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28A" w:rsidRPr="002549DC" w:rsidRDefault="007A428A" w:rsidP="007A428A">
      <w:pPr>
        <w:ind w:left="5184" w:hanging="5184"/>
        <w:rPr>
          <w:rFonts w:ascii="Verdana" w:hAnsi="Verdana"/>
          <w:sz w:val="28"/>
          <w:szCs w:val="28"/>
        </w:rPr>
      </w:pPr>
      <w:bookmarkStart w:id="0" w:name="_GoBack"/>
      <w:bookmarkEnd w:id="0"/>
      <w:r w:rsidRPr="002549DC">
        <w:rPr>
          <w:rFonts w:ascii="Verdana" w:hAnsi="Verdana"/>
          <w:sz w:val="28"/>
          <w:szCs w:val="28"/>
        </w:rPr>
        <w:t>PŪV ORGANIZATORIUS</w:t>
      </w:r>
      <w:r w:rsidRPr="002549DC">
        <w:rPr>
          <w:rFonts w:ascii="Verdana" w:hAnsi="Verdana"/>
          <w:sz w:val="28"/>
          <w:szCs w:val="28"/>
        </w:rPr>
        <w:tab/>
        <w:t>BAZILIONŲ ŽEMĖS ŪKIO BENDROVĖ</w:t>
      </w:r>
    </w:p>
    <w:p w:rsidR="007A428A" w:rsidRPr="002549DC" w:rsidRDefault="007A428A" w:rsidP="007A428A">
      <w:pPr>
        <w:ind w:left="5184" w:hanging="5184"/>
        <w:rPr>
          <w:rFonts w:ascii="Verdana" w:hAnsi="Verdana"/>
          <w:sz w:val="28"/>
          <w:szCs w:val="28"/>
        </w:rPr>
      </w:pPr>
    </w:p>
    <w:p w:rsidR="007A428A" w:rsidRPr="002549DC" w:rsidRDefault="007A428A" w:rsidP="007A428A">
      <w:pPr>
        <w:ind w:left="5184" w:hanging="5184"/>
        <w:rPr>
          <w:rFonts w:ascii="Verdana" w:hAnsi="Verdana"/>
          <w:sz w:val="28"/>
          <w:szCs w:val="28"/>
        </w:rPr>
      </w:pPr>
      <w:r w:rsidRPr="002549DC">
        <w:rPr>
          <w:rFonts w:ascii="Verdana" w:hAnsi="Verdana"/>
          <w:sz w:val="28"/>
          <w:szCs w:val="28"/>
        </w:rPr>
        <w:t>PLANUOJAMA  ŪKINĖ VEIKLA</w:t>
      </w:r>
      <w:r w:rsidRPr="002549DC">
        <w:rPr>
          <w:rFonts w:ascii="Verdana" w:hAnsi="Verdana"/>
          <w:sz w:val="28"/>
          <w:szCs w:val="28"/>
        </w:rPr>
        <w:tab/>
        <w:t>BROILERIŲ AUGINIMAS  BAZILIONŲ ŽŪB REKONSTRAVUS IR MODERNIZAVUS ESAMUS KARVIDŽIŲ PASTATUS</w:t>
      </w:r>
    </w:p>
    <w:p w:rsidR="007A428A" w:rsidRPr="002549DC" w:rsidRDefault="007A428A" w:rsidP="007A428A">
      <w:pPr>
        <w:rPr>
          <w:rFonts w:ascii="Verdana" w:hAnsi="Verdana"/>
          <w:sz w:val="28"/>
          <w:szCs w:val="28"/>
        </w:rPr>
      </w:pPr>
    </w:p>
    <w:p w:rsidR="007A428A" w:rsidRPr="002549DC" w:rsidRDefault="007A428A" w:rsidP="007A428A">
      <w:pPr>
        <w:ind w:left="5184" w:hanging="5184"/>
        <w:rPr>
          <w:rFonts w:ascii="Verdana" w:hAnsi="Verdana"/>
          <w:sz w:val="28"/>
          <w:szCs w:val="28"/>
        </w:rPr>
      </w:pPr>
      <w:r w:rsidRPr="002549DC">
        <w:rPr>
          <w:rFonts w:ascii="Verdana" w:hAnsi="Verdana"/>
          <w:sz w:val="28"/>
          <w:szCs w:val="28"/>
        </w:rPr>
        <w:t>PŪV VIETA</w:t>
      </w:r>
      <w:r w:rsidRPr="002549DC">
        <w:rPr>
          <w:rFonts w:ascii="Verdana" w:hAnsi="Verdana"/>
          <w:sz w:val="28"/>
          <w:szCs w:val="28"/>
        </w:rPr>
        <w:tab/>
        <w:t>VYTAUTO 54-56 , BAZILIONŲ MSTL., BUBIŲ SENIŪNIJA, ŠIAULIŲ R. SAVIVALDYBĖ</w:t>
      </w:r>
    </w:p>
    <w:p w:rsidR="007A428A" w:rsidRPr="002549DC" w:rsidRDefault="007A428A" w:rsidP="007A428A">
      <w:pPr>
        <w:rPr>
          <w:rFonts w:ascii="Verdana" w:hAnsi="Verdana"/>
          <w:sz w:val="28"/>
          <w:szCs w:val="28"/>
        </w:rPr>
      </w:pPr>
    </w:p>
    <w:p w:rsidR="007A428A" w:rsidRPr="002549DC" w:rsidRDefault="007A428A" w:rsidP="007A428A">
      <w:pPr>
        <w:ind w:left="5184" w:hanging="5184"/>
        <w:rPr>
          <w:rFonts w:ascii="Verdana" w:hAnsi="Verdana"/>
          <w:sz w:val="28"/>
          <w:szCs w:val="28"/>
        </w:rPr>
      </w:pPr>
      <w:r w:rsidRPr="002549DC">
        <w:rPr>
          <w:rFonts w:ascii="Verdana" w:hAnsi="Verdana"/>
          <w:sz w:val="28"/>
          <w:szCs w:val="28"/>
        </w:rPr>
        <w:t>PAV DOKUMENTŲ RENGĖJAS</w:t>
      </w:r>
      <w:r w:rsidRPr="002549DC">
        <w:rPr>
          <w:rFonts w:ascii="Verdana" w:hAnsi="Verdana"/>
          <w:sz w:val="28"/>
          <w:szCs w:val="28"/>
        </w:rPr>
        <w:tab/>
        <w:t xml:space="preserve">BAZILIONŲ ŽEMĖS ŪKIO BENDROVĖ </w:t>
      </w:r>
    </w:p>
    <w:p w:rsidR="007A428A" w:rsidRPr="002549DC" w:rsidRDefault="007A428A" w:rsidP="007A428A">
      <w:pPr>
        <w:rPr>
          <w:rFonts w:ascii="Verdana" w:hAnsi="Verdana"/>
          <w:sz w:val="28"/>
          <w:szCs w:val="28"/>
        </w:rPr>
      </w:pPr>
    </w:p>
    <w:p w:rsidR="007A428A" w:rsidRPr="002549DC" w:rsidRDefault="007A428A" w:rsidP="007A428A">
      <w:pPr>
        <w:jc w:val="center"/>
        <w:rPr>
          <w:rFonts w:ascii="Verdana" w:hAnsi="Verdana"/>
          <w:sz w:val="36"/>
          <w:szCs w:val="36"/>
        </w:rPr>
      </w:pPr>
    </w:p>
    <w:p w:rsidR="007A428A" w:rsidRPr="002549DC" w:rsidRDefault="007A428A" w:rsidP="007A428A">
      <w:pPr>
        <w:jc w:val="center"/>
        <w:rPr>
          <w:rFonts w:ascii="Verdana" w:hAnsi="Verdana"/>
          <w:sz w:val="36"/>
          <w:szCs w:val="36"/>
        </w:rPr>
      </w:pPr>
    </w:p>
    <w:p w:rsidR="007A428A" w:rsidRPr="002549DC" w:rsidRDefault="007A428A" w:rsidP="007A428A">
      <w:pPr>
        <w:jc w:val="center"/>
        <w:rPr>
          <w:rFonts w:ascii="Verdana" w:hAnsi="Verdana"/>
          <w:sz w:val="36"/>
          <w:szCs w:val="36"/>
        </w:rPr>
      </w:pPr>
    </w:p>
    <w:p w:rsidR="00AB33D3" w:rsidRPr="002549DC" w:rsidRDefault="00AB33D3" w:rsidP="007A428A">
      <w:pPr>
        <w:jc w:val="center"/>
        <w:rPr>
          <w:rFonts w:ascii="Verdana" w:hAnsi="Verdana"/>
          <w:sz w:val="36"/>
          <w:szCs w:val="36"/>
        </w:rPr>
      </w:pPr>
    </w:p>
    <w:p w:rsidR="00AB33D3" w:rsidRPr="002549DC" w:rsidRDefault="00AB33D3" w:rsidP="007A428A">
      <w:pPr>
        <w:jc w:val="center"/>
        <w:rPr>
          <w:rFonts w:ascii="Verdana" w:hAnsi="Verdana"/>
          <w:sz w:val="36"/>
          <w:szCs w:val="36"/>
        </w:rPr>
      </w:pPr>
    </w:p>
    <w:p w:rsidR="00AB33D3" w:rsidRPr="002549DC" w:rsidRDefault="00AB33D3" w:rsidP="007A428A">
      <w:pPr>
        <w:jc w:val="center"/>
        <w:rPr>
          <w:rFonts w:ascii="Verdana" w:hAnsi="Verdana"/>
          <w:sz w:val="36"/>
          <w:szCs w:val="36"/>
        </w:rPr>
      </w:pPr>
    </w:p>
    <w:p w:rsidR="00AB33D3" w:rsidRPr="002549DC" w:rsidRDefault="00AB33D3" w:rsidP="007A428A">
      <w:pPr>
        <w:jc w:val="center"/>
        <w:rPr>
          <w:rFonts w:ascii="Verdana" w:hAnsi="Verdana"/>
          <w:sz w:val="36"/>
          <w:szCs w:val="36"/>
        </w:rPr>
      </w:pPr>
    </w:p>
    <w:p w:rsidR="00AB33D3" w:rsidRPr="002549DC" w:rsidRDefault="00AB33D3" w:rsidP="007A428A">
      <w:pPr>
        <w:jc w:val="center"/>
        <w:rPr>
          <w:rFonts w:ascii="Verdana" w:hAnsi="Verdana"/>
          <w:sz w:val="36"/>
          <w:szCs w:val="36"/>
        </w:rPr>
      </w:pPr>
    </w:p>
    <w:p w:rsidR="00AB33D3" w:rsidRPr="002549DC" w:rsidRDefault="00AB33D3" w:rsidP="007A428A">
      <w:pPr>
        <w:jc w:val="center"/>
        <w:rPr>
          <w:rFonts w:ascii="Verdana" w:hAnsi="Verdana"/>
          <w:sz w:val="36"/>
          <w:szCs w:val="36"/>
        </w:rPr>
      </w:pPr>
    </w:p>
    <w:p w:rsidR="007A428A" w:rsidRPr="002549DC" w:rsidRDefault="007A428A" w:rsidP="007A428A">
      <w:pPr>
        <w:jc w:val="center"/>
        <w:rPr>
          <w:rFonts w:ascii="Verdana" w:hAnsi="Verdana"/>
          <w:sz w:val="36"/>
          <w:szCs w:val="36"/>
        </w:rPr>
      </w:pPr>
      <w:r w:rsidRPr="002549DC">
        <w:rPr>
          <w:rFonts w:ascii="Verdana" w:hAnsi="Verdana"/>
          <w:sz w:val="36"/>
          <w:szCs w:val="36"/>
        </w:rPr>
        <w:t>INFORMACIJA ATRANKAI</w:t>
      </w:r>
    </w:p>
    <w:p w:rsidR="007A428A" w:rsidRPr="002549DC" w:rsidRDefault="007A428A" w:rsidP="007A428A">
      <w:pPr>
        <w:rPr>
          <w:rFonts w:ascii="Verdana" w:hAnsi="Verdana"/>
          <w:sz w:val="28"/>
          <w:szCs w:val="28"/>
        </w:rPr>
      </w:pPr>
    </w:p>
    <w:p w:rsidR="007A428A" w:rsidRPr="002549DC" w:rsidRDefault="007A428A" w:rsidP="007A428A">
      <w:pPr>
        <w:rPr>
          <w:rFonts w:ascii="Verdana" w:hAnsi="Verdana"/>
          <w:sz w:val="28"/>
          <w:szCs w:val="28"/>
        </w:rPr>
      </w:pPr>
      <w:r w:rsidRPr="002549DC">
        <w:rPr>
          <w:rFonts w:ascii="Verdana" w:hAnsi="Verdana"/>
          <w:sz w:val="28"/>
          <w:szCs w:val="28"/>
        </w:rPr>
        <w:t>Atsakingas rengėjas: projektų vadovas Eugenijus Taparauskas</w:t>
      </w:r>
    </w:p>
    <w:p w:rsidR="007A428A" w:rsidRPr="002549DC" w:rsidRDefault="007A428A" w:rsidP="007A428A">
      <w:pPr>
        <w:rPr>
          <w:rFonts w:ascii="Verdana" w:hAnsi="Verdana"/>
          <w:sz w:val="28"/>
          <w:szCs w:val="28"/>
        </w:rPr>
      </w:pPr>
      <w:r w:rsidRPr="002549DC">
        <w:rPr>
          <w:rFonts w:ascii="Verdana" w:hAnsi="Verdana"/>
          <w:sz w:val="28"/>
          <w:szCs w:val="28"/>
        </w:rPr>
        <w:t>Parašas:</w:t>
      </w:r>
    </w:p>
    <w:p w:rsidR="007A428A" w:rsidRPr="002549DC" w:rsidRDefault="007A428A" w:rsidP="007A428A">
      <w:pPr>
        <w:rPr>
          <w:rFonts w:ascii="Verdana" w:hAnsi="Verdana"/>
          <w:sz w:val="28"/>
          <w:szCs w:val="28"/>
        </w:rPr>
      </w:pPr>
      <w:r w:rsidRPr="002549DC">
        <w:rPr>
          <w:rFonts w:ascii="Verdana" w:hAnsi="Verdana"/>
          <w:sz w:val="28"/>
          <w:szCs w:val="28"/>
        </w:rPr>
        <w:t>Kontaktinis telefonas: 8 687 76494</w:t>
      </w:r>
    </w:p>
    <w:p w:rsidR="007A428A" w:rsidRPr="002549DC" w:rsidRDefault="007A428A" w:rsidP="007A428A">
      <w:pPr>
        <w:rPr>
          <w:rFonts w:ascii="Verdana" w:hAnsi="Verdana"/>
          <w:sz w:val="28"/>
          <w:szCs w:val="28"/>
        </w:rPr>
      </w:pPr>
      <w:r w:rsidRPr="002549DC">
        <w:rPr>
          <w:rFonts w:ascii="Verdana" w:hAnsi="Verdana"/>
          <w:sz w:val="28"/>
          <w:szCs w:val="28"/>
        </w:rPr>
        <w:t>El. pašto adresas: eug.taparauskas@siauresvilkas.lt</w:t>
      </w:r>
    </w:p>
    <w:p w:rsidR="007A428A" w:rsidRPr="002549DC" w:rsidRDefault="007A428A" w:rsidP="007A428A">
      <w:pPr>
        <w:rPr>
          <w:rFonts w:ascii="Verdana" w:hAnsi="Verdana"/>
          <w:sz w:val="28"/>
          <w:szCs w:val="28"/>
        </w:rPr>
      </w:pPr>
    </w:p>
    <w:p w:rsidR="007A428A" w:rsidRPr="002549DC" w:rsidRDefault="007A428A" w:rsidP="007A428A">
      <w:pPr>
        <w:jc w:val="center"/>
        <w:rPr>
          <w:rFonts w:ascii="Verdana" w:hAnsi="Verdana"/>
          <w:sz w:val="28"/>
          <w:szCs w:val="28"/>
        </w:rPr>
      </w:pPr>
    </w:p>
    <w:p w:rsidR="00AB33D3" w:rsidRPr="002549DC" w:rsidRDefault="00AB33D3" w:rsidP="007A428A">
      <w:pPr>
        <w:jc w:val="center"/>
        <w:rPr>
          <w:rFonts w:ascii="Verdana" w:hAnsi="Verdana"/>
          <w:sz w:val="28"/>
          <w:szCs w:val="28"/>
        </w:rPr>
      </w:pPr>
    </w:p>
    <w:p w:rsidR="00AB33D3" w:rsidRPr="002549DC" w:rsidRDefault="00AB33D3" w:rsidP="007A428A">
      <w:pPr>
        <w:jc w:val="center"/>
        <w:rPr>
          <w:rFonts w:ascii="Verdana" w:hAnsi="Verdana"/>
          <w:sz w:val="28"/>
          <w:szCs w:val="28"/>
        </w:rPr>
      </w:pPr>
    </w:p>
    <w:p w:rsidR="00AB33D3" w:rsidRPr="002549DC" w:rsidRDefault="00AB33D3" w:rsidP="007A428A">
      <w:pPr>
        <w:jc w:val="center"/>
        <w:rPr>
          <w:rFonts w:ascii="Verdana" w:hAnsi="Verdana"/>
          <w:sz w:val="28"/>
          <w:szCs w:val="28"/>
        </w:rPr>
      </w:pPr>
    </w:p>
    <w:p w:rsidR="007A428A" w:rsidRPr="002549DC" w:rsidRDefault="007A428A" w:rsidP="007A428A">
      <w:pPr>
        <w:jc w:val="center"/>
        <w:rPr>
          <w:rFonts w:ascii="Verdana" w:hAnsi="Verdana"/>
          <w:sz w:val="28"/>
          <w:szCs w:val="28"/>
        </w:rPr>
      </w:pPr>
      <w:r w:rsidRPr="002549DC">
        <w:rPr>
          <w:rFonts w:ascii="Verdana" w:hAnsi="Verdana"/>
          <w:sz w:val="28"/>
          <w:szCs w:val="28"/>
        </w:rPr>
        <w:t>2016</w:t>
      </w:r>
    </w:p>
    <w:p w:rsidR="007A428A" w:rsidRPr="002549DC" w:rsidRDefault="007A428A" w:rsidP="0087130A">
      <w:pPr>
        <w:pStyle w:val="CentrBold"/>
        <w:outlineLvl w:val="0"/>
        <w:rPr>
          <w:rFonts w:ascii="Times New Roman" w:hAnsi="Times New Roman"/>
          <w:sz w:val="28"/>
          <w:szCs w:val="28"/>
          <w:lang w:val="lt-LT"/>
        </w:rPr>
      </w:pPr>
    </w:p>
    <w:p w:rsidR="00C40B4A" w:rsidRPr="002549DC" w:rsidRDefault="00C40B4A" w:rsidP="0087130A">
      <w:pPr>
        <w:pStyle w:val="CentrBold"/>
        <w:outlineLvl w:val="0"/>
        <w:rPr>
          <w:rFonts w:ascii="Times New Roman" w:hAnsi="Times New Roman"/>
          <w:sz w:val="28"/>
          <w:szCs w:val="28"/>
          <w:lang w:val="lt-LT"/>
        </w:rPr>
      </w:pPr>
      <w:r w:rsidRPr="002549DC">
        <w:rPr>
          <w:rFonts w:ascii="Times New Roman" w:hAnsi="Times New Roman"/>
          <w:sz w:val="28"/>
          <w:szCs w:val="28"/>
          <w:lang w:val="lt-LT"/>
        </w:rPr>
        <w:t>InformacijA atrankai</w:t>
      </w:r>
    </w:p>
    <w:p w:rsidR="00C40B4A" w:rsidRPr="002549DC" w:rsidRDefault="00C40B4A" w:rsidP="00C40B4A">
      <w:pPr>
        <w:pStyle w:val="MAZAS"/>
        <w:rPr>
          <w:rFonts w:ascii="Times New Roman" w:hAnsi="Times New Roman"/>
          <w:color w:val="auto"/>
          <w:sz w:val="22"/>
          <w:lang w:val="lt-LT"/>
        </w:rPr>
      </w:pPr>
    </w:p>
    <w:p w:rsidR="00C40B4A" w:rsidRPr="002549DC" w:rsidRDefault="00C40B4A" w:rsidP="00C40B4A">
      <w:pPr>
        <w:pStyle w:val="MAZAS"/>
        <w:rPr>
          <w:rFonts w:ascii="Times New Roman" w:hAnsi="Times New Roman"/>
          <w:color w:val="auto"/>
          <w:sz w:val="22"/>
          <w:lang w:val="lt-LT"/>
        </w:rPr>
      </w:pPr>
    </w:p>
    <w:p w:rsidR="00C40B4A" w:rsidRPr="002549DC" w:rsidRDefault="008C2347" w:rsidP="0087130A">
      <w:pPr>
        <w:pStyle w:val="BodyText1"/>
        <w:ind w:firstLine="0"/>
        <w:outlineLvl w:val="0"/>
        <w:rPr>
          <w:rFonts w:ascii="Times New Roman" w:hAnsi="Times New Roman"/>
          <w:b/>
          <w:sz w:val="24"/>
          <w:szCs w:val="24"/>
          <w:lang w:val="lt-LT"/>
        </w:rPr>
      </w:pPr>
      <w:r w:rsidRPr="002549DC">
        <w:rPr>
          <w:rFonts w:ascii="Times New Roman" w:hAnsi="Times New Roman"/>
          <w:b/>
          <w:sz w:val="24"/>
          <w:szCs w:val="24"/>
          <w:lang w:val="lt-LT"/>
        </w:rPr>
        <w:t>I</w:t>
      </w:r>
      <w:r w:rsidR="00C40B4A" w:rsidRPr="002549DC">
        <w:rPr>
          <w:rFonts w:ascii="Times New Roman" w:hAnsi="Times New Roman"/>
          <w:b/>
          <w:sz w:val="24"/>
          <w:szCs w:val="24"/>
          <w:lang w:val="lt-LT"/>
        </w:rPr>
        <w:t xml:space="preserve">. INFORMACIJA APIE PLANUOJAMOS ŪKINĖS VEIKLOS ORGANIZATORIŲ (UŽSAKOVĄ) </w:t>
      </w:r>
    </w:p>
    <w:p w:rsidR="00C40B4A" w:rsidRPr="002549DC" w:rsidRDefault="00C40B4A" w:rsidP="00C40B4A">
      <w:pPr>
        <w:pStyle w:val="BodyText1"/>
        <w:ind w:firstLine="0"/>
        <w:rPr>
          <w:rFonts w:ascii="Times New Roman" w:hAnsi="Times New Roman"/>
          <w:sz w:val="22"/>
          <w:szCs w:val="18"/>
          <w:lang w:val="lt-LT"/>
        </w:rPr>
      </w:pPr>
    </w:p>
    <w:p w:rsidR="008C2347" w:rsidRPr="002549DC" w:rsidRDefault="008C2347" w:rsidP="00C40B4A">
      <w:pPr>
        <w:pStyle w:val="BodyText1"/>
        <w:ind w:firstLine="0"/>
        <w:rPr>
          <w:rFonts w:ascii="Times New Roman" w:hAnsi="Times New Roman"/>
          <w:b/>
          <w:sz w:val="24"/>
          <w:szCs w:val="18"/>
          <w:lang w:val="lt-LT"/>
        </w:rPr>
      </w:pPr>
      <w:r w:rsidRPr="002549DC">
        <w:rPr>
          <w:rFonts w:ascii="Times New Roman" w:hAnsi="Times New Roman"/>
          <w:b/>
          <w:sz w:val="24"/>
          <w:szCs w:val="18"/>
          <w:lang w:val="lt-LT"/>
        </w:rPr>
        <w:t>1. Planuojamos ūkinės veiklos organizatoriaus (užsakovo) kontaktiniai duomenys (vardas, pavardė; įmonės pavadinimas; adresas, telefonas, faksas, el. paštas).</w:t>
      </w:r>
    </w:p>
    <w:p w:rsidR="008C2347" w:rsidRPr="002549DC" w:rsidRDefault="008C2347" w:rsidP="008D24AC">
      <w:pPr>
        <w:pStyle w:val="BodyText1"/>
        <w:ind w:firstLine="0"/>
        <w:rPr>
          <w:rFonts w:ascii="Times New Roman" w:hAnsi="Times New Roman"/>
          <w:b/>
          <w:sz w:val="24"/>
          <w:szCs w:val="24"/>
          <w:lang w:val="lt-LT"/>
        </w:rPr>
      </w:pPr>
    </w:p>
    <w:p w:rsidR="00C40B4A" w:rsidRPr="002549DC" w:rsidRDefault="00C40B4A" w:rsidP="0087130A">
      <w:pPr>
        <w:pStyle w:val="BodyText1"/>
        <w:ind w:firstLine="0"/>
        <w:outlineLvl w:val="0"/>
        <w:rPr>
          <w:rFonts w:ascii="Times New Roman" w:hAnsi="Times New Roman"/>
          <w:b/>
          <w:i/>
          <w:sz w:val="24"/>
          <w:szCs w:val="24"/>
          <w:lang w:val="lt-LT"/>
        </w:rPr>
      </w:pPr>
      <w:r w:rsidRPr="002549DC">
        <w:rPr>
          <w:rFonts w:ascii="Times New Roman" w:hAnsi="Times New Roman"/>
          <w:b/>
          <w:i/>
          <w:sz w:val="24"/>
          <w:szCs w:val="24"/>
          <w:lang w:val="lt-LT"/>
        </w:rPr>
        <w:t>Vardas pavardė</w:t>
      </w:r>
    </w:p>
    <w:p w:rsidR="00C40B4A" w:rsidRPr="002549DC" w:rsidRDefault="006C17DC" w:rsidP="0087130A">
      <w:pPr>
        <w:pStyle w:val="BodyText1"/>
        <w:ind w:firstLine="0"/>
        <w:outlineLvl w:val="0"/>
        <w:rPr>
          <w:rFonts w:ascii="Times New Roman" w:hAnsi="Times New Roman"/>
          <w:sz w:val="24"/>
          <w:szCs w:val="24"/>
          <w:lang w:val="lt-LT"/>
        </w:rPr>
      </w:pPr>
      <w:r w:rsidRPr="002549DC">
        <w:rPr>
          <w:rFonts w:ascii="Times New Roman" w:hAnsi="Times New Roman"/>
          <w:sz w:val="24"/>
          <w:szCs w:val="24"/>
          <w:lang w:val="lt-LT"/>
        </w:rPr>
        <w:t>Bazilionų ž</w:t>
      </w:r>
      <w:r w:rsidR="00C40B4A" w:rsidRPr="002549DC">
        <w:rPr>
          <w:rFonts w:ascii="Times New Roman" w:hAnsi="Times New Roman"/>
          <w:sz w:val="24"/>
          <w:szCs w:val="24"/>
          <w:lang w:val="lt-LT"/>
        </w:rPr>
        <w:t xml:space="preserve">emės ūkio bendrovės </w:t>
      </w:r>
      <w:r w:rsidR="003853CD" w:rsidRPr="002549DC">
        <w:rPr>
          <w:rFonts w:ascii="Times New Roman" w:hAnsi="Times New Roman"/>
          <w:sz w:val="24"/>
          <w:szCs w:val="24"/>
          <w:lang w:val="lt-LT"/>
        </w:rPr>
        <w:t xml:space="preserve"> </w:t>
      </w:r>
      <w:r w:rsidRPr="002549DC">
        <w:rPr>
          <w:rFonts w:ascii="Times New Roman" w:hAnsi="Times New Roman"/>
          <w:sz w:val="24"/>
          <w:szCs w:val="24"/>
          <w:lang w:val="lt-LT"/>
        </w:rPr>
        <w:t xml:space="preserve">pirmininkas </w:t>
      </w:r>
      <w:r w:rsidR="0056720B" w:rsidRPr="002549DC">
        <w:rPr>
          <w:rFonts w:ascii="Times New Roman" w:hAnsi="Times New Roman"/>
          <w:sz w:val="24"/>
          <w:szCs w:val="24"/>
          <w:lang w:val="lt-LT"/>
        </w:rPr>
        <w:t>A</w:t>
      </w:r>
      <w:r w:rsidRPr="002549DC">
        <w:rPr>
          <w:rFonts w:ascii="Times New Roman" w:hAnsi="Times New Roman"/>
          <w:sz w:val="24"/>
          <w:szCs w:val="24"/>
          <w:lang w:val="lt-LT"/>
        </w:rPr>
        <w:t xml:space="preserve">ntanas </w:t>
      </w:r>
      <w:r w:rsidR="0056720B" w:rsidRPr="002549DC">
        <w:rPr>
          <w:rFonts w:ascii="Times New Roman" w:hAnsi="Times New Roman"/>
          <w:sz w:val="24"/>
          <w:szCs w:val="24"/>
          <w:lang w:val="lt-LT"/>
        </w:rPr>
        <w:t>G</w:t>
      </w:r>
      <w:r w:rsidRPr="002549DC">
        <w:rPr>
          <w:rFonts w:ascii="Times New Roman" w:hAnsi="Times New Roman"/>
          <w:sz w:val="24"/>
          <w:szCs w:val="24"/>
          <w:lang w:val="lt-LT"/>
        </w:rPr>
        <w:t>alinis</w:t>
      </w:r>
    </w:p>
    <w:p w:rsidR="00C40B4A" w:rsidRPr="002549DC" w:rsidRDefault="00C40B4A" w:rsidP="00C40B4A">
      <w:pPr>
        <w:pStyle w:val="BodyText1"/>
        <w:rPr>
          <w:rFonts w:ascii="Times New Roman" w:hAnsi="Times New Roman"/>
          <w:b/>
          <w:sz w:val="24"/>
          <w:szCs w:val="24"/>
          <w:lang w:val="lt-LT"/>
        </w:rPr>
      </w:pPr>
    </w:p>
    <w:p w:rsidR="00C40B4A" w:rsidRPr="002549DC" w:rsidRDefault="00C40B4A" w:rsidP="0087130A">
      <w:pPr>
        <w:pStyle w:val="BodyText1"/>
        <w:ind w:firstLine="0"/>
        <w:outlineLvl w:val="0"/>
        <w:rPr>
          <w:rFonts w:ascii="Times New Roman" w:hAnsi="Times New Roman"/>
          <w:b/>
          <w:i/>
          <w:sz w:val="24"/>
          <w:szCs w:val="24"/>
          <w:lang w:val="lt-LT"/>
        </w:rPr>
      </w:pPr>
      <w:r w:rsidRPr="002549DC">
        <w:rPr>
          <w:rFonts w:ascii="Times New Roman" w:hAnsi="Times New Roman"/>
          <w:b/>
          <w:i/>
          <w:sz w:val="24"/>
          <w:szCs w:val="24"/>
          <w:lang w:val="lt-LT"/>
        </w:rPr>
        <w:t>Įmonės pavadinimas</w:t>
      </w:r>
      <w:r w:rsidR="00F50F22" w:rsidRPr="002549DC">
        <w:rPr>
          <w:rFonts w:ascii="Times New Roman" w:hAnsi="Times New Roman"/>
          <w:sz w:val="24"/>
          <w:szCs w:val="24"/>
          <w:lang w:val="lt-LT"/>
        </w:rPr>
        <w:t xml:space="preserve"> </w:t>
      </w:r>
    </w:p>
    <w:p w:rsidR="00C40B4A" w:rsidRPr="002549DC" w:rsidRDefault="006C17DC" w:rsidP="0087130A">
      <w:pPr>
        <w:pStyle w:val="BodyText1"/>
        <w:ind w:firstLine="0"/>
        <w:outlineLvl w:val="0"/>
        <w:rPr>
          <w:rFonts w:ascii="Times New Roman" w:hAnsi="Times New Roman"/>
          <w:sz w:val="24"/>
          <w:szCs w:val="24"/>
          <w:lang w:val="lt-LT"/>
        </w:rPr>
      </w:pPr>
      <w:r w:rsidRPr="002549DC">
        <w:rPr>
          <w:rFonts w:ascii="Times New Roman" w:hAnsi="Times New Roman"/>
          <w:sz w:val="24"/>
          <w:szCs w:val="24"/>
          <w:lang w:val="lt-LT"/>
        </w:rPr>
        <w:t>Bazilionų ž</w:t>
      </w:r>
      <w:r w:rsidR="00C40B4A" w:rsidRPr="002549DC">
        <w:rPr>
          <w:rFonts w:ascii="Times New Roman" w:hAnsi="Times New Roman"/>
          <w:sz w:val="24"/>
          <w:szCs w:val="24"/>
          <w:lang w:val="lt-LT"/>
        </w:rPr>
        <w:t>emės ūkio bendrovė</w:t>
      </w:r>
      <w:r w:rsidR="00F50F22" w:rsidRPr="002549DC">
        <w:rPr>
          <w:rFonts w:ascii="Times New Roman" w:hAnsi="Times New Roman"/>
          <w:sz w:val="24"/>
          <w:szCs w:val="24"/>
          <w:lang w:val="lt-LT"/>
        </w:rPr>
        <w:t xml:space="preserve"> </w:t>
      </w:r>
    </w:p>
    <w:p w:rsidR="00C40B4A" w:rsidRPr="002549DC" w:rsidRDefault="00C40B4A" w:rsidP="00C40B4A">
      <w:pPr>
        <w:pStyle w:val="BodyText1"/>
        <w:ind w:firstLine="0"/>
        <w:rPr>
          <w:rFonts w:ascii="Times New Roman" w:hAnsi="Times New Roman"/>
          <w:b/>
          <w:sz w:val="24"/>
          <w:szCs w:val="24"/>
          <w:lang w:val="lt-LT"/>
        </w:rPr>
      </w:pPr>
    </w:p>
    <w:p w:rsidR="00C40B4A" w:rsidRPr="002549DC" w:rsidRDefault="00C40B4A" w:rsidP="0087130A">
      <w:pPr>
        <w:pStyle w:val="BodyText1"/>
        <w:ind w:firstLine="0"/>
        <w:outlineLvl w:val="0"/>
        <w:rPr>
          <w:rFonts w:ascii="Times New Roman" w:hAnsi="Times New Roman"/>
          <w:b/>
          <w:i/>
          <w:sz w:val="24"/>
          <w:szCs w:val="24"/>
          <w:lang w:val="lt-LT"/>
        </w:rPr>
      </w:pPr>
      <w:r w:rsidRPr="002549DC">
        <w:rPr>
          <w:rFonts w:ascii="Times New Roman" w:hAnsi="Times New Roman"/>
          <w:b/>
          <w:i/>
          <w:sz w:val="24"/>
          <w:szCs w:val="24"/>
          <w:lang w:val="lt-LT"/>
        </w:rPr>
        <w:t>Adresas, telefonas, faksas, el. paštas</w:t>
      </w:r>
    </w:p>
    <w:p w:rsidR="00C40B4A" w:rsidRPr="002549DC" w:rsidRDefault="006C17DC" w:rsidP="00C40B4A">
      <w:pPr>
        <w:pStyle w:val="BodyText1"/>
        <w:ind w:firstLine="0"/>
        <w:rPr>
          <w:rFonts w:ascii="Times New Roman" w:hAnsi="Times New Roman"/>
          <w:sz w:val="24"/>
          <w:szCs w:val="24"/>
          <w:shd w:val="clear" w:color="auto" w:fill="FFFFFF"/>
          <w:lang w:val="lt-LT"/>
        </w:rPr>
      </w:pPr>
      <w:r w:rsidRPr="002549DC">
        <w:rPr>
          <w:rFonts w:ascii="Times New Roman" w:hAnsi="Times New Roman"/>
          <w:sz w:val="24"/>
          <w:szCs w:val="24"/>
          <w:shd w:val="clear" w:color="auto" w:fill="FFFFFF"/>
          <w:lang w:val="lt-LT"/>
        </w:rPr>
        <w:t>Pageluvio</w:t>
      </w:r>
      <w:r w:rsidR="00C40B4A" w:rsidRPr="002549DC">
        <w:rPr>
          <w:rFonts w:ascii="Times New Roman" w:hAnsi="Times New Roman"/>
          <w:sz w:val="24"/>
          <w:szCs w:val="24"/>
          <w:shd w:val="clear" w:color="auto" w:fill="FFFFFF"/>
          <w:lang w:val="lt-LT"/>
        </w:rPr>
        <w:t xml:space="preserve"> g. </w:t>
      </w:r>
      <w:r w:rsidRPr="002549DC">
        <w:rPr>
          <w:rFonts w:ascii="Times New Roman" w:hAnsi="Times New Roman"/>
          <w:sz w:val="24"/>
          <w:szCs w:val="24"/>
          <w:shd w:val="clear" w:color="auto" w:fill="FFFFFF"/>
          <w:lang w:val="lt-LT"/>
        </w:rPr>
        <w:t>13</w:t>
      </w:r>
      <w:r w:rsidR="00C40B4A" w:rsidRPr="002549DC">
        <w:rPr>
          <w:rFonts w:ascii="Times New Roman" w:hAnsi="Times New Roman"/>
          <w:sz w:val="24"/>
          <w:szCs w:val="24"/>
          <w:shd w:val="clear" w:color="auto" w:fill="FFFFFF"/>
          <w:lang w:val="lt-LT"/>
        </w:rPr>
        <w:t>, B</w:t>
      </w:r>
      <w:r w:rsidRPr="002549DC">
        <w:rPr>
          <w:rFonts w:ascii="Times New Roman" w:hAnsi="Times New Roman"/>
          <w:sz w:val="24"/>
          <w:szCs w:val="24"/>
          <w:shd w:val="clear" w:color="auto" w:fill="FFFFFF"/>
          <w:lang w:val="lt-LT"/>
        </w:rPr>
        <w:t>azilionų mstl.</w:t>
      </w:r>
      <w:r w:rsidR="00C40B4A" w:rsidRPr="002549DC">
        <w:rPr>
          <w:rFonts w:ascii="Times New Roman" w:hAnsi="Times New Roman"/>
          <w:sz w:val="24"/>
          <w:szCs w:val="24"/>
          <w:shd w:val="clear" w:color="auto" w:fill="FFFFFF"/>
          <w:lang w:val="lt-LT"/>
        </w:rPr>
        <w:t xml:space="preserve">, </w:t>
      </w:r>
      <w:r w:rsidRPr="002549DC">
        <w:rPr>
          <w:rFonts w:ascii="Times New Roman" w:hAnsi="Times New Roman"/>
          <w:sz w:val="24"/>
          <w:szCs w:val="24"/>
          <w:shd w:val="clear" w:color="auto" w:fill="FFFFFF"/>
          <w:lang w:val="lt-LT"/>
        </w:rPr>
        <w:t>Bubių</w:t>
      </w:r>
      <w:r w:rsidR="00C40B4A" w:rsidRPr="002549DC">
        <w:rPr>
          <w:rFonts w:ascii="Times New Roman" w:hAnsi="Times New Roman"/>
          <w:sz w:val="24"/>
          <w:szCs w:val="24"/>
          <w:shd w:val="clear" w:color="auto" w:fill="FFFFFF"/>
          <w:lang w:val="lt-LT"/>
        </w:rPr>
        <w:t xml:space="preserve"> seniūnija, LT-</w:t>
      </w:r>
      <w:r w:rsidRPr="002549DC">
        <w:rPr>
          <w:rFonts w:ascii="Times New Roman" w:hAnsi="Times New Roman"/>
          <w:sz w:val="24"/>
          <w:szCs w:val="24"/>
          <w:shd w:val="clear" w:color="auto" w:fill="FFFFFF"/>
          <w:lang w:val="lt-LT"/>
        </w:rPr>
        <w:t>80162</w:t>
      </w:r>
      <w:r w:rsidR="00C40B4A" w:rsidRPr="002549DC">
        <w:rPr>
          <w:rFonts w:ascii="Times New Roman" w:hAnsi="Times New Roman"/>
          <w:sz w:val="24"/>
          <w:szCs w:val="24"/>
          <w:shd w:val="clear" w:color="auto" w:fill="FFFFFF"/>
          <w:lang w:val="lt-LT"/>
        </w:rPr>
        <w:t xml:space="preserve"> </w:t>
      </w:r>
      <w:r w:rsidRPr="002549DC">
        <w:rPr>
          <w:rFonts w:ascii="Times New Roman" w:hAnsi="Times New Roman"/>
          <w:sz w:val="24"/>
          <w:szCs w:val="24"/>
          <w:shd w:val="clear" w:color="auto" w:fill="FFFFFF"/>
          <w:lang w:val="lt-LT"/>
        </w:rPr>
        <w:t>Šiaulių rajono</w:t>
      </w:r>
      <w:r w:rsidR="00C40B4A" w:rsidRPr="002549DC">
        <w:rPr>
          <w:rFonts w:ascii="Times New Roman" w:hAnsi="Times New Roman"/>
          <w:sz w:val="24"/>
          <w:szCs w:val="24"/>
          <w:shd w:val="clear" w:color="auto" w:fill="FFFFFF"/>
          <w:lang w:val="lt-LT"/>
        </w:rPr>
        <w:t xml:space="preserve"> savivaldybė</w:t>
      </w:r>
    </w:p>
    <w:p w:rsidR="00C40B4A" w:rsidRPr="002549DC" w:rsidRDefault="00C40B4A" w:rsidP="00C40B4A">
      <w:pPr>
        <w:spacing w:line="180" w:lineRule="atLeast"/>
      </w:pPr>
      <w:r w:rsidRPr="002549DC">
        <w:t xml:space="preserve">Telefonas </w:t>
      </w:r>
      <w:r w:rsidRPr="002549DC">
        <w:tab/>
        <w:t xml:space="preserve">+370 </w:t>
      </w:r>
      <w:r w:rsidR="006C17DC" w:rsidRPr="002549DC">
        <w:t>41 373868</w:t>
      </w:r>
    </w:p>
    <w:p w:rsidR="00C40B4A" w:rsidRPr="002549DC" w:rsidRDefault="00C40B4A" w:rsidP="00C40B4A">
      <w:pPr>
        <w:spacing w:line="180" w:lineRule="atLeast"/>
      </w:pPr>
      <w:r w:rsidRPr="002549DC">
        <w:t xml:space="preserve">Mobilus     </w:t>
      </w:r>
      <w:r w:rsidRPr="002549DC">
        <w:tab/>
        <w:t xml:space="preserve">+370 </w:t>
      </w:r>
      <w:r w:rsidR="006C17DC" w:rsidRPr="002549DC">
        <w:t>612 83867</w:t>
      </w:r>
    </w:p>
    <w:p w:rsidR="00C40B4A" w:rsidRPr="002549DC" w:rsidRDefault="00C40B4A" w:rsidP="00C40B4A">
      <w:pPr>
        <w:pStyle w:val="BodyText1"/>
        <w:ind w:firstLine="0"/>
        <w:rPr>
          <w:rFonts w:ascii="Times New Roman" w:hAnsi="Times New Roman"/>
          <w:sz w:val="24"/>
          <w:szCs w:val="24"/>
          <w:shd w:val="clear" w:color="auto" w:fill="FFFFFF"/>
          <w:lang w:val="lt-LT"/>
        </w:rPr>
      </w:pPr>
      <w:r w:rsidRPr="002549DC">
        <w:rPr>
          <w:rFonts w:ascii="Times New Roman" w:hAnsi="Times New Roman"/>
          <w:sz w:val="24"/>
          <w:szCs w:val="24"/>
          <w:lang w:val="lt-LT"/>
        </w:rPr>
        <w:t xml:space="preserve">El. paštas </w:t>
      </w:r>
      <w:r w:rsidRPr="002549DC">
        <w:rPr>
          <w:rFonts w:ascii="Times New Roman" w:hAnsi="Times New Roman"/>
          <w:sz w:val="24"/>
          <w:szCs w:val="24"/>
          <w:lang w:val="lt-LT"/>
        </w:rPr>
        <w:tab/>
      </w:r>
      <w:r w:rsidR="0056720B" w:rsidRPr="002549DC">
        <w:rPr>
          <w:rFonts w:ascii="Times New Roman" w:hAnsi="Times New Roman"/>
          <w:sz w:val="24"/>
          <w:szCs w:val="24"/>
          <w:lang w:val="lt-LT"/>
        </w:rPr>
        <w:t>ba</w:t>
      </w:r>
      <w:r w:rsidR="006C17DC" w:rsidRPr="002549DC">
        <w:rPr>
          <w:rFonts w:ascii="Times New Roman" w:hAnsi="Times New Roman"/>
          <w:sz w:val="24"/>
          <w:szCs w:val="24"/>
          <w:lang w:val="lt-LT"/>
        </w:rPr>
        <w:t>zilionuzub</w:t>
      </w:r>
      <w:r w:rsidR="0056720B" w:rsidRPr="002549DC">
        <w:rPr>
          <w:rFonts w:ascii="Times New Roman" w:hAnsi="Times New Roman"/>
          <w:sz w:val="24"/>
          <w:szCs w:val="24"/>
          <w:lang w:val="lt-LT"/>
        </w:rPr>
        <w:t>@gmail.com</w:t>
      </w:r>
    </w:p>
    <w:p w:rsidR="00C40B4A" w:rsidRPr="002549DC" w:rsidRDefault="00C40B4A" w:rsidP="00C40B4A">
      <w:pPr>
        <w:pStyle w:val="BodyText1"/>
        <w:ind w:firstLine="0"/>
        <w:rPr>
          <w:rFonts w:ascii="Times New Roman" w:hAnsi="Times New Roman"/>
          <w:i/>
          <w:sz w:val="24"/>
          <w:szCs w:val="24"/>
          <w:lang w:val="lt-LT"/>
        </w:rPr>
      </w:pPr>
    </w:p>
    <w:p w:rsidR="00C40B4A" w:rsidRPr="002549DC" w:rsidRDefault="00C40B4A" w:rsidP="00C40B4A">
      <w:pPr>
        <w:pStyle w:val="BodyText1"/>
        <w:ind w:firstLine="0"/>
        <w:rPr>
          <w:rFonts w:ascii="Times New Roman" w:hAnsi="Times New Roman"/>
          <w:b/>
          <w:sz w:val="24"/>
          <w:szCs w:val="24"/>
          <w:lang w:val="lt-LT"/>
        </w:rPr>
      </w:pPr>
      <w:r w:rsidRPr="002549DC">
        <w:rPr>
          <w:rFonts w:ascii="Times New Roman" w:hAnsi="Times New Roman"/>
          <w:i/>
          <w:sz w:val="24"/>
          <w:szCs w:val="24"/>
          <w:lang w:val="lt-LT"/>
        </w:rPr>
        <w:t>Planuojamos ūkinės veiklos vieta</w:t>
      </w:r>
      <w:r w:rsidRPr="002549DC">
        <w:rPr>
          <w:rFonts w:ascii="Times New Roman" w:hAnsi="Times New Roman"/>
          <w:sz w:val="24"/>
          <w:szCs w:val="24"/>
          <w:lang w:val="lt-LT"/>
        </w:rPr>
        <w:t xml:space="preserve"> – </w:t>
      </w:r>
      <w:r w:rsidR="0056720B" w:rsidRPr="002549DC">
        <w:rPr>
          <w:rFonts w:ascii="Times New Roman" w:hAnsi="Times New Roman"/>
          <w:sz w:val="24"/>
          <w:szCs w:val="24"/>
          <w:lang w:val="lt-LT"/>
        </w:rPr>
        <w:t xml:space="preserve">Vytauto  </w:t>
      </w:r>
      <w:r w:rsidR="00980E92" w:rsidRPr="002549DC">
        <w:rPr>
          <w:rFonts w:ascii="Times New Roman" w:hAnsi="Times New Roman"/>
          <w:sz w:val="24"/>
          <w:szCs w:val="24"/>
          <w:lang w:val="lt-LT"/>
        </w:rPr>
        <w:t xml:space="preserve">54 ir Vytauto </w:t>
      </w:r>
      <w:r w:rsidR="0056720B" w:rsidRPr="002549DC">
        <w:rPr>
          <w:rFonts w:ascii="Times New Roman" w:hAnsi="Times New Roman"/>
          <w:sz w:val="24"/>
          <w:szCs w:val="24"/>
          <w:lang w:val="lt-LT"/>
        </w:rPr>
        <w:t>56</w:t>
      </w:r>
      <w:r w:rsidRPr="002549DC">
        <w:rPr>
          <w:rFonts w:ascii="Times New Roman" w:hAnsi="Times New Roman"/>
          <w:sz w:val="24"/>
          <w:szCs w:val="24"/>
          <w:lang w:val="lt-LT"/>
        </w:rPr>
        <w:t xml:space="preserve">, </w:t>
      </w:r>
      <w:r w:rsidR="0056720B" w:rsidRPr="002549DC">
        <w:rPr>
          <w:rFonts w:ascii="Times New Roman" w:hAnsi="Times New Roman"/>
          <w:sz w:val="24"/>
          <w:szCs w:val="24"/>
          <w:lang w:val="lt-LT"/>
        </w:rPr>
        <w:t>Bazilionų mstl.</w:t>
      </w:r>
      <w:r w:rsidRPr="002549DC">
        <w:rPr>
          <w:rFonts w:ascii="Times New Roman" w:hAnsi="Times New Roman"/>
          <w:sz w:val="24"/>
          <w:szCs w:val="24"/>
          <w:lang w:val="lt-LT"/>
        </w:rPr>
        <w:t xml:space="preserve">, </w:t>
      </w:r>
      <w:r w:rsidR="0056720B" w:rsidRPr="002549DC">
        <w:rPr>
          <w:rFonts w:ascii="Times New Roman" w:hAnsi="Times New Roman"/>
          <w:sz w:val="24"/>
          <w:szCs w:val="24"/>
          <w:lang w:val="lt-LT"/>
        </w:rPr>
        <w:t xml:space="preserve">Bubių </w:t>
      </w:r>
      <w:r w:rsidRPr="002549DC">
        <w:rPr>
          <w:rFonts w:ascii="Times New Roman" w:hAnsi="Times New Roman"/>
          <w:sz w:val="24"/>
          <w:szCs w:val="24"/>
          <w:lang w:val="lt-LT"/>
        </w:rPr>
        <w:t xml:space="preserve">seniūnija, </w:t>
      </w:r>
      <w:r w:rsidR="0056720B" w:rsidRPr="002549DC">
        <w:rPr>
          <w:rFonts w:ascii="Times New Roman" w:hAnsi="Times New Roman"/>
          <w:sz w:val="24"/>
          <w:szCs w:val="24"/>
          <w:lang w:val="lt-LT"/>
        </w:rPr>
        <w:t>Šiaulių rajono</w:t>
      </w:r>
      <w:r w:rsidRPr="002549DC">
        <w:rPr>
          <w:rFonts w:ascii="Times New Roman" w:hAnsi="Times New Roman"/>
          <w:sz w:val="24"/>
          <w:szCs w:val="24"/>
          <w:lang w:val="lt-LT"/>
        </w:rPr>
        <w:t xml:space="preserve"> savivaldybė</w:t>
      </w:r>
      <w:r w:rsidRPr="002549DC">
        <w:rPr>
          <w:rFonts w:ascii="Times New Roman" w:hAnsi="Times New Roman"/>
          <w:b/>
          <w:sz w:val="24"/>
          <w:szCs w:val="24"/>
          <w:lang w:val="lt-LT"/>
        </w:rPr>
        <w:t xml:space="preserve">  </w:t>
      </w:r>
    </w:p>
    <w:p w:rsidR="00C40B4A" w:rsidRPr="002549DC" w:rsidRDefault="00C40B4A" w:rsidP="00C40B4A">
      <w:pPr>
        <w:pStyle w:val="BodyText1"/>
        <w:ind w:firstLine="0"/>
        <w:rPr>
          <w:rFonts w:ascii="Times New Roman" w:hAnsi="Times New Roman"/>
          <w:b/>
          <w:sz w:val="24"/>
          <w:szCs w:val="24"/>
          <w:lang w:val="lt-LT"/>
        </w:rPr>
      </w:pPr>
    </w:p>
    <w:p w:rsidR="008C2347" w:rsidRPr="002549DC" w:rsidRDefault="008C2347" w:rsidP="00C40B4A">
      <w:pPr>
        <w:pStyle w:val="BodyText1"/>
        <w:ind w:firstLine="0"/>
        <w:rPr>
          <w:rFonts w:ascii="Times New Roman" w:hAnsi="Times New Roman"/>
          <w:b/>
          <w:sz w:val="24"/>
          <w:szCs w:val="24"/>
          <w:lang w:val="lt-LT"/>
        </w:rPr>
      </w:pPr>
      <w:r w:rsidRPr="002549DC">
        <w:rPr>
          <w:rFonts w:ascii="Times New Roman" w:hAnsi="Times New Roman"/>
          <w:b/>
          <w:sz w:val="24"/>
          <w:szCs w:val="24"/>
          <w:lang w:val="lt-LT"/>
        </w:rPr>
        <w:t>2. Tais atvejais, kai informaciją atrankai teikia planuojamos ūkinės veiklos organizatoriaus (užsakovo) pasitelktas konsultantas, papildomai pateikiami planuojamos ūkinės veiklos poveikio aplinkai vertinimo dokumento rengėjo kontaktiniai duomenys (vardas, pavardė; įmonės pavadinimas; adresas, telefonas, faksas, el. paštas).</w:t>
      </w:r>
    </w:p>
    <w:p w:rsidR="008C2347" w:rsidRPr="002549DC" w:rsidRDefault="008C2347" w:rsidP="00C40B4A">
      <w:pPr>
        <w:pStyle w:val="BodyText1"/>
        <w:ind w:firstLine="0"/>
        <w:rPr>
          <w:rFonts w:ascii="Times New Roman" w:hAnsi="Times New Roman"/>
          <w:b/>
          <w:sz w:val="24"/>
          <w:szCs w:val="24"/>
          <w:lang w:val="lt-LT"/>
        </w:rPr>
      </w:pPr>
    </w:p>
    <w:p w:rsidR="008C2347" w:rsidRPr="002549DC" w:rsidRDefault="00C40B4A" w:rsidP="0087130A">
      <w:pPr>
        <w:pStyle w:val="BodyText1"/>
        <w:ind w:firstLine="0"/>
        <w:outlineLvl w:val="0"/>
        <w:rPr>
          <w:rFonts w:ascii="Times New Roman" w:hAnsi="Times New Roman"/>
          <w:b/>
          <w:i/>
          <w:sz w:val="24"/>
          <w:szCs w:val="24"/>
          <w:lang w:val="lt-LT"/>
        </w:rPr>
      </w:pPr>
      <w:r w:rsidRPr="002549DC">
        <w:rPr>
          <w:rFonts w:ascii="Times New Roman" w:hAnsi="Times New Roman"/>
          <w:b/>
          <w:i/>
          <w:sz w:val="24"/>
          <w:szCs w:val="24"/>
          <w:lang w:val="lt-LT"/>
        </w:rPr>
        <w:t>Poveikio aplinkai</w:t>
      </w:r>
      <w:r w:rsidR="008C2347" w:rsidRPr="002549DC">
        <w:rPr>
          <w:rFonts w:ascii="Times New Roman" w:hAnsi="Times New Roman"/>
          <w:b/>
          <w:i/>
          <w:sz w:val="24"/>
          <w:szCs w:val="24"/>
          <w:lang w:val="lt-LT"/>
        </w:rPr>
        <w:t xml:space="preserve"> vertinimo dokumentų rengėjas</w:t>
      </w:r>
    </w:p>
    <w:p w:rsidR="00C40B4A" w:rsidRPr="002549DC" w:rsidRDefault="0056720B" w:rsidP="0087130A">
      <w:pPr>
        <w:pStyle w:val="BodyText1"/>
        <w:ind w:firstLine="0"/>
        <w:outlineLvl w:val="0"/>
        <w:rPr>
          <w:rFonts w:ascii="Times New Roman" w:hAnsi="Times New Roman"/>
          <w:b/>
          <w:sz w:val="24"/>
          <w:szCs w:val="24"/>
          <w:lang w:val="lt-LT"/>
        </w:rPr>
      </w:pPr>
      <w:r w:rsidRPr="002549DC">
        <w:rPr>
          <w:rFonts w:ascii="Times New Roman" w:hAnsi="Times New Roman"/>
          <w:sz w:val="24"/>
          <w:szCs w:val="24"/>
          <w:lang w:val="lt-LT"/>
        </w:rPr>
        <w:t xml:space="preserve">Bazilionų </w:t>
      </w:r>
      <w:r w:rsidR="00C40B4A" w:rsidRPr="002549DC">
        <w:rPr>
          <w:rFonts w:ascii="Times New Roman" w:hAnsi="Times New Roman"/>
          <w:sz w:val="24"/>
          <w:szCs w:val="24"/>
          <w:lang w:val="lt-LT"/>
        </w:rPr>
        <w:t>ŽŪB</w:t>
      </w:r>
      <w:r w:rsidRPr="002549DC">
        <w:rPr>
          <w:rFonts w:ascii="Times New Roman" w:hAnsi="Times New Roman"/>
          <w:sz w:val="24"/>
          <w:szCs w:val="24"/>
          <w:lang w:val="lt-LT"/>
        </w:rPr>
        <w:t xml:space="preserve">, </w:t>
      </w:r>
      <w:r w:rsidR="00C40B4A" w:rsidRPr="002549DC">
        <w:rPr>
          <w:rFonts w:ascii="Times New Roman" w:hAnsi="Times New Roman"/>
          <w:sz w:val="24"/>
          <w:szCs w:val="24"/>
          <w:lang w:val="lt-LT"/>
        </w:rPr>
        <w:t>B</w:t>
      </w:r>
      <w:r w:rsidRPr="002549DC">
        <w:rPr>
          <w:rFonts w:ascii="Times New Roman" w:hAnsi="Times New Roman"/>
          <w:sz w:val="24"/>
          <w:szCs w:val="24"/>
          <w:lang w:val="lt-LT"/>
        </w:rPr>
        <w:t>azilionų mstl.,</w:t>
      </w:r>
      <w:r w:rsidR="00C40B4A" w:rsidRPr="002549DC">
        <w:rPr>
          <w:rFonts w:ascii="Times New Roman" w:hAnsi="Times New Roman"/>
          <w:sz w:val="24"/>
          <w:szCs w:val="24"/>
          <w:lang w:val="lt-LT"/>
        </w:rPr>
        <w:t xml:space="preserve"> </w:t>
      </w:r>
      <w:r w:rsidRPr="002549DC">
        <w:rPr>
          <w:rFonts w:ascii="Times New Roman" w:hAnsi="Times New Roman"/>
          <w:sz w:val="24"/>
          <w:szCs w:val="24"/>
          <w:lang w:val="lt-LT"/>
        </w:rPr>
        <w:t>Bubių</w:t>
      </w:r>
      <w:r w:rsidR="00C40B4A" w:rsidRPr="002549DC">
        <w:rPr>
          <w:rFonts w:ascii="Times New Roman" w:hAnsi="Times New Roman"/>
          <w:sz w:val="24"/>
          <w:szCs w:val="24"/>
          <w:lang w:val="lt-LT"/>
        </w:rPr>
        <w:t xml:space="preserve"> seniūnija, </w:t>
      </w:r>
      <w:r w:rsidRPr="002549DC">
        <w:rPr>
          <w:rFonts w:ascii="Times New Roman" w:hAnsi="Times New Roman"/>
          <w:sz w:val="24"/>
          <w:szCs w:val="24"/>
          <w:lang w:val="lt-LT"/>
        </w:rPr>
        <w:t>Šiaulių rajono</w:t>
      </w:r>
      <w:r w:rsidR="00C40B4A" w:rsidRPr="002549DC">
        <w:rPr>
          <w:rFonts w:ascii="Times New Roman" w:hAnsi="Times New Roman"/>
          <w:sz w:val="24"/>
          <w:szCs w:val="24"/>
          <w:lang w:val="lt-LT"/>
        </w:rPr>
        <w:t xml:space="preserve"> savivaldybė</w:t>
      </w:r>
      <w:r w:rsidR="00C40B4A" w:rsidRPr="002549DC">
        <w:rPr>
          <w:rFonts w:ascii="Times New Roman" w:hAnsi="Times New Roman"/>
          <w:b/>
          <w:sz w:val="24"/>
          <w:szCs w:val="24"/>
          <w:lang w:val="lt-LT"/>
        </w:rPr>
        <w:t xml:space="preserve">  </w:t>
      </w:r>
    </w:p>
    <w:p w:rsidR="008C2347" w:rsidRPr="002549DC" w:rsidRDefault="008C2347" w:rsidP="00C40B4A">
      <w:pPr>
        <w:pStyle w:val="BodyText1"/>
        <w:ind w:firstLine="0"/>
        <w:rPr>
          <w:rFonts w:ascii="Times New Roman" w:hAnsi="Times New Roman"/>
          <w:sz w:val="24"/>
          <w:szCs w:val="24"/>
          <w:lang w:val="lt-LT"/>
        </w:rPr>
      </w:pPr>
    </w:p>
    <w:p w:rsidR="008C2347" w:rsidRPr="002549DC" w:rsidRDefault="00C40B4A" w:rsidP="0087130A">
      <w:pPr>
        <w:pStyle w:val="BodyText1"/>
        <w:ind w:firstLine="0"/>
        <w:outlineLvl w:val="0"/>
        <w:rPr>
          <w:rFonts w:ascii="Times New Roman" w:hAnsi="Times New Roman"/>
          <w:b/>
          <w:i/>
          <w:sz w:val="24"/>
          <w:szCs w:val="24"/>
          <w:lang w:val="lt-LT"/>
        </w:rPr>
      </w:pPr>
      <w:r w:rsidRPr="002549DC">
        <w:rPr>
          <w:rFonts w:ascii="Times New Roman" w:hAnsi="Times New Roman"/>
          <w:b/>
          <w:i/>
          <w:sz w:val="24"/>
          <w:szCs w:val="24"/>
          <w:lang w:val="lt-LT"/>
        </w:rPr>
        <w:t>Kontaktinis asmuo</w:t>
      </w:r>
    </w:p>
    <w:p w:rsidR="00C40B4A" w:rsidRDefault="008C2347" w:rsidP="00C40B4A">
      <w:pPr>
        <w:pStyle w:val="BodyText1"/>
        <w:ind w:firstLine="0"/>
        <w:rPr>
          <w:rFonts w:ascii="Times New Roman" w:hAnsi="Times New Roman"/>
          <w:sz w:val="24"/>
          <w:szCs w:val="24"/>
          <w:lang w:val="lt-LT"/>
        </w:rPr>
      </w:pPr>
      <w:r w:rsidRPr="002549DC">
        <w:rPr>
          <w:rFonts w:ascii="Times New Roman" w:hAnsi="Times New Roman"/>
          <w:sz w:val="24"/>
          <w:szCs w:val="24"/>
          <w:lang w:val="lt-LT"/>
        </w:rPr>
        <w:t>P</w:t>
      </w:r>
      <w:r w:rsidR="00C40B4A" w:rsidRPr="002549DC">
        <w:rPr>
          <w:rFonts w:ascii="Times New Roman" w:hAnsi="Times New Roman"/>
          <w:sz w:val="24"/>
          <w:szCs w:val="24"/>
          <w:lang w:val="lt-LT"/>
        </w:rPr>
        <w:t xml:space="preserve">rojektų vadovas Eugenijus Taparauskas, kontaktinis tel. (8-687) 76494, el.paštas: </w:t>
      </w:r>
      <w:hyperlink r:id="rId9" w:history="1">
        <w:r w:rsidR="0056720B" w:rsidRPr="002549DC">
          <w:rPr>
            <w:rStyle w:val="Hipersaitas"/>
            <w:rFonts w:ascii="Times New Roman" w:hAnsi="Times New Roman"/>
            <w:sz w:val="24"/>
            <w:szCs w:val="24"/>
            <w:lang w:val="lt-LT"/>
          </w:rPr>
          <w:t>eug.taparauskas@gmail.com</w:t>
        </w:r>
      </w:hyperlink>
      <w:r w:rsidR="00C40B4A" w:rsidRPr="002549DC">
        <w:rPr>
          <w:rFonts w:ascii="Times New Roman" w:hAnsi="Times New Roman"/>
          <w:sz w:val="24"/>
          <w:szCs w:val="24"/>
          <w:lang w:val="lt-LT"/>
        </w:rPr>
        <w:t>.</w:t>
      </w:r>
    </w:p>
    <w:p w:rsidR="00D06322" w:rsidRPr="00D06322" w:rsidRDefault="00D06322" w:rsidP="00D06322">
      <w:pPr>
        <w:jc w:val="both"/>
      </w:pPr>
      <w:r w:rsidRPr="007B2963">
        <w:t>Oro taršos skaičiavimus atliko UAB „Ekokonsultacijos“, J. Galvydžio g. 3, LT - 08236, Vilnius, kontaktinis asmuo aplinkos apsaugos specialistė Jolanta Graudinytė, kontaktinis tel./faks. (8 5) 274 5491, el. paštas: jolanta@ekokonsultacijos.lt</w:t>
      </w:r>
    </w:p>
    <w:p w:rsidR="00C40B4A" w:rsidRPr="002549DC" w:rsidRDefault="00C40B4A" w:rsidP="00C40B4A">
      <w:pPr>
        <w:pStyle w:val="BodyText1"/>
        <w:ind w:firstLine="0"/>
        <w:rPr>
          <w:rFonts w:ascii="Times New Roman" w:hAnsi="Times New Roman"/>
          <w:color w:val="FF0000"/>
          <w:sz w:val="24"/>
          <w:szCs w:val="24"/>
          <w:lang w:val="lt-LT"/>
        </w:rPr>
      </w:pPr>
    </w:p>
    <w:p w:rsidR="00C40B4A" w:rsidRPr="002549DC" w:rsidRDefault="004012ED" w:rsidP="0087130A">
      <w:pPr>
        <w:pStyle w:val="BodyText1"/>
        <w:ind w:firstLine="0"/>
        <w:outlineLvl w:val="0"/>
        <w:rPr>
          <w:rFonts w:ascii="Times New Roman" w:hAnsi="Times New Roman"/>
          <w:b/>
          <w:sz w:val="24"/>
          <w:szCs w:val="24"/>
          <w:lang w:val="lt-LT"/>
        </w:rPr>
      </w:pPr>
      <w:r w:rsidRPr="002549DC">
        <w:rPr>
          <w:rFonts w:ascii="Times New Roman" w:hAnsi="Times New Roman"/>
          <w:b/>
          <w:sz w:val="24"/>
          <w:szCs w:val="24"/>
          <w:lang w:val="lt-LT"/>
        </w:rPr>
        <w:t xml:space="preserve">II. </w:t>
      </w:r>
      <w:r w:rsidR="00C40B4A" w:rsidRPr="002549DC">
        <w:rPr>
          <w:rFonts w:ascii="Times New Roman" w:hAnsi="Times New Roman"/>
          <w:b/>
          <w:sz w:val="24"/>
          <w:szCs w:val="24"/>
          <w:lang w:val="lt-LT"/>
        </w:rPr>
        <w:t>PLANUOJAMOS ŪKINĖS VEIKLOS APRAŠYMAS</w:t>
      </w:r>
    </w:p>
    <w:p w:rsidR="00C40B4A" w:rsidRPr="002549DC" w:rsidRDefault="00C40B4A" w:rsidP="00C40B4A">
      <w:pPr>
        <w:pStyle w:val="BodyText1"/>
        <w:ind w:firstLine="0"/>
        <w:rPr>
          <w:rFonts w:ascii="Times New Roman" w:hAnsi="Times New Roman"/>
          <w:b/>
          <w:sz w:val="24"/>
          <w:szCs w:val="24"/>
          <w:lang w:val="lt-LT"/>
        </w:rPr>
      </w:pPr>
    </w:p>
    <w:p w:rsidR="004012ED" w:rsidRPr="002549DC" w:rsidRDefault="004012ED" w:rsidP="00C40B4A">
      <w:pPr>
        <w:pStyle w:val="BodyText1"/>
        <w:ind w:firstLine="0"/>
        <w:rPr>
          <w:rFonts w:ascii="Times New Roman" w:hAnsi="Times New Roman"/>
          <w:b/>
          <w:sz w:val="24"/>
          <w:szCs w:val="24"/>
          <w:lang w:val="lt-LT"/>
        </w:rPr>
      </w:pPr>
      <w:r w:rsidRPr="002549DC">
        <w:rPr>
          <w:rFonts w:ascii="Times New Roman" w:hAnsi="Times New Roman"/>
          <w:b/>
          <w:sz w:val="24"/>
          <w:szCs w:val="24"/>
          <w:lang w:val="lt-LT"/>
        </w:rPr>
        <w:t>3. Planuojamos ūkinės veiklos pavadinimas, nurodant kurį(-iuos) Lietuvos Respublikos planuojamos ūkinės veiklos poveikio aplinkai vertinimo įstatymo 2 priedo planuojamos ūkinės veiklos, kuriai turi būti atliekama atranka dėl poveikio aplinkai vertinimo, rūšių sąrašo punktą(-us) atitinka planuojama ūkinė veikla arba nurodant, kad atranka atliekama vadovaujantis Lietuvos Respublikos planuojamos ūkinės veiklos poveikio aplinkai vertinimo įstatymo 3 straipsnio 3 dalimi, nurodomas atsakingos institucijos raštas (data, Nr.), kad privaloma atranka.</w:t>
      </w:r>
    </w:p>
    <w:p w:rsidR="004012ED" w:rsidRPr="002549DC" w:rsidRDefault="004012ED" w:rsidP="00C40B4A">
      <w:pPr>
        <w:pStyle w:val="BodyText1"/>
        <w:ind w:firstLine="0"/>
        <w:rPr>
          <w:rFonts w:ascii="Times New Roman" w:hAnsi="Times New Roman"/>
          <w:b/>
          <w:sz w:val="24"/>
          <w:szCs w:val="24"/>
          <w:lang w:val="lt-LT"/>
        </w:rPr>
      </w:pPr>
    </w:p>
    <w:p w:rsidR="00C40B4A" w:rsidRPr="002549DC" w:rsidRDefault="00C40B4A" w:rsidP="008D24AC">
      <w:pPr>
        <w:pStyle w:val="BodyText1"/>
        <w:ind w:firstLine="0"/>
        <w:rPr>
          <w:sz w:val="24"/>
          <w:szCs w:val="24"/>
          <w:lang w:val="lt-LT"/>
        </w:rPr>
      </w:pPr>
      <w:r w:rsidRPr="002549DC">
        <w:rPr>
          <w:rFonts w:ascii="Times New Roman" w:hAnsi="Times New Roman"/>
          <w:b/>
          <w:i/>
          <w:sz w:val="24"/>
          <w:szCs w:val="24"/>
          <w:lang w:val="lt-LT"/>
        </w:rPr>
        <w:t>Planuojamos ūkinės veiklos pavadinimas</w:t>
      </w:r>
      <w:r w:rsidRPr="002549DC">
        <w:rPr>
          <w:bCs/>
          <w:sz w:val="24"/>
          <w:szCs w:val="24"/>
          <w:lang w:val="lt-LT"/>
        </w:rPr>
        <w:t xml:space="preserve"> </w:t>
      </w:r>
      <w:r w:rsidRPr="002549DC">
        <w:rPr>
          <w:rFonts w:ascii="Times New Roman" w:hAnsi="Times New Roman"/>
          <w:sz w:val="24"/>
          <w:szCs w:val="24"/>
          <w:lang w:val="lt-LT"/>
        </w:rPr>
        <w:t xml:space="preserve">– broilerių auginimas </w:t>
      </w:r>
      <w:r w:rsidR="005F1690" w:rsidRPr="002549DC">
        <w:rPr>
          <w:rFonts w:ascii="Times New Roman" w:hAnsi="Times New Roman"/>
          <w:sz w:val="24"/>
          <w:szCs w:val="24"/>
          <w:lang w:val="lt-LT"/>
        </w:rPr>
        <w:t xml:space="preserve">Bazilionų </w:t>
      </w:r>
      <w:r w:rsidRPr="002549DC">
        <w:rPr>
          <w:rFonts w:ascii="Times New Roman" w:hAnsi="Times New Roman"/>
          <w:sz w:val="24"/>
          <w:szCs w:val="24"/>
          <w:lang w:val="lt-LT"/>
        </w:rPr>
        <w:t xml:space="preserve">ŽŪB rekonstravus ir modernizavus esamus </w:t>
      </w:r>
      <w:r w:rsidR="005F1690" w:rsidRPr="002549DC">
        <w:rPr>
          <w:rFonts w:ascii="Times New Roman" w:hAnsi="Times New Roman"/>
          <w:sz w:val="24"/>
          <w:szCs w:val="24"/>
          <w:lang w:val="lt-LT"/>
        </w:rPr>
        <w:t xml:space="preserve">karvidžių </w:t>
      </w:r>
      <w:r w:rsidRPr="002549DC">
        <w:rPr>
          <w:rFonts w:ascii="Times New Roman" w:hAnsi="Times New Roman"/>
          <w:sz w:val="24"/>
          <w:szCs w:val="24"/>
          <w:lang w:val="lt-LT"/>
        </w:rPr>
        <w:t>pastatus.</w:t>
      </w:r>
      <w:r w:rsidR="004012ED" w:rsidRPr="002549DC">
        <w:rPr>
          <w:sz w:val="24"/>
          <w:szCs w:val="24"/>
          <w:lang w:val="lt-LT"/>
        </w:rPr>
        <w:t xml:space="preserve"> </w:t>
      </w:r>
      <w:r w:rsidRPr="002549DC">
        <w:rPr>
          <w:sz w:val="24"/>
          <w:szCs w:val="24"/>
          <w:lang w:val="lt-LT"/>
        </w:rPr>
        <w:t xml:space="preserve">Bendras numatomose fermose laikomų paukščių (broilerių) skaičius </w:t>
      </w:r>
      <w:r w:rsidR="00703796" w:rsidRPr="002549DC">
        <w:rPr>
          <w:sz w:val="24"/>
          <w:szCs w:val="24"/>
          <w:lang w:val="lt-LT"/>
        </w:rPr>
        <w:t>84.500</w:t>
      </w:r>
      <w:r w:rsidRPr="002549DC">
        <w:rPr>
          <w:sz w:val="24"/>
          <w:szCs w:val="24"/>
          <w:lang w:val="lt-LT"/>
        </w:rPr>
        <w:t>, kas sudaro 3</w:t>
      </w:r>
      <w:r w:rsidR="00703796" w:rsidRPr="002549DC">
        <w:rPr>
          <w:sz w:val="24"/>
          <w:szCs w:val="24"/>
          <w:lang w:val="lt-LT"/>
        </w:rPr>
        <w:t>3</w:t>
      </w:r>
      <w:r w:rsidRPr="002549DC">
        <w:rPr>
          <w:sz w:val="24"/>
          <w:szCs w:val="24"/>
          <w:lang w:val="lt-LT"/>
        </w:rPr>
        <w:t>,</w:t>
      </w:r>
      <w:r w:rsidR="00703796" w:rsidRPr="002549DC">
        <w:rPr>
          <w:sz w:val="24"/>
          <w:szCs w:val="24"/>
          <w:lang w:val="lt-LT"/>
        </w:rPr>
        <w:t>8</w:t>
      </w:r>
      <w:r w:rsidRPr="002549DC">
        <w:rPr>
          <w:sz w:val="24"/>
          <w:szCs w:val="24"/>
          <w:lang w:val="lt-LT"/>
        </w:rPr>
        <w:t xml:space="preserve"> SG. </w:t>
      </w:r>
    </w:p>
    <w:p w:rsidR="004012ED" w:rsidRPr="002549DC" w:rsidRDefault="004012ED" w:rsidP="008D24AC">
      <w:pPr>
        <w:pStyle w:val="BodyText1"/>
        <w:ind w:firstLine="0"/>
        <w:rPr>
          <w:sz w:val="24"/>
          <w:szCs w:val="24"/>
          <w:lang w:val="lt-LT"/>
        </w:rPr>
      </w:pPr>
    </w:p>
    <w:p w:rsidR="0030099D" w:rsidRPr="002549DC" w:rsidRDefault="004012ED" w:rsidP="008D24AC">
      <w:pPr>
        <w:pStyle w:val="BodyText1"/>
        <w:ind w:firstLine="0"/>
        <w:rPr>
          <w:sz w:val="24"/>
          <w:szCs w:val="24"/>
          <w:lang w:val="lt-LT"/>
        </w:rPr>
      </w:pPr>
      <w:r w:rsidRPr="002549DC">
        <w:rPr>
          <w:b/>
          <w:i/>
          <w:sz w:val="24"/>
          <w:szCs w:val="24"/>
          <w:lang w:val="lt-LT"/>
        </w:rPr>
        <w:lastRenderedPageBreak/>
        <w:t>Planuojama ūkinė veikla atitinka</w:t>
      </w:r>
      <w:r w:rsidRPr="002549DC">
        <w:rPr>
          <w:sz w:val="24"/>
          <w:szCs w:val="24"/>
          <w:lang w:val="lt-LT"/>
        </w:rPr>
        <w:t xml:space="preserve"> </w:t>
      </w:r>
      <w:r w:rsidR="0030099D" w:rsidRPr="002549DC">
        <w:rPr>
          <w:sz w:val="24"/>
          <w:szCs w:val="24"/>
          <w:lang w:val="lt-LT"/>
        </w:rPr>
        <w:t xml:space="preserve">Lietuvos Respublikos planuojamos ūkinės veiklos poveikio aplinkai vertinimo įstatymo 2 priedo 1.3 punkto kriterijus: </w:t>
      </w:r>
    </w:p>
    <w:p w:rsidR="004012ED" w:rsidRPr="002549DC" w:rsidRDefault="0030099D" w:rsidP="008D24AC">
      <w:pPr>
        <w:pStyle w:val="BodyText1"/>
        <w:ind w:firstLine="0"/>
        <w:rPr>
          <w:i/>
          <w:sz w:val="24"/>
          <w:szCs w:val="24"/>
          <w:lang w:val="lt-LT"/>
        </w:rPr>
      </w:pPr>
      <w:r w:rsidRPr="002549DC">
        <w:rPr>
          <w:i/>
          <w:sz w:val="24"/>
          <w:szCs w:val="24"/>
          <w:lang w:val="lt-LT"/>
        </w:rPr>
        <w:t>1.3 Vištų auginimas (mažiau kaip 85 000, bet daugiau kaip 10 000 broilerių; mažiau kaip 60 000, bet daugiau kaip 10 000 vištų).</w:t>
      </w:r>
    </w:p>
    <w:p w:rsidR="00C40B4A" w:rsidRPr="002549DC" w:rsidRDefault="00C40B4A" w:rsidP="00C40B4A">
      <w:pPr>
        <w:pStyle w:val="BodyText1"/>
        <w:ind w:firstLine="0"/>
        <w:rPr>
          <w:rFonts w:ascii="Times New Roman" w:hAnsi="Times New Roman"/>
          <w:b/>
          <w:sz w:val="24"/>
          <w:szCs w:val="24"/>
          <w:lang w:val="lt-LT"/>
        </w:rPr>
      </w:pPr>
    </w:p>
    <w:p w:rsidR="00C40B4A" w:rsidRPr="002549DC" w:rsidRDefault="0030099D" w:rsidP="00C40B4A">
      <w:pPr>
        <w:pStyle w:val="BodyText1"/>
        <w:ind w:firstLine="0"/>
        <w:rPr>
          <w:rFonts w:ascii="Times New Roman" w:hAnsi="Times New Roman"/>
          <w:b/>
          <w:sz w:val="24"/>
          <w:szCs w:val="24"/>
          <w:lang w:val="lt-LT"/>
        </w:rPr>
      </w:pPr>
      <w:r w:rsidRPr="002549DC">
        <w:rPr>
          <w:rFonts w:ascii="Times New Roman" w:hAnsi="Times New Roman"/>
          <w:b/>
          <w:sz w:val="24"/>
          <w:szCs w:val="24"/>
          <w:lang w:val="lt-LT"/>
        </w:rPr>
        <w:t>4</w:t>
      </w:r>
      <w:r w:rsidR="00C40B4A" w:rsidRPr="002549DC">
        <w:rPr>
          <w:rFonts w:ascii="Times New Roman" w:hAnsi="Times New Roman"/>
          <w:b/>
          <w:sz w:val="24"/>
          <w:szCs w:val="24"/>
          <w:lang w:val="lt-LT"/>
        </w:rPr>
        <w:t>. Planuojamos ūkinės veiklos fizinės charakteristikos</w:t>
      </w:r>
      <w:r w:rsidRPr="002549DC">
        <w:rPr>
          <w:rFonts w:ascii="Times New Roman" w:hAnsi="Times New Roman"/>
          <w:b/>
          <w:sz w:val="24"/>
          <w:szCs w:val="24"/>
          <w:lang w:val="lt-LT"/>
        </w:rPr>
        <w:t>: žemės sklypo plotas ir planuojama jo naudojimo paskirtis ir būdas (būdai), funkcinės zonos, planuojamas užstatymo plotas, numatomi statiniai, įrenginiai ir jų paskirtys, numatomi įrengti giluminiai gręžiniai, kurių gylis viršija 300 m, numatomi griovimo darbai, reikalinga inžinerinė infrastruktūra (pvz. inžineriniai tinklai (vandentiekio, nuotekų šalinimo, šilumos, energijos ir kt.) susisiekimo komunikacijos).</w:t>
      </w:r>
    </w:p>
    <w:p w:rsidR="0030099D" w:rsidRPr="002549DC" w:rsidRDefault="0030099D" w:rsidP="00C40B4A">
      <w:pPr>
        <w:jc w:val="both"/>
        <w:rPr>
          <w:rStyle w:val="apple-converted-space"/>
          <w:color w:val="000000"/>
          <w:shd w:val="clear" w:color="auto" w:fill="FFFFFF"/>
        </w:rPr>
      </w:pPr>
    </w:p>
    <w:p w:rsidR="00C40B4A" w:rsidRPr="002549DC" w:rsidRDefault="00C40B4A" w:rsidP="0087130A">
      <w:pPr>
        <w:jc w:val="both"/>
        <w:outlineLvl w:val="0"/>
        <w:rPr>
          <w:b/>
          <w:i/>
        </w:rPr>
      </w:pPr>
      <w:r w:rsidRPr="002549DC">
        <w:rPr>
          <w:b/>
          <w:i/>
        </w:rPr>
        <w:t>Žemės sklypo plotas ir planuojama jo naudojimo paskirtis ir būdas (būdai), funkcinės zonos</w:t>
      </w:r>
    </w:p>
    <w:p w:rsidR="004E692F" w:rsidRPr="002549DC" w:rsidRDefault="004E692F" w:rsidP="00C40B4A">
      <w:pPr>
        <w:jc w:val="both"/>
      </w:pPr>
      <w:r w:rsidRPr="002549DC">
        <w:t>Vieno ž</w:t>
      </w:r>
      <w:r w:rsidR="00C40B4A" w:rsidRPr="002549DC">
        <w:t>emės sklyp</w:t>
      </w:r>
      <w:r w:rsidRPr="002549DC">
        <w:t>o</w:t>
      </w:r>
      <w:r w:rsidR="00C40B4A" w:rsidRPr="002549DC">
        <w:t>, kuri</w:t>
      </w:r>
      <w:r w:rsidRPr="002549DC">
        <w:t>ame</w:t>
      </w:r>
      <w:r w:rsidR="00C40B4A" w:rsidRPr="002549DC">
        <w:t xml:space="preserve"> planuojama ūkinė veikla, </w:t>
      </w:r>
      <w:r w:rsidRPr="002549DC">
        <w:t xml:space="preserve">adresas Vytauto 54, Bazilionų miestelis, Bubių seniūnija, Šiaulių rajono savivaldybė, </w:t>
      </w:r>
      <w:r w:rsidR="00C40B4A" w:rsidRPr="002549DC">
        <w:t>unikal</w:t>
      </w:r>
      <w:r w:rsidRPr="002549DC">
        <w:t>u</w:t>
      </w:r>
      <w:r w:rsidR="00C40B4A" w:rsidRPr="002549DC">
        <w:t>s Nr.4</w:t>
      </w:r>
      <w:r w:rsidRPr="002549DC">
        <w:t>400</w:t>
      </w:r>
      <w:r w:rsidR="00C40B4A" w:rsidRPr="002549DC">
        <w:t>-</w:t>
      </w:r>
      <w:r w:rsidRPr="002549DC">
        <w:t>1850</w:t>
      </w:r>
      <w:r w:rsidR="00C40B4A" w:rsidRPr="002549DC">
        <w:t>-</w:t>
      </w:r>
      <w:r w:rsidRPr="002549DC">
        <w:t>4737</w:t>
      </w:r>
      <w:r w:rsidR="00F57AEB" w:rsidRPr="002549DC">
        <w:t xml:space="preserve"> (toliau tekste </w:t>
      </w:r>
      <w:r w:rsidR="00F57AEB" w:rsidRPr="002549DC">
        <w:rPr>
          <w:b/>
          <w:i/>
        </w:rPr>
        <w:t>sklypas Nr.1</w:t>
      </w:r>
      <w:r w:rsidR="00F57AEB" w:rsidRPr="002549DC">
        <w:t>)</w:t>
      </w:r>
      <w:r w:rsidR="00C40B4A" w:rsidRPr="002549DC">
        <w:t xml:space="preserve">, plotas </w:t>
      </w:r>
      <w:r w:rsidRPr="002549DC">
        <w:t>2,4924</w:t>
      </w:r>
      <w:r w:rsidR="00C40B4A" w:rsidRPr="002549DC">
        <w:t xml:space="preserve"> ha. Žemės naudojimo paskirtis – žemės ūkio</w:t>
      </w:r>
      <w:r w:rsidRPr="002549DC">
        <w:t xml:space="preserve">, naudojimo būdas – Kiti žemės ūkio paskirties sklypai. </w:t>
      </w:r>
    </w:p>
    <w:p w:rsidR="004E692F" w:rsidRPr="002549DC" w:rsidRDefault="004E692F" w:rsidP="004E692F">
      <w:pPr>
        <w:jc w:val="both"/>
      </w:pPr>
      <w:r w:rsidRPr="002549DC">
        <w:t>Antrojo žemės sklypo, kuriame planuojama ūkinė veikla, adresas Vytauto 56, Bazilionų miestelis, Bubių seniūnija, Šiaulių rajono savivaldybė, unikalus Nr.4400-1850-4826</w:t>
      </w:r>
      <w:r w:rsidR="00F57AEB" w:rsidRPr="002549DC">
        <w:t xml:space="preserve"> (toliau tekste </w:t>
      </w:r>
      <w:r w:rsidR="00F57AEB" w:rsidRPr="002549DC">
        <w:rPr>
          <w:b/>
          <w:i/>
        </w:rPr>
        <w:t>sklypas Nr.2</w:t>
      </w:r>
      <w:r w:rsidR="00F57AEB" w:rsidRPr="002549DC">
        <w:t>)</w:t>
      </w:r>
      <w:r w:rsidRPr="002549DC">
        <w:t xml:space="preserve">, plotas 4,4415 ha. Žemės naudojimo paskirtis – žemės ūkio, naudojimo būdas – Kiti žemės ūkio paskirties sklypai. </w:t>
      </w:r>
    </w:p>
    <w:p w:rsidR="00C40B4A" w:rsidRPr="002549DC" w:rsidRDefault="004E692F" w:rsidP="00C40B4A">
      <w:pPr>
        <w:jc w:val="both"/>
      </w:pPr>
      <w:r w:rsidRPr="002549DC">
        <w:t>Abiejų sklypų s</w:t>
      </w:r>
      <w:r w:rsidR="00C40B4A" w:rsidRPr="002549DC">
        <w:t xml:space="preserve">avininkas </w:t>
      </w:r>
      <w:r w:rsidR="00143DFB" w:rsidRPr="002549DC">
        <w:t>Bazilionų ŽŪB</w:t>
      </w:r>
      <w:r w:rsidR="00C40B4A" w:rsidRPr="002549DC">
        <w:t>. Ši</w:t>
      </w:r>
      <w:r w:rsidRPr="002549DC">
        <w:t>uose</w:t>
      </w:r>
      <w:r w:rsidR="00C40B4A" w:rsidRPr="002549DC">
        <w:t xml:space="preserve"> sklyp</w:t>
      </w:r>
      <w:r w:rsidR="00143DFB" w:rsidRPr="002549DC">
        <w:t>uose</w:t>
      </w:r>
      <w:r w:rsidR="00C40B4A" w:rsidRPr="002549DC">
        <w:t xml:space="preserve"> yra </w:t>
      </w:r>
      <w:r w:rsidR="00143DFB" w:rsidRPr="002549DC">
        <w:t xml:space="preserve">Bazilionų </w:t>
      </w:r>
      <w:r w:rsidR="00C40B4A" w:rsidRPr="002549DC">
        <w:t xml:space="preserve">ŽŪB priklausantys </w:t>
      </w:r>
      <w:r w:rsidR="00143DFB" w:rsidRPr="002549DC">
        <w:t>karvių</w:t>
      </w:r>
      <w:r w:rsidR="00C40B4A" w:rsidRPr="002549DC">
        <w:t xml:space="preserve"> fermų pastatai. </w:t>
      </w:r>
      <w:r w:rsidR="00141270" w:rsidRPr="002549DC">
        <w:t>Nekilnojamo turto registro išrašai-pažymėjimai apie nekilnojamo daikto ar daiktinių teisių į jį įregistravimą nekilnojamo turto registre</w:t>
      </w:r>
      <w:r w:rsidR="00C40B4A" w:rsidRPr="002549DC">
        <w:t xml:space="preserve"> pateikt</w:t>
      </w:r>
      <w:r w:rsidR="00143DFB" w:rsidRPr="002549DC">
        <w:t>i</w:t>
      </w:r>
      <w:r w:rsidR="00C40B4A" w:rsidRPr="002549DC">
        <w:t xml:space="preserve"> 2 priede.</w:t>
      </w:r>
    </w:p>
    <w:p w:rsidR="00C40B4A" w:rsidRPr="002549DC" w:rsidRDefault="00C40B4A" w:rsidP="00C40B4A">
      <w:pPr>
        <w:jc w:val="both"/>
      </w:pPr>
    </w:p>
    <w:p w:rsidR="00C40B4A" w:rsidRPr="002549DC" w:rsidRDefault="00C40B4A" w:rsidP="0087130A">
      <w:pPr>
        <w:jc w:val="both"/>
        <w:outlineLvl w:val="0"/>
        <w:rPr>
          <w:b/>
          <w:i/>
        </w:rPr>
      </w:pPr>
      <w:r w:rsidRPr="002549DC">
        <w:rPr>
          <w:b/>
          <w:i/>
        </w:rPr>
        <w:t>Planuojamas užstatymo plotas, numatomi statiniai ir įrenginiai ir jų paskirtys</w:t>
      </w:r>
    </w:p>
    <w:p w:rsidR="00C40B4A" w:rsidRPr="002549DC" w:rsidRDefault="00C40B4A" w:rsidP="00C40B4A">
      <w:pPr>
        <w:jc w:val="both"/>
      </w:pPr>
      <w:r w:rsidRPr="002549DC">
        <w:t xml:space="preserve">Bendras užstatymo plotas planuojamas </w:t>
      </w:r>
      <w:r w:rsidR="00141270" w:rsidRPr="002549DC">
        <w:t>7.570</w:t>
      </w:r>
      <w:r w:rsidRPr="002549DC">
        <w:t xml:space="preserve"> m². Numatom</w:t>
      </w:r>
      <w:r w:rsidR="002E7BF3" w:rsidRPr="002549DC">
        <w:t>a rekonstruoti</w:t>
      </w:r>
      <w:r w:rsidRPr="002549DC">
        <w:t xml:space="preserve">  </w:t>
      </w:r>
      <w:r w:rsidR="00141270" w:rsidRPr="002549DC">
        <w:t xml:space="preserve">6 </w:t>
      </w:r>
      <w:r w:rsidRPr="002549DC">
        <w:t xml:space="preserve">vnt. </w:t>
      </w:r>
      <w:r w:rsidR="002E7BF3" w:rsidRPr="002549DC">
        <w:t xml:space="preserve">karvidžių pastatų, kurių bendras plotas </w:t>
      </w:r>
      <w:r w:rsidR="00141270" w:rsidRPr="002549DC">
        <w:t>7.424 m²</w:t>
      </w:r>
      <w:r w:rsidR="002E7BF3" w:rsidRPr="002549DC">
        <w:t>, pritaikant juos broilerių auginimui.</w:t>
      </w:r>
      <w:r w:rsidRPr="002549DC">
        <w:t xml:space="preserve"> </w:t>
      </w:r>
      <w:r w:rsidR="002E7BF3" w:rsidRPr="002549DC">
        <w:t>Taip pat bus rekon</w:t>
      </w:r>
      <w:r w:rsidR="000D5548" w:rsidRPr="002549DC">
        <w:t>s</w:t>
      </w:r>
      <w:r w:rsidR="002E7BF3" w:rsidRPr="002549DC">
        <w:t>truotas</w:t>
      </w:r>
      <w:r w:rsidRPr="002549DC">
        <w:t xml:space="preserve"> administracinis – buitinis pastatas </w:t>
      </w:r>
      <w:r w:rsidR="002E7BF3" w:rsidRPr="002549DC">
        <w:t xml:space="preserve">bei pastatyta </w:t>
      </w:r>
      <w:r w:rsidRPr="002549DC">
        <w:t xml:space="preserve">katilinė. </w:t>
      </w:r>
      <w:r w:rsidR="000D5548" w:rsidRPr="002549DC">
        <w:t xml:space="preserve">Mėšlo sandėliavimui įrengiama mėšlidė. </w:t>
      </w:r>
      <w:r w:rsidRPr="002549DC">
        <w:t>Suformuojami privažiavimo keliai lesalų bei viščiukų atvežimui bei užaugintų broilerių ir mėšlo išvežimui.</w:t>
      </w:r>
    </w:p>
    <w:p w:rsidR="00C40B4A" w:rsidRPr="002549DC" w:rsidRDefault="00C40B4A" w:rsidP="00C40B4A">
      <w:pPr>
        <w:ind w:firstLine="1296"/>
        <w:jc w:val="both"/>
        <w:rPr>
          <w:b/>
          <w:i/>
        </w:rPr>
      </w:pPr>
    </w:p>
    <w:p w:rsidR="00C40B4A" w:rsidRPr="002549DC" w:rsidRDefault="00C40B4A" w:rsidP="0087130A">
      <w:pPr>
        <w:jc w:val="both"/>
        <w:outlineLvl w:val="0"/>
        <w:rPr>
          <w:b/>
          <w:i/>
        </w:rPr>
      </w:pPr>
      <w:r w:rsidRPr="002549DC">
        <w:rPr>
          <w:b/>
          <w:i/>
        </w:rPr>
        <w:t>Numatomi įrengti giluminiai gręžiniai, kurių gylis viršija 300 m</w:t>
      </w:r>
    </w:p>
    <w:p w:rsidR="00C40B4A" w:rsidRPr="002549DC" w:rsidRDefault="00C40B4A" w:rsidP="00C40B4A">
      <w:pPr>
        <w:jc w:val="both"/>
      </w:pPr>
      <w:r w:rsidRPr="002549DC">
        <w:t xml:space="preserve">Nenumatoma. Rekonstruojamų </w:t>
      </w:r>
      <w:r w:rsidR="000D5548" w:rsidRPr="002549DC">
        <w:t xml:space="preserve">karvių </w:t>
      </w:r>
      <w:r w:rsidRPr="002549DC">
        <w:t>fermų teritorijoje yra vandens gręžinys Nr.</w:t>
      </w:r>
      <w:r w:rsidR="000D5548" w:rsidRPr="002549DC">
        <w:t>535</w:t>
      </w:r>
      <w:r w:rsidR="00811594" w:rsidRPr="002549DC">
        <w:t>7</w:t>
      </w:r>
      <w:r w:rsidRPr="002549DC">
        <w:t xml:space="preserve">. Jo gręžimo gylis yra </w:t>
      </w:r>
      <w:r w:rsidR="000D5548" w:rsidRPr="002549DC">
        <w:t>204</w:t>
      </w:r>
      <w:r w:rsidRPr="002549DC">
        <w:t xml:space="preserve"> m.</w:t>
      </w:r>
    </w:p>
    <w:p w:rsidR="0030099D" w:rsidRPr="002549DC" w:rsidRDefault="0030099D" w:rsidP="00C40B4A">
      <w:pPr>
        <w:ind w:firstLine="1296"/>
        <w:jc w:val="both"/>
        <w:rPr>
          <w:b/>
          <w:i/>
        </w:rPr>
      </w:pPr>
    </w:p>
    <w:p w:rsidR="00C40B4A" w:rsidRPr="002549DC" w:rsidRDefault="00C40B4A" w:rsidP="0087130A">
      <w:pPr>
        <w:jc w:val="both"/>
        <w:outlineLvl w:val="0"/>
        <w:rPr>
          <w:b/>
          <w:i/>
        </w:rPr>
      </w:pPr>
      <w:r w:rsidRPr="002549DC">
        <w:rPr>
          <w:b/>
          <w:i/>
        </w:rPr>
        <w:t>Numatomi griovimo darbai</w:t>
      </w:r>
    </w:p>
    <w:p w:rsidR="00C40B4A" w:rsidRPr="002549DC" w:rsidRDefault="000D5548" w:rsidP="00C40B4A">
      <w:pPr>
        <w:jc w:val="both"/>
      </w:pPr>
      <w:r w:rsidRPr="002549DC">
        <w:t>Didžioji d</w:t>
      </w:r>
      <w:r w:rsidR="00C40B4A" w:rsidRPr="002549DC">
        <w:t xml:space="preserve">alis senų pastatų bus pritaikyta </w:t>
      </w:r>
      <w:r w:rsidR="00F57AEB" w:rsidRPr="002549DC">
        <w:t>pauk</w:t>
      </w:r>
      <w:r w:rsidR="00C40B4A" w:rsidRPr="002549DC">
        <w:t xml:space="preserve">štidėms, kita dalis bus griaunama. </w:t>
      </w:r>
    </w:p>
    <w:p w:rsidR="00C40B4A" w:rsidRPr="002549DC" w:rsidRDefault="00C40B4A" w:rsidP="00C40B4A">
      <w:pPr>
        <w:jc w:val="both"/>
      </w:pPr>
      <w:r w:rsidRPr="002549DC">
        <w:t>Griovimo metu susidarys plytų, betono atliekų, šiferio lakštų, medžio, stiklo, metalo atliekų, laidų, izoliacinių medžiagų. Visas griovimo darbų metu susidarysiančias atliekas turės saugiai sutvarkyti gri</w:t>
      </w:r>
      <w:r w:rsidR="000D5548" w:rsidRPr="002549DC">
        <w:t>o</w:t>
      </w:r>
      <w:r w:rsidRPr="002549DC">
        <w:t>vimo darbus vykdanti įmonė.</w:t>
      </w:r>
    </w:p>
    <w:p w:rsidR="00C40B4A" w:rsidRPr="002549DC" w:rsidRDefault="00C40B4A" w:rsidP="00C40B4A">
      <w:pPr>
        <w:jc w:val="both"/>
      </w:pPr>
    </w:p>
    <w:p w:rsidR="00C40B4A" w:rsidRPr="002549DC" w:rsidRDefault="00C40B4A" w:rsidP="008D24AC">
      <w:pPr>
        <w:jc w:val="both"/>
        <w:rPr>
          <w:b/>
          <w:i/>
        </w:rPr>
      </w:pPr>
      <w:r w:rsidRPr="002549DC">
        <w:rPr>
          <w:b/>
          <w:i/>
        </w:rPr>
        <w:t>Reikalinga inžinerinė infrastruktūra (</w:t>
      </w:r>
      <w:r w:rsidR="0030099D" w:rsidRPr="002549DC">
        <w:rPr>
          <w:b/>
          <w:i/>
        </w:rPr>
        <w:t xml:space="preserve">pvz. </w:t>
      </w:r>
      <w:r w:rsidRPr="002549DC">
        <w:rPr>
          <w:b/>
          <w:i/>
        </w:rPr>
        <w:t>inžineriniai tinklai</w:t>
      </w:r>
      <w:r w:rsidR="0030099D" w:rsidRPr="002549DC">
        <w:rPr>
          <w:b/>
          <w:i/>
        </w:rPr>
        <w:t xml:space="preserve"> (vandentiekio, nuotekų šalinimo, šilumos, energijos ir kt.)</w:t>
      </w:r>
      <w:r w:rsidRPr="002549DC">
        <w:rPr>
          <w:b/>
          <w:i/>
        </w:rPr>
        <w:t>, susisiekimo komunikacijos)</w:t>
      </w:r>
    </w:p>
    <w:p w:rsidR="000D5DA0" w:rsidRPr="002549DC" w:rsidRDefault="00C40B4A" w:rsidP="00C40B4A">
      <w:pPr>
        <w:pStyle w:val="BodyText1"/>
        <w:ind w:firstLine="0"/>
        <w:rPr>
          <w:rFonts w:ascii="Times New Roman" w:hAnsi="Times New Roman"/>
          <w:sz w:val="24"/>
          <w:szCs w:val="24"/>
          <w:lang w:val="lt-LT"/>
        </w:rPr>
      </w:pPr>
      <w:r w:rsidRPr="002549DC">
        <w:rPr>
          <w:rFonts w:ascii="Times New Roman" w:hAnsi="Times New Roman"/>
          <w:sz w:val="24"/>
          <w:szCs w:val="24"/>
          <w:lang w:val="lt-LT"/>
        </w:rPr>
        <w:t xml:space="preserve">Planuojamai ūkinei veiklai ir rekonstruojamiems pastatams numatomas prisijungimas prie esamų inžinerinių tinklų (elektros, vandentiekio), atlikus reikalingą šių komunikacijų remontą. Elektros tiekimui </w:t>
      </w:r>
      <w:r w:rsidR="000D5DA0" w:rsidRPr="002549DC">
        <w:rPr>
          <w:rFonts w:ascii="Times New Roman" w:hAnsi="Times New Roman"/>
          <w:sz w:val="24"/>
          <w:szCs w:val="24"/>
          <w:lang w:val="lt-LT"/>
        </w:rPr>
        <w:t>sklyp</w:t>
      </w:r>
      <w:r w:rsidR="00F57AEB" w:rsidRPr="002549DC">
        <w:rPr>
          <w:rFonts w:ascii="Times New Roman" w:hAnsi="Times New Roman"/>
          <w:sz w:val="24"/>
          <w:szCs w:val="24"/>
          <w:lang w:val="lt-LT"/>
        </w:rPr>
        <w:t>o</w:t>
      </w:r>
      <w:r w:rsidR="000D5DA0" w:rsidRPr="002549DC">
        <w:rPr>
          <w:rFonts w:ascii="Times New Roman" w:hAnsi="Times New Roman"/>
          <w:sz w:val="24"/>
          <w:szCs w:val="24"/>
          <w:lang w:val="lt-LT"/>
        </w:rPr>
        <w:t xml:space="preserve"> Nr.</w:t>
      </w:r>
      <w:r w:rsidR="00F57AEB" w:rsidRPr="002549DC">
        <w:rPr>
          <w:rFonts w:ascii="Times New Roman" w:hAnsi="Times New Roman"/>
          <w:sz w:val="24"/>
          <w:szCs w:val="24"/>
          <w:lang w:val="lt-LT"/>
        </w:rPr>
        <w:t>1</w:t>
      </w:r>
      <w:r w:rsidR="000D5DA0" w:rsidRPr="002549DC">
        <w:rPr>
          <w:rFonts w:ascii="Times New Roman" w:hAnsi="Times New Roman"/>
          <w:sz w:val="24"/>
          <w:szCs w:val="24"/>
          <w:lang w:val="lt-LT"/>
        </w:rPr>
        <w:t xml:space="preserve"> te</w:t>
      </w:r>
      <w:r w:rsidRPr="002549DC">
        <w:rPr>
          <w:rFonts w:ascii="Times New Roman" w:hAnsi="Times New Roman"/>
          <w:sz w:val="24"/>
          <w:szCs w:val="24"/>
          <w:lang w:val="lt-LT"/>
        </w:rPr>
        <w:t>ritorijoje yra transformatorinė</w:t>
      </w:r>
      <w:r w:rsidR="00F57AEB" w:rsidRPr="002549DC">
        <w:rPr>
          <w:rFonts w:ascii="Times New Roman" w:hAnsi="Times New Roman"/>
          <w:sz w:val="24"/>
          <w:szCs w:val="24"/>
          <w:lang w:val="lt-LT"/>
        </w:rPr>
        <w:t xml:space="preserve"> pastotė</w:t>
      </w:r>
      <w:r w:rsidRPr="002549DC">
        <w:rPr>
          <w:rFonts w:ascii="Times New Roman" w:hAnsi="Times New Roman"/>
          <w:sz w:val="24"/>
          <w:szCs w:val="24"/>
          <w:lang w:val="lt-LT"/>
        </w:rPr>
        <w:t xml:space="preserve">, </w:t>
      </w:r>
      <w:r w:rsidR="000D5DA0" w:rsidRPr="002549DC">
        <w:rPr>
          <w:rFonts w:ascii="Times New Roman" w:hAnsi="Times New Roman"/>
          <w:sz w:val="24"/>
          <w:szCs w:val="24"/>
          <w:lang w:val="lt-LT"/>
        </w:rPr>
        <w:t>sklype Nr</w:t>
      </w:r>
      <w:r w:rsidR="002B27B8" w:rsidRPr="002549DC">
        <w:rPr>
          <w:rFonts w:ascii="Times New Roman" w:hAnsi="Times New Roman"/>
          <w:sz w:val="24"/>
          <w:szCs w:val="24"/>
          <w:lang w:val="lt-LT"/>
        </w:rPr>
        <w:t>.</w:t>
      </w:r>
      <w:r w:rsidR="00811594" w:rsidRPr="002549DC">
        <w:rPr>
          <w:rFonts w:ascii="Times New Roman" w:hAnsi="Times New Roman"/>
          <w:sz w:val="24"/>
          <w:szCs w:val="24"/>
          <w:lang w:val="lt-LT"/>
        </w:rPr>
        <w:t>1</w:t>
      </w:r>
      <w:r w:rsidR="000D5DA0" w:rsidRPr="002549DC">
        <w:rPr>
          <w:rFonts w:ascii="Times New Roman" w:hAnsi="Times New Roman"/>
          <w:sz w:val="24"/>
          <w:szCs w:val="24"/>
          <w:lang w:val="lt-LT"/>
        </w:rPr>
        <w:t xml:space="preserve"> </w:t>
      </w:r>
      <w:r w:rsidRPr="002549DC">
        <w:rPr>
          <w:rFonts w:ascii="Times New Roman" w:hAnsi="Times New Roman"/>
          <w:sz w:val="24"/>
          <w:szCs w:val="24"/>
          <w:lang w:val="lt-LT"/>
        </w:rPr>
        <w:t>vandens tiekimui – gręžinys. Lietaus vandens surinkimui ir nuvedimui nuo</w:t>
      </w:r>
      <w:r w:rsidR="0030099D" w:rsidRPr="002549DC">
        <w:rPr>
          <w:rFonts w:ascii="Times New Roman" w:hAnsi="Times New Roman"/>
          <w:sz w:val="24"/>
          <w:szCs w:val="24"/>
          <w:lang w:val="lt-LT"/>
        </w:rPr>
        <w:t xml:space="preserve"> </w:t>
      </w:r>
      <w:r w:rsidRPr="002549DC">
        <w:rPr>
          <w:rFonts w:ascii="Times New Roman" w:hAnsi="Times New Roman"/>
          <w:sz w:val="24"/>
          <w:szCs w:val="24"/>
          <w:lang w:val="lt-LT"/>
        </w:rPr>
        <w:t xml:space="preserve">pastatų bus numatyti lietaus vandens nuvedimo latakai. Sąlyginai švarus vanduo bus sugerdinamas į gruntą. Gamybinėms nuotekoms surinkti bus pakloti tinklai su išsėmimo duobe. </w:t>
      </w:r>
    </w:p>
    <w:p w:rsidR="00C40B4A" w:rsidRPr="002549DC" w:rsidRDefault="00C40B4A" w:rsidP="00C40B4A">
      <w:pPr>
        <w:pStyle w:val="BodyText1"/>
        <w:ind w:firstLine="0"/>
        <w:rPr>
          <w:rFonts w:ascii="Times New Roman" w:hAnsi="Times New Roman"/>
          <w:sz w:val="24"/>
          <w:szCs w:val="24"/>
          <w:lang w:val="lt-LT"/>
        </w:rPr>
      </w:pPr>
      <w:r w:rsidRPr="002549DC">
        <w:rPr>
          <w:rFonts w:ascii="Times New Roman" w:hAnsi="Times New Roman"/>
          <w:i/>
          <w:sz w:val="24"/>
          <w:szCs w:val="24"/>
          <w:lang w:val="lt-LT"/>
        </w:rPr>
        <w:t>Privažiavimas.</w:t>
      </w:r>
      <w:r w:rsidRPr="002549DC">
        <w:rPr>
          <w:rFonts w:ascii="Times New Roman" w:hAnsi="Times New Roman"/>
          <w:sz w:val="24"/>
          <w:szCs w:val="24"/>
          <w:lang w:val="lt-LT"/>
        </w:rPr>
        <w:t xml:space="preserve"> </w:t>
      </w:r>
      <w:r w:rsidR="000D5DA0" w:rsidRPr="002549DC">
        <w:rPr>
          <w:rFonts w:ascii="Times New Roman" w:hAnsi="Times New Roman"/>
          <w:sz w:val="24"/>
          <w:szCs w:val="24"/>
          <w:lang w:val="lt-LT"/>
        </w:rPr>
        <w:t>Kadangi paukštynas dislokuosis dviejuose sklypuose, į sklype Nr.</w:t>
      </w:r>
      <w:r w:rsidR="00F57AEB" w:rsidRPr="002549DC">
        <w:rPr>
          <w:rFonts w:ascii="Times New Roman" w:hAnsi="Times New Roman"/>
          <w:sz w:val="24"/>
          <w:szCs w:val="24"/>
          <w:lang w:val="lt-LT"/>
        </w:rPr>
        <w:t>1</w:t>
      </w:r>
      <w:r w:rsidRPr="002549DC">
        <w:rPr>
          <w:rFonts w:ascii="Times New Roman" w:hAnsi="Times New Roman"/>
          <w:sz w:val="24"/>
          <w:szCs w:val="24"/>
          <w:lang w:val="lt-LT"/>
        </w:rPr>
        <w:t xml:space="preserve"> numatomo paukštyno teritoriją </w:t>
      </w:r>
      <w:r w:rsidR="000D5DA0" w:rsidRPr="002549DC">
        <w:rPr>
          <w:rFonts w:ascii="Times New Roman" w:hAnsi="Times New Roman"/>
          <w:sz w:val="24"/>
          <w:szCs w:val="24"/>
          <w:lang w:val="lt-LT"/>
        </w:rPr>
        <w:t xml:space="preserve">bus </w:t>
      </w:r>
      <w:r w:rsidRPr="002549DC">
        <w:rPr>
          <w:rFonts w:ascii="Times New Roman" w:hAnsi="Times New Roman"/>
          <w:sz w:val="24"/>
          <w:szCs w:val="24"/>
          <w:lang w:val="lt-LT"/>
        </w:rPr>
        <w:t xml:space="preserve">įvažiuojama iš </w:t>
      </w:r>
      <w:r w:rsidR="002F1C39" w:rsidRPr="002549DC">
        <w:rPr>
          <w:rFonts w:ascii="Times New Roman" w:hAnsi="Times New Roman"/>
          <w:sz w:val="24"/>
          <w:szCs w:val="24"/>
          <w:lang w:val="lt-LT"/>
        </w:rPr>
        <w:t xml:space="preserve">Bazilionų miestelio </w:t>
      </w:r>
      <w:r w:rsidR="000D5DA0" w:rsidRPr="002549DC">
        <w:rPr>
          <w:rFonts w:ascii="Times New Roman" w:hAnsi="Times New Roman"/>
          <w:sz w:val="24"/>
          <w:szCs w:val="24"/>
          <w:lang w:val="lt-LT"/>
        </w:rPr>
        <w:t>Vytauto</w:t>
      </w:r>
      <w:r w:rsidRPr="002549DC">
        <w:rPr>
          <w:rFonts w:ascii="Times New Roman" w:hAnsi="Times New Roman"/>
          <w:sz w:val="24"/>
          <w:szCs w:val="24"/>
          <w:lang w:val="lt-LT"/>
        </w:rPr>
        <w:t xml:space="preserve"> gatvės</w:t>
      </w:r>
      <w:r w:rsidR="002F1C39" w:rsidRPr="002549DC">
        <w:rPr>
          <w:rFonts w:ascii="Times New Roman" w:hAnsi="Times New Roman"/>
          <w:sz w:val="24"/>
          <w:szCs w:val="24"/>
          <w:lang w:val="lt-LT"/>
        </w:rPr>
        <w:t>, o į sklype Nr.</w:t>
      </w:r>
      <w:r w:rsidR="00F57AEB" w:rsidRPr="002549DC">
        <w:rPr>
          <w:rFonts w:ascii="Times New Roman" w:hAnsi="Times New Roman"/>
          <w:sz w:val="24"/>
          <w:szCs w:val="24"/>
          <w:lang w:val="lt-LT"/>
        </w:rPr>
        <w:t>2</w:t>
      </w:r>
      <w:r w:rsidR="002F1C39" w:rsidRPr="002549DC">
        <w:rPr>
          <w:rFonts w:ascii="Times New Roman" w:hAnsi="Times New Roman"/>
          <w:sz w:val="24"/>
          <w:szCs w:val="24"/>
          <w:lang w:val="lt-LT"/>
        </w:rPr>
        <w:t xml:space="preserve"> </w:t>
      </w:r>
      <w:r w:rsidR="002F1C39" w:rsidRPr="002549DC">
        <w:rPr>
          <w:rFonts w:ascii="Times New Roman" w:hAnsi="Times New Roman"/>
          <w:sz w:val="24"/>
          <w:szCs w:val="24"/>
          <w:lang w:val="lt-LT"/>
        </w:rPr>
        <w:lastRenderedPageBreak/>
        <w:t>numatomą teritoriją – iš Bazilionų miestelio Vytauto</w:t>
      </w:r>
      <w:r w:rsidRPr="002549DC">
        <w:rPr>
          <w:rFonts w:ascii="Times New Roman" w:hAnsi="Times New Roman"/>
          <w:sz w:val="24"/>
          <w:szCs w:val="24"/>
          <w:lang w:val="lt-LT"/>
        </w:rPr>
        <w:t xml:space="preserve"> </w:t>
      </w:r>
      <w:r w:rsidR="002F1C39" w:rsidRPr="002549DC">
        <w:rPr>
          <w:rFonts w:ascii="Times New Roman" w:hAnsi="Times New Roman"/>
          <w:sz w:val="24"/>
          <w:szCs w:val="24"/>
          <w:lang w:val="lt-LT"/>
        </w:rPr>
        <w:t xml:space="preserve">gatvės </w:t>
      </w:r>
      <w:r w:rsidRPr="002549DC">
        <w:rPr>
          <w:rFonts w:ascii="Times New Roman" w:hAnsi="Times New Roman"/>
          <w:sz w:val="24"/>
          <w:szCs w:val="24"/>
          <w:lang w:val="lt-LT"/>
        </w:rPr>
        <w:t>servitutu. Transporto judėjimo kelias pavaizduotas žemiau esančioje schemoje (Pav.1):</w:t>
      </w:r>
    </w:p>
    <w:p w:rsidR="00C40B4A" w:rsidRPr="002549DC" w:rsidRDefault="00C40B4A" w:rsidP="00C40B4A">
      <w:pPr>
        <w:pStyle w:val="BodyText1"/>
        <w:ind w:firstLine="0"/>
        <w:rPr>
          <w:rFonts w:ascii="Times New Roman" w:hAnsi="Times New Roman"/>
          <w:sz w:val="24"/>
          <w:szCs w:val="24"/>
          <w:lang w:val="lt-LT"/>
        </w:rPr>
      </w:pPr>
    </w:p>
    <w:p w:rsidR="00C40B4A" w:rsidRPr="002549DC" w:rsidRDefault="00B51803" w:rsidP="00C40B4A">
      <w:pPr>
        <w:pStyle w:val="BodyText1"/>
        <w:ind w:firstLine="0"/>
        <w:rPr>
          <w:rFonts w:ascii="Times New Roman" w:hAnsi="Times New Roman"/>
          <w:sz w:val="24"/>
          <w:szCs w:val="24"/>
          <w:lang w:val="lt-LT"/>
        </w:rPr>
      </w:pPr>
      <w:r w:rsidRPr="002549DC">
        <w:rPr>
          <w:rFonts w:ascii="Times New Roman" w:hAnsi="Times New Roman"/>
          <w:noProof/>
          <w:sz w:val="24"/>
          <w:szCs w:val="24"/>
          <w:lang w:val="lt-LT" w:eastAsia="lt-LT"/>
        </w:rPr>
        <w:drawing>
          <wp:inline distT="0" distB="0" distL="0" distR="0">
            <wp:extent cx="5850890" cy="4277315"/>
            <wp:effectExtent l="19050" t="0" r="0" b="0"/>
            <wp:docPr id="3" name="Picture 1" descr="C:\Users\PC\Documents\Perkelimas Documents 2015-09-24\SV\Pauksciu fermos\Bazilionai\PAV atranka\Privaziav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Perkelimas Documents 2015-09-24\SV\Pauksciu fermos\Bazilionai\PAV atranka\Privaziavimas.JPG"/>
                    <pic:cNvPicPr>
                      <a:picLocks noChangeAspect="1" noChangeArrowheads="1"/>
                    </pic:cNvPicPr>
                  </pic:nvPicPr>
                  <pic:blipFill>
                    <a:blip r:embed="rId10" cstate="print"/>
                    <a:srcRect/>
                    <a:stretch>
                      <a:fillRect/>
                    </a:stretch>
                  </pic:blipFill>
                  <pic:spPr bwMode="auto">
                    <a:xfrm>
                      <a:off x="0" y="0"/>
                      <a:ext cx="5850890" cy="4277315"/>
                    </a:xfrm>
                    <a:prstGeom prst="rect">
                      <a:avLst/>
                    </a:prstGeom>
                    <a:noFill/>
                    <a:ln w="9525">
                      <a:noFill/>
                      <a:miter lim="800000"/>
                      <a:headEnd/>
                      <a:tailEnd/>
                    </a:ln>
                  </pic:spPr>
                </pic:pic>
              </a:graphicData>
            </a:graphic>
          </wp:inline>
        </w:drawing>
      </w:r>
    </w:p>
    <w:p w:rsidR="00C40B4A" w:rsidRPr="002549DC" w:rsidRDefault="00C40B4A" w:rsidP="00C40B4A">
      <w:pPr>
        <w:jc w:val="both"/>
        <w:rPr>
          <w:color w:val="FF0000"/>
        </w:rPr>
      </w:pPr>
    </w:p>
    <w:p w:rsidR="00C40B4A" w:rsidRPr="002549DC" w:rsidRDefault="00C40B4A" w:rsidP="0087130A">
      <w:pPr>
        <w:pStyle w:val="BodyText1"/>
        <w:ind w:firstLine="0"/>
        <w:outlineLvl w:val="0"/>
        <w:rPr>
          <w:rFonts w:ascii="Times New Roman" w:hAnsi="Times New Roman"/>
          <w:b/>
          <w:sz w:val="24"/>
          <w:szCs w:val="24"/>
          <w:lang w:val="lt-LT"/>
        </w:rPr>
      </w:pPr>
      <w:r w:rsidRPr="002549DC">
        <w:rPr>
          <w:rFonts w:ascii="Times New Roman" w:hAnsi="Times New Roman"/>
          <w:b/>
          <w:sz w:val="24"/>
          <w:szCs w:val="24"/>
          <w:lang w:val="lt-LT"/>
        </w:rPr>
        <w:t>Pav. 1. Transporto judėjimo schema iki PŪV objekto</w:t>
      </w:r>
    </w:p>
    <w:p w:rsidR="00C40B4A" w:rsidRPr="002549DC" w:rsidRDefault="00C40B4A" w:rsidP="00C40B4A">
      <w:pPr>
        <w:jc w:val="both"/>
        <w:rPr>
          <w:color w:val="FF0000"/>
        </w:rPr>
      </w:pPr>
    </w:p>
    <w:p w:rsidR="00C40B4A" w:rsidRPr="002549DC" w:rsidRDefault="0030099D" w:rsidP="00C40B4A">
      <w:pPr>
        <w:pStyle w:val="BodyText1"/>
        <w:ind w:firstLine="0"/>
        <w:rPr>
          <w:rFonts w:ascii="Times New Roman" w:hAnsi="Times New Roman"/>
          <w:b/>
          <w:sz w:val="24"/>
          <w:szCs w:val="24"/>
          <w:lang w:val="lt-LT"/>
        </w:rPr>
      </w:pPr>
      <w:r w:rsidRPr="002549DC">
        <w:rPr>
          <w:rFonts w:ascii="Times New Roman" w:hAnsi="Times New Roman"/>
          <w:b/>
          <w:sz w:val="24"/>
          <w:szCs w:val="24"/>
          <w:lang w:val="lt-LT"/>
        </w:rPr>
        <w:t>5. Planuojamos ūkinės veiklos pobūdis: produkcija, technologijos ir pajėgumai (planuojant esamos veiklos plėtrą nurodyti ir vykdomos veiklos technologijas ir pajėgumus).</w:t>
      </w:r>
    </w:p>
    <w:p w:rsidR="00C40B4A" w:rsidRPr="002549DC" w:rsidRDefault="00C40B4A" w:rsidP="00C40B4A">
      <w:pPr>
        <w:pStyle w:val="BodyText1"/>
        <w:ind w:firstLine="0"/>
        <w:rPr>
          <w:rFonts w:ascii="Times New Roman" w:hAnsi="Times New Roman"/>
          <w:b/>
          <w:sz w:val="24"/>
          <w:szCs w:val="24"/>
          <w:lang w:val="lt-LT"/>
        </w:rPr>
      </w:pPr>
    </w:p>
    <w:p w:rsidR="00C40B4A" w:rsidRPr="002549DC" w:rsidRDefault="00C40B4A" w:rsidP="0087130A">
      <w:pPr>
        <w:jc w:val="both"/>
        <w:outlineLvl w:val="0"/>
        <w:rPr>
          <w:b/>
          <w:i/>
        </w:rPr>
      </w:pPr>
      <w:r w:rsidRPr="002549DC">
        <w:rPr>
          <w:b/>
          <w:i/>
        </w:rPr>
        <w:t>Produkcija</w:t>
      </w:r>
    </w:p>
    <w:p w:rsidR="00C40B4A" w:rsidRPr="002549DC" w:rsidRDefault="00C40B4A" w:rsidP="00C40B4A">
      <w:pPr>
        <w:jc w:val="both"/>
      </w:pPr>
      <w:r w:rsidRPr="002549DC">
        <w:t xml:space="preserve">Rekonstruotose </w:t>
      </w:r>
      <w:r w:rsidR="00B51803" w:rsidRPr="002549DC">
        <w:t>karvių</w:t>
      </w:r>
      <w:r w:rsidRPr="002549DC">
        <w:t xml:space="preserve"> fermose bus auginami broileriai. </w:t>
      </w:r>
      <w:r w:rsidR="00F57AEB" w:rsidRPr="002549DC">
        <w:t>Šešiuose</w:t>
      </w:r>
      <w:r w:rsidRPr="002549DC">
        <w:t xml:space="preserve"> pastatuose bus įrengta </w:t>
      </w:r>
      <w:r w:rsidR="00B51803" w:rsidRPr="002549DC">
        <w:t>84.500</w:t>
      </w:r>
      <w:r w:rsidRPr="002549DC">
        <w:t xml:space="preserve"> vietų, kur per metus esant 6,5 ciklo, bus užauginama 5</w:t>
      </w:r>
      <w:r w:rsidR="00B51803" w:rsidRPr="002549DC">
        <w:t>49</w:t>
      </w:r>
      <w:r w:rsidRPr="002549DC">
        <w:t>.</w:t>
      </w:r>
      <w:r w:rsidR="00B51803" w:rsidRPr="002549DC">
        <w:t>250</w:t>
      </w:r>
      <w:r w:rsidRPr="002549DC">
        <w:t xml:space="preserve"> vienetų paukščių. Broileriai bus auginami iki 42 dienų amžiaus ir </w:t>
      </w:r>
      <w:r w:rsidR="00B51803" w:rsidRPr="002549DC">
        <w:t xml:space="preserve">iki </w:t>
      </w:r>
      <w:r w:rsidRPr="002549DC">
        <w:t>2,</w:t>
      </w:r>
      <w:r w:rsidR="006831E2" w:rsidRPr="002549DC">
        <w:t>7</w:t>
      </w:r>
      <w:r w:rsidR="00F94E91" w:rsidRPr="002549DC">
        <w:t>-2,8</w:t>
      </w:r>
      <w:r w:rsidRPr="002549DC">
        <w:t xml:space="preserve"> kg gyvo svorio, po to bus išvežami į skerdyklą. Produkcijos kiekis per metus sudarys apie </w:t>
      </w:r>
      <w:r w:rsidR="00B51803" w:rsidRPr="002549DC">
        <w:t>1.</w:t>
      </w:r>
      <w:r w:rsidR="00F94E91" w:rsidRPr="002549DC">
        <w:t xml:space="preserve">565 </w:t>
      </w:r>
      <w:r w:rsidRPr="002549DC">
        <w:t>ton</w:t>
      </w:r>
      <w:r w:rsidR="00F94E91" w:rsidRPr="002549DC">
        <w:t>os</w:t>
      </w:r>
      <w:r w:rsidRPr="002549DC">
        <w:t xml:space="preserve"> gyvo svorio.</w:t>
      </w:r>
    </w:p>
    <w:p w:rsidR="00C40B4A" w:rsidRPr="002549DC" w:rsidRDefault="00C40B4A" w:rsidP="00C40B4A">
      <w:pPr>
        <w:jc w:val="both"/>
        <w:rPr>
          <w:b/>
        </w:rPr>
      </w:pPr>
    </w:p>
    <w:p w:rsidR="00C40B4A" w:rsidRPr="002549DC" w:rsidRDefault="0030099D" w:rsidP="0087130A">
      <w:pPr>
        <w:pStyle w:val="BodyText1"/>
        <w:ind w:firstLine="0"/>
        <w:outlineLvl w:val="0"/>
        <w:rPr>
          <w:rFonts w:ascii="Times New Roman" w:hAnsi="Times New Roman"/>
          <w:b/>
          <w:i/>
          <w:sz w:val="24"/>
          <w:szCs w:val="24"/>
          <w:lang w:val="lt-LT"/>
        </w:rPr>
      </w:pPr>
      <w:r w:rsidRPr="002549DC">
        <w:rPr>
          <w:rFonts w:ascii="Times New Roman" w:hAnsi="Times New Roman"/>
          <w:b/>
          <w:i/>
          <w:sz w:val="24"/>
          <w:szCs w:val="24"/>
          <w:lang w:val="lt-LT"/>
        </w:rPr>
        <w:t>T</w:t>
      </w:r>
      <w:r w:rsidR="00C40B4A" w:rsidRPr="002549DC">
        <w:rPr>
          <w:rFonts w:ascii="Times New Roman" w:hAnsi="Times New Roman"/>
          <w:b/>
          <w:i/>
          <w:sz w:val="24"/>
          <w:szCs w:val="24"/>
          <w:lang w:val="lt-LT"/>
        </w:rPr>
        <w:t>echnologijos ir pajėgumai</w:t>
      </w:r>
    </w:p>
    <w:p w:rsidR="00C40B4A" w:rsidRPr="002549DC" w:rsidRDefault="00C40B4A" w:rsidP="0087130A">
      <w:pPr>
        <w:pStyle w:val="Pagrindiniotekstotrauka"/>
        <w:ind w:left="0" w:firstLine="0"/>
        <w:outlineLvl w:val="0"/>
        <w:rPr>
          <w:bCs/>
          <w:i/>
          <w:color w:val="000000"/>
          <w:lang w:val="lt-LT"/>
        </w:rPr>
      </w:pPr>
      <w:r w:rsidRPr="002549DC">
        <w:rPr>
          <w:bCs/>
          <w:i/>
          <w:color w:val="000000"/>
          <w:lang w:val="lt-LT"/>
        </w:rPr>
        <w:t>Planuojamos ūkinės veiklos aprašymas</w:t>
      </w:r>
    </w:p>
    <w:p w:rsidR="002F1C39" w:rsidRPr="002549DC" w:rsidRDefault="00C40B4A" w:rsidP="00C40B4A">
      <w:pPr>
        <w:jc w:val="both"/>
      </w:pPr>
      <w:r w:rsidRPr="002549DC">
        <w:t xml:space="preserve">Planuojama, kad </w:t>
      </w:r>
      <w:r w:rsidR="002F1C39" w:rsidRPr="002549DC">
        <w:t xml:space="preserve">broilerių auginimui </w:t>
      </w:r>
      <w:r w:rsidRPr="002549DC">
        <w:t xml:space="preserve">bus </w:t>
      </w:r>
      <w:r w:rsidR="002F1C39" w:rsidRPr="002549DC">
        <w:t>rekonstruota</w:t>
      </w:r>
      <w:r w:rsidRPr="002549DC">
        <w:t xml:space="preserve"> </w:t>
      </w:r>
      <w:r w:rsidR="00F57AEB" w:rsidRPr="002549DC">
        <w:t>6</w:t>
      </w:r>
      <w:r w:rsidRPr="002549DC">
        <w:t xml:space="preserve"> pastatai (žemėlapis su preliminariu pastatų išdėstymu pateiktas </w:t>
      </w:r>
      <w:r w:rsidR="00D730C1" w:rsidRPr="002549DC">
        <w:t>4</w:t>
      </w:r>
      <w:r w:rsidRPr="002549DC">
        <w:t xml:space="preserve"> priede), kuriuose bus įrengta </w:t>
      </w:r>
      <w:r w:rsidR="002F1C39" w:rsidRPr="002549DC">
        <w:t>84</w:t>
      </w:r>
      <w:r w:rsidRPr="002549DC">
        <w:t>.</w:t>
      </w:r>
      <w:r w:rsidR="002F1C39" w:rsidRPr="002549DC">
        <w:t>5</w:t>
      </w:r>
      <w:r w:rsidRPr="002549DC">
        <w:t>00 vietų broileriams (arba 3</w:t>
      </w:r>
      <w:r w:rsidR="002F1C39" w:rsidRPr="002549DC">
        <w:t>3,8</w:t>
      </w:r>
      <w:r w:rsidRPr="002549DC">
        <w:t xml:space="preserve"> vienet</w:t>
      </w:r>
      <w:r w:rsidR="00F57AEB" w:rsidRPr="002549DC">
        <w:t>o</w:t>
      </w:r>
      <w:r w:rsidRPr="002549DC">
        <w:t xml:space="preserve"> sutartinių gyvulių). </w:t>
      </w:r>
      <w:r w:rsidR="002F1C39" w:rsidRPr="002549DC">
        <w:t>Kadangi pastatų plotai nevienodi, tai ir paukščių kiekis vienoje paukštidėje bus skirtingas:</w:t>
      </w:r>
    </w:p>
    <w:p w:rsidR="002F1C39" w:rsidRPr="002549DC" w:rsidRDefault="002F1C39" w:rsidP="00C40B4A">
      <w:pPr>
        <w:jc w:val="both"/>
      </w:pPr>
      <w:r w:rsidRPr="002549DC">
        <w:t xml:space="preserve">1. Paukštidė Nr.1 </w:t>
      </w:r>
      <w:r w:rsidRPr="002549DC">
        <w:tab/>
      </w:r>
      <w:r w:rsidR="006831E2" w:rsidRPr="002549DC">
        <w:t>2581</w:t>
      </w:r>
      <w:r w:rsidRPr="002549DC">
        <w:t xml:space="preserve"> kv.m </w:t>
      </w:r>
      <w:r w:rsidRPr="002549DC">
        <w:tab/>
      </w:r>
      <w:r w:rsidRPr="002549DC">
        <w:tab/>
      </w:r>
      <w:r w:rsidR="006831E2" w:rsidRPr="002549DC">
        <w:t>29.062</w:t>
      </w:r>
      <w:r w:rsidRPr="002549DC">
        <w:t xml:space="preserve"> paukšči</w:t>
      </w:r>
      <w:r w:rsidR="006831E2" w:rsidRPr="002549DC">
        <w:t>ai</w:t>
      </w:r>
    </w:p>
    <w:p w:rsidR="002F1C39" w:rsidRPr="002549DC" w:rsidRDefault="002F1C39" w:rsidP="002F1C39">
      <w:pPr>
        <w:jc w:val="both"/>
      </w:pPr>
      <w:r w:rsidRPr="002549DC">
        <w:t xml:space="preserve">2. Paukštidė Nr.2 </w:t>
      </w:r>
      <w:r w:rsidRPr="002549DC">
        <w:tab/>
      </w:r>
      <w:r w:rsidR="006831E2" w:rsidRPr="002549DC">
        <w:t xml:space="preserve">  720</w:t>
      </w:r>
      <w:r w:rsidRPr="002549DC">
        <w:t xml:space="preserve"> kv.m </w:t>
      </w:r>
      <w:r w:rsidRPr="002549DC">
        <w:tab/>
      </w:r>
      <w:r w:rsidRPr="002549DC">
        <w:tab/>
      </w:r>
      <w:r w:rsidR="006831E2" w:rsidRPr="002549DC">
        <w:t xml:space="preserve">  8.107</w:t>
      </w:r>
      <w:r w:rsidRPr="002549DC">
        <w:t xml:space="preserve"> paukšči</w:t>
      </w:r>
      <w:r w:rsidR="006831E2" w:rsidRPr="002549DC">
        <w:t>ai</w:t>
      </w:r>
    </w:p>
    <w:p w:rsidR="002F1C39" w:rsidRPr="002549DC" w:rsidRDefault="002F1C39" w:rsidP="002F1C39">
      <w:pPr>
        <w:jc w:val="both"/>
      </w:pPr>
      <w:r w:rsidRPr="002549DC">
        <w:t xml:space="preserve">3. Paukštidė Nr.3 </w:t>
      </w:r>
      <w:r w:rsidRPr="002549DC">
        <w:tab/>
      </w:r>
      <w:r w:rsidR="006831E2" w:rsidRPr="002549DC">
        <w:t xml:space="preserve">  </w:t>
      </w:r>
      <w:r w:rsidR="00F94E91" w:rsidRPr="002549DC">
        <w:t>911</w:t>
      </w:r>
      <w:r w:rsidR="006831E2" w:rsidRPr="002549DC">
        <w:t xml:space="preserve"> </w:t>
      </w:r>
      <w:r w:rsidRPr="002549DC">
        <w:t xml:space="preserve">kv.m </w:t>
      </w:r>
      <w:r w:rsidRPr="002549DC">
        <w:tab/>
      </w:r>
      <w:r w:rsidRPr="002549DC">
        <w:tab/>
      </w:r>
      <w:r w:rsidR="00F94E91" w:rsidRPr="002549DC">
        <w:t>10.258</w:t>
      </w:r>
      <w:r w:rsidRPr="002549DC">
        <w:t xml:space="preserve"> paukš</w:t>
      </w:r>
      <w:r w:rsidR="00F94E91" w:rsidRPr="002549DC">
        <w:t>čiai</w:t>
      </w:r>
    </w:p>
    <w:p w:rsidR="002F1C39" w:rsidRPr="002549DC" w:rsidRDefault="002F1C39" w:rsidP="002F1C39">
      <w:pPr>
        <w:jc w:val="both"/>
      </w:pPr>
      <w:r w:rsidRPr="002549DC">
        <w:t xml:space="preserve">4. Paukštidė Nr.4 </w:t>
      </w:r>
      <w:r w:rsidRPr="002549DC">
        <w:tab/>
      </w:r>
      <w:r w:rsidR="006831E2" w:rsidRPr="002549DC">
        <w:t xml:space="preserve">  </w:t>
      </w:r>
      <w:r w:rsidR="00F94E91" w:rsidRPr="002549DC">
        <w:t xml:space="preserve"> </w:t>
      </w:r>
      <w:r w:rsidR="006831E2" w:rsidRPr="002549DC">
        <w:t xml:space="preserve">904 </w:t>
      </w:r>
      <w:r w:rsidRPr="002549DC">
        <w:t xml:space="preserve">kv.m </w:t>
      </w:r>
      <w:r w:rsidRPr="002549DC">
        <w:tab/>
      </w:r>
      <w:r w:rsidRPr="002549DC">
        <w:tab/>
      </w:r>
      <w:r w:rsidR="006831E2" w:rsidRPr="002549DC">
        <w:t xml:space="preserve">10.179 </w:t>
      </w:r>
      <w:r w:rsidRPr="002549DC">
        <w:t>paukšči</w:t>
      </w:r>
      <w:r w:rsidR="006831E2" w:rsidRPr="002549DC">
        <w:t>ai</w:t>
      </w:r>
    </w:p>
    <w:p w:rsidR="002F1C39" w:rsidRPr="002549DC" w:rsidRDefault="00F94E91" w:rsidP="002F1C39">
      <w:pPr>
        <w:jc w:val="both"/>
      </w:pPr>
      <w:r w:rsidRPr="002549DC">
        <w:t xml:space="preserve">5. Paukštidė Nr.5 </w:t>
      </w:r>
      <w:r w:rsidRPr="002549DC">
        <w:tab/>
      </w:r>
      <w:r w:rsidR="006831E2" w:rsidRPr="002549DC">
        <w:t>1</w:t>
      </w:r>
      <w:r w:rsidRPr="002549DC">
        <w:t>.</w:t>
      </w:r>
      <w:r w:rsidR="006831E2" w:rsidRPr="002549DC">
        <w:t>515</w:t>
      </w:r>
      <w:r w:rsidR="002F1C39" w:rsidRPr="002549DC">
        <w:t xml:space="preserve"> kv.m </w:t>
      </w:r>
      <w:r w:rsidR="002F1C39" w:rsidRPr="002549DC">
        <w:tab/>
      </w:r>
      <w:r w:rsidR="002F1C39" w:rsidRPr="002549DC">
        <w:tab/>
      </w:r>
      <w:r w:rsidR="006831E2" w:rsidRPr="002549DC">
        <w:t>17.059</w:t>
      </w:r>
      <w:r w:rsidR="002F1C39" w:rsidRPr="002549DC">
        <w:t xml:space="preserve"> paukšči</w:t>
      </w:r>
      <w:r w:rsidR="006831E2" w:rsidRPr="002549DC">
        <w:t>ai</w:t>
      </w:r>
    </w:p>
    <w:p w:rsidR="002F1C39" w:rsidRPr="002549DC" w:rsidRDefault="002F1C39" w:rsidP="002F1C39">
      <w:pPr>
        <w:jc w:val="both"/>
        <w:rPr>
          <w:u w:val="single"/>
        </w:rPr>
      </w:pPr>
      <w:r w:rsidRPr="002549DC">
        <w:rPr>
          <w:u w:val="single"/>
        </w:rPr>
        <w:t xml:space="preserve">6. Paukštidė Nr.6 </w:t>
      </w:r>
      <w:r w:rsidRPr="002549DC">
        <w:rPr>
          <w:u w:val="single"/>
        </w:rPr>
        <w:tab/>
      </w:r>
      <w:r w:rsidR="006831E2" w:rsidRPr="002549DC">
        <w:rPr>
          <w:u w:val="single"/>
        </w:rPr>
        <w:t xml:space="preserve">  </w:t>
      </w:r>
      <w:r w:rsidR="00F94E91" w:rsidRPr="002549DC">
        <w:rPr>
          <w:u w:val="single"/>
        </w:rPr>
        <w:t xml:space="preserve"> </w:t>
      </w:r>
      <w:r w:rsidR="006831E2" w:rsidRPr="002549DC">
        <w:rPr>
          <w:u w:val="single"/>
        </w:rPr>
        <w:t xml:space="preserve">872 </w:t>
      </w:r>
      <w:r w:rsidRPr="002549DC">
        <w:rPr>
          <w:u w:val="single"/>
        </w:rPr>
        <w:t xml:space="preserve">kv.m </w:t>
      </w:r>
      <w:r w:rsidRPr="002549DC">
        <w:rPr>
          <w:u w:val="single"/>
        </w:rPr>
        <w:tab/>
      </w:r>
      <w:r w:rsidRPr="002549DC">
        <w:rPr>
          <w:u w:val="single"/>
        </w:rPr>
        <w:tab/>
      </w:r>
      <w:r w:rsidR="006831E2" w:rsidRPr="002549DC">
        <w:rPr>
          <w:u w:val="single"/>
        </w:rPr>
        <w:t xml:space="preserve">  9.819</w:t>
      </w:r>
      <w:r w:rsidRPr="002549DC">
        <w:rPr>
          <w:u w:val="single"/>
        </w:rPr>
        <w:t xml:space="preserve"> paukšči</w:t>
      </w:r>
      <w:r w:rsidR="006831E2" w:rsidRPr="002549DC">
        <w:rPr>
          <w:u w:val="single"/>
        </w:rPr>
        <w:t>ai</w:t>
      </w:r>
    </w:p>
    <w:p w:rsidR="002F1C39" w:rsidRPr="002549DC" w:rsidRDefault="002F1C39" w:rsidP="00C40B4A">
      <w:pPr>
        <w:jc w:val="both"/>
      </w:pPr>
      <w:r w:rsidRPr="002549DC">
        <w:t>VISO:</w:t>
      </w:r>
      <w:r w:rsidRPr="002549DC">
        <w:tab/>
      </w:r>
      <w:r w:rsidRPr="002549DC">
        <w:tab/>
      </w:r>
      <w:r w:rsidR="00F94E91" w:rsidRPr="002549DC">
        <w:t xml:space="preserve">7.434 </w:t>
      </w:r>
      <w:r w:rsidRPr="002549DC">
        <w:t>kv.m</w:t>
      </w:r>
      <w:r w:rsidRPr="002549DC">
        <w:tab/>
      </w:r>
      <w:r w:rsidRPr="002549DC">
        <w:tab/>
      </w:r>
      <w:r w:rsidR="00F94E91" w:rsidRPr="002549DC">
        <w:t>84.484</w:t>
      </w:r>
      <w:r w:rsidRPr="002549DC">
        <w:t xml:space="preserve"> paukšči</w:t>
      </w:r>
      <w:r w:rsidR="00F94E91" w:rsidRPr="002549DC">
        <w:t>ai</w:t>
      </w:r>
    </w:p>
    <w:p w:rsidR="002F1C39" w:rsidRPr="002549DC" w:rsidRDefault="002F1C39" w:rsidP="00C40B4A">
      <w:pPr>
        <w:jc w:val="both"/>
      </w:pPr>
    </w:p>
    <w:p w:rsidR="00C40B4A" w:rsidRPr="002549DC" w:rsidRDefault="00C40B4A" w:rsidP="00C40B4A">
      <w:pPr>
        <w:jc w:val="both"/>
      </w:pPr>
      <w:r w:rsidRPr="002549DC">
        <w:t>Šiose paukštidėse bus auginami broileriai nuo 1 iki 42 dienų amžiaus (iki 2,</w:t>
      </w:r>
      <w:r w:rsidR="00F94E91" w:rsidRPr="002549DC">
        <w:t>8-2,9</w:t>
      </w:r>
      <w:r w:rsidRPr="002549DC">
        <w:t xml:space="preserve"> kg </w:t>
      </w:r>
      <w:r w:rsidR="002F1C39" w:rsidRPr="002549DC">
        <w:t xml:space="preserve">gyvo </w:t>
      </w:r>
      <w:r w:rsidRPr="002549DC">
        <w:t xml:space="preserve">svorio),  vėliau bus parduodami ir išvežami į skerdyklą. PŪV objekte galutinė produkcija nebus gaminama. Per metus bus 6,5 ciklo, </w:t>
      </w:r>
      <w:r w:rsidR="002F1C39" w:rsidRPr="002549DC">
        <w:t>t.y. per metus bus užauginama 549</w:t>
      </w:r>
      <w:r w:rsidRPr="002549DC">
        <w:t>.</w:t>
      </w:r>
      <w:r w:rsidR="00F94E91" w:rsidRPr="002549DC">
        <w:t>146</w:t>
      </w:r>
      <w:r w:rsidRPr="002549DC">
        <w:t xml:space="preserve"> vnt. broilerių. Jų auginimui bus naudojama lesalai, kraikas, patalpų ir įrengimų plovimo/dezinfekavimo priemonės, kitos pagalbinės medžiagos.</w:t>
      </w:r>
    </w:p>
    <w:p w:rsidR="00C40B4A" w:rsidRPr="002549DC" w:rsidRDefault="00C40B4A" w:rsidP="00C40B4A">
      <w:pPr>
        <w:jc w:val="both"/>
      </w:pPr>
      <w:r w:rsidRPr="002549DC">
        <w:t xml:space="preserve">  </w:t>
      </w:r>
    </w:p>
    <w:p w:rsidR="00C40B4A" w:rsidRPr="002549DC" w:rsidRDefault="00C40B4A" w:rsidP="00C40B4A">
      <w:pPr>
        <w:jc w:val="both"/>
        <w:rPr>
          <w:bCs/>
          <w:lang w:eastAsia="en-US"/>
        </w:rPr>
      </w:pPr>
      <w:r w:rsidRPr="002549DC">
        <w:rPr>
          <w:bCs/>
          <w:lang w:eastAsia="en-US"/>
        </w:rPr>
        <w:t>Vienadieniai viščiukai bus perkami ir į paukštides atvežami iš inkubatoriaus specialiomis transporto priemonėmis. Prieš įkeliant vienadienius viščiukus į pastatą, jis turi būti įšildytas iki +32 °C temperatūros, kuri iki penktos amžiaus savaitės palaipsniui mažinama iki +20 °C.</w:t>
      </w:r>
    </w:p>
    <w:p w:rsidR="00C40B4A" w:rsidRPr="002549DC" w:rsidRDefault="00C40B4A" w:rsidP="00C40B4A">
      <w:pPr>
        <w:jc w:val="both"/>
        <w:rPr>
          <w:bCs/>
          <w:lang w:eastAsia="en-US"/>
        </w:rPr>
      </w:pPr>
      <w:r w:rsidRPr="002549DC">
        <w:rPr>
          <w:bCs/>
          <w:lang w:eastAsia="en-US"/>
        </w:rPr>
        <w:t xml:space="preserve">Broileriai bus auginami ant sauso durpių kraiko. </w:t>
      </w:r>
    </w:p>
    <w:p w:rsidR="00C40B4A" w:rsidRPr="002549DC" w:rsidRDefault="00C40B4A" w:rsidP="00C40B4A">
      <w:pPr>
        <w:jc w:val="both"/>
        <w:rPr>
          <w:bCs/>
          <w:lang w:eastAsia="en-US"/>
        </w:rPr>
      </w:pPr>
      <w:r w:rsidRPr="002549DC">
        <w:rPr>
          <w:bCs/>
          <w:lang w:eastAsia="en-US"/>
        </w:rPr>
        <w:t xml:space="preserve">Prie kiekvienos paukštidės bus įrengtos lesalų saugojimo talpyklos, iš kurių lesalai transporteriu bus paduodami į lesinimo linijas su lesalinėmis. Numatomi įsigyti įrengimai pasižymės minimaliu lesalų nubarstymu, lesalinės bus užpildomos vienu metu, nekeliant triukšmo ir dulkių. Procesas bus valdomas automatiškai. Apie gedimus personalas bus informuojamas audio ir video signalais pultinėje bei SMS žinutėmis ir internetu. </w:t>
      </w:r>
    </w:p>
    <w:p w:rsidR="00C40B4A" w:rsidRPr="002549DC" w:rsidRDefault="00C40B4A" w:rsidP="00C40B4A">
      <w:pPr>
        <w:jc w:val="both"/>
        <w:rPr>
          <w:bCs/>
          <w:lang w:eastAsia="en-US"/>
        </w:rPr>
      </w:pPr>
      <w:r w:rsidRPr="002549DC">
        <w:rPr>
          <w:bCs/>
          <w:lang w:eastAsia="en-US"/>
        </w:rPr>
        <w:t xml:space="preserve">Šėrimo tipas – iki soties. Į </w:t>
      </w:r>
      <w:r w:rsidR="00373F97" w:rsidRPr="002549DC">
        <w:rPr>
          <w:bCs/>
          <w:lang w:eastAsia="en-US"/>
        </w:rPr>
        <w:t>paukštyną</w:t>
      </w:r>
      <w:r w:rsidRPr="002549DC">
        <w:rPr>
          <w:bCs/>
          <w:lang w:eastAsia="en-US"/>
        </w:rPr>
        <w:t xml:space="preserve"> bus atvežami jau paruošti lesalai.</w:t>
      </w:r>
    </w:p>
    <w:p w:rsidR="00C40B4A" w:rsidRPr="002549DC" w:rsidRDefault="00C40B4A" w:rsidP="00C40B4A">
      <w:pPr>
        <w:jc w:val="both"/>
        <w:rPr>
          <w:bCs/>
          <w:lang w:eastAsia="en-US"/>
        </w:rPr>
      </w:pPr>
      <w:r w:rsidRPr="002549DC">
        <w:rPr>
          <w:bCs/>
          <w:lang w:eastAsia="en-US"/>
        </w:rPr>
        <w:t>Paukščių girdymui bus sumontuotos nipelinės girdyklos su slėgio reguliatoriais. Girdyklų linijos prijungiamos prie vietinio vandentiekio. Vandens kokybei ir tinkamam slėgiui užtikrinti bus</w:t>
      </w:r>
      <w:r w:rsidRPr="002549DC">
        <w:rPr>
          <w:bCs/>
          <w:color w:val="FF0000"/>
          <w:lang w:eastAsia="en-US"/>
        </w:rPr>
        <w:t xml:space="preserve"> </w:t>
      </w:r>
      <w:r w:rsidRPr="002549DC">
        <w:rPr>
          <w:bCs/>
          <w:lang w:eastAsia="en-US"/>
        </w:rPr>
        <w:t>statomas vandens p</w:t>
      </w:r>
      <w:r w:rsidR="00373F97" w:rsidRPr="002549DC">
        <w:rPr>
          <w:bCs/>
          <w:lang w:eastAsia="en-US"/>
        </w:rPr>
        <w:t>a</w:t>
      </w:r>
      <w:r w:rsidRPr="002549DC">
        <w:rPr>
          <w:bCs/>
          <w:lang w:eastAsia="en-US"/>
        </w:rPr>
        <w:t>ruošimo mazgas. Dėl taikomos girdymo technologijos gamybinių nuotekų nesusidarys.</w:t>
      </w:r>
    </w:p>
    <w:p w:rsidR="00C40B4A" w:rsidRPr="002549DC" w:rsidRDefault="00C40B4A" w:rsidP="00C40B4A">
      <w:pPr>
        <w:jc w:val="both"/>
        <w:rPr>
          <w:bCs/>
          <w:lang w:eastAsia="en-US"/>
        </w:rPr>
      </w:pPr>
      <w:r w:rsidRPr="002549DC">
        <w:rPr>
          <w:bCs/>
          <w:lang w:eastAsia="en-US"/>
        </w:rPr>
        <w:t xml:space="preserve">Vaistų ir papildų dozavimui prie vandens paruošimo mazgo montuojamas medikatorius. </w:t>
      </w:r>
    </w:p>
    <w:p w:rsidR="00C40B4A" w:rsidRPr="002549DC" w:rsidRDefault="00C40B4A" w:rsidP="00C40B4A">
      <w:pPr>
        <w:pStyle w:val="Pagrindinis"/>
        <w:ind w:firstLine="0"/>
        <w:rPr>
          <w:rFonts w:eastAsia="MS Mincho"/>
          <w:sz w:val="24"/>
          <w:szCs w:val="24"/>
        </w:rPr>
      </w:pPr>
      <w:r w:rsidRPr="002549DC">
        <w:rPr>
          <w:bCs/>
          <w:sz w:val="24"/>
          <w:szCs w:val="24"/>
          <w:lang w:eastAsia="en-US"/>
        </w:rPr>
        <w:t xml:space="preserve">Kiekvieno ciklo pabaigoje, išvežus visus paukščius, patalpos išvalomos ir dežinfekuojamos. Šias paslaugas atliks samdoma specializuota įmonė. Mėšlas iš paukštidžių bus surenkamas ir sandėliuojamas fermų teritorijoje įrengtoje mėšlidėje ir toliau tvarkomas vadovaujantis LR aplinkos ministro ir LR žemės ūkio ministro 2005 m. liepos </w:t>
      </w:r>
      <w:r w:rsidRPr="002549DC">
        <w:rPr>
          <w:sz w:val="24"/>
          <w:szCs w:val="24"/>
          <w:lang w:eastAsia="en-US"/>
        </w:rPr>
        <w:t xml:space="preserve">14 d. įsakymo Nr. D1-367/3D-342 „Dėl aplinkosaugos reikalavimų mėšlui tvarkyti patvirtinimo“ (Žin., 2005, Nr. 92-3434; </w:t>
      </w:r>
      <w:r w:rsidRPr="002549DC">
        <w:rPr>
          <w:bCs/>
          <w:sz w:val="24"/>
          <w:szCs w:val="24"/>
          <w:lang w:eastAsia="en-US"/>
        </w:rPr>
        <w:t>2011, Nr. 118-5583</w:t>
      </w:r>
      <w:r w:rsidRPr="002549DC">
        <w:rPr>
          <w:sz w:val="24"/>
          <w:szCs w:val="24"/>
          <w:lang w:eastAsia="en-US"/>
        </w:rPr>
        <w:t>) reikalavimais</w:t>
      </w:r>
      <w:r w:rsidRPr="002549DC">
        <w:rPr>
          <w:rFonts w:eastAsia="MS Mincho"/>
          <w:sz w:val="24"/>
          <w:szCs w:val="24"/>
        </w:rPr>
        <w:t xml:space="preserve">. Išvalius ir dezinfekavus paukštides, atvežamas ir paskirstomas švarus kraikas. Paukštidžių paruošimo naujam auginimo ciklui darbai bus atliekami nuosekliai, t.y. pirmąją dieną bus išvežami paukščiai tik iš pirmos paukštidės, antrąją dieną šioje paukštidėje prasidės mėšlo valymo darbai, o antroje paukštidėje – bus išvežami paukščiai, ir t.t. </w:t>
      </w:r>
    </w:p>
    <w:p w:rsidR="00C40B4A" w:rsidRPr="002549DC" w:rsidRDefault="00C40B4A" w:rsidP="00C40B4A">
      <w:pPr>
        <w:pStyle w:val="Pagrindinis"/>
        <w:ind w:firstLine="0"/>
        <w:rPr>
          <w:rFonts w:eastAsia="MS Mincho"/>
          <w:sz w:val="24"/>
          <w:szCs w:val="24"/>
        </w:rPr>
      </w:pPr>
      <w:r w:rsidRPr="002549DC">
        <w:rPr>
          <w:rFonts w:eastAsia="MS Mincho"/>
          <w:sz w:val="24"/>
          <w:szCs w:val="24"/>
        </w:rPr>
        <w:t xml:space="preserve">Patalpų plovimo nuotekos bus kaupiamos nuotekų kaupimo rezervuare, vėliau jas išvežant  paskleidimui tręšiamuose laukuose arba į </w:t>
      </w:r>
      <w:r w:rsidR="00373F97" w:rsidRPr="002549DC">
        <w:rPr>
          <w:rFonts w:eastAsia="MS Mincho"/>
          <w:sz w:val="24"/>
          <w:szCs w:val="24"/>
        </w:rPr>
        <w:t>Bazilionų miestelio</w:t>
      </w:r>
      <w:r w:rsidRPr="002549DC">
        <w:rPr>
          <w:rFonts w:eastAsia="MS Mincho"/>
          <w:sz w:val="24"/>
          <w:szCs w:val="24"/>
        </w:rPr>
        <w:t xml:space="preserve"> nuotekų valymo įrengimus.</w:t>
      </w:r>
    </w:p>
    <w:p w:rsidR="00C40B4A" w:rsidRPr="002549DC" w:rsidRDefault="00C40B4A" w:rsidP="00C40B4A">
      <w:pPr>
        <w:pStyle w:val="Pagrindinis"/>
        <w:ind w:firstLine="0"/>
        <w:rPr>
          <w:rFonts w:eastAsia="MS Mincho"/>
          <w:sz w:val="24"/>
          <w:szCs w:val="24"/>
        </w:rPr>
      </w:pPr>
      <w:r w:rsidRPr="002549DC">
        <w:rPr>
          <w:rFonts w:eastAsia="MS Mincho"/>
          <w:sz w:val="24"/>
          <w:szCs w:val="24"/>
        </w:rPr>
        <w:t>Vėdinimo ir šildymo sistemos užtikrins optimalias sąlygas paukščiams augti. Vėdinimo ir šildymo sistemas automatiškai reguliuos kompiuteris pagal operatoriaus užduotus parametrus – temperatūrą, drėgmę ir oro kiekį. Reaguodamas į šių parametrų pokytį, kompiuteris reguliuoja vėdinimą ir šildymą. Reikalingas oro kiekis šiltuoju metų laiku turi būti 5,0 – 7,0 m³/val. 1-am kg paukščių svorio, o šaltuoju metų laiku – 0,7 – 1,0 m³/val. 1-am kg paukščių svorio. Oro judėjimo greitis, auginant iki 3 savaičių amžiaus paukščius, negali viršyti 0,15 m/s. Vėlesniame amžiuje gali būti iki 0,5 m/s. Apie gedimus sistemoje informuoja signalizacijos sistema.</w:t>
      </w:r>
    </w:p>
    <w:p w:rsidR="00C40B4A" w:rsidRPr="002549DC" w:rsidRDefault="00C40B4A" w:rsidP="00C40B4A">
      <w:pPr>
        <w:pStyle w:val="Pagrindinis"/>
        <w:ind w:firstLine="0"/>
        <w:rPr>
          <w:rFonts w:eastAsia="MS Mincho"/>
          <w:sz w:val="24"/>
          <w:szCs w:val="24"/>
        </w:rPr>
      </w:pPr>
      <w:r w:rsidRPr="002549DC">
        <w:rPr>
          <w:rFonts w:eastAsia="MS Mincho"/>
          <w:sz w:val="24"/>
          <w:szCs w:val="24"/>
        </w:rPr>
        <w:t xml:space="preserve">Pastatų šildymui ir technologinėms reikmėms bus įrengta vietinė katilinė, kurioje planuojama deginti </w:t>
      </w:r>
      <w:r w:rsidR="00811594" w:rsidRPr="002549DC">
        <w:rPr>
          <w:rFonts w:eastAsia="MS Mincho"/>
          <w:sz w:val="24"/>
          <w:szCs w:val="24"/>
        </w:rPr>
        <w:t>suskystintas dujas.</w:t>
      </w:r>
      <w:r w:rsidRPr="002549DC">
        <w:rPr>
          <w:rFonts w:eastAsia="MS Mincho"/>
          <w:sz w:val="24"/>
          <w:szCs w:val="24"/>
        </w:rPr>
        <w:t xml:space="preserve"> Planuojamas katilinės šiluminis našumas – 1</w:t>
      </w:r>
      <w:r w:rsidR="00CD1B4E" w:rsidRPr="002549DC">
        <w:rPr>
          <w:rFonts w:eastAsia="MS Mincho"/>
          <w:sz w:val="24"/>
          <w:szCs w:val="24"/>
        </w:rPr>
        <w:t>,5</w:t>
      </w:r>
      <w:r w:rsidRPr="002549DC">
        <w:rPr>
          <w:rFonts w:eastAsia="MS Mincho"/>
          <w:sz w:val="24"/>
          <w:szCs w:val="24"/>
        </w:rPr>
        <w:t xml:space="preserve"> MW. Informacija apie oro taršą iš katilinės pateikta </w:t>
      </w:r>
      <w:r w:rsidR="00471646" w:rsidRPr="002549DC">
        <w:rPr>
          <w:rFonts w:eastAsia="MS Mincho"/>
          <w:sz w:val="24"/>
          <w:szCs w:val="24"/>
        </w:rPr>
        <w:t>2.9.1</w:t>
      </w:r>
      <w:r w:rsidRPr="002549DC">
        <w:rPr>
          <w:rFonts w:eastAsia="MS Mincho"/>
          <w:sz w:val="24"/>
          <w:szCs w:val="24"/>
        </w:rPr>
        <w:t xml:space="preserve"> skyriuje. </w:t>
      </w:r>
    </w:p>
    <w:p w:rsidR="00C40B4A" w:rsidRPr="002549DC" w:rsidRDefault="00C40B4A" w:rsidP="00C40B4A">
      <w:pPr>
        <w:pStyle w:val="Pagrindinis"/>
        <w:ind w:firstLine="0"/>
        <w:rPr>
          <w:rFonts w:eastAsia="MS Mincho"/>
          <w:sz w:val="24"/>
          <w:szCs w:val="24"/>
        </w:rPr>
      </w:pPr>
      <w:r w:rsidRPr="002549DC">
        <w:rPr>
          <w:rFonts w:eastAsia="MS Mincho"/>
          <w:i/>
          <w:sz w:val="24"/>
          <w:szCs w:val="24"/>
        </w:rPr>
        <w:t>Apšvietimas</w:t>
      </w:r>
      <w:r w:rsidRPr="002549DC">
        <w:rPr>
          <w:rFonts w:eastAsia="MS Mincho"/>
          <w:sz w:val="24"/>
          <w:szCs w:val="24"/>
        </w:rPr>
        <w:t xml:space="preserve"> pirmomis paukščių auginimo dienomis turi siekti 80 lx. Vėliau šviesos intensyvumas palaipsniui, priklausomai nuo paukščių amžiaus, mažinamas iki 5 lx. Elektros energijos tiekimui užtikrinti bus prisijungta prie esamų elektros tinklų. Avariniu atveju elektros energijos gamybai numatomas rezervinis elektros generatorius (~100 kW galios), varomas vidaus degimo variklio (kuras – dyzelinas). </w:t>
      </w:r>
    </w:p>
    <w:p w:rsidR="00C40B4A" w:rsidRPr="002549DC" w:rsidRDefault="00C40B4A" w:rsidP="00C40B4A">
      <w:pPr>
        <w:pStyle w:val="Pagrindinis"/>
        <w:ind w:firstLine="0"/>
        <w:rPr>
          <w:sz w:val="24"/>
          <w:szCs w:val="24"/>
          <w:lang w:eastAsia="en-US"/>
        </w:rPr>
      </w:pPr>
      <w:r w:rsidRPr="002549DC">
        <w:rPr>
          <w:sz w:val="24"/>
          <w:szCs w:val="24"/>
          <w:lang w:eastAsia="en-US"/>
        </w:rPr>
        <w:lastRenderedPageBreak/>
        <w:t>Projektuojant paukštides bus vadovaujamasi Paukštininkystės ūkių technologinio projektavimo taisyklėmis (Žin., 2012, Nr. 72-3744). Remiantis šiuo bei kitais teisės aktais bus detaliau įvertintos reikiamos statinių grupės ir tipai, apskaičiuotas reikiamas patalpų plotas, kiti techniniai parametrai. Siekiant maksimaliai išnaudoti paukštidžių naudingą plotą, PŪV organizatorius užtikrins papildomus broilerių gerovės apsaugos taisyklių reikalavimus, kurie nustatyti Paukštininkystės ūkių technologinio projektavimo taisyklėse (Žin.,</w:t>
      </w:r>
      <w:r w:rsidRPr="002549DC">
        <w:rPr>
          <w:sz w:val="24"/>
          <w:szCs w:val="24"/>
        </w:rPr>
        <w:t xml:space="preserve"> </w:t>
      </w:r>
      <w:r w:rsidRPr="002549DC">
        <w:rPr>
          <w:sz w:val="24"/>
          <w:szCs w:val="24"/>
          <w:lang w:eastAsia="en-US"/>
        </w:rPr>
        <w:t xml:space="preserve">2012, Nr. 72-3744) bei Viščiukų broilerių laikymo reikalavimuose (Žin., 2010, Nr. 50-2470). </w:t>
      </w:r>
    </w:p>
    <w:p w:rsidR="00C40B4A" w:rsidRPr="002549DC" w:rsidRDefault="00C40B4A" w:rsidP="00C40B4A">
      <w:pPr>
        <w:pStyle w:val="Pagrindinis"/>
        <w:ind w:firstLine="0"/>
        <w:rPr>
          <w:sz w:val="24"/>
          <w:szCs w:val="24"/>
          <w:lang w:eastAsia="en-US"/>
        </w:rPr>
      </w:pPr>
      <w:r w:rsidRPr="002549DC">
        <w:rPr>
          <w:sz w:val="24"/>
          <w:szCs w:val="24"/>
          <w:lang w:eastAsia="en-US"/>
        </w:rPr>
        <w:t>Planuojama, kad PŪV metu bus įdarbinta 8 darbuotojai. Darbuotojams skirtos patalpos bus projektuojamos ir įrengiamos vadovaujantis Buities, sanitarinių ir higienos patalpų įrengimo reikalavimais (Žin., 2003, Nr. 40-1820). Kompleksas veiks ištisus metus.</w:t>
      </w:r>
    </w:p>
    <w:p w:rsidR="00C40B4A" w:rsidRPr="002549DC" w:rsidRDefault="00C40B4A" w:rsidP="00C40B4A">
      <w:pPr>
        <w:pStyle w:val="Pagrindinis"/>
        <w:ind w:firstLine="0"/>
        <w:rPr>
          <w:i/>
          <w:sz w:val="24"/>
          <w:szCs w:val="24"/>
          <w:lang w:eastAsia="en-US"/>
        </w:rPr>
      </w:pPr>
      <w:r w:rsidRPr="002549DC">
        <w:rPr>
          <w:i/>
          <w:sz w:val="24"/>
          <w:szCs w:val="24"/>
          <w:lang w:eastAsia="en-US"/>
        </w:rPr>
        <w:t>Kritusių paukščių tvarkymas.</w:t>
      </w:r>
    </w:p>
    <w:p w:rsidR="00C40B4A" w:rsidRPr="002549DC" w:rsidRDefault="00C40B4A" w:rsidP="00C40B4A">
      <w:pPr>
        <w:pStyle w:val="Pagrindinis"/>
        <w:ind w:firstLine="0"/>
        <w:rPr>
          <w:sz w:val="24"/>
          <w:szCs w:val="24"/>
          <w:lang w:eastAsia="en-US"/>
        </w:rPr>
      </w:pPr>
      <w:r w:rsidRPr="002549DC">
        <w:rPr>
          <w:sz w:val="24"/>
          <w:szCs w:val="24"/>
          <w:lang w:eastAsia="en-US"/>
        </w:rPr>
        <w:t>Kritę paukščiai bus priduodami pagal sutartį į UAB „Rietavo veterinarinė sanitarija“.</w:t>
      </w:r>
    </w:p>
    <w:p w:rsidR="00C40B4A" w:rsidRPr="002549DC" w:rsidRDefault="00C40B4A" w:rsidP="00C40B4A">
      <w:pPr>
        <w:pStyle w:val="Pagrindinis"/>
        <w:ind w:firstLine="0"/>
        <w:rPr>
          <w:sz w:val="24"/>
          <w:szCs w:val="24"/>
          <w:lang w:eastAsia="en-US"/>
        </w:rPr>
      </w:pPr>
      <w:r w:rsidRPr="002549DC">
        <w:rPr>
          <w:sz w:val="24"/>
          <w:szCs w:val="24"/>
          <w:lang w:eastAsia="en-US"/>
        </w:rPr>
        <w:t xml:space="preserve">Kiekvieną </w:t>
      </w:r>
      <w:r w:rsidR="00F57AEB" w:rsidRPr="002549DC">
        <w:rPr>
          <w:sz w:val="24"/>
          <w:szCs w:val="24"/>
          <w:lang w:eastAsia="en-US"/>
        </w:rPr>
        <w:t>dieną paukštyno darbuotojai suri</w:t>
      </w:r>
      <w:r w:rsidRPr="002549DC">
        <w:rPr>
          <w:sz w:val="24"/>
          <w:szCs w:val="24"/>
          <w:lang w:eastAsia="en-US"/>
        </w:rPr>
        <w:t>nks kritusius paukščius ir patalpins į specialią saugyklą, kur jie bus saugomi iki išvežimo į utilizavimo įmonę. Kritusių paukščių saugykloje bus palaikoma neigiama oro temperatūra. Išvežus kritusius paukščius, jų sandėliavimo vieta bus išvaloma ir dezinfekuojama. Dezinfekcija atliekama tik po pirminio patalpų ir įrangos mechaninio valymo.</w:t>
      </w:r>
    </w:p>
    <w:p w:rsidR="00C40B4A" w:rsidRPr="002549DC" w:rsidRDefault="00C40B4A" w:rsidP="00C40B4A">
      <w:pPr>
        <w:pStyle w:val="Pagrindinis"/>
        <w:ind w:firstLine="0"/>
        <w:rPr>
          <w:sz w:val="24"/>
          <w:szCs w:val="24"/>
          <w:lang w:eastAsia="en-US"/>
        </w:rPr>
      </w:pPr>
      <w:r w:rsidRPr="002549DC">
        <w:rPr>
          <w:sz w:val="24"/>
          <w:szCs w:val="24"/>
          <w:lang w:eastAsia="en-US"/>
        </w:rPr>
        <w:t>Apie gausius paukščių susirgimus ir kritimus turi būti nedeliant pranešama Valstybinės maisto ir veterinarijos tarnybos įstaigai.</w:t>
      </w:r>
    </w:p>
    <w:p w:rsidR="00C40B4A" w:rsidRPr="002549DC" w:rsidRDefault="00C40B4A" w:rsidP="00C40B4A">
      <w:pPr>
        <w:pStyle w:val="BodyText1"/>
        <w:ind w:firstLine="0"/>
        <w:rPr>
          <w:rFonts w:ascii="Times New Roman" w:hAnsi="Times New Roman"/>
          <w:b/>
          <w:sz w:val="24"/>
          <w:szCs w:val="24"/>
          <w:lang w:val="lt-LT"/>
        </w:rPr>
      </w:pPr>
    </w:p>
    <w:p w:rsidR="0030099D" w:rsidRPr="002549DC" w:rsidRDefault="0030099D" w:rsidP="00C40B4A">
      <w:pPr>
        <w:pStyle w:val="BodyText1"/>
        <w:ind w:firstLine="0"/>
        <w:rPr>
          <w:rFonts w:ascii="Times New Roman" w:hAnsi="Times New Roman"/>
          <w:b/>
          <w:sz w:val="24"/>
          <w:szCs w:val="24"/>
          <w:lang w:val="lt-LT"/>
        </w:rPr>
      </w:pPr>
      <w:r w:rsidRPr="002549DC">
        <w:rPr>
          <w:rFonts w:ascii="Times New Roman" w:hAnsi="Times New Roman"/>
          <w:b/>
          <w:sz w:val="24"/>
          <w:szCs w:val="24"/>
          <w:lang w:val="lt-LT"/>
        </w:rPr>
        <w:t>6. 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p>
    <w:p w:rsidR="0030099D" w:rsidRPr="002549DC" w:rsidRDefault="0030099D" w:rsidP="00C40B4A">
      <w:pPr>
        <w:pStyle w:val="BodyText1"/>
        <w:ind w:firstLine="0"/>
        <w:rPr>
          <w:rFonts w:ascii="Times New Roman" w:hAnsi="Times New Roman"/>
          <w:b/>
          <w:sz w:val="24"/>
          <w:szCs w:val="24"/>
          <w:lang w:val="lt-LT"/>
        </w:rPr>
      </w:pPr>
    </w:p>
    <w:p w:rsidR="00C40B4A" w:rsidRPr="002549DC" w:rsidRDefault="00C40B4A" w:rsidP="008D24AC">
      <w:pPr>
        <w:pStyle w:val="Pagrindinis"/>
        <w:spacing w:after="0"/>
        <w:ind w:firstLine="0"/>
        <w:rPr>
          <w:sz w:val="24"/>
          <w:szCs w:val="24"/>
        </w:rPr>
      </w:pPr>
      <w:r w:rsidRPr="002549DC">
        <w:rPr>
          <w:sz w:val="24"/>
          <w:szCs w:val="24"/>
        </w:rPr>
        <w:t xml:space="preserve">Vykdant planuojamą ūkinę veiklą vienu metu bus auginama </w:t>
      </w:r>
      <w:r w:rsidR="0002187E" w:rsidRPr="002549DC">
        <w:rPr>
          <w:sz w:val="24"/>
          <w:szCs w:val="24"/>
        </w:rPr>
        <w:t>84</w:t>
      </w:r>
      <w:r w:rsidRPr="002549DC">
        <w:rPr>
          <w:sz w:val="24"/>
          <w:szCs w:val="24"/>
        </w:rPr>
        <w:t>.</w:t>
      </w:r>
      <w:r w:rsidR="0002187E" w:rsidRPr="002549DC">
        <w:rPr>
          <w:sz w:val="24"/>
          <w:szCs w:val="24"/>
        </w:rPr>
        <w:t>5</w:t>
      </w:r>
      <w:r w:rsidRPr="002549DC">
        <w:rPr>
          <w:sz w:val="24"/>
          <w:szCs w:val="24"/>
        </w:rPr>
        <w:t>00 vnt. broilerių (5</w:t>
      </w:r>
      <w:r w:rsidR="0002187E" w:rsidRPr="002549DC">
        <w:rPr>
          <w:sz w:val="24"/>
          <w:szCs w:val="24"/>
        </w:rPr>
        <w:t>49.250</w:t>
      </w:r>
      <w:r w:rsidRPr="002549DC">
        <w:rPr>
          <w:sz w:val="24"/>
          <w:szCs w:val="24"/>
        </w:rPr>
        <w:t xml:space="preserve"> vnt. per metus). Jų auginimui bus naudojami pašarai, kraikas, patalpų ir įrenginių plovimo/dezinfekcijos priemonės, kitos pagalbinės medžiagos. Informacija apie planuojamoje  ūkinėje veikloje planuojamus naudoti žaliav</w:t>
      </w:r>
      <w:r w:rsidR="009A6FF8" w:rsidRPr="002549DC">
        <w:rPr>
          <w:sz w:val="24"/>
          <w:szCs w:val="24"/>
        </w:rPr>
        <w:t>a</w:t>
      </w:r>
      <w:r w:rsidRPr="002549DC">
        <w:rPr>
          <w:sz w:val="24"/>
          <w:szCs w:val="24"/>
        </w:rPr>
        <w:t>s bei preparatus pateikti 1 lentelėje.</w:t>
      </w:r>
    </w:p>
    <w:p w:rsidR="00C40B4A" w:rsidRPr="002549DC" w:rsidRDefault="00C40B4A" w:rsidP="00C40B4A">
      <w:pPr>
        <w:pStyle w:val="Pagrindinis"/>
        <w:ind w:firstLine="0"/>
        <w:rPr>
          <w:sz w:val="24"/>
          <w:szCs w:val="24"/>
        </w:rPr>
      </w:pPr>
    </w:p>
    <w:p w:rsidR="00C40B4A" w:rsidRPr="002549DC" w:rsidRDefault="00C40B4A" w:rsidP="0087130A">
      <w:pPr>
        <w:pStyle w:val="Antrat"/>
        <w:keepNext/>
        <w:outlineLvl w:val="0"/>
        <w:rPr>
          <w:sz w:val="24"/>
          <w:szCs w:val="24"/>
          <w:lang w:val="lt-LT"/>
        </w:rPr>
      </w:pPr>
      <w:r w:rsidRPr="002549DC">
        <w:rPr>
          <w:sz w:val="24"/>
          <w:szCs w:val="24"/>
          <w:lang w:val="lt-LT"/>
        </w:rPr>
        <w:t>Lentelė 1. Duomenys apie naudojamas žaliavas, chemines medžiagas ar preparatus</w:t>
      </w:r>
    </w:p>
    <w:tbl>
      <w:tblPr>
        <w:tblW w:w="9662"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1"/>
        <w:gridCol w:w="1559"/>
        <w:gridCol w:w="1559"/>
        <w:gridCol w:w="1701"/>
        <w:gridCol w:w="2172"/>
      </w:tblGrid>
      <w:tr w:rsidR="00C40B4A" w:rsidRPr="002549DC" w:rsidTr="00471646">
        <w:trPr>
          <w:cantSplit/>
        </w:trPr>
        <w:tc>
          <w:tcPr>
            <w:tcW w:w="2671" w:type="dxa"/>
            <w:vMerge w:val="restart"/>
          </w:tcPr>
          <w:p w:rsidR="00C40B4A" w:rsidRPr="002549DC" w:rsidRDefault="00C40B4A" w:rsidP="00471646">
            <w:pPr>
              <w:jc w:val="center"/>
              <w:rPr>
                <w:b/>
              </w:rPr>
            </w:pPr>
            <w:r w:rsidRPr="002549DC">
              <w:rPr>
                <w:b/>
              </w:rPr>
              <w:t>Žaliavos, cheminės</w:t>
            </w:r>
          </w:p>
          <w:p w:rsidR="00C40B4A" w:rsidRPr="002549DC" w:rsidRDefault="00C40B4A" w:rsidP="00471646">
            <w:pPr>
              <w:jc w:val="center"/>
              <w:rPr>
                <w:b/>
              </w:rPr>
            </w:pPr>
            <w:r w:rsidRPr="002549DC">
              <w:rPr>
                <w:b/>
              </w:rPr>
              <w:t>medžiagos ar</w:t>
            </w:r>
          </w:p>
          <w:p w:rsidR="00C40B4A" w:rsidRPr="002549DC" w:rsidRDefault="00C40B4A" w:rsidP="00471646">
            <w:pPr>
              <w:jc w:val="center"/>
              <w:rPr>
                <w:b/>
              </w:rPr>
            </w:pPr>
            <w:r w:rsidRPr="002549DC">
              <w:rPr>
                <w:b/>
              </w:rPr>
              <w:t>preparato pavadinimas</w:t>
            </w:r>
          </w:p>
        </w:tc>
        <w:tc>
          <w:tcPr>
            <w:tcW w:w="1559" w:type="dxa"/>
            <w:vMerge w:val="restart"/>
          </w:tcPr>
          <w:p w:rsidR="00C40B4A" w:rsidRPr="002549DC" w:rsidRDefault="00C40B4A" w:rsidP="00471646">
            <w:pPr>
              <w:jc w:val="center"/>
              <w:rPr>
                <w:b/>
              </w:rPr>
            </w:pPr>
          </w:p>
          <w:p w:rsidR="00C40B4A" w:rsidRPr="002549DC" w:rsidRDefault="00C40B4A" w:rsidP="00471646">
            <w:pPr>
              <w:jc w:val="center"/>
              <w:rPr>
                <w:b/>
              </w:rPr>
            </w:pPr>
            <w:r w:rsidRPr="002549DC">
              <w:rPr>
                <w:b/>
              </w:rPr>
              <w:t>Kiekis per metus, t</w:t>
            </w:r>
          </w:p>
        </w:tc>
        <w:tc>
          <w:tcPr>
            <w:tcW w:w="5432" w:type="dxa"/>
            <w:gridSpan w:val="3"/>
          </w:tcPr>
          <w:p w:rsidR="00C40B4A" w:rsidRPr="002549DC" w:rsidRDefault="00C40B4A" w:rsidP="00471646">
            <w:pPr>
              <w:jc w:val="center"/>
              <w:rPr>
                <w:b/>
                <w:vertAlign w:val="superscript"/>
              </w:rPr>
            </w:pPr>
            <w:r w:rsidRPr="002549DC">
              <w:rPr>
                <w:b/>
              </w:rPr>
              <w:t>Cheminės medžiagos ar preparato klasifikavimas ir ženklinimas</w:t>
            </w:r>
          </w:p>
        </w:tc>
      </w:tr>
      <w:tr w:rsidR="00C40B4A" w:rsidRPr="002549DC" w:rsidTr="00471646">
        <w:trPr>
          <w:cantSplit/>
        </w:trPr>
        <w:tc>
          <w:tcPr>
            <w:tcW w:w="2671" w:type="dxa"/>
            <w:vMerge/>
          </w:tcPr>
          <w:p w:rsidR="00C40B4A" w:rsidRPr="002549DC" w:rsidRDefault="00C40B4A" w:rsidP="00471646">
            <w:pPr>
              <w:jc w:val="center"/>
              <w:rPr>
                <w:b/>
              </w:rPr>
            </w:pPr>
          </w:p>
        </w:tc>
        <w:tc>
          <w:tcPr>
            <w:tcW w:w="1559" w:type="dxa"/>
            <w:vMerge/>
          </w:tcPr>
          <w:p w:rsidR="00C40B4A" w:rsidRPr="002549DC" w:rsidRDefault="00C40B4A" w:rsidP="00471646">
            <w:pPr>
              <w:jc w:val="center"/>
              <w:rPr>
                <w:b/>
              </w:rPr>
            </w:pPr>
          </w:p>
        </w:tc>
        <w:tc>
          <w:tcPr>
            <w:tcW w:w="1559" w:type="dxa"/>
          </w:tcPr>
          <w:p w:rsidR="00C40B4A" w:rsidRPr="002549DC" w:rsidRDefault="00C40B4A" w:rsidP="00471646">
            <w:pPr>
              <w:jc w:val="center"/>
              <w:rPr>
                <w:b/>
              </w:rPr>
            </w:pPr>
            <w:r w:rsidRPr="002549DC">
              <w:rPr>
                <w:b/>
              </w:rPr>
              <w:t>kategorija</w:t>
            </w:r>
          </w:p>
        </w:tc>
        <w:tc>
          <w:tcPr>
            <w:tcW w:w="1701" w:type="dxa"/>
          </w:tcPr>
          <w:p w:rsidR="00C40B4A" w:rsidRPr="002549DC" w:rsidRDefault="00C40B4A" w:rsidP="00471646">
            <w:pPr>
              <w:jc w:val="center"/>
              <w:rPr>
                <w:b/>
              </w:rPr>
            </w:pPr>
            <w:r w:rsidRPr="002549DC">
              <w:rPr>
                <w:b/>
              </w:rPr>
              <w:t>pavojaus nuoroda</w:t>
            </w:r>
          </w:p>
        </w:tc>
        <w:tc>
          <w:tcPr>
            <w:tcW w:w="2172" w:type="dxa"/>
          </w:tcPr>
          <w:p w:rsidR="00C40B4A" w:rsidRPr="002549DC" w:rsidRDefault="00C40B4A" w:rsidP="00471646">
            <w:pPr>
              <w:jc w:val="center"/>
              <w:rPr>
                <w:b/>
              </w:rPr>
            </w:pPr>
            <w:r w:rsidRPr="002549DC">
              <w:rPr>
                <w:b/>
              </w:rPr>
              <w:t>rizikos frazės</w:t>
            </w:r>
          </w:p>
        </w:tc>
      </w:tr>
      <w:tr w:rsidR="00C40B4A" w:rsidRPr="002549DC" w:rsidTr="00471646">
        <w:trPr>
          <w:cantSplit/>
        </w:trPr>
        <w:tc>
          <w:tcPr>
            <w:tcW w:w="2671" w:type="dxa"/>
          </w:tcPr>
          <w:p w:rsidR="00C40B4A" w:rsidRPr="002549DC" w:rsidRDefault="00C40B4A" w:rsidP="00471646">
            <w:pPr>
              <w:jc w:val="center"/>
              <w:rPr>
                <w:b/>
              </w:rPr>
            </w:pPr>
            <w:r w:rsidRPr="002549DC">
              <w:rPr>
                <w:b/>
              </w:rPr>
              <w:t>1</w:t>
            </w:r>
          </w:p>
        </w:tc>
        <w:tc>
          <w:tcPr>
            <w:tcW w:w="1559" w:type="dxa"/>
          </w:tcPr>
          <w:p w:rsidR="00C40B4A" w:rsidRPr="002549DC" w:rsidRDefault="00C40B4A" w:rsidP="00471646">
            <w:pPr>
              <w:jc w:val="center"/>
              <w:rPr>
                <w:b/>
              </w:rPr>
            </w:pPr>
            <w:r w:rsidRPr="002549DC">
              <w:rPr>
                <w:b/>
              </w:rPr>
              <w:t>2</w:t>
            </w:r>
          </w:p>
        </w:tc>
        <w:tc>
          <w:tcPr>
            <w:tcW w:w="1559" w:type="dxa"/>
          </w:tcPr>
          <w:p w:rsidR="00C40B4A" w:rsidRPr="002549DC" w:rsidRDefault="00C40B4A" w:rsidP="00471646">
            <w:pPr>
              <w:jc w:val="center"/>
              <w:rPr>
                <w:b/>
              </w:rPr>
            </w:pPr>
            <w:r w:rsidRPr="002549DC">
              <w:rPr>
                <w:b/>
              </w:rPr>
              <w:t>3</w:t>
            </w:r>
          </w:p>
        </w:tc>
        <w:tc>
          <w:tcPr>
            <w:tcW w:w="1701" w:type="dxa"/>
          </w:tcPr>
          <w:p w:rsidR="00C40B4A" w:rsidRPr="002549DC" w:rsidRDefault="00C40B4A" w:rsidP="00471646">
            <w:pPr>
              <w:jc w:val="center"/>
              <w:rPr>
                <w:b/>
              </w:rPr>
            </w:pPr>
            <w:r w:rsidRPr="002549DC">
              <w:rPr>
                <w:b/>
              </w:rPr>
              <w:t>4</w:t>
            </w:r>
          </w:p>
        </w:tc>
        <w:tc>
          <w:tcPr>
            <w:tcW w:w="2172" w:type="dxa"/>
          </w:tcPr>
          <w:p w:rsidR="00C40B4A" w:rsidRPr="002549DC" w:rsidRDefault="00C40B4A" w:rsidP="00471646">
            <w:pPr>
              <w:jc w:val="center"/>
              <w:rPr>
                <w:b/>
              </w:rPr>
            </w:pPr>
            <w:r w:rsidRPr="002549DC">
              <w:rPr>
                <w:b/>
              </w:rPr>
              <w:t>5</w:t>
            </w:r>
          </w:p>
        </w:tc>
      </w:tr>
      <w:tr w:rsidR="00C40B4A" w:rsidRPr="002549DC" w:rsidTr="00471646">
        <w:trPr>
          <w:cantSplit/>
        </w:trPr>
        <w:tc>
          <w:tcPr>
            <w:tcW w:w="2671" w:type="dxa"/>
            <w:vAlign w:val="center"/>
          </w:tcPr>
          <w:p w:rsidR="00C40B4A" w:rsidRPr="002549DC" w:rsidRDefault="00C40B4A" w:rsidP="00471646">
            <w:pPr>
              <w:jc w:val="center"/>
            </w:pPr>
            <w:r w:rsidRPr="002549DC">
              <w:t>Pašarai</w:t>
            </w:r>
          </w:p>
        </w:tc>
        <w:tc>
          <w:tcPr>
            <w:tcW w:w="1559" w:type="dxa"/>
          </w:tcPr>
          <w:p w:rsidR="00C40B4A" w:rsidRPr="002549DC" w:rsidRDefault="0002187E" w:rsidP="00203DE3">
            <w:pPr>
              <w:jc w:val="center"/>
              <w:rPr>
                <w:bCs/>
              </w:rPr>
            </w:pPr>
            <w:r w:rsidRPr="002549DC">
              <w:rPr>
                <w:bCs/>
              </w:rPr>
              <w:t>2</w:t>
            </w:r>
            <w:r w:rsidR="00203DE3" w:rsidRPr="002549DC">
              <w:rPr>
                <w:bCs/>
              </w:rPr>
              <w:t>660</w:t>
            </w:r>
          </w:p>
        </w:tc>
        <w:tc>
          <w:tcPr>
            <w:tcW w:w="1559" w:type="dxa"/>
          </w:tcPr>
          <w:p w:rsidR="00C40B4A" w:rsidRPr="002549DC" w:rsidRDefault="00C40B4A" w:rsidP="00471646">
            <w:pPr>
              <w:jc w:val="center"/>
              <w:rPr>
                <w:bCs/>
              </w:rPr>
            </w:pPr>
            <w:r w:rsidRPr="002549DC">
              <w:rPr>
                <w:bCs/>
              </w:rPr>
              <w:t>-</w:t>
            </w:r>
          </w:p>
        </w:tc>
        <w:tc>
          <w:tcPr>
            <w:tcW w:w="1701" w:type="dxa"/>
          </w:tcPr>
          <w:p w:rsidR="00C40B4A" w:rsidRPr="002549DC" w:rsidRDefault="00C40B4A" w:rsidP="00471646">
            <w:pPr>
              <w:jc w:val="center"/>
              <w:rPr>
                <w:bCs/>
              </w:rPr>
            </w:pPr>
            <w:r w:rsidRPr="002549DC">
              <w:rPr>
                <w:bCs/>
              </w:rPr>
              <w:t>nepavojingos</w:t>
            </w:r>
          </w:p>
        </w:tc>
        <w:tc>
          <w:tcPr>
            <w:tcW w:w="2172" w:type="dxa"/>
          </w:tcPr>
          <w:p w:rsidR="00C40B4A" w:rsidRPr="002549DC" w:rsidRDefault="00C40B4A" w:rsidP="00471646">
            <w:pPr>
              <w:jc w:val="center"/>
              <w:rPr>
                <w:bCs/>
              </w:rPr>
            </w:pPr>
            <w:r w:rsidRPr="002549DC">
              <w:rPr>
                <w:bCs/>
              </w:rPr>
              <w:t>-</w:t>
            </w:r>
          </w:p>
        </w:tc>
      </w:tr>
      <w:tr w:rsidR="00C40B4A" w:rsidRPr="002549DC" w:rsidTr="00471646">
        <w:trPr>
          <w:cantSplit/>
        </w:trPr>
        <w:tc>
          <w:tcPr>
            <w:tcW w:w="2671" w:type="dxa"/>
            <w:vAlign w:val="center"/>
          </w:tcPr>
          <w:p w:rsidR="00C40B4A" w:rsidRPr="002549DC" w:rsidRDefault="00C40B4A" w:rsidP="00471646">
            <w:pPr>
              <w:jc w:val="center"/>
            </w:pPr>
            <w:r w:rsidRPr="002549DC">
              <w:t>Kraikas</w:t>
            </w:r>
          </w:p>
        </w:tc>
        <w:tc>
          <w:tcPr>
            <w:tcW w:w="1559" w:type="dxa"/>
          </w:tcPr>
          <w:p w:rsidR="00C40B4A" w:rsidRPr="002549DC" w:rsidRDefault="0002187E" w:rsidP="00471646">
            <w:pPr>
              <w:jc w:val="center"/>
              <w:rPr>
                <w:bCs/>
              </w:rPr>
            </w:pPr>
            <w:r w:rsidRPr="002549DC">
              <w:rPr>
                <w:bCs/>
              </w:rPr>
              <w:t>983</w:t>
            </w:r>
          </w:p>
        </w:tc>
        <w:tc>
          <w:tcPr>
            <w:tcW w:w="1559" w:type="dxa"/>
          </w:tcPr>
          <w:p w:rsidR="00C40B4A" w:rsidRPr="002549DC" w:rsidRDefault="00C40B4A" w:rsidP="00471646">
            <w:pPr>
              <w:jc w:val="center"/>
              <w:rPr>
                <w:bCs/>
              </w:rPr>
            </w:pPr>
            <w:r w:rsidRPr="002549DC">
              <w:rPr>
                <w:bCs/>
              </w:rPr>
              <w:t>-</w:t>
            </w:r>
          </w:p>
        </w:tc>
        <w:tc>
          <w:tcPr>
            <w:tcW w:w="1701" w:type="dxa"/>
          </w:tcPr>
          <w:p w:rsidR="00C40B4A" w:rsidRPr="002549DC" w:rsidRDefault="00C40B4A" w:rsidP="00471646">
            <w:pPr>
              <w:jc w:val="center"/>
              <w:rPr>
                <w:bCs/>
              </w:rPr>
            </w:pPr>
            <w:r w:rsidRPr="002549DC">
              <w:rPr>
                <w:bCs/>
              </w:rPr>
              <w:t>nepavojingos</w:t>
            </w:r>
          </w:p>
        </w:tc>
        <w:tc>
          <w:tcPr>
            <w:tcW w:w="2172" w:type="dxa"/>
          </w:tcPr>
          <w:p w:rsidR="00C40B4A" w:rsidRPr="002549DC" w:rsidRDefault="00C40B4A" w:rsidP="00471646">
            <w:pPr>
              <w:jc w:val="center"/>
              <w:rPr>
                <w:bCs/>
              </w:rPr>
            </w:pPr>
            <w:r w:rsidRPr="002549DC">
              <w:rPr>
                <w:bCs/>
              </w:rPr>
              <w:t>-</w:t>
            </w:r>
          </w:p>
        </w:tc>
      </w:tr>
      <w:tr w:rsidR="00C40B4A" w:rsidRPr="002549DC" w:rsidTr="00471646">
        <w:trPr>
          <w:cantSplit/>
        </w:trPr>
        <w:tc>
          <w:tcPr>
            <w:tcW w:w="2671" w:type="dxa"/>
            <w:vAlign w:val="center"/>
          </w:tcPr>
          <w:p w:rsidR="00C40B4A" w:rsidRPr="002549DC" w:rsidRDefault="00C40B4A" w:rsidP="00471646">
            <w:pPr>
              <w:jc w:val="center"/>
            </w:pPr>
            <w:r w:rsidRPr="002549DC">
              <w:t>Sanitarinės ir dezinfekcinės priemonės*</w:t>
            </w:r>
          </w:p>
        </w:tc>
        <w:tc>
          <w:tcPr>
            <w:tcW w:w="1559" w:type="dxa"/>
          </w:tcPr>
          <w:p w:rsidR="00C40B4A" w:rsidRPr="002549DC" w:rsidRDefault="00C40B4A" w:rsidP="00471646">
            <w:pPr>
              <w:jc w:val="center"/>
              <w:rPr>
                <w:bCs/>
              </w:rPr>
            </w:pPr>
            <w:r w:rsidRPr="002549DC">
              <w:rPr>
                <w:bCs/>
              </w:rPr>
              <w:t>*</w:t>
            </w:r>
          </w:p>
        </w:tc>
        <w:tc>
          <w:tcPr>
            <w:tcW w:w="1559" w:type="dxa"/>
          </w:tcPr>
          <w:p w:rsidR="00C40B4A" w:rsidRPr="002549DC" w:rsidRDefault="00C40B4A" w:rsidP="00471646">
            <w:pPr>
              <w:jc w:val="center"/>
              <w:rPr>
                <w:bCs/>
              </w:rPr>
            </w:pPr>
            <w:r w:rsidRPr="002549DC">
              <w:rPr>
                <w:bCs/>
              </w:rPr>
              <w:t>*</w:t>
            </w:r>
          </w:p>
        </w:tc>
        <w:tc>
          <w:tcPr>
            <w:tcW w:w="1701" w:type="dxa"/>
          </w:tcPr>
          <w:p w:rsidR="00C40B4A" w:rsidRPr="002549DC" w:rsidRDefault="00C40B4A" w:rsidP="00471646">
            <w:pPr>
              <w:jc w:val="center"/>
              <w:rPr>
                <w:bCs/>
              </w:rPr>
            </w:pPr>
            <w:r w:rsidRPr="002549DC">
              <w:rPr>
                <w:bCs/>
              </w:rPr>
              <w:t>*</w:t>
            </w:r>
          </w:p>
        </w:tc>
        <w:tc>
          <w:tcPr>
            <w:tcW w:w="2172" w:type="dxa"/>
          </w:tcPr>
          <w:p w:rsidR="00C40B4A" w:rsidRPr="002549DC" w:rsidRDefault="00C40B4A" w:rsidP="00471646">
            <w:pPr>
              <w:jc w:val="center"/>
              <w:rPr>
                <w:bCs/>
              </w:rPr>
            </w:pPr>
            <w:r w:rsidRPr="002549DC">
              <w:rPr>
                <w:bCs/>
              </w:rPr>
              <w:t>*</w:t>
            </w:r>
          </w:p>
        </w:tc>
      </w:tr>
    </w:tbl>
    <w:p w:rsidR="00C40B4A" w:rsidRPr="002549DC" w:rsidRDefault="00C40B4A" w:rsidP="00C40B4A">
      <w:pPr>
        <w:pStyle w:val="Antrat"/>
        <w:keepNext/>
        <w:rPr>
          <w:b w:val="0"/>
          <w:bCs w:val="0"/>
          <w:i/>
          <w:sz w:val="24"/>
          <w:szCs w:val="24"/>
          <w:lang w:val="lt-LT"/>
        </w:rPr>
      </w:pPr>
      <w:bookmarkStart w:id="1" w:name="_Ref185684229"/>
      <w:r w:rsidRPr="002549DC">
        <w:rPr>
          <w:b w:val="0"/>
          <w:i/>
          <w:sz w:val="24"/>
          <w:szCs w:val="24"/>
          <w:lang w:val="lt-LT"/>
        </w:rPr>
        <w:lastRenderedPageBreak/>
        <w:t>* Bus sudaryta sutartis su</w:t>
      </w:r>
      <w:r w:rsidRPr="002549DC">
        <w:rPr>
          <w:b w:val="0"/>
          <w:bCs w:val="0"/>
          <w:sz w:val="24"/>
          <w:szCs w:val="24"/>
          <w:lang w:val="lt-LT"/>
        </w:rPr>
        <w:t xml:space="preserve"> </w:t>
      </w:r>
      <w:r w:rsidRPr="002549DC">
        <w:rPr>
          <w:b w:val="0"/>
          <w:bCs w:val="0"/>
          <w:i/>
          <w:sz w:val="24"/>
          <w:szCs w:val="24"/>
          <w:lang w:val="lt-LT"/>
        </w:rPr>
        <w:t>specializuota įmone, teikiančia dezinfekcijos paslaugas (pvz., Dezinfa, Pelias ar kt.). Reikiamas priemonių kiekis bus įvertintas tolimesniuose projektavimo etapuose.</w:t>
      </w:r>
    </w:p>
    <w:p w:rsidR="00C40B4A" w:rsidRPr="002549DC" w:rsidRDefault="00C40B4A" w:rsidP="00C40B4A">
      <w:pPr>
        <w:pStyle w:val="Antrat"/>
        <w:keepNext/>
        <w:rPr>
          <w:b w:val="0"/>
          <w:bCs w:val="0"/>
          <w:i/>
          <w:sz w:val="24"/>
          <w:szCs w:val="24"/>
          <w:lang w:val="lt-LT"/>
        </w:rPr>
      </w:pPr>
      <w:r w:rsidRPr="002549DC">
        <w:rPr>
          <w:b w:val="0"/>
          <w:bCs w:val="0"/>
          <w:i/>
          <w:sz w:val="24"/>
          <w:szCs w:val="24"/>
          <w:lang w:val="lt-LT"/>
        </w:rPr>
        <w:t xml:space="preserve"> </w:t>
      </w:r>
    </w:p>
    <w:p w:rsidR="00531408" w:rsidRPr="002549DC" w:rsidRDefault="00C40B4A" w:rsidP="00C40B4A">
      <w:pPr>
        <w:pStyle w:val="Pagrindinis"/>
        <w:ind w:firstLine="0"/>
        <w:rPr>
          <w:sz w:val="24"/>
          <w:szCs w:val="24"/>
        </w:rPr>
      </w:pPr>
      <w:r w:rsidRPr="002549DC">
        <w:rPr>
          <w:sz w:val="24"/>
          <w:szCs w:val="24"/>
        </w:rPr>
        <w:t xml:space="preserve">Planuojamos ūkinės veiklos metu nenumatoma naudoti ar saugoti pavojingųjų (sprogstamų, degių, dirginančių, kenksmingų, toksiškų, kancerogeninių, ėsdinančių, infekcinių, teratogeninių, mutageninių, radioaktyvių ir kt.) medžiagų ar tirpiklių, išskyrus plovimo ir dezinfekcijos priemones. </w:t>
      </w:r>
      <w:r w:rsidR="00531408" w:rsidRPr="002549DC">
        <w:rPr>
          <w:sz w:val="24"/>
          <w:szCs w:val="24"/>
        </w:rPr>
        <w:t xml:space="preserve">Taip pat neplanuojama naudoti pavojingų ir nepavojingų atliekų. </w:t>
      </w:r>
      <w:r w:rsidRPr="002549DC">
        <w:rPr>
          <w:sz w:val="24"/>
          <w:szCs w:val="24"/>
        </w:rPr>
        <w:t xml:space="preserve">Pasirenkant plovimo ir dezinfekcijos priemones, prioritetas bus teikiamas biologiškai skaidžioms cheminėms medžiagoms ir preparatams, taip pat bus vengiama medžiagų, kurios savo savybėmis klasifikuojamos kaip pavojingos vandens organizmams (R50 ir/ar H400 grupės medžiagos. </w:t>
      </w:r>
    </w:p>
    <w:p w:rsidR="00C40B4A" w:rsidRPr="002549DC" w:rsidRDefault="00C40B4A" w:rsidP="00C40B4A">
      <w:pPr>
        <w:pStyle w:val="Pagrindinis"/>
        <w:ind w:firstLine="0"/>
        <w:rPr>
          <w:sz w:val="24"/>
          <w:szCs w:val="24"/>
        </w:rPr>
      </w:pPr>
      <w:r w:rsidRPr="002549DC">
        <w:rPr>
          <w:sz w:val="24"/>
          <w:szCs w:val="24"/>
        </w:rPr>
        <w:t>Duomenys apie planuojamas saugoti žaliavas, chemines medžiagas ir preparatus pateikiami 2 lentelėje.</w:t>
      </w:r>
    </w:p>
    <w:p w:rsidR="00C40B4A" w:rsidRPr="002549DC" w:rsidRDefault="00C40B4A" w:rsidP="0087130A">
      <w:pPr>
        <w:pStyle w:val="Antrat"/>
        <w:keepNext/>
        <w:outlineLvl w:val="0"/>
        <w:rPr>
          <w:sz w:val="24"/>
          <w:szCs w:val="24"/>
          <w:lang w:val="lt-LT"/>
        </w:rPr>
      </w:pPr>
      <w:r w:rsidRPr="002549DC">
        <w:rPr>
          <w:sz w:val="24"/>
          <w:szCs w:val="24"/>
          <w:lang w:val="lt-LT"/>
        </w:rPr>
        <w:t xml:space="preserve">Lentelė </w:t>
      </w:r>
      <w:bookmarkEnd w:id="1"/>
      <w:r w:rsidRPr="002549DC">
        <w:rPr>
          <w:sz w:val="24"/>
          <w:szCs w:val="24"/>
          <w:lang w:val="lt-LT"/>
        </w:rPr>
        <w:t>2. Žaliavų ir papildomų cheminių medžiagų ar preparatų saugojimas</w:t>
      </w:r>
    </w:p>
    <w:tbl>
      <w:tblPr>
        <w:tblW w:w="95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179"/>
        <w:gridCol w:w="1914"/>
        <w:gridCol w:w="1572"/>
        <w:gridCol w:w="2266"/>
      </w:tblGrid>
      <w:tr w:rsidR="00C40B4A" w:rsidRPr="002549DC" w:rsidTr="00471646">
        <w:trPr>
          <w:cantSplit/>
        </w:trPr>
        <w:tc>
          <w:tcPr>
            <w:tcW w:w="648" w:type="dxa"/>
          </w:tcPr>
          <w:p w:rsidR="00C40B4A" w:rsidRPr="002549DC" w:rsidRDefault="00C40B4A" w:rsidP="00471646">
            <w:pPr>
              <w:spacing w:before="100" w:beforeAutospacing="1" w:after="100" w:afterAutospacing="1"/>
              <w:jc w:val="center"/>
              <w:rPr>
                <w:b/>
              </w:rPr>
            </w:pPr>
            <w:r w:rsidRPr="002549DC">
              <w:rPr>
                <w:b/>
              </w:rPr>
              <w:t>Eil. Nr.</w:t>
            </w:r>
          </w:p>
        </w:tc>
        <w:tc>
          <w:tcPr>
            <w:tcW w:w="3179" w:type="dxa"/>
          </w:tcPr>
          <w:p w:rsidR="00C40B4A" w:rsidRPr="002549DC" w:rsidRDefault="00C40B4A" w:rsidP="00471646">
            <w:pPr>
              <w:spacing w:before="100" w:beforeAutospacing="1" w:after="100" w:afterAutospacing="1"/>
              <w:jc w:val="center"/>
              <w:rPr>
                <w:b/>
              </w:rPr>
            </w:pPr>
            <w:r w:rsidRPr="002549DC">
              <w:rPr>
                <w:b/>
              </w:rPr>
              <w:t>Žaliavos, cheminės medžiagos ar preparato pavadinimas</w:t>
            </w:r>
          </w:p>
        </w:tc>
        <w:tc>
          <w:tcPr>
            <w:tcW w:w="1914" w:type="dxa"/>
          </w:tcPr>
          <w:p w:rsidR="00C40B4A" w:rsidRPr="002549DC" w:rsidRDefault="00C40B4A" w:rsidP="00471646">
            <w:pPr>
              <w:spacing w:before="100" w:beforeAutospacing="1" w:after="100" w:afterAutospacing="1"/>
              <w:jc w:val="center"/>
              <w:rPr>
                <w:b/>
              </w:rPr>
            </w:pPr>
            <w:r w:rsidRPr="002549DC">
              <w:rPr>
                <w:b/>
              </w:rPr>
              <w:t>Transportavimo būdas</w:t>
            </w:r>
          </w:p>
        </w:tc>
        <w:tc>
          <w:tcPr>
            <w:tcW w:w="1572" w:type="dxa"/>
          </w:tcPr>
          <w:p w:rsidR="00C40B4A" w:rsidRPr="002549DC" w:rsidRDefault="00C40B4A" w:rsidP="00471646">
            <w:pPr>
              <w:spacing w:before="100" w:beforeAutospacing="1" w:after="100" w:afterAutospacing="1"/>
              <w:jc w:val="center"/>
              <w:rPr>
                <w:b/>
              </w:rPr>
            </w:pPr>
            <w:r w:rsidRPr="002549DC">
              <w:rPr>
                <w:b/>
              </w:rPr>
              <w:t>Kiekis, saugomas vietoje, t</w:t>
            </w:r>
          </w:p>
        </w:tc>
        <w:tc>
          <w:tcPr>
            <w:tcW w:w="2266" w:type="dxa"/>
          </w:tcPr>
          <w:p w:rsidR="00C40B4A" w:rsidRPr="002549DC" w:rsidRDefault="00C40B4A" w:rsidP="00471646">
            <w:pPr>
              <w:spacing w:before="100" w:beforeAutospacing="1" w:after="100" w:afterAutospacing="1"/>
              <w:jc w:val="center"/>
              <w:rPr>
                <w:b/>
                <w:vertAlign w:val="superscript"/>
              </w:rPr>
            </w:pPr>
            <w:r w:rsidRPr="002549DC">
              <w:rPr>
                <w:b/>
              </w:rPr>
              <w:t>Saugojimo būdas</w:t>
            </w:r>
          </w:p>
        </w:tc>
      </w:tr>
      <w:tr w:rsidR="00C40B4A" w:rsidRPr="002549DC" w:rsidTr="00471646">
        <w:trPr>
          <w:cantSplit/>
        </w:trPr>
        <w:tc>
          <w:tcPr>
            <w:tcW w:w="648" w:type="dxa"/>
          </w:tcPr>
          <w:p w:rsidR="00C40B4A" w:rsidRPr="002549DC" w:rsidRDefault="00C40B4A" w:rsidP="00471646">
            <w:pPr>
              <w:spacing w:before="100" w:beforeAutospacing="1" w:after="100" w:afterAutospacing="1"/>
              <w:jc w:val="center"/>
              <w:rPr>
                <w:b/>
              </w:rPr>
            </w:pPr>
            <w:r w:rsidRPr="002549DC">
              <w:rPr>
                <w:b/>
              </w:rPr>
              <w:t>1</w:t>
            </w:r>
          </w:p>
        </w:tc>
        <w:tc>
          <w:tcPr>
            <w:tcW w:w="3179" w:type="dxa"/>
          </w:tcPr>
          <w:p w:rsidR="00C40B4A" w:rsidRPr="002549DC" w:rsidRDefault="00C40B4A" w:rsidP="00471646">
            <w:pPr>
              <w:spacing w:before="100" w:beforeAutospacing="1" w:after="100" w:afterAutospacing="1"/>
              <w:jc w:val="center"/>
              <w:rPr>
                <w:b/>
              </w:rPr>
            </w:pPr>
            <w:r w:rsidRPr="002549DC">
              <w:rPr>
                <w:b/>
              </w:rPr>
              <w:t>2</w:t>
            </w:r>
          </w:p>
        </w:tc>
        <w:tc>
          <w:tcPr>
            <w:tcW w:w="1914" w:type="dxa"/>
          </w:tcPr>
          <w:p w:rsidR="00C40B4A" w:rsidRPr="002549DC" w:rsidRDefault="00C40B4A" w:rsidP="00471646">
            <w:pPr>
              <w:spacing w:before="100" w:beforeAutospacing="1" w:after="100" w:afterAutospacing="1"/>
              <w:jc w:val="center"/>
              <w:rPr>
                <w:b/>
              </w:rPr>
            </w:pPr>
            <w:r w:rsidRPr="002549DC">
              <w:rPr>
                <w:b/>
              </w:rPr>
              <w:t>3</w:t>
            </w:r>
          </w:p>
        </w:tc>
        <w:tc>
          <w:tcPr>
            <w:tcW w:w="1572" w:type="dxa"/>
          </w:tcPr>
          <w:p w:rsidR="00C40B4A" w:rsidRPr="002549DC" w:rsidRDefault="00C40B4A" w:rsidP="00471646">
            <w:pPr>
              <w:spacing w:before="100" w:beforeAutospacing="1" w:after="100" w:afterAutospacing="1"/>
              <w:jc w:val="center"/>
              <w:rPr>
                <w:b/>
              </w:rPr>
            </w:pPr>
            <w:r w:rsidRPr="002549DC">
              <w:rPr>
                <w:b/>
              </w:rPr>
              <w:t>4</w:t>
            </w:r>
          </w:p>
        </w:tc>
        <w:tc>
          <w:tcPr>
            <w:tcW w:w="2266" w:type="dxa"/>
          </w:tcPr>
          <w:p w:rsidR="00C40B4A" w:rsidRPr="002549DC" w:rsidRDefault="00C40B4A" w:rsidP="00471646">
            <w:pPr>
              <w:spacing w:before="100" w:beforeAutospacing="1" w:after="100" w:afterAutospacing="1"/>
              <w:jc w:val="center"/>
              <w:rPr>
                <w:b/>
              </w:rPr>
            </w:pPr>
            <w:r w:rsidRPr="002549DC">
              <w:rPr>
                <w:b/>
              </w:rPr>
              <w:t>5</w:t>
            </w:r>
          </w:p>
        </w:tc>
      </w:tr>
      <w:tr w:rsidR="00C40B4A" w:rsidRPr="002549DC" w:rsidTr="00471646">
        <w:trPr>
          <w:cantSplit/>
        </w:trPr>
        <w:tc>
          <w:tcPr>
            <w:tcW w:w="648" w:type="dxa"/>
          </w:tcPr>
          <w:p w:rsidR="00C40B4A" w:rsidRPr="002549DC" w:rsidRDefault="00C40B4A" w:rsidP="00471646">
            <w:pPr>
              <w:spacing w:before="100" w:beforeAutospacing="1" w:after="100" w:afterAutospacing="1"/>
              <w:jc w:val="center"/>
            </w:pPr>
            <w:r w:rsidRPr="002549DC">
              <w:t>1</w:t>
            </w:r>
          </w:p>
        </w:tc>
        <w:tc>
          <w:tcPr>
            <w:tcW w:w="3179" w:type="dxa"/>
            <w:vAlign w:val="center"/>
          </w:tcPr>
          <w:p w:rsidR="00C40B4A" w:rsidRPr="002549DC" w:rsidRDefault="00C40B4A" w:rsidP="00471646">
            <w:pPr>
              <w:jc w:val="center"/>
            </w:pPr>
            <w:r w:rsidRPr="002549DC">
              <w:t>Pašarai</w:t>
            </w:r>
          </w:p>
        </w:tc>
        <w:tc>
          <w:tcPr>
            <w:tcW w:w="1914" w:type="dxa"/>
          </w:tcPr>
          <w:p w:rsidR="00C40B4A" w:rsidRPr="002549DC" w:rsidRDefault="00C40B4A" w:rsidP="00471646">
            <w:pPr>
              <w:spacing w:before="100" w:beforeAutospacing="1" w:after="100" w:afterAutospacing="1"/>
              <w:jc w:val="center"/>
            </w:pPr>
            <w:r w:rsidRPr="002549DC">
              <w:t>Autotransportu</w:t>
            </w:r>
          </w:p>
        </w:tc>
        <w:tc>
          <w:tcPr>
            <w:tcW w:w="1572" w:type="dxa"/>
          </w:tcPr>
          <w:p w:rsidR="00C40B4A" w:rsidRPr="002549DC" w:rsidRDefault="00203DE3" w:rsidP="00471646">
            <w:pPr>
              <w:spacing w:before="100" w:beforeAutospacing="1" w:after="100" w:afterAutospacing="1"/>
              <w:jc w:val="center"/>
            </w:pPr>
            <w:r w:rsidRPr="002549DC">
              <w:t>100</w:t>
            </w:r>
          </w:p>
        </w:tc>
        <w:tc>
          <w:tcPr>
            <w:tcW w:w="2266" w:type="dxa"/>
          </w:tcPr>
          <w:p w:rsidR="00C40B4A" w:rsidRPr="002549DC" w:rsidRDefault="00C40B4A" w:rsidP="00471646">
            <w:pPr>
              <w:spacing w:before="100" w:beforeAutospacing="1" w:after="100" w:afterAutospacing="1"/>
              <w:jc w:val="center"/>
            </w:pPr>
            <w:r w:rsidRPr="002549DC">
              <w:t>Spec. talpose</w:t>
            </w:r>
          </w:p>
        </w:tc>
      </w:tr>
      <w:tr w:rsidR="00C40B4A" w:rsidRPr="002549DC" w:rsidTr="00471646">
        <w:trPr>
          <w:cantSplit/>
        </w:trPr>
        <w:tc>
          <w:tcPr>
            <w:tcW w:w="648" w:type="dxa"/>
          </w:tcPr>
          <w:p w:rsidR="00C40B4A" w:rsidRPr="002549DC" w:rsidRDefault="00C40B4A" w:rsidP="00471646">
            <w:pPr>
              <w:spacing w:before="100" w:beforeAutospacing="1" w:after="100" w:afterAutospacing="1"/>
              <w:jc w:val="center"/>
            </w:pPr>
            <w:r w:rsidRPr="002549DC">
              <w:t>2</w:t>
            </w:r>
          </w:p>
        </w:tc>
        <w:tc>
          <w:tcPr>
            <w:tcW w:w="3179" w:type="dxa"/>
            <w:vAlign w:val="center"/>
          </w:tcPr>
          <w:p w:rsidR="00C40B4A" w:rsidRPr="002549DC" w:rsidRDefault="00C40B4A" w:rsidP="00471646">
            <w:pPr>
              <w:jc w:val="center"/>
            </w:pPr>
            <w:r w:rsidRPr="002549DC">
              <w:t>Sanitarinės ir dezinfekcinės priemonės</w:t>
            </w:r>
          </w:p>
        </w:tc>
        <w:tc>
          <w:tcPr>
            <w:tcW w:w="1914" w:type="dxa"/>
          </w:tcPr>
          <w:p w:rsidR="00C40B4A" w:rsidRPr="002549DC" w:rsidRDefault="00C40B4A" w:rsidP="00471646">
            <w:pPr>
              <w:spacing w:before="100" w:beforeAutospacing="1" w:after="100" w:afterAutospacing="1"/>
              <w:jc w:val="center"/>
            </w:pPr>
            <w:r w:rsidRPr="002549DC">
              <w:t>Autotransportu</w:t>
            </w:r>
          </w:p>
        </w:tc>
        <w:tc>
          <w:tcPr>
            <w:tcW w:w="1572" w:type="dxa"/>
          </w:tcPr>
          <w:p w:rsidR="00C40B4A" w:rsidRPr="002549DC" w:rsidRDefault="00C40B4A" w:rsidP="00471646">
            <w:pPr>
              <w:spacing w:before="100" w:beforeAutospacing="1" w:after="100" w:afterAutospacing="1"/>
              <w:jc w:val="center"/>
            </w:pPr>
            <w:r w:rsidRPr="002549DC">
              <w:t>*</w:t>
            </w:r>
          </w:p>
        </w:tc>
        <w:tc>
          <w:tcPr>
            <w:tcW w:w="2266" w:type="dxa"/>
          </w:tcPr>
          <w:p w:rsidR="00C40B4A" w:rsidRPr="002549DC" w:rsidRDefault="00C40B4A" w:rsidP="00471646">
            <w:pPr>
              <w:spacing w:before="100" w:beforeAutospacing="1" w:after="100" w:afterAutospacing="1"/>
              <w:jc w:val="center"/>
            </w:pPr>
            <w:r w:rsidRPr="002549DC">
              <w:t>Spec. talpose</w:t>
            </w:r>
          </w:p>
        </w:tc>
      </w:tr>
    </w:tbl>
    <w:p w:rsidR="00C40B4A" w:rsidRPr="002549DC" w:rsidRDefault="00C40B4A" w:rsidP="00C40B4A">
      <w:pPr>
        <w:jc w:val="both"/>
      </w:pPr>
      <w:r w:rsidRPr="002549DC">
        <w:rPr>
          <w:i/>
        </w:rPr>
        <w:t>*Bus sudaryta sutartis su</w:t>
      </w:r>
      <w:r w:rsidRPr="002549DC">
        <w:rPr>
          <w:bCs/>
        </w:rPr>
        <w:t xml:space="preserve"> </w:t>
      </w:r>
      <w:r w:rsidRPr="002549DC">
        <w:rPr>
          <w:bCs/>
          <w:i/>
        </w:rPr>
        <w:t xml:space="preserve">specializuota įmone, teikiančia dezinfekcijos paslaugas (pvz., Dezinfa, Pelias ar kt.). Minimalus saugomas priemonių kiekis bus įvertintas tolimesniuose projektavimo etapuose.  </w:t>
      </w:r>
    </w:p>
    <w:p w:rsidR="00C40B4A" w:rsidRPr="002549DC" w:rsidRDefault="00C40B4A" w:rsidP="00C40B4A">
      <w:pPr>
        <w:pStyle w:val="BodyText1"/>
        <w:ind w:firstLine="0"/>
        <w:rPr>
          <w:rFonts w:ascii="Times New Roman" w:hAnsi="Times New Roman"/>
          <w:bCs/>
          <w:color w:val="FF0000"/>
          <w:sz w:val="24"/>
          <w:szCs w:val="24"/>
          <w:lang w:val="lt-LT"/>
        </w:rPr>
      </w:pPr>
    </w:p>
    <w:p w:rsidR="00C40B4A" w:rsidRPr="002549DC" w:rsidRDefault="00531408" w:rsidP="00C40B4A">
      <w:pPr>
        <w:pStyle w:val="BodyText1"/>
        <w:ind w:firstLine="0"/>
        <w:rPr>
          <w:rFonts w:ascii="Times New Roman" w:hAnsi="Times New Roman"/>
          <w:b/>
          <w:sz w:val="24"/>
          <w:szCs w:val="24"/>
          <w:lang w:val="lt-LT"/>
        </w:rPr>
      </w:pPr>
      <w:r w:rsidRPr="002549DC">
        <w:rPr>
          <w:rFonts w:ascii="Times New Roman" w:hAnsi="Times New Roman"/>
          <w:b/>
          <w:sz w:val="24"/>
          <w:szCs w:val="24"/>
          <w:lang w:val="lt-LT"/>
        </w:rPr>
        <w:t>7.</w:t>
      </w:r>
      <w:r w:rsidR="00C40B4A" w:rsidRPr="002549DC">
        <w:rPr>
          <w:rFonts w:ascii="Times New Roman" w:hAnsi="Times New Roman"/>
          <w:b/>
          <w:sz w:val="24"/>
          <w:szCs w:val="24"/>
          <w:lang w:val="lt-LT"/>
        </w:rPr>
        <w:t xml:space="preserve"> </w:t>
      </w:r>
      <w:r w:rsidRPr="002549DC">
        <w:rPr>
          <w:rFonts w:ascii="Times New Roman" w:hAnsi="Times New Roman"/>
          <w:b/>
          <w:sz w:val="24"/>
          <w:szCs w:val="24"/>
          <w:lang w:val="lt-LT"/>
        </w:rPr>
        <w:t>Gamtos išteklių (natūralių gamtos komponentų), visų pirma vandens, žemės, dirvožemio, biologinės įvairovės naudojimo mastas ir regeneracinis pajėgumas (atsistatymas).</w:t>
      </w:r>
    </w:p>
    <w:p w:rsidR="00531408" w:rsidRPr="002549DC" w:rsidRDefault="00531408" w:rsidP="00C40B4A">
      <w:pPr>
        <w:pStyle w:val="BodyText1"/>
        <w:ind w:firstLine="0"/>
        <w:rPr>
          <w:rFonts w:ascii="Times New Roman" w:hAnsi="Times New Roman"/>
          <w:b/>
          <w:sz w:val="24"/>
          <w:szCs w:val="24"/>
          <w:lang w:val="lt-LT"/>
        </w:rPr>
      </w:pPr>
    </w:p>
    <w:p w:rsidR="00531408" w:rsidRPr="002549DC" w:rsidRDefault="00C40B4A" w:rsidP="0087130A">
      <w:pPr>
        <w:pStyle w:val="Pagrindinis"/>
        <w:ind w:firstLine="0"/>
        <w:outlineLvl w:val="0"/>
        <w:rPr>
          <w:b/>
          <w:i/>
          <w:sz w:val="24"/>
          <w:szCs w:val="24"/>
        </w:rPr>
      </w:pPr>
      <w:bookmarkStart w:id="2" w:name="_Toc334718083"/>
      <w:r w:rsidRPr="002549DC">
        <w:rPr>
          <w:b/>
          <w:i/>
          <w:sz w:val="24"/>
          <w:szCs w:val="24"/>
        </w:rPr>
        <w:t>Planuojamas vandens naudojimas</w:t>
      </w:r>
      <w:bookmarkEnd w:id="2"/>
    </w:p>
    <w:p w:rsidR="00C40B4A" w:rsidRPr="002549DC" w:rsidRDefault="00C40B4A" w:rsidP="008D24AC">
      <w:pPr>
        <w:pStyle w:val="Pagrindinis"/>
        <w:ind w:firstLine="0"/>
        <w:rPr>
          <w:sz w:val="24"/>
          <w:szCs w:val="24"/>
        </w:rPr>
      </w:pPr>
      <w:r w:rsidRPr="002549DC">
        <w:rPr>
          <w:sz w:val="24"/>
          <w:szCs w:val="24"/>
        </w:rPr>
        <w:t xml:space="preserve">PŪV metu vanduo bus naudojamas technologiniame procese ir darbuotojų buitinėms reikmėms. Vandens poreikiui patenkinti planuojama prisijungti prie rekonstruojamų fermų teritorijoje </w:t>
      </w:r>
      <w:r w:rsidR="00854855" w:rsidRPr="002549DC">
        <w:rPr>
          <w:sz w:val="24"/>
          <w:szCs w:val="24"/>
        </w:rPr>
        <w:t>sklype Nr.</w:t>
      </w:r>
      <w:r w:rsidR="00811594" w:rsidRPr="002549DC">
        <w:rPr>
          <w:sz w:val="24"/>
          <w:szCs w:val="24"/>
        </w:rPr>
        <w:t>1</w:t>
      </w:r>
      <w:r w:rsidR="00854855" w:rsidRPr="002549DC">
        <w:rPr>
          <w:sz w:val="24"/>
          <w:szCs w:val="24"/>
        </w:rPr>
        <w:t xml:space="preserve"> </w:t>
      </w:r>
      <w:r w:rsidRPr="002549DC">
        <w:rPr>
          <w:sz w:val="24"/>
          <w:szCs w:val="24"/>
        </w:rPr>
        <w:t xml:space="preserve">esančio gręžinio, iš kurio ir anksčiau buvo tiekiamas vanduo buvusioms </w:t>
      </w:r>
      <w:r w:rsidR="00854855" w:rsidRPr="002549DC">
        <w:rPr>
          <w:sz w:val="24"/>
          <w:szCs w:val="24"/>
        </w:rPr>
        <w:t>karvių</w:t>
      </w:r>
      <w:r w:rsidRPr="002549DC">
        <w:rPr>
          <w:sz w:val="24"/>
          <w:szCs w:val="24"/>
        </w:rPr>
        <w:t xml:space="preserve"> fermoms.</w:t>
      </w:r>
    </w:p>
    <w:p w:rsidR="00C40B4A" w:rsidRPr="002549DC" w:rsidRDefault="00C40B4A" w:rsidP="00C40B4A">
      <w:pPr>
        <w:pStyle w:val="Pagrindinis"/>
        <w:ind w:firstLine="0"/>
        <w:rPr>
          <w:sz w:val="24"/>
          <w:szCs w:val="24"/>
        </w:rPr>
      </w:pPr>
      <w:r w:rsidRPr="002549DC">
        <w:rPr>
          <w:sz w:val="24"/>
          <w:szCs w:val="24"/>
          <w:u w:val="single"/>
        </w:rPr>
        <w:t>Technologinėms reikmėms</w:t>
      </w:r>
      <w:r w:rsidRPr="002549DC">
        <w:rPr>
          <w:sz w:val="24"/>
          <w:szCs w:val="24"/>
        </w:rPr>
        <w:t xml:space="preserve"> vanduo bus naudojamas paukščių girdimui, patalpų plovimui ir kitoms reikmėms. </w:t>
      </w:r>
    </w:p>
    <w:p w:rsidR="00C40B4A" w:rsidRPr="002549DC" w:rsidRDefault="00C40B4A" w:rsidP="00C40B4A">
      <w:pPr>
        <w:pStyle w:val="Pagrindinis"/>
        <w:ind w:firstLine="0"/>
        <w:rPr>
          <w:sz w:val="24"/>
          <w:szCs w:val="24"/>
        </w:rPr>
      </w:pPr>
      <w:r w:rsidRPr="002549DC">
        <w:rPr>
          <w:sz w:val="24"/>
          <w:szCs w:val="24"/>
        </w:rPr>
        <w:t>Preliminariais duomenimis, remiantis Paukštininkystės ūkių technologinio projektavimo taisyklėmis (Žin., 2012, Nr. 72-3744), vienam paukščiui bendrai per parą reikia 0,19 l vandens (girdymui ir kitiems poreikiams tenkinti). Paukščiai vandenį vartoja tik jų auginimo metu (42 dienas/ciklą arba 273 dienas/metus). Žemiau pateikiami vandens poreikio skaičiavimai:</w:t>
      </w:r>
    </w:p>
    <w:p w:rsidR="00C40B4A" w:rsidRPr="002549DC" w:rsidRDefault="00C40B4A" w:rsidP="00C40B4A">
      <w:pPr>
        <w:pStyle w:val="Pagrindinis"/>
        <w:tabs>
          <w:tab w:val="left" w:pos="1560"/>
        </w:tabs>
        <w:ind w:firstLine="0"/>
        <w:rPr>
          <w:sz w:val="24"/>
          <w:szCs w:val="24"/>
        </w:rPr>
      </w:pPr>
      <w:r w:rsidRPr="002549DC">
        <w:rPr>
          <w:sz w:val="24"/>
          <w:szCs w:val="24"/>
        </w:rPr>
        <w:t xml:space="preserve">Per dieną: </w:t>
      </w:r>
      <w:r w:rsidRPr="002549DC">
        <w:rPr>
          <w:sz w:val="24"/>
          <w:szCs w:val="24"/>
        </w:rPr>
        <w:tab/>
      </w:r>
      <w:r w:rsidR="00854855" w:rsidRPr="002549DC">
        <w:rPr>
          <w:sz w:val="24"/>
          <w:szCs w:val="24"/>
        </w:rPr>
        <w:t>84</w:t>
      </w:r>
      <w:r w:rsidRPr="002549DC">
        <w:rPr>
          <w:sz w:val="24"/>
          <w:szCs w:val="24"/>
        </w:rPr>
        <w:t>.</w:t>
      </w:r>
      <w:r w:rsidR="00854855" w:rsidRPr="002549DC">
        <w:rPr>
          <w:sz w:val="24"/>
          <w:szCs w:val="24"/>
        </w:rPr>
        <w:t>5</w:t>
      </w:r>
      <w:r w:rsidRPr="002549DC">
        <w:rPr>
          <w:sz w:val="24"/>
          <w:szCs w:val="24"/>
        </w:rPr>
        <w:t xml:space="preserve">00 paukščiai x 0,19 l/dieną / 1000 = </w:t>
      </w:r>
      <w:r w:rsidR="00854855" w:rsidRPr="002549DC">
        <w:rPr>
          <w:sz w:val="24"/>
          <w:szCs w:val="24"/>
        </w:rPr>
        <w:t>16,06</w:t>
      </w:r>
      <w:r w:rsidRPr="002549DC">
        <w:rPr>
          <w:sz w:val="24"/>
          <w:szCs w:val="24"/>
        </w:rPr>
        <w:t xml:space="preserve"> m</w:t>
      </w:r>
      <w:r w:rsidRPr="002549DC">
        <w:rPr>
          <w:sz w:val="24"/>
          <w:szCs w:val="24"/>
          <w:vertAlign w:val="superscript"/>
        </w:rPr>
        <w:t>3</w:t>
      </w:r>
      <w:r w:rsidRPr="002549DC">
        <w:rPr>
          <w:sz w:val="24"/>
          <w:szCs w:val="24"/>
        </w:rPr>
        <w:t>/dieną.</w:t>
      </w:r>
    </w:p>
    <w:p w:rsidR="00C40B4A" w:rsidRPr="002549DC" w:rsidRDefault="00C40B4A" w:rsidP="00C40B4A">
      <w:pPr>
        <w:pStyle w:val="Pagrindinis"/>
        <w:tabs>
          <w:tab w:val="left" w:pos="1560"/>
        </w:tabs>
        <w:ind w:firstLine="0"/>
        <w:rPr>
          <w:sz w:val="24"/>
          <w:szCs w:val="24"/>
        </w:rPr>
      </w:pPr>
      <w:r w:rsidRPr="002549DC">
        <w:rPr>
          <w:sz w:val="24"/>
          <w:szCs w:val="24"/>
        </w:rPr>
        <w:t>Per ciklą:</w:t>
      </w:r>
      <w:r w:rsidRPr="002549DC">
        <w:rPr>
          <w:sz w:val="24"/>
          <w:szCs w:val="24"/>
        </w:rPr>
        <w:tab/>
      </w:r>
      <w:r w:rsidR="00854855" w:rsidRPr="002549DC">
        <w:rPr>
          <w:sz w:val="24"/>
          <w:szCs w:val="24"/>
        </w:rPr>
        <w:t>16,06</w:t>
      </w:r>
      <w:r w:rsidRPr="002549DC">
        <w:rPr>
          <w:sz w:val="24"/>
          <w:szCs w:val="24"/>
        </w:rPr>
        <w:t xml:space="preserve"> m</w:t>
      </w:r>
      <w:r w:rsidRPr="002549DC">
        <w:rPr>
          <w:sz w:val="24"/>
          <w:szCs w:val="24"/>
          <w:vertAlign w:val="superscript"/>
        </w:rPr>
        <w:t>3</w:t>
      </w:r>
      <w:r w:rsidRPr="002549DC">
        <w:rPr>
          <w:sz w:val="24"/>
          <w:szCs w:val="24"/>
        </w:rPr>
        <w:t xml:space="preserve">/dieną x 42 dienos/ciklą </w:t>
      </w:r>
      <w:r w:rsidRPr="002549DC">
        <w:rPr>
          <w:sz w:val="24"/>
          <w:szCs w:val="24"/>
        </w:rPr>
        <w:sym w:font="Symbol" w:char="F03D"/>
      </w:r>
      <w:r w:rsidR="00854855" w:rsidRPr="002549DC">
        <w:rPr>
          <w:sz w:val="24"/>
          <w:szCs w:val="24"/>
        </w:rPr>
        <w:t xml:space="preserve"> 674,5</w:t>
      </w:r>
      <w:r w:rsidRPr="002549DC">
        <w:rPr>
          <w:sz w:val="24"/>
          <w:szCs w:val="24"/>
        </w:rPr>
        <w:t xml:space="preserve"> m</w:t>
      </w:r>
      <w:r w:rsidRPr="002549DC">
        <w:rPr>
          <w:sz w:val="24"/>
          <w:szCs w:val="24"/>
          <w:vertAlign w:val="superscript"/>
        </w:rPr>
        <w:t>3</w:t>
      </w:r>
      <w:r w:rsidRPr="002549DC">
        <w:rPr>
          <w:sz w:val="24"/>
          <w:szCs w:val="24"/>
        </w:rPr>
        <w:t>/ciklą.</w:t>
      </w:r>
    </w:p>
    <w:p w:rsidR="00C40B4A" w:rsidRPr="002549DC" w:rsidRDefault="00C40B4A" w:rsidP="00C40B4A">
      <w:pPr>
        <w:pStyle w:val="Pagrindinis"/>
        <w:tabs>
          <w:tab w:val="left" w:pos="1560"/>
        </w:tabs>
        <w:ind w:firstLine="0"/>
        <w:rPr>
          <w:sz w:val="24"/>
          <w:szCs w:val="24"/>
        </w:rPr>
      </w:pPr>
      <w:r w:rsidRPr="002549DC">
        <w:rPr>
          <w:sz w:val="24"/>
          <w:szCs w:val="24"/>
        </w:rPr>
        <w:t>Per metus:</w:t>
      </w:r>
      <w:r w:rsidRPr="002549DC">
        <w:rPr>
          <w:sz w:val="24"/>
          <w:szCs w:val="24"/>
        </w:rPr>
        <w:tab/>
      </w:r>
      <w:r w:rsidR="00854855" w:rsidRPr="002549DC">
        <w:rPr>
          <w:sz w:val="24"/>
          <w:szCs w:val="24"/>
        </w:rPr>
        <w:t>16,06</w:t>
      </w:r>
      <w:r w:rsidRPr="002549DC">
        <w:rPr>
          <w:sz w:val="24"/>
          <w:szCs w:val="24"/>
        </w:rPr>
        <w:t xml:space="preserve"> m</w:t>
      </w:r>
      <w:r w:rsidRPr="002549DC">
        <w:rPr>
          <w:sz w:val="24"/>
          <w:szCs w:val="24"/>
          <w:vertAlign w:val="superscript"/>
        </w:rPr>
        <w:t>3</w:t>
      </w:r>
      <w:r w:rsidRPr="002549DC">
        <w:rPr>
          <w:sz w:val="24"/>
          <w:szCs w:val="24"/>
        </w:rPr>
        <w:t xml:space="preserve">/dieną x 273 </w:t>
      </w:r>
      <w:r w:rsidR="00632803" w:rsidRPr="002549DC">
        <w:rPr>
          <w:sz w:val="24"/>
          <w:szCs w:val="24"/>
        </w:rPr>
        <w:t xml:space="preserve">ciklų </w:t>
      </w:r>
      <w:r w:rsidRPr="002549DC">
        <w:rPr>
          <w:sz w:val="24"/>
          <w:szCs w:val="24"/>
        </w:rPr>
        <w:t xml:space="preserve">dienos </w:t>
      </w:r>
      <w:r w:rsidRPr="002549DC">
        <w:rPr>
          <w:sz w:val="24"/>
          <w:szCs w:val="24"/>
        </w:rPr>
        <w:sym w:font="Symbol" w:char="F03D"/>
      </w:r>
      <w:r w:rsidR="00854855" w:rsidRPr="002549DC">
        <w:rPr>
          <w:sz w:val="24"/>
          <w:szCs w:val="24"/>
        </w:rPr>
        <w:t xml:space="preserve"> 4.384,4</w:t>
      </w:r>
      <w:r w:rsidRPr="002549DC">
        <w:rPr>
          <w:sz w:val="24"/>
          <w:szCs w:val="24"/>
        </w:rPr>
        <w:t xml:space="preserve"> m</w:t>
      </w:r>
      <w:r w:rsidRPr="002549DC">
        <w:rPr>
          <w:sz w:val="24"/>
          <w:szCs w:val="24"/>
          <w:vertAlign w:val="superscript"/>
        </w:rPr>
        <w:t>3</w:t>
      </w:r>
      <w:r w:rsidRPr="002549DC">
        <w:rPr>
          <w:sz w:val="24"/>
          <w:szCs w:val="24"/>
        </w:rPr>
        <w:t>/metus.</w:t>
      </w:r>
    </w:p>
    <w:p w:rsidR="00C40B4A" w:rsidRPr="002549DC" w:rsidRDefault="00C40B4A" w:rsidP="00C40B4A">
      <w:pPr>
        <w:pStyle w:val="Pagrindinis"/>
        <w:ind w:firstLine="0"/>
        <w:rPr>
          <w:sz w:val="24"/>
          <w:szCs w:val="24"/>
        </w:rPr>
      </w:pPr>
      <w:r w:rsidRPr="002549DC">
        <w:rPr>
          <w:sz w:val="24"/>
          <w:szCs w:val="24"/>
        </w:rPr>
        <w:t xml:space="preserve">Preliminariais duomenimis, remiantis Paukštininkystės ūkių technologinio projektavimo taisyklėmis (Žin., 2012, Nr. 72-3744), patalpų plovimui vandens poreikis yra 10-15 l/m². </w:t>
      </w:r>
      <w:r w:rsidR="00203DE3" w:rsidRPr="002549DC">
        <w:rPr>
          <w:sz w:val="24"/>
          <w:szCs w:val="24"/>
        </w:rPr>
        <w:t>Visų pastatų p</w:t>
      </w:r>
      <w:r w:rsidRPr="002549DC">
        <w:rPr>
          <w:sz w:val="24"/>
          <w:szCs w:val="24"/>
        </w:rPr>
        <w:t xml:space="preserve">atalpų sienų ir grindų plotas </w:t>
      </w:r>
      <w:r w:rsidR="00203DE3" w:rsidRPr="002549DC">
        <w:rPr>
          <w:sz w:val="24"/>
          <w:szCs w:val="24"/>
        </w:rPr>
        <w:t>6700</w:t>
      </w:r>
      <w:r w:rsidRPr="002549DC">
        <w:rPr>
          <w:sz w:val="24"/>
          <w:szCs w:val="24"/>
        </w:rPr>
        <w:t xml:space="preserve"> m², tokiu atveju </w:t>
      </w:r>
      <w:r w:rsidR="00203DE3" w:rsidRPr="002549DC">
        <w:rPr>
          <w:sz w:val="24"/>
          <w:szCs w:val="24"/>
        </w:rPr>
        <w:t xml:space="preserve">vienam ciklui  </w:t>
      </w:r>
      <w:r w:rsidRPr="002549DC">
        <w:rPr>
          <w:sz w:val="24"/>
          <w:szCs w:val="24"/>
        </w:rPr>
        <w:t>paukštid</w:t>
      </w:r>
      <w:r w:rsidR="00203DE3" w:rsidRPr="002549DC">
        <w:rPr>
          <w:sz w:val="24"/>
          <w:szCs w:val="24"/>
        </w:rPr>
        <w:t xml:space="preserve">žių </w:t>
      </w:r>
      <w:r w:rsidRPr="002549DC">
        <w:rPr>
          <w:sz w:val="24"/>
          <w:szCs w:val="24"/>
        </w:rPr>
        <w:t xml:space="preserve">plovimui gali reikėti apie </w:t>
      </w:r>
      <w:r w:rsidR="00203DE3" w:rsidRPr="002549DC">
        <w:rPr>
          <w:sz w:val="24"/>
          <w:szCs w:val="24"/>
        </w:rPr>
        <w:t>67-100</w:t>
      </w:r>
      <w:r w:rsidRPr="002549DC">
        <w:rPr>
          <w:sz w:val="24"/>
          <w:szCs w:val="24"/>
        </w:rPr>
        <w:t xml:space="preserve"> m</w:t>
      </w:r>
      <w:r w:rsidRPr="002549DC">
        <w:rPr>
          <w:sz w:val="24"/>
          <w:szCs w:val="24"/>
          <w:vertAlign w:val="superscript"/>
        </w:rPr>
        <w:t>3</w:t>
      </w:r>
      <w:r w:rsidRPr="002549DC">
        <w:rPr>
          <w:sz w:val="24"/>
          <w:szCs w:val="24"/>
        </w:rPr>
        <w:t xml:space="preserve"> vandens. Esant 6,5 ciklo per metus bendras vandens poreikis patalpų plovimui yra </w:t>
      </w:r>
      <w:r w:rsidR="00203DE3" w:rsidRPr="002549DC">
        <w:rPr>
          <w:sz w:val="24"/>
          <w:szCs w:val="24"/>
        </w:rPr>
        <w:t xml:space="preserve">vidutiniškai 543 </w:t>
      </w:r>
      <w:r w:rsidRPr="002549DC">
        <w:rPr>
          <w:sz w:val="24"/>
          <w:szCs w:val="24"/>
        </w:rPr>
        <w:t>m</w:t>
      </w:r>
      <w:r w:rsidRPr="002549DC">
        <w:rPr>
          <w:rFonts w:ascii="Calibri" w:hAnsi="Calibri"/>
          <w:sz w:val="24"/>
          <w:szCs w:val="24"/>
        </w:rPr>
        <w:t>³</w:t>
      </w:r>
      <w:r w:rsidRPr="002549DC">
        <w:rPr>
          <w:sz w:val="24"/>
          <w:szCs w:val="24"/>
        </w:rPr>
        <w:t xml:space="preserve"> per metus. </w:t>
      </w:r>
      <w:r w:rsidR="00203DE3" w:rsidRPr="002549DC">
        <w:rPr>
          <w:sz w:val="24"/>
          <w:szCs w:val="24"/>
        </w:rPr>
        <w:t xml:space="preserve">Darant prielaidą, kad paukštidžių patalpų plovimas </w:t>
      </w:r>
      <w:r w:rsidR="00203DE3" w:rsidRPr="002549DC">
        <w:rPr>
          <w:sz w:val="24"/>
          <w:szCs w:val="24"/>
        </w:rPr>
        <w:lastRenderedPageBreak/>
        <w:t>vyktų 3 dienas po 8 valandas, m</w:t>
      </w:r>
      <w:r w:rsidRPr="002549DC">
        <w:rPr>
          <w:sz w:val="24"/>
          <w:szCs w:val="24"/>
        </w:rPr>
        <w:t>aksimalus valandinis vandens naudojimas būtų</w:t>
      </w:r>
      <w:r w:rsidR="00203DE3" w:rsidRPr="002549DC">
        <w:rPr>
          <w:sz w:val="24"/>
          <w:szCs w:val="24"/>
        </w:rPr>
        <w:t xml:space="preserve"> 543/6,5/3/8 = 3.48 </w:t>
      </w:r>
      <w:r w:rsidRPr="002549DC">
        <w:rPr>
          <w:sz w:val="24"/>
          <w:szCs w:val="24"/>
        </w:rPr>
        <w:t>m³/h.</w:t>
      </w:r>
    </w:p>
    <w:p w:rsidR="00C40B4A" w:rsidRPr="002549DC" w:rsidRDefault="00C40B4A" w:rsidP="00C40B4A">
      <w:pPr>
        <w:pStyle w:val="Pagrindinis"/>
        <w:ind w:firstLine="0"/>
        <w:rPr>
          <w:sz w:val="24"/>
          <w:szCs w:val="24"/>
        </w:rPr>
      </w:pPr>
      <w:r w:rsidRPr="002549DC">
        <w:rPr>
          <w:sz w:val="24"/>
          <w:szCs w:val="24"/>
        </w:rPr>
        <w:t>Technologinio vandens poreikis bus patikslintas techninio projektavimo metu, remiantis įrangos gamintojo pateikiama informacija.</w:t>
      </w:r>
    </w:p>
    <w:p w:rsidR="00C40B4A" w:rsidRPr="002549DC" w:rsidRDefault="00C40B4A" w:rsidP="00C40B4A">
      <w:pPr>
        <w:pStyle w:val="Pagrindinis"/>
        <w:ind w:firstLine="0"/>
        <w:rPr>
          <w:sz w:val="24"/>
          <w:szCs w:val="24"/>
        </w:rPr>
      </w:pPr>
      <w:r w:rsidRPr="002549DC">
        <w:rPr>
          <w:sz w:val="24"/>
          <w:szCs w:val="24"/>
          <w:u w:val="single"/>
        </w:rPr>
        <w:t>Buitinėms reikmėms</w:t>
      </w:r>
      <w:r w:rsidRPr="002549DC">
        <w:rPr>
          <w:sz w:val="24"/>
          <w:szCs w:val="24"/>
        </w:rPr>
        <w:t>. Planuojama, kad ūkinei veiklai vykdyti bus įdarbinta 8 darbuotojai, iš kurių 4 operatoriai dirbs 4 pamainomis, o kiti – 1 pamaina. Vandens poreikis darbuotojų buitinėms reikmėms įvertintas pagal Paukštininkystės ūkių technologinio projektavimo taisykles (Žin., 2012, Nr. 72-3744):</w:t>
      </w:r>
    </w:p>
    <w:p w:rsidR="00C40B4A" w:rsidRPr="002549DC" w:rsidRDefault="00C40B4A" w:rsidP="00C40B4A">
      <w:pPr>
        <w:pStyle w:val="Pagrindinis"/>
        <w:ind w:firstLine="0"/>
        <w:rPr>
          <w:sz w:val="24"/>
          <w:szCs w:val="24"/>
        </w:rPr>
      </w:pPr>
      <w:r w:rsidRPr="002549DC">
        <w:rPr>
          <w:sz w:val="24"/>
          <w:szCs w:val="24"/>
        </w:rPr>
        <w:tab/>
        <w:t xml:space="preserve">1 darbuotojo 1 pamainos vandens suvartojimo norma yra 70 litrų. </w:t>
      </w:r>
    </w:p>
    <w:p w:rsidR="00C40B4A" w:rsidRPr="002549DC" w:rsidRDefault="00C40B4A" w:rsidP="00C40B4A">
      <w:pPr>
        <w:pStyle w:val="Pagrindinis"/>
        <w:ind w:firstLine="0"/>
        <w:rPr>
          <w:sz w:val="24"/>
          <w:szCs w:val="24"/>
        </w:rPr>
      </w:pPr>
      <w:r w:rsidRPr="002549DC">
        <w:rPr>
          <w:sz w:val="24"/>
          <w:szCs w:val="24"/>
        </w:rPr>
        <w:t>Paskaičiuojame darbuotojų vandens suvartojimą:</w:t>
      </w:r>
    </w:p>
    <w:p w:rsidR="00C40B4A" w:rsidRPr="002549DC" w:rsidRDefault="00C40B4A" w:rsidP="00C40B4A">
      <w:pPr>
        <w:pStyle w:val="Pagrindinis"/>
        <w:rPr>
          <w:sz w:val="24"/>
          <w:szCs w:val="24"/>
        </w:rPr>
      </w:pPr>
      <w:r w:rsidRPr="002549DC">
        <w:rPr>
          <w:sz w:val="24"/>
          <w:szCs w:val="24"/>
        </w:rPr>
        <w:tab/>
        <w:t>4 darbuotojų x 70 litrų/pamainą x 1 pamainos x 30 dienos/mėn. = 8,4 m</w:t>
      </w:r>
      <w:r w:rsidRPr="002549DC">
        <w:rPr>
          <w:sz w:val="24"/>
          <w:szCs w:val="24"/>
          <w:vertAlign w:val="superscript"/>
        </w:rPr>
        <w:t>3</w:t>
      </w:r>
      <w:r w:rsidRPr="002549DC">
        <w:rPr>
          <w:sz w:val="24"/>
          <w:szCs w:val="24"/>
        </w:rPr>
        <w:t xml:space="preserve"> per mėn. arba 100,8 m</w:t>
      </w:r>
      <w:r w:rsidRPr="002549DC">
        <w:rPr>
          <w:sz w:val="24"/>
          <w:szCs w:val="24"/>
          <w:vertAlign w:val="superscript"/>
        </w:rPr>
        <w:t>3</w:t>
      </w:r>
      <w:r w:rsidRPr="002549DC">
        <w:rPr>
          <w:sz w:val="24"/>
          <w:szCs w:val="24"/>
        </w:rPr>
        <w:t xml:space="preserve"> per metus.</w:t>
      </w:r>
    </w:p>
    <w:p w:rsidR="00C40B4A" w:rsidRPr="002549DC" w:rsidRDefault="00C40B4A" w:rsidP="00C40B4A">
      <w:pPr>
        <w:pStyle w:val="Pagrindinis"/>
        <w:ind w:firstLine="1296"/>
        <w:rPr>
          <w:sz w:val="24"/>
          <w:szCs w:val="24"/>
        </w:rPr>
      </w:pPr>
      <w:r w:rsidRPr="002549DC">
        <w:rPr>
          <w:sz w:val="24"/>
          <w:szCs w:val="24"/>
        </w:rPr>
        <w:t>4 darbuotojai x 70 litrų/pamainą x 1 pamaina x 22 dienos/mėn. = 6,16 m</w:t>
      </w:r>
      <w:r w:rsidRPr="002549DC">
        <w:rPr>
          <w:sz w:val="24"/>
          <w:szCs w:val="24"/>
          <w:vertAlign w:val="superscript"/>
        </w:rPr>
        <w:t>3</w:t>
      </w:r>
      <w:r w:rsidRPr="002549DC">
        <w:rPr>
          <w:sz w:val="24"/>
          <w:szCs w:val="24"/>
        </w:rPr>
        <w:t xml:space="preserve"> per mėn. arba 73,92 m</w:t>
      </w:r>
      <w:r w:rsidRPr="002549DC">
        <w:rPr>
          <w:sz w:val="24"/>
          <w:szCs w:val="24"/>
          <w:vertAlign w:val="superscript"/>
        </w:rPr>
        <w:t>3</w:t>
      </w:r>
      <w:r w:rsidRPr="002549DC">
        <w:rPr>
          <w:sz w:val="24"/>
          <w:szCs w:val="24"/>
        </w:rPr>
        <w:t xml:space="preserve"> per metus.</w:t>
      </w:r>
    </w:p>
    <w:p w:rsidR="00C40B4A" w:rsidRPr="002549DC" w:rsidRDefault="00C40B4A" w:rsidP="00C40B4A">
      <w:pPr>
        <w:pStyle w:val="Pagrindinis"/>
        <w:ind w:firstLine="1296"/>
        <w:rPr>
          <w:sz w:val="24"/>
          <w:szCs w:val="24"/>
        </w:rPr>
      </w:pPr>
      <w:r w:rsidRPr="002549DC">
        <w:rPr>
          <w:sz w:val="24"/>
          <w:szCs w:val="24"/>
        </w:rPr>
        <w:t>Viso buitinėms reikmėms: 174,72 m</w:t>
      </w:r>
      <w:r w:rsidRPr="002549DC">
        <w:rPr>
          <w:sz w:val="24"/>
          <w:szCs w:val="24"/>
          <w:vertAlign w:val="superscript"/>
        </w:rPr>
        <w:t>3</w:t>
      </w:r>
      <w:r w:rsidRPr="002549DC">
        <w:rPr>
          <w:sz w:val="24"/>
          <w:szCs w:val="24"/>
        </w:rPr>
        <w:t xml:space="preserve"> per metus (0,48 m</w:t>
      </w:r>
      <w:r w:rsidRPr="002549DC">
        <w:rPr>
          <w:sz w:val="24"/>
          <w:szCs w:val="24"/>
          <w:vertAlign w:val="superscript"/>
        </w:rPr>
        <w:t>3</w:t>
      </w:r>
      <w:r w:rsidRPr="002549DC">
        <w:rPr>
          <w:sz w:val="24"/>
          <w:szCs w:val="24"/>
        </w:rPr>
        <w:t>/dieną).</w:t>
      </w:r>
    </w:p>
    <w:p w:rsidR="00C40B4A" w:rsidRPr="002549DC" w:rsidRDefault="00C40B4A" w:rsidP="00C40B4A">
      <w:pPr>
        <w:pStyle w:val="Pagrindinis"/>
        <w:ind w:firstLine="0"/>
        <w:rPr>
          <w:i/>
          <w:sz w:val="24"/>
          <w:szCs w:val="24"/>
        </w:rPr>
      </w:pPr>
    </w:p>
    <w:p w:rsidR="00C40B4A" w:rsidRPr="002549DC" w:rsidRDefault="00C40B4A" w:rsidP="008D24AC">
      <w:pPr>
        <w:pStyle w:val="Pagrindinis"/>
        <w:ind w:firstLine="0"/>
        <w:rPr>
          <w:i/>
          <w:sz w:val="24"/>
          <w:szCs w:val="24"/>
        </w:rPr>
      </w:pPr>
      <w:r w:rsidRPr="002549DC">
        <w:rPr>
          <w:i/>
          <w:sz w:val="24"/>
          <w:szCs w:val="24"/>
        </w:rPr>
        <w:t xml:space="preserve">Bendras preliminarus PŪV vandens poreikis – </w:t>
      </w:r>
      <w:r w:rsidR="00060A4E" w:rsidRPr="002549DC">
        <w:rPr>
          <w:i/>
          <w:sz w:val="24"/>
          <w:szCs w:val="24"/>
        </w:rPr>
        <w:t>5.102</w:t>
      </w:r>
      <w:r w:rsidRPr="002549DC" w:rsidDel="006C5922">
        <w:rPr>
          <w:i/>
          <w:sz w:val="24"/>
          <w:szCs w:val="24"/>
        </w:rPr>
        <w:t xml:space="preserve"> </w:t>
      </w:r>
      <w:r w:rsidRPr="002549DC">
        <w:rPr>
          <w:i/>
          <w:sz w:val="24"/>
          <w:szCs w:val="24"/>
        </w:rPr>
        <w:t>m</w:t>
      </w:r>
      <w:r w:rsidRPr="002549DC">
        <w:rPr>
          <w:i/>
          <w:sz w:val="24"/>
          <w:szCs w:val="24"/>
          <w:vertAlign w:val="superscript"/>
        </w:rPr>
        <w:t>3</w:t>
      </w:r>
      <w:r w:rsidRPr="002549DC">
        <w:rPr>
          <w:i/>
          <w:sz w:val="24"/>
          <w:szCs w:val="24"/>
        </w:rPr>
        <w:t xml:space="preserve"> per metus (apie </w:t>
      </w:r>
      <w:r w:rsidR="00060A4E" w:rsidRPr="002549DC">
        <w:rPr>
          <w:i/>
          <w:sz w:val="24"/>
          <w:szCs w:val="24"/>
        </w:rPr>
        <w:t>13.98</w:t>
      </w:r>
      <w:r w:rsidRPr="002549DC">
        <w:rPr>
          <w:i/>
          <w:sz w:val="24"/>
          <w:szCs w:val="24"/>
        </w:rPr>
        <w:t xml:space="preserve"> m</w:t>
      </w:r>
      <w:r w:rsidRPr="002549DC">
        <w:rPr>
          <w:i/>
          <w:sz w:val="24"/>
          <w:szCs w:val="24"/>
          <w:vertAlign w:val="superscript"/>
        </w:rPr>
        <w:t>3</w:t>
      </w:r>
      <w:r w:rsidRPr="002549DC">
        <w:rPr>
          <w:i/>
          <w:sz w:val="24"/>
          <w:szCs w:val="24"/>
        </w:rPr>
        <w:t xml:space="preserve"> per dieną). </w:t>
      </w:r>
    </w:p>
    <w:p w:rsidR="00C40B4A" w:rsidRPr="002549DC" w:rsidRDefault="00C40B4A" w:rsidP="00C40B4A">
      <w:pPr>
        <w:pStyle w:val="Pagrindinis"/>
        <w:ind w:firstLine="0"/>
        <w:rPr>
          <w:sz w:val="24"/>
          <w:szCs w:val="24"/>
        </w:rPr>
      </w:pPr>
      <w:r w:rsidRPr="002549DC">
        <w:rPr>
          <w:sz w:val="24"/>
          <w:szCs w:val="24"/>
        </w:rPr>
        <w:t>Iš gręžinio tiekiamo vandens kokybė atitinka Lietuvos higienos normos HN 24: 2003 „Geriamojo vandens saugos ir kokybės reikalavimai“ (Žin., 2003, Nr. 79-3606) reikalavimus. Pagal poreikį bus įdiegtos reikiamos vandens gerinimo priemonės.</w:t>
      </w:r>
    </w:p>
    <w:p w:rsidR="00C40B4A" w:rsidRPr="002549DC" w:rsidRDefault="00C40B4A" w:rsidP="00C40B4A">
      <w:pPr>
        <w:pStyle w:val="Pagrindinis"/>
        <w:ind w:firstLine="0"/>
        <w:rPr>
          <w:sz w:val="24"/>
          <w:szCs w:val="24"/>
        </w:rPr>
      </w:pPr>
      <w:r w:rsidRPr="002549DC">
        <w:rPr>
          <w:sz w:val="24"/>
          <w:szCs w:val="24"/>
        </w:rPr>
        <w:t xml:space="preserve">Planuojamos ūkinės veiklos metu susidarys darbuotojų </w:t>
      </w:r>
      <w:r w:rsidRPr="002549DC">
        <w:rPr>
          <w:i/>
          <w:sz w:val="24"/>
          <w:szCs w:val="24"/>
        </w:rPr>
        <w:t>buitinės</w:t>
      </w:r>
      <w:r w:rsidRPr="002549DC">
        <w:rPr>
          <w:sz w:val="24"/>
          <w:szCs w:val="24"/>
        </w:rPr>
        <w:t xml:space="preserve">, taip pat </w:t>
      </w:r>
      <w:r w:rsidRPr="002549DC">
        <w:rPr>
          <w:i/>
          <w:sz w:val="24"/>
          <w:szCs w:val="24"/>
        </w:rPr>
        <w:t>gamybinės</w:t>
      </w:r>
      <w:r w:rsidRPr="002549DC">
        <w:rPr>
          <w:sz w:val="24"/>
          <w:szCs w:val="24"/>
        </w:rPr>
        <w:t xml:space="preserve"> ir </w:t>
      </w:r>
      <w:r w:rsidRPr="002549DC">
        <w:rPr>
          <w:i/>
          <w:sz w:val="24"/>
          <w:szCs w:val="24"/>
        </w:rPr>
        <w:t>paviršinės (lietaus) nuotekos</w:t>
      </w:r>
      <w:r w:rsidRPr="002549DC">
        <w:rPr>
          <w:sz w:val="24"/>
          <w:szCs w:val="24"/>
        </w:rPr>
        <w:t xml:space="preserve">. </w:t>
      </w:r>
    </w:p>
    <w:p w:rsidR="00531408" w:rsidRPr="002549DC" w:rsidRDefault="00531408" w:rsidP="00531408">
      <w:pPr>
        <w:pStyle w:val="BodyText1"/>
        <w:ind w:firstLine="0"/>
        <w:rPr>
          <w:rFonts w:ascii="Times New Roman" w:hAnsi="Times New Roman"/>
          <w:b/>
          <w:sz w:val="24"/>
          <w:szCs w:val="24"/>
          <w:lang w:val="lt-LT"/>
        </w:rPr>
      </w:pPr>
    </w:p>
    <w:p w:rsidR="00531408" w:rsidRPr="002549DC" w:rsidRDefault="00531408" w:rsidP="0087130A">
      <w:pPr>
        <w:pStyle w:val="BodyText1"/>
        <w:ind w:firstLine="0"/>
        <w:outlineLvl w:val="0"/>
        <w:rPr>
          <w:rFonts w:ascii="Times New Roman" w:hAnsi="Times New Roman"/>
          <w:b/>
          <w:i/>
          <w:sz w:val="24"/>
          <w:szCs w:val="24"/>
          <w:lang w:val="lt-LT"/>
        </w:rPr>
      </w:pPr>
      <w:r w:rsidRPr="002549DC">
        <w:rPr>
          <w:rFonts w:ascii="Times New Roman" w:hAnsi="Times New Roman"/>
          <w:b/>
          <w:i/>
          <w:sz w:val="24"/>
          <w:szCs w:val="24"/>
          <w:lang w:val="lt-LT"/>
        </w:rPr>
        <w:t xml:space="preserve">Žemės, dirvožemio, biologinės įvairovės naudojimas </w:t>
      </w:r>
    </w:p>
    <w:p w:rsidR="00C40B4A" w:rsidRPr="002549DC" w:rsidRDefault="00C40B4A" w:rsidP="0087130A">
      <w:pPr>
        <w:pStyle w:val="Pagrindinis"/>
        <w:ind w:firstLine="0"/>
        <w:outlineLvl w:val="0"/>
        <w:rPr>
          <w:sz w:val="24"/>
          <w:szCs w:val="24"/>
        </w:rPr>
      </w:pPr>
      <w:r w:rsidRPr="002549DC">
        <w:rPr>
          <w:sz w:val="24"/>
          <w:szCs w:val="24"/>
        </w:rPr>
        <w:t>Kitų gamtos išteklių (žemės, dirvožemio, biologinės įvairovės) nebus naudojama.</w:t>
      </w:r>
    </w:p>
    <w:p w:rsidR="00C40B4A" w:rsidRPr="002549DC" w:rsidRDefault="00C40B4A" w:rsidP="00C40B4A">
      <w:pPr>
        <w:pStyle w:val="BodyText1"/>
        <w:ind w:firstLine="0"/>
        <w:rPr>
          <w:rFonts w:ascii="Times New Roman" w:hAnsi="Times New Roman"/>
          <w:b/>
          <w:sz w:val="24"/>
          <w:szCs w:val="24"/>
          <w:lang w:val="lt-LT"/>
        </w:rPr>
      </w:pPr>
    </w:p>
    <w:p w:rsidR="00C40B4A" w:rsidRPr="002549DC" w:rsidRDefault="00531408" w:rsidP="00C40B4A">
      <w:pPr>
        <w:pStyle w:val="BodyText1"/>
        <w:ind w:firstLine="0"/>
        <w:rPr>
          <w:rFonts w:ascii="Times New Roman" w:hAnsi="Times New Roman"/>
          <w:b/>
          <w:sz w:val="24"/>
          <w:szCs w:val="24"/>
          <w:lang w:val="lt-LT"/>
        </w:rPr>
      </w:pPr>
      <w:r w:rsidRPr="002549DC">
        <w:rPr>
          <w:rFonts w:ascii="Times New Roman" w:hAnsi="Times New Roman"/>
          <w:b/>
          <w:sz w:val="24"/>
          <w:szCs w:val="24"/>
          <w:lang w:val="lt-LT"/>
        </w:rPr>
        <w:t>8.</w:t>
      </w:r>
      <w:r w:rsidR="00C40B4A" w:rsidRPr="002549DC">
        <w:rPr>
          <w:rFonts w:ascii="Times New Roman" w:hAnsi="Times New Roman"/>
          <w:b/>
          <w:sz w:val="24"/>
          <w:szCs w:val="24"/>
          <w:lang w:val="lt-LT"/>
        </w:rPr>
        <w:t xml:space="preserve"> Energijos išteklių naudojimo mastas, </w:t>
      </w:r>
      <w:r w:rsidRPr="002549DC">
        <w:rPr>
          <w:rFonts w:ascii="Times New Roman" w:hAnsi="Times New Roman"/>
          <w:b/>
          <w:sz w:val="24"/>
          <w:szCs w:val="24"/>
          <w:lang w:val="lt-LT"/>
        </w:rPr>
        <w:t xml:space="preserve">nurodant </w:t>
      </w:r>
      <w:r w:rsidR="00C40B4A" w:rsidRPr="002549DC">
        <w:rPr>
          <w:rFonts w:ascii="Times New Roman" w:hAnsi="Times New Roman"/>
          <w:b/>
          <w:sz w:val="24"/>
          <w:szCs w:val="24"/>
          <w:lang w:val="lt-LT"/>
        </w:rPr>
        <w:t>kuro rūš</w:t>
      </w:r>
      <w:r w:rsidRPr="002549DC">
        <w:rPr>
          <w:rFonts w:ascii="Times New Roman" w:hAnsi="Times New Roman"/>
          <w:b/>
          <w:sz w:val="24"/>
          <w:szCs w:val="24"/>
          <w:lang w:val="lt-LT"/>
        </w:rPr>
        <w:t>į.</w:t>
      </w:r>
    </w:p>
    <w:p w:rsidR="00C40B4A" w:rsidRPr="002549DC" w:rsidRDefault="00C40B4A" w:rsidP="00C40B4A">
      <w:pPr>
        <w:pStyle w:val="BodyText1"/>
        <w:spacing w:after="120" w:line="300" w:lineRule="exact"/>
        <w:ind w:firstLine="0"/>
        <w:rPr>
          <w:rFonts w:ascii="Times New Roman" w:hAnsi="Times New Roman"/>
          <w:bCs/>
          <w:sz w:val="24"/>
          <w:szCs w:val="24"/>
          <w:lang w:val="lt-LT"/>
        </w:rPr>
      </w:pPr>
      <w:r w:rsidRPr="002549DC">
        <w:rPr>
          <w:rFonts w:ascii="Times New Roman" w:hAnsi="Times New Roman"/>
          <w:bCs/>
          <w:sz w:val="24"/>
          <w:szCs w:val="24"/>
          <w:lang w:val="lt-LT"/>
        </w:rPr>
        <w:t>Objekto funkcionavimui užtikrinti bus naudojama elektros ir šiluminė energijos bei kuras transporto priemonėms.</w:t>
      </w:r>
    </w:p>
    <w:p w:rsidR="00C40B4A" w:rsidRPr="002549DC" w:rsidRDefault="00C40B4A" w:rsidP="00C40B4A">
      <w:pPr>
        <w:pStyle w:val="BodyText1"/>
        <w:spacing w:after="120" w:line="300" w:lineRule="exact"/>
        <w:ind w:firstLine="0"/>
        <w:rPr>
          <w:rFonts w:ascii="Times New Roman" w:hAnsi="Times New Roman"/>
          <w:bCs/>
          <w:sz w:val="24"/>
          <w:szCs w:val="24"/>
          <w:lang w:val="lt-LT"/>
        </w:rPr>
      </w:pPr>
      <w:r w:rsidRPr="002549DC">
        <w:rPr>
          <w:rFonts w:ascii="Times New Roman" w:hAnsi="Times New Roman"/>
          <w:bCs/>
          <w:sz w:val="24"/>
          <w:szCs w:val="24"/>
          <w:lang w:val="lt-LT"/>
        </w:rPr>
        <w:t xml:space="preserve">Elektros energijos per metus bus sunaudojama apie 100 MWh per metus, šiluminės energijos – apie </w:t>
      </w:r>
      <w:r w:rsidR="00CD1B4E" w:rsidRPr="002549DC">
        <w:rPr>
          <w:rFonts w:ascii="Times New Roman" w:hAnsi="Times New Roman"/>
          <w:bCs/>
          <w:sz w:val="24"/>
          <w:szCs w:val="24"/>
          <w:lang w:val="lt-LT"/>
        </w:rPr>
        <w:t>3.</w:t>
      </w:r>
      <w:r w:rsidR="00766E6E" w:rsidRPr="002549DC">
        <w:rPr>
          <w:rFonts w:ascii="Times New Roman" w:hAnsi="Times New Roman"/>
          <w:bCs/>
          <w:sz w:val="24"/>
          <w:szCs w:val="24"/>
          <w:lang w:val="lt-LT"/>
        </w:rPr>
        <w:t>5</w:t>
      </w:r>
      <w:r w:rsidR="00CD1B4E" w:rsidRPr="002549DC">
        <w:rPr>
          <w:rFonts w:ascii="Times New Roman" w:hAnsi="Times New Roman"/>
          <w:bCs/>
          <w:sz w:val="24"/>
          <w:szCs w:val="24"/>
          <w:lang w:val="lt-LT"/>
        </w:rPr>
        <w:t>00</w:t>
      </w:r>
      <w:r w:rsidR="00471646" w:rsidRPr="002549DC">
        <w:rPr>
          <w:rFonts w:ascii="Times New Roman" w:hAnsi="Times New Roman"/>
          <w:bCs/>
          <w:sz w:val="24"/>
          <w:szCs w:val="24"/>
          <w:lang w:val="lt-LT"/>
        </w:rPr>
        <w:t xml:space="preserve"> </w:t>
      </w:r>
      <w:r w:rsidRPr="002549DC">
        <w:rPr>
          <w:rFonts w:ascii="Times New Roman" w:hAnsi="Times New Roman"/>
          <w:bCs/>
          <w:sz w:val="24"/>
          <w:szCs w:val="24"/>
          <w:lang w:val="lt-LT"/>
        </w:rPr>
        <w:t>MWh, priklausomai nuo klimatinių sąlygų, dyzelino – apie 4.000 l (4 t).</w:t>
      </w:r>
    </w:p>
    <w:p w:rsidR="00C40B4A" w:rsidRPr="002549DC" w:rsidRDefault="00C40B4A" w:rsidP="00C40B4A">
      <w:pPr>
        <w:pStyle w:val="BodyText1"/>
        <w:spacing w:after="120" w:line="300" w:lineRule="exact"/>
        <w:ind w:firstLine="0"/>
        <w:rPr>
          <w:rFonts w:ascii="Times New Roman" w:hAnsi="Times New Roman"/>
          <w:bCs/>
          <w:sz w:val="24"/>
          <w:szCs w:val="24"/>
          <w:lang w:val="lt-LT"/>
        </w:rPr>
      </w:pPr>
      <w:r w:rsidRPr="002549DC">
        <w:rPr>
          <w:rFonts w:ascii="Times New Roman" w:hAnsi="Times New Roman"/>
          <w:sz w:val="24"/>
          <w:szCs w:val="24"/>
          <w:lang w:val="lt-LT"/>
        </w:rPr>
        <w:t xml:space="preserve">Paukštidžių šildymo tikslu planuojama įrengti </w:t>
      </w:r>
      <w:r w:rsidR="00811594" w:rsidRPr="002549DC">
        <w:rPr>
          <w:rFonts w:ascii="Times New Roman" w:hAnsi="Times New Roman"/>
          <w:sz w:val="24"/>
          <w:szCs w:val="24"/>
          <w:lang w:val="lt-LT"/>
        </w:rPr>
        <w:t>suskystintų dujų</w:t>
      </w:r>
      <w:r w:rsidRPr="002549DC">
        <w:rPr>
          <w:rFonts w:ascii="Times New Roman" w:hAnsi="Times New Roman"/>
          <w:sz w:val="24"/>
          <w:szCs w:val="24"/>
          <w:lang w:val="lt-LT"/>
        </w:rPr>
        <w:t xml:space="preserve"> katilinę. </w:t>
      </w:r>
      <w:r w:rsidRPr="002549DC">
        <w:rPr>
          <w:rFonts w:ascii="Times New Roman" w:hAnsi="Times New Roman"/>
          <w:bCs/>
          <w:sz w:val="24"/>
          <w:szCs w:val="24"/>
          <w:lang w:val="lt-LT"/>
        </w:rPr>
        <w:t xml:space="preserve">Šiluminės energijos gamybai bus sunaudojama apie </w:t>
      </w:r>
      <w:r w:rsidR="00CD1B4E" w:rsidRPr="002549DC">
        <w:rPr>
          <w:rFonts w:ascii="Times New Roman" w:hAnsi="Times New Roman"/>
          <w:bCs/>
          <w:sz w:val="24"/>
          <w:szCs w:val="24"/>
          <w:lang w:val="lt-LT"/>
        </w:rPr>
        <w:t>28</w:t>
      </w:r>
      <w:r w:rsidR="00DF5D9F" w:rsidRPr="002549DC">
        <w:rPr>
          <w:rFonts w:ascii="Times New Roman" w:hAnsi="Times New Roman"/>
          <w:bCs/>
          <w:sz w:val="24"/>
          <w:szCs w:val="24"/>
          <w:lang w:val="lt-LT"/>
        </w:rPr>
        <w:t>0 t suskystintų dujų.</w:t>
      </w:r>
    </w:p>
    <w:p w:rsidR="00C40B4A" w:rsidRPr="002549DC" w:rsidRDefault="00C40B4A" w:rsidP="00C40B4A">
      <w:pPr>
        <w:pStyle w:val="BodyText1"/>
        <w:spacing w:after="120" w:line="300" w:lineRule="exact"/>
        <w:ind w:firstLine="0"/>
        <w:rPr>
          <w:rFonts w:ascii="Times New Roman" w:hAnsi="Times New Roman"/>
          <w:sz w:val="24"/>
          <w:szCs w:val="24"/>
          <w:lang w:val="lt-LT"/>
        </w:rPr>
      </w:pPr>
      <w:r w:rsidRPr="002549DC">
        <w:rPr>
          <w:rFonts w:ascii="Times New Roman" w:hAnsi="Times New Roman"/>
          <w:sz w:val="24"/>
          <w:szCs w:val="24"/>
          <w:lang w:val="lt-LT"/>
        </w:rPr>
        <w:t>Elektros energija bus naudojama apšvietimui ir technologinėms reikmėms. Dyzelinas bus naudojamas autotransportui.</w:t>
      </w:r>
    </w:p>
    <w:p w:rsidR="00C40B4A" w:rsidRPr="002549DC" w:rsidRDefault="00C40B4A" w:rsidP="00C40B4A">
      <w:pPr>
        <w:pStyle w:val="BodyText1"/>
        <w:spacing w:after="120" w:line="300" w:lineRule="exact"/>
        <w:ind w:firstLine="0"/>
        <w:rPr>
          <w:rFonts w:ascii="Times New Roman" w:hAnsi="Times New Roman"/>
          <w:bCs/>
          <w:color w:val="FF0000"/>
          <w:sz w:val="24"/>
          <w:szCs w:val="24"/>
          <w:lang w:val="lt-LT"/>
        </w:rPr>
      </w:pPr>
      <w:r w:rsidRPr="002549DC">
        <w:rPr>
          <w:rFonts w:ascii="Times New Roman" w:hAnsi="Times New Roman"/>
          <w:sz w:val="24"/>
          <w:szCs w:val="24"/>
          <w:lang w:val="lt-LT"/>
        </w:rPr>
        <w:t xml:space="preserve"> </w:t>
      </w:r>
    </w:p>
    <w:p w:rsidR="00531408" w:rsidRPr="002549DC" w:rsidRDefault="00531408" w:rsidP="00C40B4A">
      <w:pPr>
        <w:pStyle w:val="BodyText1"/>
        <w:spacing w:after="120" w:line="300" w:lineRule="exact"/>
        <w:ind w:firstLine="0"/>
        <w:rPr>
          <w:rFonts w:ascii="Times New Roman" w:hAnsi="Times New Roman"/>
          <w:b/>
          <w:sz w:val="24"/>
          <w:szCs w:val="24"/>
          <w:lang w:val="lt-LT"/>
        </w:rPr>
      </w:pPr>
      <w:r w:rsidRPr="002549DC">
        <w:rPr>
          <w:rFonts w:ascii="Times New Roman" w:hAnsi="Times New Roman"/>
          <w:b/>
          <w:sz w:val="24"/>
          <w:szCs w:val="24"/>
          <w:lang w:val="lt-LT"/>
        </w:rPr>
        <w:t>9. Pavojingų, nepavojingų ir radioaktyviųjų atliekų susidarymas, nurodant, atliekų susidarymo vietą, kokios atliekos susidaro (atliekų susidarymo šaltinis arba atliekų tipas), preliminarų jų kiekį, jų tvarkymo veiklos rūšis.</w:t>
      </w:r>
    </w:p>
    <w:p w:rsidR="00C40B4A" w:rsidRPr="002549DC" w:rsidRDefault="00C40B4A" w:rsidP="00C40B4A">
      <w:pPr>
        <w:pStyle w:val="BodyText1"/>
        <w:spacing w:after="120" w:line="300" w:lineRule="exact"/>
        <w:ind w:firstLine="0"/>
        <w:rPr>
          <w:rFonts w:ascii="Times New Roman" w:hAnsi="Times New Roman"/>
          <w:bCs/>
          <w:sz w:val="24"/>
          <w:szCs w:val="24"/>
          <w:lang w:val="lt-LT"/>
        </w:rPr>
      </w:pPr>
      <w:r w:rsidRPr="002549DC">
        <w:rPr>
          <w:rFonts w:ascii="Times New Roman" w:hAnsi="Times New Roman"/>
          <w:bCs/>
          <w:sz w:val="24"/>
          <w:szCs w:val="24"/>
          <w:lang w:val="lt-LT"/>
        </w:rPr>
        <w:t>Ūkinėje veikloje susidarančios mišrios komunalinės atliekos (apie 6 m</w:t>
      </w:r>
      <w:r w:rsidRPr="002549DC">
        <w:rPr>
          <w:rFonts w:ascii="Calibri" w:hAnsi="Calibri"/>
          <w:bCs/>
          <w:sz w:val="24"/>
          <w:szCs w:val="24"/>
          <w:lang w:val="lt-LT"/>
        </w:rPr>
        <w:t>³</w:t>
      </w:r>
      <w:r w:rsidRPr="002549DC">
        <w:rPr>
          <w:rFonts w:ascii="Times New Roman" w:hAnsi="Times New Roman"/>
          <w:bCs/>
          <w:sz w:val="24"/>
          <w:szCs w:val="24"/>
          <w:lang w:val="lt-LT"/>
        </w:rPr>
        <w:t>/metus) bus surenkamos į konteinerį ir priduodamos pagal sutartį komunalinių atliekų tvarkytojui (</w:t>
      </w:r>
      <w:r w:rsidRPr="009D48CF">
        <w:rPr>
          <w:rFonts w:ascii="Times New Roman" w:hAnsi="Times New Roman"/>
          <w:bCs/>
          <w:sz w:val="24"/>
          <w:szCs w:val="24"/>
          <w:lang w:val="lt-LT"/>
        </w:rPr>
        <w:t xml:space="preserve">UAB </w:t>
      </w:r>
      <w:r w:rsidR="009D48CF" w:rsidRPr="009D48CF">
        <w:rPr>
          <w:rFonts w:ascii="Times New Roman" w:hAnsi="Times New Roman"/>
          <w:bCs/>
          <w:sz w:val="24"/>
          <w:szCs w:val="24"/>
          <w:lang w:val="lt-LT"/>
        </w:rPr>
        <w:t>„Švarinta“</w:t>
      </w:r>
      <w:r w:rsidRPr="009D48CF">
        <w:rPr>
          <w:rFonts w:ascii="Times New Roman" w:hAnsi="Times New Roman"/>
          <w:bCs/>
          <w:sz w:val="24"/>
          <w:szCs w:val="24"/>
          <w:lang w:val="lt-LT"/>
        </w:rPr>
        <w:t>).</w:t>
      </w:r>
      <w:r w:rsidRPr="002549DC">
        <w:rPr>
          <w:rFonts w:ascii="Times New Roman" w:hAnsi="Times New Roman"/>
          <w:bCs/>
          <w:sz w:val="24"/>
          <w:szCs w:val="24"/>
          <w:lang w:val="lt-LT"/>
        </w:rPr>
        <w:t xml:space="preserve"> </w:t>
      </w:r>
    </w:p>
    <w:p w:rsidR="00C40B4A" w:rsidRPr="002549DC" w:rsidRDefault="00C40B4A" w:rsidP="00C40B4A">
      <w:pPr>
        <w:pStyle w:val="BodyText1"/>
        <w:spacing w:after="120" w:line="300" w:lineRule="exact"/>
        <w:ind w:firstLine="0"/>
        <w:rPr>
          <w:rFonts w:ascii="Times New Roman" w:hAnsi="Times New Roman"/>
          <w:bCs/>
          <w:sz w:val="24"/>
          <w:szCs w:val="24"/>
          <w:lang w:val="lt-LT"/>
        </w:rPr>
      </w:pPr>
      <w:r w:rsidRPr="002549DC">
        <w:rPr>
          <w:rFonts w:ascii="Times New Roman" w:hAnsi="Times New Roman"/>
          <w:bCs/>
          <w:sz w:val="24"/>
          <w:szCs w:val="24"/>
          <w:lang w:val="lt-LT"/>
        </w:rPr>
        <w:lastRenderedPageBreak/>
        <w:t>Veterinarinės ir ūkyje susidarančios pavojingos atliekos  (pvz. užterštos pakuotės, liuminiscencinės lempos) ( apie 0,2 m</w:t>
      </w:r>
      <w:r w:rsidRPr="002549DC">
        <w:rPr>
          <w:rFonts w:ascii="Calibri" w:hAnsi="Calibri"/>
          <w:bCs/>
          <w:sz w:val="24"/>
          <w:szCs w:val="24"/>
          <w:lang w:val="lt-LT"/>
        </w:rPr>
        <w:t>³</w:t>
      </w:r>
      <w:r w:rsidRPr="002549DC">
        <w:rPr>
          <w:rFonts w:ascii="Times New Roman" w:hAnsi="Times New Roman"/>
          <w:bCs/>
          <w:sz w:val="24"/>
          <w:szCs w:val="24"/>
          <w:lang w:val="lt-LT"/>
        </w:rPr>
        <w:t>/metus) ne rečiau, kaip 2 kartus per metus bus  perduodamos tokias atliekas tvarkančiai UAB „Žalvaris“.</w:t>
      </w:r>
    </w:p>
    <w:p w:rsidR="00C40B4A" w:rsidRPr="002549DC" w:rsidRDefault="00C40B4A" w:rsidP="00C40B4A">
      <w:pPr>
        <w:pStyle w:val="Pagrindinis"/>
        <w:ind w:firstLine="0"/>
        <w:rPr>
          <w:sz w:val="24"/>
          <w:szCs w:val="24"/>
          <w:lang w:eastAsia="en-US"/>
        </w:rPr>
      </w:pPr>
      <w:r w:rsidRPr="002549DC">
        <w:rPr>
          <w:sz w:val="24"/>
          <w:szCs w:val="24"/>
          <w:lang w:eastAsia="en-US"/>
        </w:rPr>
        <w:t xml:space="preserve">Kritę paukščiai bus patalpinami į specialią saugyklą, kur jie bus saugomi iki išvežimo į utilizavimo įmonę. Kritusių paukščių saugykloje bus palaikoma neigiama oro temperatūra. </w:t>
      </w:r>
    </w:p>
    <w:p w:rsidR="00C40B4A" w:rsidRPr="002549DC" w:rsidRDefault="00C40B4A" w:rsidP="00C40B4A">
      <w:pPr>
        <w:pStyle w:val="Pagrindinis"/>
        <w:ind w:firstLine="0"/>
        <w:rPr>
          <w:sz w:val="24"/>
          <w:szCs w:val="24"/>
          <w:lang w:eastAsia="en-US"/>
        </w:rPr>
      </w:pPr>
      <w:r w:rsidRPr="002549DC">
        <w:rPr>
          <w:sz w:val="24"/>
          <w:szCs w:val="24"/>
          <w:lang w:eastAsia="en-US"/>
        </w:rPr>
        <w:t>Nepavojingos polietileno plėvelės, medikamentų, kitų pakuočių atliekos (apie 0,2 m</w:t>
      </w:r>
      <w:r w:rsidRPr="002549DC">
        <w:rPr>
          <w:rFonts w:ascii="Calibri" w:hAnsi="Calibri"/>
          <w:sz w:val="24"/>
          <w:szCs w:val="24"/>
          <w:lang w:eastAsia="en-US"/>
        </w:rPr>
        <w:t>³</w:t>
      </w:r>
      <w:r w:rsidRPr="002549DC">
        <w:rPr>
          <w:sz w:val="24"/>
          <w:szCs w:val="24"/>
          <w:lang w:eastAsia="en-US"/>
        </w:rPr>
        <w:t>/metus) bus perduodamos tokias atliekas tvarkančiai UAB „Žalvaris“.</w:t>
      </w:r>
    </w:p>
    <w:p w:rsidR="00C40B4A" w:rsidRPr="002549DC" w:rsidRDefault="00C40B4A" w:rsidP="00C40B4A">
      <w:pPr>
        <w:pStyle w:val="Pagrindinis"/>
        <w:ind w:firstLine="0"/>
        <w:rPr>
          <w:sz w:val="24"/>
          <w:szCs w:val="24"/>
          <w:lang w:eastAsia="en-US"/>
        </w:rPr>
      </w:pPr>
      <w:r w:rsidRPr="002549DC">
        <w:rPr>
          <w:sz w:val="24"/>
          <w:szCs w:val="24"/>
          <w:lang w:eastAsia="en-US"/>
        </w:rPr>
        <w:t>Radioaktyvių aktyvių ūkinėje veikloje nesusidaro.</w:t>
      </w:r>
    </w:p>
    <w:p w:rsidR="00C40B4A" w:rsidRPr="002549DC" w:rsidRDefault="00C40B4A" w:rsidP="00C40B4A">
      <w:pPr>
        <w:pStyle w:val="Pagrindinis"/>
        <w:ind w:firstLine="0"/>
        <w:rPr>
          <w:bCs/>
          <w:sz w:val="24"/>
          <w:szCs w:val="24"/>
        </w:rPr>
      </w:pPr>
      <w:r w:rsidRPr="002549DC">
        <w:rPr>
          <w:sz w:val="24"/>
          <w:szCs w:val="24"/>
          <w:lang w:eastAsia="en-US"/>
        </w:rPr>
        <w:t>Visos susidariusios ūkinėje veikloje atliekos bus tvarkomos vadovaujantis LR aplinkos ministro 1999 m. liepos mėn. 14 d. įsakymu Nr.D1-85 patvirtintų Atliekų tvarkymo taisyklių reikalavimais ir vėlesniais jų pakeitimais.</w:t>
      </w:r>
    </w:p>
    <w:p w:rsidR="00C40B4A" w:rsidRPr="002549DC" w:rsidRDefault="00C40B4A" w:rsidP="00C40B4A">
      <w:pPr>
        <w:pStyle w:val="BodyText1"/>
        <w:ind w:firstLine="0"/>
        <w:rPr>
          <w:rFonts w:ascii="Times New Roman" w:hAnsi="Times New Roman"/>
          <w:bCs/>
          <w:color w:val="FF0000"/>
          <w:sz w:val="24"/>
          <w:szCs w:val="24"/>
          <w:lang w:val="lt-LT"/>
        </w:rPr>
      </w:pPr>
    </w:p>
    <w:p w:rsidR="000E6431" w:rsidRPr="002549DC" w:rsidRDefault="000E6431" w:rsidP="00C40B4A">
      <w:pPr>
        <w:pStyle w:val="BodyText1"/>
        <w:spacing w:after="120" w:line="300" w:lineRule="exact"/>
        <w:ind w:firstLine="0"/>
        <w:rPr>
          <w:rFonts w:ascii="Times New Roman" w:hAnsi="Times New Roman"/>
          <w:b/>
          <w:sz w:val="24"/>
          <w:szCs w:val="24"/>
          <w:lang w:val="lt-LT"/>
        </w:rPr>
      </w:pPr>
      <w:r w:rsidRPr="002549DC">
        <w:rPr>
          <w:rFonts w:ascii="Times New Roman" w:hAnsi="Times New Roman"/>
          <w:b/>
          <w:sz w:val="24"/>
          <w:szCs w:val="24"/>
          <w:lang w:val="lt-LT"/>
        </w:rPr>
        <w:t>10. Nuotekų susidarymas, preliminarus jų kiekis, jų tvarkymas.</w:t>
      </w:r>
      <w:r w:rsidRPr="002549DC" w:rsidDel="000E6431">
        <w:rPr>
          <w:rFonts w:ascii="Times New Roman" w:hAnsi="Times New Roman"/>
          <w:b/>
          <w:sz w:val="24"/>
          <w:szCs w:val="24"/>
          <w:lang w:val="lt-LT"/>
        </w:rPr>
        <w:t xml:space="preserve"> </w:t>
      </w:r>
    </w:p>
    <w:p w:rsidR="00C40B4A" w:rsidRPr="002549DC" w:rsidRDefault="00C40B4A" w:rsidP="00C40B4A">
      <w:pPr>
        <w:pStyle w:val="BodyText1"/>
        <w:spacing w:after="120" w:line="300" w:lineRule="exact"/>
        <w:ind w:firstLine="0"/>
        <w:rPr>
          <w:rFonts w:ascii="Times New Roman" w:hAnsi="Times New Roman"/>
          <w:bCs/>
          <w:sz w:val="24"/>
          <w:szCs w:val="24"/>
          <w:lang w:val="lt-LT"/>
        </w:rPr>
      </w:pPr>
      <w:r w:rsidRPr="002549DC">
        <w:rPr>
          <w:rFonts w:ascii="Times New Roman" w:hAnsi="Times New Roman"/>
          <w:bCs/>
          <w:sz w:val="24"/>
          <w:szCs w:val="24"/>
          <w:lang w:val="lt-LT"/>
        </w:rPr>
        <w:t>Vykdant planuojamą ūkinę veiklą objekte susidarys buitinės, technologinės ir paviršinės nuotekos.</w:t>
      </w:r>
    </w:p>
    <w:p w:rsidR="00C40B4A" w:rsidRPr="002549DC" w:rsidRDefault="00C40B4A" w:rsidP="00C40B4A">
      <w:pPr>
        <w:pStyle w:val="BodyText1"/>
        <w:spacing w:after="120" w:line="300" w:lineRule="exact"/>
        <w:ind w:firstLine="0"/>
        <w:rPr>
          <w:rFonts w:ascii="Times New Roman" w:hAnsi="Times New Roman"/>
          <w:bCs/>
          <w:sz w:val="24"/>
          <w:szCs w:val="24"/>
          <w:lang w:val="lt-LT"/>
        </w:rPr>
      </w:pPr>
      <w:r w:rsidRPr="002549DC">
        <w:rPr>
          <w:rFonts w:ascii="Times New Roman" w:hAnsi="Times New Roman"/>
          <w:bCs/>
          <w:i/>
          <w:sz w:val="24"/>
          <w:szCs w:val="24"/>
          <w:lang w:val="lt-LT"/>
        </w:rPr>
        <w:t>Buitinės nuotekos.</w:t>
      </w:r>
    </w:p>
    <w:p w:rsidR="00C40B4A" w:rsidRPr="002549DC" w:rsidRDefault="00C40B4A" w:rsidP="00C40B4A">
      <w:pPr>
        <w:pStyle w:val="BodyText1"/>
        <w:spacing w:after="120" w:line="300" w:lineRule="exact"/>
        <w:ind w:firstLine="0"/>
        <w:rPr>
          <w:rFonts w:ascii="Times New Roman" w:hAnsi="Times New Roman"/>
          <w:bCs/>
          <w:sz w:val="24"/>
          <w:szCs w:val="24"/>
          <w:lang w:val="lt-LT"/>
        </w:rPr>
      </w:pPr>
      <w:r w:rsidRPr="002549DC">
        <w:rPr>
          <w:rFonts w:ascii="Times New Roman" w:hAnsi="Times New Roman"/>
          <w:bCs/>
          <w:sz w:val="24"/>
          <w:szCs w:val="24"/>
          <w:lang w:val="lt-LT"/>
        </w:rPr>
        <w:t>Buitinėse-administ</w:t>
      </w:r>
      <w:r w:rsidR="000E6431" w:rsidRPr="002549DC">
        <w:rPr>
          <w:rFonts w:ascii="Times New Roman" w:hAnsi="Times New Roman"/>
          <w:bCs/>
          <w:sz w:val="24"/>
          <w:szCs w:val="24"/>
          <w:lang w:val="lt-LT"/>
        </w:rPr>
        <w:t>ra</w:t>
      </w:r>
      <w:r w:rsidRPr="002549DC">
        <w:rPr>
          <w:rFonts w:ascii="Times New Roman" w:hAnsi="Times New Roman"/>
          <w:bCs/>
          <w:sz w:val="24"/>
          <w:szCs w:val="24"/>
          <w:lang w:val="lt-LT"/>
        </w:rPr>
        <w:t>cinėse patalpose susidarančios buitinės nuotekos – apie 175 m</w:t>
      </w:r>
      <w:r w:rsidRPr="002549DC">
        <w:rPr>
          <w:rFonts w:ascii="Calibri" w:hAnsi="Calibri"/>
          <w:bCs/>
          <w:sz w:val="24"/>
          <w:szCs w:val="24"/>
          <w:lang w:val="lt-LT"/>
        </w:rPr>
        <w:t>³</w:t>
      </w:r>
      <w:r w:rsidRPr="002549DC">
        <w:rPr>
          <w:rFonts w:ascii="Times New Roman" w:hAnsi="Times New Roman"/>
          <w:bCs/>
          <w:sz w:val="24"/>
          <w:szCs w:val="24"/>
          <w:lang w:val="lt-LT"/>
        </w:rPr>
        <w:t xml:space="preserve">/metus (žiūr. punkte </w:t>
      </w:r>
      <w:r w:rsidR="00F50F22" w:rsidRPr="002549DC">
        <w:rPr>
          <w:rFonts w:ascii="Times New Roman" w:hAnsi="Times New Roman"/>
          <w:bCs/>
          <w:sz w:val="24"/>
          <w:szCs w:val="24"/>
          <w:lang w:val="lt-LT"/>
        </w:rPr>
        <w:t>7</w:t>
      </w:r>
      <w:r w:rsidRPr="002549DC">
        <w:rPr>
          <w:rFonts w:ascii="Times New Roman" w:hAnsi="Times New Roman"/>
          <w:bCs/>
          <w:sz w:val="24"/>
          <w:szCs w:val="24"/>
          <w:lang w:val="lt-LT"/>
        </w:rPr>
        <w:t xml:space="preserve"> pateiktą skaičiavimą), bus kaupiama rezervuare ir pagal reikalą išvežamos į UAB „</w:t>
      </w:r>
      <w:r w:rsidR="00016464" w:rsidRPr="002549DC">
        <w:rPr>
          <w:rFonts w:ascii="Times New Roman" w:hAnsi="Times New Roman"/>
          <w:bCs/>
          <w:sz w:val="24"/>
          <w:szCs w:val="24"/>
          <w:lang w:val="lt-LT"/>
        </w:rPr>
        <w:t>Kuršėnų</w:t>
      </w:r>
      <w:r w:rsidRPr="002549DC">
        <w:rPr>
          <w:rFonts w:ascii="Times New Roman" w:hAnsi="Times New Roman"/>
          <w:bCs/>
          <w:sz w:val="24"/>
          <w:szCs w:val="24"/>
          <w:lang w:val="lt-LT"/>
        </w:rPr>
        <w:t xml:space="preserve"> vandenys“ priklausančius nuotekų valymo įrenginius.</w:t>
      </w:r>
    </w:p>
    <w:p w:rsidR="00C40B4A" w:rsidRPr="002549DC" w:rsidRDefault="00C40B4A" w:rsidP="00C40B4A">
      <w:pPr>
        <w:pStyle w:val="BodyText1"/>
        <w:spacing w:after="120" w:line="300" w:lineRule="exact"/>
        <w:ind w:firstLine="0"/>
        <w:rPr>
          <w:rFonts w:ascii="Times New Roman" w:hAnsi="Times New Roman"/>
          <w:bCs/>
          <w:i/>
          <w:sz w:val="24"/>
          <w:szCs w:val="24"/>
          <w:lang w:val="lt-LT"/>
        </w:rPr>
      </w:pPr>
      <w:r w:rsidRPr="002549DC">
        <w:rPr>
          <w:rFonts w:ascii="Times New Roman" w:hAnsi="Times New Roman"/>
          <w:bCs/>
          <w:i/>
          <w:sz w:val="24"/>
          <w:szCs w:val="24"/>
          <w:lang w:val="lt-LT"/>
        </w:rPr>
        <w:t>Technologinės nuotekos.</w:t>
      </w:r>
    </w:p>
    <w:p w:rsidR="00C40B4A" w:rsidRPr="002549DC" w:rsidRDefault="00C40B4A" w:rsidP="00C40B4A">
      <w:pPr>
        <w:pStyle w:val="BodyText1"/>
        <w:spacing w:after="120" w:line="300" w:lineRule="exact"/>
        <w:ind w:firstLine="0"/>
        <w:rPr>
          <w:rFonts w:ascii="Times New Roman" w:hAnsi="Times New Roman"/>
          <w:bCs/>
          <w:sz w:val="24"/>
          <w:szCs w:val="24"/>
          <w:lang w:val="lt-LT"/>
        </w:rPr>
      </w:pPr>
      <w:r w:rsidRPr="002549DC">
        <w:rPr>
          <w:rFonts w:ascii="Times New Roman" w:hAnsi="Times New Roman"/>
          <w:bCs/>
          <w:sz w:val="24"/>
          <w:szCs w:val="24"/>
          <w:lang w:val="lt-LT"/>
        </w:rPr>
        <w:t>Ūkinėje veikloje susidarančios tecchnologinės nuotekos (patalpų ir įrangos plovimo vanduo) bus surenkamos uždarame rezervuare ir pagal galimumą bus panaudotos laukų tręšimui arba išvežamos į UAB „</w:t>
      </w:r>
      <w:r w:rsidR="002B0A4F" w:rsidRPr="002549DC">
        <w:rPr>
          <w:rFonts w:ascii="Times New Roman" w:hAnsi="Times New Roman"/>
          <w:bCs/>
          <w:sz w:val="24"/>
          <w:szCs w:val="24"/>
          <w:lang w:val="lt-LT"/>
        </w:rPr>
        <w:t>Kuršėnų</w:t>
      </w:r>
      <w:r w:rsidRPr="002549DC">
        <w:rPr>
          <w:rFonts w:ascii="Times New Roman" w:hAnsi="Times New Roman"/>
          <w:bCs/>
          <w:sz w:val="24"/>
          <w:szCs w:val="24"/>
          <w:lang w:val="lt-LT"/>
        </w:rPr>
        <w:t xml:space="preserve"> vandenys“ priklausančius </w:t>
      </w:r>
      <w:r w:rsidR="002B0A4F" w:rsidRPr="002549DC">
        <w:rPr>
          <w:rFonts w:ascii="Times New Roman" w:hAnsi="Times New Roman"/>
          <w:bCs/>
          <w:sz w:val="24"/>
          <w:szCs w:val="24"/>
          <w:lang w:val="lt-LT"/>
        </w:rPr>
        <w:t xml:space="preserve">Bazilionų miestelio </w:t>
      </w:r>
      <w:r w:rsidRPr="002549DC">
        <w:rPr>
          <w:rFonts w:ascii="Times New Roman" w:hAnsi="Times New Roman"/>
          <w:bCs/>
          <w:sz w:val="24"/>
          <w:szCs w:val="24"/>
          <w:lang w:val="lt-LT"/>
        </w:rPr>
        <w:t xml:space="preserve">nuotekų valymo įrenginius. Technologinių nuotekų susidarys </w:t>
      </w:r>
      <w:r w:rsidR="00060A4E" w:rsidRPr="002549DC">
        <w:rPr>
          <w:rFonts w:ascii="Times New Roman" w:hAnsi="Times New Roman"/>
          <w:bCs/>
          <w:sz w:val="24"/>
          <w:szCs w:val="24"/>
          <w:lang w:val="lt-LT"/>
        </w:rPr>
        <w:t>543</w:t>
      </w:r>
      <w:r w:rsidRPr="002549DC">
        <w:rPr>
          <w:rFonts w:ascii="Times New Roman" w:hAnsi="Times New Roman"/>
          <w:bCs/>
          <w:sz w:val="24"/>
          <w:szCs w:val="24"/>
          <w:lang w:val="lt-LT"/>
        </w:rPr>
        <w:t xml:space="preserve"> m</w:t>
      </w:r>
      <w:r w:rsidRPr="002549DC">
        <w:rPr>
          <w:rFonts w:ascii="Calibri" w:hAnsi="Calibri"/>
          <w:bCs/>
          <w:sz w:val="24"/>
          <w:szCs w:val="24"/>
          <w:lang w:val="lt-LT"/>
        </w:rPr>
        <w:t>³</w:t>
      </w:r>
      <w:r w:rsidRPr="002549DC">
        <w:rPr>
          <w:rFonts w:ascii="Times New Roman" w:hAnsi="Times New Roman"/>
          <w:bCs/>
          <w:sz w:val="24"/>
          <w:szCs w:val="24"/>
          <w:lang w:val="lt-LT"/>
        </w:rPr>
        <w:t xml:space="preserve">/metus (žiūr. punkte </w:t>
      </w:r>
      <w:r w:rsidR="00B1794F" w:rsidRPr="002549DC">
        <w:rPr>
          <w:rFonts w:ascii="Times New Roman" w:hAnsi="Times New Roman"/>
          <w:bCs/>
          <w:sz w:val="24"/>
          <w:szCs w:val="24"/>
          <w:lang w:val="lt-LT"/>
        </w:rPr>
        <w:t>7</w:t>
      </w:r>
      <w:r w:rsidRPr="002549DC">
        <w:rPr>
          <w:rFonts w:ascii="Times New Roman" w:hAnsi="Times New Roman"/>
          <w:bCs/>
          <w:sz w:val="24"/>
          <w:szCs w:val="24"/>
          <w:lang w:val="lt-LT"/>
        </w:rPr>
        <w:t xml:space="preserve"> pateiktą skaičiavimą).</w:t>
      </w:r>
    </w:p>
    <w:p w:rsidR="00C40B4A" w:rsidRPr="002549DC" w:rsidRDefault="00C40B4A" w:rsidP="00C40B4A">
      <w:pPr>
        <w:pStyle w:val="BodyText1"/>
        <w:spacing w:after="120" w:line="300" w:lineRule="exact"/>
        <w:ind w:firstLine="0"/>
        <w:rPr>
          <w:rFonts w:ascii="Times New Roman" w:hAnsi="Times New Roman"/>
          <w:bCs/>
          <w:i/>
          <w:sz w:val="24"/>
          <w:szCs w:val="24"/>
          <w:lang w:val="lt-LT"/>
        </w:rPr>
      </w:pPr>
      <w:r w:rsidRPr="002549DC">
        <w:rPr>
          <w:rFonts w:ascii="Times New Roman" w:hAnsi="Times New Roman"/>
          <w:bCs/>
          <w:i/>
          <w:sz w:val="24"/>
          <w:szCs w:val="24"/>
          <w:lang w:val="lt-LT"/>
        </w:rPr>
        <w:t>Paviršinės nuotekos.</w:t>
      </w:r>
    </w:p>
    <w:p w:rsidR="00C40B4A" w:rsidRPr="002549DC" w:rsidRDefault="00C40B4A" w:rsidP="00C40B4A">
      <w:pPr>
        <w:pStyle w:val="BodyText1"/>
        <w:spacing w:after="120" w:line="300" w:lineRule="exact"/>
        <w:ind w:firstLine="0"/>
        <w:rPr>
          <w:rFonts w:ascii="Times New Roman" w:hAnsi="Times New Roman"/>
          <w:bCs/>
          <w:sz w:val="24"/>
          <w:szCs w:val="24"/>
          <w:lang w:val="lt-LT"/>
        </w:rPr>
      </w:pPr>
      <w:r w:rsidRPr="002549DC">
        <w:rPr>
          <w:rFonts w:ascii="Times New Roman" w:hAnsi="Times New Roman"/>
          <w:bCs/>
          <w:sz w:val="24"/>
          <w:szCs w:val="24"/>
          <w:lang w:val="lt-LT"/>
        </w:rPr>
        <w:t>Sąlyginai švarios lietaus nuotekos nuo teritorijos ir pastatų stogų bus surenkamos ir nukreipiamos sugerdinimui į gamtinę aplinką.</w:t>
      </w:r>
      <w:r w:rsidR="00EA2D23" w:rsidRPr="002549DC">
        <w:rPr>
          <w:rFonts w:ascii="Times New Roman" w:hAnsi="Times New Roman"/>
          <w:bCs/>
          <w:sz w:val="24"/>
          <w:szCs w:val="24"/>
          <w:lang w:val="lt-LT"/>
        </w:rPr>
        <w:t xml:space="preserve"> Užterštų paviršinių </w:t>
      </w:r>
      <w:r w:rsidR="00CD1B4E" w:rsidRPr="002549DC">
        <w:rPr>
          <w:rFonts w:ascii="Times New Roman" w:hAnsi="Times New Roman"/>
          <w:bCs/>
          <w:sz w:val="24"/>
          <w:szCs w:val="24"/>
          <w:lang w:val="lt-LT"/>
        </w:rPr>
        <w:t xml:space="preserve">nuotekų, išskyrus nuotekas iš mėšlidės, nesusidarys, nes paukštyno teritorijoje bus palaikoma švara. </w:t>
      </w:r>
    </w:p>
    <w:p w:rsidR="00B146FF" w:rsidRPr="002549DC" w:rsidRDefault="00B146FF" w:rsidP="00C40B4A">
      <w:pPr>
        <w:pStyle w:val="BodyText1"/>
        <w:ind w:firstLine="0"/>
        <w:rPr>
          <w:rFonts w:ascii="Times New Roman" w:hAnsi="Times New Roman"/>
          <w:b/>
          <w:sz w:val="24"/>
          <w:szCs w:val="24"/>
          <w:lang w:val="lt-LT"/>
        </w:rPr>
      </w:pPr>
    </w:p>
    <w:p w:rsidR="00C40B4A" w:rsidRPr="002549DC" w:rsidRDefault="000E6431" w:rsidP="008D24AC">
      <w:pPr>
        <w:pStyle w:val="BodyText1"/>
        <w:ind w:firstLine="0"/>
        <w:rPr>
          <w:rFonts w:ascii="Times New Roman" w:hAnsi="Times New Roman"/>
          <w:b/>
          <w:bCs/>
          <w:i/>
          <w:sz w:val="24"/>
          <w:szCs w:val="24"/>
          <w:lang w:val="lt-LT"/>
        </w:rPr>
      </w:pPr>
      <w:r w:rsidRPr="002549DC">
        <w:rPr>
          <w:rFonts w:ascii="Times New Roman" w:hAnsi="Times New Roman"/>
          <w:b/>
          <w:sz w:val="24"/>
          <w:szCs w:val="24"/>
          <w:lang w:val="lt-LT"/>
        </w:rPr>
        <w:t>11. Cheminės taršos susidarymas (oro, dirvožemio, vandens teršalų, nuosėdų susidarymas, preliminarus jų kiekis) ir jos prevencija.</w:t>
      </w:r>
      <w:r w:rsidRPr="002549DC" w:rsidDel="000E6431">
        <w:rPr>
          <w:rFonts w:ascii="Times New Roman" w:hAnsi="Times New Roman"/>
          <w:b/>
          <w:sz w:val="24"/>
          <w:szCs w:val="24"/>
          <w:lang w:val="lt-LT"/>
        </w:rPr>
        <w:t xml:space="preserve"> </w:t>
      </w:r>
    </w:p>
    <w:p w:rsidR="000E6431" w:rsidRPr="002549DC" w:rsidRDefault="000E6431" w:rsidP="00C40B4A">
      <w:pPr>
        <w:pStyle w:val="BodyText1"/>
        <w:ind w:firstLine="1296"/>
        <w:rPr>
          <w:rFonts w:ascii="Times New Roman" w:hAnsi="Times New Roman"/>
          <w:b/>
          <w:bCs/>
          <w:i/>
          <w:sz w:val="24"/>
          <w:szCs w:val="24"/>
          <w:lang w:val="lt-LT"/>
        </w:rPr>
      </w:pPr>
    </w:p>
    <w:p w:rsidR="00C40B4A" w:rsidRPr="002549DC" w:rsidRDefault="00C40B4A" w:rsidP="0087130A">
      <w:pPr>
        <w:pStyle w:val="BodyText1"/>
        <w:ind w:firstLine="0"/>
        <w:outlineLvl w:val="0"/>
        <w:rPr>
          <w:rFonts w:ascii="Times New Roman" w:hAnsi="Times New Roman"/>
          <w:b/>
          <w:bCs/>
          <w:i/>
          <w:sz w:val="24"/>
          <w:szCs w:val="24"/>
          <w:lang w:val="lt-LT"/>
        </w:rPr>
      </w:pPr>
      <w:r w:rsidRPr="002549DC">
        <w:rPr>
          <w:rFonts w:ascii="Times New Roman" w:hAnsi="Times New Roman"/>
          <w:b/>
          <w:bCs/>
          <w:i/>
          <w:sz w:val="24"/>
          <w:szCs w:val="24"/>
          <w:lang w:val="lt-LT"/>
        </w:rPr>
        <w:t>Oro tarša</w:t>
      </w:r>
    </w:p>
    <w:p w:rsidR="00E707B2" w:rsidRPr="002549DC" w:rsidRDefault="00E707B2" w:rsidP="00E707B2">
      <w:pPr>
        <w:pStyle w:val="Antrat4"/>
      </w:pPr>
      <w:bookmarkStart w:id="3" w:name="_Toc334718088"/>
      <w:bookmarkStart w:id="4" w:name="_Toc180932876"/>
      <w:bookmarkStart w:id="5" w:name="_Toc181518420"/>
      <w:bookmarkStart w:id="6" w:name="_Toc247443699"/>
    </w:p>
    <w:p w:rsidR="00E707B2" w:rsidRPr="002549DC" w:rsidRDefault="00E707B2" w:rsidP="00E707B2">
      <w:pPr>
        <w:pStyle w:val="Antrat4"/>
      </w:pPr>
      <w:r w:rsidRPr="002549DC">
        <w:t>Informacija apie vietovę</w:t>
      </w:r>
      <w:bookmarkEnd w:id="3"/>
    </w:p>
    <w:p w:rsidR="00E707B2" w:rsidRPr="002549DC" w:rsidRDefault="00E707B2" w:rsidP="00E707B2">
      <w:pPr>
        <w:pStyle w:val="Pagrindinis"/>
        <w:ind w:firstLine="0"/>
        <w:rPr>
          <w:bCs/>
          <w:sz w:val="24"/>
          <w:szCs w:val="24"/>
        </w:rPr>
      </w:pPr>
      <w:r w:rsidRPr="002549DC">
        <w:rPr>
          <w:bCs/>
          <w:sz w:val="24"/>
          <w:szCs w:val="24"/>
        </w:rPr>
        <w:t>Pagal klimato rajonavimą Bazilionų miestelis patenka į Vidurio žemumos rajono Mūšos-Nevėžio klimatinio parajonį. Remiantis Lietuvos hidrometeorologijos tarnybos prie Aplinkos ministerijos duomenimis, vidutinė metinė oro temperatūra siekia 6,5-7,0 °C. Vidutinis metinis kritulių kiekis –</w:t>
      </w:r>
      <w:r w:rsidRPr="002549DC">
        <w:rPr>
          <w:sz w:val="24"/>
          <w:szCs w:val="24"/>
        </w:rPr>
        <w:t xml:space="preserve"> apie </w:t>
      </w:r>
      <w:r w:rsidRPr="002549DC">
        <w:rPr>
          <w:bCs/>
          <w:sz w:val="24"/>
          <w:szCs w:val="24"/>
        </w:rPr>
        <w:t xml:space="preserve">560-700 mm, vyrauja pietvakarių krypties vėjai – 2,0-3,0 m/s. </w:t>
      </w:r>
    </w:p>
    <w:p w:rsidR="00E707B2" w:rsidRPr="002549DC" w:rsidRDefault="00E707B2" w:rsidP="00E707B2">
      <w:pPr>
        <w:spacing w:before="100" w:beforeAutospacing="1" w:after="100" w:afterAutospacing="1"/>
        <w:jc w:val="both"/>
        <w:rPr>
          <w:bCs/>
        </w:rPr>
      </w:pPr>
      <w:r w:rsidRPr="002549DC">
        <w:rPr>
          <w:bCs/>
        </w:rPr>
        <w:t xml:space="preserve">Arčiausiai </w:t>
      </w:r>
      <w:r w:rsidRPr="002549DC">
        <w:t xml:space="preserve">PŪV </w:t>
      </w:r>
      <w:r w:rsidRPr="002549DC">
        <w:rPr>
          <w:bCs/>
        </w:rPr>
        <w:t xml:space="preserve">vietos yra Šiaulių meteorologijos stotis, todėl teršalų sklaidos aplinkos ore skaičiavimams buvo naudoti šios stoties </w:t>
      </w:r>
      <w:r w:rsidRPr="002549DC">
        <w:t xml:space="preserve">duomenys </w:t>
      </w:r>
      <w:r w:rsidRPr="002549DC">
        <w:rPr>
          <w:bCs/>
        </w:rPr>
        <w:t xml:space="preserve">(2015 m.) (žr. </w:t>
      </w:r>
      <w:r w:rsidR="002549DC" w:rsidRPr="002549DC">
        <w:rPr>
          <w:bCs/>
        </w:rPr>
        <w:t>5</w:t>
      </w:r>
      <w:r w:rsidRPr="002549DC">
        <w:rPr>
          <w:bCs/>
        </w:rPr>
        <w:t xml:space="preserve"> priedą). Skaičiavimams </w:t>
      </w:r>
      <w:r w:rsidRPr="002549DC">
        <w:rPr>
          <w:bCs/>
        </w:rPr>
        <w:lastRenderedPageBreak/>
        <w:t>naudojami modeliavimui reikalingi parametrai – vėjo kryptis (laipsniais), vėjo greitis (m/s),</w:t>
      </w:r>
      <w:r w:rsidRPr="002549DC">
        <w:t xml:space="preserve"> aplinkos oro </w:t>
      </w:r>
      <w:r w:rsidRPr="002549DC">
        <w:rPr>
          <w:bCs/>
        </w:rPr>
        <w:t>temperatūra (</w:t>
      </w:r>
      <w:r w:rsidRPr="002549DC">
        <w:rPr>
          <w:bCs/>
          <w:vertAlign w:val="superscript"/>
        </w:rPr>
        <w:t>o</w:t>
      </w:r>
      <w:r w:rsidRPr="002549DC">
        <w:rPr>
          <w:bCs/>
        </w:rPr>
        <w:t xml:space="preserve">C), debesuotumas (oktantais). </w:t>
      </w:r>
    </w:p>
    <w:p w:rsidR="00E707B2" w:rsidRPr="002549DC" w:rsidRDefault="00E707B2" w:rsidP="00E707B2">
      <w:pPr>
        <w:pStyle w:val="Pagrindinis"/>
        <w:ind w:firstLine="0"/>
        <w:rPr>
          <w:sz w:val="24"/>
          <w:szCs w:val="24"/>
        </w:rPr>
      </w:pPr>
      <w:r w:rsidRPr="002549DC">
        <w:rPr>
          <w:sz w:val="24"/>
          <w:szCs w:val="24"/>
        </w:rPr>
        <w:t>Foninio aplinkos oro užterštumo vertės nustatytos remiantis LR Aplinkos apsaugos agentūros direktoriaus 2008 m. liepos 10 d. įsakymu Nr. AV-112 „Dėl Foninio aplinkos oro užterštumo duomenų naudojimo ūkinės veiklos poveikiui aplinkos orui įvertinti rekomendacijų patvirtinimo“ (Žin., 2008, Nr. 82-3286). Foniniam aplinkos oro užterštumui vertinti Aplinkos apsaugos agentūros poveikio aplinkai vertinimo departamentas nurodė santykinai švarių Lietuvos kaimiškųjų vietovių aplinkos oro teršalų fonines koncentracijas, kuriomis reikia vadovautis skaičiuojant planuojamos ūkinės veiklos prognozuojamų išmetamų teršalų pažemio koncentracijų sklaidą. Aplinkos apsaugos agentūros 2016-06-10 rašto Nr</w:t>
      </w:r>
      <w:r w:rsidRPr="00AB4F26">
        <w:rPr>
          <w:sz w:val="24"/>
          <w:szCs w:val="24"/>
        </w:rPr>
        <w:t xml:space="preserve">. (28.6)-A4-6117 „Dėl aplinkos oro teršalų foninių koncentracijų“ kopija pridedama </w:t>
      </w:r>
      <w:r w:rsidR="00AB4F26" w:rsidRPr="00AB4F26">
        <w:rPr>
          <w:sz w:val="24"/>
          <w:szCs w:val="24"/>
        </w:rPr>
        <w:t>6</w:t>
      </w:r>
      <w:r w:rsidRPr="00AB4F26">
        <w:rPr>
          <w:sz w:val="24"/>
          <w:szCs w:val="24"/>
        </w:rPr>
        <w:t xml:space="preserve"> priede.</w:t>
      </w:r>
      <w:r w:rsidRPr="002549DC">
        <w:rPr>
          <w:sz w:val="24"/>
          <w:szCs w:val="24"/>
        </w:rPr>
        <w:t xml:space="preserve"> </w:t>
      </w:r>
    </w:p>
    <w:p w:rsidR="00E707B2" w:rsidRPr="002549DC" w:rsidRDefault="00E707B2" w:rsidP="00E707B2">
      <w:pPr>
        <w:pStyle w:val="Antrat4"/>
      </w:pPr>
      <w:bookmarkStart w:id="7" w:name="_Toc334718089"/>
      <w:r w:rsidRPr="002549DC">
        <w:t>Į aplinkos orą išmetami teršalai</w:t>
      </w:r>
      <w:bookmarkEnd w:id="7"/>
    </w:p>
    <w:p w:rsidR="00E707B2" w:rsidRPr="002549DC" w:rsidRDefault="00E707B2" w:rsidP="00E707B2">
      <w:pPr>
        <w:pStyle w:val="Antrat5"/>
        <w:spacing w:after="100" w:afterAutospacing="1"/>
        <w:rPr>
          <w:rFonts w:ascii="Times New Roman" w:hAnsi="Times New Roman" w:cs="Times New Roman"/>
          <w:i/>
          <w:color w:val="auto"/>
          <w:u w:val="single"/>
        </w:rPr>
      </w:pPr>
      <w:bookmarkStart w:id="8" w:name="_Toc334718090"/>
      <w:r w:rsidRPr="002549DC">
        <w:rPr>
          <w:rFonts w:ascii="Times New Roman" w:hAnsi="Times New Roman" w:cs="Times New Roman"/>
          <w:i/>
          <w:color w:val="auto"/>
          <w:u w:val="single"/>
        </w:rPr>
        <w:t>Oro taršos šaltiniai, jų charakteristikos</w:t>
      </w:r>
      <w:bookmarkEnd w:id="4"/>
      <w:bookmarkEnd w:id="5"/>
      <w:bookmarkEnd w:id="6"/>
      <w:bookmarkEnd w:id="8"/>
    </w:p>
    <w:p w:rsidR="00E707B2" w:rsidRPr="002549DC" w:rsidRDefault="00E707B2" w:rsidP="00E707B2">
      <w:pPr>
        <w:pStyle w:val="Pagrindinis"/>
        <w:ind w:firstLine="0"/>
        <w:rPr>
          <w:sz w:val="24"/>
          <w:szCs w:val="24"/>
        </w:rPr>
      </w:pPr>
      <w:r w:rsidRPr="002549DC">
        <w:rPr>
          <w:sz w:val="24"/>
          <w:szCs w:val="24"/>
        </w:rPr>
        <w:t xml:space="preserve">Planuojamos ūkinės veiklos metu teršalai bus išmetami iš šių </w:t>
      </w:r>
      <w:r w:rsidRPr="002549DC">
        <w:rPr>
          <w:i/>
          <w:sz w:val="24"/>
          <w:szCs w:val="24"/>
          <w:u w:val="single"/>
        </w:rPr>
        <w:t>stacionarių taršos šaltinių</w:t>
      </w:r>
      <w:r w:rsidRPr="002549DC">
        <w:rPr>
          <w:sz w:val="24"/>
          <w:szCs w:val="24"/>
        </w:rPr>
        <w:t>:</w:t>
      </w:r>
    </w:p>
    <w:p w:rsidR="00E707B2" w:rsidRPr="002549DC" w:rsidRDefault="00E707B2" w:rsidP="00044646">
      <w:pPr>
        <w:pStyle w:val="Pagrindinis"/>
        <w:numPr>
          <w:ilvl w:val="0"/>
          <w:numId w:val="6"/>
        </w:numPr>
        <w:rPr>
          <w:sz w:val="24"/>
          <w:szCs w:val="24"/>
        </w:rPr>
      </w:pPr>
      <w:r w:rsidRPr="002549DC">
        <w:rPr>
          <w:sz w:val="24"/>
          <w:szCs w:val="24"/>
        </w:rPr>
        <w:t xml:space="preserve">Paukščių laikymo </w:t>
      </w:r>
      <w:r w:rsidRPr="002549DC">
        <w:rPr>
          <w:i/>
          <w:sz w:val="24"/>
          <w:szCs w:val="24"/>
          <w:u w:val="single"/>
        </w:rPr>
        <w:t>paukštidėse</w:t>
      </w:r>
      <w:r w:rsidRPr="002549DC">
        <w:rPr>
          <w:sz w:val="24"/>
          <w:szCs w:val="24"/>
        </w:rPr>
        <w:t xml:space="preserve"> metu į aplinkos orą bus išmetamas </w:t>
      </w:r>
      <w:r w:rsidRPr="002549DC">
        <w:rPr>
          <w:i/>
          <w:sz w:val="24"/>
          <w:szCs w:val="24"/>
        </w:rPr>
        <w:t>amoniakas (NH</w:t>
      </w:r>
      <w:r w:rsidRPr="002549DC">
        <w:rPr>
          <w:i/>
          <w:sz w:val="24"/>
          <w:szCs w:val="24"/>
          <w:vertAlign w:val="subscript"/>
        </w:rPr>
        <w:t>3</w:t>
      </w:r>
      <w:r w:rsidRPr="002549DC">
        <w:rPr>
          <w:i/>
          <w:sz w:val="24"/>
          <w:szCs w:val="24"/>
        </w:rPr>
        <w:t>)</w:t>
      </w:r>
      <w:r w:rsidRPr="002549DC">
        <w:rPr>
          <w:sz w:val="24"/>
          <w:szCs w:val="24"/>
        </w:rPr>
        <w:t xml:space="preserve"> ir </w:t>
      </w:r>
      <w:r w:rsidRPr="002549DC">
        <w:rPr>
          <w:i/>
          <w:sz w:val="24"/>
          <w:szCs w:val="24"/>
        </w:rPr>
        <w:t>kietosios dalelės (KD).</w:t>
      </w:r>
      <w:r w:rsidRPr="002549DC">
        <w:rPr>
          <w:sz w:val="24"/>
          <w:szCs w:val="24"/>
        </w:rPr>
        <w:t xml:space="preserve"> Išmetamų teršalų metiniam kiekiui apskaičiuoti naudojama Europos aplinkos agentūros į atmosferą išmetamų teršalų apskaitos metodika (angl. EMEP/CORINAIR Atmospheric emission inventory guidebook), kuri yra įtraukta į LR aplinkos ministro 1999 m. gruodžio 13 d. įsakymu Nr. 395 patvirtintą Į atmosferą išmetamo teršalų kiekio apskaičiavimo metodikų sąrašą (Žin., 1999, Nr. 108-3159; 2005, Nr. 92-3442; 2009, Nr. 70-2868).</w:t>
      </w:r>
    </w:p>
    <w:p w:rsidR="00E707B2" w:rsidRPr="002549DC" w:rsidRDefault="00E707B2" w:rsidP="00044646">
      <w:pPr>
        <w:pStyle w:val="Sraopastraipa"/>
        <w:numPr>
          <w:ilvl w:val="0"/>
          <w:numId w:val="6"/>
        </w:numPr>
        <w:jc w:val="both"/>
        <w:rPr>
          <w:rFonts w:ascii="Times New Roman" w:hAnsi="Times New Roman"/>
          <w:sz w:val="24"/>
          <w:szCs w:val="24"/>
          <w:lang w:eastAsia="lt-LT"/>
        </w:rPr>
      </w:pPr>
      <w:r w:rsidRPr="002549DC">
        <w:rPr>
          <w:rFonts w:ascii="Times New Roman" w:hAnsi="Times New Roman"/>
          <w:sz w:val="24"/>
          <w:szCs w:val="24"/>
          <w:lang w:eastAsia="lt-LT"/>
        </w:rPr>
        <w:t xml:space="preserve">Paukščių mėšlo laikymo </w:t>
      </w:r>
      <w:r w:rsidRPr="002549DC">
        <w:rPr>
          <w:rFonts w:ascii="Times New Roman" w:hAnsi="Times New Roman"/>
          <w:i/>
          <w:sz w:val="24"/>
          <w:szCs w:val="24"/>
          <w:u w:val="single"/>
          <w:lang w:eastAsia="lt-LT"/>
        </w:rPr>
        <w:t>mėšlidėje</w:t>
      </w:r>
      <w:r w:rsidRPr="002549DC">
        <w:rPr>
          <w:rFonts w:ascii="Times New Roman" w:hAnsi="Times New Roman"/>
          <w:sz w:val="24"/>
          <w:szCs w:val="24"/>
          <w:lang w:eastAsia="lt-LT"/>
        </w:rPr>
        <w:t xml:space="preserve"> metu į aplinkos orą bus išmetamas </w:t>
      </w:r>
      <w:r w:rsidRPr="002549DC">
        <w:rPr>
          <w:rFonts w:ascii="Times New Roman" w:hAnsi="Times New Roman"/>
          <w:i/>
          <w:sz w:val="24"/>
          <w:szCs w:val="24"/>
          <w:lang w:eastAsia="lt-LT"/>
        </w:rPr>
        <w:t>amoniakas (NH</w:t>
      </w:r>
      <w:r w:rsidRPr="002549DC">
        <w:rPr>
          <w:rFonts w:ascii="Times New Roman" w:hAnsi="Times New Roman"/>
          <w:i/>
          <w:sz w:val="24"/>
          <w:szCs w:val="24"/>
          <w:vertAlign w:val="subscript"/>
          <w:lang w:eastAsia="lt-LT"/>
        </w:rPr>
        <w:t>3</w:t>
      </w:r>
      <w:r w:rsidRPr="002549DC">
        <w:rPr>
          <w:rFonts w:ascii="Times New Roman" w:hAnsi="Times New Roman"/>
          <w:i/>
          <w:sz w:val="24"/>
          <w:szCs w:val="24"/>
          <w:lang w:eastAsia="lt-LT"/>
        </w:rPr>
        <w:t>)</w:t>
      </w:r>
      <w:r w:rsidRPr="002549DC">
        <w:rPr>
          <w:rFonts w:ascii="Times New Roman" w:hAnsi="Times New Roman"/>
          <w:sz w:val="24"/>
          <w:szCs w:val="24"/>
          <w:lang w:eastAsia="lt-LT"/>
        </w:rPr>
        <w:t>. Išmetamų teršalų metiniam kiekiui apskaičiuoti bus naudojama Europos aplinkos agentūros į atmosferą išmetamų teršalų apskaitos metodika (angl. EMEP/CORINAIR Atmospheric emission inventory guidebook), kuri yra įtraukta į LR aplinkos ministro 1999 m. gruodžio 13 d. įsakymu Nr. 395 patvirtintą Į atmosferą išmetamo teršalų kiekio apskaičiavimo metodikų sąrašą.</w:t>
      </w:r>
    </w:p>
    <w:p w:rsidR="00E707B2" w:rsidRPr="002549DC" w:rsidRDefault="00E707B2" w:rsidP="00044646">
      <w:pPr>
        <w:pStyle w:val="Sraopastraipa"/>
        <w:numPr>
          <w:ilvl w:val="0"/>
          <w:numId w:val="6"/>
        </w:numPr>
        <w:jc w:val="both"/>
        <w:rPr>
          <w:rFonts w:ascii="Times New Roman" w:hAnsi="Times New Roman"/>
          <w:sz w:val="24"/>
          <w:szCs w:val="24"/>
          <w:lang w:eastAsia="lt-LT"/>
        </w:rPr>
      </w:pPr>
      <w:r w:rsidRPr="002549DC">
        <w:rPr>
          <w:rFonts w:ascii="Times New Roman" w:hAnsi="Times New Roman"/>
          <w:i/>
          <w:sz w:val="24"/>
          <w:szCs w:val="24"/>
          <w:u w:val="single"/>
          <w:lang w:eastAsia="lt-LT"/>
        </w:rPr>
        <w:t>Katilinėje</w:t>
      </w:r>
      <w:r w:rsidRPr="002549DC">
        <w:rPr>
          <w:rFonts w:ascii="Times New Roman" w:hAnsi="Times New Roman"/>
          <w:sz w:val="24"/>
          <w:szCs w:val="24"/>
          <w:lang w:eastAsia="lt-LT"/>
        </w:rPr>
        <w:t xml:space="preserve"> deginant suskystintas dujas į aplinkos orą bus išmetami anglies monoksidas (CO), azoto oksidai (NOx), kietosios dalelės (KD) ir sieros dioksidas (SO</w:t>
      </w:r>
      <w:r w:rsidRPr="002549DC">
        <w:rPr>
          <w:rFonts w:ascii="Times New Roman" w:hAnsi="Times New Roman"/>
          <w:sz w:val="24"/>
          <w:szCs w:val="24"/>
          <w:vertAlign w:val="subscript"/>
          <w:lang w:eastAsia="lt-LT"/>
        </w:rPr>
        <w:t>2</w:t>
      </w:r>
      <w:r w:rsidRPr="002549DC">
        <w:rPr>
          <w:rFonts w:ascii="Times New Roman" w:hAnsi="Times New Roman"/>
          <w:sz w:val="24"/>
          <w:szCs w:val="24"/>
          <w:lang w:eastAsia="lt-LT"/>
        </w:rPr>
        <w:t>). Kuro deginimo metu išsiskiriančių teršiančių medžiagų išmetimams apskaičiuoti bus naudojamos metodikos: „Сборник методик по расчету выбросов в атмосферу загрязняющих веществ от различных производств, Ленинград, Гидрометеоиздат, 1986 г.“ (Įvairiose gamybose susidariusių ir išmetamų į atmosferą teršalų įvertinimo metodikų rinkinys, Leningradas, 1986 (rusų kalba)) ir Europos aplinkos apsaugos agentūros į atmosferą išmetamų teršalų apskaitos metodika („EMEP/EEA air pollutant emission inventory guidebook - 2013“ (anglų kalba)), kurios yra įtrauktos į LR aplinkos ministro 1999 m. gruodžio 13 d. įsakymu Nr. 395 patvirtintą Į atmosferą išmetamo teršalų kiekio apskaičiavimo metodikų sąrašą.</w:t>
      </w:r>
    </w:p>
    <w:p w:rsidR="00E707B2" w:rsidRPr="002549DC" w:rsidRDefault="00E707B2" w:rsidP="003C3D6A">
      <w:pPr>
        <w:pStyle w:val="Antrat5"/>
        <w:spacing w:before="100" w:beforeAutospacing="1" w:after="100" w:afterAutospacing="1"/>
        <w:rPr>
          <w:rFonts w:ascii="Times New Roman" w:hAnsi="Times New Roman" w:cs="Times New Roman"/>
          <w:i/>
          <w:color w:val="auto"/>
          <w:u w:val="single"/>
        </w:rPr>
      </w:pPr>
      <w:bookmarkStart w:id="9" w:name="_Toc180932879"/>
      <w:bookmarkStart w:id="10" w:name="_Toc181518423"/>
      <w:bookmarkStart w:id="11" w:name="_Toc247443702"/>
      <w:r w:rsidRPr="002549DC">
        <w:rPr>
          <w:rFonts w:ascii="Times New Roman" w:hAnsi="Times New Roman" w:cs="Times New Roman"/>
          <w:i/>
          <w:color w:val="auto"/>
          <w:u w:val="single"/>
        </w:rPr>
        <w:t>Į aplinkos orą numatomų išmesti teršalų kiekio skaičiavimai iš stacionarių taršos šaltinių</w:t>
      </w:r>
    </w:p>
    <w:p w:rsidR="00E707B2" w:rsidRPr="002549DC" w:rsidRDefault="00E707B2" w:rsidP="00E707B2">
      <w:pPr>
        <w:pStyle w:val="MAnotekstas"/>
        <w:ind w:firstLine="0"/>
        <w:jc w:val="both"/>
        <w:rPr>
          <w:rFonts w:ascii="Times New Roman" w:hAnsi="Times New Roman"/>
          <w:b/>
          <w:sz w:val="24"/>
          <w:szCs w:val="24"/>
          <w:u w:val="single"/>
        </w:rPr>
      </w:pPr>
      <w:r w:rsidRPr="002549DC">
        <w:rPr>
          <w:rFonts w:ascii="Times New Roman" w:hAnsi="Times New Roman"/>
          <w:b/>
          <w:sz w:val="24"/>
          <w:szCs w:val="24"/>
          <w:u w:val="single"/>
        </w:rPr>
        <w:t>a.t.š. 001-070 – Paukštidės</w:t>
      </w:r>
    </w:p>
    <w:p w:rsidR="00E707B2" w:rsidRPr="002549DC" w:rsidRDefault="00E707B2" w:rsidP="00E707B2">
      <w:pPr>
        <w:pStyle w:val="MAnotekstas"/>
        <w:ind w:firstLine="0"/>
        <w:jc w:val="both"/>
        <w:rPr>
          <w:rFonts w:ascii="Times New Roman" w:hAnsi="Times New Roman"/>
          <w:b/>
          <w:sz w:val="24"/>
          <w:szCs w:val="24"/>
          <w:u w:val="single"/>
        </w:rPr>
      </w:pPr>
    </w:p>
    <w:p w:rsidR="00E707B2" w:rsidRPr="002549DC" w:rsidRDefault="00E707B2" w:rsidP="00E707B2">
      <w:pPr>
        <w:pStyle w:val="Pagrindinis"/>
        <w:ind w:firstLine="0"/>
        <w:rPr>
          <w:sz w:val="24"/>
          <w:szCs w:val="24"/>
        </w:rPr>
      </w:pPr>
      <w:r w:rsidRPr="002549DC">
        <w:rPr>
          <w:sz w:val="24"/>
          <w:szCs w:val="24"/>
        </w:rPr>
        <w:t>Paukščių laikymo paukštidėse metu į aplinkos orą bus išmetamas amoniakas (NH</w:t>
      </w:r>
      <w:r w:rsidRPr="002549DC">
        <w:rPr>
          <w:sz w:val="24"/>
          <w:szCs w:val="24"/>
          <w:vertAlign w:val="subscript"/>
        </w:rPr>
        <w:t>3</w:t>
      </w:r>
      <w:r w:rsidRPr="002549DC">
        <w:rPr>
          <w:sz w:val="24"/>
          <w:szCs w:val="24"/>
        </w:rPr>
        <w:t xml:space="preserve">) ir kietosios dalelės (KD). Išmetamų teršalų metiniam kiekiui apskaičiuoti naudojama Europos aplinkos </w:t>
      </w:r>
      <w:r w:rsidRPr="002549DC">
        <w:rPr>
          <w:sz w:val="24"/>
          <w:szCs w:val="24"/>
        </w:rPr>
        <w:lastRenderedPageBreak/>
        <w:t>agentūros į atmosferą išmetamų teršalų apskaitos metodika (angl. EMEP/CORINAIR Atmospheric emission inventory guidebook), kuri yra įtraukta į LR aplinkos ministro 1999 m. gruodžio 13 d. įsakymu Nr. 395 (Žin., 1999, Nr. 108-3159; 2005, Nr. 92-3442) patvirtintą Į atmosferą išmetamo teršalų kiekio apskaičiavimo metodikų sąrašą.</w:t>
      </w:r>
    </w:p>
    <w:p w:rsidR="00E707B2" w:rsidRPr="002549DC" w:rsidRDefault="00E707B2" w:rsidP="00E707B2">
      <w:pPr>
        <w:pStyle w:val="Pagrindinis"/>
        <w:ind w:firstLine="0"/>
        <w:rPr>
          <w:sz w:val="24"/>
          <w:szCs w:val="24"/>
        </w:rPr>
      </w:pPr>
      <w:r w:rsidRPr="002549DC">
        <w:rPr>
          <w:sz w:val="24"/>
          <w:szCs w:val="24"/>
        </w:rPr>
        <w:t>Skaičiavimų rezultatai pateikiami žemiau esančioje 3 lentelėje.</w:t>
      </w:r>
    </w:p>
    <w:p w:rsidR="00E707B2" w:rsidRPr="002549DC" w:rsidRDefault="00E707B2" w:rsidP="00E707B2">
      <w:pPr>
        <w:pStyle w:val="MAnotekstas"/>
        <w:ind w:firstLine="567"/>
        <w:jc w:val="both"/>
        <w:rPr>
          <w:rFonts w:ascii="Times New Roman" w:hAnsi="Times New Roman"/>
          <w:color w:val="FF0000"/>
          <w:sz w:val="24"/>
          <w:szCs w:val="24"/>
        </w:rPr>
      </w:pPr>
    </w:p>
    <w:p w:rsidR="00E707B2" w:rsidRPr="002549DC" w:rsidRDefault="00E707B2" w:rsidP="00E707B2">
      <w:pPr>
        <w:pStyle w:val="Antrat"/>
        <w:keepNext/>
        <w:rPr>
          <w:sz w:val="24"/>
          <w:szCs w:val="24"/>
          <w:lang w:val="lt-LT"/>
        </w:rPr>
      </w:pPr>
      <w:r w:rsidRPr="002549DC">
        <w:rPr>
          <w:sz w:val="24"/>
          <w:szCs w:val="24"/>
          <w:lang w:val="lt-LT"/>
        </w:rPr>
        <w:t>Lentelė 3. Paukščių laikymo tvarte metu išmetami teršalai.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2942"/>
        <w:gridCol w:w="2375"/>
        <w:gridCol w:w="3049"/>
      </w:tblGrid>
      <w:tr w:rsidR="00E707B2" w:rsidRPr="002549DC" w:rsidTr="00E707B2">
        <w:trPr>
          <w:jc w:val="center"/>
        </w:trPr>
        <w:tc>
          <w:tcPr>
            <w:tcW w:w="629" w:type="pct"/>
            <w:shd w:val="clear" w:color="auto" w:fill="auto"/>
            <w:vAlign w:val="center"/>
          </w:tcPr>
          <w:p w:rsidR="00E707B2" w:rsidRPr="002549DC" w:rsidRDefault="00E707B2" w:rsidP="00E707B2">
            <w:pPr>
              <w:pStyle w:val="MAnotekstas"/>
              <w:spacing w:line="240" w:lineRule="auto"/>
              <w:ind w:left="-540" w:firstLine="540"/>
              <w:rPr>
                <w:rFonts w:ascii="Times New Roman" w:hAnsi="Times New Roman"/>
                <w:b/>
                <w:sz w:val="24"/>
                <w:szCs w:val="24"/>
              </w:rPr>
            </w:pPr>
          </w:p>
        </w:tc>
        <w:tc>
          <w:tcPr>
            <w:tcW w:w="1537" w:type="pct"/>
            <w:shd w:val="clear" w:color="auto" w:fill="auto"/>
            <w:vAlign w:val="center"/>
          </w:tcPr>
          <w:p w:rsidR="00E707B2" w:rsidRPr="002549DC" w:rsidRDefault="00E707B2" w:rsidP="00E707B2">
            <w:pPr>
              <w:pStyle w:val="MAnotekstas"/>
              <w:spacing w:line="240" w:lineRule="auto"/>
              <w:ind w:firstLine="0"/>
              <w:jc w:val="center"/>
              <w:rPr>
                <w:rFonts w:ascii="Times New Roman" w:hAnsi="Times New Roman"/>
                <w:b/>
                <w:bCs/>
                <w:sz w:val="24"/>
                <w:szCs w:val="24"/>
              </w:rPr>
            </w:pPr>
            <w:r w:rsidRPr="002549DC">
              <w:rPr>
                <w:rFonts w:ascii="Times New Roman" w:hAnsi="Times New Roman"/>
                <w:b/>
                <w:bCs/>
                <w:sz w:val="24"/>
                <w:szCs w:val="24"/>
              </w:rPr>
              <w:t>Amoniako taršos koeficientas, kgNH</w:t>
            </w:r>
            <w:r w:rsidRPr="002549DC">
              <w:rPr>
                <w:rFonts w:ascii="Times New Roman" w:hAnsi="Times New Roman"/>
                <w:b/>
                <w:bCs/>
                <w:sz w:val="24"/>
                <w:szCs w:val="24"/>
                <w:vertAlign w:val="subscript"/>
              </w:rPr>
              <w:t>3</w:t>
            </w:r>
            <w:r w:rsidRPr="002549DC">
              <w:rPr>
                <w:rFonts w:ascii="Times New Roman" w:hAnsi="Times New Roman"/>
                <w:b/>
                <w:bCs/>
                <w:sz w:val="24"/>
                <w:szCs w:val="24"/>
              </w:rPr>
              <w:t>/paukščiui</w:t>
            </w:r>
          </w:p>
        </w:tc>
        <w:tc>
          <w:tcPr>
            <w:tcW w:w="1241" w:type="pct"/>
            <w:shd w:val="clear" w:color="auto" w:fill="auto"/>
            <w:vAlign w:val="center"/>
          </w:tcPr>
          <w:p w:rsidR="00E707B2" w:rsidRPr="002549DC" w:rsidRDefault="00E707B2" w:rsidP="00E707B2">
            <w:pPr>
              <w:pStyle w:val="MAnotekstas"/>
              <w:spacing w:line="240" w:lineRule="auto"/>
              <w:ind w:firstLine="0"/>
              <w:jc w:val="center"/>
              <w:rPr>
                <w:rFonts w:ascii="Times New Roman" w:hAnsi="Times New Roman"/>
                <w:b/>
                <w:bCs/>
                <w:sz w:val="24"/>
                <w:szCs w:val="24"/>
              </w:rPr>
            </w:pPr>
            <w:r w:rsidRPr="002549DC">
              <w:rPr>
                <w:rFonts w:ascii="Times New Roman" w:hAnsi="Times New Roman"/>
                <w:b/>
                <w:bCs/>
                <w:sz w:val="24"/>
                <w:szCs w:val="24"/>
              </w:rPr>
              <w:t>Paukščių skaičius, vnt.</w:t>
            </w:r>
          </w:p>
          <w:p w:rsidR="00E707B2" w:rsidRPr="002549DC" w:rsidRDefault="00E707B2" w:rsidP="00E707B2">
            <w:pPr>
              <w:pStyle w:val="MAnotekstas"/>
              <w:spacing w:line="240" w:lineRule="auto"/>
              <w:ind w:firstLine="0"/>
              <w:jc w:val="center"/>
              <w:rPr>
                <w:rFonts w:ascii="Times New Roman" w:hAnsi="Times New Roman"/>
                <w:b/>
                <w:bCs/>
                <w:sz w:val="24"/>
                <w:szCs w:val="24"/>
              </w:rPr>
            </w:pPr>
            <w:r w:rsidRPr="002549DC">
              <w:rPr>
                <w:rFonts w:ascii="Times New Roman" w:hAnsi="Times New Roman"/>
                <w:b/>
                <w:bCs/>
                <w:sz w:val="24"/>
                <w:szCs w:val="24"/>
              </w:rPr>
              <w:t>(A-1 paukštidėje)</w:t>
            </w:r>
          </w:p>
        </w:tc>
        <w:tc>
          <w:tcPr>
            <w:tcW w:w="1593" w:type="pct"/>
            <w:shd w:val="clear" w:color="auto" w:fill="auto"/>
            <w:vAlign w:val="center"/>
          </w:tcPr>
          <w:p w:rsidR="00E707B2" w:rsidRPr="002549DC" w:rsidRDefault="00E707B2" w:rsidP="00E707B2">
            <w:pPr>
              <w:pStyle w:val="MAnotekstas"/>
              <w:spacing w:line="240" w:lineRule="auto"/>
              <w:ind w:firstLine="0"/>
              <w:jc w:val="center"/>
              <w:rPr>
                <w:rFonts w:ascii="Times New Roman" w:hAnsi="Times New Roman"/>
                <w:b/>
                <w:bCs/>
                <w:sz w:val="24"/>
                <w:szCs w:val="24"/>
              </w:rPr>
            </w:pPr>
            <w:r w:rsidRPr="002549DC">
              <w:rPr>
                <w:rFonts w:ascii="Times New Roman" w:hAnsi="Times New Roman"/>
                <w:b/>
                <w:bCs/>
                <w:sz w:val="24"/>
                <w:szCs w:val="24"/>
              </w:rPr>
              <w:t>Metinis išmetamo į atmosferą amoniako kiekis, t</w:t>
            </w:r>
          </w:p>
        </w:tc>
      </w:tr>
      <w:tr w:rsidR="00E707B2" w:rsidRPr="002549DC" w:rsidTr="00E707B2">
        <w:trPr>
          <w:jc w:val="center"/>
        </w:trPr>
        <w:tc>
          <w:tcPr>
            <w:tcW w:w="629" w:type="pct"/>
            <w:shd w:val="clear" w:color="auto" w:fill="auto"/>
            <w:vAlign w:val="center"/>
          </w:tcPr>
          <w:p w:rsidR="00E707B2" w:rsidRPr="002549DC" w:rsidRDefault="00E707B2" w:rsidP="00E707B2">
            <w:pPr>
              <w:pStyle w:val="MAnotekstas"/>
              <w:spacing w:line="240" w:lineRule="auto"/>
              <w:ind w:firstLine="0"/>
              <w:rPr>
                <w:rFonts w:ascii="Times New Roman" w:hAnsi="Times New Roman"/>
                <w:bCs/>
                <w:sz w:val="24"/>
                <w:szCs w:val="24"/>
              </w:rPr>
            </w:pPr>
            <w:r w:rsidRPr="002549DC">
              <w:rPr>
                <w:rFonts w:ascii="Times New Roman" w:hAnsi="Times New Roman"/>
                <w:bCs/>
                <w:sz w:val="24"/>
                <w:szCs w:val="24"/>
              </w:rPr>
              <w:t>Broileriai</w:t>
            </w:r>
          </w:p>
        </w:tc>
        <w:tc>
          <w:tcPr>
            <w:tcW w:w="1537" w:type="pct"/>
            <w:shd w:val="clear" w:color="auto" w:fill="auto"/>
            <w:vAlign w:val="center"/>
          </w:tcPr>
          <w:p w:rsidR="00E707B2" w:rsidRPr="002549DC" w:rsidRDefault="00E707B2" w:rsidP="00E707B2">
            <w:pPr>
              <w:jc w:val="center"/>
            </w:pPr>
            <w:r w:rsidRPr="002549DC">
              <w:t>0,15</w:t>
            </w:r>
          </w:p>
        </w:tc>
        <w:tc>
          <w:tcPr>
            <w:tcW w:w="1241" w:type="pct"/>
            <w:shd w:val="clear" w:color="auto" w:fill="auto"/>
            <w:vAlign w:val="center"/>
          </w:tcPr>
          <w:p w:rsidR="00E707B2" w:rsidRPr="002549DC" w:rsidRDefault="00E707B2" w:rsidP="00E707B2">
            <w:pPr>
              <w:jc w:val="center"/>
            </w:pPr>
            <w:r w:rsidRPr="002549DC">
              <w:t>29.062,00</w:t>
            </w:r>
          </w:p>
        </w:tc>
        <w:tc>
          <w:tcPr>
            <w:tcW w:w="1593" w:type="pct"/>
            <w:shd w:val="clear" w:color="auto" w:fill="auto"/>
            <w:vAlign w:val="center"/>
          </w:tcPr>
          <w:p w:rsidR="00E707B2" w:rsidRPr="002549DC" w:rsidRDefault="00E707B2" w:rsidP="00E707B2">
            <w:pPr>
              <w:jc w:val="center"/>
              <w:rPr>
                <w:b/>
                <w:bCs/>
              </w:rPr>
            </w:pPr>
            <w:r w:rsidRPr="002549DC">
              <w:rPr>
                <w:b/>
                <w:bCs/>
              </w:rPr>
              <w:t>4,359</w:t>
            </w:r>
          </w:p>
        </w:tc>
      </w:tr>
      <w:tr w:rsidR="00E707B2" w:rsidRPr="002549DC" w:rsidTr="00E707B2">
        <w:trPr>
          <w:jc w:val="center"/>
        </w:trPr>
        <w:tc>
          <w:tcPr>
            <w:tcW w:w="629" w:type="pct"/>
            <w:shd w:val="clear" w:color="auto" w:fill="auto"/>
            <w:vAlign w:val="center"/>
          </w:tcPr>
          <w:p w:rsidR="00E707B2" w:rsidRPr="002549DC" w:rsidRDefault="00E707B2" w:rsidP="00E707B2">
            <w:pPr>
              <w:pStyle w:val="MAnotekstas"/>
              <w:spacing w:line="240" w:lineRule="auto"/>
              <w:ind w:firstLine="0"/>
              <w:rPr>
                <w:rFonts w:ascii="Times New Roman" w:hAnsi="Times New Roman"/>
                <w:b/>
                <w:bCs/>
                <w:sz w:val="24"/>
                <w:szCs w:val="24"/>
              </w:rPr>
            </w:pPr>
          </w:p>
        </w:tc>
        <w:tc>
          <w:tcPr>
            <w:tcW w:w="1537" w:type="pct"/>
            <w:shd w:val="clear" w:color="auto" w:fill="auto"/>
            <w:vAlign w:val="center"/>
          </w:tcPr>
          <w:p w:rsidR="00E707B2" w:rsidRPr="002549DC" w:rsidRDefault="00E707B2" w:rsidP="00E707B2">
            <w:pPr>
              <w:pStyle w:val="MAnotekstas"/>
              <w:spacing w:line="240" w:lineRule="auto"/>
              <w:ind w:firstLine="0"/>
              <w:jc w:val="center"/>
              <w:rPr>
                <w:rFonts w:ascii="Times New Roman" w:hAnsi="Times New Roman"/>
                <w:b/>
                <w:bCs/>
                <w:sz w:val="24"/>
                <w:szCs w:val="24"/>
              </w:rPr>
            </w:pPr>
            <w:r w:rsidRPr="002549DC">
              <w:rPr>
                <w:rFonts w:ascii="Times New Roman" w:hAnsi="Times New Roman"/>
                <w:b/>
                <w:bCs/>
                <w:sz w:val="24"/>
                <w:szCs w:val="24"/>
              </w:rPr>
              <w:t>Kietųjų dalelių taršos koeficientas, kgKD/paukščiui</w:t>
            </w:r>
          </w:p>
        </w:tc>
        <w:tc>
          <w:tcPr>
            <w:tcW w:w="1241" w:type="pct"/>
            <w:shd w:val="clear" w:color="auto" w:fill="auto"/>
            <w:vAlign w:val="center"/>
          </w:tcPr>
          <w:p w:rsidR="00E707B2" w:rsidRPr="002549DC" w:rsidRDefault="00E707B2" w:rsidP="00E707B2">
            <w:pPr>
              <w:pStyle w:val="MAnotekstas"/>
              <w:spacing w:line="240" w:lineRule="auto"/>
              <w:ind w:firstLine="0"/>
              <w:jc w:val="center"/>
              <w:rPr>
                <w:rFonts w:ascii="Times New Roman" w:hAnsi="Times New Roman"/>
                <w:b/>
                <w:bCs/>
                <w:sz w:val="24"/>
                <w:szCs w:val="24"/>
              </w:rPr>
            </w:pPr>
            <w:r w:rsidRPr="002549DC">
              <w:rPr>
                <w:rFonts w:ascii="Times New Roman" w:hAnsi="Times New Roman"/>
                <w:b/>
                <w:bCs/>
                <w:sz w:val="24"/>
                <w:szCs w:val="24"/>
              </w:rPr>
              <w:t>Paukščių skaičius, vnt.</w:t>
            </w:r>
          </w:p>
          <w:p w:rsidR="00E707B2" w:rsidRPr="002549DC" w:rsidRDefault="00E707B2" w:rsidP="00E707B2">
            <w:pPr>
              <w:pStyle w:val="MAnotekstas"/>
              <w:spacing w:line="240" w:lineRule="auto"/>
              <w:ind w:firstLine="0"/>
              <w:jc w:val="center"/>
              <w:rPr>
                <w:rFonts w:ascii="Times New Roman" w:hAnsi="Times New Roman"/>
                <w:b/>
                <w:bCs/>
                <w:sz w:val="24"/>
                <w:szCs w:val="24"/>
              </w:rPr>
            </w:pPr>
            <w:r w:rsidRPr="002549DC">
              <w:rPr>
                <w:rFonts w:ascii="Times New Roman" w:hAnsi="Times New Roman"/>
                <w:b/>
                <w:bCs/>
                <w:sz w:val="24"/>
                <w:szCs w:val="24"/>
              </w:rPr>
              <w:t>(A-1 paukštidėje)</w:t>
            </w:r>
          </w:p>
        </w:tc>
        <w:tc>
          <w:tcPr>
            <w:tcW w:w="1593" w:type="pct"/>
            <w:shd w:val="clear" w:color="auto" w:fill="auto"/>
            <w:vAlign w:val="center"/>
          </w:tcPr>
          <w:p w:rsidR="00E707B2" w:rsidRPr="002549DC" w:rsidRDefault="00E707B2" w:rsidP="00E707B2">
            <w:pPr>
              <w:pStyle w:val="MAnotekstas"/>
              <w:spacing w:line="240" w:lineRule="auto"/>
              <w:ind w:firstLine="0"/>
              <w:jc w:val="center"/>
              <w:rPr>
                <w:rFonts w:ascii="Times New Roman" w:hAnsi="Times New Roman"/>
                <w:b/>
                <w:bCs/>
                <w:sz w:val="24"/>
                <w:szCs w:val="24"/>
              </w:rPr>
            </w:pPr>
            <w:r w:rsidRPr="002549DC">
              <w:rPr>
                <w:rFonts w:ascii="Times New Roman" w:hAnsi="Times New Roman"/>
                <w:b/>
                <w:bCs/>
                <w:sz w:val="24"/>
                <w:szCs w:val="24"/>
              </w:rPr>
              <w:t>Metinis išmetamo į atmosferą kietųjų dalelių kiekis, t</w:t>
            </w:r>
          </w:p>
        </w:tc>
      </w:tr>
      <w:tr w:rsidR="00E707B2" w:rsidRPr="002549DC" w:rsidTr="00E707B2">
        <w:trPr>
          <w:jc w:val="center"/>
        </w:trPr>
        <w:tc>
          <w:tcPr>
            <w:tcW w:w="629" w:type="pct"/>
            <w:shd w:val="clear" w:color="auto" w:fill="auto"/>
            <w:vAlign w:val="center"/>
          </w:tcPr>
          <w:p w:rsidR="00E707B2" w:rsidRPr="002549DC" w:rsidRDefault="00E707B2" w:rsidP="00E707B2">
            <w:pPr>
              <w:pStyle w:val="MAnotekstas"/>
              <w:spacing w:line="240" w:lineRule="auto"/>
              <w:ind w:firstLine="0"/>
              <w:rPr>
                <w:rFonts w:ascii="Times New Roman" w:hAnsi="Times New Roman"/>
                <w:bCs/>
                <w:sz w:val="24"/>
                <w:szCs w:val="24"/>
              </w:rPr>
            </w:pPr>
            <w:r w:rsidRPr="002549DC">
              <w:rPr>
                <w:rFonts w:ascii="Times New Roman" w:hAnsi="Times New Roman"/>
                <w:bCs/>
                <w:sz w:val="24"/>
                <w:szCs w:val="24"/>
              </w:rPr>
              <w:t>Broileriai</w:t>
            </w:r>
          </w:p>
        </w:tc>
        <w:tc>
          <w:tcPr>
            <w:tcW w:w="1537" w:type="pct"/>
            <w:shd w:val="clear" w:color="auto" w:fill="auto"/>
            <w:vAlign w:val="center"/>
          </w:tcPr>
          <w:p w:rsidR="00E707B2" w:rsidRPr="002549DC" w:rsidRDefault="00E707B2" w:rsidP="00E707B2">
            <w:pPr>
              <w:jc w:val="center"/>
            </w:pPr>
            <w:r w:rsidRPr="002549DC">
              <w:t>0,052</w:t>
            </w:r>
          </w:p>
        </w:tc>
        <w:tc>
          <w:tcPr>
            <w:tcW w:w="1241" w:type="pct"/>
            <w:shd w:val="clear" w:color="auto" w:fill="auto"/>
            <w:vAlign w:val="center"/>
          </w:tcPr>
          <w:p w:rsidR="00E707B2" w:rsidRPr="002549DC" w:rsidRDefault="00E707B2" w:rsidP="00E707B2">
            <w:pPr>
              <w:jc w:val="center"/>
            </w:pPr>
            <w:r w:rsidRPr="002549DC">
              <w:t>29.062,00</w:t>
            </w:r>
          </w:p>
        </w:tc>
        <w:tc>
          <w:tcPr>
            <w:tcW w:w="1593" w:type="pct"/>
            <w:shd w:val="clear" w:color="auto" w:fill="auto"/>
            <w:vAlign w:val="center"/>
          </w:tcPr>
          <w:p w:rsidR="00E707B2" w:rsidRPr="002549DC" w:rsidRDefault="00E707B2" w:rsidP="00E707B2">
            <w:pPr>
              <w:jc w:val="center"/>
              <w:rPr>
                <w:b/>
                <w:bCs/>
              </w:rPr>
            </w:pPr>
            <w:r w:rsidRPr="002549DC">
              <w:rPr>
                <w:b/>
                <w:bCs/>
              </w:rPr>
              <w:t>1,511</w:t>
            </w:r>
          </w:p>
        </w:tc>
      </w:tr>
      <w:tr w:rsidR="00E707B2" w:rsidRPr="002549DC" w:rsidTr="00E707B2">
        <w:trPr>
          <w:trHeight w:val="58"/>
          <w:jc w:val="center"/>
        </w:trPr>
        <w:tc>
          <w:tcPr>
            <w:tcW w:w="3407" w:type="pct"/>
            <w:gridSpan w:val="3"/>
            <w:shd w:val="clear" w:color="auto" w:fill="F2F2F2" w:themeFill="background1" w:themeFillShade="F2"/>
            <w:vAlign w:val="center"/>
          </w:tcPr>
          <w:p w:rsidR="00E707B2" w:rsidRPr="002549DC" w:rsidRDefault="00E707B2" w:rsidP="00E707B2">
            <w:pPr>
              <w:pStyle w:val="MAnotekstas"/>
              <w:spacing w:line="240" w:lineRule="auto"/>
              <w:ind w:firstLine="0"/>
              <w:rPr>
                <w:rFonts w:ascii="Times New Roman" w:hAnsi="Times New Roman"/>
                <w:bCs/>
                <w:sz w:val="24"/>
                <w:szCs w:val="24"/>
              </w:rPr>
            </w:pPr>
            <w:r w:rsidRPr="002549DC">
              <w:rPr>
                <w:rFonts w:ascii="Times New Roman" w:hAnsi="Times New Roman"/>
                <w:bCs/>
                <w:sz w:val="24"/>
                <w:szCs w:val="24"/>
              </w:rPr>
              <w:t>Iš A-1 paukštidės į atmosferos orą išmetamų teršalų kiekis, t:</w:t>
            </w:r>
          </w:p>
        </w:tc>
        <w:tc>
          <w:tcPr>
            <w:tcW w:w="1593" w:type="pct"/>
            <w:shd w:val="clear" w:color="auto" w:fill="F2F2F2" w:themeFill="background1" w:themeFillShade="F2"/>
            <w:vAlign w:val="center"/>
          </w:tcPr>
          <w:p w:rsidR="00E707B2" w:rsidRPr="002549DC" w:rsidRDefault="00E707B2" w:rsidP="00E707B2">
            <w:pPr>
              <w:jc w:val="center"/>
              <w:rPr>
                <w:b/>
                <w:bCs/>
              </w:rPr>
            </w:pPr>
            <w:r w:rsidRPr="002549DC">
              <w:rPr>
                <w:b/>
                <w:bCs/>
              </w:rPr>
              <w:t>5,871</w:t>
            </w:r>
          </w:p>
        </w:tc>
      </w:tr>
      <w:tr w:rsidR="00E707B2" w:rsidRPr="002549DC" w:rsidTr="00E707B2">
        <w:trPr>
          <w:jc w:val="center"/>
        </w:trPr>
        <w:tc>
          <w:tcPr>
            <w:tcW w:w="629" w:type="pct"/>
            <w:shd w:val="clear" w:color="auto" w:fill="auto"/>
            <w:vAlign w:val="center"/>
          </w:tcPr>
          <w:p w:rsidR="00E707B2" w:rsidRPr="002549DC" w:rsidRDefault="00E707B2" w:rsidP="00E707B2">
            <w:pPr>
              <w:pStyle w:val="MAnotekstas"/>
              <w:spacing w:line="240" w:lineRule="auto"/>
              <w:ind w:left="-540" w:firstLine="540"/>
              <w:rPr>
                <w:rFonts w:ascii="Times New Roman" w:hAnsi="Times New Roman"/>
                <w:b/>
                <w:sz w:val="24"/>
                <w:szCs w:val="24"/>
              </w:rPr>
            </w:pPr>
          </w:p>
        </w:tc>
        <w:tc>
          <w:tcPr>
            <w:tcW w:w="1537" w:type="pct"/>
            <w:shd w:val="clear" w:color="auto" w:fill="auto"/>
            <w:vAlign w:val="center"/>
          </w:tcPr>
          <w:p w:rsidR="00E707B2" w:rsidRPr="002549DC" w:rsidRDefault="00E707B2" w:rsidP="00E707B2">
            <w:pPr>
              <w:pStyle w:val="MAnotekstas"/>
              <w:spacing w:line="240" w:lineRule="auto"/>
              <w:ind w:firstLine="0"/>
              <w:jc w:val="center"/>
              <w:rPr>
                <w:rFonts w:ascii="Times New Roman" w:hAnsi="Times New Roman"/>
                <w:b/>
                <w:bCs/>
                <w:sz w:val="24"/>
                <w:szCs w:val="24"/>
              </w:rPr>
            </w:pPr>
            <w:r w:rsidRPr="002549DC">
              <w:rPr>
                <w:rFonts w:ascii="Times New Roman" w:hAnsi="Times New Roman"/>
                <w:b/>
                <w:bCs/>
                <w:sz w:val="24"/>
                <w:szCs w:val="24"/>
              </w:rPr>
              <w:t>Amoniako taršos koeficientas, kgNH</w:t>
            </w:r>
            <w:r w:rsidRPr="002549DC">
              <w:rPr>
                <w:rFonts w:ascii="Times New Roman" w:hAnsi="Times New Roman"/>
                <w:b/>
                <w:bCs/>
                <w:sz w:val="24"/>
                <w:szCs w:val="24"/>
                <w:vertAlign w:val="subscript"/>
              </w:rPr>
              <w:t>3</w:t>
            </w:r>
            <w:r w:rsidRPr="002549DC">
              <w:rPr>
                <w:rFonts w:ascii="Times New Roman" w:hAnsi="Times New Roman"/>
                <w:b/>
                <w:bCs/>
                <w:sz w:val="24"/>
                <w:szCs w:val="24"/>
              </w:rPr>
              <w:t>/paukščiui</w:t>
            </w:r>
          </w:p>
        </w:tc>
        <w:tc>
          <w:tcPr>
            <w:tcW w:w="1241" w:type="pct"/>
            <w:shd w:val="clear" w:color="auto" w:fill="auto"/>
            <w:vAlign w:val="center"/>
          </w:tcPr>
          <w:p w:rsidR="00E707B2" w:rsidRPr="002549DC" w:rsidRDefault="00E707B2" w:rsidP="00E707B2">
            <w:pPr>
              <w:pStyle w:val="MAnotekstas"/>
              <w:spacing w:line="240" w:lineRule="auto"/>
              <w:ind w:firstLine="0"/>
              <w:jc w:val="center"/>
              <w:rPr>
                <w:rFonts w:ascii="Times New Roman" w:hAnsi="Times New Roman"/>
                <w:b/>
                <w:bCs/>
                <w:sz w:val="24"/>
                <w:szCs w:val="24"/>
              </w:rPr>
            </w:pPr>
            <w:r w:rsidRPr="002549DC">
              <w:rPr>
                <w:rFonts w:ascii="Times New Roman" w:hAnsi="Times New Roman"/>
                <w:b/>
                <w:bCs/>
                <w:sz w:val="24"/>
                <w:szCs w:val="24"/>
              </w:rPr>
              <w:t>Paukščių skaičius, vnt.</w:t>
            </w:r>
          </w:p>
          <w:p w:rsidR="00E707B2" w:rsidRPr="002549DC" w:rsidRDefault="00E707B2" w:rsidP="00E707B2">
            <w:pPr>
              <w:pStyle w:val="MAnotekstas"/>
              <w:spacing w:line="240" w:lineRule="auto"/>
              <w:ind w:firstLine="0"/>
              <w:jc w:val="center"/>
              <w:rPr>
                <w:rFonts w:ascii="Times New Roman" w:hAnsi="Times New Roman"/>
                <w:b/>
                <w:bCs/>
                <w:sz w:val="24"/>
                <w:szCs w:val="24"/>
              </w:rPr>
            </w:pPr>
            <w:r w:rsidRPr="002549DC">
              <w:rPr>
                <w:rFonts w:ascii="Times New Roman" w:hAnsi="Times New Roman"/>
                <w:b/>
                <w:bCs/>
                <w:sz w:val="24"/>
                <w:szCs w:val="24"/>
              </w:rPr>
              <w:t>(A-2 paukštidėje)</w:t>
            </w:r>
          </w:p>
        </w:tc>
        <w:tc>
          <w:tcPr>
            <w:tcW w:w="1593" w:type="pct"/>
            <w:shd w:val="clear" w:color="auto" w:fill="auto"/>
            <w:vAlign w:val="center"/>
          </w:tcPr>
          <w:p w:rsidR="00E707B2" w:rsidRPr="002549DC" w:rsidRDefault="00E707B2" w:rsidP="00E707B2">
            <w:pPr>
              <w:pStyle w:val="MAnotekstas"/>
              <w:spacing w:line="240" w:lineRule="auto"/>
              <w:ind w:firstLine="0"/>
              <w:jc w:val="center"/>
              <w:rPr>
                <w:rFonts w:ascii="Times New Roman" w:hAnsi="Times New Roman"/>
                <w:b/>
                <w:bCs/>
                <w:sz w:val="24"/>
                <w:szCs w:val="24"/>
              </w:rPr>
            </w:pPr>
            <w:r w:rsidRPr="002549DC">
              <w:rPr>
                <w:rFonts w:ascii="Times New Roman" w:hAnsi="Times New Roman"/>
                <w:b/>
                <w:bCs/>
                <w:sz w:val="24"/>
                <w:szCs w:val="24"/>
              </w:rPr>
              <w:t>Metinis išmetamo į atmosferą amoniako kiekis, t</w:t>
            </w:r>
          </w:p>
        </w:tc>
      </w:tr>
      <w:tr w:rsidR="00E707B2" w:rsidRPr="002549DC" w:rsidTr="00E707B2">
        <w:trPr>
          <w:jc w:val="center"/>
        </w:trPr>
        <w:tc>
          <w:tcPr>
            <w:tcW w:w="629" w:type="pct"/>
            <w:shd w:val="clear" w:color="auto" w:fill="auto"/>
            <w:vAlign w:val="center"/>
          </w:tcPr>
          <w:p w:rsidR="00E707B2" w:rsidRPr="002549DC" w:rsidRDefault="00E707B2" w:rsidP="00E707B2">
            <w:pPr>
              <w:pStyle w:val="MAnotekstas"/>
              <w:spacing w:line="240" w:lineRule="auto"/>
              <w:ind w:firstLine="0"/>
              <w:rPr>
                <w:rFonts w:ascii="Times New Roman" w:hAnsi="Times New Roman"/>
                <w:bCs/>
                <w:sz w:val="24"/>
                <w:szCs w:val="24"/>
              </w:rPr>
            </w:pPr>
            <w:r w:rsidRPr="002549DC">
              <w:rPr>
                <w:rFonts w:ascii="Times New Roman" w:hAnsi="Times New Roman"/>
                <w:bCs/>
                <w:sz w:val="24"/>
                <w:szCs w:val="24"/>
              </w:rPr>
              <w:t>Broileriai</w:t>
            </w:r>
          </w:p>
        </w:tc>
        <w:tc>
          <w:tcPr>
            <w:tcW w:w="1537" w:type="pct"/>
            <w:shd w:val="clear" w:color="auto" w:fill="auto"/>
            <w:vAlign w:val="center"/>
          </w:tcPr>
          <w:p w:rsidR="00E707B2" w:rsidRPr="002549DC" w:rsidRDefault="00E707B2" w:rsidP="00E707B2">
            <w:pPr>
              <w:jc w:val="center"/>
            </w:pPr>
            <w:r w:rsidRPr="002549DC">
              <w:t>0,15</w:t>
            </w:r>
          </w:p>
        </w:tc>
        <w:tc>
          <w:tcPr>
            <w:tcW w:w="1241" w:type="pct"/>
            <w:shd w:val="clear" w:color="auto" w:fill="auto"/>
            <w:vAlign w:val="center"/>
          </w:tcPr>
          <w:p w:rsidR="00E707B2" w:rsidRPr="002549DC" w:rsidRDefault="00E707B2" w:rsidP="00E707B2">
            <w:pPr>
              <w:jc w:val="center"/>
            </w:pPr>
            <w:r w:rsidRPr="002549DC">
              <w:t>8.107,00</w:t>
            </w:r>
          </w:p>
        </w:tc>
        <w:tc>
          <w:tcPr>
            <w:tcW w:w="1593" w:type="pct"/>
            <w:shd w:val="clear" w:color="auto" w:fill="auto"/>
            <w:vAlign w:val="center"/>
          </w:tcPr>
          <w:p w:rsidR="00E707B2" w:rsidRPr="002549DC" w:rsidRDefault="00E707B2" w:rsidP="00E707B2">
            <w:pPr>
              <w:jc w:val="center"/>
              <w:rPr>
                <w:b/>
                <w:bCs/>
              </w:rPr>
            </w:pPr>
            <w:r w:rsidRPr="002549DC">
              <w:rPr>
                <w:b/>
                <w:bCs/>
              </w:rPr>
              <w:t>1,216</w:t>
            </w:r>
          </w:p>
        </w:tc>
      </w:tr>
      <w:tr w:rsidR="00E707B2" w:rsidRPr="002549DC" w:rsidTr="00E707B2">
        <w:trPr>
          <w:jc w:val="center"/>
        </w:trPr>
        <w:tc>
          <w:tcPr>
            <w:tcW w:w="629" w:type="pct"/>
            <w:shd w:val="clear" w:color="auto" w:fill="auto"/>
            <w:vAlign w:val="center"/>
          </w:tcPr>
          <w:p w:rsidR="00E707B2" w:rsidRPr="002549DC" w:rsidRDefault="00E707B2" w:rsidP="00E707B2">
            <w:pPr>
              <w:pStyle w:val="MAnotekstas"/>
              <w:spacing w:line="240" w:lineRule="auto"/>
              <w:ind w:firstLine="0"/>
              <w:rPr>
                <w:rFonts w:ascii="Times New Roman" w:hAnsi="Times New Roman"/>
                <w:b/>
                <w:bCs/>
                <w:sz w:val="24"/>
                <w:szCs w:val="24"/>
              </w:rPr>
            </w:pPr>
          </w:p>
        </w:tc>
        <w:tc>
          <w:tcPr>
            <w:tcW w:w="1537" w:type="pct"/>
            <w:shd w:val="clear" w:color="auto" w:fill="auto"/>
            <w:vAlign w:val="center"/>
          </w:tcPr>
          <w:p w:rsidR="00E707B2" w:rsidRPr="002549DC" w:rsidRDefault="00E707B2" w:rsidP="00E707B2">
            <w:pPr>
              <w:pStyle w:val="MAnotekstas"/>
              <w:spacing w:line="240" w:lineRule="auto"/>
              <w:ind w:firstLine="0"/>
              <w:jc w:val="center"/>
              <w:rPr>
                <w:rFonts w:ascii="Times New Roman" w:hAnsi="Times New Roman"/>
                <w:b/>
                <w:bCs/>
                <w:sz w:val="24"/>
                <w:szCs w:val="24"/>
              </w:rPr>
            </w:pPr>
            <w:r w:rsidRPr="002549DC">
              <w:rPr>
                <w:rFonts w:ascii="Times New Roman" w:hAnsi="Times New Roman"/>
                <w:b/>
                <w:bCs/>
                <w:sz w:val="24"/>
                <w:szCs w:val="24"/>
              </w:rPr>
              <w:t>Kietųjų dalelių taršos koeficientas, kgKD/paukščiui</w:t>
            </w:r>
          </w:p>
        </w:tc>
        <w:tc>
          <w:tcPr>
            <w:tcW w:w="1241" w:type="pct"/>
            <w:shd w:val="clear" w:color="auto" w:fill="auto"/>
            <w:vAlign w:val="center"/>
          </w:tcPr>
          <w:p w:rsidR="00E707B2" w:rsidRPr="002549DC" w:rsidRDefault="00E707B2" w:rsidP="00E707B2">
            <w:pPr>
              <w:jc w:val="center"/>
              <w:rPr>
                <w:b/>
                <w:bCs/>
              </w:rPr>
            </w:pPr>
            <w:r w:rsidRPr="002549DC">
              <w:rPr>
                <w:b/>
                <w:bCs/>
              </w:rPr>
              <w:t>Paukščių skaičius, vnt.</w:t>
            </w:r>
            <w:r w:rsidRPr="002549DC">
              <w:rPr>
                <w:b/>
                <w:bCs/>
              </w:rPr>
              <w:br/>
              <w:t>(A-2 paukštidė)</w:t>
            </w:r>
          </w:p>
        </w:tc>
        <w:tc>
          <w:tcPr>
            <w:tcW w:w="1593" w:type="pct"/>
            <w:shd w:val="clear" w:color="auto" w:fill="auto"/>
            <w:vAlign w:val="center"/>
          </w:tcPr>
          <w:p w:rsidR="00E707B2" w:rsidRPr="002549DC" w:rsidRDefault="00E707B2" w:rsidP="00E707B2">
            <w:pPr>
              <w:jc w:val="center"/>
              <w:rPr>
                <w:b/>
                <w:bCs/>
              </w:rPr>
            </w:pPr>
            <w:r w:rsidRPr="002549DC">
              <w:rPr>
                <w:b/>
                <w:bCs/>
              </w:rPr>
              <w:t>Metinis išmetamo į atmosferą kietųjų dalelių kiekis, t</w:t>
            </w:r>
          </w:p>
        </w:tc>
      </w:tr>
      <w:tr w:rsidR="00E707B2" w:rsidRPr="002549DC" w:rsidTr="00E707B2">
        <w:trPr>
          <w:jc w:val="center"/>
        </w:trPr>
        <w:tc>
          <w:tcPr>
            <w:tcW w:w="629" w:type="pct"/>
            <w:shd w:val="clear" w:color="auto" w:fill="auto"/>
            <w:vAlign w:val="center"/>
          </w:tcPr>
          <w:p w:rsidR="00E707B2" w:rsidRPr="002549DC" w:rsidRDefault="00E707B2" w:rsidP="00E707B2">
            <w:pPr>
              <w:pStyle w:val="MAnotekstas"/>
              <w:spacing w:line="240" w:lineRule="auto"/>
              <w:ind w:firstLine="0"/>
              <w:rPr>
                <w:rFonts w:ascii="Times New Roman" w:hAnsi="Times New Roman"/>
                <w:bCs/>
                <w:sz w:val="24"/>
                <w:szCs w:val="24"/>
              </w:rPr>
            </w:pPr>
            <w:r w:rsidRPr="002549DC">
              <w:rPr>
                <w:rFonts w:ascii="Times New Roman" w:hAnsi="Times New Roman"/>
                <w:bCs/>
                <w:sz w:val="24"/>
                <w:szCs w:val="24"/>
              </w:rPr>
              <w:t>Broileriai</w:t>
            </w:r>
          </w:p>
        </w:tc>
        <w:tc>
          <w:tcPr>
            <w:tcW w:w="1537" w:type="pct"/>
            <w:shd w:val="clear" w:color="auto" w:fill="auto"/>
            <w:vAlign w:val="center"/>
          </w:tcPr>
          <w:p w:rsidR="00E707B2" w:rsidRPr="002549DC" w:rsidRDefault="00E707B2" w:rsidP="00E707B2">
            <w:pPr>
              <w:jc w:val="center"/>
            </w:pPr>
            <w:r w:rsidRPr="002549DC">
              <w:t>0,052</w:t>
            </w:r>
          </w:p>
        </w:tc>
        <w:tc>
          <w:tcPr>
            <w:tcW w:w="1241" w:type="pct"/>
            <w:shd w:val="clear" w:color="auto" w:fill="auto"/>
            <w:vAlign w:val="center"/>
          </w:tcPr>
          <w:p w:rsidR="00E707B2" w:rsidRPr="002549DC" w:rsidRDefault="00E707B2" w:rsidP="00E707B2">
            <w:pPr>
              <w:jc w:val="center"/>
            </w:pPr>
            <w:r w:rsidRPr="002549DC">
              <w:t>8.107,00</w:t>
            </w:r>
          </w:p>
        </w:tc>
        <w:tc>
          <w:tcPr>
            <w:tcW w:w="1593" w:type="pct"/>
            <w:shd w:val="clear" w:color="auto" w:fill="auto"/>
            <w:vAlign w:val="center"/>
          </w:tcPr>
          <w:p w:rsidR="00E707B2" w:rsidRPr="002549DC" w:rsidRDefault="00E707B2" w:rsidP="00E707B2">
            <w:pPr>
              <w:jc w:val="center"/>
              <w:rPr>
                <w:b/>
                <w:bCs/>
              </w:rPr>
            </w:pPr>
            <w:r w:rsidRPr="002549DC">
              <w:rPr>
                <w:b/>
                <w:bCs/>
              </w:rPr>
              <w:t>0,422</w:t>
            </w:r>
          </w:p>
        </w:tc>
      </w:tr>
      <w:tr w:rsidR="00E707B2" w:rsidRPr="002549DC" w:rsidTr="00E707B2">
        <w:trPr>
          <w:trHeight w:val="58"/>
          <w:jc w:val="center"/>
        </w:trPr>
        <w:tc>
          <w:tcPr>
            <w:tcW w:w="3407" w:type="pct"/>
            <w:gridSpan w:val="3"/>
            <w:shd w:val="clear" w:color="auto" w:fill="F2F2F2" w:themeFill="background1" w:themeFillShade="F2"/>
            <w:vAlign w:val="center"/>
          </w:tcPr>
          <w:p w:rsidR="00E707B2" w:rsidRPr="002549DC" w:rsidRDefault="00E707B2" w:rsidP="00E707B2">
            <w:pPr>
              <w:pStyle w:val="MAnotekstas"/>
              <w:spacing w:line="240" w:lineRule="auto"/>
              <w:ind w:firstLine="0"/>
              <w:rPr>
                <w:rFonts w:ascii="Times New Roman" w:hAnsi="Times New Roman"/>
                <w:bCs/>
                <w:sz w:val="24"/>
                <w:szCs w:val="24"/>
              </w:rPr>
            </w:pPr>
            <w:r w:rsidRPr="002549DC">
              <w:rPr>
                <w:rFonts w:ascii="Times New Roman" w:hAnsi="Times New Roman"/>
                <w:bCs/>
                <w:sz w:val="24"/>
                <w:szCs w:val="24"/>
              </w:rPr>
              <w:t>Iš A-2 paukštidės į atmosferos orą išmetamų teršalų kiekis, t:</w:t>
            </w:r>
          </w:p>
        </w:tc>
        <w:tc>
          <w:tcPr>
            <w:tcW w:w="1593" w:type="pct"/>
            <w:shd w:val="clear" w:color="auto" w:fill="F2F2F2" w:themeFill="background1" w:themeFillShade="F2"/>
            <w:vAlign w:val="center"/>
          </w:tcPr>
          <w:p w:rsidR="00E707B2" w:rsidRPr="002549DC" w:rsidRDefault="00E707B2" w:rsidP="00E707B2">
            <w:pPr>
              <w:jc w:val="center"/>
              <w:rPr>
                <w:b/>
                <w:bCs/>
              </w:rPr>
            </w:pPr>
            <w:r w:rsidRPr="002549DC">
              <w:rPr>
                <w:b/>
                <w:bCs/>
              </w:rPr>
              <w:t>1,638</w:t>
            </w:r>
          </w:p>
        </w:tc>
      </w:tr>
      <w:tr w:rsidR="00E707B2" w:rsidRPr="002549DC" w:rsidTr="00E707B2">
        <w:trPr>
          <w:jc w:val="center"/>
        </w:trPr>
        <w:tc>
          <w:tcPr>
            <w:tcW w:w="629" w:type="pct"/>
            <w:shd w:val="clear" w:color="auto" w:fill="auto"/>
            <w:vAlign w:val="center"/>
          </w:tcPr>
          <w:p w:rsidR="00E707B2" w:rsidRPr="002549DC" w:rsidRDefault="00E707B2" w:rsidP="00E707B2">
            <w:pPr>
              <w:pStyle w:val="MAnotekstas"/>
              <w:spacing w:line="240" w:lineRule="auto"/>
              <w:ind w:left="-540" w:firstLine="540"/>
              <w:rPr>
                <w:rFonts w:ascii="Times New Roman" w:hAnsi="Times New Roman"/>
                <w:b/>
                <w:sz w:val="24"/>
                <w:szCs w:val="24"/>
              </w:rPr>
            </w:pPr>
          </w:p>
        </w:tc>
        <w:tc>
          <w:tcPr>
            <w:tcW w:w="1537" w:type="pct"/>
            <w:shd w:val="clear" w:color="auto" w:fill="auto"/>
            <w:vAlign w:val="center"/>
          </w:tcPr>
          <w:p w:rsidR="00E707B2" w:rsidRPr="002549DC" w:rsidRDefault="00E707B2" w:rsidP="00E707B2">
            <w:pPr>
              <w:pStyle w:val="MAnotekstas"/>
              <w:spacing w:line="240" w:lineRule="auto"/>
              <w:ind w:firstLine="0"/>
              <w:jc w:val="center"/>
              <w:rPr>
                <w:rFonts w:ascii="Times New Roman" w:hAnsi="Times New Roman"/>
                <w:b/>
                <w:bCs/>
                <w:sz w:val="24"/>
                <w:szCs w:val="24"/>
              </w:rPr>
            </w:pPr>
            <w:r w:rsidRPr="002549DC">
              <w:rPr>
                <w:rFonts w:ascii="Times New Roman" w:hAnsi="Times New Roman"/>
                <w:b/>
                <w:bCs/>
                <w:sz w:val="24"/>
                <w:szCs w:val="24"/>
              </w:rPr>
              <w:t>Amoniako taršos koeficientas, kgNH</w:t>
            </w:r>
            <w:r w:rsidRPr="002549DC">
              <w:rPr>
                <w:rFonts w:ascii="Times New Roman" w:hAnsi="Times New Roman"/>
                <w:b/>
                <w:bCs/>
                <w:sz w:val="24"/>
                <w:szCs w:val="24"/>
                <w:vertAlign w:val="subscript"/>
              </w:rPr>
              <w:t>3</w:t>
            </w:r>
            <w:r w:rsidRPr="002549DC">
              <w:rPr>
                <w:rFonts w:ascii="Times New Roman" w:hAnsi="Times New Roman"/>
                <w:b/>
                <w:bCs/>
                <w:sz w:val="24"/>
                <w:szCs w:val="24"/>
              </w:rPr>
              <w:t>/paukščiui</w:t>
            </w:r>
          </w:p>
        </w:tc>
        <w:tc>
          <w:tcPr>
            <w:tcW w:w="1241" w:type="pct"/>
            <w:shd w:val="clear" w:color="auto" w:fill="auto"/>
            <w:vAlign w:val="center"/>
          </w:tcPr>
          <w:p w:rsidR="00E707B2" w:rsidRPr="002549DC" w:rsidRDefault="00E707B2" w:rsidP="00E707B2">
            <w:pPr>
              <w:jc w:val="center"/>
              <w:rPr>
                <w:b/>
                <w:bCs/>
              </w:rPr>
            </w:pPr>
            <w:r w:rsidRPr="002549DC">
              <w:rPr>
                <w:b/>
                <w:bCs/>
              </w:rPr>
              <w:t>Paukščių skaičius, vnt.</w:t>
            </w:r>
            <w:r w:rsidRPr="002549DC">
              <w:rPr>
                <w:b/>
                <w:bCs/>
              </w:rPr>
              <w:br/>
              <w:t>(B-1 paukštidė)</w:t>
            </w:r>
          </w:p>
        </w:tc>
        <w:tc>
          <w:tcPr>
            <w:tcW w:w="1593" w:type="pct"/>
            <w:shd w:val="clear" w:color="auto" w:fill="auto"/>
            <w:vAlign w:val="center"/>
          </w:tcPr>
          <w:p w:rsidR="00E707B2" w:rsidRPr="002549DC" w:rsidRDefault="00E707B2" w:rsidP="00E707B2">
            <w:pPr>
              <w:jc w:val="center"/>
              <w:rPr>
                <w:b/>
                <w:bCs/>
              </w:rPr>
            </w:pPr>
            <w:r w:rsidRPr="002549DC">
              <w:rPr>
                <w:b/>
                <w:bCs/>
              </w:rPr>
              <w:t>Metinis išmetamo į atmosferą amoniako kiekis, t</w:t>
            </w:r>
          </w:p>
        </w:tc>
      </w:tr>
      <w:tr w:rsidR="00E707B2" w:rsidRPr="002549DC" w:rsidTr="00E707B2">
        <w:trPr>
          <w:jc w:val="center"/>
        </w:trPr>
        <w:tc>
          <w:tcPr>
            <w:tcW w:w="629" w:type="pct"/>
            <w:shd w:val="clear" w:color="auto" w:fill="auto"/>
            <w:vAlign w:val="center"/>
          </w:tcPr>
          <w:p w:rsidR="00E707B2" w:rsidRPr="002549DC" w:rsidRDefault="00E707B2" w:rsidP="00E707B2">
            <w:pPr>
              <w:pStyle w:val="MAnotekstas"/>
              <w:spacing w:line="240" w:lineRule="auto"/>
              <w:ind w:firstLine="0"/>
              <w:rPr>
                <w:rFonts w:ascii="Times New Roman" w:hAnsi="Times New Roman"/>
                <w:bCs/>
                <w:sz w:val="24"/>
                <w:szCs w:val="24"/>
              </w:rPr>
            </w:pPr>
            <w:r w:rsidRPr="002549DC">
              <w:rPr>
                <w:rFonts w:ascii="Times New Roman" w:hAnsi="Times New Roman"/>
                <w:bCs/>
                <w:sz w:val="24"/>
                <w:szCs w:val="24"/>
              </w:rPr>
              <w:t>Broileriai</w:t>
            </w:r>
          </w:p>
        </w:tc>
        <w:tc>
          <w:tcPr>
            <w:tcW w:w="1537" w:type="pct"/>
            <w:shd w:val="clear" w:color="auto" w:fill="auto"/>
            <w:vAlign w:val="center"/>
          </w:tcPr>
          <w:p w:rsidR="00E707B2" w:rsidRPr="002549DC" w:rsidRDefault="00E707B2" w:rsidP="00E707B2">
            <w:pPr>
              <w:jc w:val="center"/>
            </w:pPr>
            <w:r w:rsidRPr="002549DC">
              <w:t>0,15</w:t>
            </w:r>
          </w:p>
        </w:tc>
        <w:tc>
          <w:tcPr>
            <w:tcW w:w="1241" w:type="pct"/>
            <w:shd w:val="clear" w:color="auto" w:fill="auto"/>
            <w:vAlign w:val="center"/>
          </w:tcPr>
          <w:p w:rsidR="00E707B2" w:rsidRPr="002549DC" w:rsidRDefault="00E707B2" w:rsidP="00E707B2">
            <w:pPr>
              <w:jc w:val="center"/>
            </w:pPr>
            <w:r w:rsidRPr="002549DC">
              <w:t>10.258,00</w:t>
            </w:r>
          </w:p>
        </w:tc>
        <w:tc>
          <w:tcPr>
            <w:tcW w:w="1593" w:type="pct"/>
            <w:shd w:val="clear" w:color="auto" w:fill="auto"/>
            <w:vAlign w:val="center"/>
          </w:tcPr>
          <w:p w:rsidR="00E707B2" w:rsidRPr="002549DC" w:rsidRDefault="00E707B2" w:rsidP="00E707B2">
            <w:pPr>
              <w:jc w:val="center"/>
              <w:rPr>
                <w:b/>
                <w:bCs/>
              </w:rPr>
            </w:pPr>
            <w:r w:rsidRPr="002549DC">
              <w:rPr>
                <w:b/>
                <w:bCs/>
              </w:rPr>
              <w:t>1,539</w:t>
            </w:r>
          </w:p>
        </w:tc>
      </w:tr>
      <w:tr w:rsidR="00E707B2" w:rsidRPr="002549DC" w:rsidTr="00E707B2">
        <w:trPr>
          <w:jc w:val="center"/>
        </w:trPr>
        <w:tc>
          <w:tcPr>
            <w:tcW w:w="629" w:type="pct"/>
            <w:shd w:val="clear" w:color="auto" w:fill="auto"/>
            <w:vAlign w:val="center"/>
          </w:tcPr>
          <w:p w:rsidR="00E707B2" w:rsidRPr="002549DC" w:rsidRDefault="00E707B2" w:rsidP="00E707B2">
            <w:pPr>
              <w:pStyle w:val="MAnotekstas"/>
              <w:spacing w:line="240" w:lineRule="auto"/>
              <w:ind w:firstLine="0"/>
              <w:rPr>
                <w:rFonts w:ascii="Times New Roman" w:hAnsi="Times New Roman"/>
                <w:b/>
                <w:bCs/>
                <w:sz w:val="24"/>
                <w:szCs w:val="24"/>
              </w:rPr>
            </w:pPr>
          </w:p>
        </w:tc>
        <w:tc>
          <w:tcPr>
            <w:tcW w:w="1537" w:type="pct"/>
            <w:shd w:val="clear" w:color="auto" w:fill="auto"/>
            <w:vAlign w:val="center"/>
          </w:tcPr>
          <w:p w:rsidR="00E707B2" w:rsidRPr="002549DC" w:rsidRDefault="00E707B2" w:rsidP="00E707B2">
            <w:pPr>
              <w:pStyle w:val="MAnotekstas"/>
              <w:spacing w:line="240" w:lineRule="auto"/>
              <w:ind w:firstLine="0"/>
              <w:jc w:val="center"/>
              <w:rPr>
                <w:rFonts w:ascii="Times New Roman" w:hAnsi="Times New Roman"/>
                <w:b/>
                <w:bCs/>
                <w:sz w:val="24"/>
                <w:szCs w:val="24"/>
              </w:rPr>
            </w:pPr>
            <w:r w:rsidRPr="002549DC">
              <w:rPr>
                <w:rFonts w:ascii="Times New Roman" w:hAnsi="Times New Roman"/>
                <w:b/>
                <w:bCs/>
                <w:sz w:val="24"/>
                <w:szCs w:val="24"/>
              </w:rPr>
              <w:t>Kietųjų dalelių taršos koeficientas, kgKD/paukščiui</w:t>
            </w:r>
          </w:p>
        </w:tc>
        <w:tc>
          <w:tcPr>
            <w:tcW w:w="1241" w:type="pct"/>
            <w:shd w:val="clear" w:color="auto" w:fill="auto"/>
            <w:vAlign w:val="center"/>
          </w:tcPr>
          <w:p w:rsidR="00E707B2" w:rsidRPr="002549DC" w:rsidRDefault="00E707B2" w:rsidP="00E707B2">
            <w:pPr>
              <w:jc w:val="center"/>
              <w:rPr>
                <w:b/>
                <w:bCs/>
              </w:rPr>
            </w:pPr>
            <w:r w:rsidRPr="002549DC">
              <w:rPr>
                <w:b/>
                <w:bCs/>
              </w:rPr>
              <w:t>Paukščių skaičius, vnt.</w:t>
            </w:r>
            <w:r w:rsidRPr="002549DC">
              <w:rPr>
                <w:b/>
                <w:bCs/>
              </w:rPr>
              <w:br/>
              <w:t>(B-1 paukštidė)</w:t>
            </w:r>
          </w:p>
        </w:tc>
        <w:tc>
          <w:tcPr>
            <w:tcW w:w="1593" w:type="pct"/>
            <w:shd w:val="clear" w:color="auto" w:fill="auto"/>
            <w:vAlign w:val="center"/>
          </w:tcPr>
          <w:p w:rsidR="00E707B2" w:rsidRPr="002549DC" w:rsidRDefault="00E707B2" w:rsidP="00E707B2">
            <w:pPr>
              <w:jc w:val="center"/>
              <w:rPr>
                <w:b/>
                <w:bCs/>
              </w:rPr>
            </w:pPr>
            <w:r w:rsidRPr="002549DC">
              <w:rPr>
                <w:b/>
                <w:bCs/>
              </w:rPr>
              <w:t>Metinis išmetamo į atmosferą kietųjų dalelių kiekis, t</w:t>
            </w:r>
          </w:p>
        </w:tc>
      </w:tr>
      <w:tr w:rsidR="00E707B2" w:rsidRPr="002549DC" w:rsidTr="00E707B2">
        <w:trPr>
          <w:jc w:val="center"/>
        </w:trPr>
        <w:tc>
          <w:tcPr>
            <w:tcW w:w="629" w:type="pct"/>
            <w:shd w:val="clear" w:color="auto" w:fill="auto"/>
            <w:vAlign w:val="center"/>
          </w:tcPr>
          <w:p w:rsidR="00E707B2" w:rsidRPr="002549DC" w:rsidRDefault="00E707B2" w:rsidP="00E707B2">
            <w:pPr>
              <w:pStyle w:val="MAnotekstas"/>
              <w:spacing w:line="240" w:lineRule="auto"/>
              <w:ind w:firstLine="0"/>
              <w:rPr>
                <w:rFonts w:ascii="Times New Roman" w:hAnsi="Times New Roman"/>
                <w:bCs/>
                <w:sz w:val="24"/>
                <w:szCs w:val="24"/>
              </w:rPr>
            </w:pPr>
            <w:r w:rsidRPr="002549DC">
              <w:rPr>
                <w:rFonts w:ascii="Times New Roman" w:hAnsi="Times New Roman"/>
                <w:bCs/>
                <w:sz w:val="24"/>
                <w:szCs w:val="24"/>
              </w:rPr>
              <w:t>Broileriai</w:t>
            </w:r>
          </w:p>
        </w:tc>
        <w:tc>
          <w:tcPr>
            <w:tcW w:w="1537" w:type="pct"/>
            <w:shd w:val="clear" w:color="auto" w:fill="auto"/>
            <w:vAlign w:val="center"/>
          </w:tcPr>
          <w:p w:rsidR="00E707B2" w:rsidRPr="002549DC" w:rsidRDefault="00E707B2" w:rsidP="00E707B2">
            <w:pPr>
              <w:jc w:val="center"/>
            </w:pPr>
            <w:r w:rsidRPr="002549DC">
              <w:t>0,052</w:t>
            </w:r>
          </w:p>
        </w:tc>
        <w:tc>
          <w:tcPr>
            <w:tcW w:w="1241" w:type="pct"/>
            <w:shd w:val="clear" w:color="auto" w:fill="auto"/>
            <w:vAlign w:val="center"/>
          </w:tcPr>
          <w:p w:rsidR="00E707B2" w:rsidRPr="002549DC" w:rsidRDefault="00E707B2" w:rsidP="00E707B2">
            <w:pPr>
              <w:jc w:val="center"/>
            </w:pPr>
            <w:r w:rsidRPr="002549DC">
              <w:t>10.258,00</w:t>
            </w:r>
          </w:p>
        </w:tc>
        <w:tc>
          <w:tcPr>
            <w:tcW w:w="1593" w:type="pct"/>
            <w:shd w:val="clear" w:color="auto" w:fill="auto"/>
            <w:vAlign w:val="center"/>
          </w:tcPr>
          <w:p w:rsidR="00E707B2" w:rsidRPr="002549DC" w:rsidRDefault="00E707B2" w:rsidP="00E707B2">
            <w:pPr>
              <w:jc w:val="center"/>
              <w:rPr>
                <w:b/>
                <w:bCs/>
              </w:rPr>
            </w:pPr>
            <w:r w:rsidRPr="002549DC">
              <w:rPr>
                <w:b/>
                <w:bCs/>
              </w:rPr>
              <w:t>0,533</w:t>
            </w:r>
          </w:p>
        </w:tc>
      </w:tr>
      <w:tr w:rsidR="00E707B2" w:rsidRPr="002549DC" w:rsidTr="00E707B2">
        <w:trPr>
          <w:trHeight w:val="58"/>
          <w:jc w:val="center"/>
        </w:trPr>
        <w:tc>
          <w:tcPr>
            <w:tcW w:w="3407" w:type="pct"/>
            <w:gridSpan w:val="3"/>
            <w:shd w:val="clear" w:color="auto" w:fill="F2F2F2" w:themeFill="background1" w:themeFillShade="F2"/>
            <w:vAlign w:val="center"/>
          </w:tcPr>
          <w:p w:rsidR="00E707B2" w:rsidRPr="002549DC" w:rsidRDefault="00E707B2" w:rsidP="00E707B2">
            <w:pPr>
              <w:pStyle w:val="MAnotekstas"/>
              <w:spacing w:line="240" w:lineRule="auto"/>
              <w:ind w:firstLine="0"/>
              <w:rPr>
                <w:rFonts w:ascii="Times New Roman" w:hAnsi="Times New Roman"/>
                <w:bCs/>
                <w:sz w:val="24"/>
                <w:szCs w:val="24"/>
              </w:rPr>
            </w:pPr>
            <w:r w:rsidRPr="002549DC">
              <w:rPr>
                <w:rFonts w:ascii="Times New Roman" w:hAnsi="Times New Roman"/>
                <w:bCs/>
                <w:sz w:val="24"/>
                <w:szCs w:val="24"/>
              </w:rPr>
              <w:t>Iš B-1 paukštidės į atmosferos orą išmetamų teršalų kiekis, t:</w:t>
            </w:r>
          </w:p>
        </w:tc>
        <w:tc>
          <w:tcPr>
            <w:tcW w:w="1593" w:type="pct"/>
            <w:shd w:val="clear" w:color="auto" w:fill="F2F2F2" w:themeFill="background1" w:themeFillShade="F2"/>
            <w:vAlign w:val="center"/>
          </w:tcPr>
          <w:p w:rsidR="00E707B2" w:rsidRPr="002549DC" w:rsidRDefault="00E707B2" w:rsidP="00E707B2">
            <w:pPr>
              <w:jc w:val="center"/>
              <w:rPr>
                <w:b/>
                <w:bCs/>
              </w:rPr>
            </w:pPr>
            <w:r w:rsidRPr="002549DC">
              <w:rPr>
                <w:b/>
                <w:bCs/>
              </w:rPr>
              <w:t>2,072</w:t>
            </w:r>
          </w:p>
        </w:tc>
      </w:tr>
      <w:tr w:rsidR="00E707B2" w:rsidRPr="002549DC" w:rsidTr="00E707B2">
        <w:trPr>
          <w:jc w:val="center"/>
        </w:trPr>
        <w:tc>
          <w:tcPr>
            <w:tcW w:w="629" w:type="pct"/>
            <w:shd w:val="clear" w:color="auto" w:fill="auto"/>
            <w:vAlign w:val="center"/>
          </w:tcPr>
          <w:p w:rsidR="00E707B2" w:rsidRPr="002549DC" w:rsidRDefault="00E707B2" w:rsidP="00E707B2">
            <w:pPr>
              <w:pStyle w:val="MAnotekstas"/>
              <w:spacing w:line="240" w:lineRule="auto"/>
              <w:ind w:left="-540" w:firstLine="540"/>
              <w:rPr>
                <w:rFonts w:ascii="Times New Roman" w:hAnsi="Times New Roman"/>
                <w:b/>
                <w:sz w:val="24"/>
                <w:szCs w:val="24"/>
              </w:rPr>
            </w:pPr>
          </w:p>
        </w:tc>
        <w:tc>
          <w:tcPr>
            <w:tcW w:w="1537" w:type="pct"/>
            <w:shd w:val="clear" w:color="auto" w:fill="auto"/>
            <w:vAlign w:val="center"/>
          </w:tcPr>
          <w:p w:rsidR="00E707B2" w:rsidRPr="002549DC" w:rsidRDefault="00E707B2" w:rsidP="00E707B2">
            <w:pPr>
              <w:pStyle w:val="MAnotekstas"/>
              <w:spacing w:line="240" w:lineRule="auto"/>
              <w:ind w:firstLine="0"/>
              <w:jc w:val="center"/>
              <w:rPr>
                <w:rFonts w:ascii="Times New Roman" w:hAnsi="Times New Roman"/>
                <w:b/>
                <w:bCs/>
                <w:sz w:val="24"/>
                <w:szCs w:val="24"/>
              </w:rPr>
            </w:pPr>
            <w:r w:rsidRPr="002549DC">
              <w:rPr>
                <w:rFonts w:ascii="Times New Roman" w:hAnsi="Times New Roman"/>
                <w:b/>
                <w:bCs/>
                <w:sz w:val="24"/>
                <w:szCs w:val="24"/>
              </w:rPr>
              <w:t>Amoniako taršos koeficientas, kgNH</w:t>
            </w:r>
            <w:r w:rsidRPr="002549DC">
              <w:rPr>
                <w:rFonts w:ascii="Times New Roman" w:hAnsi="Times New Roman"/>
                <w:b/>
                <w:bCs/>
                <w:sz w:val="24"/>
                <w:szCs w:val="24"/>
                <w:vertAlign w:val="subscript"/>
              </w:rPr>
              <w:t>3</w:t>
            </w:r>
            <w:r w:rsidRPr="002549DC">
              <w:rPr>
                <w:rFonts w:ascii="Times New Roman" w:hAnsi="Times New Roman"/>
                <w:b/>
                <w:bCs/>
                <w:sz w:val="24"/>
                <w:szCs w:val="24"/>
              </w:rPr>
              <w:t>/paukščiui</w:t>
            </w:r>
          </w:p>
        </w:tc>
        <w:tc>
          <w:tcPr>
            <w:tcW w:w="1241" w:type="pct"/>
            <w:shd w:val="clear" w:color="auto" w:fill="auto"/>
            <w:vAlign w:val="center"/>
          </w:tcPr>
          <w:p w:rsidR="00E707B2" w:rsidRPr="002549DC" w:rsidRDefault="00E707B2" w:rsidP="00E707B2">
            <w:pPr>
              <w:jc w:val="center"/>
              <w:rPr>
                <w:b/>
                <w:bCs/>
              </w:rPr>
            </w:pPr>
            <w:r w:rsidRPr="002549DC">
              <w:rPr>
                <w:b/>
                <w:bCs/>
              </w:rPr>
              <w:t>Paukščių skaičius, vnt.</w:t>
            </w:r>
            <w:r w:rsidRPr="002549DC">
              <w:rPr>
                <w:b/>
                <w:bCs/>
              </w:rPr>
              <w:br/>
              <w:t>(B-2 paukštidė)</w:t>
            </w:r>
          </w:p>
        </w:tc>
        <w:tc>
          <w:tcPr>
            <w:tcW w:w="1593" w:type="pct"/>
            <w:shd w:val="clear" w:color="auto" w:fill="auto"/>
            <w:vAlign w:val="center"/>
          </w:tcPr>
          <w:p w:rsidR="00E707B2" w:rsidRPr="002549DC" w:rsidRDefault="00E707B2" w:rsidP="00E707B2">
            <w:pPr>
              <w:jc w:val="center"/>
              <w:rPr>
                <w:b/>
                <w:bCs/>
              </w:rPr>
            </w:pPr>
            <w:r w:rsidRPr="002549DC">
              <w:rPr>
                <w:b/>
                <w:bCs/>
              </w:rPr>
              <w:t>Metinis išmetamo į atmosferą amoniako kiekis, t</w:t>
            </w:r>
          </w:p>
        </w:tc>
      </w:tr>
      <w:tr w:rsidR="00E707B2" w:rsidRPr="002549DC" w:rsidTr="00E707B2">
        <w:trPr>
          <w:jc w:val="center"/>
        </w:trPr>
        <w:tc>
          <w:tcPr>
            <w:tcW w:w="629" w:type="pct"/>
            <w:shd w:val="clear" w:color="auto" w:fill="auto"/>
            <w:vAlign w:val="center"/>
          </w:tcPr>
          <w:p w:rsidR="00E707B2" w:rsidRPr="002549DC" w:rsidRDefault="00E707B2" w:rsidP="00E707B2">
            <w:pPr>
              <w:pStyle w:val="MAnotekstas"/>
              <w:spacing w:line="240" w:lineRule="auto"/>
              <w:ind w:firstLine="0"/>
              <w:rPr>
                <w:rFonts w:ascii="Times New Roman" w:hAnsi="Times New Roman"/>
                <w:bCs/>
                <w:sz w:val="24"/>
                <w:szCs w:val="24"/>
              </w:rPr>
            </w:pPr>
            <w:r w:rsidRPr="002549DC">
              <w:rPr>
                <w:rFonts w:ascii="Times New Roman" w:hAnsi="Times New Roman"/>
                <w:bCs/>
                <w:sz w:val="24"/>
                <w:szCs w:val="24"/>
              </w:rPr>
              <w:t>Broileriai</w:t>
            </w:r>
          </w:p>
        </w:tc>
        <w:tc>
          <w:tcPr>
            <w:tcW w:w="1537" w:type="pct"/>
            <w:shd w:val="clear" w:color="auto" w:fill="auto"/>
            <w:vAlign w:val="center"/>
          </w:tcPr>
          <w:p w:rsidR="00E707B2" w:rsidRPr="002549DC" w:rsidRDefault="00E707B2" w:rsidP="00E707B2">
            <w:pPr>
              <w:jc w:val="center"/>
            </w:pPr>
            <w:r w:rsidRPr="002549DC">
              <w:t>0,15</w:t>
            </w:r>
          </w:p>
        </w:tc>
        <w:tc>
          <w:tcPr>
            <w:tcW w:w="1241" w:type="pct"/>
            <w:shd w:val="clear" w:color="auto" w:fill="auto"/>
            <w:vAlign w:val="center"/>
          </w:tcPr>
          <w:p w:rsidR="00E707B2" w:rsidRPr="002549DC" w:rsidRDefault="00E707B2" w:rsidP="00E707B2">
            <w:pPr>
              <w:jc w:val="center"/>
            </w:pPr>
            <w:r w:rsidRPr="002549DC">
              <w:t>10.179,00</w:t>
            </w:r>
          </w:p>
        </w:tc>
        <w:tc>
          <w:tcPr>
            <w:tcW w:w="1593" w:type="pct"/>
            <w:shd w:val="clear" w:color="auto" w:fill="auto"/>
            <w:vAlign w:val="center"/>
          </w:tcPr>
          <w:p w:rsidR="00E707B2" w:rsidRPr="002549DC" w:rsidRDefault="00E707B2" w:rsidP="00E707B2">
            <w:pPr>
              <w:jc w:val="center"/>
              <w:rPr>
                <w:b/>
                <w:bCs/>
              </w:rPr>
            </w:pPr>
            <w:r w:rsidRPr="002549DC">
              <w:rPr>
                <w:b/>
                <w:bCs/>
              </w:rPr>
              <w:t>1,527</w:t>
            </w:r>
          </w:p>
        </w:tc>
      </w:tr>
      <w:tr w:rsidR="00E707B2" w:rsidRPr="002549DC" w:rsidTr="00E707B2">
        <w:trPr>
          <w:jc w:val="center"/>
        </w:trPr>
        <w:tc>
          <w:tcPr>
            <w:tcW w:w="629" w:type="pct"/>
            <w:shd w:val="clear" w:color="auto" w:fill="auto"/>
            <w:vAlign w:val="center"/>
          </w:tcPr>
          <w:p w:rsidR="00E707B2" w:rsidRPr="002549DC" w:rsidRDefault="00E707B2" w:rsidP="00E707B2">
            <w:pPr>
              <w:pStyle w:val="MAnotekstas"/>
              <w:spacing w:line="240" w:lineRule="auto"/>
              <w:ind w:firstLine="0"/>
              <w:rPr>
                <w:rFonts w:ascii="Times New Roman" w:hAnsi="Times New Roman"/>
                <w:b/>
                <w:bCs/>
                <w:sz w:val="24"/>
                <w:szCs w:val="24"/>
              </w:rPr>
            </w:pPr>
          </w:p>
        </w:tc>
        <w:tc>
          <w:tcPr>
            <w:tcW w:w="1537" w:type="pct"/>
            <w:shd w:val="clear" w:color="auto" w:fill="auto"/>
            <w:vAlign w:val="center"/>
          </w:tcPr>
          <w:p w:rsidR="00E707B2" w:rsidRPr="002549DC" w:rsidRDefault="00E707B2" w:rsidP="00E707B2">
            <w:pPr>
              <w:pStyle w:val="MAnotekstas"/>
              <w:spacing w:line="240" w:lineRule="auto"/>
              <w:ind w:firstLine="0"/>
              <w:jc w:val="center"/>
              <w:rPr>
                <w:rFonts w:ascii="Times New Roman" w:hAnsi="Times New Roman"/>
                <w:b/>
                <w:bCs/>
                <w:sz w:val="24"/>
                <w:szCs w:val="24"/>
              </w:rPr>
            </w:pPr>
            <w:r w:rsidRPr="002549DC">
              <w:rPr>
                <w:rFonts w:ascii="Times New Roman" w:hAnsi="Times New Roman"/>
                <w:b/>
                <w:bCs/>
                <w:sz w:val="24"/>
                <w:szCs w:val="24"/>
              </w:rPr>
              <w:t>Kietųjų dalelių taršos koeficientas, kgKD/paukščiui</w:t>
            </w:r>
          </w:p>
        </w:tc>
        <w:tc>
          <w:tcPr>
            <w:tcW w:w="1241" w:type="pct"/>
            <w:shd w:val="clear" w:color="auto" w:fill="auto"/>
            <w:vAlign w:val="center"/>
          </w:tcPr>
          <w:p w:rsidR="00E707B2" w:rsidRPr="002549DC" w:rsidRDefault="00E707B2" w:rsidP="00E707B2">
            <w:pPr>
              <w:jc w:val="center"/>
              <w:rPr>
                <w:b/>
                <w:bCs/>
              </w:rPr>
            </w:pPr>
            <w:r w:rsidRPr="002549DC">
              <w:rPr>
                <w:b/>
                <w:bCs/>
              </w:rPr>
              <w:t>Paukščių skaičius, vnt.</w:t>
            </w:r>
            <w:r w:rsidRPr="002549DC">
              <w:rPr>
                <w:b/>
                <w:bCs/>
              </w:rPr>
              <w:br/>
              <w:t>(B-2 paukštidė)</w:t>
            </w:r>
          </w:p>
        </w:tc>
        <w:tc>
          <w:tcPr>
            <w:tcW w:w="1593" w:type="pct"/>
            <w:shd w:val="clear" w:color="auto" w:fill="auto"/>
            <w:vAlign w:val="center"/>
          </w:tcPr>
          <w:p w:rsidR="00E707B2" w:rsidRPr="002549DC" w:rsidRDefault="00E707B2" w:rsidP="00E707B2">
            <w:pPr>
              <w:jc w:val="center"/>
              <w:rPr>
                <w:b/>
                <w:bCs/>
              </w:rPr>
            </w:pPr>
            <w:r w:rsidRPr="002549DC">
              <w:rPr>
                <w:b/>
                <w:bCs/>
              </w:rPr>
              <w:t>Metinis išmetamo į atmosferą kietųjų dalelių kiekis, t</w:t>
            </w:r>
          </w:p>
        </w:tc>
      </w:tr>
      <w:tr w:rsidR="00E707B2" w:rsidRPr="002549DC" w:rsidTr="00E707B2">
        <w:trPr>
          <w:jc w:val="center"/>
        </w:trPr>
        <w:tc>
          <w:tcPr>
            <w:tcW w:w="629" w:type="pct"/>
            <w:shd w:val="clear" w:color="auto" w:fill="auto"/>
            <w:vAlign w:val="center"/>
          </w:tcPr>
          <w:p w:rsidR="00E707B2" w:rsidRPr="002549DC" w:rsidRDefault="00E707B2" w:rsidP="00E707B2">
            <w:pPr>
              <w:pStyle w:val="MAnotekstas"/>
              <w:spacing w:line="240" w:lineRule="auto"/>
              <w:ind w:firstLine="0"/>
              <w:rPr>
                <w:rFonts w:ascii="Times New Roman" w:hAnsi="Times New Roman"/>
                <w:bCs/>
                <w:sz w:val="24"/>
                <w:szCs w:val="24"/>
              </w:rPr>
            </w:pPr>
            <w:r w:rsidRPr="002549DC">
              <w:rPr>
                <w:rFonts w:ascii="Times New Roman" w:hAnsi="Times New Roman"/>
                <w:bCs/>
                <w:sz w:val="24"/>
                <w:szCs w:val="24"/>
              </w:rPr>
              <w:t>Broileriai</w:t>
            </w:r>
          </w:p>
        </w:tc>
        <w:tc>
          <w:tcPr>
            <w:tcW w:w="1537" w:type="pct"/>
            <w:shd w:val="clear" w:color="auto" w:fill="auto"/>
            <w:vAlign w:val="center"/>
          </w:tcPr>
          <w:p w:rsidR="00E707B2" w:rsidRPr="002549DC" w:rsidRDefault="00E707B2" w:rsidP="00E707B2">
            <w:pPr>
              <w:jc w:val="center"/>
            </w:pPr>
            <w:r w:rsidRPr="002549DC">
              <w:t>0,052</w:t>
            </w:r>
          </w:p>
        </w:tc>
        <w:tc>
          <w:tcPr>
            <w:tcW w:w="1241" w:type="pct"/>
            <w:shd w:val="clear" w:color="auto" w:fill="auto"/>
            <w:vAlign w:val="center"/>
          </w:tcPr>
          <w:p w:rsidR="00E707B2" w:rsidRPr="002549DC" w:rsidRDefault="00E707B2" w:rsidP="00E707B2">
            <w:pPr>
              <w:jc w:val="center"/>
            </w:pPr>
            <w:r w:rsidRPr="002549DC">
              <w:t>10.179,00</w:t>
            </w:r>
          </w:p>
        </w:tc>
        <w:tc>
          <w:tcPr>
            <w:tcW w:w="1593" w:type="pct"/>
            <w:shd w:val="clear" w:color="auto" w:fill="auto"/>
            <w:vAlign w:val="center"/>
          </w:tcPr>
          <w:p w:rsidR="00E707B2" w:rsidRPr="002549DC" w:rsidRDefault="00E707B2" w:rsidP="00E707B2">
            <w:pPr>
              <w:jc w:val="center"/>
              <w:rPr>
                <w:b/>
                <w:bCs/>
              </w:rPr>
            </w:pPr>
            <w:r w:rsidRPr="002549DC">
              <w:rPr>
                <w:b/>
                <w:bCs/>
              </w:rPr>
              <w:t>0,529</w:t>
            </w:r>
          </w:p>
        </w:tc>
      </w:tr>
      <w:tr w:rsidR="00E707B2" w:rsidRPr="002549DC" w:rsidTr="00E707B2">
        <w:trPr>
          <w:trHeight w:val="58"/>
          <w:jc w:val="center"/>
        </w:trPr>
        <w:tc>
          <w:tcPr>
            <w:tcW w:w="3407" w:type="pct"/>
            <w:gridSpan w:val="3"/>
            <w:shd w:val="clear" w:color="auto" w:fill="F2F2F2" w:themeFill="background1" w:themeFillShade="F2"/>
            <w:vAlign w:val="center"/>
          </w:tcPr>
          <w:p w:rsidR="00E707B2" w:rsidRPr="002549DC" w:rsidRDefault="00E707B2" w:rsidP="00E707B2">
            <w:pPr>
              <w:pStyle w:val="MAnotekstas"/>
              <w:spacing w:line="240" w:lineRule="auto"/>
              <w:ind w:firstLine="0"/>
              <w:rPr>
                <w:rFonts w:ascii="Times New Roman" w:hAnsi="Times New Roman"/>
                <w:bCs/>
                <w:sz w:val="24"/>
                <w:szCs w:val="24"/>
              </w:rPr>
            </w:pPr>
            <w:r w:rsidRPr="002549DC">
              <w:rPr>
                <w:rFonts w:ascii="Times New Roman" w:hAnsi="Times New Roman"/>
                <w:bCs/>
                <w:sz w:val="24"/>
                <w:szCs w:val="24"/>
              </w:rPr>
              <w:t>Iš B-2 paukštidės į atmosferos orą išmetamų teršalų kiekis, t:</w:t>
            </w:r>
          </w:p>
        </w:tc>
        <w:tc>
          <w:tcPr>
            <w:tcW w:w="1593" w:type="pct"/>
            <w:shd w:val="clear" w:color="auto" w:fill="F2F2F2" w:themeFill="background1" w:themeFillShade="F2"/>
            <w:vAlign w:val="center"/>
          </w:tcPr>
          <w:p w:rsidR="00E707B2" w:rsidRPr="002549DC" w:rsidRDefault="00E707B2" w:rsidP="00E707B2">
            <w:pPr>
              <w:jc w:val="center"/>
              <w:rPr>
                <w:b/>
                <w:bCs/>
              </w:rPr>
            </w:pPr>
            <w:r w:rsidRPr="002549DC">
              <w:rPr>
                <w:b/>
                <w:bCs/>
              </w:rPr>
              <w:t>2,056</w:t>
            </w:r>
          </w:p>
        </w:tc>
      </w:tr>
      <w:tr w:rsidR="00E707B2" w:rsidRPr="002549DC" w:rsidTr="00E707B2">
        <w:trPr>
          <w:jc w:val="center"/>
        </w:trPr>
        <w:tc>
          <w:tcPr>
            <w:tcW w:w="629" w:type="pct"/>
            <w:shd w:val="clear" w:color="auto" w:fill="auto"/>
            <w:vAlign w:val="center"/>
          </w:tcPr>
          <w:p w:rsidR="00E707B2" w:rsidRPr="002549DC" w:rsidRDefault="00E707B2" w:rsidP="00E707B2">
            <w:pPr>
              <w:pStyle w:val="MAnotekstas"/>
              <w:spacing w:line="240" w:lineRule="auto"/>
              <w:ind w:left="-540" w:firstLine="540"/>
              <w:rPr>
                <w:rFonts w:ascii="Times New Roman" w:hAnsi="Times New Roman"/>
                <w:b/>
                <w:sz w:val="24"/>
                <w:szCs w:val="24"/>
              </w:rPr>
            </w:pPr>
          </w:p>
        </w:tc>
        <w:tc>
          <w:tcPr>
            <w:tcW w:w="1537" w:type="pct"/>
            <w:shd w:val="clear" w:color="auto" w:fill="auto"/>
            <w:vAlign w:val="center"/>
          </w:tcPr>
          <w:p w:rsidR="00E707B2" w:rsidRPr="002549DC" w:rsidRDefault="00E707B2" w:rsidP="00E707B2">
            <w:pPr>
              <w:pStyle w:val="MAnotekstas"/>
              <w:spacing w:line="240" w:lineRule="auto"/>
              <w:ind w:firstLine="0"/>
              <w:jc w:val="center"/>
              <w:rPr>
                <w:rFonts w:ascii="Times New Roman" w:hAnsi="Times New Roman"/>
                <w:b/>
                <w:bCs/>
                <w:sz w:val="24"/>
                <w:szCs w:val="24"/>
              </w:rPr>
            </w:pPr>
            <w:r w:rsidRPr="002549DC">
              <w:rPr>
                <w:rFonts w:ascii="Times New Roman" w:hAnsi="Times New Roman"/>
                <w:b/>
                <w:bCs/>
                <w:sz w:val="24"/>
                <w:szCs w:val="24"/>
              </w:rPr>
              <w:t>Amoniako taršos koeficientas, kgNH</w:t>
            </w:r>
            <w:r w:rsidRPr="002549DC">
              <w:rPr>
                <w:rFonts w:ascii="Times New Roman" w:hAnsi="Times New Roman"/>
                <w:b/>
                <w:bCs/>
                <w:sz w:val="24"/>
                <w:szCs w:val="24"/>
                <w:vertAlign w:val="subscript"/>
              </w:rPr>
              <w:t>3</w:t>
            </w:r>
            <w:r w:rsidRPr="002549DC">
              <w:rPr>
                <w:rFonts w:ascii="Times New Roman" w:hAnsi="Times New Roman"/>
                <w:b/>
                <w:bCs/>
                <w:sz w:val="24"/>
                <w:szCs w:val="24"/>
              </w:rPr>
              <w:t>/paukščiui</w:t>
            </w:r>
          </w:p>
        </w:tc>
        <w:tc>
          <w:tcPr>
            <w:tcW w:w="1241" w:type="pct"/>
            <w:shd w:val="clear" w:color="auto" w:fill="auto"/>
            <w:vAlign w:val="center"/>
          </w:tcPr>
          <w:p w:rsidR="00E707B2" w:rsidRPr="002549DC" w:rsidRDefault="00E707B2" w:rsidP="00E707B2">
            <w:pPr>
              <w:jc w:val="center"/>
              <w:rPr>
                <w:b/>
                <w:bCs/>
              </w:rPr>
            </w:pPr>
            <w:r w:rsidRPr="002549DC">
              <w:rPr>
                <w:b/>
                <w:bCs/>
              </w:rPr>
              <w:t>Paukščių skaičius, vnt.</w:t>
            </w:r>
            <w:r w:rsidRPr="002549DC">
              <w:rPr>
                <w:b/>
                <w:bCs/>
              </w:rPr>
              <w:br/>
              <w:t>(B-3 paukštidė)</w:t>
            </w:r>
          </w:p>
        </w:tc>
        <w:tc>
          <w:tcPr>
            <w:tcW w:w="1593" w:type="pct"/>
            <w:shd w:val="clear" w:color="auto" w:fill="auto"/>
            <w:vAlign w:val="center"/>
          </w:tcPr>
          <w:p w:rsidR="00E707B2" w:rsidRPr="002549DC" w:rsidRDefault="00E707B2" w:rsidP="00E707B2">
            <w:pPr>
              <w:jc w:val="center"/>
              <w:rPr>
                <w:b/>
                <w:bCs/>
              </w:rPr>
            </w:pPr>
            <w:r w:rsidRPr="002549DC">
              <w:rPr>
                <w:b/>
                <w:bCs/>
              </w:rPr>
              <w:t>Metinis išmetamo į atmosferą amoniako kiekis, t</w:t>
            </w:r>
          </w:p>
        </w:tc>
      </w:tr>
      <w:tr w:rsidR="00E707B2" w:rsidRPr="002549DC" w:rsidTr="00E707B2">
        <w:trPr>
          <w:jc w:val="center"/>
        </w:trPr>
        <w:tc>
          <w:tcPr>
            <w:tcW w:w="629" w:type="pct"/>
            <w:shd w:val="clear" w:color="auto" w:fill="auto"/>
            <w:vAlign w:val="center"/>
          </w:tcPr>
          <w:p w:rsidR="00E707B2" w:rsidRPr="002549DC" w:rsidRDefault="00E707B2" w:rsidP="00E707B2">
            <w:pPr>
              <w:pStyle w:val="MAnotekstas"/>
              <w:spacing w:line="240" w:lineRule="auto"/>
              <w:ind w:firstLine="0"/>
              <w:rPr>
                <w:rFonts w:ascii="Times New Roman" w:hAnsi="Times New Roman"/>
                <w:bCs/>
                <w:sz w:val="24"/>
                <w:szCs w:val="24"/>
              </w:rPr>
            </w:pPr>
            <w:r w:rsidRPr="002549DC">
              <w:rPr>
                <w:rFonts w:ascii="Times New Roman" w:hAnsi="Times New Roman"/>
                <w:bCs/>
                <w:sz w:val="24"/>
                <w:szCs w:val="24"/>
              </w:rPr>
              <w:t>Broileriai</w:t>
            </w:r>
          </w:p>
        </w:tc>
        <w:tc>
          <w:tcPr>
            <w:tcW w:w="1537" w:type="pct"/>
            <w:shd w:val="clear" w:color="auto" w:fill="auto"/>
            <w:vAlign w:val="center"/>
          </w:tcPr>
          <w:p w:rsidR="00E707B2" w:rsidRPr="002549DC" w:rsidRDefault="00E707B2" w:rsidP="00E707B2">
            <w:pPr>
              <w:jc w:val="center"/>
            </w:pPr>
            <w:r w:rsidRPr="002549DC">
              <w:t>0,15</w:t>
            </w:r>
          </w:p>
        </w:tc>
        <w:tc>
          <w:tcPr>
            <w:tcW w:w="1241" w:type="pct"/>
            <w:shd w:val="clear" w:color="auto" w:fill="auto"/>
            <w:vAlign w:val="center"/>
          </w:tcPr>
          <w:p w:rsidR="00E707B2" w:rsidRPr="002549DC" w:rsidRDefault="00E707B2" w:rsidP="00E707B2">
            <w:pPr>
              <w:jc w:val="center"/>
            </w:pPr>
            <w:r w:rsidRPr="002549DC">
              <w:t>17.059,00</w:t>
            </w:r>
          </w:p>
        </w:tc>
        <w:tc>
          <w:tcPr>
            <w:tcW w:w="1593" w:type="pct"/>
            <w:shd w:val="clear" w:color="auto" w:fill="auto"/>
            <w:vAlign w:val="center"/>
          </w:tcPr>
          <w:p w:rsidR="00E707B2" w:rsidRPr="002549DC" w:rsidRDefault="00E707B2" w:rsidP="00E707B2">
            <w:pPr>
              <w:jc w:val="center"/>
              <w:rPr>
                <w:b/>
                <w:bCs/>
              </w:rPr>
            </w:pPr>
            <w:r w:rsidRPr="002549DC">
              <w:rPr>
                <w:b/>
                <w:bCs/>
              </w:rPr>
              <w:t>2,559</w:t>
            </w:r>
          </w:p>
        </w:tc>
      </w:tr>
      <w:tr w:rsidR="00E707B2" w:rsidRPr="002549DC" w:rsidTr="00E707B2">
        <w:trPr>
          <w:jc w:val="center"/>
        </w:trPr>
        <w:tc>
          <w:tcPr>
            <w:tcW w:w="629" w:type="pct"/>
            <w:shd w:val="clear" w:color="auto" w:fill="auto"/>
            <w:vAlign w:val="center"/>
          </w:tcPr>
          <w:p w:rsidR="00E707B2" w:rsidRPr="002549DC" w:rsidRDefault="00E707B2" w:rsidP="00E707B2">
            <w:pPr>
              <w:pStyle w:val="MAnotekstas"/>
              <w:spacing w:line="240" w:lineRule="auto"/>
              <w:ind w:firstLine="0"/>
              <w:rPr>
                <w:rFonts w:ascii="Times New Roman" w:hAnsi="Times New Roman"/>
                <w:b/>
                <w:bCs/>
                <w:sz w:val="24"/>
                <w:szCs w:val="24"/>
              </w:rPr>
            </w:pPr>
          </w:p>
        </w:tc>
        <w:tc>
          <w:tcPr>
            <w:tcW w:w="1537" w:type="pct"/>
            <w:shd w:val="clear" w:color="auto" w:fill="auto"/>
            <w:vAlign w:val="center"/>
          </w:tcPr>
          <w:p w:rsidR="00E707B2" w:rsidRPr="002549DC" w:rsidRDefault="00E707B2" w:rsidP="00E707B2">
            <w:pPr>
              <w:pStyle w:val="MAnotekstas"/>
              <w:spacing w:line="240" w:lineRule="auto"/>
              <w:ind w:firstLine="0"/>
              <w:jc w:val="center"/>
              <w:rPr>
                <w:rFonts w:ascii="Times New Roman" w:hAnsi="Times New Roman"/>
                <w:b/>
                <w:bCs/>
                <w:sz w:val="24"/>
                <w:szCs w:val="24"/>
              </w:rPr>
            </w:pPr>
            <w:r w:rsidRPr="002549DC">
              <w:rPr>
                <w:rFonts w:ascii="Times New Roman" w:hAnsi="Times New Roman"/>
                <w:b/>
                <w:bCs/>
                <w:sz w:val="24"/>
                <w:szCs w:val="24"/>
              </w:rPr>
              <w:t>Kietųjų dalelių taršos koeficientas, kgKD/paukščiui</w:t>
            </w:r>
          </w:p>
        </w:tc>
        <w:tc>
          <w:tcPr>
            <w:tcW w:w="1241" w:type="pct"/>
            <w:shd w:val="clear" w:color="auto" w:fill="auto"/>
            <w:vAlign w:val="center"/>
          </w:tcPr>
          <w:p w:rsidR="00E707B2" w:rsidRPr="002549DC" w:rsidRDefault="00E707B2" w:rsidP="00E707B2">
            <w:pPr>
              <w:jc w:val="center"/>
              <w:rPr>
                <w:b/>
                <w:bCs/>
              </w:rPr>
            </w:pPr>
            <w:r w:rsidRPr="002549DC">
              <w:rPr>
                <w:b/>
                <w:bCs/>
              </w:rPr>
              <w:t>Paukščių skaičius, vnt.</w:t>
            </w:r>
            <w:r w:rsidRPr="002549DC">
              <w:rPr>
                <w:b/>
                <w:bCs/>
              </w:rPr>
              <w:br/>
              <w:t>(B-3 paukštidė)</w:t>
            </w:r>
          </w:p>
        </w:tc>
        <w:tc>
          <w:tcPr>
            <w:tcW w:w="1593" w:type="pct"/>
            <w:shd w:val="clear" w:color="auto" w:fill="auto"/>
            <w:vAlign w:val="center"/>
          </w:tcPr>
          <w:p w:rsidR="00E707B2" w:rsidRPr="002549DC" w:rsidRDefault="00E707B2" w:rsidP="00E707B2">
            <w:pPr>
              <w:jc w:val="center"/>
              <w:rPr>
                <w:b/>
                <w:bCs/>
              </w:rPr>
            </w:pPr>
            <w:r w:rsidRPr="002549DC">
              <w:rPr>
                <w:b/>
                <w:bCs/>
              </w:rPr>
              <w:t>Metinis išmetamo į atmosferą kietųjų dalelių kiekis, t</w:t>
            </w:r>
          </w:p>
        </w:tc>
      </w:tr>
      <w:tr w:rsidR="00E707B2" w:rsidRPr="002549DC" w:rsidTr="00E707B2">
        <w:trPr>
          <w:jc w:val="center"/>
        </w:trPr>
        <w:tc>
          <w:tcPr>
            <w:tcW w:w="629" w:type="pct"/>
            <w:shd w:val="clear" w:color="auto" w:fill="auto"/>
            <w:vAlign w:val="center"/>
          </w:tcPr>
          <w:p w:rsidR="00E707B2" w:rsidRPr="002549DC" w:rsidRDefault="00E707B2" w:rsidP="00E707B2">
            <w:pPr>
              <w:pStyle w:val="MAnotekstas"/>
              <w:spacing w:line="240" w:lineRule="auto"/>
              <w:ind w:firstLine="0"/>
              <w:rPr>
                <w:rFonts w:ascii="Times New Roman" w:hAnsi="Times New Roman"/>
                <w:bCs/>
                <w:sz w:val="24"/>
                <w:szCs w:val="24"/>
              </w:rPr>
            </w:pPr>
            <w:r w:rsidRPr="002549DC">
              <w:rPr>
                <w:rFonts w:ascii="Times New Roman" w:hAnsi="Times New Roman"/>
                <w:bCs/>
                <w:sz w:val="24"/>
                <w:szCs w:val="24"/>
              </w:rPr>
              <w:lastRenderedPageBreak/>
              <w:t>Broileriai</w:t>
            </w:r>
          </w:p>
        </w:tc>
        <w:tc>
          <w:tcPr>
            <w:tcW w:w="1537" w:type="pct"/>
            <w:shd w:val="clear" w:color="auto" w:fill="auto"/>
            <w:vAlign w:val="center"/>
          </w:tcPr>
          <w:p w:rsidR="00E707B2" w:rsidRPr="002549DC" w:rsidRDefault="00E707B2" w:rsidP="00E707B2">
            <w:pPr>
              <w:jc w:val="center"/>
            </w:pPr>
            <w:r w:rsidRPr="002549DC">
              <w:t>0,052</w:t>
            </w:r>
          </w:p>
        </w:tc>
        <w:tc>
          <w:tcPr>
            <w:tcW w:w="1241" w:type="pct"/>
            <w:shd w:val="clear" w:color="auto" w:fill="auto"/>
            <w:vAlign w:val="center"/>
          </w:tcPr>
          <w:p w:rsidR="00E707B2" w:rsidRPr="002549DC" w:rsidRDefault="00E707B2" w:rsidP="00E707B2">
            <w:pPr>
              <w:jc w:val="center"/>
            </w:pPr>
            <w:r w:rsidRPr="002549DC">
              <w:t>17.059,00</w:t>
            </w:r>
          </w:p>
        </w:tc>
        <w:tc>
          <w:tcPr>
            <w:tcW w:w="1593" w:type="pct"/>
            <w:shd w:val="clear" w:color="auto" w:fill="auto"/>
            <w:vAlign w:val="center"/>
          </w:tcPr>
          <w:p w:rsidR="00E707B2" w:rsidRPr="002549DC" w:rsidRDefault="00E707B2" w:rsidP="00E707B2">
            <w:pPr>
              <w:jc w:val="center"/>
              <w:rPr>
                <w:b/>
                <w:bCs/>
              </w:rPr>
            </w:pPr>
            <w:r w:rsidRPr="002549DC">
              <w:rPr>
                <w:b/>
                <w:bCs/>
              </w:rPr>
              <w:t>0,887</w:t>
            </w:r>
          </w:p>
        </w:tc>
      </w:tr>
      <w:tr w:rsidR="00E707B2" w:rsidRPr="002549DC" w:rsidTr="00E707B2">
        <w:trPr>
          <w:trHeight w:val="58"/>
          <w:jc w:val="center"/>
        </w:trPr>
        <w:tc>
          <w:tcPr>
            <w:tcW w:w="3407" w:type="pct"/>
            <w:gridSpan w:val="3"/>
            <w:shd w:val="clear" w:color="auto" w:fill="F2F2F2" w:themeFill="background1" w:themeFillShade="F2"/>
            <w:vAlign w:val="center"/>
          </w:tcPr>
          <w:p w:rsidR="00E707B2" w:rsidRPr="002549DC" w:rsidRDefault="00E707B2" w:rsidP="00E707B2">
            <w:pPr>
              <w:pStyle w:val="MAnotekstas"/>
              <w:spacing w:line="240" w:lineRule="auto"/>
              <w:ind w:firstLine="0"/>
              <w:rPr>
                <w:rFonts w:ascii="Times New Roman" w:hAnsi="Times New Roman"/>
                <w:bCs/>
                <w:sz w:val="24"/>
                <w:szCs w:val="24"/>
              </w:rPr>
            </w:pPr>
            <w:r w:rsidRPr="002549DC">
              <w:rPr>
                <w:rFonts w:ascii="Times New Roman" w:hAnsi="Times New Roman"/>
                <w:bCs/>
                <w:sz w:val="24"/>
                <w:szCs w:val="24"/>
              </w:rPr>
              <w:t>Iš B-3 paukštidės į atmosferos orą išmetamų teršalų kiekis, t:</w:t>
            </w:r>
          </w:p>
        </w:tc>
        <w:tc>
          <w:tcPr>
            <w:tcW w:w="1593" w:type="pct"/>
            <w:shd w:val="clear" w:color="auto" w:fill="F2F2F2" w:themeFill="background1" w:themeFillShade="F2"/>
            <w:vAlign w:val="center"/>
          </w:tcPr>
          <w:p w:rsidR="00E707B2" w:rsidRPr="002549DC" w:rsidRDefault="00E707B2" w:rsidP="00E707B2">
            <w:pPr>
              <w:jc w:val="center"/>
              <w:rPr>
                <w:b/>
                <w:bCs/>
              </w:rPr>
            </w:pPr>
            <w:r w:rsidRPr="002549DC">
              <w:rPr>
                <w:b/>
                <w:bCs/>
              </w:rPr>
              <w:t>3,446</w:t>
            </w:r>
          </w:p>
        </w:tc>
      </w:tr>
      <w:tr w:rsidR="00E707B2" w:rsidRPr="002549DC" w:rsidTr="00E707B2">
        <w:trPr>
          <w:jc w:val="center"/>
        </w:trPr>
        <w:tc>
          <w:tcPr>
            <w:tcW w:w="629" w:type="pct"/>
            <w:shd w:val="clear" w:color="auto" w:fill="auto"/>
            <w:vAlign w:val="center"/>
          </w:tcPr>
          <w:p w:rsidR="00E707B2" w:rsidRPr="002549DC" w:rsidRDefault="00E707B2" w:rsidP="00E707B2">
            <w:pPr>
              <w:pStyle w:val="MAnotekstas"/>
              <w:spacing w:line="240" w:lineRule="auto"/>
              <w:ind w:left="-540" w:firstLine="540"/>
              <w:rPr>
                <w:rFonts w:ascii="Times New Roman" w:hAnsi="Times New Roman"/>
                <w:b/>
                <w:sz w:val="24"/>
                <w:szCs w:val="24"/>
              </w:rPr>
            </w:pPr>
          </w:p>
        </w:tc>
        <w:tc>
          <w:tcPr>
            <w:tcW w:w="1537" w:type="pct"/>
            <w:shd w:val="clear" w:color="auto" w:fill="auto"/>
            <w:vAlign w:val="center"/>
          </w:tcPr>
          <w:p w:rsidR="00E707B2" w:rsidRPr="002549DC" w:rsidRDefault="00E707B2" w:rsidP="00E707B2">
            <w:pPr>
              <w:pStyle w:val="MAnotekstas"/>
              <w:spacing w:line="240" w:lineRule="auto"/>
              <w:ind w:firstLine="0"/>
              <w:jc w:val="center"/>
              <w:rPr>
                <w:rFonts w:ascii="Times New Roman" w:hAnsi="Times New Roman"/>
                <w:b/>
                <w:bCs/>
                <w:sz w:val="24"/>
                <w:szCs w:val="24"/>
              </w:rPr>
            </w:pPr>
            <w:r w:rsidRPr="002549DC">
              <w:rPr>
                <w:rFonts w:ascii="Times New Roman" w:hAnsi="Times New Roman"/>
                <w:b/>
                <w:bCs/>
                <w:sz w:val="24"/>
                <w:szCs w:val="24"/>
              </w:rPr>
              <w:t>Amoniako taršos koeficientas, kgNH</w:t>
            </w:r>
            <w:r w:rsidRPr="002549DC">
              <w:rPr>
                <w:rFonts w:ascii="Times New Roman" w:hAnsi="Times New Roman"/>
                <w:b/>
                <w:bCs/>
                <w:sz w:val="24"/>
                <w:szCs w:val="24"/>
                <w:vertAlign w:val="subscript"/>
              </w:rPr>
              <w:t>3</w:t>
            </w:r>
            <w:r w:rsidRPr="002549DC">
              <w:rPr>
                <w:rFonts w:ascii="Times New Roman" w:hAnsi="Times New Roman"/>
                <w:b/>
                <w:bCs/>
                <w:sz w:val="24"/>
                <w:szCs w:val="24"/>
              </w:rPr>
              <w:t>/paukščiui</w:t>
            </w:r>
          </w:p>
        </w:tc>
        <w:tc>
          <w:tcPr>
            <w:tcW w:w="1241" w:type="pct"/>
            <w:shd w:val="clear" w:color="auto" w:fill="auto"/>
            <w:vAlign w:val="center"/>
          </w:tcPr>
          <w:p w:rsidR="00E707B2" w:rsidRPr="002549DC" w:rsidRDefault="00E707B2" w:rsidP="00E707B2">
            <w:pPr>
              <w:jc w:val="center"/>
              <w:rPr>
                <w:b/>
                <w:bCs/>
              </w:rPr>
            </w:pPr>
            <w:r w:rsidRPr="002549DC">
              <w:rPr>
                <w:b/>
                <w:bCs/>
              </w:rPr>
              <w:t>Paukščių skaičius, vnt.</w:t>
            </w:r>
            <w:r w:rsidRPr="002549DC">
              <w:rPr>
                <w:b/>
                <w:bCs/>
              </w:rPr>
              <w:br/>
              <w:t>(B-4 paukštidė)</w:t>
            </w:r>
          </w:p>
        </w:tc>
        <w:tc>
          <w:tcPr>
            <w:tcW w:w="1593" w:type="pct"/>
            <w:shd w:val="clear" w:color="auto" w:fill="auto"/>
            <w:vAlign w:val="center"/>
          </w:tcPr>
          <w:p w:rsidR="00E707B2" w:rsidRPr="002549DC" w:rsidRDefault="00E707B2" w:rsidP="00E707B2">
            <w:pPr>
              <w:jc w:val="center"/>
              <w:rPr>
                <w:b/>
                <w:bCs/>
              </w:rPr>
            </w:pPr>
            <w:r w:rsidRPr="002549DC">
              <w:rPr>
                <w:b/>
                <w:bCs/>
              </w:rPr>
              <w:t>Metinis išmetamo į atmosferą amoniako kiekis, t</w:t>
            </w:r>
          </w:p>
        </w:tc>
      </w:tr>
      <w:tr w:rsidR="00E707B2" w:rsidRPr="002549DC" w:rsidTr="00E707B2">
        <w:trPr>
          <w:jc w:val="center"/>
        </w:trPr>
        <w:tc>
          <w:tcPr>
            <w:tcW w:w="629" w:type="pct"/>
            <w:shd w:val="clear" w:color="auto" w:fill="auto"/>
            <w:vAlign w:val="center"/>
          </w:tcPr>
          <w:p w:rsidR="00E707B2" w:rsidRPr="002549DC" w:rsidRDefault="00E707B2" w:rsidP="00E707B2">
            <w:pPr>
              <w:pStyle w:val="MAnotekstas"/>
              <w:spacing w:line="240" w:lineRule="auto"/>
              <w:ind w:firstLine="0"/>
              <w:rPr>
                <w:rFonts w:ascii="Times New Roman" w:hAnsi="Times New Roman"/>
                <w:bCs/>
                <w:sz w:val="24"/>
                <w:szCs w:val="24"/>
              </w:rPr>
            </w:pPr>
            <w:r w:rsidRPr="002549DC">
              <w:rPr>
                <w:rFonts w:ascii="Times New Roman" w:hAnsi="Times New Roman"/>
                <w:bCs/>
                <w:sz w:val="24"/>
                <w:szCs w:val="24"/>
              </w:rPr>
              <w:t>Broileriai</w:t>
            </w:r>
          </w:p>
        </w:tc>
        <w:tc>
          <w:tcPr>
            <w:tcW w:w="1537" w:type="pct"/>
            <w:shd w:val="clear" w:color="auto" w:fill="auto"/>
            <w:vAlign w:val="center"/>
          </w:tcPr>
          <w:p w:rsidR="00E707B2" w:rsidRPr="002549DC" w:rsidRDefault="00E707B2" w:rsidP="00E707B2">
            <w:pPr>
              <w:jc w:val="center"/>
            </w:pPr>
            <w:r w:rsidRPr="002549DC">
              <w:t>0,15</w:t>
            </w:r>
          </w:p>
        </w:tc>
        <w:tc>
          <w:tcPr>
            <w:tcW w:w="1241" w:type="pct"/>
            <w:shd w:val="clear" w:color="auto" w:fill="auto"/>
            <w:vAlign w:val="center"/>
          </w:tcPr>
          <w:p w:rsidR="00E707B2" w:rsidRPr="002549DC" w:rsidRDefault="00E707B2" w:rsidP="00E707B2">
            <w:pPr>
              <w:jc w:val="center"/>
            </w:pPr>
            <w:r w:rsidRPr="002549DC">
              <w:t>9.819,00</w:t>
            </w:r>
          </w:p>
        </w:tc>
        <w:tc>
          <w:tcPr>
            <w:tcW w:w="1593" w:type="pct"/>
            <w:shd w:val="clear" w:color="auto" w:fill="auto"/>
            <w:vAlign w:val="center"/>
          </w:tcPr>
          <w:p w:rsidR="00E707B2" w:rsidRPr="002549DC" w:rsidRDefault="00E707B2" w:rsidP="00E707B2">
            <w:pPr>
              <w:jc w:val="center"/>
              <w:rPr>
                <w:b/>
                <w:bCs/>
              </w:rPr>
            </w:pPr>
            <w:r w:rsidRPr="002549DC">
              <w:rPr>
                <w:b/>
                <w:bCs/>
              </w:rPr>
              <w:t>1,473</w:t>
            </w:r>
          </w:p>
        </w:tc>
      </w:tr>
      <w:tr w:rsidR="00E707B2" w:rsidRPr="002549DC" w:rsidTr="00E707B2">
        <w:trPr>
          <w:jc w:val="center"/>
        </w:trPr>
        <w:tc>
          <w:tcPr>
            <w:tcW w:w="629" w:type="pct"/>
            <w:shd w:val="clear" w:color="auto" w:fill="auto"/>
            <w:vAlign w:val="center"/>
          </w:tcPr>
          <w:p w:rsidR="00E707B2" w:rsidRPr="002549DC" w:rsidRDefault="00E707B2" w:rsidP="00E707B2">
            <w:pPr>
              <w:pStyle w:val="MAnotekstas"/>
              <w:spacing w:line="240" w:lineRule="auto"/>
              <w:ind w:firstLine="0"/>
              <w:rPr>
                <w:rFonts w:ascii="Times New Roman" w:hAnsi="Times New Roman"/>
                <w:b/>
                <w:bCs/>
                <w:sz w:val="24"/>
                <w:szCs w:val="24"/>
              </w:rPr>
            </w:pPr>
          </w:p>
        </w:tc>
        <w:tc>
          <w:tcPr>
            <w:tcW w:w="1537" w:type="pct"/>
            <w:shd w:val="clear" w:color="auto" w:fill="auto"/>
            <w:vAlign w:val="center"/>
          </w:tcPr>
          <w:p w:rsidR="00E707B2" w:rsidRPr="002549DC" w:rsidRDefault="00E707B2" w:rsidP="00E707B2">
            <w:pPr>
              <w:pStyle w:val="MAnotekstas"/>
              <w:spacing w:line="240" w:lineRule="auto"/>
              <w:ind w:firstLine="0"/>
              <w:jc w:val="center"/>
              <w:rPr>
                <w:rFonts w:ascii="Times New Roman" w:hAnsi="Times New Roman"/>
                <w:b/>
                <w:bCs/>
                <w:sz w:val="24"/>
                <w:szCs w:val="24"/>
              </w:rPr>
            </w:pPr>
            <w:r w:rsidRPr="002549DC">
              <w:rPr>
                <w:rFonts w:ascii="Times New Roman" w:hAnsi="Times New Roman"/>
                <w:b/>
                <w:bCs/>
                <w:sz w:val="24"/>
                <w:szCs w:val="24"/>
              </w:rPr>
              <w:t>Kietųjų dalelių taršos koeficientas, kgKD/paukščiui</w:t>
            </w:r>
          </w:p>
        </w:tc>
        <w:tc>
          <w:tcPr>
            <w:tcW w:w="1241" w:type="pct"/>
            <w:shd w:val="clear" w:color="auto" w:fill="auto"/>
            <w:vAlign w:val="center"/>
          </w:tcPr>
          <w:p w:rsidR="00E707B2" w:rsidRPr="002549DC" w:rsidRDefault="00E707B2" w:rsidP="00E707B2">
            <w:pPr>
              <w:jc w:val="center"/>
              <w:rPr>
                <w:b/>
                <w:bCs/>
              </w:rPr>
            </w:pPr>
            <w:r w:rsidRPr="002549DC">
              <w:rPr>
                <w:b/>
                <w:bCs/>
              </w:rPr>
              <w:t>Paukščių skaičius, vnt.</w:t>
            </w:r>
            <w:r w:rsidRPr="002549DC">
              <w:rPr>
                <w:b/>
                <w:bCs/>
              </w:rPr>
              <w:br/>
              <w:t>(B-4 paukštidė)</w:t>
            </w:r>
          </w:p>
        </w:tc>
        <w:tc>
          <w:tcPr>
            <w:tcW w:w="1593" w:type="pct"/>
            <w:shd w:val="clear" w:color="auto" w:fill="auto"/>
            <w:vAlign w:val="center"/>
          </w:tcPr>
          <w:p w:rsidR="00E707B2" w:rsidRPr="002549DC" w:rsidRDefault="00E707B2" w:rsidP="00E707B2">
            <w:pPr>
              <w:jc w:val="center"/>
              <w:rPr>
                <w:b/>
                <w:bCs/>
              </w:rPr>
            </w:pPr>
            <w:r w:rsidRPr="002549DC">
              <w:rPr>
                <w:b/>
                <w:bCs/>
              </w:rPr>
              <w:t>Metinis išmetamo į atmosferą kietųjų dalelių kiekis, t</w:t>
            </w:r>
          </w:p>
        </w:tc>
      </w:tr>
      <w:tr w:rsidR="00E707B2" w:rsidRPr="002549DC" w:rsidTr="00E707B2">
        <w:trPr>
          <w:jc w:val="center"/>
        </w:trPr>
        <w:tc>
          <w:tcPr>
            <w:tcW w:w="629" w:type="pct"/>
            <w:shd w:val="clear" w:color="auto" w:fill="auto"/>
            <w:vAlign w:val="center"/>
          </w:tcPr>
          <w:p w:rsidR="00E707B2" w:rsidRPr="002549DC" w:rsidRDefault="00E707B2" w:rsidP="00E707B2">
            <w:pPr>
              <w:pStyle w:val="MAnotekstas"/>
              <w:spacing w:line="240" w:lineRule="auto"/>
              <w:ind w:firstLine="0"/>
              <w:rPr>
                <w:rFonts w:ascii="Times New Roman" w:hAnsi="Times New Roman"/>
                <w:bCs/>
                <w:sz w:val="24"/>
                <w:szCs w:val="24"/>
              </w:rPr>
            </w:pPr>
            <w:r w:rsidRPr="002549DC">
              <w:rPr>
                <w:rFonts w:ascii="Times New Roman" w:hAnsi="Times New Roman"/>
                <w:bCs/>
                <w:sz w:val="24"/>
                <w:szCs w:val="24"/>
              </w:rPr>
              <w:t>Broileriai</w:t>
            </w:r>
          </w:p>
        </w:tc>
        <w:tc>
          <w:tcPr>
            <w:tcW w:w="1537" w:type="pct"/>
            <w:shd w:val="clear" w:color="auto" w:fill="auto"/>
            <w:vAlign w:val="center"/>
          </w:tcPr>
          <w:p w:rsidR="00E707B2" w:rsidRPr="002549DC" w:rsidRDefault="00E707B2" w:rsidP="00E707B2">
            <w:pPr>
              <w:jc w:val="center"/>
            </w:pPr>
            <w:r w:rsidRPr="002549DC">
              <w:t>0,052</w:t>
            </w:r>
          </w:p>
        </w:tc>
        <w:tc>
          <w:tcPr>
            <w:tcW w:w="1241" w:type="pct"/>
            <w:shd w:val="clear" w:color="auto" w:fill="auto"/>
            <w:vAlign w:val="center"/>
          </w:tcPr>
          <w:p w:rsidR="00E707B2" w:rsidRPr="002549DC" w:rsidRDefault="00E707B2" w:rsidP="00E707B2">
            <w:pPr>
              <w:jc w:val="center"/>
            </w:pPr>
            <w:r w:rsidRPr="002549DC">
              <w:t>9.819,00</w:t>
            </w:r>
          </w:p>
        </w:tc>
        <w:tc>
          <w:tcPr>
            <w:tcW w:w="1593" w:type="pct"/>
            <w:shd w:val="clear" w:color="auto" w:fill="auto"/>
            <w:vAlign w:val="center"/>
          </w:tcPr>
          <w:p w:rsidR="00E707B2" w:rsidRPr="002549DC" w:rsidRDefault="00E707B2" w:rsidP="00E707B2">
            <w:pPr>
              <w:jc w:val="center"/>
              <w:rPr>
                <w:b/>
                <w:bCs/>
              </w:rPr>
            </w:pPr>
            <w:r w:rsidRPr="002549DC">
              <w:rPr>
                <w:b/>
                <w:bCs/>
              </w:rPr>
              <w:t>0,511</w:t>
            </w:r>
          </w:p>
        </w:tc>
      </w:tr>
      <w:tr w:rsidR="00E707B2" w:rsidRPr="002549DC" w:rsidTr="00E707B2">
        <w:trPr>
          <w:trHeight w:val="58"/>
          <w:jc w:val="center"/>
        </w:trPr>
        <w:tc>
          <w:tcPr>
            <w:tcW w:w="3407" w:type="pct"/>
            <w:gridSpan w:val="3"/>
            <w:shd w:val="clear" w:color="auto" w:fill="F2F2F2" w:themeFill="background1" w:themeFillShade="F2"/>
            <w:vAlign w:val="center"/>
          </w:tcPr>
          <w:p w:rsidR="00E707B2" w:rsidRPr="002549DC" w:rsidRDefault="00E707B2" w:rsidP="00E707B2">
            <w:pPr>
              <w:pStyle w:val="MAnotekstas"/>
              <w:spacing w:line="240" w:lineRule="auto"/>
              <w:ind w:firstLine="0"/>
              <w:rPr>
                <w:rFonts w:ascii="Times New Roman" w:hAnsi="Times New Roman"/>
                <w:bCs/>
                <w:sz w:val="24"/>
                <w:szCs w:val="24"/>
              </w:rPr>
            </w:pPr>
            <w:r w:rsidRPr="002549DC">
              <w:rPr>
                <w:rFonts w:ascii="Times New Roman" w:hAnsi="Times New Roman"/>
                <w:bCs/>
                <w:sz w:val="24"/>
                <w:szCs w:val="24"/>
              </w:rPr>
              <w:t>Iš B-4 paukštidės į atmosferos orą išmetamų teršalų kiekis, t:</w:t>
            </w:r>
          </w:p>
        </w:tc>
        <w:tc>
          <w:tcPr>
            <w:tcW w:w="1593" w:type="pct"/>
            <w:shd w:val="clear" w:color="auto" w:fill="F2F2F2" w:themeFill="background1" w:themeFillShade="F2"/>
            <w:vAlign w:val="center"/>
          </w:tcPr>
          <w:p w:rsidR="00E707B2" w:rsidRPr="002549DC" w:rsidRDefault="00E707B2" w:rsidP="00E707B2">
            <w:pPr>
              <w:jc w:val="center"/>
              <w:rPr>
                <w:b/>
                <w:bCs/>
              </w:rPr>
            </w:pPr>
            <w:r w:rsidRPr="002549DC">
              <w:rPr>
                <w:b/>
                <w:bCs/>
              </w:rPr>
              <w:t>1,983</w:t>
            </w:r>
          </w:p>
        </w:tc>
      </w:tr>
      <w:tr w:rsidR="00E707B2" w:rsidRPr="002549DC" w:rsidTr="00E707B2">
        <w:trPr>
          <w:trHeight w:val="58"/>
          <w:jc w:val="center"/>
        </w:trPr>
        <w:tc>
          <w:tcPr>
            <w:tcW w:w="3407" w:type="pct"/>
            <w:gridSpan w:val="3"/>
            <w:shd w:val="clear" w:color="auto" w:fill="F2F2F2" w:themeFill="background1" w:themeFillShade="F2"/>
            <w:vAlign w:val="center"/>
          </w:tcPr>
          <w:p w:rsidR="00E707B2" w:rsidRPr="002549DC" w:rsidRDefault="00E707B2" w:rsidP="00E707B2">
            <w:pPr>
              <w:pStyle w:val="MAnotekstas"/>
              <w:spacing w:line="240" w:lineRule="auto"/>
              <w:ind w:firstLine="0"/>
              <w:rPr>
                <w:rFonts w:ascii="Times New Roman" w:hAnsi="Times New Roman"/>
                <w:bCs/>
                <w:sz w:val="24"/>
                <w:szCs w:val="24"/>
              </w:rPr>
            </w:pPr>
            <w:r w:rsidRPr="002549DC">
              <w:rPr>
                <w:rFonts w:ascii="Times New Roman" w:hAnsi="Times New Roman"/>
                <w:bCs/>
                <w:sz w:val="24"/>
                <w:szCs w:val="24"/>
              </w:rPr>
              <w:t>Iš viso išmetamų teršalų kiekis, t:</w:t>
            </w:r>
          </w:p>
        </w:tc>
        <w:tc>
          <w:tcPr>
            <w:tcW w:w="1593" w:type="pct"/>
            <w:shd w:val="clear" w:color="auto" w:fill="F2F2F2" w:themeFill="background1" w:themeFillShade="F2"/>
            <w:vAlign w:val="center"/>
          </w:tcPr>
          <w:p w:rsidR="00E707B2" w:rsidRPr="002549DC" w:rsidRDefault="00E707B2" w:rsidP="00E707B2">
            <w:pPr>
              <w:jc w:val="center"/>
              <w:rPr>
                <w:b/>
              </w:rPr>
            </w:pPr>
            <w:r w:rsidRPr="002549DC">
              <w:rPr>
                <w:b/>
              </w:rPr>
              <w:t>17,066</w:t>
            </w:r>
          </w:p>
        </w:tc>
      </w:tr>
    </w:tbl>
    <w:p w:rsidR="00E707B2" w:rsidRPr="002549DC" w:rsidRDefault="00E707B2" w:rsidP="00E707B2">
      <w:pPr>
        <w:pStyle w:val="Pagrindinis"/>
        <w:ind w:firstLine="0"/>
        <w:rPr>
          <w:b/>
          <w:sz w:val="24"/>
          <w:szCs w:val="24"/>
          <w:u w:val="single"/>
        </w:rPr>
      </w:pPr>
    </w:p>
    <w:p w:rsidR="00E707B2" w:rsidRPr="002549DC" w:rsidRDefault="00E707B2" w:rsidP="00E707B2">
      <w:pPr>
        <w:spacing w:after="120" w:line="300" w:lineRule="exact"/>
        <w:jc w:val="both"/>
      </w:pPr>
      <w:r w:rsidRPr="002549DC">
        <w:rPr>
          <w:b/>
          <w:i/>
        </w:rPr>
        <w:t xml:space="preserve">Iš paukštidės pašalinamo oro tūris </w:t>
      </w:r>
      <w:r w:rsidRPr="002549DC">
        <w:t>nustatomas, vadovaujantis</w:t>
      </w:r>
      <w:r w:rsidRPr="002549DC">
        <w:rPr>
          <w:i/>
        </w:rPr>
        <w:t xml:space="preserve"> </w:t>
      </w:r>
      <w:r w:rsidRPr="002549DC">
        <w:t>Paukštininkystės ūkių technologinio projektavimo taisyklių (Žin., 2012, Nr. 72-3744) reikalavimais bei planuojamų įsigyti ventiliatorių techniniais parametrais ir darbo laiku (6708 val.). Skaičiavimų rezultatai pateikiami 4 lentelėje.</w:t>
      </w:r>
    </w:p>
    <w:p w:rsidR="00E707B2" w:rsidRPr="002549DC" w:rsidRDefault="00E707B2" w:rsidP="00E707B2">
      <w:pPr>
        <w:pStyle w:val="Antrat"/>
        <w:keepNext/>
        <w:rPr>
          <w:sz w:val="24"/>
          <w:szCs w:val="24"/>
          <w:lang w:val="lt-LT"/>
        </w:rPr>
      </w:pPr>
      <w:r w:rsidRPr="002549DC">
        <w:rPr>
          <w:sz w:val="24"/>
          <w:szCs w:val="24"/>
          <w:lang w:val="lt-LT"/>
        </w:rPr>
        <w:t>Lentelė 4. Iš paukštidžių pašalinamo oro tūris.</w:t>
      </w:r>
    </w:p>
    <w:tbl>
      <w:tblPr>
        <w:tblW w:w="695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1984"/>
        <w:gridCol w:w="1701"/>
      </w:tblGrid>
      <w:tr w:rsidR="00E707B2" w:rsidRPr="002549DC" w:rsidTr="00E707B2">
        <w:trPr>
          <w:trHeight w:val="300"/>
        </w:trPr>
        <w:tc>
          <w:tcPr>
            <w:tcW w:w="3266" w:type="dxa"/>
            <w:vMerge w:val="restart"/>
            <w:shd w:val="clear" w:color="auto" w:fill="auto"/>
            <w:noWrap/>
            <w:vAlign w:val="center"/>
            <w:hideMark/>
          </w:tcPr>
          <w:p w:rsidR="00E707B2" w:rsidRPr="002549DC" w:rsidRDefault="00E707B2" w:rsidP="00E707B2">
            <w:pPr>
              <w:jc w:val="center"/>
              <w:rPr>
                <w:b/>
              </w:rPr>
            </w:pPr>
          </w:p>
        </w:tc>
        <w:tc>
          <w:tcPr>
            <w:tcW w:w="3685" w:type="dxa"/>
            <w:gridSpan w:val="2"/>
            <w:shd w:val="clear" w:color="auto" w:fill="auto"/>
            <w:noWrap/>
            <w:vAlign w:val="center"/>
            <w:hideMark/>
          </w:tcPr>
          <w:p w:rsidR="00E707B2" w:rsidRPr="002549DC" w:rsidRDefault="00E707B2" w:rsidP="00E707B2">
            <w:pPr>
              <w:jc w:val="center"/>
              <w:rPr>
                <w:b/>
              </w:rPr>
            </w:pPr>
            <w:r w:rsidRPr="002549DC">
              <w:rPr>
                <w:b/>
              </w:rPr>
              <w:t>Ventiliatorių našumas (tūrio debitas)</w:t>
            </w:r>
          </w:p>
        </w:tc>
      </w:tr>
      <w:tr w:rsidR="00E707B2" w:rsidRPr="002549DC" w:rsidTr="00E707B2">
        <w:trPr>
          <w:trHeight w:val="300"/>
        </w:trPr>
        <w:tc>
          <w:tcPr>
            <w:tcW w:w="3266" w:type="dxa"/>
            <w:vMerge/>
            <w:shd w:val="clear" w:color="auto" w:fill="auto"/>
            <w:noWrap/>
            <w:vAlign w:val="center"/>
          </w:tcPr>
          <w:p w:rsidR="00E707B2" w:rsidRPr="002549DC" w:rsidRDefault="00E707B2" w:rsidP="00E707B2">
            <w:pPr>
              <w:jc w:val="center"/>
              <w:rPr>
                <w:b/>
              </w:rPr>
            </w:pPr>
          </w:p>
        </w:tc>
        <w:tc>
          <w:tcPr>
            <w:tcW w:w="1984" w:type="dxa"/>
            <w:shd w:val="clear" w:color="auto" w:fill="auto"/>
            <w:noWrap/>
            <w:vAlign w:val="center"/>
          </w:tcPr>
          <w:p w:rsidR="00E707B2" w:rsidRPr="002549DC" w:rsidRDefault="00E707B2" w:rsidP="00E707B2">
            <w:pPr>
              <w:jc w:val="center"/>
              <w:rPr>
                <w:b/>
              </w:rPr>
            </w:pPr>
            <w:r w:rsidRPr="002549DC">
              <w:rPr>
                <w:b/>
              </w:rPr>
              <w:t>m</w:t>
            </w:r>
            <w:r w:rsidRPr="002549DC">
              <w:rPr>
                <w:b/>
                <w:vertAlign w:val="superscript"/>
              </w:rPr>
              <w:t>3</w:t>
            </w:r>
            <w:r w:rsidRPr="002549DC">
              <w:rPr>
                <w:b/>
              </w:rPr>
              <w:t>/val.</w:t>
            </w:r>
          </w:p>
        </w:tc>
        <w:tc>
          <w:tcPr>
            <w:tcW w:w="1701" w:type="dxa"/>
            <w:shd w:val="clear" w:color="auto" w:fill="auto"/>
            <w:vAlign w:val="center"/>
          </w:tcPr>
          <w:p w:rsidR="00E707B2" w:rsidRPr="002549DC" w:rsidRDefault="00E707B2" w:rsidP="00E707B2">
            <w:pPr>
              <w:jc w:val="center"/>
              <w:rPr>
                <w:b/>
              </w:rPr>
            </w:pPr>
            <w:r w:rsidRPr="002549DC">
              <w:rPr>
                <w:b/>
              </w:rPr>
              <w:t>m</w:t>
            </w:r>
            <w:r w:rsidRPr="002549DC">
              <w:rPr>
                <w:b/>
                <w:vertAlign w:val="superscript"/>
              </w:rPr>
              <w:t>3</w:t>
            </w:r>
            <w:r w:rsidRPr="002549DC">
              <w:rPr>
                <w:b/>
              </w:rPr>
              <w:t>/s</w:t>
            </w:r>
          </w:p>
        </w:tc>
      </w:tr>
      <w:tr w:rsidR="00E707B2" w:rsidRPr="002549DC" w:rsidTr="00E707B2">
        <w:trPr>
          <w:trHeight w:val="300"/>
        </w:trPr>
        <w:tc>
          <w:tcPr>
            <w:tcW w:w="6951" w:type="dxa"/>
            <w:gridSpan w:val="3"/>
            <w:shd w:val="clear" w:color="auto" w:fill="auto"/>
            <w:noWrap/>
            <w:vAlign w:val="center"/>
          </w:tcPr>
          <w:p w:rsidR="00E707B2" w:rsidRPr="002549DC" w:rsidRDefault="00E707B2" w:rsidP="00E707B2">
            <w:pPr>
              <w:rPr>
                <w:b/>
              </w:rPr>
            </w:pPr>
            <w:r w:rsidRPr="002549DC">
              <w:rPr>
                <w:b/>
              </w:rPr>
              <w:t>A-1 paukštidė</w:t>
            </w:r>
          </w:p>
        </w:tc>
      </w:tr>
      <w:tr w:rsidR="00155115" w:rsidRPr="002549DC" w:rsidTr="00E707B2">
        <w:trPr>
          <w:trHeight w:val="288"/>
        </w:trPr>
        <w:tc>
          <w:tcPr>
            <w:tcW w:w="3266" w:type="dxa"/>
            <w:shd w:val="clear" w:color="auto" w:fill="auto"/>
            <w:noWrap/>
            <w:vAlign w:val="center"/>
            <w:hideMark/>
          </w:tcPr>
          <w:p w:rsidR="00155115" w:rsidRPr="002549DC" w:rsidRDefault="00155115" w:rsidP="009D48CF">
            <w:r w:rsidRPr="002549DC">
              <w:t>galiniai ventiliatoriai</w:t>
            </w:r>
            <w:r>
              <w:t xml:space="preserve"> (1 vnt.)</w:t>
            </w:r>
          </w:p>
        </w:tc>
        <w:tc>
          <w:tcPr>
            <w:tcW w:w="1984" w:type="dxa"/>
            <w:shd w:val="clear" w:color="auto" w:fill="auto"/>
            <w:noWrap/>
            <w:vAlign w:val="center"/>
            <w:hideMark/>
          </w:tcPr>
          <w:p w:rsidR="00155115" w:rsidRPr="002549DC" w:rsidRDefault="00155115" w:rsidP="00E707B2">
            <w:pPr>
              <w:jc w:val="center"/>
            </w:pPr>
            <w:r w:rsidRPr="002549DC">
              <w:t>38.600,00</w:t>
            </w:r>
          </w:p>
        </w:tc>
        <w:tc>
          <w:tcPr>
            <w:tcW w:w="1701" w:type="dxa"/>
            <w:shd w:val="clear" w:color="auto" w:fill="auto"/>
          </w:tcPr>
          <w:p w:rsidR="00155115" w:rsidRPr="002549DC" w:rsidRDefault="00155115" w:rsidP="00E707B2">
            <w:pPr>
              <w:jc w:val="center"/>
            </w:pPr>
            <w:r w:rsidRPr="002549DC">
              <w:t>10,7</w:t>
            </w:r>
          </w:p>
        </w:tc>
      </w:tr>
      <w:tr w:rsidR="00155115" w:rsidRPr="002549DC" w:rsidTr="00E707B2">
        <w:trPr>
          <w:trHeight w:val="288"/>
        </w:trPr>
        <w:tc>
          <w:tcPr>
            <w:tcW w:w="3266" w:type="dxa"/>
            <w:shd w:val="clear" w:color="auto" w:fill="auto"/>
            <w:noWrap/>
            <w:vAlign w:val="center"/>
            <w:hideMark/>
          </w:tcPr>
          <w:p w:rsidR="00155115" w:rsidRPr="002549DC" w:rsidRDefault="00155115" w:rsidP="009D48CF">
            <w:r w:rsidRPr="002549DC">
              <w:t>stoginiai ventiliatoriai</w:t>
            </w:r>
            <w:r>
              <w:t xml:space="preserve"> (1 vnt.)</w:t>
            </w:r>
          </w:p>
        </w:tc>
        <w:tc>
          <w:tcPr>
            <w:tcW w:w="1984" w:type="dxa"/>
            <w:shd w:val="clear" w:color="auto" w:fill="auto"/>
            <w:noWrap/>
            <w:vAlign w:val="center"/>
            <w:hideMark/>
          </w:tcPr>
          <w:p w:rsidR="00155115" w:rsidRPr="002549DC" w:rsidRDefault="00155115" w:rsidP="00E707B2">
            <w:pPr>
              <w:jc w:val="center"/>
            </w:pPr>
            <w:r w:rsidRPr="002549DC">
              <w:t>20.700,00</w:t>
            </w:r>
          </w:p>
        </w:tc>
        <w:tc>
          <w:tcPr>
            <w:tcW w:w="1701" w:type="dxa"/>
            <w:shd w:val="clear" w:color="auto" w:fill="auto"/>
          </w:tcPr>
          <w:p w:rsidR="00155115" w:rsidRPr="002549DC" w:rsidRDefault="00155115" w:rsidP="00E707B2">
            <w:pPr>
              <w:jc w:val="center"/>
            </w:pPr>
            <w:r w:rsidRPr="002549DC">
              <w:t>5,8</w:t>
            </w:r>
          </w:p>
        </w:tc>
      </w:tr>
      <w:tr w:rsidR="00155115" w:rsidRPr="002549DC" w:rsidTr="00E707B2">
        <w:trPr>
          <w:trHeight w:val="300"/>
        </w:trPr>
        <w:tc>
          <w:tcPr>
            <w:tcW w:w="6951" w:type="dxa"/>
            <w:gridSpan w:val="3"/>
            <w:shd w:val="clear" w:color="auto" w:fill="auto"/>
            <w:noWrap/>
            <w:vAlign w:val="center"/>
          </w:tcPr>
          <w:p w:rsidR="00155115" w:rsidRPr="002549DC" w:rsidRDefault="00155115" w:rsidP="00E707B2">
            <w:pPr>
              <w:rPr>
                <w:b/>
              </w:rPr>
            </w:pPr>
            <w:r w:rsidRPr="002549DC">
              <w:rPr>
                <w:b/>
              </w:rPr>
              <w:t>A-2 paukštidė</w:t>
            </w:r>
          </w:p>
        </w:tc>
      </w:tr>
      <w:tr w:rsidR="00155115" w:rsidRPr="002549DC" w:rsidTr="00E707B2">
        <w:trPr>
          <w:trHeight w:val="288"/>
        </w:trPr>
        <w:tc>
          <w:tcPr>
            <w:tcW w:w="3266" w:type="dxa"/>
            <w:shd w:val="clear" w:color="auto" w:fill="auto"/>
            <w:noWrap/>
            <w:vAlign w:val="center"/>
            <w:hideMark/>
          </w:tcPr>
          <w:p w:rsidR="00155115" w:rsidRPr="002549DC" w:rsidRDefault="00155115" w:rsidP="009D48CF">
            <w:r w:rsidRPr="002549DC">
              <w:t>galiniai ventiliatoriai</w:t>
            </w:r>
            <w:r>
              <w:t xml:space="preserve"> (1 vnt.)</w:t>
            </w:r>
          </w:p>
        </w:tc>
        <w:tc>
          <w:tcPr>
            <w:tcW w:w="1984" w:type="dxa"/>
            <w:shd w:val="clear" w:color="auto" w:fill="auto"/>
            <w:noWrap/>
            <w:hideMark/>
          </w:tcPr>
          <w:p w:rsidR="00155115" w:rsidRPr="002549DC" w:rsidRDefault="00155115" w:rsidP="00E707B2">
            <w:pPr>
              <w:jc w:val="center"/>
            </w:pPr>
            <w:r w:rsidRPr="002549DC">
              <w:t>38.600,00</w:t>
            </w:r>
          </w:p>
        </w:tc>
        <w:tc>
          <w:tcPr>
            <w:tcW w:w="1701" w:type="dxa"/>
            <w:shd w:val="clear" w:color="auto" w:fill="auto"/>
          </w:tcPr>
          <w:p w:rsidR="00155115" w:rsidRPr="002549DC" w:rsidRDefault="00155115" w:rsidP="00E707B2">
            <w:pPr>
              <w:jc w:val="center"/>
            </w:pPr>
            <w:r w:rsidRPr="002549DC">
              <w:t>10,7</w:t>
            </w:r>
          </w:p>
        </w:tc>
      </w:tr>
      <w:tr w:rsidR="00155115" w:rsidRPr="002549DC" w:rsidTr="00E707B2">
        <w:trPr>
          <w:trHeight w:val="288"/>
        </w:trPr>
        <w:tc>
          <w:tcPr>
            <w:tcW w:w="3266" w:type="dxa"/>
            <w:shd w:val="clear" w:color="auto" w:fill="auto"/>
            <w:noWrap/>
            <w:vAlign w:val="center"/>
            <w:hideMark/>
          </w:tcPr>
          <w:p w:rsidR="00155115" w:rsidRPr="002549DC" w:rsidRDefault="00155115" w:rsidP="009D48CF">
            <w:r w:rsidRPr="002549DC">
              <w:t>stoginiai ventiliatoriai</w:t>
            </w:r>
            <w:r>
              <w:t xml:space="preserve"> (1 vnt.)</w:t>
            </w:r>
          </w:p>
        </w:tc>
        <w:tc>
          <w:tcPr>
            <w:tcW w:w="1984" w:type="dxa"/>
            <w:shd w:val="clear" w:color="auto" w:fill="auto"/>
            <w:noWrap/>
            <w:hideMark/>
          </w:tcPr>
          <w:p w:rsidR="00155115" w:rsidRPr="002549DC" w:rsidRDefault="00155115" w:rsidP="00E707B2">
            <w:pPr>
              <w:jc w:val="center"/>
            </w:pPr>
            <w:r w:rsidRPr="002549DC">
              <w:t>14.100,00</w:t>
            </w:r>
          </w:p>
        </w:tc>
        <w:tc>
          <w:tcPr>
            <w:tcW w:w="1701" w:type="dxa"/>
            <w:shd w:val="clear" w:color="auto" w:fill="auto"/>
          </w:tcPr>
          <w:p w:rsidR="00155115" w:rsidRPr="002549DC" w:rsidRDefault="00155115" w:rsidP="00E707B2">
            <w:pPr>
              <w:jc w:val="center"/>
            </w:pPr>
            <w:r w:rsidRPr="002549DC">
              <w:t>3,9</w:t>
            </w:r>
          </w:p>
        </w:tc>
      </w:tr>
      <w:tr w:rsidR="00155115" w:rsidRPr="002549DC" w:rsidTr="00E707B2">
        <w:trPr>
          <w:trHeight w:val="300"/>
        </w:trPr>
        <w:tc>
          <w:tcPr>
            <w:tcW w:w="6951" w:type="dxa"/>
            <w:gridSpan w:val="3"/>
            <w:shd w:val="clear" w:color="auto" w:fill="auto"/>
            <w:noWrap/>
            <w:vAlign w:val="center"/>
          </w:tcPr>
          <w:p w:rsidR="00155115" w:rsidRPr="002549DC" w:rsidRDefault="00155115" w:rsidP="00E707B2">
            <w:pPr>
              <w:rPr>
                <w:b/>
              </w:rPr>
            </w:pPr>
            <w:r w:rsidRPr="002549DC">
              <w:rPr>
                <w:b/>
              </w:rPr>
              <w:t>B-1 paukštidė</w:t>
            </w:r>
          </w:p>
        </w:tc>
      </w:tr>
      <w:tr w:rsidR="00155115" w:rsidRPr="002549DC" w:rsidTr="00E707B2">
        <w:trPr>
          <w:trHeight w:val="288"/>
        </w:trPr>
        <w:tc>
          <w:tcPr>
            <w:tcW w:w="3266" w:type="dxa"/>
            <w:shd w:val="clear" w:color="auto" w:fill="auto"/>
            <w:noWrap/>
            <w:vAlign w:val="center"/>
            <w:hideMark/>
          </w:tcPr>
          <w:p w:rsidR="00155115" w:rsidRPr="002549DC" w:rsidRDefault="00155115" w:rsidP="009D48CF">
            <w:r w:rsidRPr="002549DC">
              <w:t>galiniai ventiliatoriai</w:t>
            </w:r>
            <w:r>
              <w:t xml:space="preserve"> (1 vnt.)</w:t>
            </w:r>
          </w:p>
        </w:tc>
        <w:tc>
          <w:tcPr>
            <w:tcW w:w="1984" w:type="dxa"/>
            <w:shd w:val="clear" w:color="auto" w:fill="auto"/>
            <w:noWrap/>
            <w:hideMark/>
          </w:tcPr>
          <w:p w:rsidR="00155115" w:rsidRPr="002549DC" w:rsidRDefault="00155115" w:rsidP="00E707B2">
            <w:pPr>
              <w:jc w:val="center"/>
            </w:pPr>
            <w:r w:rsidRPr="002549DC">
              <w:t>38.600,00</w:t>
            </w:r>
          </w:p>
        </w:tc>
        <w:tc>
          <w:tcPr>
            <w:tcW w:w="1701" w:type="dxa"/>
            <w:shd w:val="clear" w:color="auto" w:fill="auto"/>
          </w:tcPr>
          <w:p w:rsidR="00155115" w:rsidRPr="002549DC" w:rsidRDefault="00155115" w:rsidP="00E707B2">
            <w:pPr>
              <w:jc w:val="center"/>
            </w:pPr>
            <w:r w:rsidRPr="002549DC">
              <w:t>10,7</w:t>
            </w:r>
          </w:p>
        </w:tc>
      </w:tr>
      <w:tr w:rsidR="00155115" w:rsidRPr="002549DC" w:rsidTr="00E707B2">
        <w:trPr>
          <w:trHeight w:val="288"/>
        </w:trPr>
        <w:tc>
          <w:tcPr>
            <w:tcW w:w="3266" w:type="dxa"/>
            <w:shd w:val="clear" w:color="auto" w:fill="auto"/>
            <w:noWrap/>
            <w:vAlign w:val="center"/>
            <w:hideMark/>
          </w:tcPr>
          <w:p w:rsidR="00155115" w:rsidRPr="002549DC" w:rsidRDefault="00155115" w:rsidP="009D48CF">
            <w:r w:rsidRPr="002549DC">
              <w:t>stoginiai ventiliatoriai</w:t>
            </w:r>
            <w:r>
              <w:t xml:space="preserve"> (1 vnt.)</w:t>
            </w:r>
          </w:p>
        </w:tc>
        <w:tc>
          <w:tcPr>
            <w:tcW w:w="1984" w:type="dxa"/>
            <w:shd w:val="clear" w:color="auto" w:fill="auto"/>
            <w:noWrap/>
            <w:hideMark/>
          </w:tcPr>
          <w:p w:rsidR="00155115" w:rsidRPr="002549DC" w:rsidRDefault="00155115" w:rsidP="00E707B2">
            <w:pPr>
              <w:jc w:val="center"/>
            </w:pPr>
            <w:r w:rsidRPr="002549DC">
              <w:t>14.100,00</w:t>
            </w:r>
          </w:p>
        </w:tc>
        <w:tc>
          <w:tcPr>
            <w:tcW w:w="1701" w:type="dxa"/>
            <w:shd w:val="clear" w:color="auto" w:fill="auto"/>
          </w:tcPr>
          <w:p w:rsidR="00155115" w:rsidRPr="002549DC" w:rsidRDefault="00155115" w:rsidP="00E707B2">
            <w:pPr>
              <w:jc w:val="center"/>
            </w:pPr>
            <w:r w:rsidRPr="002549DC">
              <w:t>3,9</w:t>
            </w:r>
          </w:p>
        </w:tc>
      </w:tr>
      <w:tr w:rsidR="00155115" w:rsidRPr="002549DC" w:rsidTr="00E707B2">
        <w:trPr>
          <w:trHeight w:val="300"/>
        </w:trPr>
        <w:tc>
          <w:tcPr>
            <w:tcW w:w="6951" w:type="dxa"/>
            <w:gridSpan w:val="3"/>
            <w:shd w:val="clear" w:color="auto" w:fill="auto"/>
            <w:noWrap/>
            <w:vAlign w:val="center"/>
          </w:tcPr>
          <w:p w:rsidR="00155115" w:rsidRPr="002549DC" w:rsidRDefault="00155115" w:rsidP="00E707B2">
            <w:pPr>
              <w:rPr>
                <w:b/>
              </w:rPr>
            </w:pPr>
            <w:r w:rsidRPr="002549DC">
              <w:rPr>
                <w:b/>
              </w:rPr>
              <w:t>B-2 paukštidė</w:t>
            </w:r>
          </w:p>
        </w:tc>
      </w:tr>
      <w:tr w:rsidR="00155115" w:rsidRPr="002549DC" w:rsidTr="00E707B2">
        <w:trPr>
          <w:trHeight w:val="288"/>
        </w:trPr>
        <w:tc>
          <w:tcPr>
            <w:tcW w:w="3266" w:type="dxa"/>
            <w:shd w:val="clear" w:color="auto" w:fill="auto"/>
            <w:noWrap/>
            <w:vAlign w:val="center"/>
            <w:hideMark/>
          </w:tcPr>
          <w:p w:rsidR="00155115" w:rsidRPr="002549DC" w:rsidRDefault="00155115" w:rsidP="009D48CF">
            <w:r w:rsidRPr="002549DC">
              <w:t>galiniai ventiliatoriai</w:t>
            </w:r>
            <w:r>
              <w:t xml:space="preserve"> (1 vnt.)</w:t>
            </w:r>
          </w:p>
        </w:tc>
        <w:tc>
          <w:tcPr>
            <w:tcW w:w="1984" w:type="dxa"/>
            <w:shd w:val="clear" w:color="auto" w:fill="auto"/>
            <w:noWrap/>
          </w:tcPr>
          <w:p w:rsidR="00155115" w:rsidRPr="002549DC" w:rsidRDefault="00155115" w:rsidP="00E707B2">
            <w:pPr>
              <w:jc w:val="center"/>
            </w:pPr>
            <w:r w:rsidRPr="002549DC">
              <w:t>38.600,00</w:t>
            </w:r>
          </w:p>
        </w:tc>
        <w:tc>
          <w:tcPr>
            <w:tcW w:w="1701" w:type="dxa"/>
            <w:shd w:val="clear" w:color="auto" w:fill="auto"/>
          </w:tcPr>
          <w:p w:rsidR="00155115" w:rsidRPr="002549DC" w:rsidRDefault="00155115" w:rsidP="00E707B2">
            <w:pPr>
              <w:jc w:val="center"/>
            </w:pPr>
            <w:r w:rsidRPr="002549DC">
              <w:t>10,7</w:t>
            </w:r>
          </w:p>
        </w:tc>
      </w:tr>
      <w:tr w:rsidR="00155115" w:rsidRPr="002549DC" w:rsidTr="00E707B2">
        <w:trPr>
          <w:trHeight w:val="288"/>
        </w:trPr>
        <w:tc>
          <w:tcPr>
            <w:tcW w:w="3266" w:type="dxa"/>
            <w:shd w:val="clear" w:color="auto" w:fill="auto"/>
            <w:noWrap/>
            <w:vAlign w:val="center"/>
            <w:hideMark/>
          </w:tcPr>
          <w:p w:rsidR="00155115" w:rsidRPr="002549DC" w:rsidRDefault="00155115" w:rsidP="009D48CF">
            <w:r w:rsidRPr="002549DC">
              <w:t>stoginiai ventiliatoriai</w:t>
            </w:r>
            <w:r>
              <w:t xml:space="preserve"> (1 vnt.)</w:t>
            </w:r>
          </w:p>
        </w:tc>
        <w:tc>
          <w:tcPr>
            <w:tcW w:w="1984" w:type="dxa"/>
            <w:shd w:val="clear" w:color="auto" w:fill="auto"/>
            <w:noWrap/>
          </w:tcPr>
          <w:p w:rsidR="00155115" w:rsidRPr="002549DC" w:rsidRDefault="00155115" w:rsidP="00E707B2">
            <w:pPr>
              <w:jc w:val="center"/>
            </w:pPr>
            <w:r w:rsidRPr="002549DC">
              <w:t>14.100,00</w:t>
            </w:r>
          </w:p>
        </w:tc>
        <w:tc>
          <w:tcPr>
            <w:tcW w:w="1701" w:type="dxa"/>
            <w:shd w:val="clear" w:color="auto" w:fill="auto"/>
          </w:tcPr>
          <w:p w:rsidR="00155115" w:rsidRPr="002549DC" w:rsidRDefault="00155115" w:rsidP="00E707B2">
            <w:pPr>
              <w:jc w:val="center"/>
            </w:pPr>
            <w:r w:rsidRPr="002549DC">
              <w:t>3,9</w:t>
            </w:r>
          </w:p>
        </w:tc>
      </w:tr>
      <w:tr w:rsidR="00155115" w:rsidRPr="002549DC" w:rsidTr="00E707B2">
        <w:trPr>
          <w:trHeight w:val="300"/>
        </w:trPr>
        <w:tc>
          <w:tcPr>
            <w:tcW w:w="6951" w:type="dxa"/>
            <w:gridSpan w:val="3"/>
            <w:shd w:val="clear" w:color="auto" w:fill="auto"/>
            <w:noWrap/>
            <w:vAlign w:val="center"/>
          </w:tcPr>
          <w:p w:rsidR="00155115" w:rsidRPr="002549DC" w:rsidRDefault="00155115" w:rsidP="00E707B2">
            <w:pPr>
              <w:rPr>
                <w:b/>
              </w:rPr>
            </w:pPr>
            <w:r w:rsidRPr="002549DC">
              <w:rPr>
                <w:b/>
              </w:rPr>
              <w:t>B-3 paukštidė</w:t>
            </w:r>
          </w:p>
        </w:tc>
      </w:tr>
      <w:tr w:rsidR="00155115" w:rsidRPr="002549DC" w:rsidTr="00E707B2">
        <w:trPr>
          <w:trHeight w:val="288"/>
        </w:trPr>
        <w:tc>
          <w:tcPr>
            <w:tcW w:w="3266" w:type="dxa"/>
            <w:shd w:val="clear" w:color="auto" w:fill="auto"/>
            <w:noWrap/>
            <w:vAlign w:val="center"/>
            <w:hideMark/>
          </w:tcPr>
          <w:p w:rsidR="00155115" w:rsidRPr="002549DC" w:rsidRDefault="00155115" w:rsidP="009D48CF">
            <w:r w:rsidRPr="002549DC">
              <w:t>galiniai ventiliatoriai</w:t>
            </w:r>
            <w:r>
              <w:t xml:space="preserve"> (1 vnt.)</w:t>
            </w:r>
          </w:p>
        </w:tc>
        <w:tc>
          <w:tcPr>
            <w:tcW w:w="1984" w:type="dxa"/>
            <w:shd w:val="clear" w:color="auto" w:fill="auto"/>
            <w:noWrap/>
            <w:hideMark/>
          </w:tcPr>
          <w:p w:rsidR="00155115" w:rsidRPr="002549DC" w:rsidRDefault="00155115" w:rsidP="00E707B2">
            <w:pPr>
              <w:jc w:val="center"/>
            </w:pPr>
            <w:r w:rsidRPr="002549DC">
              <w:t>38.600,00</w:t>
            </w:r>
          </w:p>
        </w:tc>
        <w:tc>
          <w:tcPr>
            <w:tcW w:w="1701" w:type="dxa"/>
            <w:shd w:val="clear" w:color="auto" w:fill="auto"/>
          </w:tcPr>
          <w:p w:rsidR="00155115" w:rsidRPr="002549DC" w:rsidRDefault="00155115" w:rsidP="00E707B2">
            <w:pPr>
              <w:jc w:val="center"/>
            </w:pPr>
            <w:r w:rsidRPr="002549DC">
              <w:t>10,7</w:t>
            </w:r>
          </w:p>
        </w:tc>
      </w:tr>
      <w:tr w:rsidR="00155115" w:rsidRPr="002549DC" w:rsidTr="00E707B2">
        <w:trPr>
          <w:trHeight w:val="288"/>
        </w:trPr>
        <w:tc>
          <w:tcPr>
            <w:tcW w:w="3266" w:type="dxa"/>
            <w:shd w:val="clear" w:color="auto" w:fill="auto"/>
            <w:noWrap/>
            <w:vAlign w:val="center"/>
            <w:hideMark/>
          </w:tcPr>
          <w:p w:rsidR="00155115" w:rsidRPr="002549DC" w:rsidRDefault="00155115" w:rsidP="009D48CF">
            <w:r w:rsidRPr="002549DC">
              <w:t>stoginiai ventiliatoriai</w:t>
            </w:r>
            <w:r>
              <w:t xml:space="preserve"> (1 vnt.)</w:t>
            </w:r>
          </w:p>
        </w:tc>
        <w:tc>
          <w:tcPr>
            <w:tcW w:w="1984" w:type="dxa"/>
            <w:shd w:val="clear" w:color="auto" w:fill="auto"/>
            <w:noWrap/>
            <w:hideMark/>
          </w:tcPr>
          <w:p w:rsidR="00155115" w:rsidRPr="002549DC" w:rsidRDefault="00155115" w:rsidP="00E707B2">
            <w:pPr>
              <w:jc w:val="center"/>
            </w:pPr>
            <w:r w:rsidRPr="002549DC">
              <w:t>20.700,00</w:t>
            </w:r>
          </w:p>
        </w:tc>
        <w:tc>
          <w:tcPr>
            <w:tcW w:w="1701" w:type="dxa"/>
            <w:shd w:val="clear" w:color="auto" w:fill="auto"/>
          </w:tcPr>
          <w:p w:rsidR="00155115" w:rsidRPr="002549DC" w:rsidRDefault="00155115" w:rsidP="00E707B2">
            <w:pPr>
              <w:jc w:val="center"/>
            </w:pPr>
            <w:r w:rsidRPr="002549DC">
              <w:t>5,8</w:t>
            </w:r>
          </w:p>
        </w:tc>
      </w:tr>
      <w:tr w:rsidR="00155115" w:rsidRPr="002549DC" w:rsidTr="00E707B2">
        <w:trPr>
          <w:trHeight w:val="300"/>
        </w:trPr>
        <w:tc>
          <w:tcPr>
            <w:tcW w:w="6951" w:type="dxa"/>
            <w:gridSpan w:val="3"/>
            <w:shd w:val="clear" w:color="auto" w:fill="auto"/>
            <w:noWrap/>
            <w:vAlign w:val="center"/>
          </w:tcPr>
          <w:p w:rsidR="00155115" w:rsidRPr="002549DC" w:rsidRDefault="00155115" w:rsidP="00E707B2">
            <w:pPr>
              <w:rPr>
                <w:b/>
              </w:rPr>
            </w:pPr>
            <w:r w:rsidRPr="002549DC">
              <w:rPr>
                <w:b/>
              </w:rPr>
              <w:t>B-4 paukštidė</w:t>
            </w:r>
          </w:p>
        </w:tc>
      </w:tr>
      <w:tr w:rsidR="00155115" w:rsidRPr="002549DC" w:rsidTr="00E707B2">
        <w:trPr>
          <w:trHeight w:val="288"/>
        </w:trPr>
        <w:tc>
          <w:tcPr>
            <w:tcW w:w="3266" w:type="dxa"/>
            <w:shd w:val="clear" w:color="auto" w:fill="auto"/>
            <w:noWrap/>
            <w:vAlign w:val="center"/>
            <w:hideMark/>
          </w:tcPr>
          <w:p w:rsidR="00155115" w:rsidRPr="002549DC" w:rsidRDefault="00155115" w:rsidP="009D48CF">
            <w:r w:rsidRPr="002549DC">
              <w:t>galiniai ventiliatoriai</w:t>
            </w:r>
            <w:r>
              <w:t xml:space="preserve"> (1 vnt.)</w:t>
            </w:r>
          </w:p>
        </w:tc>
        <w:tc>
          <w:tcPr>
            <w:tcW w:w="1984" w:type="dxa"/>
            <w:shd w:val="clear" w:color="auto" w:fill="auto"/>
            <w:noWrap/>
            <w:hideMark/>
          </w:tcPr>
          <w:p w:rsidR="00155115" w:rsidRPr="002549DC" w:rsidRDefault="00155115" w:rsidP="00E707B2">
            <w:pPr>
              <w:jc w:val="center"/>
            </w:pPr>
            <w:r w:rsidRPr="002549DC">
              <w:t>38.600,00</w:t>
            </w:r>
          </w:p>
        </w:tc>
        <w:tc>
          <w:tcPr>
            <w:tcW w:w="1701" w:type="dxa"/>
            <w:shd w:val="clear" w:color="auto" w:fill="auto"/>
          </w:tcPr>
          <w:p w:rsidR="00155115" w:rsidRPr="002549DC" w:rsidRDefault="00155115" w:rsidP="00E707B2">
            <w:pPr>
              <w:jc w:val="center"/>
            </w:pPr>
            <w:r w:rsidRPr="002549DC">
              <w:t>10,7</w:t>
            </w:r>
          </w:p>
        </w:tc>
      </w:tr>
      <w:tr w:rsidR="00155115" w:rsidRPr="002549DC" w:rsidTr="00E707B2">
        <w:trPr>
          <w:trHeight w:val="288"/>
        </w:trPr>
        <w:tc>
          <w:tcPr>
            <w:tcW w:w="3266" w:type="dxa"/>
            <w:shd w:val="clear" w:color="auto" w:fill="auto"/>
            <w:noWrap/>
            <w:vAlign w:val="center"/>
            <w:hideMark/>
          </w:tcPr>
          <w:p w:rsidR="00155115" w:rsidRPr="002549DC" w:rsidRDefault="00155115" w:rsidP="009D48CF">
            <w:r w:rsidRPr="002549DC">
              <w:t>stoginiai ventiliatoriai</w:t>
            </w:r>
            <w:r>
              <w:t xml:space="preserve"> (1 vnt.)</w:t>
            </w:r>
          </w:p>
        </w:tc>
        <w:tc>
          <w:tcPr>
            <w:tcW w:w="1984" w:type="dxa"/>
            <w:shd w:val="clear" w:color="auto" w:fill="auto"/>
            <w:noWrap/>
            <w:hideMark/>
          </w:tcPr>
          <w:p w:rsidR="00155115" w:rsidRPr="002549DC" w:rsidRDefault="00155115" w:rsidP="00E707B2">
            <w:pPr>
              <w:jc w:val="center"/>
            </w:pPr>
            <w:r w:rsidRPr="002549DC">
              <w:t>14.100,00</w:t>
            </w:r>
          </w:p>
        </w:tc>
        <w:tc>
          <w:tcPr>
            <w:tcW w:w="1701" w:type="dxa"/>
            <w:shd w:val="clear" w:color="auto" w:fill="auto"/>
          </w:tcPr>
          <w:p w:rsidR="00155115" w:rsidRPr="002549DC" w:rsidRDefault="00155115" w:rsidP="00E707B2">
            <w:pPr>
              <w:jc w:val="center"/>
            </w:pPr>
            <w:r w:rsidRPr="002549DC">
              <w:t>3,9</w:t>
            </w:r>
          </w:p>
        </w:tc>
      </w:tr>
    </w:tbl>
    <w:p w:rsidR="00E707B2" w:rsidRPr="002549DC" w:rsidRDefault="00E707B2" w:rsidP="00E707B2">
      <w:pPr>
        <w:spacing w:after="120" w:line="300" w:lineRule="exact"/>
        <w:jc w:val="both"/>
      </w:pPr>
    </w:p>
    <w:p w:rsidR="00E707B2" w:rsidRPr="002549DC" w:rsidRDefault="00E707B2" w:rsidP="00E707B2">
      <w:pPr>
        <w:spacing w:after="120" w:line="300" w:lineRule="exact"/>
        <w:rPr>
          <w:b/>
        </w:rPr>
      </w:pPr>
      <w:r w:rsidRPr="002549DC">
        <w:rPr>
          <w:b/>
          <w:i/>
        </w:rPr>
        <w:t>Iš ventiliatoriaus išeinančio oro srauto greitis</w:t>
      </w:r>
      <w:r w:rsidRPr="002549DC">
        <w:t xml:space="preserve"> apskaičiuojamas pagal formulę</w:t>
      </w:r>
      <w:r w:rsidRPr="002549DC">
        <w:rPr>
          <w:b/>
        </w:rPr>
        <w:t xml:space="preserve">: </w:t>
      </w:r>
    </w:p>
    <w:p w:rsidR="00E707B2" w:rsidRPr="002549DC" w:rsidRDefault="00E707B2" w:rsidP="00E707B2">
      <w:pPr>
        <w:pStyle w:val="Sraopastraipa"/>
        <w:spacing w:after="120" w:line="300" w:lineRule="exact"/>
        <w:ind w:left="0" w:firstLine="284"/>
        <w:rPr>
          <w:rFonts w:ascii="Times New Roman" w:hAnsi="Times New Roman"/>
          <w:sz w:val="24"/>
          <w:szCs w:val="24"/>
        </w:rPr>
      </w:pPr>
      <w:r w:rsidRPr="002549DC">
        <w:rPr>
          <w:rFonts w:ascii="Times New Roman" w:hAnsi="Times New Roman"/>
          <w:sz w:val="24"/>
          <w:szCs w:val="24"/>
        </w:rPr>
        <w:t>w</w:t>
      </w:r>
      <w:r w:rsidRPr="002549DC">
        <w:rPr>
          <w:rFonts w:ascii="Times New Roman" w:hAnsi="Times New Roman"/>
          <w:sz w:val="24"/>
          <w:szCs w:val="24"/>
          <w:vertAlign w:val="subscript"/>
        </w:rPr>
        <w:t>vent</w:t>
      </w:r>
      <w:r w:rsidRPr="002549DC">
        <w:rPr>
          <w:rFonts w:ascii="Times New Roman" w:hAnsi="Times New Roman"/>
          <w:sz w:val="24"/>
          <w:szCs w:val="24"/>
        </w:rPr>
        <w:t xml:space="preserve"> = V</w:t>
      </w:r>
      <w:r w:rsidRPr="002549DC">
        <w:rPr>
          <w:rFonts w:ascii="Times New Roman" w:hAnsi="Times New Roman"/>
          <w:sz w:val="24"/>
          <w:szCs w:val="24"/>
          <w:vertAlign w:val="subscript"/>
        </w:rPr>
        <w:t>vent</w:t>
      </w:r>
      <w:r w:rsidRPr="002549DC">
        <w:rPr>
          <w:rFonts w:ascii="Times New Roman" w:hAnsi="Times New Roman"/>
          <w:sz w:val="24"/>
          <w:szCs w:val="24"/>
        </w:rPr>
        <w:t xml:space="preserve"> / (</w:t>
      </w:r>
      <w:r w:rsidRPr="002549DC">
        <w:rPr>
          <w:rFonts w:ascii="Times New Roman" w:hAnsi="Times New Roman"/>
          <w:sz w:val="24"/>
          <w:szCs w:val="24"/>
        </w:rPr>
        <w:sym w:font="Symbol" w:char="F070"/>
      </w:r>
      <w:r w:rsidRPr="002549DC">
        <w:rPr>
          <w:rFonts w:ascii="Times New Roman" w:hAnsi="Times New Roman"/>
          <w:sz w:val="24"/>
          <w:szCs w:val="24"/>
        </w:rPr>
        <w:t xml:space="preserve"> x D</w:t>
      </w:r>
      <w:r w:rsidRPr="002549DC">
        <w:rPr>
          <w:rFonts w:ascii="Times New Roman" w:hAnsi="Times New Roman"/>
          <w:sz w:val="24"/>
          <w:szCs w:val="24"/>
          <w:vertAlign w:val="superscript"/>
        </w:rPr>
        <w:t>2</w:t>
      </w:r>
      <w:r w:rsidRPr="002549DC">
        <w:rPr>
          <w:rFonts w:ascii="Times New Roman" w:hAnsi="Times New Roman"/>
          <w:sz w:val="24"/>
          <w:szCs w:val="24"/>
        </w:rPr>
        <w:t xml:space="preserve"> / 4),</w:t>
      </w:r>
      <w:r w:rsidRPr="002549DC">
        <w:rPr>
          <w:rFonts w:ascii="Times New Roman" w:hAnsi="Times New Roman"/>
          <w:sz w:val="24"/>
          <w:szCs w:val="24"/>
        </w:rPr>
        <w:tab/>
        <w:t>g/s</w:t>
      </w:r>
    </w:p>
    <w:p w:rsidR="00E707B2" w:rsidRPr="002549DC" w:rsidRDefault="00E707B2" w:rsidP="00E707B2">
      <w:pPr>
        <w:pStyle w:val="Sraopastraipa"/>
        <w:spacing w:after="120" w:line="300" w:lineRule="exact"/>
        <w:ind w:left="0"/>
        <w:rPr>
          <w:rFonts w:ascii="Times New Roman" w:hAnsi="Times New Roman"/>
          <w:sz w:val="24"/>
          <w:szCs w:val="24"/>
        </w:rPr>
      </w:pPr>
    </w:p>
    <w:p w:rsidR="00E707B2" w:rsidRPr="002549DC" w:rsidRDefault="00E707B2" w:rsidP="00E707B2">
      <w:pPr>
        <w:tabs>
          <w:tab w:val="left" w:pos="993"/>
        </w:tabs>
        <w:spacing w:after="120" w:line="300" w:lineRule="exact"/>
      </w:pPr>
      <w:r w:rsidRPr="002549DC">
        <w:t xml:space="preserve">kur: </w:t>
      </w:r>
      <w:r w:rsidRPr="002549DC">
        <w:tab/>
        <w:t>V</w:t>
      </w:r>
      <w:r w:rsidRPr="002549DC">
        <w:rPr>
          <w:vertAlign w:val="subscript"/>
        </w:rPr>
        <w:t>vent</w:t>
      </w:r>
      <w:r w:rsidRPr="002549DC">
        <w:t xml:space="preserve"> – tūrio debitas (normaliomis sąlygomis), Nm</w:t>
      </w:r>
      <w:r w:rsidRPr="002549DC">
        <w:rPr>
          <w:vertAlign w:val="superscript"/>
        </w:rPr>
        <w:t>3</w:t>
      </w:r>
      <w:r w:rsidRPr="002549DC">
        <w:t xml:space="preserve">/s; </w:t>
      </w:r>
    </w:p>
    <w:p w:rsidR="00E707B2" w:rsidRPr="002549DC" w:rsidRDefault="00E707B2" w:rsidP="00E707B2">
      <w:pPr>
        <w:tabs>
          <w:tab w:val="left" w:pos="993"/>
        </w:tabs>
        <w:spacing w:after="120" w:line="300" w:lineRule="exact"/>
      </w:pPr>
      <w:r w:rsidRPr="002549DC">
        <w:tab/>
        <w:t>D – išmetimo vamzdžio diametras D, m.</w:t>
      </w:r>
    </w:p>
    <w:p w:rsidR="00E707B2" w:rsidRPr="002549DC" w:rsidRDefault="00E707B2" w:rsidP="00E707B2">
      <w:pPr>
        <w:spacing w:after="120" w:line="300" w:lineRule="exact"/>
        <w:jc w:val="both"/>
      </w:pPr>
      <w:r w:rsidRPr="002549DC">
        <w:t>Skaičiavimų rezultatai pateikiami 6 lentelėje.</w:t>
      </w:r>
    </w:p>
    <w:p w:rsidR="00E707B2" w:rsidRPr="002549DC" w:rsidRDefault="00E707B2" w:rsidP="00E707B2">
      <w:pPr>
        <w:spacing w:after="120" w:line="300" w:lineRule="exact"/>
        <w:jc w:val="both"/>
      </w:pPr>
      <w:r w:rsidRPr="002549DC">
        <w:rPr>
          <w:b/>
          <w:i/>
        </w:rPr>
        <w:lastRenderedPageBreak/>
        <w:t>Momentinis išmetamų teršalų kiekis,</w:t>
      </w:r>
      <w:r w:rsidRPr="002549DC">
        <w:t xml:space="preserve"> kuris yra pašalinamas per galinius ir stoginius ventiliatorius, yra apskaičiuojamas proporcingai pašalinamo oro kiekiui. Skaičiavimų rezultatai pateikiami 6 lentelėje.</w:t>
      </w:r>
    </w:p>
    <w:p w:rsidR="00E707B2" w:rsidRPr="002549DC" w:rsidRDefault="00E707B2" w:rsidP="00E707B2">
      <w:pPr>
        <w:spacing w:after="120" w:line="300" w:lineRule="exact"/>
        <w:jc w:val="both"/>
      </w:pPr>
    </w:p>
    <w:p w:rsidR="00E707B2" w:rsidRPr="002549DC" w:rsidRDefault="00E707B2" w:rsidP="00E707B2">
      <w:pPr>
        <w:pStyle w:val="Pagrindinis"/>
        <w:ind w:firstLine="0"/>
        <w:rPr>
          <w:b/>
          <w:sz w:val="24"/>
          <w:szCs w:val="24"/>
          <w:u w:val="single"/>
        </w:rPr>
      </w:pPr>
      <w:r w:rsidRPr="002549DC">
        <w:rPr>
          <w:b/>
          <w:sz w:val="24"/>
          <w:szCs w:val="24"/>
          <w:u w:val="single"/>
        </w:rPr>
        <w:t>a.t.š. 071 - Katilinė</w:t>
      </w:r>
    </w:p>
    <w:p w:rsidR="00E707B2" w:rsidRPr="002549DC" w:rsidRDefault="00E707B2" w:rsidP="00E707B2">
      <w:pPr>
        <w:pStyle w:val="Pagrindinis"/>
        <w:ind w:firstLine="0"/>
        <w:rPr>
          <w:sz w:val="24"/>
          <w:szCs w:val="24"/>
        </w:rPr>
      </w:pPr>
      <w:r w:rsidRPr="002549DC">
        <w:rPr>
          <w:sz w:val="24"/>
          <w:szCs w:val="24"/>
          <w:u w:val="single"/>
        </w:rPr>
        <w:t>Katilinėje</w:t>
      </w:r>
      <w:r w:rsidRPr="002549DC">
        <w:rPr>
          <w:sz w:val="24"/>
          <w:szCs w:val="24"/>
        </w:rPr>
        <w:t xml:space="preserve"> deginant suskystintas dujas į aplinkos orą bus išmetamas </w:t>
      </w:r>
      <w:r w:rsidRPr="002549DC">
        <w:rPr>
          <w:i/>
          <w:sz w:val="24"/>
          <w:szCs w:val="24"/>
        </w:rPr>
        <w:t>anglies monoksidas (CO), azoto oksidai (NOx), kietosios dalelės (KD) ir sieros dioksidas (SO</w:t>
      </w:r>
      <w:r w:rsidRPr="002549DC">
        <w:rPr>
          <w:i/>
          <w:sz w:val="24"/>
          <w:szCs w:val="24"/>
          <w:vertAlign w:val="subscript"/>
        </w:rPr>
        <w:t>2</w:t>
      </w:r>
      <w:r w:rsidRPr="002549DC">
        <w:rPr>
          <w:i/>
          <w:sz w:val="24"/>
          <w:szCs w:val="24"/>
        </w:rPr>
        <w:t>)</w:t>
      </w:r>
      <w:r w:rsidRPr="002549DC">
        <w:rPr>
          <w:sz w:val="24"/>
          <w:szCs w:val="24"/>
        </w:rPr>
        <w:t>. Kuro deginimo metu išsiskiriančių teršiančių medžiagų išmetimams apskaičiuoti naudojama metodika: „Сборник методик по расчету выбросов в атмосферу загрязняющих веществ от различных производств, Ленинград, Гидрометеоиздат, 1986 г.“ (Įvairiose gamybose susidariusių ir išmetamų į atmosferą teršalų įvertinimo metodikų rinkinys, Leningradas, 1986 (rusų kalba)) ir Europos aplinkos apsaugos agentūros į atmosferą išmetamų teršalų apskaitos metodika („EMEP/EEA air pollutant emission inventory guidebook - 2013“ (anglų kalba)), kurios yra įtrauktos į LR aplinkos ministro 1999 m. gruodžio 13 d. įsakymu Nr. 395 patvirtintą Į atmosferą išmetamo teršalų kiekio apskaičiavimo metodikų sąrašą.</w:t>
      </w:r>
    </w:p>
    <w:p w:rsidR="00E707B2" w:rsidRPr="002549DC" w:rsidRDefault="00E707B2" w:rsidP="00E707B2">
      <w:pPr>
        <w:rPr>
          <w:b/>
          <w:i/>
        </w:rPr>
      </w:pPr>
    </w:p>
    <w:p w:rsidR="00E707B2" w:rsidRPr="002549DC" w:rsidRDefault="00E707B2" w:rsidP="00E707B2">
      <w:pPr>
        <w:rPr>
          <w:b/>
          <w:i/>
        </w:rPr>
      </w:pPr>
      <w:r w:rsidRPr="002549DC">
        <w:rPr>
          <w:b/>
          <w:i/>
        </w:rPr>
        <w:t>Metinis išmetamų teršalų kiekis</w:t>
      </w:r>
      <w:r w:rsidRPr="002549DC">
        <w:t xml:space="preserve"> apskaičiuojamas pagal formules:</w:t>
      </w:r>
      <w:r w:rsidRPr="002549DC">
        <w:rPr>
          <w:b/>
          <w:i/>
        </w:rPr>
        <w:t xml:space="preserve">  </w:t>
      </w:r>
    </w:p>
    <w:p w:rsidR="00E707B2" w:rsidRPr="002549DC" w:rsidRDefault="00E707B2" w:rsidP="00E707B2">
      <w:pPr>
        <w:pStyle w:val="Pagrindinis"/>
        <w:ind w:firstLine="0"/>
        <w:rPr>
          <w:sz w:val="24"/>
          <w:szCs w:val="24"/>
        </w:rPr>
      </w:pPr>
    </w:p>
    <w:p w:rsidR="00E707B2" w:rsidRPr="002549DC" w:rsidRDefault="00E707B2" w:rsidP="00E707B2">
      <w:pPr>
        <w:tabs>
          <w:tab w:val="left" w:pos="6480"/>
        </w:tabs>
        <w:rPr>
          <w:i/>
          <w:u w:val="single"/>
        </w:rPr>
      </w:pPr>
      <w:r w:rsidRPr="002549DC">
        <w:rPr>
          <w:i/>
          <w:u w:val="single"/>
        </w:rPr>
        <w:t>Anglies monoksidas:</w:t>
      </w:r>
    </w:p>
    <w:p w:rsidR="00E707B2" w:rsidRPr="002549DC" w:rsidRDefault="00E707B2" w:rsidP="00E707B2">
      <w:pPr>
        <w:rPr>
          <w:i/>
          <w:u w:val="single"/>
        </w:rPr>
      </w:pPr>
    </w:p>
    <w:p w:rsidR="00E707B2" w:rsidRPr="002549DC" w:rsidRDefault="00E707B2" w:rsidP="00E707B2">
      <w:pPr>
        <w:spacing w:after="120" w:line="300" w:lineRule="exact"/>
      </w:pPr>
      <w:r w:rsidRPr="002549DC">
        <w:t>M</w:t>
      </w:r>
      <w:r w:rsidRPr="002549DC">
        <w:rPr>
          <w:vertAlign w:val="subscript"/>
        </w:rPr>
        <w:t xml:space="preserve">CO </w:t>
      </w:r>
      <w:r w:rsidRPr="002549DC">
        <w:t>= 0,001 x  C</w:t>
      </w:r>
      <w:r w:rsidRPr="002549DC">
        <w:rPr>
          <w:vertAlign w:val="subscript"/>
        </w:rPr>
        <w:t>CO</w:t>
      </w:r>
      <w:r w:rsidRPr="002549DC">
        <w:t xml:space="preserve"> x B x (1-q</w:t>
      </w:r>
      <w:r w:rsidRPr="002549DC">
        <w:rPr>
          <w:vertAlign w:val="subscript"/>
        </w:rPr>
        <w:t>4</w:t>
      </w:r>
      <w:r w:rsidRPr="002549DC">
        <w:t xml:space="preserve">/100), </w:t>
      </w:r>
      <w:r w:rsidRPr="002549DC">
        <w:tab/>
        <w:t>t/metus</w:t>
      </w:r>
      <w:r w:rsidRPr="002549DC">
        <w:tab/>
      </w:r>
      <w:r w:rsidRPr="002549DC">
        <w:tab/>
      </w:r>
    </w:p>
    <w:p w:rsidR="00E707B2" w:rsidRPr="002549DC" w:rsidRDefault="00E707B2" w:rsidP="00E707B2">
      <w:pPr>
        <w:spacing w:after="120" w:line="300" w:lineRule="exact"/>
      </w:pPr>
      <w:r w:rsidRPr="002549DC">
        <w:t>C</w:t>
      </w:r>
      <w:r w:rsidRPr="002549DC">
        <w:rPr>
          <w:vertAlign w:val="subscript"/>
        </w:rPr>
        <w:t>CO</w:t>
      </w:r>
      <w:r w:rsidRPr="002549DC">
        <w:t xml:space="preserve"> = q</w:t>
      </w:r>
      <w:r w:rsidRPr="002549DC">
        <w:rPr>
          <w:vertAlign w:val="subscript"/>
        </w:rPr>
        <w:t>3</w:t>
      </w:r>
      <w:r w:rsidRPr="002549DC">
        <w:t xml:space="preserve"> x R x Q</w:t>
      </w:r>
      <w:r w:rsidRPr="002549DC">
        <w:rPr>
          <w:vertAlign w:val="subscript"/>
        </w:rPr>
        <w:t>Ž</w:t>
      </w:r>
      <w:r w:rsidRPr="002549DC">
        <w:t xml:space="preserve"> </w:t>
      </w:r>
      <w:r w:rsidRPr="002549DC">
        <w:tab/>
      </w:r>
      <w:r w:rsidRPr="002549DC">
        <w:tab/>
      </w:r>
      <w:r w:rsidRPr="002549DC">
        <w:tab/>
      </w:r>
      <w:r w:rsidRPr="002549DC">
        <w:tab/>
      </w:r>
    </w:p>
    <w:p w:rsidR="00E707B2" w:rsidRPr="002549DC" w:rsidRDefault="00E707B2" w:rsidP="00E707B2">
      <w:pPr>
        <w:spacing w:after="120" w:line="300" w:lineRule="exact"/>
      </w:pPr>
    </w:p>
    <w:p w:rsidR="00E707B2" w:rsidRPr="002549DC" w:rsidRDefault="00E707B2" w:rsidP="00E707B2">
      <w:pPr>
        <w:tabs>
          <w:tab w:val="left" w:pos="993"/>
        </w:tabs>
        <w:spacing w:after="120" w:line="300" w:lineRule="exact"/>
      </w:pPr>
      <w:r w:rsidRPr="002549DC">
        <w:t xml:space="preserve">kur: </w:t>
      </w:r>
      <w:r w:rsidRPr="002549DC">
        <w:tab/>
        <w:t xml:space="preserve">B – kuro kiekis, t/metus; </w:t>
      </w:r>
    </w:p>
    <w:p w:rsidR="00E707B2" w:rsidRPr="002549DC" w:rsidRDefault="00E707B2" w:rsidP="00E707B2">
      <w:pPr>
        <w:tabs>
          <w:tab w:val="left" w:pos="993"/>
        </w:tabs>
        <w:spacing w:after="120" w:line="300" w:lineRule="exact"/>
        <w:ind w:firstLine="993"/>
      </w:pPr>
      <w:r w:rsidRPr="002549DC">
        <w:t>q</w:t>
      </w:r>
      <w:r w:rsidRPr="002549DC">
        <w:rPr>
          <w:vertAlign w:val="subscript"/>
        </w:rPr>
        <w:t xml:space="preserve">3 </w:t>
      </w:r>
      <w:r w:rsidRPr="002549DC">
        <w:t xml:space="preserve">– šilumos nuostoliai dėl kuro nepilno cheminio sudegimo; </w:t>
      </w:r>
    </w:p>
    <w:p w:rsidR="00E707B2" w:rsidRPr="002549DC" w:rsidRDefault="00E707B2" w:rsidP="00E707B2">
      <w:pPr>
        <w:tabs>
          <w:tab w:val="left" w:pos="993"/>
        </w:tabs>
        <w:spacing w:after="120" w:line="300" w:lineRule="exact"/>
        <w:ind w:firstLine="993"/>
      </w:pPr>
      <w:r w:rsidRPr="002549DC">
        <w:t>q</w:t>
      </w:r>
      <w:r w:rsidRPr="002549DC">
        <w:rPr>
          <w:vertAlign w:val="subscript"/>
        </w:rPr>
        <w:t xml:space="preserve">4 </w:t>
      </w:r>
      <w:r w:rsidRPr="002549DC">
        <w:t xml:space="preserve">– šilumos nuostoliai dėl kuro nepilno mechaninio sudegimo, %; </w:t>
      </w:r>
    </w:p>
    <w:p w:rsidR="00E707B2" w:rsidRPr="002549DC" w:rsidRDefault="00E707B2" w:rsidP="00E707B2">
      <w:pPr>
        <w:tabs>
          <w:tab w:val="left" w:pos="993"/>
        </w:tabs>
        <w:spacing w:after="120" w:line="300" w:lineRule="exact"/>
        <w:ind w:firstLine="993"/>
      </w:pPr>
      <w:r w:rsidRPr="002549DC">
        <w:t>Q</w:t>
      </w:r>
      <w:r w:rsidRPr="002549DC">
        <w:rPr>
          <w:vertAlign w:val="subscript"/>
        </w:rPr>
        <w:t>ž</w:t>
      </w:r>
      <w:r w:rsidRPr="002549DC">
        <w:t xml:space="preserve"> – kuro žemutinė degimo šiluma (apatinis šilumingumas), MJ/kg; </w:t>
      </w:r>
    </w:p>
    <w:p w:rsidR="00E707B2" w:rsidRPr="002549DC" w:rsidRDefault="00E707B2" w:rsidP="00E707B2">
      <w:pPr>
        <w:tabs>
          <w:tab w:val="left" w:pos="993"/>
        </w:tabs>
        <w:spacing w:after="120" w:line="300" w:lineRule="exact"/>
        <w:ind w:firstLine="993"/>
      </w:pPr>
      <w:r w:rsidRPr="002549DC">
        <w:t>R – koeficientas, įvertinantis šilumos dalį nepilnai chemiškai sudegus kurui.</w:t>
      </w:r>
    </w:p>
    <w:p w:rsidR="00E707B2" w:rsidRPr="002549DC" w:rsidRDefault="00E707B2" w:rsidP="00E707B2">
      <w:pPr>
        <w:spacing w:after="120" w:line="300" w:lineRule="exact"/>
      </w:pPr>
    </w:p>
    <w:p w:rsidR="00E707B2" w:rsidRPr="002549DC" w:rsidRDefault="00E707B2" w:rsidP="00E707B2">
      <w:pPr>
        <w:spacing w:after="120" w:line="300" w:lineRule="exact"/>
        <w:rPr>
          <w:i/>
          <w:u w:val="single"/>
        </w:rPr>
      </w:pPr>
      <w:r w:rsidRPr="002549DC">
        <w:rPr>
          <w:i/>
          <w:u w:val="single"/>
        </w:rPr>
        <w:t>Azoto oksidai:</w:t>
      </w:r>
    </w:p>
    <w:p w:rsidR="00E707B2" w:rsidRPr="002549DC" w:rsidRDefault="00E707B2" w:rsidP="00E707B2">
      <w:pPr>
        <w:spacing w:after="120" w:line="300" w:lineRule="exact"/>
        <w:rPr>
          <w:i/>
          <w:u w:val="single"/>
        </w:rPr>
      </w:pPr>
    </w:p>
    <w:p w:rsidR="00E707B2" w:rsidRPr="002549DC" w:rsidRDefault="00E707B2" w:rsidP="00E707B2">
      <w:pPr>
        <w:spacing w:after="120" w:line="300" w:lineRule="exact"/>
      </w:pPr>
      <w:r w:rsidRPr="002549DC">
        <w:t>M</w:t>
      </w:r>
      <w:r w:rsidRPr="002549DC">
        <w:rPr>
          <w:vertAlign w:val="subscript"/>
        </w:rPr>
        <w:t>NOx</w:t>
      </w:r>
      <w:r w:rsidRPr="002549DC">
        <w:t xml:space="preserve"> = 0,001 x B x Q</w:t>
      </w:r>
      <w:r w:rsidRPr="002549DC">
        <w:rPr>
          <w:vertAlign w:val="subscript"/>
        </w:rPr>
        <w:t xml:space="preserve">Ž </w:t>
      </w:r>
      <w:r w:rsidRPr="002549DC">
        <w:t>x K</w:t>
      </w:r>
      <w:r w:rsidRPr="002549DC">
        <w:rPr>
          <w:vertAlign w:val="subscript"/>
        </w:rPr>
        <w:t>NOx</w:t>
      </w:r>
      <w:r w:rsidRPr="002549DC">
        <w:t xml:space="preserve"> x (1 -</w:t>
      </w:r>
      <w:r w:rsidRPr="002549DC">
        <w:sym w:font="Symbol" w:char="F062"/>
      </w:r>
      <w:r w:rsidRPr="002549DC">
        <w:t xml:space="preserve">), </w:t>
      </w:r>
      <w:r w:rsidRPr="002549DC">
        <w:tab/>
        <w:t>t/metus</w:t>
      </w:r>
      <w:r w:rsidRPr="002549DC">
        <w:tab/>
      </w:r>
      <w:r w:rsidRPr="002549DC">
        <w:tab/>
      </w:r>
    </w:p>
    <w:p w:rsidR="00E707B2" w:rsidRPr="002549DC" w:rsidRDefault="00E707B2" w:rsidP="00E707B2">
      <w:pPr>
        <w:spacing w:after="120" w:line="300" w:lineRule="exact"/>
      </w:pPr>
    </w:p>
    <w:p w:rsidR="00E707B2" w:rsidRPr="002549DC" w:rsidRDefault="00E707B2" w:rsidP="00E707B2">
      <w:pPr>
        <w:tabs>
          <w:tab w:val="left" w:pos="993"/>
        </w:tabs>
        <w:spacing w:after="120" w:line="300" w:lineRule="exact"/>
      </w:pPr>
      <w:r w:rsidRPr="002549DC">
        <w:t xml:space="preserve">kur: </w:t>
      </w:r>
      <w:r w:rsidRPr="002549DC">
        <w:tab/>
        <w:t xml:space="preserve">B – kuro kiekis, t/metus; </w:t>
      </w:r>
    </w:p>
    <w:p w:rsidR="00E707B2" w:rsidRPr="002549DC" w:rsidRDefault="00E707B2" w:rsidP="00E707B2">
      <w:pPr>
        <w:tabs>
          <w:tab w:val="left" w:pos="993"/>
        </w:tabs>
        <w:spacing w:after="120" w:line="300" w:lineRule="exact"/>
        <w:ind w:left="993"/>
      </w:pPr>
      <w:r w:rsidRPr="002549DC">
        <w:t>Q</w:t>
      </w:r>
      <w:r w:rsidRPr="002549DC">
        <w:rPr>
          <w:vertAlign w:val="subscript"/>
        </w:rPr>
        <w:t>ž</w:t>
      </w:r>
      <w:r w:rsidRPr="002549DC">
        <w:t xml:space="preserve"> – kuro žemutinė degimo šiluma (apatinis šilumingumas), MJ/kg; </w:t>
      </w:r>
    </w:p>
    <w:p w:rsidR="00E707B2" w:rsidRPr="002549DC" w:rsidRDefault="00E707B2" w:rsidP="00E707B2">
      <w:pPr>
        <w:tabs>
          <w:tab w:val="left" w:pos="993"/>
        </w:tabs>
        <w:spacing w:after="120" w:line="300" w:lineRule="exact"/>
        <w:ind w:left="993"/>
      </w:pPr>
      <w:r w:rsidRPr="002549DC">
        <w:t>K</w:t>
      </w:r>
      <w:r w:rsidRPr="002549DC">
        <w:rPr>
          <w:vertAlign w:val="subscript"/>
        </w:rPr>
        <w:t>NOx</w:t>
      </w:r>
      <w:r w:rsidRPr="002549DC">
        <w:t xml:space="preserve"> – parametras, charakterizuojantis azoto oksidų kiekį, susidarantį išsiskyrus 1 GJ šilumos, kg/GJ; </w:t>
      </w:r>
    </w:p>
    <w:p w:rsidR="00E707B2" w:rsidRPr="002549DC" w:rsidRDefault="00E707B2" w:rsidP="00E707B2">
      <w:pPr>
        <w:tabs>
          <w:tab w:val="left" w:pos="993"/>
        </w:tabs>
        <w:spacing w:after="120" w:line="300" w:lineRule="exact"/>
        <w:ind w:left="993"/>
      </w:pPr>
      <w:r w:rsidRPr="002549DC">
        <w:t>β – koeficientas, įvertinantis azoto oksidų mažinimo priemonių efektyvumą.</w:t>
      </w:r>
    </w:p>
    <w:p w:rsidR="00E707B2" w:rsidRPr="002549DC" w:rsidRDefault="00E707B2" w:rsidP="00E707B2">
      <w:pPr>
        <w:spacing w:after="120" w:line="300" w:lineRule="exact"/>
        <w:rPr>
          <w:b/>
          <w:i/>
        </w:rPr>
      </w:pPr>
    </w:p>
    <w:p w:rsidR="00E707B2" w:rsidRPr="002549DC" w:rsidRDefault="00E707B2" w:rsidP="00E707B2">
      <w:pPr>
        <w:spacing w:after="120" w:line="300" w:lineRule="exact"/>
        <w:rPr>
          <w:b/>
          <w:i/>
        </w:rPr>
      </w:pPr>
      <w:r w:rsidRPr="002549DC">
        <w:rPr>
          <w:b/>
          <w:i/>
        </w:rPr>
        <w:lastRenderedPageBreak/>
        <w:t>Maksimalus valandinis sunaudojamo kuro kiekis</w:t>
      </w:r>
      <w:r w:rsidRPr="002549DC">
        <w:t xml:space="preserve"> apskaičiuojamas pagal formulę:</w:t>
      </w:r>
      <w:r w:rsidRPr="002549DC">
        <w:rPr>
          <w:b/>
          <w:i/>
        </w:rPr>
        <w:t xml:space="preserve">  </w:t>
      </w:r>
    </w:p>
    <w:p w:rsidR="00E707B2" w:rsidRPr="002549DC" w:rsidRDefault="00E707B2" w:rsidP="00E707B2">
      <w:pPr>
        <w:pStyle w:val="Sraopastraipa"/>
        <w:spacing w:after="120" w:line="300" w:lineRule="exact"/>
        <w:ind w:left="0" w:firstLine="709"/>
        <w:jc w:val="both"/>
        <w:rPr>
          <w:rFonts w:ascii="Times New Roman" w:hAnsi="Times New Roman"/>
          <w:sz w:val="24"/>
          <w:szCs w:val="24"/>
        </w:rPr>
      </w:pPr>
    </w:p>
    <w:p w:rsidR="00E707B2" w:rsidRPr="002549DC" w:rsidRDefault="00E707B2" w:rsidP="00E707B2">
      <w:pPr>
        <w:pStyle w:val="Sraopastraipa"/>
        <w:spacing w:after="120" w:line="300" w:lineRule="exact"/>
        <w:ind w:left="0" w:firstLine="709"/>
        <w:jc w:val="both"/>
        <w:rPr>
          <w:rFonts w:ascii="Times New Roman" w:hAnsi="Times New Roman"/>
          <w:sz w:val="24"/>
          <w:szCs w:val="24"/>
        </w:rPr>
      </w:pPr>
      <w:r w:rsidRPr="002549DC">
        <w:rPr>
          <w:rFonts w:ascii="Times New Roman" w:hAnsi="Times New Roman"/>
          <w:sz w:val="24"/>
          <w:szCs w:val="24"/>
        </w:rPr>
        <w:t>B</w:t>
      </w:r>
      <w:r w:rsidRPr="002549DC">
        <w:rPr>
          <w:rFonts w:ascii="Times New Roman" w:hAnsi="Times New Roman"/>
          <w:sz w:val="24"/>
          <w:szCs w:val="24"/>
          <w:vertAlign w:val="subscript"/>
        </w:rPr>
        <w:t>val.</w:t>
      </w:r>
      <w:r w:rsidRPr="002549DC">
        <w:rPr>
          <w:rFonts w:ascii="Times New Roman" w:hAnsi="Times New Roman"/>
          <w:sz w:val="24"/>
          <w:szCs w:val="24"/>
        </w:rPr>
        <w:t xml:space="preserve"> = Q x 3600 / Q</w:t>
      </w:r>
      <w:r w:rsidRPr="002549DC">
        <w:rPr>
          <w:rFonts w:ascii="Times New Roman" w:hAnsi="Times New Roman"/>
          <w:sz w:val="24"/>
          <w:szCs w:val="24"/>
          <w:vertAlign w:val="subscript"/>
        </w:rPr>
        <w:t>ž</w:t>
      </w:r>
      <w:r w:rsidRPr="002549DC">
        <w:rPr>
          <w:rFonts w:ascii="Times New Roman" w:hAnsi="Times New Roman"/>
          <w:sz w:val="24"/>
          <w:szCs w:val="24"/>
        </w:rPr>
        <w:t xml:space="preserve"> , </w:t>
      </w:r>
      <w:r w:rsidRPr="002549DC">
        <w:rPr>
          <w:rFonts w:ascii="Times New Roman" w:hAnsi="Times New Roman"/>
          <w:sz w:val="24"/>
          <w:szCs w:val="24"/>
        </w:rPr>
        <w:tab/>
      </w:r>
      <w:r w:rsidRPr="002549DC">
        <w:rPr>
          <w:rFonts w:ascii="Times New Roman" w:hAnsi="Times New Roman"/>
          <w:sz w:val="24"/>
          <w:szCs w:val="24"/>
        </w:rPr>
        <w:tab/>
        <w:t>kg/val.</w:t>
      </w:r>
    </w:p>
    <w:p w:rsidR="00E707B2" w:rsidRPr="002549DC" w:rsidRDefault="00E707B2" w:rsidP="00E707B2">
      <w:pPr>
        <w:pStyle w:val="Sraopastraipa"/>
        <w:spacing w:after="120" w:line="300" w:lineRule="exact"/>
        <w:ind w:left="0" w:firstLine="709"/>
        <w:jc w:val="both"/>
        <w:rPr>
          <w:rFonts w:ascii="Times New Roman" w:hAnsi="Times New Roman"/>
          <w:sz w:val="24"/>
          <w:szCs w:val="24"/>
        </w:rPr>
      </w:pPr>
    </w:p>
    <w:p w:rsidR="00E707B2" w:rsidRPr="002549DC" w:rsidRDefault="00E707B2" w:rsidP="00E707B2">
      <w:pPr>
        <w:tabs>
          <w:tab w:val="left" w:pos="993"/>
        </w:tabs>
        <w:spacing w:after="120" w:line="300" w:lineRule="exact"/>
      </w:pPr>
      <w:r w:rsidRPr="002549DC">
        <w:t xml:space="preserve">kur: </w:t>
      </w:r>
      <w:r w:rsidRPr="002549DC">
        <w:tab/>
        <w:t>B</w:t>
      </w:r>
      <w:r w:rsidRPr="002549DC">
        <w:rPr>
          <w:vertAlign w:val="subscript"/>
        </w:rPr>
        <w:t>val.</w:t>
      </w:r>
      <w:r w:rsidRPr="002549DC">
        <w:t xml:space="preserve"> – kuro suvartojimas, kg/val.;</w:t>
      </w:r>
    </w:p>
    <w:p w:rsidR="00E707B2" w:rsidRPr="002549DC" w:rsidRDefault="00E707B2" w:rsidP="00E707B2">
      <w:pPr>
        <w:tabs>
          <w:tab w:val="left" w:pos="993"/>
        </w:tabs>
        <w:spacing w:after="120" w:line="300" w:lineRule="exact"/>
      </w:pPr>
      <w:r w:rsidRPr="002549DC">
        <w:tab/>
        <w:t xml:space="preserve">Q – katilinės galia, MW (bendra šiluminė galia 1,5 MW); </w:t>
      </w:r>
    </w:p>
    <w:p w:rsidR="00E707B2" w:rsidRPr="002549DC" w:rsidRDefault="00E707B2" w:rsidP="00E707B2">
      <w:pPr>
        <w:tabs>
          <w:tab w:val="left" w:pos="993"/>
        </w:tabs>
        <w:spacing w:after="120" w:line="300" w:lineRule="exact"/>
      </w:pPr>
      <w:r w:rsidRPr="002549DC">
        <w:tab/>
        <w:t>Q</w:t>
      </w:r>
      <w:r w:rsidRPr="002549DC">
        <w:rPr>
          <w:vertAlign w:val="subscript"/>
        </w:rPr>
        <w:t>ž</w:t>
      </w:r>
      <w:r w:rsidRPr="002549DC">
        <w:t xml:space="preserve"> – kuro žemutinė degimo šiluma (apatinis šilumingumas), MJ/kg.</w:t>
      </w:r>
    </w:p>
    <w:p w:rsidR="00E707B2" w:rsidRPr="002549DC" w:rsidRDefault="00E707B2" w:rsidP="00E707B2">
      <w:pPr>
        <w:pStyle w:val="MAnotekstas"/>
        <w:spacing w:after="120"/>
        <w:ind w:firstLine="0"/>
        <w:jc w:val="both"/>
        <w:rPr>
          <w:rFonts w:ascii="Times New Roman" w:hAnsi="Times New Roman"/>
          <w:b/>
          <w:i/>
          <w:sz w:val="24"/>
          <w:szCs w:val="24"/>
        </w:rPr>
      </w:pPr>
    </w:p>
    <w:p w:rsidR="00E707B2" w:rsidRPr="002549DC" w:rsidRDefault="00E707B2" w:rsidP="00E707B2">
      <w:pPr>
        <w:spacing w:after="120" w:line="300" w:lineRule="exact"/>
        <w:rPr>
          <w:b/>
        </w:rPr>
      </w:pPr>
      <w:r w:rsidRPr="002549DC">
        <w:rPr>
          <w:b/>
          <w:i/>
        </w:rPr>
        <w:t>Susidarančių degimo produktų tūris</w:t>
      </w:r>
      <w:r w:rsidRPr="002549DC">
        <w:t xml:space="preserve"> apskaičiuojamas pagal formulę</w:t>
      </w:r>
      <w:r w:rsidRPr="002549DC">
        <w:rPr>
          <w:b/>
        </w:rPr>
        <w:t xml:space="preserve">: </w:t>
      </w:r>
    </w:p>
    <w:p w:rsidR="00E707B2" w:rsidRPr="002549DC" w:rsidRDefault="00E707B2" w:rsidP="00E707B2">
      <w:pPr>
        <w:spacing w:after="120" w:line="300" w:lineRule="exact"/>
      </w:pPr>
    </w:p>
    <w:p w:rsidR="00E707B2" w:rsidRPr="002549DC" w:rsidRDefault="00E707B2" w:rsidP="00E707B2">
      <w:pPr>
        <w:spacing w:after="120" w:line="300" w:lineRule="exact"/>
      </w:pPr>
      <w:r w:rsidRPr="002549DC">
        <w:t>V</w:t>
      </w:r>
      <w:r w:rsidRPr="002549DC">
        <w:rPr>
          <w:vertAlign w:val="subscript"/>
        </w:rPr>
        <w:t xml:space="preserve">dp </w:t>
      </w:r>
      <w:r w:rsidRPr="002549DC">
        <w:t>= B</w:t>
      </w:r>
      <w:r w:rsidRPr="002549DC">
        <w:rPr>
          <w:vertAlign w:val="subscript"/>
        </w:rPr>
        <w:t xml:space="preserve">val. </w:t>
      </w:r>
      <w:r w:rsidRPr="002549DC">
        <w:t xml:space="preserve">x </w:t>
      </w:r>
      <w:r w:rsidRPr="002549DC">
        <w:sym w:font="Symbol" w:char="F05B"/>
      </w:r>
      <w:r w:rsidRPr="002549DC">
        <w:t>V</w:t>
      </w:r>
      <w:r w:rsidRPr="002549DC">
        <w:rPr>
          <w:vertAlign w:val="subscript"/>
        </w:rPr>
        <w:t>d</w:t>
      </w:r>
      <w:r w:rsidRPr="002549DC">
        <w:t xml:space="preserve"> + (</w:t>
      </w:r>
      <w:r w:rsidRPr="002549DC">
        <w:sym w:font="Symbol" w:char="F061"/>
      </w:r>
      <w:r w:rsidRPr="002549DC">
        <w:t xml:space="preserve"> - 1) x V</w:t>
      </w:r>
      <w:r w:rsidRPr="002549DC">
        <w:rPr>
          <w:vertAlign w:val="subscript"/>
        </w:rPr>
        <w:t>0</w:t>
      </w:r>
      <w:r w:rsidRPr="002549DC">
        <w:sym w:font="Symbol" w:char="F05D"/>
      </w:r>
      <w:r w:rsidRPr="002549DC">
        <w:t xml:space="preserve"> / 3600, </w:t>
      </w:r>
      <w:r w:rsidRPr="002549DC">
        <w:tab/>
        <w:t xml:space="preserve">Nm </w:t>
      </w:r>
      <w:r w:rsidRPr="002549DC">
        <w:rPr>
          <w:vertAlign w:val="superscript"/>
        </w:rPr>
        <w:t xml:space="preserve">3 </w:t>
      </w:r>
      <w:r w:rsidRPr="002549DC">
        <w:t xml:space="preserve">/val. </w:t>
      </w:r>
    </w:p>
    <w:p w:rsidR="00E707B2" w:rsidRPr="002549DC" w:rsidRDefault="00E707B2" w:rsidP="00E707B2">
      <w:pPr>
        <w:spacing w:after="120" w:line="300" w:lineRule="exact"/>
      </w:pPr>
    </w:p>
    <w:p w:rsidR="00E707B2" w:rsidRPr="002549DC" w:rsidRDefault="00E707B2" w:rsidP="00E707B2">
      <w:pPr>
        <w:tabs>
          <w:tab w:val="left" w:pos="993"/>
        </w:tabs>
        <w:spacing w:after="120" w:line="300" w:lineRule="exact"/>
      </w:pPr>
      <w:r w:rsidRPr="002549DC">
        <w:t xml:space="preserve">kur: </w:t>
      </w:r>
      <w:r w:rsidRPr="002549DC">
        <w:tab/>
        <w:t>V</w:t>
      </w:r>
      <w:r w:rsidRPr="002549DC">
        <w:rPr>
          <w:vertAlign w:val="subscript"/>
        </w:rPr>
        <w:t>d</w:t>
      </w:r>
      <w:r w:rsidRPr="002549DC">
        <w:t xml:space="preserve"> – teorinis dūmų kiekis, sudegus 1 kg kuro, Nm</w:t>
      </w:r>
      <w:r w:rsidRPr="002549DC">
        <w:rPr>
          <w:vertAlign w:val="superscript"/>
        </w:rPr>
        <w:t>3</w:t>
      </w:r>
      <w:r w:rsidRPr="002549DC">
        <w:t xml:space="preserve">/s; </w:t>
      </w:r>
    </w:p>
    <w:p w:rsidR="00E707B2" w:rsidRPr="002549DC" w:rsidRDefault="00E707B2" w:rsidP="00E707B2">
      <w:pPr>
        <w:tabs>
          <w:tab w:val="left" w:pos="993"/>
        </w:tabs>
        <w:spacing w:after="120" w:line="300" w:lineRule="exact"/>
      </w:pPr>
      <w:r w:rsidRPr="002549DC">
        <w:tab/>
      </w:r>
      <w:r w:rsidRPr="002549DC">
        <w:sym w:font="Symbol" w:char="F061"/>
      </w:r>
      <w:r w:rsidRPr="002549DC">
        <w:t xml:space="preserve"> – oro pertekliaus koeficientas; </w:t>
      </w:r>
    </w:p>
    <w:p w:rsidR="00E707B2" w:rsidRPr="002549DC" w:rsidRDefault="00E707B2" w:rsidP="00E707B2">
      <w:pPr>
        <w:tabs>
          <w:tab w:val="left" w:pos="993"/>
        </w:tabs>
        <w:spacing w:after="120" w:line="300" w:lineRule="exact"/>
      </w:pPr>
      <w:r w:rsidRPr="002549DC">
        <w:tab/>
        <w:t>V</w:t>
      </w:r>
      <w:r w:rsidRPr="002549DC">
        <w:rPr>
          <w:vertAlign w:val="subscript"/>
        </w:rPr>
        <w:t>0</w:t>
      </w:r>
      <w:r w:rsidRPr="002549DC">
        <w:t xml:space="preserve"> – teorinis oro kiekis, reikalingas sudeginti 1 kg kuro, Nm</w:t>
      </w:r>
      <w:r w:rsidRPr="002549DC">
        <w:rPr>
          <w:vertAlign w:val="superscript"/>
        </w:rPr>
        <w:t>3</w:t>
      </w:r>
      <w:r w:rsidRPr="002549DC">
        <w:t xml:space="preserve">/s; </w:t>
      </w:r>
    </w:p>
    <w:p w:rsidR="00E707B2" w:rsidRPr="002549DC" w:rsidRDefault="00E707B2" w:rsidP="00E707B2">
      <w:pPr>
        <w:tabs>
          <w:tab w:val="left" w:pos="993"/>
        </w:tabs>
        <w:spacing w:after="120" w:line="300" w:lineRule="exact"/>
      </w:pPr>
      <w:r w:rsidRPr="002549DC">
        <w:tab/>
        <w:t>B</w:t>
      </w:r>
      <w:r w:rsidRPr="002549DC">
        <w:rPr>
          <w:vertAlign w:val="subscript"/>
        </w:rPr>
        <w:t>val.</w:t>
      </w:r>
      <w:r w:rsidRPr="002549DC">
        <w:t xml:space="preserve"> – valandinis kuro  kiekis, kg/val.</w:t>
      </w:r>
    </w:p>
    <w:p w:rsidR="00E707B2" w:rsidRPr="002549DC" w:rsidRDefault="00E707B2" w:rsidP="00E707B2">
      <w:pPr>
        <w:pStyle w:val="MAnotekstas"/>
        <w:spacing w:after="120"/>
        <w:ind w:firstLine="0"/>
        <w:jc w:val="both"/>
        <w:rPr>
          <w:rFonts w:ascii="Times New Roman" w:hAnsi="Times New Roman"/>
          <w:b/>
          <w:i/>
          <w:sz w:val="24"/>
          <w:szCs w:val="24"/>
        </w:rPr>
      </w:pPr>
    </w:p>
    <w:p w:rsidR="00E707B2" w:rsidRPr="002549DC" w:rsidRDefault="00E707B2" w:rsidP="00E707B2">
      <w:pPr>
        <w:spacing w:after="120" w:line="300" w:lineRule="exact"/>
        <w:rPr>
          <w:b/>
        </w:rPr>
      </w:pPr>
      <w:r w:rsidRPr="002549DC">
        <w:rPr>
          <w:b/>
          <w:i/>
        </w:rPr>
        <w:t>Iš dūmtraukio išeinančių dūmų greitis</w:t>
      </w:r>
      <w:r w:rsidRPr="002549DC">
        <w:t xml:space="preserve"> apskaičiuojamas pagal formulę</w:t>
      </w:r>
      <w:r w:rsidRPr="002549DC">
        <w:rPr>
          <w:b/>
        </w:rPr>
        <w:t xml:space="preserve">: </w:t>
      </w:r>
    </w:p>
    <w:p w:rsidR="00E707B2" w:rsidRPr="002549DC" w:rsidRDefault="00E707B2" w:rsidP="00E707B2">
      <w:pPr>
        <w:pStyle w:val="Sraopastraipa"/>
        <w:spacing w:after="120" w:line="300" w:lineRule="exact"/>
        <w:ind w:left="0"/>
        <w:rPr>
          <w:rFonts w:ascii="Times New Roman" w:hAnsi="Times New Roman"/>
          <w:sz w:val="24"/>
          <w:szCs w:val="24"/>
        </w:rPr>
      </w:pPr>
    </w:p>
    <w:p w:rsidR="00E707B2" w:rsidRPr="002549DC" w:rsidRDefault="00E707B2" w:rsidP="00E707B2">
      <w:pPr>
        <w:pStyle w:val="Sraopastraipa"/>
        <w:spacing w:after="120" w:line="300" w:lineRule="exact"/>
        <w:ind w:left="0" w:firstLine="284"/>
        <w:rPr>
          <w:rFonts w:ascii="Times New Roman" w:hAnsi="Times New Roman"/>
          <w:sz w:val="24"/>
          <w:szCs w:val="24"/>
        </w:rPr>
      </w:pPr>
      <w:r w:rsidRPr="002549DC">
        <w:rPr>
          <w:rFonts w:ascii="Times New Roman" w:hAnsi="Times New Roman"/>
          <w:sz w:val="24"/>
          <w:szCs w:val="24"/>
        </w:rPr>
        <w:t>w = [V</w:t>
      </w:r>
      <w:r w:rsidRPr="002549DC">
        <w:rPr>
          <w:rFonts w:ascii="Times New Roman" w:hAnsi="Times New Roman"/>
          <w:sz w:val="24"/>
          <w:szCs w:val="24"/>
          <w:vertAlign w:val="subscript"/>
        </w:rPr>
        <w:t>dp</w:t>
      </w:r>
      <w:r w:rsidRPr="002549DC">
        <w:rPr>
          <w:rFonts w:ascii="Times New Roman" w:hAnsi="Times New Roman"/>
          <w:sz w:val="24"/>
          <w:szCs w:val="24"/>
        </w:rPr>
        <w:t xml:space="preserve"> x (t</w:t>
      </w:r>
      <w:r w:rsidRPr="002549DC">
        <w:rPr>
          <w:rFonts w:ascii="Times New Roman" w:hAnsi="Times New Roman"/>
          <w:sz w:val="24"/>
          <w:szCs w:val="24"/>
          <w:vertAlign w:val="subscript"/>
        </w:rPr>
        <w:t>d</w:t>
      </w:r>
      <w:r w:rsidRPr="002549DC">
        <w:rPr>
          <w:rFonts w:ascii="Times New Roman" w:hAnsi="Times New Roman"/>
          <w:sz w:val="24"/>
          <w:szCs w:val="24"/>
        </w:rPr>
        <w:t xml:space="preserve"> + 273)] / (273 x f</w:t>
      </w:r>
      <w:r w:rsidRPr="002549DC">
        <w:rPr>
          <w:rFonts w:ascii="Times New Roman" w:hAnsi="Times New Roman"/>
          <w:sz w:val="24"/>
          <w:szCs w:val="24"/>
          <w:vertAlign w:val="subscript"/>
        </w:rPr>
        <w:t>k</w:t>
      </w:r>
      <w:r w:rsidRPr="002549DC">
        <w:rPr>
          <w:rFonts w:ascii="Times New Roman" w:hAnsi="Times New Roman"/>
          <w:sz w:val="24"/>
          <w:szCs w:val="24"/>
        </w:rPr>
        <w:t>),</w:t>
      </w:r>
      <w:r w:rsidRPr="002549DC">
        <w:rPr>
          <w:rFonts w:ascii="Times New Roman" w:hAnsi="Times New Roman"/>
          <w:sz w:val="24"/>
          <w:szCs w:val="24"/>
        </w:rPr>
        <w:tab/>
      </w:r>
      <w:r w:rsidRPr="002549DC">
        <w:rPr>
          <w:rFonts w:ascii="Times New Roman" w:hAnsi="Times New Roman"/>
          <w:sz w:val="24"/>
          <w:szCs w:val="24"/>
        </w:rPr>
        <w:tab/>
        <w:t>g/s</w:t>
      </w:r>
    </w:p>
    <w:p w:rsidR="00E707B2" w:rsidRPr="002549DC" w:rsidRDefault="00E707B2" w:rsidP="00E707B2">
      <w:pPr>
        <w:pStyle w:val="Sraopastraipa"/>
        <w:spacing w:after="120" w:line="300" w:lineRule="exact"/>
        <w:ind w:left="0"/>
        <w:rPr>
          <w:rFonts w:ascii="Times New Roman" w:hAnsi="Times New Roman"/>
          <w:sz w:val="24"/>
          <w:szCs w:val="24"/>
        </w:rPr>
      </w:pPr>
    </w:p>
    <w:p w:rsidR="00E707B2" w:rsidRPr="002549DC" w:rsidRDefault="00E707B2" w:rsidP="00E707B2">
      <w:pPr>
        <w:tabs>
          <w:tab w:val="left" w:pos="993"/>
        </w:tabs>
        <w:spacing w:after="120" w:line="300" w:lineRule="exact"/>
      </w:pPr>
      <w:r w:rsidRPr="002549DC">
        <w:t xml:space="preserve">kur: </w:t>
      </w:r>
      <w:r w:rsidRPr="002549DC">
        <w:tab/>
        <w:t>V</w:t>
      </w:r>
      <w:r w:rsidRPr="002549DC">
        <w:rPr>
          <w:vertAlign w:val="subscript"/>
        </w:rPr>
        <w:t>dp</w:t>
      </w:r>
      <w:r w:rsidRPr="002549DC">
        <w:t xml:space="preserve"> – degimo produktų srautas (normaliomis sąlygomis), Nm</w:t>
      </w:r>
      <w:r w:rsidRPr="002549DC">
        <w:rPr>
          <w:vertAlign w:val="superscript"/>
        </w:rPr>
        <w:t>3</w:t>
      </w:r>
      <w:r w:rsidRPr="002549DC">
        <w:t xml:space="preserve">/s; </w:t>
      </w:r>
    </w:p>
    <w:p w:rsidR="00E707B2" w:rsidRPr="002549DC" w:rsidRDefault="00E707B2" w:rsidP="00E707B2">
      <w:pPr>
        <w:tabs>
          <w:tab w:val="left" w:pos="993"/>
        </w:tabs>
        <w:spacing w:after="120" w:line="300" w:lineRule="exact"/>
      </w:pPr>
      <w:r w:rsidRPr="002549DC">
        <w:tab/>
        <w:t>t</w:t>
      </w:r>
      <w:r w:rsidRPr="002549DC">
        <w:rPr>
          <w:vertAlign w:val="subscript"/>
        </w:rPr>
        <w:t xml:space="preserve">d </w:t>
      </w:r>
      <w:r w:rsidRPr="002549DC">
        <w:t xml:space="preserve">– dūmų temperatūra kamino žiotyse, </w:t>
      </w:r>
      <w:r w:rsidRPr="002549DC">
        <w:rPr>
          <w:vertAlign w:val="superscript"/>
        </w:rPr>
        <w:t>0</w:t>
      </w:r>
      <w:r w:rsidRPr="002549DC">
        <w:t xml:space="preserve">C; </w:t>
      </w:r>
    </w:p>
    <w:p w:rsidR="00E707B2" w:rsidRPr="002549DC" w:rsidRDefault="00E707B2" w:rsidP="00E707B2">
      <w:pPr>
        <w:tabs>
          <w:tab w:val="left" w:pos="993"/>
        </w:tabs>
        <w:spacing w:after="120" w:line="300" w:lineRule="exact"/>
      </w:pPr>
      <w:r w:rsidRPr="002549DC">
        <w:tab/>
        <w:t>f</w:t>
      </w:r>
      <w:r w:rsidRPr="002549DC">
        <w:rPr>
          <w:vertAlign w:val="subscript"/>
        </w:rPr>
        <w:t>k</w:t>
      </w:r>
      <w:r w:rsidRPr="002549DC">
        <w:t xml:space="preserve"> – kamino žiočių skerspjūvio plotas, m</w:t>
      </w:r>
      <w:r w:rsidRPr="002549DC">
        <w:rPr>
          <w:vertAlign w:val="superscript"/>
        </w:rPr>
        <w:t>2</w:t>
      </w:r>
      <w:r w:rsidRPr="002549DC">
        <w:t>.</w:t>
      </w:r>
    </w:p>
    <w:p w:rsidR="00E707B2" w:rsidRPr="002549DC" w:rsidRDefault="00E707B2" w:rsidP="00E707B2">
      <w:pPr>
        <w:pStyle w:val="MAnotekstas"/>
        <w:spacing w:after="120"/>
        <w:ind w:firstLine="0"/>
        <w:jc w:val="both"/>
        <w:rPr>
          <w:rFonts w:ascii="Times New Roman" w:hAnsi="Times New Roman"/>
          <w:b/>
          <w:i/>
          <w:sz w:val="24"/>
          <w:szCs w:val="24"/>
        </w:rPr>
      </w:pPr>
    </w:p>
    <w:p w:rsidR="00E707B2" w:rsidRPr="002549DC" w:rsidRDefault="00E707B2" w:rsidP="00E707B2">
      <w:pPr>
        <w:pStyle w:val="MAnotekstas"/>
        <w:spacing w:after="120"/>
        <w:ind w:firstLine="284"/>
        <w:jc w:val="both"/>
        <w:rPr>
          <w:rFonts w:ascii="Times New Roman" w:hAnsi="Times New Roman"/>
          <w:b/>
          <w:i/>
          <w:sz w:val="24"/>
          <w:szCs w:val="24"/>
        </w:rPr>
      </w:pPr>
      <w:r w:rsidRPr="002549DC">
        <w:rPr>
          <w:rFonts w:ascii="Times New Roman" w:hAnsi="Times New Roman"/>
          <w:sz w:val="24"/>
          <w:szCs w:val="24"/>
        </w:rPr>
        <w:t>f</w:t>
      </w:r>
      <w:r w:rsidRPr="002549DC">
        <w:rPr>
          <w:rFonts w:ascii="Times New Roman" w:hAnsi="Times New Roman"/>
          <w:sz w:val="24"/>
          <w:szCs w:val="24"/>
          <w:vertAlign w:val="subscript"/>
        </w:rPr>
        <w:t xml:space="preserve">k </w:t>
      </w:r>
      <w:r w:rsidRPr="002549DC">
        <w:rPr>
          <w:rFonts w:ascii="Times New Roman" w:hAnsi="Times New Roman"/>
          <w:sz w:val="24"/>
          <w:szCs w:val="24"/>
        </w:rPr>
        <w:t xml:space="preserve">= </w:t>
      </w:r>
      <w:r w:rsidRPr="002549DC">
        <w:rPr>
          <w:rFonts w:ascii="Times New Roman" w:hAnsi="Times New Roman"/>
          <w:sz w:val="24"/>
          <w:szCs w:val="24"/>
        </w:rPr>
        <w:sym w:font="Symbol" w:char="F070"/>
      </w:r>
      <w:r w:rsidRPr="002549DC">
        <w:rPr>
          <w:rFonts w:ascii="Times New Roman" w:hAnsi="Times New Roman"/>
          <w:sz w:val="24"/>
          <w:szCs w:val="24"/>
        </w:rPr>
        <w:t xml:space="preserve"> x D</w:t>
      </w:r>
      <w:r w:rsidRPr="002549DC">
        <w:rPr>
          <w:rFonts w:ascii="Times New Roman" w:hAnsi="Times New Roman"/>
          <w:sz w:val="24"/>
          <w:szCs w:val="24"/>
          <w:vertAlign w:val="superscript"/>
        </w:rPr>
        <w:t>2</w:t>
      </w:r>
      <w:r w:rsidRPr="002549DC">
        <w:rPr>
          <w:rFonts w:ascii="Times New Roman" w:hAnsi="Times New Roman"/>
          <w:sz w:val="24"/>
          <w:szCs w:val="24"/>
        </w:rPr>
        <w:t xml:space="preserve"> / 4,</w:t>
      </w:r>
      <w:r w:rsidRPr="002549DC">
        <w:rPr>
          <w:rFonts w:ascii="Times New Roman" w:hAnsi="Times New Roman"/>
          <w:sz w:val="24"/>
          <w:szCs w:val="24"/>
        </w:rPr>
        <w:tab/>
      </w:r>
      <w:r w:rsidRPr="002549DC">
        <w:rPr>
          <w:rFonts w:ascii="Times New Roman" w:hAnsi="Times New Roman"/>
          <w:sz w:val="24"/>
          <w:szCs w:val="24"/>
        </w:rPr>
        <w:tab/>
      </w:r>
      <w:r w:rsidRPr="002549DC">
        <w:rPr>
          <w:rFonts w:ascii="Times New Roman" w:hAnsi="Times New Roman"/>
          <w:sz w:val="24"/>
          <w:szCs w:val="24"/>
        </w:rPr>
        <w:tab/>
        <w:t>m</w:t>
      </w:r>
      <w:r w:rsidRPr="002549DC">
        <w:rPr>
          <w:rFonts w:ascii="Times New Roman" w:hAnsi="Times New Roman"/>
          <w:sz w:val="24"/>
          <w:szCs w:val="24"/>
          <w:vertAlign w:val="superscript"/>
        </w:rPr>
        <w:t>2</w:t>
      </w:r>
    </w:p>
    <w:p w:rsidR="00E707B2" w:rsidRPr="002549DC" w:rsidRDefault="00E707B2" w:rsidP="00E707B2">
      <w:pPr>
        <w:pStyle w:val="MAnotekstas"/>
        <w:spacing w:after="120"/>
        <w:ind w:firstLine="284"/>
        <w:jc w:val="both"/>
        <w:rPr>
          <w:rFonts w:ascii="Times New Roman" w:hAnsi="Times New Roman"/>
          <w:b/>
          <w:i/>
          <w:sz w:val="24"/>
          <w:szCs w:val="24"/>
        </w:rPr>
      </w:pPr>
    </w:p>
    <w:p w:rsidR="00E707B2" w:rsidRPr="002549DC" w:rsidRDefault="00E707B2" w:rsidP="00E707B2">
      <w:pPr>
        <w:tabs>
          <w:tab w:val="left" w:pos="993"/>
        </w:tabs>
        <w:spacing w:after="120" w:line="300" w:lineRule="exact"/>
      </w:pPr>
      <w:r w:rsidRPr="002549DC">
        <w:t xml:space="preserve">kur: </w:t>
      </w:r>
      <w:r w:rsidRPr="002549DC">
        <w:tab/>
        <w:t>D – išmetimo vamzdžio diametras D, m.</w:t>
      </w:r>
    </w:p>
    <w:p w:rsidR="00E707B2" w:rsidRPr="002549DC" w:rsidRDefault="00E707B2" w:rsidP="00E707B2">
      <w:pPr>
        <w:spacing w:after="120" w:line="300" w:lineRule="exact"/>
        <w:jc w:val="both"/>
      </w:pPr>
    </w:p>
    <w:p w:rsidR="00E707B2" w:rsidRPr="002549DC" w:rsidRDefault="00E707B2" w:rsidP="00E707B2">
      <w:pPr>
        <w:spacing w:after="120" w:line="300" w:lineRule="exact"/>
        <w:jc w:val="both"/>
      </w:pPr>
      <w:r w:rsidRPr="002549DC">
        <w:t>Skaičiuojama, kad PŪV šilumos poreikiui patenkinti, per metus bus sudeginta 280 t suskystintų dujų.</w:t>
      </w:r>
    </w:p>
    <w:p w:rsidR="00E707B2" w:rsidRPr="002549DC" w:rsidRDefault="00E707B2" w:rsidP="00E707B2">
      <w:pPr>
        <w:pStyle w:val="MAnotekstas"/>
        <w:spacing w:line="240" w:lineRule="auto"/>
        <w:ind w:firstLine="0"/>
        <w:jc w:val="both"/>
        <w:rPr>
          <w:rFonts w:ascii="Times New Roman" w:hAnsi="Times New Roman"/>
          <w:b/>
          <w:sz w:val="24"/>
          <w:szCs w:val="24"/>
        </w:rPr>
      </w:pPr>
    </w:p>
    <w:p w:rsidR="00E707B2" w:rsidRPr="002549DC" w:rsidRDefault="00E707B2" w:rsidP="00E707B2">
      <w:pPr>
        <w:pStyle w:val="MAnotekstas"/>
        <w:spacing w:line="240" w:lineRule="auto"/>
        <w:ind w:firstLine="0"/>
        <w:jc w:val="both"/>
        <w:rPr>
          <w:rFonts w:ascii="Times New Roman" w:hAnsi="Times New Roman"/>
          <w:b/>
          <w:sz w:val="24"/>
          <w:szCs w:val="24"/>
        </w:rPr>
      </w:pPr>
      <w:r w:rsidRPr="002549DC">
        <w:rPr>
          <w:rFonts w:ascii="Times New Roman" w:hAnsi="Times New Roman"/>
          <w:b/>
          <w:sz w:val="24"/>
          <w:szCs w:val="24"/>
        </w:rPr>
        <w:t>Skaičiavimui reikalingi duomenys ir rezultatai:</w:t>
      </w:r>
    </w:p>
    <w:tbl>
      <w:tblPr>
        <w:tblW w:w="7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5"/>
        <w:gridCol w:w="1275"/>
      </w:tblGrid>
      <w:tr w:rsidR="00E707B2" w:rsidRPr="002549DC" w:rsidTr="00E707B2">
        <w:trPr>
          <w:trHeight w:val="255"/>
          <w:tblHeader/>
        </w:trPr>
        <w:tc>
          <w:tcPr>
            <w:tcW w:w="6695" w:type="dxa"/>
            <w:shd w:val="clear" w:color="auto" w:fill="EEECE1"/>
            <w:noWrap/>
            <w:vAlign w:val="bottom"/>
          </w:tcPr>
          <w:p w:rsidR="00E707B2" w:rsidRPr="002549DC" w:rsidRDefault="00E707B2" w:rsidP="00E707B2">
            <w:pPr>
              <w:rPr>
                <w:b/>
                <w:bCs/>
              </w:rPr>
            </w:pPr>
            <w:r w:rsidRPr="002549DC">
              <w:rPr>
                <w:b/>
                <w:bCs/>
              </w:rPr>
              <w:t>Katilinės ir kuro parametrai</w:t>
            </w:r>
          </w:p>
        </w:tc>
        <w:tc>
          <w:tcPr>
            <w:tcW w:w="1275" w:type="dxa"/>
            <w:shd w:val="clear" w:color="auto" w:fill="EEECE1"/>
            <w:vAlign w:val="bottom"/>
          </w:tcPr>
          <w:p w:rsidR="00E707B2" w:rsidRPr="002549DC" w:rsidRDefault="00E707B2" w:rsidP="00E707B2">
            <w:pPr>
              <w:jc w:val="center"/>
              <w:rPr>
                <w:b/>
                <w:bCs/>
              </w:rPr>
            </w:pPr>
          </w:p>
        </w:tc>
      </w:tr>
      <w:tr w:rsidR="00E707B2" w:rsidRPr="002549DC" w:rsidTr="00E707B2">
        <w:trPr>
          <w:trHeight w:val="255"/>
        </w:trPr>
        <w:tc>
          <w:tcPr>
            <w:tcW w:w="6695" w:type="dxa"/>
            <w:noWrap/>
          </w:tcPr>
          <w:p w:rsidR="00E707B2" w:rsidRPr="002549DC" w:rsidRDefault="00E707B2" w:rsidP="00E707B2">
            <w:r w:rsidRPr="002549DC">
              <w:t>Kuro rūšis</w:t>
            </w:r>
          </w:p>
        </w:tc>
        <w:tc>
          <w:tcPr>
            <w:tcW w:w="1275" w:type="dxa"/>
            <w:noWrap/>
          </w:tcPr>
          <w:p w:rsidR="00E707B2" w:rsidRPr="002549DC" w:rsidRDefault="00E707B2" w:rsidP="00E707B2">
            <w:pPr>
              <w:jc w:val="center"/>
              <w:rPr>
                <w:b/>
                <w:bCs/>
              </w:rPr>
            </w:pPr>
            <w:r w:rsidRPr="002549DC">
              <w:rPr>
                <w:b/>
                <w:bCs/>
              </w:rPr>
              <w:t>Sk. dujos</w:t>
            </w:r>
          </w:p>
        </w:tc>
      </w:tr>
      <w:tr w:rsidR="00E707B2" w:rsidRPr="002549DC" w:rsidTr="00E707B2">
        <w:trPr>
          <w:trHeight w:val="255"/>
        </w:trPr>
        <w:tc>
          <w:tcPr>
            <w:tcW w:w="6695" w:type="dxa"/>
            <w:noWrap/>
            <w:vAlign w:val="bottom"/>
          </w:tcPr>
          <w:p w:rsidR="00E707B2" w:rsidRPr="002549DC" w:rsidRDefault="00E707B2" w:rsidP="00E707B2">
            <w:r w:rsidRPr="002549DC">
              <w:t xml:space="preserve">Katilinės šiluminis našumas </w:t>
            </w:r>
            <w:r w:rsidRPr="002549DC">
              <w:rPr>
                <w:b/>
                <w:bCs/>
              </w:rPr>
              <w:t>Q</w:t>
            </w:r>
            <w:r w:rsidRPr="002549DC">
              <w:t>, kW</w:t>
            </w:r>
          </w:p>
        </w:tc>
        <w:tc>
          <w:tcPr>
            <w:tcW w:w="1275" w:type="dxa"/>
            <w:noWrap/>
            <w:vAlign w:val="bottom"/>
          </w:tcPr>
          <w:p w:rsidR="00E707B2" w:rsidRPr="002549DC" w:rsidRDefault="00E707B2" w:rsidP="00E707B2">
            <w:pPr>
              <w:jc w:val="center"/>
              <w:rPr>
                <w:b/>
                <w:bCs/>
              </w:rPr>
            </w:pPr>
            <w:r w:rsidRPr="002549DC">
              <w:rPr>
                <w:b/>
                <w:bCs/>
              </w:rPr>
              <w:t>1500</w:t>
            </w:r>
          </w:p>
        </w:tc>
      </w:tr>
      <w:tr w:rsidR="00E707B2" w:rsidRPr="002549DC" w:rsidTr="00E707B2">
        <w:trPr>
          <w:trHeight w:val="300"/>
        </w:trPr>
        <w:tc>
          <w:tcPr>
            <w:tcW w:w="6695" w:type="dxa"/>
            <w:noWrap/>
            <w:vAlign w:val="bottom"/>
          </w:tcPr>
          <w:p w:rsidR="00E707B2" w:rsidRPr="002549DC" w:rsidRDefault="00E707B2" w:rsidP="00E707B2">
            <w:r w:rsidRPr="002549DC">
              <w:t xml:space="preserve">Šiluminė kuro vertė </w:t>
            </w:r>
            <w:r w:rsidRPr="002549DC">
              <w:rPr>
                <w:b/>
                <w:bCs/>
              </w:rPr>
              <w:t>Q</w:t>
            </w:r>
            <w:r w:rsidRPr="002549DC">
              <w:rPr>
                <w:b/>
                <w:bCs/>
                <w:vertAlign w:val="subscript"/>
              </w:rPr>
              <w:t>ž</w:t>
            </w:r>
            <w:r w:rsidRPr="002549DC">
              <w:t>, MJ/m</w:t>
            </w:r>
            <w:r w:rsidRPr="002549DC">
              <w:rPr>
                <w:vertAlign w:val="superscript"/>
              </w:rPr>
              <w:t>3</w:t>
            </w:r>
          </w:p>
        </w:tc>
        <w:tc>
          <w:tcPr>
            <w:tcW w:w="1275" w:type="dxa"/>
            <w:noWrap/>
            <w:vAlign w:val="bottom"/>
          </w:tcPr>
          <w:p w:rsidR="00E707B2" w:rsidRPr="002549DC" w:rsidRDefault="00E707B2" w:rsidP="00E707B2">
            <w:pPr>
              <w:jc w:val="center"/>
              <w:rPr>
                <w:b/>
                <w:bCs/>
              </w:rPr>
            </w:pPr>
            <w:r w:rsidRPr="002549DC">
              <w:rPr>
                <w:b/>
                <w:bCs/>
              </w:rPr>
              <w:t>46,5</w:t>
            </w:r>
          </w:p>
        </w:tc>
      </w:tr>
      <w:tr w:rsidR="00E707B2" w:rsidRPr="002549DC" w:rsidTr="00E707B2">
        <w:trPr>
          <w:trHeight w:val="285"/>
        </w:trPr>
        <w:tc>
          <w:tcPr>
            <w:tcW w:w="6695" w:type="dxa"/>
            <w:noWrap/>
            <w:vAlign w:val="bottom"/>
          </w:tcPr>
          <w:p w:rsidR="00E707B2" w:rsidRPr="002549DC" w:rsidRDefault="00E707B2" w:rsidP="00E707B2">
            <w:r w:rsidRPr="002549DC">
              <w:t xml:space="preserve">Kuro sunaudojimas </w:t>
            </w:r>
            <w:r w:rsidRPr="002549DC">
              <w:rPr>
                <w:b/>
                <w:bCs/>
              </w:rPr>
              <w:t>B</w:t>
            </w:r>
            <w:r w:rsidRPr="002549DC">
              <w:rPr>
                <w:b/>
                <w:bCs/>
                <w:vertAlign w:val="subscript"/>
              </w:rPr>
              <w:t>s</w:t>
            </w:r>
            <w:r w:rsidRPr="002549DC">
              <w:t>, g/s</w:t>
            </w:r>
          </w:p>
        </w:tc>
        <w:tc>
          <w:tcPr>
            <w:tcW w:w="1275" w:type="dxa"/>
          </w:tcPr>
          <w:p w:rsidR="00E707B2" w:rsidRPr="002549DC" w:rsidRDefault="00E707B2" w:rsidP="00E707B2">
            <w:pPr>
              <w:jc w:val="center"/>
              <w:rPr>
                <w:b/>
                <w:bCs/>
              </w:rPr>
            </w:pPr>
            <w:r w:rsidRPr="002549DC">
              <w:rPr>
                <w:b/>
              </w:rPr>
              <w:t>32,3</w:t>
            </w:r>
          </w:p>
        </w:tc>
      </w:tr>
      <w:tr w:rsidR="00E707B2" w:rsidRPr="002549DC" w:rsidTr="00E707B2">
        <w:trPr>
          <w:trHeight w:val="285"/>
        </w:trPr>
        <w:tc>
          <w:tcPr>
            <w:tcW w:w="6695" w:type="dxa"/>
            <w:noWrap/>
            <w:vAlign w:val="bottom"/>
          </w:tcPr>
          <w:p w:rsidR="00E707B2" w:rsidRPr="002549DC" w:rsidRDefault="00E707B2" w:rsidP="00E707B2">
            <w:r w:rsidRPr="002549DC">
              <w:lastRenderedPageBreak/>
              <w:t xml:space="preserve">Kuro sunaudojimas </w:t>
            </w:r>
            <w:r w:rsidRPr="002549DC">
              <w:rPr>
                <w:b/>
                <w:bCs/>
              </w:rPr>
              <w:t>B</w:t>
            </w:r>
            <w:r w:rsidRPr="002549DC">
              <w:rPr>
                <w:b/>
                <w:bCs/>
                <w:vertAlign w:val="subscript"/>
              </w:rPr>
              <w:t>val</w:t>
            </w:r>
            <w:r w:rsidRPr="002549DC">
              <w:t>, kg/val.</w:t>
            </w:r>
          </w:p>
        </w:tc>
        <w:tc>
          <w:tcPr>
            <w:tcW w:w="1275" w:type="dxa"/>
            <w:noWrap/>
          </w:tcPr>
          <w:p w:rsidR="00E707B2" w:rsidRPr="002549DC" w:rsidRDefault="00E707B2" w:rsidP="00E707B2">
            <w:pPr>
              <w:jc w:val="center"/>
              <w:rPr>
                <w:b/>
                <w:bCs/>
              </w:rPr>
            </w:pPr>
            <w:r w:rsidRPr="002549DC">
              <w:rPr>
                <w:b/>
              </w:rPr>
              <w:t>116,1</w:t>
            </w:r>
          </w:p>
        </w:tc>
      </w:tr>
      <w:tr w:rsidR="00E707B2" w:rsidRPr="002549DC" w:rsidTr="00E707B2">
        <w:trPr>
          <w:trHeight w:val="255"/>
        </w:trPr>
        <w:tc>
          <w:tcPr>
            <w:tcW w:w="6695" w:type="dxa"/>
            <w:noWrap/>
            <w:vAlign w:val="bottom"/>
          </w:tcPr>
          <w:p w:rsidR="00E707B2" w:rsidRPr="002549DC" w:rsidRDefault="00E707B2" w:rsidP="00E707B2">
            <w:r w:rsidRPr="002549DC">
              <w:t xml:space="preserve">Kuro sunaudojimas </w:t>
            </w:r>
            <w:r w:rsidRPr="002549DC">
              <w:rPr>
                <w:b/>
                <w:bCs/>
              </w:rPr>
              <w:t>B</w:t>
            </w:r>
            <w:r w:rsidRPr="002549DC">
              <w:t>, t/m.</w:t>
            </w:r>
          </w:p>
        </w:tc>
        <w:tc>
          <w:tcPr>
            <w:tcW w:w="1275" w:type="dxa"/>
            <w:noWrap/>
            <w:vAlign w:val="bottom"/>
          </w:tcPr>
          <w:p w:rsidR="00E707B2" w:rsidRPr="002549DC" w:rsidRDefault="00E707B2" w:rsidP="00E707B2">
            <w:pPr>
              <w:jc w:val="center"/>
              <w:rPr>
                <w:b/>
                <w:bCs/>
              </w:rPr>
            </w:pPr>
            <w:r w:rsidRPr="002549DC">
              <w:rPr>
                <w:b/>
                <w:bCs/>
              </w:rPr>
              <w:t>280,0</w:t>
            </w:r>
          </w:p>
        </w:tc>
      </w:tr>
      <w:tr w:rsidR="00E707B2" w:rsidRPr="002549DC" w:rsidTr="00E707B2">
        <w:trPr>
          <w:trHeight w:val="255"/>
        </w:trPr>
        <w:tc>
          <w:tcPr>
            <w:tcW w:w="6695" w:type="dxa"/>
            <w:shd w:val="clear" w:color="auto" w:fill="EEECE1"/>
            <w:noWrap/>
            <w:vAlign w:val="bottom"/>
          </w:tcPr>
          <w:p w:rsidR="00E707B2" w:rsidRPr="002549DC" w:rsidRDefault="00E707B2" w:rsidP="00E707B2">
            <w:pPr>
              <w:rPr>
                <w:b/>
                <w:bCs/>
              </w:rPr>
            </w:pPr>
            <w:r w:rsidRPr="002549DC">
              <w:rPr>
                <w:b/>
                <w:bCs/>
              </w:rPr>
              <w:t>Koeficientai, lemiantys teršalų išmetimą</w:t>
            </w:r>
          </w:p>
        </w:tc>
        <w:tc>
          <w:tcPr>
            <w:tcW w:w="1275" w:type="dxa"/>
            <w:shd w:val="clear" w:color="auto" w:fill="EEECE1"/>
            <w:vAlign w:val="bottom"/>
          </w:tcPr>
          <w:p w:rsidR="00E707B2" w:rsidRPr="002549DC" w:rsidRDefault="00E707B2" w:rsidP="00E707B2">
            <w:pPr>
              <w:rPr>
                <w:b/>
                <w:bCs/>
              </w:rPr>
            </w:pPr>
          </w:p>
        </w:tc>
      </w:tr>
      <w:tr w:rsidR="00E707B2" w:rsidRPr="002549DC" w:rsidTr="00E707B2">
        <w:trPr>
          <w:trHeight w:val="285"/>
        </w:trPr>
        <w:tc>
          <w:tcPr>
            <w:tcW w:w="6695" w:type="dxa"/>
            <w:noWrap/>
            <w:vAlign w:val="bottom"/>
          </w:tcPr>
          <w:p w:rsidR="00E707B2" w:rsidRPr="002549DC" w:rsidRDefault="00E707B2" w:rsidP="00E707B2">
            <w:r w:rsidRPr="002549DC">
              <w:t xml:space="preserve">Šilumos nuostoliai dėl nepilno kuro sudegimo </w:t>
            </w:r>
            <w:r w:rsidRPr="002549DC">
              <w:rPr>
                <w:b/>
                <w:bCs/>
              </w:rPr>
              <w:t>q</w:t>
            </w:r>
            <w:r w:rsidRPr="002549DC">
              <w:rPr>
                <w:b/>
                <w:bCs/>
                <w:vertAlign w:val="subscript"/>
              </w:rPr>
              <w:t>3</w:t>
            </w:r>
            <w:r w:rsidRPr="002549DC">
              <w:t>, %</w:t>
            </w:r>
          </w:p>
        </w:tc>
        <w:tc>
          <w:tcPr>
            <w:tcW w:w="1275" w:type="dxa"/>
            <w:noWrap/>
            <w:vAlign w:val="bottom"/>
          </w:tcPr>
          <w:p w:rsidR="00E707B2" w:rsidRPr="002549DC" w:rsidRDefault="00E707B2" w:rsidP="00E707B2">
            <w:pPr>
              <w:jc w:val="center"/>
              <w:rPr>
                <w:b/>
                <w:bCs/>
              </w:rPr>
            </w:pPr>
            <w:r w:rsidRPr="002549DC">
              <w:rPr>
                <w:b/>
                <w:bCs/>
              </w:rPr>
              <w:t>0,5</w:t>
            </w:r>
          </w:p>
        </w:tc>
      </w:tr>
      <w:tr w:rsidR="00E707B2" w:rsidRPr="002549DC" w:rsidTr="00E707B2">
        <w:trPr>
          <w:trHeight w:val="255"/>
        </w:trPr>
        <w:tc>
          <w:tcPr>
            <w:tcW w:w="6695" w:type="dxa"/>
            <w:noWrap/>
            <w:vAlign w:val="bottom"/>
          </w:tcPr>
          <w:p w:rsidR="00E707B2" w:rsidRPr="002549DC" w:rsidRDefault="00E707B2" w:rsidP="00E707B2">
            <w:r w:rsidRPr="002549DC">
              <w:t xml:space="preserve">Koeficientas, nusakantis nepilną kuro sudegimą dėl anglies monoksido buvimo dūmuose, </w:t>
            </w:r>
            <w:r w:rsidRPr="002549DC">
              <w:rPr>
                <w:b/>
                <w:bCs/>
              </w:rPr>
              <w:t>R</w:t>
            </w:r>
          </w:p>
        </w:tc>
        <w:tc>
          <w:tcPr>
            <w:tcW w:w="1275" w:type="dxa"/>
            <w:noWrap/>
            <w:vAlign w:val="bottom"/>
          </w:tcPr>
          <w:p w:rsidR="00E707B2" w:rsidRPr="002549DC" w:rsidRDefault="00E707B2" w:rsidP="00E707B2">
            <w:pPr>
              <w:jc w:val="center"/>
              <w:rPr>
                <w:b/>
                <w:bCs/>
              </w:rPr>
            </w:pPr>
            <w:r w:rsidRPr="002549DC">
              <w:rPr>
                <w:b/>
                <w:bCs/>
              </w:rPr>
              <w:t>0,5</w:t>
            </w:r>
          </w:p>
        </w:tc>
      </w:tr>
      <w:tr w:rsidR="00E707B2" w:rsidRPr="002549DC" w:rsidTr="00E707B2">
        <w:trPr>
          <w:trHeight w:val="285"/>
        </w:trPr>
        <w:tc>
          <w:tcPr>
            <w:tcW w:w="6695" w:type="dxa"/>
            <w:noWrap/>
            <w:vAlign w:val="bottom"/>
          </w:tcPr>
          <w:p w:rsidR="00E707B2" w:rsidRPr="002549DC" w:rsidRDefault="00E707B2" w:rsidP="00E707B2">
            <w:r w:rsidRPr="002549DC">
              <w:t xml:space="preserve">Šilumos nuostoliai dėl nepilno mechaninio kuro sudegimo </w:t>
            </w:r>
            <w:r w:rsidRPr="002549DC">
              <w:rPr>
                <w:b/>
                <w:bCs/>
              </w:rPr>
              <w:t>q</w:t>
            </w:r>
            <w:r w:rsidRPr="002549DC">
              <w:rPr>
                <w:b/>
                <w:bCs/>
                <w:vertAlign w:val="subscript"/>
              </w:rPr>
              <w:t>4</w:t>
            </w:r>
            <w:r w:rsidRPr="002549DC">
              <w:t>, %</w:t>
            </w:r>
          </w:p>
        </w:tc>
        <w:tc>
          <w:tcPr>
            <w:tcW w:w="1275" w:type="dxa"/>
            <w:noWrap/>
            <w:vAlign w:val="bottom"/>
          </w:tcPr>
          <w:p w:rsidR="00E707B2" w:rsidRPr="002549DC" w:rsidRDefault="00E707B2" w:rsidP="00E707B2">
            <w:pPr>
              <w:jc w:val="center"/>
              <w:rPr>
                <w:b/>
                <w:bCs/>
              </w:rPr>
            </w:pPr>
            <w:r w:rsidRPr="002549DC">
              <w:rPr>
                <w:b/>
                <w:bCs/>
              </w:rPr>
              <w:t>0</w:t>
            </w:r>
          </w:p>
        </w:tc>
      </w:tr>
      <w:tr w:rsidR="00E707B2" w:rsidRPr="002549DC" w:rsidTr="00E707B2">
        <w:trPr>
          <w:trHeight w:val="285"/>
        </w:trPr>
        <w:tc>
          <w:tcPr>
            <w:tcW w:w="6695" w:type="dxa"/>
            <w:noWrap/>
            <w:vAlign w:val="bottom"/>
          </w:tcPr>
          <w:p w:rsidR="00E707B2" w:rsidRPr="002549DC" w:rsidRDefault="00E707B2" w:rsidP="00E707B2">
            <w:r w:rsidRPr="002549DC">
              <w:t>Koeficientas, charakterizuojantis susidarančio azoto oksidų kiekį 1GJ šilumos</w:t>
            </w:r>
            <w:r w:rsidRPr="002549DC">
              <w:rPr>
                <w:b/>
                <w:bCs/>
              </w:rPr>
              <w:t xml:space="preserve"> K</w:t>
            </w:r>
            <w:r w:rsidRPr="002549DC">
              <w:rPr>
                <w:b/>
                <w:bCs/>
                <w:vertAlign w:val="subscript"/>
              </w:rPr>
              <w:t>NOx</w:t>
            </w:r>
            <w:r w:rsidRPr="002549DC">
              <w:t>, kg/GJ</w:t>
            </w:r>
          </w:p>
        </w:tc>
        <w:tc>
          <w:tcPr>
            <w:tcW w:w="1275" w:type="dxa"/>
            <w:noWrap/>
            <w:vAlign w:val="bottom"/>
          </w:tcPr>
          <w:p w:rsidR="00E707B2" w:rsidRPr="002549DC" w:rsidRDefault="00E707B2" w:rsidP="00E707B2">
            <w:pPr>
              <w:jc w:val="center"/>
              <w:rPr>
                <w:b/>
                <w:bCs/>
              </w:rPr>
            </w:pPr>
            <w:r w:rsidRPr="002549DC">
              <w:rPr>
                <w:b/>
                <w:bCs/>
              </w:rPr>
              <w:t>0,09</w:t>
            </w:r>
          </w:p>
        </w:tc>
      </w:tr>
      <w:tr w:rsidR="00E707B2" w:rsidRPr="002549DC" w:rsidTr="00E707B2">
        <w:trPr>
          <w:trHeight w:val="255"/>
        </w:trPr>
        <w:tc>
          <w:tcPr>
            <w:tcW w:w="6695" w:type="dxa"/>
            <w:shd w:val="clear" w:color="auto" w:fill="EEECE1"/>
            <w:noWrap/>
            <w:vAlign w:val="bottom"/>
          </w:tcPr>
          <w:p w:rsidR="00E707B2" w:rsidRPr="002549DC" w:rsidRDefault="00E707B2" w:rsidP="00E707B2">
            <w:pPr>
              <w:rPr>
                <w:b/>
                <w:bCs/>
              </w:rPr>
            </w:pPr>
            <w:r w:rsidRPr="002549DC">
              <w:rPr>
                <w:b/>
                <w:bCs/>
              </w:rPr>
              <w:t>Skaičiavimų rezultatai</w:t>
            </w:r>
          </w:p>
        </w:tc>
        <w:tc>
          <w:tcPr>
            <w:tcW w:w="1275" w:type="dxa"/>
            <w:shd w:val="clear" w:color="auto" w:fill="EEECE1"/>
            <w:vAlign w:val="bottom"/>
          </w:tcPr>
          <w:p w:rsidR="00E707B2" w:rsidRPr="002549DC" w:rsidRDefault="00E707B2" w:rsidP="00E707B2">
            <w:pPr>
              <w:rPr>
                <w:b/>
                <w:bCs/>
              </w:rPr>
            </w:pPr>
          </w:p>
        </w:tc>
      </w:tr>
      <w:tr w:rsidR="00E707B2" w:rsidRPr="002549DC" w:rsidTr="00E707B2">
        <w:trPr>
          <w:trHeight w:val="300"/>
        </w:trPr>
        <w:tc>
          <w:tcPr>
            <w:tcW w:w="6695" w:type="dxa"/>
            <w:noWrap/>
            <w:vAlign w:val="bottom"/>
          </w:tcPr>
          <w:p w:rsidR="00E707B2" w:rsidRPr="002549DC" w:rsidRDefault="00E707B2" w:rsidP="00E707B2">
            <w:r w:rsidRPr="002549DC">
              <w:t xml:space="preserve">Susidarančio anglies monoksido kiekis deginant kurą </w:t>
            </w:r>
            <w:r w:rsidRPr="002549DC">
              <w:rPr>
                <w:b/>
                <w:bCs/>
              </w:rPr>
              <w:t>C</w:t>
            </w:r>
            <w:r w:rsidRPr="002549DC">
              <w:rPr>
                <w:b/>
                <w:bCs/>
                <w:vertAlign w:val="subscript"/>
              </w:rPr>
              <w:t>CO</w:t>
            </w:r>
            <w:r w:rsidRPr="002549DC">
              <w:t>, kg/t</w:t>
            </w:r>
          </w:p>
        </w:tc>
        <w:tc>
          <w:tcPr>
            <w:tcW w:w="1275" w:type="dxa"/>
            <w:noWrap/>
            <w:vAlign w:val="bottom"/>
          </w:tcPr>
          <w:p w:rsidR="00E707B2" w:rsidRPr="002549DC" w:rsidRDefault="00E707B2" w:rsidP="00E707B2">
            <w:pPr>
              <w:jc w:val="center"/>
              <w:rPr>
                <w:b/>
                <w:bCs/>
              </w:rPr>
            </w:pPr>
            <w:r w:rsidRPr="002549DC">
              <w:rPr>
                <w:b/>
                <w:bCs/>
              </w:rPr>
              <w:t>11,625</w:t>
            </w:r>
          </w:p>
        </w:tc>
      </w:tr>
      <w:tr w:rsidR="00E707B2" w:rsidRPr="002549DC" w:rsidTr="00E707B2">
        <w:trPr>
          <w:trHeight w:val="315"/>
        </w:trPr>
        <w:tc>
          <w:tcPr>
            <w:tcW w:w="6695" w:type="dxa"/>
            <w:noWrap/>
            <w:vAlign w:val="bottom"/>
          </w:tcPr>
          <w:p w:rsidR="00E707B2" w:rsidRPr="002549DC" w:rsidRDefault="00E707B2" w:rsidP="00E707B2">
            <w:r w:rsidRPr="002549DC">
              <w:t xml:space="preserve">Išmetamas anglies monoksido kiekis </w:t>
            </w:r>
            <w:r w:rsidRPr="002549DC">
              <w:rPr>
                <w:b/>
                <w:bCs/>
              </w:rPr>
              <w:t>M</w:t>
            </w:r>
            <w:r w:rsidRPr="002549DC">
              <w:rPr>
                <w:b/>
                <w:bCs/>
                <w:vertAlign w:val="subscript"/>
              </w:rPr>
              <w:t>CO</w:t>
            </w:r>
            <w:r w:rsidRPr="002549DC">
              <w:rPr>
                <w:vertAlign w:val="subscript"/>
              </w:rPr>
              <w:t xml:space="preserve">, </w:t>
            </w:r>
            <w:r w:rsidRPr="002549DC">
              <w:t>t/m.</w:t>
            </w:r>
          </w:p>
        </w:tc>
        <w:tc>
          <w:tcPr>
            <w:tcW w:w="1275" w:type="dxa"/>
            <w:noWrap/>
            <w:vAlign w:val="bottom"/>
          </w:tcPr>
          <w:p w:rsidR="00E707B2" w:rsidRPr="002549DC" w:rsidRDefault="00E707B2" w:rsidP="00E707B2">
            <w:pPr>
              <w:jc w:val="center"/>
              <w:rPr>
                <w:b/>
                <w:bCs/>
              </w:rPr>
            </w:pPr>
            <w:r w:rsidRPr="002549DC">
              <w:rPr>
                <w:b/>
                <w:bCs/>
              </w:rPr>
              <w:t>3,255</w:t>
            </w:r>
          </w:p>
        </w:tc>
      </w:tr>
      <w:tr w:rsidR="00E707B2" w:rsidRPr="002549DC" w:rsidTr="00E707B2">
        <w:trPr>
          <w:trHeight w:val="315"/>
        </w:trPr>
        <w:tc>
          <w:tcPr>
            <w:tcW w:w="6695" w:type="dxa"/>
            <w:noWrap/>
            <w:vAlign w:val="bottom"/>
          </w:tcPr>
          <w:p w:rsidR="00E707B2" w:rsidRPr="002549DC" w:rsidRDefault="00E707B2" w:rsidP="00E707B2">
            <w:r w:rsidRPr="002549DC">
              <w:t xml:space="preserve">Išmetamas azoto oksidų kiekis </w:t>
            </w:r>
            <w:r w:rsidRPr="002549DC">
              <w:rPr>
                <w:b/>
                <w:bCs/>
              </w:rPr>
              <w:t>M</w:t>
            </w:r>
            <w:r w:rsidRPr="002549DC">
              <w:rPr>
                <w:b/>
                <w:bCs/>
                <w:vertAlign w:val="subscript"/>
              </w:rPr>
              <w:t>NOx</w:t>
            </w:r>
            <w:r w:rsidRPr="002549DC">
              <w:rPr>
                <w:vertAlign w:val="subscript"/>
              </w:rPr>
              <w:t xml:space="preserve">, </w:t>
            </w:r>
            <w:r w:rsidRPr="002549DC">
              <w:t>t/m.</w:t>
            </w:r>
          </w:p>
        </w:tc>
        <w:tc>
          <w:tcPr>
            <w:tcW w:w="1275" w:type="dxa"/>
            <w:noWrap/>
          </w:tcPr>
          <w:p w:rsidR="00E707B2" w:rsidRPr="002549DC" w:rsidRDefault="00E707B2" w:rsidP="00E707B2">
            <w:pPr>
              <w:jc w:val="center"/>
              <w:rPr>
                <w:b/>
                <w:bCs/>
              </w:rPr>
            </w:pPr>
            <w:r w:rsidRPr="002549DC">
              <w:rPr>
                <w:b/>
                <w:bCs/>
              </w:rPr>
              <w:t>1,172</w:t>
            </w:r>
          </w:p>
        </w:tc>
      </w:tr>
    </w:tbl>
    <w:p w:rsidR="00E707B2" w:rsidRPr="002549DC" w:rsidRDefault="00E707B2" w:rsidP="00E707B2">
      <w:pPr>
        <w:pStyle w:val="MAnotekstas"/>
        <w:spacing w:line="240" w:lineRule="auto"/>
        <w:ind w:firstLine="0"/>
        <w:jc w:val="both"/>
        <w:rPr>
          <w:rFonts w:ascii="Times New Roman" w:hAnsi="Times New Roman"/>
          <w:b/>
          <w:color w:val="FF0000"/>
          <w:sz w:val="24"/>
          <w:szCs w:val="24"/>
        </w:rPr>
      </w:pPr>
    </w:p>
    <w:p w:rsidR="00E707B2" w:rsidRPr="002549DC" w:rsidRDefault="00E707B2" w:rsidP="00E707B2">
      <w:pPr>
        <w:pStyle w:val="MAnotekstas"/>
        <w:spacing w:line="240" w:lineRule="auto"/>
        <w:ind w:firstLine="0"/>
        <w:jc w:val="both"/>
        <w:rPr>
          <w:rFonts w:ascii="Times New Roman" w:hAnsi="Times New Roman"/>
          <w:sz w:val="24"/>
          <w:szCs w:val="24"/>
        </w:rPr>
      </w:pPr>
    </w:p>
    <w:p w:rsidR="00E707B2" w:rsidRPr="002549DC" w:rsidRDefault="00E707B2" w:rsidP="00E707B2">
      <w:pPr>
        <w:jc w:val="both"/>
        <w:rPr>
          <w:i/>
          <w:iCs/>
          <w:u w:val="single"/>
        </w:rPr>
      </w:pPr>
      <w:r w:rsidRPr="002549DC">
        <w:rPr>
          <w:i/>
          <w:iCs/>
          <w:u w:val="single"/>
        </w:rPr>
        <w:t>Sieros dioksidas:</w:t>
      </w:r>
    </w:p>
    <w:p w:rsidR="00E707B2" w:rsidRPr="002549DC" w:rsidRDefault="00E707B2" w:rsidP="00E707B2">
      <w:pPr>
        <w:ind w:firstLine="720"/>
        <w:jc w:val="both"/>
      </w:pPr>
    </w:p>
    <w:p w:rsidR="00E707B2" w:rsidRPr="002549DC" w:rsidRDefault="00E707B2" w:rsidP="00E707B2">
      <w:pPr>
        <w:jc w:val="both"/>
      </w:pPr>
      <w:r w:rsidRPr="002549DC">
        <w:t xml:space="preserve">Pagal Europos aplinkos apsaugos agentūros į atmosferą išmetamų teršalų apskaitos metodiką </w:t>
      </w:r>
      <w:r w:rsidRPr="002549DC">
        <w:rPr>
          <w:i/>
          <w:iCs/>
        </w:rPr>
        <w:t>„EMEP/EEA air pollutant emission inventory guidebook - 2013“</w:t>
      </w:r>
      <w:r w:rsidRPr="002549DC">
        <w:t>, katiluose kūrenant suskystintas dujas galimi sieros dioksido išmetimai į aplinkos orą. Pagaminus 1 GJ šiluminės energijos į aplinką gali išsiskirti vidutiniškai 0,281 g sieros dioksido (1 kWh = 3,6 MJ = 0,0036 GJ).</w:t>
      </w:r>
    </w:p>
    <w:p w:rsidR="00E707B2" w:rsidRPr="002549DC" w:rsidRDefault="00E707B2" w:rsidP="00E707B2">
      <w:pPr>
        <w:pStyle w:val="MAnotekstas"/>
        <w:spacing w:before="100" w:beforeAutospacing="1" w:after="100" w:afterAutospacing="1" w:line="240" w:lineRule="auto"/>
        <w:ind w:firstLine="0"/>
        <w:jc w:val="both"/>
        <w:rPr>
          <w:rFonts w:ascii="Times New Roman" w:hAnsi="Times New Roman"/>
          <w:sz w:val="24"/>
          <w:szCs w:val="24"/>
        </w:rPr>
      </w:pPr>
      <w:r w:rsidRPr="002549DC">
        <w:rPr>
          <w:rFonts w:ascii="Times New Roman" w:hAnsi="Times New Roman"/>
          <w:sz w:val="24"/>
          <w:szCs w:val="24"/>
        </w:rPr>
        <w:t>Katilinėje sudeginus apie 280 t per metus suskystintų dujų, bus pagaminta apie 3600 MWh šiluminės energijos, kas sudarys 12960 GJ.</w:t>
      </w:r>
    </w:p>
    <w:p w:rsidR="00E707B2" w:rsidRPr="002549DC" w:rsidRDefault="00E707B2" w:rsidP="00E707B2">
      <w:pPr>
        <w:pStyle w:val="MAnotekstas"/>
        <w:spacing w:before="100" w:beforeAutospacing="1" w:after="100" w:afterAutospacing="1" w:line="240" w:lineRule="auto"/>
        <w:ind w:firstLine="0"/>
        <w:jc w:val="both"/>
        <w:rPr>
          <w:rFonts w:ascii="Times New Roman" w:hAnsi="Times New Roman"/>
          <w:b/>
          <w:bCs/>
          <w:sz w:val="24"/>
          <w:szCs w:val="24"/>
        </w:rPr>
      </w:pPr>
      <w:r w:rsidRPr="002549DC">
        <w:rPr>
          <w:rFonts w:ascii="Times New Roman" w:hAnsi="Times New Roman"/>
          <w:b/>
          <w:bCs/>
          <w:sz w:val="24"/>
          <w:szCs w:val="24"/>
        </w:rPr>
        <w:t>M</w:t>
      </w:r>
      <w:r w:rsidRPr="002549DC">
        <w:rPr>
          <w:rFonts w:ascii="Times New Roman" w:hAnsi="Times New Roman"/>
          <w:b/>
          <w:bCs/>
          <w:sz w:val="24"/>
          <w:szCs w:val="24"/>
          <w:vertAlign w:val="subscript"/>
        </w:rPr>
        <w:t>SO2</w:t>
      </w:r>
      <w:r w:rsidRPr="002549DC">
        <w:rPr>
          <w:rFonts w:ascii="Times New Roman" w:hAnsi="Times New Roman"/>
          <w:sz w:val="24"/>
          <w:szCs w:val="24"/>
        </w:rPr>
        <w:t xml:space="preserve"> = 0,281 × 12960 = </w:t>
      </w:r>
      <w:r w:rsidRPr="002549DC">
        <w:rPr>
          <w:rFonts w:ascii="Times New Roman" w:hAnsi="Times New Roman"/>
          <w:b/>
          <w:bCs/>
          <w:sz w:val="24"/>
          <w:szCs w:val="24"/>
        </w:rPr>
        <w:t>0,00364 t/m.</w:t>
      </w:r>
    </w:p>
    <w:p w:rsidR="00E707B2" w:rsidRPr="002549DC" w:rsidRDefault="00E707B2" w:rsidP="00E707B2">
      <w:pPr>
        <w:jc w:val="both"/>
        <w:rPr>
          <w:i/>
          <w:u w:val="single"/>
        </w:rPr>
      </w:pPr>
      <w:r w:rsidRPr="002549DC">
        <w:rPr>
          <w:i/>
          <w:u w:val="single"/>
        </w:rPr>
        <w:t>Kietosios dalelės:</w:t>
      </w:r>
    </w:p>
    <w:p w:rsidR="00E707B2" w:rsidRPr="002549DC" w:rsidRDefault="00E707B2" w:rsidP="00E707B2">
      <w:pPr>
        <w:ind w:firstLine="720"/>
        <w:jc w:val="both"/>
      </w:pPr>
    </w:p>
    <w:p w:rsidR="00E707B2" w:rsidRPr="002549DC" w:rsidRDefault="00E707B2" w:rsidP="00E707B2">
      <w:pPr>
        <w:jc w:val="both"/>
      </w:pPr>
      <w:r w:rsidRPr="002549DC">
        <w:t xml:space="preserve">Pagal Europos aplinkos apsaugos agentūros į atmosferą išmetamų teršalų apskaitos metodiką </w:t>
      </w:r>
      <w:r w:rsidRPr="002549DC">
        <w:rPr>
          <w:i/>
        </w:rPr>
        <w:t>„EMEP/EEA air pollutant emission inventory guidebook - 2013“</w:t>
      </w:r>
      <w:r w:rsidRPr="002549DC">
        <w:t>, katiluose kūrenant suskystintas dujas galimi kietųjų dalelių išmetimai į aplinkos orą. Pagaminus 1 GJ šiluminės energijos į aplinką gali išsiskirti vidutiniškai 0,89 g kietųjų dalelių (1 kWh = 3,6 MJ = 0,0036 GJ).</w:t>
      </w:r>
    </w:p>
    <w:p w:rsidR="00E707B2" w:rsidRPr="002549DC" w:rsidRDefault="00E707B2" w:rsidP="00E707B2">
      <w:pPr>
        <w:pStyle w:val="MAnotekstas"/>
        <w:spacing w:before="100" w:beforeAutospacing="1" w:after="100" w:afterAutospacing="1" w:line="240" w:lineRule="auto"/>
        <w:ind w:firstLine="0"/>
        <w:jc w:val="both"/>
        <w:rPr>
          <w:rFonts w:ascii="Times New Roman" w:hAnsi="Times New Roman"/>
          <w:sz w:val="24"/>
          <w:szCs w:val="24"/>
        </w:rPr>
      </w:pPr>
      <w:r w:rsidRPr="002549DC">
        <w:rPr>
          <w:rFonts w:ascii="Times New Roman" w:hAnsi="Times New Roman"/>
          <w:sz w:val="24"/>
          <w:szCs w:val="24"/>
        </w:rPr>
        <w:t>Katilinėje sudeginus apie 280 t per metus suskystintų dujų, bus pagaminta apie 3600 MWh šiluminės energijos, kas sudarys 12960 GJ.</w:t>
      </w:r>
    </w:p>
    <w:p w:rsidR="00E707B2" w:rsidRPr="002549DC" w:rsidRDefault="00E707B2" w:rsidP="00E707B2">
      <w:pPr>
        <w:pStyle w:val="MAnotekstas"/>
        <w:spacing w:before="100" w:beforeAutospacing="1" w:after="100" w:afterAutospacing="1" w:line="240" w:lineRule="auto"/>
        <w:ind w:firstLine="0"/>
        <w:rPr>
          <w:rFonts w:ascii="Times New Roman" w:hAnsi="Times New Roman"/>
          <w:sz w:val="24"/>
          <w:szCs w:val="24"/>
        </w:rPr>
      </w:pPr>
      <w:r w:rsidRPr="002549DC">
        <w:rPr>
          <w:rFonts w:ascii="Times New Roman" w:hAnsi="Times New Roman"/>
          <w:b/>
          <w:sz w:val="24"/>
          <w:szCs w:val="24"/>
        </w:rPr>
        <w:t>M</w:t>
      </w:r>
      <w:r w:rsidRPr="002549DC">
        <w:rPr>
          <w:rFonts w:ascii="Times New Roman" w:hAnsi="Times New Roman"/>
          <w:b/>
          <w:sz w:val="24"/>
          <w:szCs w:val="24"/>
          <w:vertAlign w:val="subscript"/>
        </w:rPr>
        <w:t>k.d.</w:t>
      </w:r>
      <w:r w:rsidRPr="002549DC">
        <w:rPr>
          <w:rFonts w:ascii="Times New Roman" w:hAnsi="Times New Roman"/>
          <w:sz w:val="24"/>
          <w:szCs w:val="24"/>
        </w:rPr>
        <w:t xml:space="preserve"> = 0,89 x 12960 =  </w:t>
      </w:r>
      <w:r w:rsidRPr="002549DC">
        <w:rPr>
          <w:rFonts w:ascii="Times New Roman" w:hAnsi="Times New Roman"/>
          <w:b/>
          <w:sz w:val="24"/>
          <w:szCs w:val="24"/>
        </w:rPr>
        <w:t>0,0115 t/m.</w:t>
      </w:r>
    </w:p>
    <w:p w:rsidR="00E707B2" w:rsidRPr="002549DC" w:rsidRDefault="00E707B2" w:rsidP="00E707B2">
      <w:pPr>
        <w:spacing w:after="120" w:line="300" w:lineRule="exact"/>
        <w:jc w:val="both"/>
        <w:rPr>
          <w:b/>
        </w:rPr>
      </w:pPr>
      <w:r w:rsidRPr="002549DC">
        <w:rPr>
          <w:b/>
          <w:i/>
        </w:rPr>
        <w:t>Momentinis išmetamų azoto oksidų kiekis</w:t>
      </w:r>
      <w:r w:rsidRPr="002549DC">
        <w:t xml:space="preserve"> apskaičiuojamas vadovaujantis normatyvais, kuriuos nustato naujoji Europos Parlamento ir Tarybos direktyva (ES) 2015/2193 patvirtinta 2015 m. lapkričio 25 d. „Dėl tam tikrų teršalų, išmetamų į orą iš vidutinio dydžio kurą deginančių įrenginių, kiekio apribojimo“ esamiems įrenginiams, bei žemiau esančia formule</w:t>
      </w:r>
      <w:r w:rsidRPr="002549DC">
        <w:rPr>
          <w:b/>
        </w:rPr>
        <w:t xml:space="preserve">: </w:t>
      </w:r>
    </w:p>
    <w:p w:rsidR="00E707B2" w:rsidRPr="002549DC" w:rsidRDefault="00E707B2" w:rsidP="00E707B2">
      <w:pPr>
        <w:pStyle w:val="Sraopastraipa"/>
        <w:spacing w:after="120" w:line="300" w:lineRule="exact"/>
        <w:ind w:left="0" w:firstLine="284"/>
        <w:rPr>
          <w:rFonts w:ascii="Times New Roman" w:hAnsi="Times New Roman"/>
          <w:sz w:val="24"/>
          <w:szCs w:val="24"/>
        </w:rPr>
      </w:pPr>
      <w:r w:rsidRPr="002549DC">
        <w:rPr>
          <w:rFonts w:ascii="Times New Roman" w:hAnsi="Times New Roman"/>
          <w:sz w:val="24"/>
          <w:szCs w:val="24"/>
        </w:rPr>
        <w:t>M</w:t>
      </w:r>
      <w:r w:rsidRPr="002549DC">
        <w:rPr>
          <w:rFonts w:ascii="Times New Roman" w:hAnsi="Times New Roman"/>
          <w:sz w:val="24"/>
          <w:szCs w:val="24"/>
          <w:vertAlign w:val="subscript"/>
        </w:rPr>
        <w:t>NOx</w:t>
      </w:r>
      <w:r w:rsidRPr="002549DC">
        <w:rPr>
          <w:rFonts w:ascii="Times New Roman" w:hAnsi="Times New Roman"/>
          <w:sz w:val="24"/>
          <w:szCs w:val="24"/>
        </w:rPr>
        <w:t xml:space="preserve"> = c</w:t>
      </w:r>
      <w:r w:rsidRPr="002549DC">
        <w:rPr>
          <w:rFonts w:ascii="Times New Roman" w:hAnsi="Times New Roman"/>
          <w:sz w:val="24"/>
          <w:szCs w:val="24"/>
          <w:vertAlign w:val="subscript"/>
        </w:rPr>
        <w:t>NOx</w:t>
      </w:r>
      <w:r w:rsidRPr="002549DC">
        <w:rPr>
          <w:rFonts w:ascii="Times New Roman" w:hAnsi="Times New Roman"/>
          <w:sz w:val="24"/>
          <w:szCs w:val="24"/>
        </w:rPr>
        <w:t xml:space="preserve"> x V</w:t>
      </w:r>
      <w:r w:rsidRPr="002549DC">
        <w:rPr>
          <w:rFonts w:ascii="Times New Roman" w:hAnsi="Times New Roman"/>
          <w:sz w:val="24"/>
          <w:szCs w:val="24"/>
          <w:vertAlign w:val="subscript"/>
        </w:rPr>
        <w:t>dp</w:t>
      </w:r>
      <w:r w:rsidRPr="002549DC">
        <w:rPr>
          <w:rFonts w:ascii="Times New Roman" w:hAnsi="Times New Roman"/>
          <w:sz w:val="24"/>
          <w:szCs w:val="24"/>
        </w:rPr>
        <w:t xml:space="preserve"> x 10</w:t>
      </w:r>
      <w:r w:rsidRPr="002549DC">
        <w:rPr>
          <w:rFonts w:ascii="Times New Roman" w:hAnsi="Times New Roman"/>
          <w:sz w:val="24"/>
          <w:szCs w:val="24"/>
          <w:vertAlign w:val="superscript"/>
        </w:rPr>
        <w:t>-3</w:t>
      </w:r>
      <w:r w:rsidRPr="002549DC">
        <w:rPr>
          <w:rFonts w:ascii="Times New Roman" w:hAnsi="Times New Roman"/>
          <w:sz w:val="24"/>
          <w:szCs w:val="24"/>
        </w:rPr>
        <w:t>,</w:t>
      </w:r>
      <w:r w:rsidRPr="002549DC">
        <w:rPr>
          <w:rFonts w:ascii="Times New Roman" w:hAnsi="Times New Roman"/>
          <w:sz w:val="24"/>
          <w:szCs w:val="24"/>
        </w:rPr>
        <w:tab/>
      </w:r>
      <w:r w:rsidRPr="002549DC">
        <w:rPr>
          <w:rFonts w:ascii="Times New Roman" w:hAnsi="Times New Roman"/>
          <w:sz w:val="24"/>
          <w:szCs w:val="24"/>
        </w:rPr>
        <w:tab/>
      </w:r>
      <w:r w:rsidRPr="002549DC">
        <w:rPr>
          <w:rFonts w:ascii="Times New Roman" w:hAnsi="Times New Roman"/>
          <w:sz w:val="24"/>
          <w:szCs w:val="24"/>
        </w:rPr>
        <w:tab/>
        <w:t>g/s</w:t>
      </w:r>
    </w:p>
    <w:p w:rsidR="00E707B2" w:rsidRPr="002549DC" w:rsidRDefault="00E707B2" w:rsidP="00E707B2">
      <w:pPr>
        <w:pStyle w:val="Sraopastraipa"/>
        <w:spacing w:after="120" w:line="300" w:lineRule="exact"/>
        <w:ind w:left="0"/>
        <w:rPr>
          <w:rFonts w:ascii="Times New Roman" w:hAnsi="Times New Roman"/>
          <w:sz w:val="24"/>
          <w:szCs w:val="24"/>
        </w:rPr>
      </w:pPr>
    </w:p>
    <w:p w:rsidR="00E707B2" w:rsidRPr="002549DC" w:rsidRDefault="00E707B2" w:rsidP="00E707B2">
      <w:pPr>
        <w:tabs>
          <w:tab w:val="left" w:pos="993"/>
        </w:tabs>
        <w:spacing w:after="120" w:line="300" w:lineRule="exact"/>
      </w:pPr>
      <w:r w:rsidRPr="002549DC">
        <w:t xml:space="preserve">kur: </w:t>
      </w:r>
      <w:r w:rsidRPr="002549DC">
        <w:tab/>
        <w:t>c</w:t>
      </w:r>
      <w:r w:rsidRPr="002549DC">
        <w:rPr>
          <w:vertAlign w:val="subscript"/>
        </w:rPr>
        <w:t>NOx</w:t>
      </w:r>
      <w:r w:rsidRPr="002549DC">
        <w:t xml:space="preserve"> – išmetamo teršalo ribinė vertė pagal naują ES direktyvą, mg/Nm</w:t>
      </w:r>
      <w:r w:rsidRPr="002549DC">
        <w:rPr>
          <w:vertAlign w:val="superscript"/>
        </w:rPr>
        <w:t xml:space="preserve">3 </w:t>
      </w:r>
      <w:r w:rsidRPr="002549DC">
        <w:t>(250 mg/Nm</w:t>
      </w:r>
      <w:r w:rsidRPr="002549DC">
        <w:rPr>
          <w:vertAlign w:val="superscript"/>
        </w:rPr>
        <w:t>3</w:t>
      </w:r>
      <w:r w:rsidRPr="002549DC">
        <w:t xml:space="preserve">); </w:t>
      </w:r>
    </w:p>
    <w:p w:rsidR="00E707B2" w:rsidRPr="002549DC" w:rsidRDefault="00E707B2" w:rsidP="00E707B2">
      <w:pPr>
        <w:tabs>
          <w:tab w:val="left" w:pos="993"/>
        </w:tabs>
        <w:spacing w:after="120" w:line="300" w:lineRule="exact"/>
      </w:pPr>
      <w:r w:rsidRPr="002549DC">
        <w:lastRenderedPageBreak/>
        <w:tab/>
        <w:t>V</w:t>
      </w:r>
      <w:r w:rsidRPr="002549DC">
        <w:rPr>
          <w:vertAlign w:val="subscript"/>
        </w:rPr>
        <w:t xml:space="preserve">dp </w:t>
      </w:r>
      <w:r w:rsidRPr="002549DC">
        <w:t>– degimo produktų srautas (normaliomis sąlygomis), Nm</w:t>
      </w:r>
      <w:r w:rsidRPr="002549DC">
        <w:rPr>
          <w:vertAlign w:val="superscript"/>
        </w:rPr>
        <w:t>3</w:t>
      </w:r>
      <w:r w:rsidRPr="002549DC">
        <w:t xml:space="preserve">/s. </w:t>
      </w:r>
    </w:p>
    <w:p w:rsidR="00E707B2" w:rsidRPr="002549DC" w:rsidRDefault="00E707B2" w:rsidP="00E707B2">
      <w:pPr>
        <w:pStyle w:val="MAnotekstas"/>
        <w:spacing w:after="120"/>
        <w:ind w:firstLine="0"/>
        <w:jc w:val="both"/>
        <w:rPr>
          <w:rFonts w:ascii="Times New Roman" w:hAnsi="Times New Roman"/>
          <w:sz w:val="24"/>
          <w:szCs w:val="24"/>
        </w:rPr>
      </w:pPr>
      <w:r w:rsidRPr="002549DC">
        <w:rPr>
          <w:rFonts w:ascii="Times New Roman" w:hAnsi="Times New Roman"/>
          <w:sz w:val="24"/>
          <w:szCs w:val="24"/>
        </w:rPr>
        <w:t xml:space="preserve">Kadangi kiti teršalai (anglies monoksidas (CO), kietosios dalelės (KD) ir </w:t>
      </w:r>
      <w:r w:rsidRPr="002549DC">
        <w:rPr>
          <w:rFonts w:ascii="Times New Roman" w:hAnsi="Times New Roman"/>
          <w:sz w:val="24"/>
          <w:szCs w:val="24"/>
          <w:lang w:eastAsia="lt-LT"/>
        </w:rPr>
        <w:t>sieros dioksidas (SO</w:t>
      </w:r>
      <w:r w:rsidRPr="002549DC">
        <w:rPr>
          <w:rFonts w:ascii="Times New Roman" w:hAnsi="Times New Roman"/>
          <w:sz w:val="24"/>
          <w:szCs w:val="24"/>
          <w:vertAlign w:val="subscript"/>
          <w:lang w:eastAsia="lt-LT"/>
        </w:rPr>
        <w:t>2</w:t>
      </w:r>
      <w:r w:rsidRPr="002549DC">
        <w:rPr>
          <w:rFonts w:ascii="Times New Roman" w:hAnsi="Times New Roman"/>
          <w:sz w:val="24"/>
          <w:szCs w:val="24"/>
          <w:lang w:eastAsia="lt-LT"/>
        </w:rPr>
        <w:t>)</w:t>
      </w:r>
      <w:r w:rsidRPr="002549DC">
        <w:rPr>
          <w:rFonts w:ascii="Times New Roman" w:hAnsi="Times New Roman"/>
          <w:sz w:val="24"/>
          <w:szCs w:val="24"/>
        </w:rPr>
        <w:t>) vadovaujantis minėtąja naująja ES direktyva nenormuojami, todėl momentinė tarša nevertinama.</w:t>
      </w:r>
    </w:p>
    <w:p w:rsidR="00E707B2" w:rsidRPr="002549DC" w:rsidRDefault="00E707B2" w:rsidP="00E707B2"/>
    <w:p w:rsidR="00E707B2" w:rsidRPr="002549DC" w:rsidRDefault="00E707B2" w:rsidP="00E707B2">
      <w:pPr>
        <w:pStyle w:val="Pagrindinis"/>
        <w:ind w:firstLine="0"/>
        <w:rPr>
          <w:b/>
          <w:sz w:val="24"/>
          <w:szCs w:val="24"/>
          <w:u w:val="single"/>
        </w:rPr>
      </w:pPr>
      <w:r w:rsidRPr="002549DC">
        <w:rPr>
          <w:b/>
          <w:sz w:val="24"/>
          <w:szCs w:val="24"/>
          <w:u w:val="single"/>
        </w:rPr>
        <w:t>a.t.š. 601 - Mėšlidė</w:t>
      </w:r>
    </w:p>
    <w:p w:rsidR="00E707B2" w:rsidRPr="002549DC" w:rsidRDefault="00E707B2" w:rsidP="00E707B2">
      <w:pPr>
        <w:pStyle w:val="Pagrindinis"/>
        <w:ind w:firstLine="0"/>
        <w:rPr>
          <w:sz w:val="24"/>
          <w:szCs w:val="24"/>
        </w:rPr>
      </w:pPr>
      <w:r w:rsidRPr="002549DC">
        <w:rPr>
          <w:sz w:val="24"/>
          <w:szCs w:val="24"/>
        </w:rPr>
        <w:t>Paukščių mėšlo laikymo mėšlidėje metu į aplinkos orą bus išmetamas amoniakas (NH3). Išmetamų teršalų metiniam kiekiui apskaičiuoti bus naudojama Europos aplinkos agentūros į atmosferą išmetamų teršalų apskaitos metodika (angl. EMEP/CORINAIR Atmospheric emission inventory guidebook), kuri yra įtraukta į LR aplinkos ministro 1999 m. gruodžio 13 d. įsakymu Nr. 395 patvirtintą Į atmosferą išmetamo teršalų kiekio apskaičiavimo metodikų sąrašą.</w:t>
      </w:r>
    </w:p>
    <w:p w:rsidR="00E707B2" w:rsidRPr="002549DC" w:rsidRDefault="00E707B2" w:rsidP="00E707B2">
      <w:pPr>
        <w:pStyle w:val="Pagrindinis"/>
        <w:ind w:firstLine="0"/>
        <w:rPr>
          <w:sz w:val="24"/>
          <w:szCs w:val="24"/>
        </w:rPr>
      </w:pPr>
      <w:r w:rsidRPr="002549DC">
        <w:rPr>
          <w:sz w:val="24"/>
          <w:szCs w:val="24"/>
        </w:rPr>
        <w:t>Skaičiavimų rezultatai pateikiami žemiau esančioje 5 lentelėje.</w:t>
      </w:r>
    </w:p>
    <w:p w:rsidR="00E707B2" w:rsidRPr="002549DC" w:rsidRDefault="00E707B2" w:rsidP="00E707B2">
      <w:pPr>
        <w:pStyle w:val="Antrat"/>
        <w:keepNext/>
        <w:rPr>
          <w:sz w:val="24"/>
          <w:szCs w:val="24"/>
          <w:lang w:val="lt-LT"/>
        </w:rPr>
      </w:pPr>
      <w:r w:rsidRPr="002549DC">
        <w:rPr>
          <w:sz w:val="24"/>
          <w:szCs w:val="24"/>
          <w:lang w:val="lt-LT"/>
        </w:rPr>
        <w:t>Lentelė 5. Mėšlo laikymo mėšlidėje metu išmetami teršalai.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2668"/>
        <w:gridCol w:w="1841"/>
        <w:gridCol w:w="1614"/>
        <w:gridCol w:w="1612"/>
      </w:tblGrid>
      <w:tr w:rsidR="00E707B2" w:rsidRPr="002549DC" w:rsidTr="00E707B2">
        <w:trPr>
          <w:trHeight w:val="58"/>
        </w:trPr>
        <w:tc>
          <w:tcPr>
            <w:tcW w:w="959" w:type="pct"/>
            <w:vMerge w:val="restart"/>
            <w:shd w:val="clear" w:color="auto" w:fill="auto"/>
          </w:tcPr>
          <w:p w:rsidR="00E707B2" w:rsidRPr="002549DC" w:rsidRDefault="00E707B2" w:rsidP="00E707B2">
            <w:pPr>
              <w:jc w:val="both"/>
            </w:pPr>
            <w:r w:rsidRPr="002549DC">
              <w:t> </w:t>
            </w:r>
          </w:p>
          <w:p w:rsidR="00E707B2" w:rsidRPr="002549DC" w:rsidRDefault="00E707B2" w:rsidP="00E707B2">
            <w:pPr>
              <w:jc w:val="both"/>
            </w:pPr>
            <w:r w:rsidRPr="002549DC">
              <w:t> </w:t>
            </w:r>
          </w:p>
        </w:tc>
        <w:tc>
          <w:tcPr>
            <w:tcW w:w="1394" w:type="pct"/>
            <w:shd w:val="clear" w:color="auto" w:fill="auto"/>
            <w:hideMark/>
          </w:tcPr>
          <w:p w:rsidR="00E707B2" w:rsidRPr="002549DC" w:rsidRDefault="00E707B2" w:rsidP="00E707B2">
            <w:pPr>
              <w:jc w:val="center"/>
              <w:rPr>
                <w:b/>
                <w:bCs/>
              </w:rPr>
            </w:pPr>
            <w:r w:rsidRPr="002549DC">
              <w:rPr>
                <w:b/>
                <w:bCs/>
              </w:rPr>
              <w:t xml:space="preserve">Amoniako taršos koeficientas, </w:t>
            </w:r>
          </w:p>
        </w:tc>
        <w:tc>
          <w:tcPr>
            <w:tcW w:w="962" w:type="pct"/>
            <w:shd w:val="clear" w:color="auto" w:fill="auto"/>
            <w:hideMark/>
          </w:tcPr>
          <w:p w:rsidR="00E707B2" w:rsidRPr="002549DC" w:rsidRDefault="00E707B2" w:rsidP="00E707B2">
            <w:pPr>
              <w:jc w:val="center"/>
              <w:rPr>
                <w:b/>
                <w:bCs/>
              </w:rPr>
            </w:pPr>
            <w:r w:rsidRPr="002549DC">
              <w:rPr>
                <w:b/>
                <w:bCs/>
              </w:rPr>
              <w:t xml:space="preserve">Paukščių skaičius, </w:t>
            </w:r>
          </w:p>
        </w:tc>
        <w:tc>
          <w:tcPr>
            <w:tcW w:w="1685" w:type="pct"/>
            <w:gridSpan w:val="2"/>
            <w:shd w:val="clear" w:color="auto" w:fill="auto"/>
            <w:hideMark/>
          </w:tcPr>
          <w:p w:rsidR="00E707B2" w:rsidRPr="002549DC" w:rsidRDefault="00E707B2" w:rsidP="00E707B2">
            <w:pPr>
              <w:jc w:val="center"/>
              <w:rPr>
                <w:b/>
                <w:bCs/>
              </w:rPr>
            </w:pPr>
            <w:r w:rsidRPr="002549DC">
              <w:rPr>
                <w:b/>
                <w:bCs/>
              </w:rPr>
              <w:t xml:space="preserve">Metinis išmetamo į atmosferą amoniako kiekis, </w:t>
            </w:r>
          </w:p>
        </w:tc>
      </w:tr>
      <w:tr w:rsidR="00E707B2" w:rsidRPr="002549DC" w:rsidTr="00E707B2">
        <w:trPr>
          <w:trHeight w:val="288"/>
        </w:trPr>
        <w:tc>
          <w:tcPr>
            <w:tcW w:w="959" w:type="pct"/>
            <w:vMerge/>
            <w:shd w:val="clear" w:color="auto" w:fill="auto"/>
            <w:hideMark/>
          </w:tcPr>
          <w:p w:rsidR="00E707B2" w:rsidRPr="002549DC" w:rsidRDefault="00E707B2" w:rsidP="00E707B2">
            <w:pPr>
              <w:jc w:val="both"/>
            </w:pPr>
          </w:p>
        </w:tc>
        <w:tc>
          <w:tcPr>
            <w:tcW w:w="1394" w:type="pct"/>
            <w:shd w:val="clear" w:color="auto" w:fill="auto"/>
            <w:hideMark/>
          </w:tcPr>
          <w:p w:rsidR="00E707B2" w:rsidRPr="002549DC" w:rsidRDefault="00E707B2" w:rsidP="00E707B2">
            <w:pPr>
              <w:jc w:val="center"/>
              <w:rPr>
                <w:b/>
                <w:bCs/>
              </w:rPr>
            </w:pPr>
            <w:r w:rsidRPr="002549DC">
              <w:rPr>
                <w:b/>
                <w:bCs/>
              </w:rPr>
              <w:t>kgNH</w:t>
            </w:r>
            <w:r w:rsidRPr="002549DC">
              <w:rPr>
                <w:b/>
                <w:bCs/>
                <w:vertAlign w:val="subscript"/>
              </w:rPr>
              <w:t>3</w:t>
            </w:r>
            <w:r w:rsidRPr="002549DC">
              <w:rPr>
                <w:b/>
                <w:bCs/>
              </w:rPr>
              <w:t>/paukščiui</w:t>
            </w:r>
          </w:p>
        </w:tc>
        <w:tc>
          <w:tcPr>
            <w:tcW w:w="962" w:type="pct"/>
            <w:shd w:val="clear" w:color="auto" w:fill="auto"/>
            <w:hideMark/>
          </w:tcPr>
          <w:p w:rsidR="00E707B2" w:rsidRPr="002549DC" w:rsidRDefault="00E707B2" w:rsidP="00E707B2">
            <w:pPr>
              <w:jc w:val="center"/>
              <w:rPr>
                <w:b/>
                <w:bCs/>
              </w:rPr>
            </w:pPr>
            <w:r w:rsidRPr="002549DC">
              <w:rPr>
                <w:b/>
                <w:bCs/>
              </w:rPr>
              <w:t> vnt.</w:t>
            </w:r>
          </w:p>
        </w:tc>
        <w:tc>
          <w:tcPr>
            <w:tcW w:w="843" w:type="pct"/>
            <w:shd w:val="clear" w:color="auto" w:fill="auto"/>
            <w:hideMark/>
          </w:tcPr>
          <w:p w:rsidR="00E707B2" w:rsidRPr="002549DC" w:rsidRDefault="00E707B2" w:rsidP="00E707B2">
            <w:pPr>
              <w:jc w:val="center"/>
              <w:rPr>
                <w:b/>
                <w:bCs/>
              </w:rPr>
            </w:pPr>
            <w:r w:rsidRPr="002549DC">
              <w:rPr>
                <w:b/>
                <w:bCs/>
              </w:rPr>
              <w:t>t/metus</w:t>
            </w:r>
          </w:p>
        </w:tc>
        <w:tc>
          <w:tcPr>
            <w:tcW w:w="843" w:type="pct"/>
            <w:shd w:val="clear" w:color="auto" w:fill="auto"/>
            <w:noWrap/>
            <w:vAlign w:val="bottom"/>
            <w:hideMark/>
          </w:tcPr>
          <w:p w:rsidR="00E707B2" w:rsidRPr="002549DC" w:rsidRDefault="00E707B2" w:rsidP="00E707B2">
            <w:pPr>
              <w:jc w:val="center"/>
              <w:rPr>
                <w:b/>
                <w:bCs/>
              </w:rPr>
            </w:pPr>
            <w:r w:rsidRPr="002549DC">
              <w:rPr>
                <w:b/>
                <w:bCs/>
              </w:rPr>
              <w:t>g/s</w:t>
            </w:r>
          </w:p>
        </w:tc>
      </w:tr>
      <w:tr w:rsidR="00E707B2" w:rsidRPr="002549DC" w:rsidTr="00E707B2">
        <w:trPr>
          <w:trHeight w:val="58"/>
        </w:trPr>
        <w:tc>
          <w:tcPr>
            <w:tcW w:w="959" w:type="pct"/>
            <w:shd w:val="clear" w:color="auto" w:fill="auto"/>
            <w:vAlign w:val="center"/>
            <w:hideMark/>
          </w:tcPr>
          <w:p w:rsidR="00E707B2" w:rsidRPr="002549DC" w:rsidRDefault="00E707B2" w:rsidP="00E707B2">
            <w:r w:rsidRPr="002549DC">
              <w:rPr>
                <w:b/>
                <w:bCs/>
              </w:rPr>
              <w:t>Broileriai</w:t>
            </w:r>
          </w:p>
        </w:tc>
        <w:tc>
          <w:tcPr>
            <w:tcW w:w="1394" w:type="pct"/>
            <w:shd w:val="clear" w:color="auto" w:fill="auto"/>
            <w:vAlign w:val="center"/>
            <w:hideMark/>
          </w:tcPr>
          <w:p w:rsidR="00E707B2" w:rsidRPr="002549DC" w:rsidRDefault="00E707B2" w:rsidP="00E707B2">
            <w:pPr>
              <w:jc w:val="center"/>
            </w:pPr>
            <w:r w:rsidRPr="002549DC">
              <w:t>0,02</w:t>
            </w:r>
          </w:p>
        </w:tc>
        <w:tc>
          <w:tcPr>
            <w:tcW w:w="962" w:type="pct"/>
            <w:shd w:val="clear" w:color="auto" w:fill="auto"/>
            <w:vAlign w:val="center"/>
            <w:hideMark/>
          </w:tcPr>
          <w:p w:rsidR="00E707B2" w:rsidRPr="002549DC" w:rsidRDefault="00E707B2" w:rsidP="00E707B2">
            <w:pPr>
              <w:jc w:val="center"/>
            </w:pPr>
            <w:r w:rsidRPr="002549DC">
              <w:t>84.484,00</w:t>
            </w:r>
          </w:p>
        </w:tc>
        <w:tc>
          <w:tcPr>
            <w:tcW w:w="843" w:type="pct"/>
            <w:shd w:val="clear" w:color="auto" w:fill="auto"/>
            <w:vAlign w:val="center"/>
            <w:hideMark/>
          </w:tcPr>
          <w:p w:rsidR="00E707B2" w:rsidRPr="002549DC" w:rsidRDefault="00E707B2" w:rsidP="00E707B2">
            <w:pPr>
              <w:jc w:val="center"/>
              <w:rPr>
                <w:bCs/>
              </w:rPr>
            </w:pPr>
            <w:r w:rsidRPr="002549DC">
              <w:rPr>
                <w:bCs/>
              </w:rPr>
              <w:t xml:space="preserve">    1,690    </w:t>
            </w:r>
          </w:p>
        </w:tc>
        <w:tc>
          <w:tcPr>
            <w:tcW w:w="843" w:type="pct"/>
            <w:shd w:val="clear" w:color="auto" w:fill="auto"/>
            <w:noWrap/>
            <w:vAlign w:val="center"/>
            <w:hideMark/>
          </w:tcPr>
          <w:p w:rsidR="00E707B2" w:rsidRPr="002549DC" w:rsidRDefault="00E707B2" w:rsidP="00E707B2">
            <w:pPr>
              <w:jc w:val="center"/>
              <w:rPr>
                <w:bCs/>
              </w:rPr>
            </w:pPr>
            <w:r w:rsidRPr="002549DC">
              <w:rPr>
                <w:bCs/>
              </w:rPr>
              <w:t xml:space="preserve">     0,054   </w:t>
            </w:r>
          </w:p>
        </w:tc>
      </w:tr>
    </w:tbl>
    <w:p w:rsidR="00E707B2" w:rsidRPr="002549DC" w:rsidRDefault="00E707B2" w:rsidP="00E707B2">
      <w:pPr>
        <w:pStyle w:val="Pagrindinis"/>
        <w:ind w:firstLine="0"/>
        <w:rPr>
          <w:sz w:val="24"/>
          <w:szCs w:val="24"/>
        </w:rPr>
      </w:pPr>
    </w:p>
    <w:p w:rsidR="00E707B2" w:rsidRPr="002549DC" w:rsidRDefault="00E707B2" w:rsidP="00E707B2">
      <w:pPr>
        <w:jc w:val="both"/>
      </w:pPr>
      <w:r w:rsidRPr="002549DC">
        <w:t>Stacionarių taršos šaltinių fiziniai duomenys pateikiami 6 lentelėje, o tarša į aplinkos orą – 7 lentelėje.</w:t>
      </w:r>
    </w:p>
    <w:p w:rsidR="00E707B2" w:rsidRPr="002549DC" w:rsidRDefault="00E707B2" w:rsidP="00E707B2">
      <w:pPr>
        <w:jc w:val="both"/>
        <w:sectPr w:rsidR="00E707B2" w:rsidRPr="002549DC" w:rsidSect="007B2963">
          <w:headerReference w:type="default" r:id="rId11"/>
          <w:footerReference w:type="default" r:id="rId12"/>
          <w:pgSz w:w="11906" w:h="16838" w:code="9"/>
          <w:pgMar w:top="1134" w:right="1134" w:bottom="1134" w:left="1418" w:header="567" w:footer="567" w:gutter="0"/>
          <w:cols w:space="1296"/>
          <w:titlePg/>
          <w:docGrid w:linePitch="360"/>
        </w:sectPr>
      </w:pPr>
    </w:p>
    <w:p w:rsidR="00E707B2" w:rsidRPr="002549DC" w:rsidRDefault="00E707B2" w:rsidP="00E707B2">
      <w:pPr>
        <w:pStyle w:val="Antrat"/>
        <w:keepNext/>
        <w:rPr>
          <w:sz w:val="24"/>
          <w:szCs w:val="24"/>
          <w:highlight w:val="yellow"/>
          <w:lang w:val="lt-LT"/>
        </w:rPr>
      </w:pPr>
    </w:p>
    <w:p w:rsidR="00E707B2" w:rsidRPr="002549DC" w:rsidRDefault="00E707B2" w:rsidP="00E707B2">
      <w:pPr>
        <w:pStyle w:val="Antrat"/>
        <w:keepNext/>
        <w:rPr>
          <w:sz w:val="24"/>
          <w:szCs w:val="24"/>
          <w:lang w:val="lt-LT"/>
        </w:rPr>
      </w:pPr>
      <w:r w:rsidRPr="002549DC">
        <w:rPr>
          <w:sz w:val="24"/>
          <w:szCs w:val="24"/>
          <w:lang w:val="lt-LT"/>
        </w:rPr>
        <w:t>Lentelė 6. Stacionarių taršos šaltinių fiziniai duomenys.</w:t>
      </w:r>
    </w:p>
    <w:tbl>
      <w:tblPr>
        <w:tblW w:w="1486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980"/>
        <w:gridCol w:w="1360"/>
        <w:gridCol w:w="1360"/>
        <w:gridCol w:w="997"/>
        <w:gridCol w:w="1440"/>
        <w:gridCol w:w="1340"/>
        <w:gridCol w:w="1569"/>
        <w:gridCol w:w="1400"/>
        <w:gridCol w:w="1340"/>
      </w:tblGrid>
      <w:tr w:rsidR="00E707B2" w:rsidRPr="002549DC" w:rsidTr="00E707B2">
        <w:trPr>
          <w:trHeight w:val="288"/>
          <w:tblHeader/>
        </w:trPr>
        <w:tc>
          <w:tcPr>
            <w:tcW w:w="9217" w:type="dxa"/>
            <w:gridSpan w:val="6"/>
            <w:shd w:val="clear" w:color="auto" w:fill="auto"/>
            <w:vAlign w:val="center"/>
            <w:hideMark/>
          </w:tcPr>
          <w:p w:rsidR="00E707B2" w:rsidRPr="002549DC" w:rsidRDefault="00E707B2" w:rsidP="00E707B2">
            <w:pPr>
              <w:jc w:val="center"/>
              <w:rPr>
                <w:b/>
                <w:bCs/>
              </w:rPr>
            </w:pPr>
            <w:r w:rsidRPr="002549DC">
              <w:rPr>
                <w:b/>
                <w:bCs/>
              </w:rPr>
              <w:t>Taršos šaltiniai</w:t>
            </w:r>
          </w:p>
        </w:tc>
        <w:tc>
          <w:tcPr>
            <w:tcW w:w="4309" w:type="dxa"/>
            <w:gridSpan w:val="3"/>
            <w:shd w:val="clear" w:color="auto" w:fill="auto"/>
            <w:vAlign w:val="center"/>
            <w:hideMark/>
          </w:tcPr>
          <w:p w:rsidR="00E707B2" w:rsidRPr="002549DC" w:rsidRDefault="00E707B2" w:rsidP="00E707B2">
            <w:pPr>
              <w:jc w:val="center"/>
              <w:rPr>
                <w:b/>
                <w:bCs/>
              </w:rPr>
            </w:pPr>
            <w:r w:rsidRPr="002549DC">
              <w:rPr>
                <w:b/>
                <w:bCs/>
              </w:rPr>
              <w:t>Išmetamųjų dujų rodikliai pavyzdžio paėmimo (matavimo) vietoje</w:t>
            </w:r>
          </w:p>
        </w:tc>
        <w:tc>
          <w:tcPr>
            <w:tcW w:w="1340" w:type="dxa"/>
            <w:vMerge w:val="restart"/>
            <w:shd w:val="clear" w:color="auto" w:fill="auto"/>
            <w:vAlign w:val="center"/>
            <w:hideMark/>
          </w:tcPr>
          <w:p w:rsidR="00E707B2" w:rsidRPr="002549DC" w:rsidRDefault="00E707B2" w:rsidP="00E707B2">
            <w:pPr>
              <w:jc w:val="center"/>
              <w:rPr>
                <w:b/>
                <w:bCs/>
              </w:rPr>
            </w:pPr>
            <w:r w:rsidRPr="002549DC">
              <w:rPr>
                <w:b/>
                <w:bCs/>
              </w:rPr>
              <w:t>Teršalų išmetimo trukmė,</w:t>
            </w:r>
          </w:p>
        </w:tc>
      </w:tr>
      <w:tr w:rsidR="00E707B2" w:rsidRPr="002549DC" w:rsidTr="00E707B2">
        <w:trPr>
          <w:trHeight w:val="288"/>
          <w:tblHeader/>
        </w:trPr>
        <w:tc>
          <w:tcPr>
            <w:tcW w:w="3080" w:type="dxa"/>
            <w:vMerge w:val="restart"/>
            <w:shd w:val="clear" w:color="auto" w:fill="auto"/>
            <w:vAlign w:val="center"/>
            <w:hideMark/>
          </w:tcPr>
          <w:p w:rsidR="00E707B2" w:rsidRPr="002549DC" w:rsidRDefault="007B2963" w:rsidP="00E707B2">
            <w:pPr>
              <w:jc w:val="center"/>
              <w:rPr>
                <w:b/>
                <w:bCs/>
              </w:rPr>
            </w:pPr>
            <w:r w:rsidRPr="002549DC">
              <w:rPr>
                <w:b/>
                <w:bCs/>
              </w:rPr>
              <w:t>P</w:t>
            </w:r>
            <w:r w:rsidR="00E707B2" w:rsidRPr="002549DC">
              <w:rPr>
                <w:b/>
                <w:bCs/>
              </w:rPr>
              <w:t>avadinimas</w:t>
            </w:r>
          </w:p>
        </w:tc>
        <w:tc>
          <w:tcPr>
            <w:tcW w:w="980" w:type="dxa"/>
            <w:vMerge w:val="restart"/>
            <w:shd w:val="clear" w:color="auto" w:fill="auto"/>
            <w:vAlign w:val="center"/>
            <w:hideMark/>
          </w:tcPr>
          <w:p w:rsidR="00E707B2" w:rsidRPr="002549DC" w:rsidRDefault="00E707B2" w:rsidP="00E707B2">
            <w:pPr>
              <w:jc w:val="center"/>
              <w:rPr>
                <w:b/>
                <w:bCs/>
              </w:rPr>
            </w:pPr>
            <w:r w:rsidRPr="002549DC">
              <w:rPr>
                <w:b/>
                <w:bCs/>
              </w:rPr>
              <w:t>Nr.</w:t>
            </w:r>
          </w:p>
        </w:tc>
        <w:tc>
          <w:tcPr>
            <w:tcW w:w="2720" w:type="dxa"/>
            <w:gridSpan w:val="2"/>
            <w:shd w:val="clear" w:color="auto" w:fill="auto"/>
            <w:vAlign w:val="center"/>
            <w:hideMark/>
          </w:tcPr>
          <w:p w:rsidR="00E707B2" w:rsidRPr="002549DC" w:rsidRDefault="00E707B2" w:rsidP="00E707B2">
            <w:pPr>
              <w:jc w:val="center"/>
              <w:rPr>
                <w:b/>
                <w:bCs/>
              </w:rPr>
            </w:pPr>
            <w:r w:rsidRPr="002549DC">
              <w:rPr>
                <w:b/>
                <w:bCs/>
              </w:rPr>
              <w:t>Koordinatės</w:t>
            </w:r>
            <w:r w:rsidRPr="002549DC">
              <w:rPr>
                <w:b/>
                <w:bCs/>
                <w:vertAlign w:val="superscript"/>
              </w:rPr>
              <w:t>2</w:t>
            </w:r>
          </w:p>
        </w:tc>
        <w:tc>
          <w:tcPr>
            <w:tcW w:w="997" w:type="dxa"/>
            <w:shd w:val="clear" w:color="auto" w:fill="auto"/>
            <w:vAlign w:val="center"/>
            <w:hideMark/>
          </w:tcPr>
          <w:p w:rsidR="00E707B2" w:rsidRPr="002549DC" w:rsidRDefault="00E707B2" w:rsidP="00E707B2">
            <w:pPr>
              <w:jc w:val="center"/>
              <w:rPr>
                <w:b/>
                <w:bCs/>
              </w:rPr>
            </w:pPr>
            <w:r w:rsidRPr="002549DC">
              <w:rPr>
                <w:b/>
                <w:bCs/>
              </w:rPr>
              <w:t>aukštis,</w:t>
            </w:r>
          </w:p>
        </w:tc>
        <w:tc>
          <w:tcPr>
            <w:tcW w:w="1440" w:type="dxa"/>
            <w:vMerge w:val="restart"/>
            <w:shd w:val="clear" w:color="auto" w:fill="auto"/>
            <w:vAlign w:val="center"/>
            <w:hideMark/>
          </w:tcPr>
          <w:p w:rsidR="00E707B2" w:rsidRPr="002549DC" w:rsidRDefault="00E707B2" w:rsidP="00E707B2">
            <w:pPr>
              <w:jc w:val="center"/>
              <w:rPr>
                <w:b/>
                <w:bCs/>
              </w:rPr>
            </w:pPr>
            <w:r w:rsidRPr="002549DC">
              <w:rPr>
                <w:b/>
                <w:bCs/>
              </w:rPr>
              <w:t>išėjimo angos matmenys, m</w:t>
            </w:r>
          </w:p>
        </w:tc>
        <w:tc>
          <w:tcPr>
            <w:tcW w:w="1340" w:type="dxa"/>
            <w:shd w:val="clear" w:color="auto" w:fill="auto"/>
            <w:vAlign w:val="center"/>
            <w:hideMark/>
          </w:tcPr>
          <w:p w:rsidR="00E707B2" w:rsidRPr="002549DC" w:rsidRDefault="00E707B2" w:rsidP="00E707B2">
            <w:pPr>
              <w:jc w:val="center"/>
              <w:rPr>
                <w:b/>
                <w:bCs/>
              </w:rPr>
            </w:pPr>
            <w:r w:rsidRPr="002549DC">
              <w:rPr>
                <w:b/>
                <w:bCs/>
              </w:rPr>
              <w:t>srauto greitis,</w:t>
            </w:r>
          </w:p>
        </w:tc>
        <w:tc>
          <w:tcPr>
            <w:tcW w:w="1569" w:type="dxa"/>
            <w:shd w:val="clear" w:color="auto" w:fill="auto"/>
            <w:vAlign w:val="center"/>
            <w:hideMark/>
          </w:tcPr>
          <w:p w:rsidR="00E707B2" w:rsidRPr="002549DC" w:rsidRDefault="00E707B2" w:rsidP="00E707B2">
            <w:pPr>
              <w:jc w:val="center"/>
              <w:rPr>
                <w:b/>
                <w:bCs/>
              </w:rPr>
            </w:pPr>
            <w:r w:rsidRPr="002549DC">
              <w:rPr>
                <w:b/>
                <w:bCs/>
              </w:rPr>
              <w:t>temperatūra,</w:t>
            </w:r>
          </w:p>
        </w:tc>
        <w:tc>
          <w:tcPr>
            <w:tcW w:w="1400" w:type="dxa"/>
            <w:shd w:val="clear" w:color="auto" w:fill="auto"/>
            <w:vAlign w:val="center"/>
            <w:hideMark/>
          </w:tcPr>
          <w:p w:rsidR="00E707B2" w:rsidRPr="002549DC" w:rsidRDefault="00E707B2" w:rsidP="00E707B2">
            <w:pPr>
              <w:jc w:val="center"/>
              <w:rPr>
                <w:b/>
                <w:bCs/>
              </w:rPr>
            </w:pPr>
            <w:r w:rsidRPr="002549DC">
              <w:rPr>
                <w:b/>
                <w:bCs/>
              </w:rPr>
              <w:t>tūrio debitas,</w:t>
            </w:r>
          </w:p>
        </w:tc>
        <w:tc>
          <w:tcPr>
            <w:tcW w:w="1340" w:type="dxa"/>
            <w:vMerge/>
            <w:shd w:val="clear" w:color="auto" w:fill="auto"/>
            <w:vAlign w:val="center"/>
            <w:hideMark/>
          </w:tcPr>
          <w:p w:rsidR="00E707B2" w:rsidRPr="002549DC" w:rsidRDefault="00E707B2" w:rsidP="00E707B2">
            <w:pPr>
              <w:jc w:val="center"/>
              <w:rPr>
                <w:b/>
                <w:bCs/>
              </w:rPr>
            </w:pPr>
          </w:p>
        </w:tc>
      </w:tr>
      <w:tr w:rsidR="00E707B2" w:rsidRPr="002549DC" w:rsidTr="00E707B2">
        <w:trPr>
          <w:trHeight w:val="324"/>
          <w:tblHeader/>
        </w:trPr>
        <w:tc>
          <w:tcPr>
            <w:tcW w:w="3080" w:type="dxa"/>
            <w:vMerge/>
            <w:shd w:val="clear" w:color="auto" w:fill="auto"/>
            <w:vAlign w:val="center"/>
            <w:hideMark/>
          </w:tcPr>
          <w:p w:rsidR="00E707B2" w:rsidRPr="002549DC" w:rsidRDefault="00E707B2" w:rsidP="00E707B2">
            <w:pPr>
              <w:jc w:val="center"/>
              <w:rPr>
                <w:b/>
                <w:bCs/>
              </w:rPr>
            </w:pPr>
          </w:p>
        </w:tc>
        <w:tc>
          <w:tcPr>
            <w:tcW w:w="980" w:type="dxa"/>
            <w:vMerge/>
            <w:shd w:val="clear" w:color="auto" w:fill="auto"/>
            <w:vAlign w:val="center"/>
            <w:hideMark/>
          </w:tcPr>
          <w:p w:rsidR="00E707B2" w:rsidRPr="002549DC" w:rsidRDefault="00E707B2" w:rsidP="00E707B2">
            <w:pPr>
              <w:jc w:val="center"/>
              <w:rPr>
                <w:b/>
                <w:bCs/>
              </w:rPr>
            </w:pPr>
          </w:p>
        </w:tc>
        <w:tc>
          <w:tcPr>
            <w:tcW w:w="1360" w:type="dxa"/>
            <w:shd w:val="clear" w:color="auto" w:fill="auto"/>
            <w:vAlign w:val="center"/>
            <w:hideMark/>
          </w:tcPr>
          <w:p w:rsidR="00E707B2" w:rsidRPr="002549DC" w:rsidRDefault="00E707B2" w:rsidP="00E707B2">
            <w:pPr>
              <w:jc w:val="center"/>
              <w:rPr>
                <w:b/>
                <w:bCs/>
              </w:rPr>
            </w:pPr>
            <w:r w:rsidRPr="002549DC">
              <w:rPr>
                <w:b/>
                <w:bCs/>
              </w:rPr>
              <w:t>x</w:t>
            </w:r>
          </w:p>
        </w:tc>
        <w:tc>
          <w:tcPr>
            <w:tcW w:w="1360" w:type="dxa"/>
            <w:shd w:val="clear" w:color="auto" w:fill="auto"/>
            <w:vAlign w:val="center"/>
            <w:hideMark/>
          </w:tcPr>
          <w:p w:rsidR="00E707B2" w:rsidRPr="002549DC" w:rsidRDefault="00E707B2" w:rsidP="00E707B2">
            <w:pPr>
              <w:jc w:val="center"/>
              <w:rPr>
                <w:b/>
                <w:bCs/>
              </w:rPr>
            </w:pPr>
            <w:r w:rsidRPr="002549DC">
              <w:rPr>
                <w:b/>
                <w:bCs/>
              </w:rPr>
              <w:t>y</w:t>
            </w:r>
          </w:p>
        </w:tc>
        <w:tc>
          <w:tcPr>
            <w:tcW w:w="997" w:type="dxa"/>
            <w:shd w:val="clear" w:color="auto" w:fill="auto"/>
            <w:vAlign w:val="center"/>
            <w:hideMark/>
          </w:tcPr>
          <w:p w:rsidR="00E707B2" w:rsidRPr="002549DC" w:rsidRDefault="00E707B2" w:rsidP="00E707B2">
            <w:pPr>
              <w:jc w:val="center"/>
              <w:rPr>
                <w:b/>
                <w:bCs/>
              </w:rPr>
            </w:pPr>
            <w:r w:rsidRPr="002549DC">
              <w:rPr>
                <w:b/>
                <w:bCs/>
              </w:rPr>
              <w:t>m</w:t>
            </w:r>
          </w:p>
        </w:tc>
        <w:tc>
          <w:tcPr>
            <w:tcW w:w="1440" w:type="dxa"/>
            <w:vMerge/>
            <w:shd w:val="clear" w:color="auto" w:fill="auto"/>
            <w:vAlign w:val="center"/>
            <w:hideMark/>
          </w:tcPr>
          <w:p w:rsidR="00E707B2" w:rsidRPr="002549DC" w:rsidRDefault="00E707B2" w:rsidP="00E707B2">
            <w:pPr>
              <w:jc w:val="center"/>
              <w:rPr>
                <w:b/>
                <w:bCs/>
              </w:rPr>
            </w:pPr>
          </w:p>
        </w:tc>
        <w:tc>
          <w:tcPr>
            <w:tcW w:w="1340" w:type="dxa"/>
            <w:shd w:val="clear" w:color="auto" w:fill="auto"/>
            <w:vAlign w:val="center"/>
            <w:hideMark/>
          </w:tcPr>
          <w:p w:rsidR="00E707B2" w:rsidRPr="002549DC" w:rsidRDefault="00E707B2" w:rsidP="00E707B2">
            <w:pPr>
              <w:jc w:val="center"/>
              <w:rPr>
                <w:b/>
                <w:bCs/>
              </w:rPr>
            </w:pPr>
            <w:r w:rsidRPr="002549DC">
              <w:rPr>
                <w:b/>
                <w:bCs/>
              </w:rPr>
              <w:t>m/s</w:t>
            </w:r>
          </w:p>
        </w:tc>
        <w:tc>
          <w:tcPr>
            <w:tcW w:w="1569" w:type="dxa"/>
            <w:shd w:val="clear" w:color="auto" w:fill="auto"/>
            <w:vAlign w:val="center"/>
            <w:hideMark/>
          </w:tcPr>
          <w:p w:rsidR="00E707B2" w:rsidRPr="002549DC" w:rsidRDefault="00E707B2" w:rsidP="00E707B2">
            <w:pPr>
              <w:jc w:val="center"/>
              <w:rPr>
                <w:b/>
                <w:bCs/>
              </w:rPr>
            </w:pPr>
            <w:r w:rsidRPr="002549DC">
              <w:rPr>
                <w:b/>
                <w:bCs/>
              </w:rPr>
              <w:t>º C</w:t>
            </w:r>
          </w:p>
        </w:tc>
        <w:tc>
          <w:tcPr>
            <w:tcW w:w="1400" w:type="dxa"/>
            <w:shd w:val="clear" w:color="auto" w:fill="auto"/>
            <w:vAlign w:val="center"/>
            <w:hideMark/>
          </w:tcPr>
          <w:p w:rsidR="00E707B2" w:rsidRPr="002549DC" w:rsidRDefault="00E707B2" w:rsidP="00E707B2">
            <w:pPr>
              <w:jc w:val="center"/>
              <w:rPr>
                <w:b/>
                <w:bCs/>
              </w:rPr>
            </w:pPr>
            <w:r w:rsidRPr="002549DC">
              <w:rPr>
                <w:b/>
                <w:bCs/>
              </w:rPr>
              <w:t>Nm</w:t>
            </w:r>
            <w:r w:rsidRPr="002549DC">
              <w:rPr>
                <w:b/>
                <w:bCs/>
                <w:vertAlign w:val="superscript"/>
              </w:rPr>
              <w:t>3</w:t>
            </w:r>
            <w:r w:rsidRPr="002549DC">
              <w:rPr>
                <w:b/>
                <w:bCs/>
              </w:rPr>
              <w:t>/s</w:t>
            </w:r>
          </w:p>
        </w:tc>
        <w:tc>
          <w:tcPr>
            <w:tcW w:w="1340" w:type="dxa"/>
            <w:shd w:val="clear" w:color="auto" w:fill="auto"/>
            <w:vAlign w:val="center"/>
            <w:hideMark/>
          </w:tcPr>
          <w:p w:rsidR="00E707B2" w:rsidRPr="002549DC" w:rsidRDefault="00E707B2" w:rsidP="00E707B2">
            <w:pPr>
              <w:jc w:val="center"/>
              <w:rPr>
                <w:b/>
                <w:bCs/>
              </w:rPr>
            </w:pPr>
            <w:r w:rsidRPr="002549DC">
              <w:rPr>
                <w:b/>
                <w:bCs/>
              </w:rPr>
              <w:t>val./m.</w:t>
            </w:r>
          </w:p>
        </w:tc>
      </w:tr>
      <w:tr w:rsidR="00E707B2" w:rsidRPr="002549DC" w:rsidTr="00E707B2">
        <w:trPr>
          <w:trHeight w:val="288"/>
          <w:tblHeader/>
        </w:trPr>
        <w:tc>
          <w:tcPr>
            <w:tcW w:w="3080" w:type="dxa"/>
            <w:shd w:val="clear" w:color="auto" w:fill="auto"/>
            <w:vAlign w:val="center"/>
            <w:hideMark/>
          </w:tcPr>
          <w:p w:rsidR="00E707B2" w:rsidRPr="002549DC" w:rsidRDefault="00E707B2" w:rsidP="00E707B2">
            <w:pPr>
              <w:jc w:val="center"/>
              <w:rPr>
                <w:b/>
                <w:bCs/>
              </w:rPr>
            </w:pPr>
            <w:r w:rsidRPr="002549DC">
              <w:rPr>
                <w:b/>
                <w:bCs/>
              </w:rPr>
              <w:t>1</w:t>
            </w:r>
          </w:p>
        </w:tc>
        <w:tc>
          <w:tcPr>
            <w:tcW w:w="980" w:type="dxa"/>
            <w:shd w:val="clear" w:color="auto" w:fill="auto"/>
            <w:vAlign w:val="center"/>
            <w:hideMark/>
          </w:tcPr>
          <w:p w:rsidR="00E707B2" w:rsidRPr="002549DC" w:rsidRDefault="00E707B2" w:rsidP="00E707B2">
            <w:pPr>
              <w:jc w:val="center"/>
              <w:rPr>
                <w:b/>
                <w:bCs/>
              </w:rPr>
            </w:pPr>
            <w:r w:rsidRPr="002549DC">
              <w:rPr>
                <w:b/>
                <w:bCs/>
              </w:rPr>
              <w:t>2</w:t>
            </w:r>
          </w:p>
        </w:tc>
        <w:tc>
          <w:tcPr>
            <w:tcW w:w="1360" w:type="dxa"/>
            <w:shd w:val="clear" w:color="auto" w:fill="auto"/>
            <w:vAlign w:val="center"/>
            <w:hideMark/>
          </w:tcPr>
          <w:p w:rsidR="00E707B2" w:rsidRPr="002549DC" w:rsidRDefault="00E707B2" w:rsidP="00E707B2">
            <w:pPr>
              <w:jc w:val="center"/>
              <w:rPr>
                <w:b/>
                <w:bCs/>
              </w:rPr>
            </w:pPr>
            <w:r w:rsidRPr="002549DC">
              <w:rPr>
                <w:b/>
                <w:bCs/>
              </w:rPr>
              <w:t>3'</w:t>
            </w:r>
          </w:p>
        </w:tc>
        <w:tc>
          <w:tcPr>
            <w:tcW w:w="1360" w:type="dxa"/>
            <w:shd w:val="clear" w:color="auto" w:fill="auto"/>
            <w:vAlign w:val="center"/>
            <w:hideMark/>
          </w:tcPr>
          <w:p w:rsidR="00E707B2" w:rsidRPr="002549DC" w:rsidRDefault="00E707B2" w:rsidP="00E707B2">
            <w:pPr>
              <w:jc w:val="center"/>
              <w:rPr>
                <w:b/>
                <w:bCs/>
              </w:rPr>
            </w:pPr>
            <w:r w:rsidRPr="002549DC">
              <w:rPr>
                <w:b/>
                <w:bCs/>
              </w:rPr>
              <w:t>3''</w:t>
            </w:r>
          </w:p>
        </w:tc>
        <w:tc>
          <w:tcPr>
            <w:tcW w:w="997" w:type="dxa"/>
            <w:shd w:val="clear" w:color="auto" w:fill="auto"/>
            <w:vAlign w:val="center"/>
            <w:hideMark/>
          </w:tcPr>
          <w:p w:rsidR="00E707B2" w:rsidRPr="002549DC" w:rsidRDefault="00E707B2" w:rsidP="00E707B2">
            <w:pPr>
              <w:jc w:val="center"/>
              <w:rPr>
                <w:b/>
                <w:bCs/>
              </w:rPr>
            </w:pPr>
            <w:r w:rsidRPr="002549DC">
              <w:rPr>
                <w:b/>
                <w:bCs/>
              </w:rPr>
              <w:t>4</w:t>
            </w:r>
          </w:p>
        </w:tc>
        <w:tc>
          <w:tcPr>
            <w:tcW w:w="1440" w:type="dxa"/>
            <w:shd w:val="clear" w:color="auto" w:fill="auto"/>
            <w:vAlign w:val="center"/>
            <w:hideMark/>
          </w:tcPr>
          <w:p w:rsidR="00E707B2" w:rsidRPr="002549DC" w:rsidRDefault="00E707B2" w:rsidP="00E707B2">
            <w:pPr>
              <w:jc w:val="center"/>
              <w:rPr>
                <w:b/>
                <w:bCs/>
              </w:rPr>
            </w:pPr>
            <w:r w:rsidRPr="002549DC">
              <w:rPr>
                <w:b/>
                <w:bCs/>
              </w:rPr>
              <w:t>5</w:t>
            </w:r>
          </w:p>
        </w:tc>
        <w:tc>
          <w:tcPr>
            <w:tcW w:w="1340" w:type="dxa"/>
            <w:shd w:val="clear" w:color="auto" w:fill="auto"/>
            <w:vAlign w:val="center"/>
            <w:hideMark/>
          </w:tcPr>
          <w:p w:rsidR="00E707B2" w:rsidRPr="002549DC" w:rsidRDefault="00E707B2" w:rsidP="00E707B2">
            <w:pPr>
              <w:jc w:val="center"/>
              <w:rPr>
                <w:b/>
                <w:bCs/>
              </w:rPr>
            </w:pPr>
            <w:r w:rsidRPr="002549DC">
              <w:rPr>
                <w:b/>
                <w:bCs/>
              </w:rPr>
              <w:t>6</w:t>
            </w:r>
          </w:p>
        </w:tc>
        <w:tc>
          <w:tcPr>
            <w:tcW w:w="1569" w:type="dxa"/>
            <w:shd w:val="clear" w:color="auto" w:fill="auto"/>
            <w:vAlign w:val="center"/>
            <w:hideMark/>
          </w:tcPr>
          <w:p w:rsidR="00E707B2" w:rsidRPr="002549DC" w:rsidRDefault="00E707B2" w:rsidP="00E707B2">
            <w:pPr>
              <w:jc w:val="center"/>
              <w:rPr>
                <w:b/>
                <w:bCs/>
              </w:rPr>
            </w:pPr>
            <w:r w:rsidRPr="002549DC">
              <w:rPr>
                <w:b/>
                <w:bCs/>
              </w:rPr>
              <w:t>7</w:t>
            </w:r>
          </w:p>
        </w:tc>
        <w:tc>
          <w:tcPr>
            <w:tcW w:w="1400" w:type="dxa"/>
            <w:shd w:val="clear" w:color="auto" w:fill="auto"/>
            <w:vAlign w:val="center"/>
            <w:hideMark/>
          </w:tcPr>
          <w:p w:rsidR="00E707B2" w:rsidRPr="002549DC" w:rsidRDefault="00E707B2" w:rsidP="00E707B2">
            <w:pPr>
              <w:jc w:val="center"/>
              <w:rPr>
                <w:b/>
                <w:bCs/>
              </w:rPr>
            </w:pPr>
            <w:r w:rsidRPr="002549DC">
              <w:rPr>
                <w:b/>
                <w:bCs/>
              </w:rPr>
              <w:t>8</w:t>
            </w:r>
          </w:p>
        </w:tc>
        <w:tc>
          <w:tcPr>
            <w:tcW w:w="1340" w:type="dxa"/>
            <w:shd w:val="clear" w:color="auto" w:fill="auto"/>
            <w:vAlign w:val="center"/>
            <w:hideMark/>
          </w:tcPr>
          <w:p w:rsidR="00E707B2" w:rsidRPr="002549DC" w:rsidRDefault="00E707B2" w:rsidP="00E707B2">
            <w:pPr>
              <w:jc w:val="center"/>
              <w:rPr>
                <w:b/>
                <w:bCs/>
              </w:rPr>
            </w:pPr>
            <w:r w:rsidRPr="002549DC">
              <w:rPr>
                <w:b/>
                <w:bCs/>
              </w:rPr>
              <w:t>9</w:t>
            </w:r>
          </w:p>
        </w:tc>
      </w:tr>
      <w:tr w:rsidR="00E707B2" w:rsidRPr="002549DC" w:rsidTr="00E707B2">
        <w:trPr>
          <w:trHeight w:val="288"/>
        </w:trPr>
        <w:tc>
          <w:tcPr>
            <w:tcW w:w="14866" w:type="dxa"/>
            <w:gridSpan w:val="10"/>
            <w:shd w:val="clear" w:color="auto" w:fill="EEECE1" w:themeFill="background2"/>
            <w:vAlign w:val="center"/>
          </w:tcPr>
          <w:p w:rsidR="00E707B2" w:rsidRPr="002549DC" w:rsidRDefault="00E707B2" w:rsidP="00E707B2">
            <w:pPr>
              <w:rPr>
                <w:b/>
                <w:bCs/>
              </w:rPr>
            </w:pPr>
            <w:r w:rsidRPr="002549DC">
              <w:rPr>
                <w:b/>
                <w:bCs/>
              </w:rPr>
              <w:t>A-1 paukštidė</w:t>
            </w:r>
          </w:p>
        </w:tc>
      </w:tr>
      <w:tr w:rsidR="00E707B2" w:rsidRPr="002549DC" w:rsidTr="00E707B2">
        <w:trPr>
          <w:trHeight w:val="288"/>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001</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446616,2</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6185817,5</w:t>
            </w:r>
          </w:p>
        </w:tc>
        <w:tc>
          <w:tcPr>
            <w:tcW w:w="997" w:type="dxa"/>
            <w:shd w:val="clear" w:color="auto" w:fill="auto"/>
            <w:noWrap/>
            <w:vAlign w:val="center"/>
            <w:hideMark/>
          </w:tcPr>
          <w:p w:rsidR="00E707B2" w:rsidRPr="002549DC" w:rsidRDefault="00E707B2" w:rsidP="00E707B2">
            <w:pPr>
              <w:jc w:val="center"/>
            </w:pPr>
            <w:r w:rsidRPr="002549DC">
              <w:t>7,1</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10,9</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5,8</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88"/>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002</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446609,9</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6185812,1</w:t>
            </w:r>
          </w:p>
        </w:tc>
        <w:tc>
          <w:tcPr>
            <w:tcW w:w="997" w:type="dxa"/>
            <w:shd w:val="clear" w:color="auto" w:fill="auto"/>
            <w:noWrap/>
            <w:vAlign w:val="center"/>
            <w:hideMark/>
          </w:tcPr>
          <w:p w:rsidR="00E707B2" w:rsidRPr="002549DC" w:rsidRDefault="00E707B2" w:rsidP="00E707B2">
            <w:pPr>
              <w:jc w:val="center"/>
            </w:pPr>
            <w:r w:rsidRPr="002549DC">
              <w:t>7,1</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10,9</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5,8</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003</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446605,4</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6185808,1</w:t>
            </w:r>
          </w:p>
        </w:tc>
        <w:tc>
          <w:tcPr>
            <w:tcW w:w="997" w:type="dxa"/>
            <w:shd w:val="clear" w:color="auto" w:fill="auto"/>
            <w:noWrap/>
            <w:vAlign w:val="center"/>
            <w:hideMark/>
          </w:tcPr>
          <w:p w:rsidR="00E707B2" w:rsidRPr="002549DC" w:rsidRDefault="00E707B2" w:rsidP="00E707B2">
            <w:pPr>
              <w:jc w:val="center"/>
            </w:pPr>
            <w:r w:rsidRPr="002549DC">
              <w:t>7,1</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10,9</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5,8</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88"/>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004</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446600,1</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6185803,6</w:t>
            </w:r>
          </w:p>
        </w:tc>
        <w:tc>
          <w:tcPr>
            <w:tcW w:w="997" w:type="dxa"/>
            <w:shd w:val="clear" w:color="auto" w:fill="auto"/>
            <w:noWrap/>
            <w:vAlign w:val="center"/>
            <w:hideMark/>
          </w:tcPr>
          <w:p w:rsidR="00E707B2" w:rsidRPr="002549DC" w:rsidRDefault="00E707B2" w:rsidP="00E707B2">
            <w:pPr>
              <w:jc w:val="center"/>
            </w:pPr>
            <w:r w:rsidRPr="002549DC">
              <w:t>7,1</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10,9</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5,8</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005</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446594,8</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6185799,1</w:t>
            </w:r>
          </w:p>
        </w:tc>
        <w:tc>
          <w:tcPr>
            <w:tcW w:w="997" w:type="dxa"/>
            <w:shd w:val="clear" w:color="auto" w:fill="auto"/>
            <w:noWrap/>
            <w:vAlign w:val="center"/>
            <w:hideMark/>
          </w:tcPr>
          <w:p w:rsidR="00E707B2" w:rsidRPr="002549DC" w:rsidRDefault="00E707B2" w:rsidP="00E707B2">
            <w:pPr>
              <w:jc w:val="center"/>
            </w:pPr>
            <w:r w:rsidRPr="002549DC">
              <w:t>7,1</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10,9</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5,8</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006</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446589,4</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6185794,5</w:t>
            </w:r>
          </w:p>
        </w:tc>
        <w:tc>
          <w:tcPr>
            <w:tcW w:w="997" w:type="dxa"/>
            <w:shd w:val="clear" w:color="auto" w:fill="auto"/>
            <w:noWrap/>
            <w:vAlign w:val="center"/>
            <w:hideMark/>
          </w:tcPr>
          <w:p w:rsidR="00E707B2" w:rsidRPr="002549DC" w:rsidRDefault="00E707B2" w:rsidP="00E707B2">
            <w:pPr>
              <w:jc w:val="center"/>
            </w:pPr>
            <w:r w:rsidRPr="002549DC">
              <w:t>7,1</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10,9</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5,8</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007</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446584,2</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6185790,1</w:t>
            </w:r>
          </w:p>
        </w:tc>
        <w:tc>
          <w:tcPr>
            <w:tcW w:w="997" w:type="dxa"/>
            <w:shd w:val="clear" w:color="auto" w:fill="auto"/>
            <w:noWrap/>
            <w:vAlign w:val="center"/>
            <w:hideMark/>
          </w:tcPr>
          <w:p w:rsidR="00E707B2" w:rsidRPr="002549DC" w:rsidRDefault="00E707B2" w:rsidP="00E707B2">
            <w:pPr>
              <w:jc w:val="center"/>
            </w:pPr>
            <w:r w:rsidRPr="002549DC">
              <w:t>7,1</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10,9</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5,8</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008</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446578,0</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6185784,8</w:t>
            </w:r>
          </w:p>
        </w:tc>
        <w:tc>
          <w:tcPr>
            <w:tcW w:w="997" w:type="dxa"/>
            <w:shd w:val="clear" w:color="auto" w:fill="auto"/>
            <w:noWrap/>
            <w:vAlign w:val="center"/>
            <w:hideMark/>
          </w:tcPr>
          <w:p w:rsidR="00E707B2" w:rsidRPr="002549DC" w:rsidRDefault="00E707B2" w:rsidP="00E707B2">
            <w:pPr>
              <w:jc w:val="center"/>
            </w:pPr>
            <w:r w:rsidRPr="002549DC">
              <w:t>7,1</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10,9</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5,8</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009</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446573,4</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6185780,9</w:t>
            </w:r>
          </w:p>
        </w:tc>
        <w:tc>
          <w:tcPr>
            <w:tcW w:w="997" w:type="dxa"/>
            <w:shd w:val="clear" w:color="auto" w:fill="auto"/>
            <w:noWrap/>
            <w:vAlign w:val="center"/>
            <w:hideMark/>
          </w:tcPr>
          <w:p w:rsidR="00E707B2" w:rsidRPr="002549DC" w:rsidRDefault="00E707B2" w:rsidP="00E707B2">
            <w:pPr>
              <w:jc w:val="center"/>
            </w:pPr>
            <w:r w:rsidRPr="002549DC">
              <w:t>7,1</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10,9</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5,8</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Galinis ventiliatorius</w:t>
            </w:r>
          </w:p>
        </w:tc>
        <w:tc>
          <w:tcPr>
            <w:tcW w:w="980" w:type="dxa"/>
            <w:shd w:val="clear" w:color="auto" w:fill="auto"/>
            <w:vAlign w:val="center"/>
            <w:hideMark/>
          </w:tcPr>
          <w:p w:rsidR="00E707B2" w:rsidRPr="002549DC" w:rsidRDefault="00E707B2" w:rsidP="00E707B2">
            <w:pPr>
              <w:jc w:val="center"/>
            </w:pPr>
            <w:r w:rsidRPr="002549DC">
              <w:t>010</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446631,7</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6185807,8</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Galinis ventiliatorius</w:t>
            </w:r>
          </w:p>
        </w:tc>
        <w:tc>
          <w:tcPr>
            <w:tcW w:w="980" w:type="dxa"/>
            <w:shd w:val="clear" w:color="auto" w:fill="auto"/>
            <w:vAlign w:val="center"/>
            <w:hideMark/>
          </w:tcPr>
          <w:p w:rsidR="00E707B2" w:rsidRPr="002549DC" w:rsidRDefault="00E707B2" w:rsidP="00E707B2">
            <w:pPr>
              <w:jc w:val="center"/>
            </w:pPr>
            <w:r w:rsidRPr="002549DC">
              <w:t>011</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446629,9</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6185810,0</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Galinis ventiliatorius</w:t>
            </w:r>
          </w:p>
        </w:tc>
        <w:tc>
          <w:tcPr>
            <w:tcW w:w="980" w:type="dxa"/>
            <w:shd w:val="clear" w:color="auto" w:fill="auto"/>
            <w:vAlign w:val="center"/>
            <w:hideMark/>
          </w:tcPr>
          <w:p w:rsidR="00E707B2" w:rsidRPr="002549DC" w:rsidRDefault="00E707B2" w:rsidP="00E707B2">
            <w:pPr>
              <w:jc w:val="center"/>
            </w:pPr>
            <w:r w:rsidRPr="002549DC">
              <w:t>012</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446628,7</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6185811,2</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Galinis ventiliatorius</w:t>
            </w:r>
          </w:p>
        </w:tc>
        <w:tc>
          <w:tcPr>
            <w:tcW w:w="980" w:type="dxa"/>
            <w:shd w:val="clear" w:color="auto" w:fill="auto"/>
            <w:vAlign w:val="center"/>
            <w:hideMark/>
          </w:tcPr>
          <w:p w:rsidR="00E707B2" w:rsidRPr="002549DC" w:rsidRDefault="00E707B2" w:rsidP="00E707B2">
            <w:pPr>
              <w:jc w:val="center"/>
            </w:pPr>
            <w:r w:rsidRPr="002549DC">
              <w:t>013</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446626,3</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6185814,1</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Galinis ventiliatorius</w:t>
            </w:r>
          </w:p>
        </w:tc>
        <w:tc>
          <w:tcPr>
            <w:tcW w:w="980" w:type="dxa"/>
            <w:shd w:val="clear" w:color="auto" w:fill="auto"/>
            <w:vAlign w:val="center"/>
            <w:hideMark/>
          </w:tcPr>
          <w:p w:rsidR="00E707B2" w:rsidRPr="002549DC" w:rsidRDefault="00E707B2" w:rsidP="00E707B2">
            <w:pPr>
              <w:jc w:val="center"/>
            </w:pPr>
            <w:r w:rsidRPr="002549DC">
              <w:t>014</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446623,8</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6185817,1</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lastRenderedPageBreak/>
              <w:t>Galinis ventiliatorius</w:t>
            </w:r>
          </w:p>
        </w:tc>
        <w:tc>
          <w:tcPr>
            <w:tcW w:w="980" w:type="dxa"/>
            <w:shd w:val="clear" w:color="auto" w:fill="auto"/>
            <w:vAlign w:val="center"/>
            <w:hideMark/>
          </w:tcPr>
          <w:p w:rsidR="00E707B2" w:rsidRPr="002549DC" w:rsidRDefault="00E707B2" w:rsidP="00E707B2">
            <w:pPr>
              <w:jc w:val="center"/>
            </w:pPr>
            <w:r w:rsidRPr="002549DC">
              <w:t>015</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446622,7</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6185818,3</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Galinis ventiliatorius</w:t>
            </w:r>
          </w:p>
        </w:tc>
        <w:tc>
          <w:tcPr>
            <w:tcW w:w="980" w:type="dxa"/>
            <w:shd w:val="clear" w:color="auto" w:fill="auto"/>
            <w:vAlign w:val="center"/>
            <w:hideMark/>
          </w:tcPr>
          <w:p w:rsidR="00E707B2" w:rsidRPr="002549DC" w:rsidRDefault="00E707B2" w:rsidP="00E707B2">
            <w:pPr>
              <w:jc w:val="center"/>
            </w:pPr>
            <w:r w:rsidRPr="002549DC">
              <w:t>016</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446618,0</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6185823,8</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Galinis ventiliatorius</w:t>
            </w:r>
          </w:p>
        </w:tc>
        <w:tc>
          <w:tcPr>
            <w:tcW w:w="980" w:type="dxa"/>
            <w:shd w:val="clear" w:color="auto" w:fill="auto"/>
            <w:vAlign w:val="center"/>
            <w:hideMark/>
          </w:tcPr>
          <w:p w:rsidR="00E707B2" w:rsidRPr="002549DC" w:rsidRDefault="00E707B2" w:rsidP="00E707B2">
            <w:pPr>
              <w:jc w:val="center"/>
            </w:pPr>
            <w:r w:rsidRPr="002549DC">
              <w:t>017</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446616,9</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6185825,1</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Galinis ventiliatorius</w:t>
            </w:r>
          </w:p>
        </w:tc>
        <w:tc>
          <w:tcPr>
            <w:tcW w:w="980" w:type="dxa"/>
            <w:shd w:val="clear" w:color="auto" w:fill="auto"/>
            <w:vAlign w:val="center"/>
            <w:hideMark/>
          </w:tcPr>
          <w:p w:rsidR="00E707B2" w:rsidRPr="002549DC" w:rsidRDefault="00E707B2" w:rsidP="00E707B2">
            <w:pPr>
              <w:jc w:val="center"/>
            </w:pPr>
            <w:r w:rsidRPr="002549DC">
              <w:t>018</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446614,7</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6185827,7</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Galinis ventiliatorius</w:t>
            </w:r>
          </w:p>
        </w:tc>
        <w:tc>
          <w:tcPr>
            <w:tcW w:w="980" w:type="dxa"/>
            <w:shd w:val="clear" w:color="auto" w:fill="auto"/>
            <w:vAlign w:val="center"/>
            <w:hideMark/>
          </w:tcPr>
          <w:p w:rsidR="00E707B2" w:rsidRPr="002549DC" w:rsidRDefault="00E707B2" w:rsidP="00E707B2">
            <w:pPr>
              <w:jc w:val="center"/>
            </w:pPr>
            <w:r w:rsidRPr="002549DC">
              <w:t>019</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446612,2</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6185830,7</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Galinis ventiliatorius</w:t>
            </w:r>
          </w:p>
        </w:tc>
        <w:tc>
          <w:tcPr>
            <w:tcW w:w="980" w:type="dxa"/>
            <w:shd w:val="clear" w:color="auto" w:fill="auto"/>
            <w:vAlign w:val="center"/>
            <w:hideMark/>
          </w:tcPr>
          <w:p w:rsidR="00E707B2" w:rsidRPr="002549DC" w:rsidRDefault="00E707B2" w:rsidP="00E707B2">
            <w:pPr>
              <w:jc w:val="center"/>
            </w:pPr>
            <w:r w:rsidRPr="002549DC">
              <w:t>020</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446611,2</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6185831,9</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Galinis ventiliatorius</w:t>
            </w:r>
          </w:p>
        </w:tc>
        <w:tc>
          <w:tcPr>
            <w:tcW w:w="980" w:type="dxa"/>
            <w:shd w:val="clear" w:color="auto" w:fill="auto"/>
            <w:vAlign w:val="center"/>
            <w:hideMark/>
          </w:tcPr>
          <w:p w:rsidR="00E707B2" w:rsidRPr="002549DC" w:rsidRDefault="00E707B2" w:rsidP="00E707B2">
            <w:pPr>
              <w:jc w:val="center"/>
            </w:pPr>
            <w:r w:rsidRPr="002549DC">
              <w:t>021</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446608,9</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6185834,5</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88"/>
        </w:trPr>
        <w:tc>
          <w:tcPr>
            <w:tcW w:w="14866" w:type="dxa"/>
            <w:gridSpan w:val="10"/>
            <w:shd w:val="clear" w:color="auto" w:fill="EEECE1" w:themeFill="background2"/>
            <w:vAlign w:val="center"/>
          </w:tcPr>
          <w:p w:rsidR="00E707B2" w:rsidRPr="002549DC" w:rsidRDefault="00E707B2" w:rsidP="00E707B2">
            <w:pPr>
              <w:rPr>
                <w:b/>
                <w:bCs/>
              </w:rPr>
            </w:pPr>
            <w:r w:rsidRPr="002549DC">
              <w:rPr>
                <w:b/>
                <w:bCs/>
              </w:rPr>
              <w:t>A-2 paukštidė</w:t>
            </w:r>
          </w:p>
        </w:tc>
      </w:tr>
      <w:tr w:rsidR="00E707B2" w:rsidRPr="002549DC" w:rsidTr="00E707B2">
        <w:trPr>
          <w:trHeight w:val="288"/>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022</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446581,1</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6185837,5</w:t>
            </w:r>
          </w:p>
        </w:tc>
        <w:tc>
          <w:tcPr>
            <w:tcW w:w="997" w:type="dxa"/>
            <w:shd w:val="clear" w:color="auto" w:fill="auto"/>
            <w:noWrap/>
            <w:vAlign w:val="center"/>
            <w:hideMark/>
          </w:tcPr>
          <w:p w:rsidR="00E707B2" w:rsidRPr="002549DC" w:rsidRDefault="00E707B2" w:rsidP="00E707B2">
            <w:pPr>
              <w:jc w:val="center"/>
            </w:pPr>
            <w:r w:rsidRPr="002549DC">
              <w:t>5,2</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7,4</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3,9</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88"/>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023</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446569,1</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6185830,8</w:t>
            </w:r>
          </w:p>
        </w:tc>
        <w:tc>
          <w:tcPr>
            <w:tcW w:w="997" w:type="dxa"/>
            <w:shd w:val="clear" w:color="auto" w:fill="auto"/>
            <w:noWrap/>
            <w:vAlign w:val="center"/>
            <w:hideMark/>
          </w:tcPr>
          <w:p w:rsidR="00E707B2" w:rsidRPr="002549DC" w:rsidRDefault="00E707B2" w:rsidP="00E707B2">
            <w:pPr>
              <w:jc w:val="center"/>
            </w:pPr>
            <w:r w:rsidRPr="002549DC">
              <w:t>5,2</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7,4</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3,9</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88"/>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024</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446560,6</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6185819,9</w:t>
            </w:r>
          </w:p>
        </w:tc>
        <w:tc>
          <w:tcPr>
            <w:tcW w:w="997" w:type="dxa"/>
            <w:shd w:val="clear" w:color="auto" w:fill="auto"/>
            <w:noWrap/>
            <w:vAlign w:val="center"/>
            <w:hideMark/>
          </w:tcPr>
          <w:p w:rsidR="00E707B2" w:rsidRPr="002549DC" w:rsidRDefault="00E707B2" w:rsidP="00E707B2">
            <w:pPr>
              <w:jc w:val="center"/>
            </w:pPr>
            <w:r w:rsidRPr="002549DC">
              <w:t>5,2</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7,4</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3,9</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025</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446548,5</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6185813,2</w:t>
            </w:r>
          </w:p>
        </w:tc>
        <w:tc>
          <w:tcPr>
            <w:tcW w:w="997" w:type="dxa"/>
            <w:shd w:val="clear" w:color="auto" w:fill="auto"/>
            <w:noWrap/>
            <w:vAlign w:val="center"/>
            <w:hideMark/>
          </w:tcPr>
          <w:p w:rsidR="00E707B2" w:rsidRPr="002549DC" w:rsidRDefault="00E707B2" w:rsidP="00E707B2">
            <w:pPr>
              <w:jc w:val="center"/>
            </w:pPr>
            <w:r w:rsidRPr="002549DC">
              <w:t>5,2</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7,4</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3,9</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88"/>
        </w:trPr>
        <w:tc>
          <w:tcPr>
            <w:tcW w:w="3080" w:type="dxa"/>
            <w:shd w:val="clear" w:color="auto" w:fill="auto"/>
            <w:vAlign w:val="center"/>
            <w:hideMark/>
          </w:tcPr>
          <w:p w:rsidR="00E707B2" w:rsidRPr="002549DC" w:rsidRDefault="00E707B2" w:rsidP="00E707B2">
            <w:pPr>
              <w:jc w:val="center"/>
            </w:pPr>
            <w:r w:rsidRPr="002549DC">
              <w:t>Galinis ventiliatorius</w:t>
            </w:r>
          </w:p>
        </w:tc>
        <w:tc>
          <w:tcPr>
            <w:tcW w:w="980" w:type="dxa"/>
            <w:shd w:val="clear" w:color="auto" w:fill="auto"/>
            <w:vAlign w:val="center"/>
            <w:hideMark/>
          </w:tcPr>
          <w:p w:rsidR="00E707B2" w:rsidRPr="002549DC" w:rsidRDefault="00E707B2" w:rsidP="00E707B2">
            <w:pPr>
              <w:jc w:val="center"/>
            </w:pPr>
            <w:r w:rsidRPr="002549DC">
              <w:t>026</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446589,3</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6185838,9</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Galinis ventiliatorius</w:t>
            </w:r>
          </w:p>
        </w:tc>
        <w:tc>
          <w:tcPr>
            <w:tcW w:w="980" w:type="dxa"/>
            <w:shd w:val="clear" w:color="auto" w:fill="auto"/>
            <w:vAlign w:val="center"/>
            <w:hideMark/>
          </w:tcPr>
          <w:p w:rsidR="00E707B2" w:rsidRPr="002549DC" w:rsidRDefault="00E707B2" w:rsidP="00E707B2">
            <w:pPr>
              <w:jc w:val="center"/>
            </w:pPr>
            <w:r w:rsidRPr="002549DC">
              <w:t>027</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446587,7</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6185840,8</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Galinis ventiliatorius</w:t>
            </w:r>
          </w:p>
        </w:tc>
        <w:tc>
          <w:tcPr>
            <w:tcW w:w="980" w:type="dxa"/>
            <w:shd w:val="clear" w:color="auto" w:fill="auto"/>
            <w:vAlign w:val="center"/>
            <w:hideMark/>
          </w:tcPr>
          <w:p w:rsidR="00E707B2" w:rsidRPr="002549DC" w:rsidRDefault="00E707B2" w:rsidP="00E707B2">
            <w:pPr>
              <w:jc w:val="center"/>
            </w:pPr>
            <w:r w:rsidRPr="002549DC">
              <w:t>028</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446583,5</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6185845,6</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Galinis ventiliatorius</w:t>
            </w:r>
          </w:p>
        </w:tc>
        <w:tc>
          <w:tcPr>
            <w:tcW w:w="980" w:type="dxa"/>
            <w:shd w:val="clear" w:color="auto" w:fill="auto"/>
            <w:vAlign w:val="center"/>
            <w:hideMark/>
          </w:tcPr>
          <w:p w:rsidR="00E707B2" w:rsidRPr="002549DC" w:rsidRDefault="00E707B2" w:rsidP="00E707B2">
            <w:pPr>
              <w:jc w:val="center"/>
            </w:pPr>
            <w:r w:rsidRPr="002549DC">
              <w:t>029</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446582,0</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6185847,3</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88"/>
        </w:trPr>
        <w:tc>
          <w:tcPr>
            <w:tcW w:w="14866" w:type="dxa"/>
            <w:gridSpan w:val="10"/>
            <w:shd w:val="clear" w:color="auto" w:fill="EEECE1" w:themeFill="background2"/>
            <w:vAlign w:val="center"/>
          </w:tcPr>
          <w:p w:rsidR="00E707B2" w:rsidRPr="002549DC" w:rsidRDefault="00E707B2" w:rsidP="00E707B2">
            <w:pPr>
              <w:rPr>
                <w:b/>
                <w:bCs/>
              </w:rPr>
            </w:pPr>
            <w:r w:rsidRPr="002549DC">
              <w:rPr>
                <w:b/>
                <w:bCs/>
              </w:rPr>
              <w:t>B-1 paukštidė</w:t>
            </w:r>
          </w:p>
        </w:tc>
      </w:tr>
      <w:tr w:rsidR="00E707B2" w:rsidRPr="002549DC" w:rsidTr="00E707B2">
        <w:trPr>
          <w:trHeight w:val="288"/>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030</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446814,5</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6185600,8</w:t>
            </w:r>
          </w:p>
        </w:tc>
        <w:tc>
          <w:tcPr>
            <w:tcW w:w="997" w:type="dxa"/>
            <w:shd w:val="clear" w:color="auto" w:fill="auto"/>
            <w:noWrap/>
            <w:vAlign w:val="center"/>
            <w:hideMark/>
          </w:tcPr>
          <w:p w:rsidR="00E707B2" w:rsidRPr="002549DC" w:rsidRDefault="00E707B2" w:rsidP="00E707B2">
            <w:pPr>
              <w:jc w:val="center"/>
            </w:pPr>
            <w:r w:rsidRPr="002549DC">
              <w:t>7,1</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7,4</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3,9</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88"/>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031</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446801,5</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6185592,4</w:t>
            </w:r>
          </w:p>
        </w:tc>
        <w:tc>
          <w:tcPr>
            <w:tcW w:w="997" w:type="dxa"/>
            <w:shd w:val="clear" w:color="auto" w:fill="auto"/>
            <w:noWrap/>
            <w:vAlign w:val="center"/>
            <w:hideMark/>
          </w:tcPr>
          <w:p w:rsidR="00E707B2" w:rsidRPr="002549DC" w:rsidRDefault="00E707B2" w:rsidP="00E707B2">
            <w:pPr>
              <w:jc w:val="center"/>
            </w:pPr>
            <w:r w:rsidRPr="002549DC">
              <w:t>7,1</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7,4</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3,9</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88"/>
        </w:trPr>
        <w:tc>
          <w:tcPr>
            <w:tcW w:w="3080" w:type="dxa"/>
            <w:shd w:val="clear" w:color="auto" w:fill="auto"/>
            <w:vAlign w:val="center"/>
            <w:hideMark/>
          </w:tcPr>
          <w:p w:rsidR="00E707B2" w:rsidRPr="002549DC" w:rsidRDefault="00E707B2" w:rsidP="00E707B2">
            <w:pPr>
              <w:jc w:val="center"/>
            </w:pPr>
            <w:r w:rsidRPr="002549DC">
              <w:lastRenderedPageBreak/>
              <w:t>Stoginio ventiliatoriaus ortakis</w:t>
            </w:r>
          </w:p>
        </w:tc>
        <w:tc>
          <w:tcPr>
            <w:tcW w:w="980" w:type="dxa"/>
            <w:shd w:val="clear" w:color="auto" w:fill="auto"/>
            <w:vAlign w:val="center"/>
            <w:hideMark/>
          </w:tcPr>
          <w:p w:rsidR="00E707B2" w:rsidRPr="002549DC" w:rsidRDefault="00E707B2" w:rsidP="00E707B2">
            <w:pPr>
              <w:jc w:val="center"/>
            </w:pPr>
            <w:r w:rsidRPr="002549DC">
              <w:t>032</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446790,7</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6185580,7</w:t>
            </w:r>
          </w:p>
        </w:tc>
        <w:tc>
          <w:tcPr>
            <w:tcW w:w="997" w:type="dxa"/>
            <w:shd w:val="clear" w:color="auto" w:fill="auto"/>
            <w:noWrap/>
            <w:vAlign w:val="center"/>
            <w:hideMark/>
          </w:tcPr>
          <w:p w:rsidR="00E707B2" w:rsidRPr="002549DC" w:rsidRDefault="00E707B2" w:rsidP="00E707B2">
            <w:pPr>
              <w:jc w:val="center"/>
            </w:pPr>
            <w:r w:rsidRPr="002549DC">
              <w:t>7,1</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7,4</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3,9</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033</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446776,6</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6185571,2</w:t>
            </w:r>
          </w:p>
        </w:tc>
        <w:tc>
          <w:tcPr>
            <w:tcW w:w="997" w:type="dxa"/>
            <w:shd w:val="clear" w:color="auto" w:fill="auto"/>
            <w:noWrap/>
            <w:vAlign w:val="center"/>
            <w:hideMark/>
          </w:tcPr>
          <w:p w:rsidR="00E707B2" w:rsidRPr="002549DC" w:rsidRDefault="00E707B2" w:rsidP="00E707B2">
            <w:pPr>
              <w:jc w:val="center"/>
            </w:pPr>
            <w:r w:rsidRPr="002549DC">
              <w:t>7,1</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7,4</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3,9</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88"/>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034</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446766,5</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6185560,0</w:t>
            </w:r>
          </w:p>
        </w:tc>
        <w:tc>
          <w:tcPr>
            <w:tcW w:w="997" w:type="dxa"/>
            <w:shd w:val="clear" w:color="auto" w:fill="auto"/>
            <w:noWrap/>
            <w:vAlign w:val="center"/>
            <w:hideMark/>
          </w:tcPr>
          <w:p w:rsidR="00E707B2" w:rsidRPr="002549DC" w:rsidRDefault="00E707B2" w:rsidP="00E707B2">
            <w:pPr>
              <w:jc w:val="center"/>
            </w:pPr>
            <w:r w:rsidRPr="002549DC">
              <w:t>7,1</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7,4</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3,9</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Galinis ventiliatorius</w:t>
            </w:r>
          </w:p>
        </w:tc>
        <w:tc>
          <w:tcPr>
            <w:tcW w:w="980" w:type="dxa"/>
            <w:shd w:val="clear" w:color="auto" w:fill="auto"/>
            <w:vAlign w:val="center"/>
            <w:hideMark/>
          </w:tcPr>
          <w:p w:rsidR="00E707B2" w:rsidRPr="002549DC" w:rsidRDefault="00E707B2" w:rsidP="00E707B2">
            <w:pPr>
              <w:jc w:val="center"/>
            </w:pPr>
            <w:r w:rsidRPr="002549DC">
              <w:t>035</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446823,5</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6185603,9</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Galinis ventiliatorius</w:t>
            </w:r>
          </w:p>
        </w:tc>
        <w:tc>
          <w:tcPr>
            <w:tcW w:w="980" w:type="dxa"/>
            <w:shd w:val="clear" w:color="auto" w:fill="auto"/>
            <w:vAlign w:val="center"/>
            <w:hideMark/>
          </w:tcPr>
          <w:p w:rsidR="00E707B2" w:rsidRPr="002549DC" w:rsidRDefault="00E707B2" w:rsidP="00E707B2">
            <w:pPr>
              <w:jc w:val="center"/>
            </w:pPr>
            <w:r w:rsidRPr="002549DC">
              <w:t>036</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446822,2</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6185605,3</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Galinis ventiliatorius</w:t>
            </w:r>
          </w:p>
        </w:tc>
        <w:tc>
          <w:tcPr>
            <w:tcW w:w="980" w:type="dxa"/>
            <w:shd w:val="clear" w:color="auto" w:fill="auto"/>
            <w:vAlign w:val="center"/>
            <w:hideMark/>
          </w:tcPr>
          <w:p w:rsidR="00E707B2" w:rsidRPr="002549DC" w:rsidRDefault="00E707B2" w:rsidP="00E707B2">
            <w:pPr>
              <w:jc w:val="center"/>
            </w:pPr>
            <w:r w:rsidRPr="002549DC">
              <w:t>037</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446818,8</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6185609,3</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Galinis ventiliatorius</w:t>
            </w:r>
          </w:p>
        </w:tc>
        <w:tc>
          <w:tcPr>
            <w:tcW w:w="980" w:type="dxa"/>
            <w:shd w:val="clear" w:color="auto" w:fill="auto"/>
            <w:vAlign w:val="center"/>
            <w:hideMark/>
          </w:tcPr>
          <w:p w:rsidR="00E707B2" w:rsidRPr="002549DC" w:rsidRDefault="00E707B2" w:rsidP="00E707B2">
            <w:pPr>
              <w:jc w:val="center"/>
            </w:pPr>
            <w:r w:rsidRPr="002549DC">
              <w:t>038</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446817,6</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6185610,7</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88"/>
        </w:trPr>
        <w:tc>
          <w:tcPr>
            <w:tcW w:w="14866" w:type="dxa"/>
            <w:gridSpan w:val="10"/>
            <w:shd w:val="clear" w:color="auto" w:fill="EEECE1" w:themeFill="background2"/>
            <w:vAlign w:val="center"/>
          </w:tcPr>
          <w:p w:rsidR="00E707B2" w:rsidRPr="002549DC" w:rsidRDefault="00E707B2" w:rsidP="00E707B2">
            <w:pPr>
              <w:rPr>
                <w:b/>
                <w:bCs/>
              </w:rPr>
            </w:pPr>
            <w:r w:rsidRPr="002549DC">
              <w:rPr>
                <w:b/>
                <w:bCs/>
              </w:rPr>
              <w:t>B-2 paukštidė</w:t>
            </w:r>
          </w:p>
        </w:tc>
      </w:tr>
      <w:tr w:rsidR="00E707B2" w:rsidRPr="002549DC" w:rsidTr="00E707B2">
        <w:trPr>
          <w:trHeight w:val="288"/>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039</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446798,8</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6185619,2</w:t>
            </w:r>
          </w:p>
        </w:tc>
        <w:tc>
          <w:tcPr>
            <w:tcW w:w="997" w:type="dxa"/>
            <w:shd w:val="clear" w:color="auto" w:fill="auto"/>
            <w:noWrap/>
            <w:vAlign w:val="center"/>
            <w:hideMark/>
          </w:tcPr>
          <w:p w:rsidR="00E707B2" w:rsidRPr="002549DC" w:rsidRDefault="00E707B2" w:rsidP="00E707B2">
            <w:pPr>
              <w:jc w:val="center"/>
            </w:pPr>
            <w:r w:rsidRPr="002549DC">
              <w:t>7,1</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7,4</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3,9</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88"/>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040</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446785,9</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6185610,8</w:t>
            </w:r>
          </w:p>
        </w:tc>
        <w:tc>
          <w:tcPr>
            <w:tcW w:w="997" w:type="dxa"/>
            <w:shd w:val="clear" w:color="auto" w:fill="auto"/>
            <w:noWrap/>
            <w:vAlign w:val="center"/>
            <w:hideMark/>
          </w:tcPr>
          <w:p w:rsidR="00E707B2" w:rsidRPr="002549DC" w:rsidRDefault="00E707B2" w:rsidP="00E707B2">
            <w:pPr>
              <w:jc w:val="center"/>
            </w:pPr>
            <w:r w:rsidRPr="002549DC">
              <w:t>7,1</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7,4</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3,9</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88"/>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041</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446775,1</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6185599,0</w:t>
            </w:r>
          </w:p>
        </w:tc>
        <w:tc>
          <w:tcPr>
            <w:tcW w:w="997" w:type="dxa"/>
            <w:shd w:val="clear" w:color="auto" w:fill="auto"/>
            <w:noWrap/>
            <w:vAlign w:val="center"/>
            <w:hideMark/>
          </w:tcPr>
          <w:p w:rsidR="00E707B2" w:rsidRPr="002549DC" w:rsidRDefault="00E707B2" w:rsidP="00E707B2">
            <w:pPr>
              <w:jc w:val="center"/>
            </w:pPr>
            <w:r w:rsidRPr="002549DC">
              <w:t>7,1</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7,4</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3,9</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042</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446761,0</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6185589,6</w:t>
            </w:r>
          </w:p>
        </w:tc>
        <w:tc>
          <w:tcPr>
            <w:tcW w:w="997" w:type="dxa"/>
            <w:shd w:val="clear" w:color="auto" w:fill="auto"/>
            <w:noWrap/>
            <w:vAlign w:val="center"/>
            <w:hideMark/>
          </w:tcPr>
          <w:p w:rsidR="00E707B2" w:rsidRPr="002549DC" w:rsidRDefault="00E707B2" w:rsidP="00E707B2">
            <w:pPr>
              <w:jc w:val="center"/>
            </w:pPr>
            <w:r w:rsidRPr="002549DC">
              <w:t>7,1</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7,4</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3,9</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88"/>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043</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446751,0</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6185578,4</w:t>
            </w:r>
          </w:p>
        </w:tc>
        <w:tc>
          <w:tcPr>
            <w:tcW w:w="997" w:type="dxa"/>
            <w:shd w:val="clear" w:color="auto" w:fill="auto"/>
            <w:noWrap/>
            <w:vAlign w:val="center"/>
            <w:hideMark/>
          </w:tcPr>
          <w:p w:rsidR="00E707B2" w:rsidRPr="002549DC" w:rsidRDefault="00E707B2" w:rsidP="00E707B2">
            <w:pPr>
              <w:jc w:val="center"/>
            </w:pPr>
            <w:r w:rsidRPr="002549DC">
              <w:t>7,1</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7,4</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3,9</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Galinis ventiliatorius</w:t>
            </w:r>
          </w:p>
        </w:tc>
        <w:tc>
          <w:tcPr>
            <w:tcW w:w="980" w:type="dxa"/>
            <w:shd w:val="clear" w:color="auto" w:fill="auto"/>
            <w:vAlign w:val="center"/>
            <w:hideMark/>
          </w:tcPr>
          <w:p w:rsidR="00E707B2" w:rsidRPr="002549DC" w:rsidRDefault="00E707B2" w:rsidP="00E707B2">
            <w:pPr>
              <w:jc w:val="center"/>
            </w:pPr>
            <w:r w:rsidRPr="002549DC">
              <w:t>044</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446807,9</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6185622,3</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Galinis ventiliatorius</w:t>
            </w:r>
          </w:p>
        </w:tc>
        <w:tc>
          <w:tcPr>
            <w:tcW w:w="980" w:type="dxa"/>
            <w:shd w:val="clear" w:color="auto" w:fill="auto"/>
            <w:vAlign w:val="center"/>
            <w:hideMark/>
          </w:tcPr>
          <w:p w:rsidR="00E707B2" w:rsidRPr="002549DC" w:rsidRDefault="00E707B2" w:rsidP="00E707B2">
            <w:pPr>
              <w:jc w:val="center"/>
            </w:pPr>
            <w:r w:rsidRPr="002549DC">
              <w:t>045</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446806,7</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6185623,7</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Galinis ventiliatorius</w:t>
            </w:r>
          </w:p>
        </w:tc>
        <w:tc>
          <w:tcPr>
            <w:tcW w:w="980" w:type="dxa"/>
            <w:shd w:val="clear" w:color="auto" w:fill="auto"/>
            <w:vAlign w:val="center"/>
            <w:hideMark/>
          </w:tcPr>
          <w:p w:rsidR="00E707B2" w:rsidRPr="002549DC" w:rsidRDefault="00E707B2" w:rsidP="00E707B2">
            <w:pPr>
              <w:jc w:val="center"/>
            </w:pPr>
            <w:r w:rsidRPr="002549DC">
              <w:t>046</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446803,3</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6185627,8</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Galinis ventiliatorius</w:t>
            </w:r>
          </w:p>
        </w:tc>
        <w:tc>
          <w:tcPr>
            <w:tcW w:w="980" w:type="dxa"/>
            <w:shd w:val="clear" w:color="auto" w:fill="auto"/>
            <w:vAlign w:val="center"/>
            <w:hideMark/>
          </w:tcPr>
          <w:p w:rsidR="00E707B2" w:rsidRPr="002549DC" w:rsidRDefault="00E707B2" w:rsidP="00E707B2">
            <w:pPr>
              <w:jc w:val="center"/>
            </w:pPr>
            <w:r w:rsidRPr="002549DC">
              <w:t>047</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446802,1</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6185629,2</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88"/>
        </w:trPr>
        <w:tc>
          <w:tcPr>
            <w:tcW w:w="14866" w:type="dxa"/>
            <w:gridSpan w:val="10"/>
            <w:shd w:val="clear" w:color="auto" w:fill="EEECE1" w:themeFill="background2"/>
            <w:vAlign w:val="center"/>
          </w:tcPr>
          <w:p w:rsidR="00E707B2" w:rsidRPr="002549DC" w:rsidRDefault="00E707B2" w:rsidP="00E707B2">
            <w:pPr>
              <w:rPr>
                <w:b/>
                <w:bCs/>
              </w:rPr>
            </w:pPr>
            <w:r w:rsidRPr="002549DC">
              <w:rPr>
                <w:b/>
                <w:bCs/>
              </w:rPr>
              <w:lastRenderedPageBreak/>
              <w:t>B-3 paukštidė</w:t>
            </w:r>
          </w:p>
        </w:tc>
      </w:tr>
      <w:tr w:rsidR="00E707B2" w:rsidRPr="002549DC" w:rsidTr="00E707B2">
        <w:trPr>
          <w:trHeight w:val="288"/>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048</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446778,6</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6185642,9</w:t>
            </w:r>
          </w:p>
        </w:tc>
        <w:tc>
          <w:tcPr>
            <w:tcW w:w="997" w:type="dxa"/>
            <w:shd w:val="clear" w:color="auto" w:fill="auto"/>
            <w:noWrap/>
            <w:vAlign w:val="center"/>
            <w:hideMark/>
          </w:tcPr>
          <w:p w:rsidR="00E707B2" w:rsidRPr="002549DC" w:rsidRDefault="00E707B2" w:rsidP="00E707B2">
            <w:pPr>
              <w:jc w:val="center"/>
            </w:pPr>
            <w:r w:rsidRPr="002549DC">
              <w:t>8</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10,9</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5,8</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88"/>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049</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446767,5</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6185636,1</w:t>
            </w:r>
          </w:p>
        </w:tc>
        <w:tc>
          <w:tcPr>
            <w:tcW w:w="997" w:type="dxa"/>
            <w:shd w:val="clear" w:color="auto" w:fill="auto"/>
            <w:noWrap/>
            <w:vAlign w:val="center"/>
            <w:hideMark/>
          </w:tcPr>
          <w:p w:rsidR="00E707B2" w:rsidRPr="002549DC" w:rsidRDefault="00E707B2" w:rsidP="00E707B2">
            <w:pPr>
              <w:jc w:val="center"/>
            </w:pPr>
            <w:r w:rsidRPr="002549DC">
              <w:t>8</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10,9</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5,8</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88"/>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050</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446758,9</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6185626,2</w:t>
            </w:r>
          </w:p>
        </w:tc>
        <w:tc>
          <w:tcPr>
            <w:tcW w:w="997" w:type="dxa"/>
            <w:shd w:val="clear" w:color="auto" w:fill="auto"/>
            <w:noWrap/>
            <w:vAlign w:val="center"/>
            <w:hideMark/>
          </w:tcPr>
          <w:p w:rsidR="00E707B2" w:rsidRPr="002549DC" w:rsidRDefault="00E707B2" w:rsidP="00E707B2">
            <w:pPr>
              <w:jc w:val="center"/>
            </w:pPr>
            <w:r w:rsidRPr="002549DC">
              <w:t>8</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10,9</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5,8</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051</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446748,0</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6185619,6</w:t>
            </w:r>
          </w:p>
        </w:tc>
        <w:tc>
          <w:tcPr>
            <w:tcW w:w="997" w:type="dxa"/>
            <w:shd w:val="clear" w:color="auto" w:fill="auto"/>
            <w:noWrap/>
            <w:vAlign w:val="center"/>
            <w:hideMark/>
          </w:tcPr>
          <w:p w:rsidR="00E707B2" w:rsidRPr="002549DC" w:rsidRDefault="00E707B2" w:rsidP="00E707B2">
            <w:pPr>
              <w:jc w:val="center"/>
            </w:pPr>
            <w:r w:rsidRPr="002549DC">
              <w:t>8</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10,9</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5,8</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88"/>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052</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446739,6</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6185609,7</w:t>
            </w:r>
          </w:p>
        </w:tc>
        <w:tc>
          <w:tcPr>
            <w:tcW w:w="997" w:type="dxa"/>
            <w:shd w:val="clear" w:color="auto" w:fill="auto"/>
            <w:noWrap/>
            <w:vAlign w:val="center"/>
            <w:hideMark/>
          </w:tcPr>
          <w:p w:rsidR="00E707B2" w:rsidRPr="002549DC" w:rsidRDefault="00E707B2" w:rsidP="00E707B2">
            <w:pPr>
              <w:jc w:val="center"/>
            </w:pPr>
            <w:r w:rsidRPr="002549DC">
              <w:t>8</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10,9</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5,8</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053</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446728,4</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6185602,8</w:t>
            </w:r>
          </w:p>
        </w:tc>
        <w:tc>
          <w:tcPr>
            <w:tcW w:w="997" w:type="dxa"/>
            <w:shd w:val="clear" w:color="auto" w:fill="auto"/>
            <w:noWrap/>
            <w:vAlign w:val="center"/>
            <w:hideMark/>
          </w:tcPr>
          <w:p w:rsidR="00E707B2" w:rsidRPr="002549DC" w:rsidRDefault="00E707B2" w:rsidP="00E707B2">
            <w:pPr>
              <w:jc w:val="center"/>
            </w:pPr>
            <w:r w:rsidRPr="002549DC">
              <w:t>8</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10,9</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5,8</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Galinis ventiliatorius</w:t>
            </w:r>
          </w:p>
        </w:tc>
        <w:tc>
          <w:tcPr>
            <w:tcW w:w="980" w:type="dxa"/>
            <w:shd w:val="clear" w:color="auto" w:fill="auto"/>
            <w:vAlign w:val="center"/>
            <w:hideMark/>
          </w:tcPr>
          <w:p w:rsidR="00E707B2" w:rsidRPr="002549DC" w:rsidRDefault="00E707B2" w:rsidP="00E707B2">
            <w:pPr>
              <w:jc w:val="center"/>
            </w:pPr>
            <w:r w:rsidRPr="002549DC">
              <w:t>054</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446789,3</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6185641,5</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Galinis ventiliatorius</w:t>
            </w:r>
          </w:p>
        </w:tc>
        <w:tc>
          <w:tcPr>
            <w:tcW w:w="980" w:type="dxa"/>
            <w:shd w:val="clear" w:color="auto" w:fill="auto"/>
            <w:vAlign w:val="center"/>
            <w:hideMark/>
          </w:tcPr>
          <w:p w:rsidR="00E707B2" w:rsidRPr="002549DC" w:rsidRDefault="00E707B2" w:rsidP="00E707B2">
            <w:pPr>
              <w:jc w:val="center"/>
            </w:pPr>
            <w:r w:rsidRPr="002549DC">
              <w:t>055</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446788,0</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6185643,0</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Galinis ventiliatorius</w:t>
            </w:r>
          </w:p>
        </w:tc>
        <w:tc>
          <w:tcPr>
            <w:tcW w:w="980" w:type="dxa"/>
            <w:shd w:val="clear" w:color="auto" w:fill="auto"/>
            <w:vAlign w:val="center"/>
            <w:hideMark/>
          </w:tcPr>
          <w:p w:rsidR="00E707B2" w:rsidRPr="002549DC" w:rsidRDefault="00E707B2" w:rsidP="00E707B2">
            <w:pPr>
              <w:jc w:val="center"/>
            </w:pPr>
            <w:r w:rsidRPr="002549DC">
              <w:t>056</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446786,6</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6185644,6</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Galinis ventiliatorius</w:t>
            </w:r>
          </w:p>
        </w:tc>
        <w:tc>
          <w:tcPr>
            <w:tcW w:w="980" w:type="dxa"/>
            <w:shd w:val="clear" w:color="auto" w:fill="auto"/>
            <w:vAlign w:val="center"/>
            <w:hideMark/>
          </w:tcPr>
          <w:p w:rsidR="00E707B2" w:rsidRPr="002549DC" w:rsidRDefault="00E707B2" w:rsidP="00E707B2">
            <w:pPr>
              <w:jc w:val="center"/>
            </w:pPr>
            <w:r w:rsidRPr="002549DC">
              <w:t>057</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446785,2</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6185646,2</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Galinis ventiliatorius</w:t>
            </w:r>
          </w:p>
        </w:tc>
        <w:tc>
          <w:tcPr>
            <w:tcW w:w="980" w:type="dxa"/>
            <w:shd w:val="clear" w:color="auto" w:fill="auto"/>
            <w:vAlign w:val="center"/>
            <w:hideMark/>
          </w:tcPr>
          <w:p w:rsidR="00E707B2" w:rsidRPr="002549DC" w:rsidRDefault="00E707B2" w:rsidP="00E707B2">
            <w:pPr>
              <w:jc w:val="center"/>
            </w:pPr>
            <w:r w:rsidRPr="002549DC">
              <w:t>058</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446781,3</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6185650,9</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Galinis ventiliatorius</w:t>
            </w:r>
          </w:p>
        </w:tc>
        <w:tc>
          <w:tcPr>
            <w:tcW w:w="980" w:type="dxa"/>
            <w:shd w:val="clear" w:color="auto" w:fill="auto"/>
            <w:vAlign w:val="center"/>
            <w:hideMark/>
          </w:tcPr>
          <w:p w:rsidR="00E707B2" w:rsidRPr="002549DC" w:rsidRDefault="00E707B2" w:rsidP="00E707B2">
            <w:pPr>
              <w:jc w:val="center"/>
            </w:pPr>
            <w:r w:rsidRPr="002549DC">
              <w:t>059</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446779,6</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6185652,9</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Galinis ventiliatorius</w:t>
            </w:r>
          </w:p>
        </w:tc>
        <w:tc>
          <w:tcPr>
            <w:tcW w:w="980" w:type="dxa"/>
            <w:shd w:val="clear" w:color="auto" w:fill="auto"/>
            <w:vAlign w:val="center"/>
            <w:hideMark/>
          </w:tcPr>
          <w:p w:rsidR="00E707B2" w:rsidRPr="002549DC" w:rsidRDefault="00E707B2" w:rsidP="00E707B2">
            <w:pPr>
              <w:jc w:val="center"/>
            </w:pPr>
            <w:r w:rsidRPr="002549DC">
              <w:t>060</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446778,0</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6185654,8</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88"/>
        </w:trPr>
        <w:tc>
          <w:tcPr>
            <w:tcW w:w="14866" w:type="dxa"/>
            <w:gridSpan w:val="10"/>
            <w:shd w:val="clear" w:color="auto" w:fill="EEECE1" w:themeFill="background2"/>
            <w:vAlign w:val="center"/>
          </w:tcPr>
          <w:p w:rsidR="00E707B2" w:rsidRPr="002549DC" w:rsidRDefault="00E707B2" w:rsidP="00E707B2">
            <w:pPr>
              <w:rPr>
                <w:b/>
                <w:bCs/>
              </w:rPr>
            </w:pPr>
            <w:r w:rsidRPr="002549DC">
              <w:rPr>
                <w:b/>
                <w:bCs/>
              </w:rPr>
              <w:t>B-4 paukštidė</w:t>
            </w:r>
          </w:p>
        </w:tc>
      </w:tr>
      <w:tr w:rsidR="00E707B2" w:rsidRPr="002549DC" w:rsidTr="00E707B2">
        <w:trPr>
          <w:trHeight w:val="288"/>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061</w:t>
            </w:r>
          </w:p>
        </w:tc>
        <w:tc>
          <w:tcPr>
            <w:tcW w:w="1360" w:type="dxa"/>
            <w:shd w:val="clear" w:color="auto" w:fill="auto"/>
            <w:noWrap/>
            <w:vAlign w:val="center"/>
            <w:hideMark/>
          </w:tcPr>
          <w:p w:rsidR="00E707B2" w:rsidRPr="002549DC" w:rsidRDefault="00E707B2" w:rsidP="00E707B2">
            <w:pPr>
              <w:jc w:val="center"/>
            </w:pPr>
            <w:r w:rsidRPr="002549DC">
              <w:t>446758,9</w:t>
            </w:r>
          </w:p>
        </w:tc>
        <w:tc>
          <w:tcPr>
            <w:tcW w:w="1360" w:type="dxa"/>
            <w:shd w:val="clear" w:color="auto" w:fill="auto"/>
            <w:noWrap/>
            <w:vAlign w:val="center"/>
            <w:hideMark/>
          </w:tcPr>
          <w:p w:rsidR="00E707B2" w:rsidRPr="002549DC" w:rsidRDefault="00E707B2" w:rsidP="00E707B2">
            <w:pPr>
              <w:jc w:val="center"/>
            </w:pPr>
            <w:r w:rsidRPr="002549DC">
              <w:t>6185664,5</w:t>
            </w:r>
          </w:p>
        </w:tc>
        <w:tc>
          <w:tcPr>
            <w:tcW w:w="997" w:type="dxa"/>
            <w:shd w:val="clear" w:color="auto" w:fill="auto"/>
            <w:noWrap/>
            <w:vAlign w:val="center"/>
            <w:hideMark/>
          </w:tcPr>
          <w:p w:rsidR="00E707B2" w:rsidRPr="002549DC" w:rsidRDefault="00E707B2" w:rsidP="00E707B2">
            <w:pPr>
              <w:jc w:val="center"/>
            </w:pPr>
            <w:r w:rsidRPr="002549DC">
              <w:t>7,1</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7,4</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3,9</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88"/>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062</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446753,1</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6185671,3</w:t>
            </w:r>
          </w:p>
        </w:tc>
        <w:tc>
          <w:tcPr>
            <w:tcW w:w="997" w:type="dxa"/>
            <w:shd w:val="clear" w:color="auto" w:fill="auto"/>
            <w:noWrap/>
            <w:vAlign w:val="center"/>
            <w:hideMark/>
          </w:tcPr>
          <w:p w:rsidR="00E707B2" w:rsidRPr="002549DC" w:rsidRDefault="00E707B2" w:rsidP="00E707B2">
            <w:pPr>
              <w:jc w:val="center"/>
            </w:pPr>
            <w:r w:rsidRPr="002549DC">
              <w:t>7,1</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7,4</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3,9</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88"/>
        </w:trPr>
        <w:tc>
          <w:tcPr>
            <w:tcW w:w="3080" w:type="dxa"/>
            <w:shd w:val="clear" w:color="auto" w:fill="auto"/>
            <w:vAlign w:val="center"/>
            <w:hideMark/>
          </w:tcPr>
          <w:p w:rsidR="00E707B2" w:rsidRPr="002549DC" w:rsidRDefault="00E707B2" w:rsidP="00E707B2">
            <w:pPr>
              <w:jc w:val="center"/>
            </w:pPr>
            <w:r w:rsidRPr="002549DC">
              <w:lastRenderedPageBreak/>
              <w:t>Stoginio ventiliatoriaus ortakis</w:t>
            </w:r>
          </w:p>
        </w:tc>
        <w:tc>
          <w:tcPr>
            <w:tcW w:w="980" w:type="dxa"/>
            <w:shd w:val="clear" w:color="auto" w:fill="auto"/>
            <w:vAlign w:val="center"/>
            <w:hideMark/>
          </w:tcPr>
          <w:p w:rsidR="00E707B2" w:rsidRPr="002549DC" w:rsidRDefault="00E707B2" w:rsidP="00E707B2">
            <w:pPr>
              <w:jc w:val="center"/>
            </w:pPr>
            <w:r w:rsidRPr="002549DC">
              <w:t>063</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446745,2</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6185652,9</w:t>
            </w:r>
          </w:p>
        </w:tc>
        <w:tc>
          <w:tcPr>
            <w:tcW w:w="997" w:type="dxa"/>
            <w:shd w:val="clear" w:color="auto" w:fill="auto"/>
            <w:noWrap/>
            <w:vAlign w:val="center"/>
            <w:hideMark/>
          </w:tcPr>
          <w:p w:rsidR="00E707B2" w:rsidRPr="002549DC" w:rsidRDefault="00E707B2" w:rsidP="00E707B2">
            <w:pPr>
              <w:jc w:val="center"/>
            </w:pPr>
            <w:r w:rsidRPr="002549DC">
              <w:t>7,1</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7,4</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3,9</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064</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446739,4</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6185659,7</w:t>
            </w:r>
          </w:p>
        </w:tc>
        <w:tc>
          <w:tcPr>
            <w:tcW w:w="997" w:type="dxa"/>
            <w:shd w:val="clear" w:color="auto" w:fill="auto"/>
            <w:noWrap/>
            <w:vAlign w:val="center"/>
            <w:hideMark/>
          </w:tcPr>
          <w:p w:rsidR="00E707B2" w:rsidRPr="002549DC" w:rsidRDefault="00E707B2" w:rsidP="00E707B2">
            <w:pPr>
              <w:jc w:val="center"/>
            </w:pPr>
            <w:r w:rsidRPr="002549DC">
              <w:t>7,1</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7,4</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3,9</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88"/>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065</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446731,9</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6185641,6</w:t>
            </w:r>
          </w:p>
        </w:tc>
        <w:tc>
          <w:tcPr>
            <w:tcW w:w="997" w:type="dxa"/>
            <w:shd w:val="clear" w:color="auto" w:fill="auto"/>
            <w:noWrap/>
            <w:vAlign w:val="center"/>
            <w:hideMark/>
          </w:tcPr>
          <w:p w:rsidR="00E707B2" w:rsidRPr="002549DC" w:rsidRDefault="00E707B2" w:rsidP="00E707B2">
            <w:pPr>
              <w:jc w:val="center"/>
            </w:pPr>
            <w:r w:rsidRPr="002549DC">
              <w:t>7,1</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7,4</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3,9</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066</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446726,2</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6185648,4</w:t>
            </w:r>
          </w:p>
        </w:tc>
        <w:tc>
          <w:tcPr>
            <w:tcW w:w="997" w:type="dxa"/>
            <w:shd w:val="clear" w:color="auto" w:fill="auto"/>
            <w:noWrap/>
            <w:vAlign w:val="center"/>
            <w:hideMark/>
          </w:tcPr>
          <w:p w:rsidR="00E707B2" w:rsidRPr="002549DC" w:rsidRDefault="00E707B2" w:rsidP="00E707B2">
            <w:pPr>
              <w:jc w:val="center"/>
            </w:pPr>
            <w:r w:rsidRPr="002549DC">
              <w:t>7,1</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7,4</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3,9</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067</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446718,1</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6185629,9</w:t>
            </w:r>
          </w:p>
        </w:tc>
        <w:tc>
          <w:tcPr>
            <w:tcW w:w="997" w:type="dxa"/>
            <w:shd w:val="clear" w:color="auto" w:fill="auto"/>
            <w:noWrap/>
            <w:vAlign w:val="center"/>
            <w:hideMark/>
          </w:tcPr>
          <w:p w:rsidR="00E707B2" w:rsidRPr="002549DC" w:rsidRDefault="00E707B2" w:rsidP="00E707B2">
            <w:pPr>
              <w:jc w:val="center"/>
            </w:pPr>
            <w:r w:rsidRPr="002549DC">
              <w:t>7,1</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7,4</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3,9</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Stoginio ventiliatoriaus ortakis</w:t>
            </w:r>
          </w:p>
        </w:tc>
        <w:tc>
          <w:tcPr>
            <w:tcW w:w="980" w:type="dxa"/>
            <w:shd w:val="clear" w:color="auto" w:fill="auto"/>
            <w:vAlign w:val="center"/>
            <w:hideMark/>
          </w:tcPr>
          <w:p w:rsidR="00E707B2" w:rsidRPr="002549DC" w:rsidRDefault="00E707B2" w:rsidP="00E707B2">
            <w:pPr>
              <w:jc w:val="center"/>
            </w:pPr>
            <w:r w:rsidRPr="002549DC">
              <w:t>068</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446712,3</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6185636,6</w:t>
            </w:r>
          </w:p>
        </w:tc>
        <w:tc>
          <w:tcPr>
            <w:tcW w:w="997" w:type="dxa"/>
            <w:shd w:val="clear" w:color="auto" w:fill="auto"/>
            <w:noWrap/>
            <w:vAlign w:val="center"/>
            <w:hideMark/>
          </w:tcPr>
          <w:p w:rsidR="00E707B2" w:rsidRPr="002549DC" w:rsidRDefault="00E707B2" w:rsidP="00E707B2">
            <w:pPr>
              <w:jc w:val="center"/>
            </w:pPr>
            <w:r w:rsidRPr="002549DC">
              <w:t>7,1</w:t>
            </w:r>
          </w:p>
        </w:tc>
        <w:tc>
          <w:tcPr>
            <w:tcW w:w="1440" w:type="dxa"/>
            <w:shd w:val="clear" w:color="auto" w:fill="auto"/>
            <w:noWrap/>
            <w:vAlign w:val="center"/>
            <w:hideMark/>
          </w:tcPr>
          <w:p w:rsidR="00E707B2" w:rsidRPr="002549DC" w:rsidRDefault="00E707B2" w:rsidP="00E707B2">
            <w:pPr>
              <w:jc w:val="center"/>
            </w:pPr>
            <w:r w:rsidRPr="002549DC">
              <w:t>0,82</w:t>
            </w:r>
          </w:p>
        </w:tc>
        <w:tc>
          <w:tcPr>
            <w:tcW w:w="1340" w:type="dxa"/>
            <w:shd w:val="clear" w:color="auto" w:fill="auto"/>
            <w:noWrap/>
            <w:vAlign w:val="center"/>
            <w:hideMark/>
          </w:tcPr>
          <w:p w:rsidR="00E707B2" w:rsidRPr="002549DC" w:rsidRDefault="00E707B2" w:rsidP="00E707B2">
            <w:pPr>
              <w:jc w:val="center"/>
            </w:pPr>
            <w:r w:rsidRPr="002549DC">
              <w:t>7,4</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3,9</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Galinis ventiliatorius</w:t>
            </w:r>
          </w:p>
        </w:tc>
        <w:tc>
          <w:tcPr>
            <w:tcW w:w="980" w:type="dxa"/>
            <w:shd w:val="clear" w:color="auto" w:fill="auto"/>
            <w:vAlign w:val="center"/>
            <w:hideMark/>
          </w:tcPr>
          <w:p w:rsidR="00E707B2" w:rsidRPr="002549DC" w:rsidRDefault="00E707B2" w:rsidP="00E707B2">
            <w:pPr>
              <w:jc w:val="center"/>
            </w:pPr>
            <w:r w:rsidRPr="002549DC">
              <w:t>069</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446764,7</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6185670,1</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64"/>
        </w:trPr>
        <w:tc>
          <w:tcPr>
            <w:tcW w:w="3080" w:type="dxa"/>
            <w:shd w:val="clear" w:color="auto" w:fill="auto"/>
            <w:vAlign w:val="center"/>
            <w:hideMark/>
          </w:tcPr>
          <w:p w:rsidR="00E707B2" w:rsidRPr="002549DC" w:rsidRDefault="00E707B2" w:rsidP="00E707B2">
            <w:pPr>
              <w:jc w:val="center"/>
            </w:pPr>
            <w:r w:rsidRPr="002549DC">
              <w:t>Galinis ventiliatorius</w:t>
            </w:r>
          </w:p>
        </w:tc>
        <w:tc>
          <w:tcPr>
            <w:tcW w:w="980" w:type="dxa"/>
            <w:shd w:val="clear" w:color="auto" w:fill="auto"/>
            <w:vAlign w:val="center"/>
            <w:hideMark/>
          </w:tcPr>
          <w:p w:rsidR="00E707B2" w:rsidRPr="002549DC" w:rsidRDefault="00E707B2" w:rsidP="00E707B2">
            <w:pPr>
              <w:jc w:val="center"/>
            </w:pPr>
            <w:r w:rsidRPr="002549DC">
              <w:t>070</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446759,6</w:t>
            </w:r>
          </w:p>
        </w:tc>
        <w:tc>
          <w:tcPr>
            <w:tcW w:w="1360" w:type="dxa"/>
            <w:shd w:val="clear" w:color="auto" w:fill="auto"/>
            <w:noWrap/>
            <w:vAlign w:val="center"/>
            <w:hideMark/>
          </w:tcPr>
          <w:p w:rsidR="00E707B2" w:rsidRPr="002549DC" w:rsidRDefault="00E707B2" w:rsidP="00E707B2">
            <w:pPr>
              <w:jc w:val="center"/>
              <w:rPr>
                <w:color w:val="000000"/>
              </w:rPr>
            </w:pPr>
            <w:r w:rsidRPr="002549DC">
              <w:rPr>
                <w:color w:val="000000"/>
              </w:rPr>
              <w:t>6185676,1</w:t>
            </w:r>
          </w:p>
        </w:tc>
        <w:tc>
          <w:tcPr>
            <w:tcW w:w="997" w:type="dxa"/>
            <w:shd w:val="clear" w:color="auto" w:fill="auto"/>
            <w:noWrap/>
            <w:vAlign w:val="center"/>
            <w:hideMark/>
          </w:tcPr>
          <w:p w:rsidR="00E707B2" w:rsidRPr="002549DC" w:rsidRDefault="00E707B2" w:rsidP="00E707B2">
            <w:pPr>
              <w:jc w:val="center"/>
            </w:pPr>
            <w:r w:rsidRPr="002549DC">
              <w:t>1,5</w:t>
            </w:r>
          </w:p>
        </w:tc>
        <w:tc>
          <w:tcPr>
            <w:tcW w:w="1440" w:type="dxa"/>
            <w:shd w:val="clear" w:color="auto" w:fill="auto"/>
            <w:noWrap/>
            <w:vAlign w:val="center"/>
            <w:hideMark/>
          </w:tcPr>
          <w:p w:rsidR="00E707B2" w:rsidRPr="002549DC" w:rsidRDefault="00E707B2" w:rsidP="00E707B2">
            <w:pPr>
              <w:jc w:val="center"/>
            </w:pPr>
            <w:r w:rsidRPr="002549DC">
              <w:t>1,4x1,4</w:t>
            </w:r>
          </w:p>
        </w:tc>
        <w:tc>
          <w:tcPr>
            <w:tcW w:w="1340" w:type="dxa"/>
            <w:shd w:val="clear" w:color="auto" w:fill="auto"/>
            <w:noWrap/>
            <w:vAlign w:val="center"/>
            <w:hideMark/>
          </w:tcPr>
          <w:p w:rsidR="00E707B2" w:rsidRPr="002549DC" w:rsidRDefault="00E707B2" w:rsidP="00E707B2">
            <w:pPr>
              <w:jc w:val="center"/>
            </w:pPr>
            <w:r w:rsidRPr="002549DC">
              <w:t>5,5</w:t>
            </w:r>
          </w:p>
        </w:tc>
        <w:tc>
          <w:tcPr>
            <w:tcW w:w="1569" w:type="dxa"/>
            <w:shd w:val="clear" w:color="auto" w:fill="auto"/>
            <w:noWrap/>
            <w:vAlign w:val="center"/>
            <w:hideMark/>
          </w:tcPr>
          <w:p w:rsidR="00E707B2" w:rsidRPr="002549DC" w:rsidRDefault="00E707B2" w:rsidP="00E707B2">
            <w:pPr>
              <w:jc w:val="center"/>
            </w:pPr>
            <w:r w:rsidRPr="002549DC">
              <w:t>18</w:t>
            </w:r>
          </w:p>
        </w:tc>
        <w:tc>
          <w:tcPr>
            <w:tcW w:w="1400" w:type="dxa"/>
            <w:shd w:val="clear" w:color="auto" w:fill="auto"/>
            <w:noWrap/>
            <w:vAlign w:val="center"/>
            <w:hideMark/>
          </w:tcPr>
          <w:p w:rsidR="00E707B2" w:rsidRPr="002549DC" w:rsidRDefault="00E707B2" w:rsidP="00E707B2">
            <w:pPr>
              <w:jc w:val="center"/>
            </w:pPr>
            <w:r w:rsidRPr="002549DC">
              <w:t>10,7</w:t>
            </w:r>
          </w:p>
        </w:tc>
        <w:tc>
          <w:tcPr>
            <w:tcW w:w="1340" w:type="dxa"/>
            <w:shd w:val="clear" w:color="auto" w:fill="auto"/>
            <w:noWrap/>
            <w:vAlign w:val="center"/>
            <w:hideMark/>
          </w:tcPr>
          <w:p w:rsidR="00E707B2" w:rsidRPr="002549DC" w:rsidRDefault="00E707B2" w:rsidP="00E707B2">
            <w:pPr>
              <w:jc w:val="center"/>
            </w:pPr>
            <w:r w:rsidRPr="002549DC">
              <w:t>6708</w:t>
            </w:r>
          </w:p>
        </w:tc>
      </w:tr>
      <w:tr w:rsidR="00E707B2" w:rsidRPr="002549DC" w:rsidTr="00E707B2">
        <w:trPr>
          <w:trHeight w:val="288"/>
        </w:trPr>
        <w:tc>
          <w:tcPr>
            <w:tcW w:w="3080" w:type="dxa"/>
            <w:shd w:val="clear" w:color="auto" w:fill="auto"/>
            <w:noWrap/>
            <w:vAlign w:val="center"/>
            <w:hideMark/>
          </w:tcPr>
          <w:p w:rsidR="00E707B2" w:rsidRPr="002549DC" w:rsidRDefault="00E707B2" w:rsidP="00E707B2">
            <w:pPr>
              <w:jc w:val="center"/>
            </w:pPr>
            <w:r w:rsidRPr="002549DC">
              <w:t>Katilinė (sk. dujos)</w:t>
            </w:r>
          </w:p>
        </w:tc>
        <w:tc>
          <w:tcPr>
            <w:tcW w:w="980" w:type="dxa"/>
            <w:shd w:val="clear" w:color="auto" w:fill="auto"/>
            <w:vAlign w:val="center"/>
            <w:hideMark/>
          </w:tcPr>
          <w:p w:rsidR="00E707B2" w:rsidRPr="002549DC" w:rsidRDefault="00E707B2" w:rsidP="00E707B2">
            <w:pPr>
              <w:jc w:val="center"/>
            </w:pPr>
            <w:r w:rsidRPr="002549DC">
              <w:t>071</w:t>
            </w:r>
          </w:p>
        </w:tc>
        <w:tc>
          <w:tcPr>
            <w:tcW w:w="1360" w:type="dxa"/>
            <w:shd w:val="clear" w:color="auto" w:fill="auto"/>
            <w:noWrap/>
            <w:vAlign w:val="center"/>
            <w:hideMark/>
          </w:tcPr>
          <w:p w:rsidR="00E707B2" w:rsidRPr="002549DC" w:rsidRDefault="00E707B2" w:rsidP="00E707B2">
            <w:pPr>
              <w:jc w:val="center"/>
            </w:pPr>
            <w:r w:rsidRPr="002549DC">
              <w:t>446688,3</w:t>
            </w:r>
          </w:p>
        </w:tc>
        <w:tc>
          <w:tcPr>
            <w:tcW w:w="1360" w:type="dxa"/>
            <w:shd w:val="clear" w:color="auto" w:fill="auto"/>
            <w:noWrap/>
            <w:vAlign w:val="center"/>
            <w:hideMark/>
          </w:tcPr>
          <w:p w:rsidR="00E707B2" w:rsidRPr="002549DC" w:rsidRDefault="00E707B2" w:rsidP="00E707B2">
            <w:pPr>
              <w:jc w:val="center"/>
            </w:pPr>
            <w:r w:rsidRPr="002549DC">
              <w:t>6185597,1</w:t>
            </w:r>
          </w:p>
        </w:tc>
        <w:tc>
          <w:tcPr>
            <w:tcW w:w="997" w:type="dxa"/>
            <w:shd w:val="clear" w:color="auto" w:fill="auto"/>
            <w:noWrap/>
            <w:vAlign w:val="center"/>
            <w:hideMark/>
          </w:tcPr>
          <w:p w:rsidR="00E707B2" w:rsidRPr="002549DC" w:rsidRDefault="00E707B2" w:rsidP="00E707B2">
            <w:pPr>
              <w:jc w:val="center"/>
            </w:pPr>
            <w:r w:rsidRPr="002549DC">
              <w:t>13,0</w:t>
            </w:r>
          </w:p>
        </w:tc>
        <w:tc>
          <w:tcPr>
            <w:tcW w:w="1440" w:type="dxa"/>
            <w:shd w:val="clear" w:color="auto" w:fill="auto"/>
            <w:noWrap/>
            <w:vAlign w:val="center"/>
            <w:hideMark/>
          </w:tcPr>
          <w:p w:rsidR="00E707B2" w:rsidRPr="002549DC" w:rsidRDefault="00E707B2" w:rsidP="00E707B2">
            <w:pPr>
              <w:jc w:val="center"/>
            </w:pPr>
            <w:r w:rsidRPr="002549DC">
              <w:t>0,45</w:t>
            </w:r>
          </w:p>
        </w:tc>
        <w:tc>
          <w:tcPr>
            <w:tcW w:w="1340" w:type="dxa"/>
            <w:shd w:val="clear" w:color="auto" w:fill="auto"/>
            <w:noWrap/>
            <w:vAlign w:val="center"/>
            <w:hideMark/>
          </w:tcPr>
          <w:p w:rsidR="00E707B2" w:rsidRPr="002549DC" w:rsidRDefault="00E707B2" w:rsidP="00E707B2">
            <w:pPr>
              <w:jc w:val="center"/>
            </w:pPr>
            <w:r w:rsidRPr="002549DC">
              <w:t>4,6</w:t>
            </w:r>
          </w:p>
        </w:tc>
        <w:tc>
          <w:tcPr>
            <w:tcW w:w="1569" w:type="dxa"/>
            <w:shd w:val="clear" w:color="auto" w:fill="auto"/>
            <w:noWrap/>
            <w:vAlign w:val="center"/>
            <w:hideMark/>
          </w:tcPr>
          <w:p w:rsidR="00E707B2" w:rsidRPr="002549DC" w:rsidRDefault="00E707B2" w:rsidP="00E707B2">
            <w:pPr>
              <w:jc w:val="center"/>
            </w:pPr>
            <w:r w:rsidRPr="002549DC">
              <w:t>150,0</w:t>
            </w:r>
          </w:p>
        </w:tc>
        <w:tc>
          <w:tcPr>
            <w:tcW w:w="1400" w:type="dxa"/>
            <w:shd w:val="clear" w:color="auto" w:fill="auto"/>
            <w:noWrap/>
            <w:vAlign w:val="center"/>
            <w:hideMark/>
          </w:tcPr>
          <w:p w:rsidR="00E707B2" w:rsidRPr="002549DC" w:rsidRDefault="00E707B2" w:rsidP="00E707B2">
            <w:pPr>
              <w:jc w:val="center"/>
            </w:pPr>
            <w:r w:rsidRPr="002549DC">
              <w:t>0,7</w:t>
            </w:r>
          </w:p>
        </w:tc>
        <w:tc>
          <w:tcPr>
            <w:tcW w:w="1340" w:type="dxa"/>
            <w:shd w:val="clear" w:color="auto" w:fill="auto"/>
            <w:noWrap/>
            <w:vAlign w:val="center"/>
            <w:hideMark/>
          </w:tcPr>
          <w:p w:rsidR="00E707B2" w:rsidRPr="002549DC" w:rsidRDefault="00E707B2" w:rsidP="00E707B2">
            <w:pPr>
              <w:jc w:val="center"/>
            </w:pPr>
            <w:r w:rsidRPr="002549DC">
              <w:t>8760,0</w:t>
            </w:r>
          </w:p>
        </w:tc>
      </w:tr>
      <w:tr w:rsidR="00E707B2" w:rsidRPr="002549DC" w:rsidTr="00E707B2">
        <w:trPr>
          <w:trHeight w:val="288"/>
        </w:trPr>
        <w:tc>
          <w:tcPr>
            <w:tcW w:w="3080" w:type="dxa"/>
            <w:vMerge w:val="restart"/>
            <w:shd w:val="clear" w:color="auto" w:fill="auto"/>
            <w:vAlign w:val="center"/>
            <w:hideMark/>
          </w:tcPr>
          <w:p w:rsidR="00E707B2" w:rsidRPr="002549DC" w:rsidRDefault="00E707B2" w:rsidP="00E707B2">
            <w:pPr>
              <w:jc w:val="center"/>
            </w:pPr>
            <w:r w:rsidRPr="002549DC">
              <w:t>Mėšlidė</w:t>
            </w:r>
          </w:p>
        </w:tc>
        <w:tc>
          <w:tcPr>
            <w:tcW w:w="980" w:type="dxa"/>
            <w:vMerge w:val="restart"/>
            <w:shd w:val="clear" w:color="auto" w:fill="auto"/>
            <w:noWrap/>
            <w:vAlign w:val="center"/>
            <w:hideMark/>
          </w:tcPr>
          <w:p w:rsidR="00E707B2" w:rsidRPr="002549DC" w:rsidRDefault="00E707B2" w:rsidP="00E707B2">
            <w:pPr>
              <w:jc w:val="center"/>
            </w:pPr>
            <w:r w:rsidRPr="002549DC">
              <w:t>601</w:t>
            </w:r>
          </w:p>
        </w:tc>
        <w:tc>
          <w:tcPr>
            <w:tcW w:w="1360" w:type="dxa"/>
            <w:shd w:val="clear" w:color="auto" w:fill="auto"/>
            <w:noWrap/>
            <w:vAlign w:val="center"/>
            <w:hideMark/>
          </w:tcPr>
          <w:p w:rsidR="00E707B2" w:rsidRPr="002549DC" w:rsidRDefault="00E707B2" w:rsidP="00E707B2">
            <w:pPr>
              <w:jc w:val="center"/>
            </w:pPr>
            <w:r w:rsidRPr="002549DC">
              <w:t>446801,4</w:t>
            </w:r>
          </w:p>
        </w:tc>
        <w:tc>
          <w:tcPr>
            <w:tcW w:w="1360" w:type="dxa"/>
            <w:shd w:val="clear" w:color="auto" w:fill="auto"/>
            <w:noWrap/>
            <w:vAlign w:val="center"/>
            <w:hideMark/>
          </w:tcPr>
          <w:p w:rsidR="00E707B2" w:rsidRPr="002549DC" w:rsidRDefault="00E707B2" w:rsidP="00E707B2">
            <w:pPr>
              <w:jc w:val="center"/>
            </w:pPr>
            <w:r w:rsidRPr="002549DC">
              <w:t>6185654,8</w:t>
            </w:r>
          </w:p>
        </w:tc>
        <w:tc>
          <w:tcPr>
            <w:tcW w:w="997" w:type="dxa"/>
            <w:vMerge w:val="restart"/>
            <w:shd w:val="clear" w:color="auto" w:fill="auto"/>
            <w:noWrap/>
            <w:vAlign w:val="center"/>
            <w:hideMark/>
          </w:tcPr>
          <w:p w:rsidR="00E707B2" w:rsidRPr="002549DC" w:rsidRDefault="00E707B2" w:rsidP="00E707B2">
            <w:pPr>
              <w:jc w:val="center"/>
            </w:pPr>
            <w:r w:rsidRPr="002549DC">
              <w:t>2,5</w:t>
            </w:r>
          </w:p>
        </w:tc>
        <w:tc>
          <w:tcPr>
            <w:tcW w:w="1440" w:type="dxa"/>
            <w:vMerge w:val="restart"/>
            <w:shd w:val="clear" w:color="auto" w:fill="auto"/>
            <w:noWrap/>
            <w:vAlign w:val="center"/>
            <w:hideMark/>
          </w:tcPr>
          <w:p w:rsidR="00E707B2" w:rsidRPr="002549DC" w:rsidRDefault="00E707B2" w:rsidP="00E707B2">
            <w:pPr>
              <w:jc w:val="center"/>
            </w:pPr>
            <w:r w:rsidRPr="002549DC">
              <w:t>23 x 26,5</w:t>
            </w:r>
          </w:p>
        </w:tc>
        <w:tc>
          <w:tcPr>
            <w:tcW w:w="1340" w:type="dxa"/>
            <w:vMerge w:val="restart"/>
            <w:shd w:val="clear" w:color="auto" w:fill="auto"/>
            <w:noWrap/>
            <w:vAlign w:val="center"/>
            <w:hideMark/>
          </w:tcPr>
          <w:p w:rsidR="00E707B2" w:rsidRPr="002549DC" w:rsidRDefault="00E707B2" w:rsidP="00E707B2">
            <w:pPr>
              <w:jc w:val="center"/>
            </w:pPr>
            <w:r w:rsidRPr="002549DC">
              <w:t>3,0</w:t>
            </w:r>
          </w:p>
        </w:tc>
        <w:tc>
          <w:tcPr>
            <w:tcW w:w="1569" w:type="dxa"/>
            <w:vMerge w:val="restart"/>
            <w:shd w:val="clear" w:color="auto" w:fill="auto"/>
            <w:noWrap/>
            <w:vAlign w:val="center"/>
            <w:hideMark/>
          </w:tcPr>
          <w:p w:rsidR="00E707B2" w:rsidRPr="002549DC" w:rsidRDefault="00E707B2" w:rsidP="00E707B2">
            <w:pPr>
              <w:jc w:val="center"/>
            </w:pPr>
            <w:r w:rsidRPr="002549DC">
              <w:t>20</w:t>
            </w:r>
          </w:p>
        </w:tc>
        <w:tc>
          <w:tcPr>
            <w:tcW w:w="1400" w:type="dxa"/>
            <w:vMerge w:val="restart"/>
            <w:shd w:val="clear" w:color="auto" w:fill="auto"/>
            <w:noWrap/>
            <w:vAlign w:val="center"/>
            <w:hideMark/>
          </w:tcPr>
          <w:p w:rsidR="00E707B2" w:rsidRPr="002549DC" w:rsidRDefault="00E707B2" w:rsidP="00E707B2">
            <w:pPr>
              <w:jc w:val="center"/>
            </w:pPr>
            <w:r w:rsidRPr="002549DC">
              <w:t>0</w:t>
            </w:r>
          </w:p>
        </w:tc>
        <w:tc>
          <w:tcPr>
            <w:tcW w:w="1340" w:type="dxa"/>
            <w:vMerge w:val="restart"/>
            <w:shd w:val="clear" w:color="auto" w:fill="auto"/>
            <w:noWrap/>
            <w:vAlign w:val="center"/>
            <w:hideMark/>
          </w:tcPr>
          <w:p w:rsidR="00E707B2" w:rsidRPr="002549DC" w:rsidRDefault="00E707B2" w:rsidP="00E707B2">
            <w:pPr>
              <w:jc w:val="center"/>
            </w:pPr>
            <w:r w:rsidRPr="002549DC">
              <w:t>8760,0</w:t>
            </w:r>
          </w:p>
        </w:tc>
      </w:tr>
      <w:tr w:rsidR="00E707B2" w:rsidRPr="002549DC" w:rsidTr="00E707B2">
        <w:trPr>
          <w:trHeight w:val="288"/>
        </w:trPr>
        <w:tc>
          <w:tcPr>
            <w:tcW w:w="3080" w:type="dxa"/>
            <w:vMerge/>
            <w:shd w:val="clear" w:color="auto" w:fill="auto"/>
            <w:vAlign w:val="center"/>
            <w:hideMark/>
          </w:tcPr>
          <w:p w:rsidR="00E707B2" w:rsidRPr="002549DC" w:rsidRDefault="00E707B2" w:rsidP="00E707B2">
            <w:pPr>
              <w:jc w:val="center"/>
            </w:pPr>
          </w:p>
        </w:tc>
        <w:tc>
          <w:tcPr>
            <w:tcW w:w="980" w:type="dxa"/>
            <w:vMerge/>
            <w:shd w:val="clear" w:color="auto" w:fill="auto"/>
            <w:vAlign w:val="center"/>
            <w:hideMark/>
          </w:tcPr>
          <w:p w:rsidR="00E707B2" w:rsidRPr="002549DC" w:rsidRDefault="00E707B2" w:rsidP="00E707B2">
            <w:pPr>
              <w:jc w:val="center"/>
            </w:pPr>
          </w:p>
        </w:tc>
        <w:tc>
          <w:tcPr>
            <w:tcW w:w="1360" w:type="dxa"/>
            <w:shd w:val="clear" w:color="auto" w:fill="auto"/>
            <w:noWrap/>
            <w:vAlign w:val="center"/>
            <w:hideMark/>
          </w:tcPr>
          <w:p w:rsidR="00E707B2" w:rsidRPr="002549DC" w:rsidRDefault="00E707B2" w:rsidP="00E707B2">
            <w:pPr>
              <w:jc w:val="center"/>
            </w:pPr>
            <w:r w:rsidRPr="002549DC">
              <w:t>446818,6</w:t>
            </w:r>
          </w:p>
        </w:tc>
        <w:tc>
          <w:tcPr>
            <w:tcW w:w="1360" w:type="dxa"/>
            <w:shd w:val="clear" w:color="auto" w:fill="auto"/>
            <w:noWrap/>
            <w:vAlign w:val="center"/>
            <w:hideMark/>
          </w:tcPr>
          <w:p w:rsidR="00E707B2" w:rsidRPr="002549DC" w:rsidRDefault="00E707B2" w:rsidP="00E707B2">
            <w:pPr>
              <w:jc w:val="center"/>
            </w:pPr>
            <w:r w:rsidRPr="002549DC">
              <w:t>6185669,2</w:t>
            </w:r>
          </w:p>
        </w:tc>
        <w:tc>
          <w:tcPr>
            <w:tcW w:w="997" w:type="dxa"/>
            <w:vMerge/>
            <w:shd w:val="clear" w:color="auto" w:fill="auto"/>
            <w:vAlign w:val="center"/>
            <w:hideMark/>
          </w:tcPr>
          <w:p w:rsidR="00E707B2" w:rsidRPr="002549DC" w:rsidRDefault="00E707B2" w:rsidP="00E707B2">
            <w:pPr>
              <w:jc w:val="center"/>
            </w:pPr>
          </w:p>
        </w:tc>
        <w:tc>
          <w:tcPr>
            <w:tcW w:w="1440" w:type="dxa"/>
            <w:vMerge/>
            <w:shd w:val="clear" w:color="auto" w:fill="auto"/>
            <w:vAlign w:val="center"/>
            <w:hideMark/>
          </w:tcPr>
          <w:p w:rsidR="00E707B2" w:rsidRPr="002549DC" w:rsidRDefault="00E707B2" w:rsidP="00E707B2">
            <w:pPr>
              <w:jc w:val="center"/>
            </w:pPr>
          </w:p>
        </w:tc>
        <w:tc>
          <w:tcPr>
            <w:tcW w:w="1340" w:type="dxa"/>
            <w:vMerge/>
            <w:shd w:val="clear" w:color="auto" w:fill="auto"/>
            <w:vAlign w:val="center"/>
            <w:hideMark/>
          </w:tcPr>
          <w:p w:rsidR="00E707B2" w:rsidRPr="002549DC" w:rsidRDefault="00E707B2" w:rsidP="00E707B2">
            <w:pPr>
              <w:jc w:val="center"/>
            </w:pPr>
          </w:p>
        </w:tc>
        <w:tc>
          <w:tcPr>
            <w:tcW w:w="1569" w:type="dxa"/>
            <w:vMerge/>
            <w:shd w:val="clear" w:color="auto" w:fill="auto"/>
            <w:vAlign w:val="center"/>
            <w:hideMark/>
          </w:tcPr>
          <w:p w:rsidR="00E707B2" w:rsidRPr="002549DC" w:rsidRDefault="00E707B2" w:rsidP="00E707B2">
            <w:pPr>
              <w:jc w:val="center"/>
            </w:pPr>
          </w:p>
        </w:tc>
        <w:tc>
          <w:tcPr>
            <w:tcW w:w="1400" w:type="dxa"/>
            <w:vMerge/>
            <w:shd w:val="clear" w:color="auto" w:fill="auto"/>
            <w:vAlign w:val="center"/>
            <w:hideMark/>
          </w:tcPr>
          <w:p w:rsidR="00E707B2" w:rsidRPr="002549DC" w:rsidRDefault="00E707B2" w:rsidP="00E707B2">
            <w:pPr>
              <w:jc w:val="center"/>
            </w:pPr>
          </w:p>
        </w:tc>
        <w:tc>
          <w:tcPr>
            <w:tcW w:w="1340" w:type="dxa"/>
            <w:vMerge/>
            <w:shd w:val="clear" w:color="auto" w:fill="auto"/>
            <w:vAlign w:val="center"/>
            <w:hideMark/>
          </w:tcPr>
          <w:p w:rsidR="00E707B2" w:rsidRPr="002549DC" w:rsidRDefault="00E707B2" w:rsidP="00E707B2">
            <w:pPr>
              <w:jc w:val="center"/>
            </w:pPr>
          </w:p>
        </w:tc>
      </w:tr>
      <w:tr w:rsidR="00E707B2" w:rsidRPr="002549DC" w:rsidTr="00E707B2">
        <w:trPr>
          <w:trHeight w:val="288"/>
        </w:trPr>
        <w:tc>
          <w:tcPr>
            <w:tcW w:w="3080" w:type="dxa"/>
            <w:vMerge/>
            <w:shd w:val="clear" w:color="auto" w:fill="auto"/>
            <w:vAlign w:val="center"/>
            <w:hideMark/>
          </w:tcPr>
          <w:p w:rsidR="00E707B2" w:rsidRPr="002549DC" w:rsidRDefault="00E707B2" w:rsidP="00E707B2">
            <w:pPr>
              <w:jc w:val="center"/>
            </w:pPr>
          </w:p>
        </w:tc>
        <w:tc>
          <w:tcPr>
            <w:tcW w:w="980" w:type="dxa"/>
            <w:vMerge/>
            <w:shd w:val="clear" w:color="auto" w:fill="auto"/>
            <w:vAlign w:val="center"/>
            <w:hideMark/>
          </w:tcPr>
          <w:p w:rsidR="00E707B2" w:rsidRPr="002549DC" w:rsidRDefault="00E707B2" w:rsidP="00E707B2">
            <w:pPr>
              <w:jc w:val="center"/>
            </w:pPr>
          </w:p>
        </w:tc>
        <w:tc>
          <w:tcPr>
            <w:tcW w:w="1360" w:type="dxa"/>
            <w:shd w:val="clear" w:color="auto" w:fill="auto"/>
            <w:noWrap/>
            <w:vAlign w:val="center"/>
            <w:hideMark/>
          </w:tcPr>
          <w:p w:rsidR="00E707B2" w:rsidRPr="002549DC" w:rsidRDefault="00E707B2" w:rsidP="00E707B2">
            <w:pPr>
              <w:jc w:val="center"/>
            </w:pPr>
            <w:r w:rsidRPr="002549DC">
              <w:t>446836,0</w:t>
            </w:r>
          </w:p>
        </w:tc>
        <w:tc>
          <w:tcPr>
            <w:tcW w:w="1360" w:type="dxa"/>
            <w:shd w:val="clear" w:color="auto" w:fill="auto"/>
            <w:noWrap/>
            <w:vAlign w:val="center"/>
            <w:hideMark/>
          </w:tcPr>
          <w:p w:rsidR="00E707B2" w:rsidRPr="002549DC" w:rsidRDefault="00E707B2" w:rsidP="00E707B2">
            <w:pPr>
              <w:jc w:val="center"/>
            </w:pPr>
            <w:r w:rsidRPr="002549DC">
              <w:t>6185649,7</w:t>
            </w:r>
          </w:p>
        </w:tc>
        <w:tc>
          <w:tcPr>
            <w:tcW w:w="997" w:type="dxa"/>
            <w:vMerge/>
            <w:shd w:val="clear" w:color="auto" w:fill="auto"/>
            <w:vAlign w:val="center"/>
            <w:hideMark/>
          </w:tcPr>
          <w:p w:rsidR="00E707B2" w:rsidRPr="002549DC" w:rsidRDefault="00E707B2" w:rsidP="00E707B2">
            <w:pPr>
              <w:jc w:val="center"/>
            </w:pPr>
          </w:p>
        </w:tc>
        <w:tc>
          <w:tcPr>
            <w:tcW w:w="1440" w:type="dxa"/>
            <w:vMerge/>
            <w:shd w:val="clear" w:color="auto" w:fill="auto"/>
            <w:vAlign w:val="center"/>
            <w:hideMark/>
          </w:tcPr>
          <w:p w:rsidR="00E707B2" w:rsidRPr="002549DC" w:rsidRDefault="00E707B2" w:rsidP="00E707B2">
            <w:pPr>
              <w:jc w:val="center"/>
            </w:pPr>
          </w:p>
        </w:tc>
        <w:tc>
          <w:tcPr>
            <w:tcW w:w="1340" w:type="dxa"/>
            <w:vMerge/>
            <w:shd w:val="clear" w:color="auto" w:fill="auto"/>
            <w:vAlign w:val="center"/>
            <w:hideMark/>
          </w:tcPr>
          <w:p w:rsidR="00E707B2" w:rsidRPr="002549DC" w:rsidRDefault="00E707B2" w:rsidP="00E707B2">
            <w:pPr>
              <w:jc w:val="center"/>
            </w:pPr>
          </w:p>
        </w:tc>
        <w:tc>
          <w:tcPr>
            <w:tcW w:w="1569" w:type="dxa"/>
            <w:vMerge/>
            <w:shd w:val="clear" w:color="auto" w:fill="auto"/>
            <w:vAlign w:val="center"/>
            <w:hideMark/>
          </w:tcPr>
          <w:p w:rsidR="00E707B2" w:rsidRPr="002549DC" w:rsidRDefault="00E707B2" w:rsidP="00E707B2">
            <w:pPr>
              <w:jc w:val="center"/>
            </w:pPr>
          </w:p>
        </w:tc>
        <w:tc>
          <w:tcPr>
            <w:tcW w:w="1400" w:type="dxa"/>
            <w:vMerge/>
            <w:shd w:val="clear" w:color="auto" w:fill="auto"/>
            <w:vAlign w:val="center"/>
            <w:hideMark/>
          </w:tcPr>
          <w:p w:rsidR="00E707B2" w:rsidRPr="002549DC" w:rsidRDefault="00E707B2" w:rsidP="00E707B2">
            <w:pPr>
              <w:jc w:val="center"/>
            </w:pPr>
          </w:p>
        </w:tc>
        <w:tc>
          <w:tcPr>
            <w:tcW w:w="1340" w:type="dxa"/>
            <w:vMerge/>
            <w:shd w:val="clear" w:color="auto" w:fill="auto"/>
            <w:vAlign w:val="center"/>
            <w:hideMark/>
          </w:tcPr>
          <w:p w:rsidR="00E707B2" w:rsidRPr="002549DC" w:rsidRDefault="00E707B2" w:rsidP="00E707B2">
            <w:pPr>
              <w:jc w:val="center"/>
            </w:pPr>
          </w:p>
        </w:tc>
      </w:tr>
      <w:tr w:rsidR="00E707B2" w:rsidRPr="002549DC" w:rsidTr="00E707B2">
        <w:trPr>
          <w:trHeight w:val="288"/>
        </w:trPr>
        <w:tc>
          <w:tcPr>
            <w:tcW w:w="3080" w:type="dxa"/>
            <w:vMerge/>
            <w:shd w:val="clear" w:color="auto" w:fill="auto"/>
            <w:vAlign w:val="center"/>
            <w:hideMark/>
          </w:tcPr>
          <w:p w:rsidR="00E707B2" w:rsidRPr="002549DC" w:rsidRDefault="00E707B2" w:rsidP="00E707B2">
            <w:pPr>
              <w:jc w:val="center"/>
            </w:pPr>
          </w:p>
        </w:tc>
        <w:tc>
          <w:tcPr>
            <w:tcW w:w="980" w:type="dxa"/>
            <w:vMerge/>
            <w:shd w:val="clear" w:color="auto" w:fill="auto"/>
            <w:vAlign w:val="center"/>
            <w:hideMark/>
          </w:tcPr>
          <w:p w:rsidR="00E707B2" w:rsidRPr="002549DC" w:rsidRDefault="00E707B2" w:rsidP="00E707B2">
            <w:pPr>
              <w:jc w:val="center"/>
            </w:pPr>
          </w:p>
        </w:tc>
        <w:tc>
          <w:tcPr>
            <w:tcW w:w="1360" w:type="dxa"/>
            <w:shd w:val="clear" w:color="auto" w:fill="auto"/>
            <w:noWrap/>
            <w:vAlign w:val="center"/>
            <w:hideMark/>
          </w:tcPr>
          <w:p w:rsidR="00E707B2" w:rsidRPr="002549DC" w:rsidRDefault="00E707B2" w:rsidP="00E707B2">
            <w:pPr>
              <w:jc w:val="center"/>
            </w:pPr>
            <w:r w:rsidRPr="002549DC">
              <w:t>446818,9</w:t>
            </w:r>
          </w:p>
        </w:tc>
        <w:tc>
          <w:tcPr>
            <w:tcW w:w="1360" w:type="dxa"/>
            <w:shd w:val="clear" w:color="auto" w:fill="auto"/>
            <w:noWrap/>
            <w:vAlign w:val="center"/>
            <w:hideMark/>
          </w:tcPr>
          <w:p w:rsidR="00E707B2" w:rsidRPr="002549DC" w:rsidRDefault="00E707B2" w:rsidP="00E707B2">
            <w:pPr>
              <w:jc w:val="center"/>
            </w:pPr>
            <w:r w:rsidRPr="002549DC">
              <w:t>6185634,9</w:t>
            </w:r>
          </w:p>
        </w:tc>
        <w:tc>
          <w:tcPr>
            <w:tcW w:w="997" w:type="dxa"/>
            <w:vMerge/>
            <w:shd w:val="clear" w:color="auto" w:fill="auto"/>
            <w:vAlign w:val="center"/>
            <w:hideMark/>
          </w:tcPr>
          <w:p w:rsidR="00E707B2" w:rsidRPr="002549DC" w:rsidRDefault="00E707B2" w:rsidP="00E707B2">
            <w:pPr>
              <w:jc w:val="center"/>
            </w:pPr>
          </w:p>
        </w:tc>
        <w:tc>
          <w:tcPr>
            <w:tcW w:w="1440" w:type="dxa"/>
            <w:vMerge/>
            <w:shd w:val="clear" w:color="auto" w:fill="auto"/>
            <w:vAlign w:val="center"/>
            <w:hideMark/>
          </w:tcPr>
          <w:p w:rsidR="00E707B2" w:rsidRPr="002549DC" w:rsidRDefault="00E707B2" w:rsidP="00E707B2">
            <w:pPr>
              <w:jc w:val="center"/>
            </w:pPr>
          </w:p>
        </w:tc>
        <w:tc>
          <w:tcPr>
            <w:tcW w:w="1340" w:type="dxa"/>
            <w:vMerge/>
            <w:shd w:val="clear" w:color="auto" w:fill="auto"/>
            <w:vAlign w:val="center"/>
            <w:hideMark/>
          </w:tcPr>
          <w:p w:rsidR="00E707B2" w:rsidRPr="002549DC" w:rsidRDefault="00E707B2" w:rsidP="00E707B2">
            <w:pPr>
              <w:jc w:val="center"/>
            </w:pPr>
          </w:p>
        </w:tc>
        <w:tc>
          <w:tcPr>
            <w:tcW w:w="1569" w:type="dxa"/>
            <w:vMerge/>
            <w:shd w:val="clear" w:color="auto" w:fill="auto"/>
            <w:vAlign w:val="center"/>
            <w:hideMark/>
          </w:tcPr>
          <w:p w:rsidR="00E707B2" w:rsidRPr="002549DC" w:rsidRDefault="00E707B2" w:rsidP="00E707B2">
            <w:pPr>
              <w:jc w:val="center"/>
            </w:pPr>
          </w:p>
        </w:tc>
        <w:tc>
          <w:tcPr>
            <w:tcW w:w="1400" w:type="dxa"/>
            <w:vMerge/>
            <w:shd w:val="clear" w:color="auto" w:fill="auto"/>
            <w:vAlign w:val="center"/>
            <w:hideMark/>
          </w:tcPr>
          <w:p w:rsidR="00E707B2" w:rsidRPr="002549DC" w:rsidRDefault="00E707B2" w:rsidP="00E707B2">
            <w:pPr>
              <w:jc w:val="center"/>
            </w:pPr>
          </w:p>
        </w:tc>
        <w:tc>
          <w:tcPr>
            <w:tcW w:w="1340" w:type="dxa"/>
            <w:vMerge/>
            <w:shd w:val="clear" w:color="auto" w:fill="auto"/>
            <w:vAlign w:val="center"/>
            <w:hideMark/>
          </w:tcPr>
          <w:p w:rsidR="00E707B2" w:rsidRPr="002549DC" w:rsidRDefault="00E707B2" w:rsidP="00E707B2">
            <w:pPr>
              <w:jc w:val="center"/>
            </w:pPr>
          </w:p>
        </w:tc>
      </w:tr>
    </w:tbl>
    <w:p w:rsidR="00E707B2" w:rsidRPr="002549DC" w:rsidRDefault="00E707B2" w:rsidP="00E707B2"/>
    <w:p w:rsidR="00E707B2" w:rsidRPr="002549DC" w:rsidRDefault="00E707B2" w:rsidP="00E707B2"/>
    <w:p w:rsidR="00E707B2" w:rsidRPr="002549DC" w:rsidRDefault="00E707B2" w:rsidP="00E707B2"/>
    <w:p w:rsidR="00E707B2" w:rsidRPr="002549DC" w:rsidRDefault="00E707B2" w:rsidP="00E707B2">
      <w:pPr>
        <w:pStyle w:val="Antrat"/>
        <w:keepNext/>
        <w:rPr>
          <w:sz w:val="24"/>
          <w:szCs w:val="24"/>
          <w:lang w:val="lt-LT"/>
        </w:rPr>
      </w:pPr>
      <w:r w:rsidRPr="002549DC">
        <w:rPr>
          <w:color w:val="FF0000"/>
          <w:sz w:val="24"/>
          <w:szCs w:val="24"/>
          <w:lang w:val="lt-LT"/>
        </w:rPr>
        <w:br w:type="page"/>
      </w:r>
      <w:r w:rsidRPr="002549DC">
        <w:rPr>
          <w:sz w:val="24"/>
          <w:szCs w:val="24"/>
          <w:lang w:val="lt-LT"/>
        </w:rPr>
        <w:lastRenderedPageBreak/>
        <w:t>Lentelė 7. Tarša į aplinkos orą.</w:t>
      </w:r>
    </w:p>
    <w:tbl>
      <w:tblPr>
        <w:tblW w:w="5000" w:type="pct"/>
        <w:tblLook w:val="04A0" w:firstRow="1" w:lastRow="0" w:firstColumn="1" w:lastColumn="0" w:noHBand="0" w:noVBand="1"/>
      </w:tblPr>
      <w:tblGrid>
        <w:gridCol w:w="3599"/>
        <w:gridCol w:w="2443"/>
        <w:gridCol w:w="1242"/>
        <w:gridCol w:w="2286"/>
        <w:gridCol w:w="1085"/>
        <w:gridCol w:w="1230"/>
        <w:gridCol w:w="1452"/>
        <w:gridCol w:w="1449"/>
      </w:tblGrid>
      <w:tr w:rsidR="00E707B2" w:rsidRPr="002549DC" w:rsidTr="00E707B2">
        <w:trPr>
          <w:trHeight w:val="288"/>
          <w:tblHeader/>
        </w:trPr>
        <w:tc>
          <w:tcPr>
            <w:tcW w:w="121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707B2" w:rsidRPr="002549DC" w:rsidRDefault="00E707B2" w:rsidP="00E707B2">
            <w:pPr>
              <w:jc w:val="center"/>
              <w:rPr>
                <w:b/>
                <w:bCs/>
              </w:rPr>
            </w:pPr>
            <w:r w:rsidRPr="002549DC">
              <w:rPr>
                <w:b/>
                <w:bCs/>
              </w:rPr>
              <w:t>Cecho ar kt. pavadinimas, gamybos rūšies pavadinimas</w:t>
            </w:r>
          </w:p>
        </w:tc>
        <w:tc>
          <w:tcPr>
            <w:tcW w:w="124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E707B2" w:rsidRPr="002549DC" w:rsidRDefault="00E707B2" w:rsidP="00E707B2">
            <w:pPr>
              <w:jc w:val="center"/>
              <w:rPr>
                <w:b/>
                <w:bCs/>
              </w:rPr>
            </w:pPr>
            <w:r w:rsidRPr="002549DC">
              <w:rPr>
                <w:b/>
                <w:bCs/>
              </w:rPr>
              <w:t>Taršos šaltiniai</w:t>
            </w:r>
          </w:p>
        </w:tc>
        <w:tc>
          <w:tcPr>
            <w:tcW w:w="114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E707B2" w:rsidRPr="002549DC" w:rsidRDefault="00E707B2" w:rsidP="00E707B2">
            <w:pPr>
              <w:jc w:val="center"/>
              <w:rPr>
                <w:b/>
                <w:bCs/>
              </w:rPr>
            </w:pPr>
            <w:r w:rsidRPr="002549DC">
              <w:rPr>
                <w:b/>
                <w:bCs/>
              </w:rPr>
              <w:t>teršalai</w:t>
            </w:r>
          </w:p>
        </w:tc>
        <w:tc>
          <w:tcPr>
            <w:tcW w:w="90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E707B2" w:rsidRPr="002549DC" w:rsidRDefault="00E707B2" w:rsidP="00E707B2">
            <w:pPr>
              <w:jc w:val="center"/>
              <w:rPr>
                <w:b/>
                <w:bCs/>
              </w:rPr>
            </w:pPr>
            <w:r w:rsidRPr="002549DC">
              <w:rPr>
                <w:b/>
                <w:bCs/>
              </w:rPr>
              <w:t>vienkartinis dydis</w:t>
            </w:r>
          </w:p>
        </w:tc>
        <w:tc>
          <w:tcPr>
            <w:tcW w:w="490" w:type="pct"/>
            <w:tcBorders>
              <w:top w:val="single" w:sz="4" w:space="0" w:color="auto"/>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rPr>
                <w:b/>
                <w:bCs/>
              </w:rPr>
            </w:pPr>
            <w:r w:rsidRPr="002549DC">
              <w:rPr>
                <w:b/>
                <w:bCs/>
              </w:rPr>
              <w:t>metinė</w:t>
            </w:r>
          </w:p>
        </w:tc>
      </w:tr>
      <w:tr w:rsidR="00E707B2" w:rsidRPr="002549DC" w:rsidTr="00E707B2">
        <w:trPr>
          <w:trHeight w:val="288"/>
          <w:tblHeader/>
        </w:trPr>
        <w:tc>
          <w:tcPr>
            <w:tcW w:w="1217" w:type="pct"/>
            <w:vMerge/>
            <w:tcBorders>
              <w:top w:val="single" w:sz="4" w:space="0" w:color="auto"/>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tcBorders>
              <w:top w:val="nil"/>
              <w:left w:val="nil"/>
              <w:bottom w:val="single" w:sz="4" w:space="0" w:color="auto"/>
              <w:right w:val="single" w:sz="4" w:space="0" w:color="auto"/>
            </w:tcBorders>
            <w:shd w:val="clear" w:color="auto" w:fill="auto"/>
            <w:vAlign w:val="center"/>
            <w:hideMark/>
          </w:tcPr>
          <w:p w:rsidR="00E707B2" w:rsidRPr="002549DC" w:rsidRDefault="00E707B2" w:rsidP="00E707B2">
            <w:pPr>
              <w:jc w:val="center"/>
              <w:rPr>
                <w:b/>
                <w:bCs/>
              </w:rPr>
            </w:pPr>
            <w:r w:rsidRPr="002549DC">
              <w:rPr>
                <w:b/>
                <w:bCs/>
              </w:rPr>
              <w:t>pavadinimas</w:t>
            </w:r>
          </w:p>
        </w:tc>
        <w:tc>
          <w:tcPr>
            <w:tcW w:w="420" w:type="pct"/>
            <w:tcBorders>
              <w:top w:val="nil"/>
              <w:left w:val="nil"/>
              <w:bottom w:val="single" w:sz="4" w:space="0" w:color="auto"/>
              <w:right w:val="single" w:sz="4" w:space="0" w:color="auto"/>
            </w:tcBorders>
            <w:shd w:val="clear" w:color="auto" w:fill="auto"/>
            <w:vAlign w:val="center"/>
            <w:hideMark/>
          </w:tcPr>
          <w:p w:rsidR="00E707B2" w:rsidRPr="002549DC" w:rsidRDefault="00E707B2" w:rsidP="00E707B2">
            <w:pPr>
              <w:jc w:val="center"/>
              <w:rPr>
                <w:b/>
                <w:bCs/>
              </w:rPr>
            </w:pPr>
            <w:r w:rsidRPr="002549DC">
              <w:rPr>
                <w:b/>
                <w:bCs/>
              </w:rPr>
              <w:t>Nr.</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rPr>
                <w:b/>
                <w:bCs/>
              </w:rPr>
            </w:pPr>
            <w:r w:rsidRPr="002549DC">
              <w:rPr>
                <w:b/>
                <w:bCs/>
              </w:rPr>
              <w:t>pavadinimas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rPr>
                <w:b/>
                <w:bCs/>
              </w:rPr>
            </w:pPr>
            <w:r w:rsidRPr="002549DC">
              <w:rPr>
                <w:b/>
                <w:bCs/>
              </w:rPr>
              <w:t>kodas</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rPr>
                <w:b/>
                <w:bCs/>
              </w:rPr>
            </w:pPr>
            <w:r w:rsidRPr="002549DC">
              <w:rPr>
                <w:b/>
                <w:bCs/>
              </w:rPr>
              <w:t>vnt.</w:t>
            </w:r>
          </w:p>
        </w:tc>
        <w:tc>
          <w:tcPr>
            <w:tcW w:w="491"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rPr>
                <w:b/>
                <w:bCs/>
              </w:rPr>
            </w:pPr>
            <w:r w:rsidRPr="002549DC">
              <w:rPr>
                <w:b/>
                <w:bCs/>
              </w:rPr>
              <w:t>maks.</w:t>
            </w:r>
          </w:p>
        </w:tc>
        <w:tc>
          <w:tcPr>
            <w:tcW w:w="490"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rPr>
                <w:b/>
                <w:bCs/>
              </w:rPr>
            </w:pPr>
            <w:r w:rsidRPr="002549DC">
              <w:rPr>
                <w:b/>
                <w:bCs/>
              </w:rPr>
              <w:t>t/m.</w:t>
            </w:r>
          </w:p>
        </w:tc>
      </w:tr>
      <w:tr w:rsidR="00E707B2" w:rsidRPr="002549DC" w:rsidTr="00E707B2">
        <w:trPr>
          <w:trHeight w:val="288"/>
          <w:tblHeader/>
        </w:trPr>
        <w:tc>
          <w:tcPr>
            <w:tcW w:w="1217" w:type="pct"/>
            <w:tcBorders>
              <w:top w:val="single" w:sz="4" w:space="0" w:color="auto"/>
              <w:left w:val="single" w:sz="4" w:space="0" w:color="auto"/>
              <w:bottom w:val="single" w:sz="4" w:space="0" w:color="000000"/>
              <w:right w:val="single" w:sz="4" w:space="0" w:color="auto"/>
            </w:tcBorders>
            <w:vAlign w:val="center"/>
          </w:tcPr>
          <w:p w:rsidR="00E707B2" w:rsidRPr="002549DC" w:rsidRDefault="00E707B2" w:rsidP="00E707B2">
            <w:pPr>
              <w:jc w:val="center"/>
              <w:rPr>
                <w:b/>
                <w:bCs/>
              </w:rPr>
            </w:pPr>
            <w:r w:rsidRPr="002549DC">
              <w:rPr>
                <w:b/>
                <w:bCs/>
              </w:rPr>
              <w:t>1</w:t>
            </w:r>
          </w:p>
        </w:tc>
        <w:tc>
          <w:tcPr>
            <w:tcW w:w="826" w:type="pct"/>
            <w:tcBorders>
              <w:top w:val="nil"/>
              <w:left w:val="nil"/>
              <w:bottom w:val="single" w:sz="4" w:space="0" w:color="auto"/>
              <w:right w:val="single" w:sz="4" w:space="0" w:color="auto"/>
            </w:tcBorders>
            <w:shd w:val="clear" w:color="auto" w:fill="auto"/>
            <w:vAlign w:val="center"/>
          </w:tcPr>
          <w:p w:rsidR="00E707B2" w:rsidRPr="002549DC" w:rsidRDefault="00E707B2" w:rsidP="00E707B2">
            <w:pPr>
              <w:jc w:val="center"/>
              <w:rPr>
                <w:b/>
                <w:bCs/>
              </w:rPr>
            </w:pPr>
            <w:r w:rsidRPr="002549DC">
              <w:rPr>
                <w:b/>
                <w:bCs/>
              </w:rPr>
              <w:t>2</w:t>
            </w:r>
          </w:p>
        </w:tc>
        <w:tc>
          <w:tcPr>
            <w:tcW w:w="420" w:type="pct"/>
            <w:tcBorders>
              <w:top w:val="nil"/>
              <w:left w:val="nil"/>
              <w:bottom w:val="single" w:sz="4" w:space="0" w:color="auto"/>
              <w:right w:val="single" w:sz="4" w:space="0" w:color="auto"/>
            </w:tcBorders>
            <w:shd w:val="clear" w:color="auto" w:fill="auto"/>
            <w:vAlign w:val="center"/>
          </w:tcPr>
          <w:p w:rsidR="00E707B2" w:rsidRPr="002549DC" w:rsidRDefault="00E707B2" w:rsidP="00E707B2">
            <w:pPr>
              <w:jc w:val="center"/>
              <w:rPr>
                <w:b/>
                <w:bCs/>
              </w:rPr>
            </w:pPr>
            <w:r w:rsidRPr="002549DC">
              <w:rPr>
                <w:b/>
                <w:bCs/>
              </w:rPr>
              <w:t>3</w:t>
            </w:r>
          </w:p>
        </w:tc>
        <w:tc>
          <w:tcPr>
            <w:tcW w:w="773" w:type="pct"/>
            <w:tcBorders>
              <w:top w:val="nil"/>
              <w:left w:val="nil"/>
              <w:bottom w:val="single" w:sz="4" w:space="0" w:color="auto"/>
              <w:right w:val="single" w:sz="4" w:space="0" w:color="auto"/>
            </w:tcBorders>
            <w:shd w:val="clear" w:color="auto" w:fill="auto"/>
            <w:noWrap/>
            <w:vAlign w:val="center"/>
          </w:tcPr>
          <w:p w:rsidR="00E707B2" w:rsidRPr="002549DC" w:rsidRDefault="00E707B2" w:rsidP="00E707B2">
            <w:pPr>
              <w:jc w:val="center"/>
              <w:rPr>
                <w:b/>
                <w:bCs/>
              </w:rPr>
            </w:pPr>
            <w:r w:rsidRPr="002549DC">
              <w:rPr>
                <w:b/>
                <w:bCs/>
              </w:rPr>
              <w:t>4</w:t>
            </w:r>
          </w:p>
        </w:tc>
        <w:tc>
          <w:tcPr>
            <w:tcW w:w="367" w:type="pct"/>
            <w:tcBorders>
              <w:top w:val="nil"/>
              <w:left w:val="nil"/>
              <w:bottom w:val="single" w:sz="4" w:space="0" w:color="auto"/>
              <w:right w:val="single" w:sz="4" w:space="0" w:color="auto"/>
            </w:tcBorders>
            <w:shd w:val="clear" w:color="auto" w:fill="auto"/>
            <w:noWrap/>
            <w:vAlign w:val="center"/>
          </w:tcPr>
          <w:p w:rsidR="00E707B2" w:rsidRPr="002549DC" w:rsidRDefault="00E707B2" w:rsidP="00E707B2">
            <w:pPr>
              <w:jc w:val="center"/>
              <w:rPr>
                <w:b/>
                <w:bCs/>
              </w:rPr>
            </w:pPr>
            <w:r w:rsidRPr="002549DC">
              <w:rPr>
                <w:b/>
                <w:bCs/>
              </w:rPr>
              <w:t>5</w:t>
            </w:r>
          </w:p>
        </w:tc>
        <w:tc>
          <w:tcPr>
            <w:tcW w:w="416" w:type="pct"/>
            <w:tcBorders>
              <w:top w:val="nil"/>
              <w:left w:val="nil"/>
              <w:bottom w:val="single" w:sz="4" w:space="0" w:color="auto"/>
              <w:right w:val="single" w:sz="4" w:space="0" w:color="auto"/>
            </w:tcBorders>
            <w:shd w:val="clear" w:color="auto" w:fill="auto"/>
            <w:noWrap/>
            <w:vAlign w:val="center"/>
          </w:tcPr>
          <w:p w:rsidR="00E707B2" w:rsidRPr="002549DC" w:rsidRDefault="00E707B2" w:rsidP="00E707B2">
            <w:pPr>
              <w:jc w:val="center"/>
              <w:rPr>
                <w:b/>
                <w:bCs/>
              </w:rPr>
            </w:pPr>
            <w:r w:rsidRPr="002549DC">
              <w:rPr>
                <w:b/>
                <w:bCs/>
              </w:rPr>
              <w:t>6</w:t>
            </w:r>
          </w:p>
        </w:tc>
        <w:tc>
          <w:tcPr>
            <w:tcW w:w="491" w:type="pct"/>
            <w:tcBorders>
              <w:top w:val="nil"/>
              <w:left w:val="nil"/>
              <w:bottom w:val="single" w:sz="4" w:space="0" w:color="auto"/>
              <w:right w:val="single" w:sz="4" w:space="0" w:color="auto"/>
            </w:tcBorders>
            <w:shd w:val="clear" w:color="auto" w:fill="auto"/>
            <w:noWrap/>
            <w:vAlign w:val="center"/>
          </w:tcPr>
          <w:p w:rsidR="00E707B2" w:rsidRPr="002549DC" w:rsidRDefault="00E707B2" w:rsidP="00E707B2">
            <w:pPr>
              <w:jc w:val="center"/>
              <w:rPr>
                <w:b/>
                <w:bCs/>
              </w:rPr>
            </w:pPr>
            <w:r w:rsidRPr="002549DC">
              <w:rPr>
                <w:b/>
                <w:bCs/>
              </w:rPr>
              <w:t>7</w:t>
            </w:r>
          </w:p>
        </w:tc>
        <w:tc>
          <w:tcPr>
            <w:tcW w:w="490" w:type="pct"/>
            <w:tcBorders>
              <w:top w:val="nil"/>
              <w:left w:val="nil"/>
              <w:bottom w:val="single" w:sz="4" w:space="0" w:color="auto"/>
              <w:right w:val="single" w:sz="4" w:space="0" w:color="auto"/>
            </w:tcBorders>
            <w:shd w:val="clear" w:color="auto" w:fill="auto"/>
            <w:noWrap/>
            <w:vAlign w:val="center"/>
          </w:tcPr>
          <w:p w:rsidR="00E707B2" w:rsidRPr="002549DC" w:rsidRDefault="00E707B2" w:rsidP="00E707B2">
            <w:pPr>
              <w:jc w:val="center"/>
              <w:rPr>
                <w:b/>
                <w:bCs/>
              </w:rPr>
            </w:pPr>
            <w:r w:rsidRPr="002549DC">
              <w:rPr>
                <w:b/>
                <w:bCs/>
              </w:rPr>
              <w:t>8</w:t>
            </w:r>
          </w:p>
        </w:tc>
      </w:tr>
      <w:tr w:rsidR="00E707B2" w:rsidRPr="002549DC" w:rsidTr="00E707B2">
        <w:trPr>
          <w:trHeight w:val="288"/>
        </w:trPr>
        <w:tc>
          <w:tcPr>
            <w:tcW w:w="1217" w:type="pct"/>
            <w:vMerge w:val="restart"/>
            <w:tcBorders>
              <w:top w:val="nil"/>
              <w:left w:val="single" w:sz="4" w:space="0" w:color="auto"/>
              <w:bottom w:val="single" w:sz="4" w:space="0" w:color="000000"/>
              <w:right w:val="single" w:sz="4" w:space="0" w:color="auto"/>
            </w:tcBorders>
            <w:shd w:val="clear" w:color="auto" w:fill="auto"/>
            <w:vAlign w:val="center"/>
            <w:hideMark/>
          </w:tcPr>
          <w:p w:rsidR="00E707B2" w:rsidRPr="002549DC" w:rsidRDefault="00E707B2" w:rsidP="00E707B2">
            <w:pPr>
              <w:jc w:val="center"/>
              <w:rPr>
                <w:b/>
                <w:bCs/>
              </w:rPr>
            </w:pPr>
            <w:r w:rsidRPr="002549DC">
              <w:rPr>
                <w:b/>
                <w:bCs/>
              </w:rPr>
              <w:t>Paukštidė Nr. A-1</w:t>
            </w:r>
          </w:p>
        </w:tc>
        <w:tc>
          <w:tcPr>
            <w:tcW w:w="826" w:type="pct"/>
            <w:vMerge w:val="restart"/>
            <w:tcBorders>
              <w:top w:val="nil"/>
              <w:left w:val="single" w:sz="4" w:space="0" w:color="auto"/>
              <w:bottom w:val="single" w:sz="4" w:space="0" w:color="000000"/>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001</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0,006</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0,139</w:t>
            </w:r>
          </w:p>
        </w:tc>
      </w:tr>
      <w:tr w:rsidR="00E707B2" w:rsidRPr="002549DC" w:rsidTr="00E707B2">
        <w:trPr>
          <w:trHeight w:val="5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0,002</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0,048</w:t>
            </w:r>
          </w:p>
        </w:tc>
      </w:tr>
      <w:tr w:rsidR="00E707B2" w:rsidRPr="002549DC" w:rsidTr="00E707B2">
        <w:trPr>
          <w:trHeight w:val="5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000000"/>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002</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0,006</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0,139</w:t>
            </w:r>
          </w:p>
        </w:tc>
      </w:tr>
      <w:tr w:rsidR="00E707B2" w:rsidRPr="002549DC" w:rsidTr="00E707B2">
        <w:trPr>
          <w:trHeight w:val="28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0,002</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0,048</w:t>
            </w:r>
          </w:p>
        </w:tc>
      </w:tr>
      <w:tr w:rsidR="00E707B2" w:rsidRPr="002549DC" w:rsidTr="00E707B2">
        <w:trPr>
          <w:trHeight w:val="28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000000"/>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003</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0,006</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0,139</w:t>
            </w:r>
          </w:p>
        </w:tc>
      </w:tr>
      <w:tr w:rsidR="00E707B2" w:rsidRPr="002549DC" w:rsidTr="00E707B2">
        <w:trPr>
          <w:trHeight w:val="5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0,002</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0,048</w:t>
            </w:r>
          </w:p>
        </w:tc>
      </w:tr>
      <w:tr w:rsidR="00E707B2" w:rsidRPr="002549DC" w:rsidTr="00E707B2">
        <w:trPr>
          <w:trHeight w:val="28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000000"/>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004</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0,006</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0,139</w:t>
            </w:r>
          </w:p>
        </w:tc>
      </w:tr>
      <w:tr w:rsidR="00E707B2" w:rsidRPr="002549DC" w:rsidTr="00E707B2">
        <w:trPr>
          <w:trHeight w:val="28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0,002</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0,048</w:t>
            </w:r>
          </w:p>
        </w:tc>
      </w:tr>
      <w:tr w:rsidR="00E707B2" w:rsidRPr="002549DC" w:rsidTr="00E707B2">
        <w:trPr>
          <w:trHeight w:val="28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005</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0,006</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0,139</w:t>
            </w:r>
          </w:p>
        </w:tc>
      </w:tr>
      <w:tr w:rsidR="00E707B2" w:rsidRPr="002549DC" w:rsidTr="00E707B2">
        <w:trPr>
          <w:trHeight w:val="28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0,002</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0,048</w:t>
            </w:r>
          </w:p>
        </w:tc>
      </w:tr>
      <w:tr w:rsidR="00E707B2" w:rsidRPr="002549DC" w:rsidTr="00E707B2">
        <w:trPr>
          <w:trHeight w:val="28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006</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0,006</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0,139</w:t>
            </w:r>
          </w:p>
        </w:tc>
      </w:tr>
      <w:tr w:rsidR="00E707B2" w:rsidRPr="002549DC" w:rsidTr="00E707B2">
        <w:trPr>
          <w:trHeight w:val="5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0,002</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0,048</w:t>
            </w:r>
          </w:p>
        </w:tc>
      </w:tr>
      <w:tr w:rsidR="00E707B2" w:rsidRPr="002549DC" w:rsidTr="00E707B2">
        <w:trPr>
          <w:trHeight w:val="28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007</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0,006</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0,139</w:t>
            </w:r>
          </w:p>
        </w:tc>
      </w:tr>
      <w:tr w:rsidR="00E707B2" w:rsidRPr="002549DC" w:rsidTr="00E707B2">
        <w:trPr>
          <w:trHeight w:val="28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0,002</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0,048</w:t>
            </w:r>
          </w:p>
        </w:tc>
      </w:tr>
      <w:tr w:rsidR="00E707B2" w:rsidRPr="002549DC" w:rsidTr="00E707B2">
        <w:trPr>
          <w:trHeight w:val="28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008</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0,006</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0,139</w:t>
            </w:r>
          </w:p>
        </w:tc>
      </w:tr>
      <w:tr w:rsidR="00E707B2" w:rsidRPr="002549DC" w:rsidTr="00E707B2">
        <w:trPr>
          <w:trHeight w:val="28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0,002</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0,048</w:t>
            </w:r>
          </w:p>
        </w:tc>
      </w:tr>
      <w:tr w:rsidR="00E707B2" w:rsidRPr="002549DC" w:rsidTr="00E707B2">
        <w:trPr>
          <w:trHeight w:val="28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009</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0,006</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0,139</w:t>
            </w:r>
          </w:p>
        </w:tc>
      </w:tr>
      <w:tr w:rsidR="00E707B2" w:rsidRPr="002549DC" w:rsidTr="00E707B2">
        <w:trPr>
          <w:trHeight w:val="5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0,002</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0,048</w:t>
            </w:r>
          </w:p>
        </w:tc>
      </w:tr>
      <w:tr w:rsidR="00E707B2" w:rsidRPr="002549DC" w:rsidTr="00E707B2">
        <w:trPr>
          <w:trHeight w:val="28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010</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0,011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0,259</w:t>
            </w:r>
          </w:p>
        </w:tc>
      </w:tr>
      <w:tr w:rsidR="00E707B2" w:rsidRPr="002549DC" w:rsidTr="00E707B2">
        <w:trPr>
          <w:trHeight w:val="28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0,090</w:t>
            </w:r>
          </w:p>
        </w:tc>
      </w:tr>
      <w:tr w:rsidR="00E707B2" w:rsidRPr="002549DC" w:rsidTr="00E707B2">
        <w:trPr>
          <w:trHeight w:val="28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011</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0,011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0,259</w:t>
            </w:r>
          </w:p>
        </w:tc>
      </w:tr>
      <w:tr w:rsidR="00E707B2" w:rsidRPr="002549DC" w:rsidTr="00E707B2">
        <w:trPr>
          <w:trHeight w:val="28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0,090</w:t>
            </w:r>
          </w:p>
        </w:tc>
      </w:tr>
      <w:tr w:rsidR="00E707B2" w:rsidRPr="002549DC" w:rsidTr="00E707B2">
        <w:trPr>
          <w:trHeight w:val="28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012</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0,011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0,259</w:t>
            </w:r>
          </w:p>
        </w:tc>
      </w:tr>
      <w:tr w:rsidR="00E707B2" w:rsidRPr="002549DC" w:rsidTr="00E707B2">
        <w:trPr>
          <w:trHeight w:val="5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0,090</w:t>
            </w:r>
          </w:p>
        </w:tc>
      </w:tr>
      <w:tr w:rsidR="00E707B2" w:rsidRPr="002549DC" w:rsidTr="00E707B2">
        <w:trPr>
          <w:trHeight w:val="5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013</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0,011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0,259</w:t>
            </w:r>
          </w:p>
        </w:tc>
      </w:tr>
      <w:tr w:rsidR="00E707B2" w:rsidRPr="002549DC" w:rsidTr="00E707B2">
        <w:trPr>
          <w:trHeight w:val="28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0,090</w:t>
            </w:r>
          </w:p>
        </w:tc>
      </w:tr>
      <w:tr w:rsidR="00E707B2" w:rsidRPr="002549DC" w:rsidTr="00E707B2">
        <w:trPr>
          <w:trHeight w:val="28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014</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0,011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0,259</w:t>
            </w:r>
          </w:p>
        </w:tc>
      </w:tr>
      <w:tr w:rsidR="00E707B2" w:rsidRPr="002549DC" w:rsidTr="00E707B2">
        <w:trPr>
          <w:trHeight w:val="28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0,090</w:t>
            </w:r>
          </w:p>
        </w:tc>
      </w:tr>
      <w:tr w:rsidR="00E707B2" w:rsidRPr="002549DC" w:rsidTr="00E707B2">
        <w:trPr>
          <w:trHeight w:val="28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015</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0,011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0,259</w:t>
            </w:r>
          </w:p>
        </w:tc>
      </w:tr>
      <w:tr w:rsidR="00E707B2" w:rsidRPr="002549DC" w:rsidTr="00E707B2">
        <w:trPr>
          <w:trHeight w:val="28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0,090</w:t>
            </w:r>
          </w:p>
        </w:tc>
      </w:tr>
      <w:tr w:rsidR="00E707B2" w:rsidRPr="002549DC" w:rsidTr="00E707B2">
        <w:trPr>
          <w:trHeight w:val="28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016</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0,011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0,259</w:t>
            </w:r>
          </w:p>
        </w:tc>
      </w:tr>
      <w:tr w:rsidR="00E707B2" w:rsidRPr="002549DC" w:rsidTr="00E707B2">
        <w:trPr>
          <w:trHeight w:val="28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0,090</w:t>
            </w:r>
          </w:p>
        </w:tc>
      </w:tr>
      <w:tr w:rsidR="00E707B2" w:rsidRPr="002549DC" w:rsidTr="00E707B2">
        <w:trPr>
          <w:trHeight w:val="5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017</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0,011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0,259</w:t>
            </w:r>
          </w:p>
        </w:tc>
      </w:tr>
      <w:tr w:rsidR="00E707B2" w:rsidRPr="002549DC" w:rsidTr="00E707B2">
        <w:trPr>
          <w:trHeight w:val="28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0,090</w:t>
            </w:r>
          </w:p>
        </w:tc>
      </w:tr>
      <w:tr w:rsidR="00E707B2" w:rsidRPr="002549DC" w:rsidTr="00E707B2">
        <w:trPr>
          <w:trHeight w:val="28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018</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0,011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0,259</w:t>
            </w:r>
          </w:p>
        </w:tc>
      </w:tr>
      <w:tr w:rsidR="00E707B2" w:rsidRPr="002549DC" w:rsidTr="00E707B2">
        <w:trPr>
          <w:trHeight w:val="28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0,090</w:t>
            </w:r>
          </w:p>
        </w:tc>
      </w:tr>
      <w:tr w:rsidR="00E707B2" w:rsidRPr="002549DC" w:rsidTr="00E707B2">
        <w:trPr>
          <w:trHeight w:val="5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019</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0,011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0,259</w:t>
            </w:r>
          </w:p>
        </w:tc>
      </w:tr>
      <w:tr w:rsidR="00E707B2" w:rsidRPr="002549DC" w:rsidTr="00E707B2">
        <w:trPr>
          <w:trHeight w:val="5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0,090</w:t>
            </w:r>
          </w:p>
        </w:tc>
      </w:tr>
      <w:tr w:rsidR="00E707B2" w:rsidRPr="002549DC" w:rsidTr="00E707B2">
        <w:trPr>
          <w:trHeight w:val="5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020</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0,011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0,259</w:t>
            </w:r>
          </w:p>
        </w:tc>
      </w:tr>
      <w:tr w:rsidR="00E707B2" w:rsidRPr="002549DC" w:rsidTr="00E707B2">
        <w:trPr>
          <w:trHeight w:val="5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0,090</w:t>
            </w:r>
          </w:p>
        </w:tc>
      </w:tr>
      <w:tr w:rsidR="00E707B2" w:rsidRPr="002549DC" w:rsidTr="00E707B2">
        <w:trPr>
          <w:trHeight w:val="28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021</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0,011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0,259</w:t>
            </w:r>
          </w:p>
        </w:tc>
      </w:tr>
      <w:tr w:rsidR="00E707B2" w:rsidRPr="002549DC" w:rsidTr="00E707B2">
        <w:trPr>
          <w:trHeight w:val="288"/>
        </w:trPr>
        <w:tc>
          <w:tcPr>
            <w:tcW w:w="1217"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0,090</w:t>
            </w:r>
          </w:p>
        </w:tc>
      </w:tr>
      <w:tr w:rsidR="00E707B2" w:rsidRPr="002549DC" w:rsidTr="00E707B2">
        <w:trPr>
          <w:trHeight w:val="288"/>
        </w:trPr>
        <w:tc>
          <w:tcPr>
            <w:tcW w:w="1217" w:type="pct"/>
            <w:vMerge w:val="restart"/>
            <w:tcBorders>
              <w:top w:val="nil"/>
              <w:left w:val="single" w:sz="4" w:space="0" w:color="auto"/>
              <w:bottom w:val="nil"/>
              <w:right w:val="single" w:sz="4" w:space="0" w:color="auto"/>
            </w:tcBorders>
            <w:shd w:val="clear" w:color="auto" w:fill="auto"/>
            <w:vAlign w:val="center"/>
            <w:hideMark/>
          </w:tcPr>
          <w:p w:rsidR="00E707B2" w:rsidRPr="002549DC" w:rsidRDefault="00E707B2" w:rsidP="00E707B2">
            <w:pPr>
              <w:jc w:val="center"/>
              <w:rPr>
                <w:b/>
                <w:bCs/>
              </w:rPr>
            </w:pPr>
            <w:r w:rsidRPr="002549DC">
              <w:rPr>
                <w:b/>
                <w:bCs/>
              </w:rPr>
              <w:t>Paukštidė Nr. A-2</w:t>
            </w:r>
          </w:p>
        </w:tc>
        <w:tc>
          <w:tcPr>
            <w:tcW w:w="826" w:type="pct"/>
            <w:vMerge w:val="restart"/>
            <w:tcBorders>
              <w:top w:val="nil"/>
              <w:left w:val="single" w:sz="4" w:space="0" w:color="auto"/>
              <w:bottom w:val="single" w:sz="4" w:space="0" w:color="000000"/>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022</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nil"/>
              <w:right w:val="nil"/>
            </w:tcBorders>
            <w:shd w:val="clear" w:color="auto" w:fill="auto"/>
            <w:noWrap/>
            <w:vAlign w:val="center"/>
            <w:hideMark/>
          </w:tcPr>
          <w:p w:rsidR="00E707B2" w:rsidRPr="002549DC" w:rsidRDefault="00E707B2" w:rsidP="00E707B2">
            <w:pPr>
              <w:jc w:val="center"/>
            </w:pPr>
            <w:r w:rsidRPr="002549DC">
              <w:t>0,003</w:t>
            </w:r>
          </w:p>
        </w:tc>
        <w:tc>
          <w:tcPr>
            <w:tcW w:w="490" w:type="pct"/>
            <w:tcBorders>
              <w:top w:val="nil"/>
              <w:left w:val="single" w:sz="4" w:space="0" w:color="auto"/>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0,081</w:t>
            </w:r>
          </w:p>
        </w:tc>
      </w:tr>
      <w:tr w:rsidR="00E707B2" w:rsidRPr="002549DC" w:rsidTr="00E707B2">
        <w:trPr>
          <w:trHeight w:val="288"/>
        </w:trPr>
        <w:tc>
          <w:tcPr>
            <w:tcW w:w="1217" w:type="pct"/>
            <w:vMerge/>
            <w:tcBorders>
              <w:top w:val="nil"/>
              <w:left w:val="single" w:sz="4" w:space="0" w:color="auto"/>
              <w:bottom w:val="nil"/>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single" w:sz="4" w:space="0" w:color="auto"/>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0,028</w:t>
            </w:r>
          </w:p>
        </w:tc>
      </w:tr>
      <w:tr w:rsidR="00E707B2" w:rsidRPr="002549DC" w:rsidTr="00E707B2">
        <w:trPr>
          <w:trHeight w:val="288"/>
        </w:trPr>
        <w:tc>
          <w:tcPr>
            <w:tcW w:w="1217" w:type="pct"/>
            <w:vMerge/>
            <w:tcBorders>
              <w:top w:val="nil"/>
              <w:left w:val="single" w:sz="4" w:space="0" w:color="auto"/>
              <w:bottom w:val="nil"/>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000000"/>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023</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nil"/>
              <w:right w:val="nil"/>
            </w:tcBorders>
            <w:shd w:val="clear" w:color="auto" w:fill="auto"/>
            <w:noWrap/>
            <w:vAlign w:val="center"/>
            <w:hideMark/>
          </w:tcPr>
          <w:p w:rsidR="00E707B2" w:rsidRPr="002549DC" w:rsidRDefault="00E707B2" w:rsidP="00E707B2">
            <w:pPr>
              <w:jc w:val="center"/>
            </w:pPr>
            <w:r w:rsidRPr="002549DC">
              <w:t>0,003</w:t>
            </w:r>
          </w:p>
        </w:tc>
        <w:tc>
          <w:tcPr>
            <w:tcW w:w="490" w:type="pct"/>
            <w:tcBorders>
              <w:top w:val="nil"/>
              <w:left w:val="single" w:sz="4" w:space="0" w:color="auto"/>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0,081</w:t>
            </w:r>
          </w:p>
        </w:tc>
      </w:tr>
      <w:tr w:rsidR="00E707B2" w:rsidRPr="002549DC" w:rsidTr="00E707B2">
        <w:trPr>
          <w:trHeight w:val="288"/>
        </w:trPr>
        <w:tc>
          <w:tcPr>
            <w:tcW w:w="1217" w:type="pct"/>
            <w:vMerge/>
            <w:tcBorders>
              <w:top w:val="nil"/>
              <w:left w:val="single" w:sz="4" w:space="0" w:color="auto"/>
              <w:bottom w:val="nil"/>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single" w:sz="4" w:space="0" w:color="auto"/>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0,028</w:t>
            </w:r>
          </w:p>
        </w:tc>
      </w:tr>
      <w:tr w:rsidR="00E707B2" w:rsidRPr="002549DC" w:rsidTr="00E707B2">
        <w:trPr>
          <w:trHeight w:val="288"/>
        </w:trPr>
        <w:tc>
          <w:tcPr>
            <w:tcW w:w="1217" w:type="pct"/>
            <w:vMerge/>
            <w:tcBorders>
              <w:top w:val="nil"/>
              <w:left w:val="single" w:sz="4" w:space="0" w:color="auto"/>
              <w:bottom w:val="nil"/>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000000"/>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024</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nil"/>
              <w:right w:val="nil"/>
            </w:tcBorders>
            <w:shd w:val="clear" w:color="auto" w:fill="auto"/>
            <w:noWrap/>
            <w:vAlign w:val="center"/>
            <w:hideMark/>
          </w:tcPr>
          <w:p w:rsidR="00E707B2" w:rsidRPr="002549DC" w:rsidRDefault="00E707B2" w:rsidP="00E707B2">
            <w:pPr>
              <w:jc w:val="center"/>
            </w:pPr>
            <w:r w:rsidRPr="002549DC">
              <w:t>0,003</w:t>
            </w:r>
          </w:p>
        </w:tc>
        <w:tc>
          <w:tcPr>
            <w:tcW w:w="490" w:type="pct"/>
            <w:tcBorders>
              <w:top w:val="nil"/>
              <w:left w:val="single" w:sz="4" w:space="0" w:color="auto"/>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0,081</w:t>
            </w:r>
          </w:p>
        </w:tc>
      </w:tr>
      <w:tr w:rsidR="00E707B2" w:rsidRPr="002549DC" w:rsidTr="00E707B2">
        <w:trPr>
          <w:trHeight w:val="288"/>
        </w:trPr>
        <w:tc>
          <w:tcPr>
            <w:tcW w:w="1217" w:type="pct"/>
            <w:vMerge/>
            <w:tcBorders>
              <w:top w:val="nil"/>
              <w:left w:val="single" w:sz="4" w:space="0" w:color="auto"/>
              <w:bottom w:val="nil"/>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single" w:sz="4" w:space="0" w:color="auto"/>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0,028</w:t>
            </w:r>
          </w:p>
        </w:tc>
      </w:tr>
      <w:tr w:rsidR="00E707B2" w:rsidRPr="002549DC" w:rsidTr="00E707B2">
        <w:trPr>
          <w:trHeight w:val="288"/>
        </w:trPr>
        <w:tc>
          <w:tcPr>
            <w:tcW w:w="1217" w:type="pct"/>
            <w:vMerge/>
            <w:tcBorders>
              <w:top w:val="nil"/>
              <w:left w:val="single" w:sz="4" w:space="0" w:color="auto"/>
              <w:bottom w:val="nil"/>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000000"/>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025</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nil"/>
              <w:right w:val="nil"/>
            </w:tcBorders>
            <w:shd w:val="clear" w:color="auto" w:fill="auto"/>
            <w:noWrap/>
            <w:vAlign w:val="center"/>
            <w:hideMark/>
          </w:tcPr>
          <w:p w:rsidR="00E707B2" w:rsidRPr="002549DC" w:rsidRDefault="00E707B2" w:rsidP="00E707B2">
            <w:pPr>
              <w:jc w:val="center"/>
            </w:pPr>
            <w:r w:rsidRPr="002549DC">
              <w:t>0,003</w:t>
            </w:r>
          </w:p>
        </w:tc>
        <w:tc>
          <w:tcPr>
            <w:tcW w:w="490" w:type="pct"/>
            <w:tcBorders>
              <w:top w:val="nil"/>
              <w:left w:val="single" w:sz="4" w:space="0" w:color="auto"/>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0,081</w:t>
            </w:r>
          </w:p>
        </w:tc>
      </w:tr>
      <w:tr w:rsidR="00E707B2" w:rsidRPr="002549DC" w:rsidTr="00E707B2">
        <w:trPr>
          <w:trHeight w:val="288"/>
        </w:trPr>
        <w:tc>
          <w:tcPr>
            <w:tcW w:w="1217" w:type="pct"/>
            <w:vMerge/>
            <w:tcBorders>
              <w:top w:val="nil"/>
              <w:left w:val="single" w:sz="4" w:space="0" w:color="auto"/>
              <w:bottom w:val="nil"/>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single" w:sz="4" w:space="0" w:color="auto"/>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0,028</w:t>
            </w:r>
          </w:p>
        </w:tc>
      </w:tr>
      <w:tr w:rsidR="00E707B2" w:rsidRPr="002549DC" w:rsidTr="00E707B2">
        <w:trPr>
          <w:trHeight w:val="288"/>
        </w:trPr>
        <w:tc>
          <w:tcPr>
            <w:tcW w:w="1217" w:type="pct"/>
            <w:vMerge/>
            <w:tcBorders>
              <w:top w:val="nil"/>
              <w:left w:val="single" w:sz="4" w:space="0" w:color="auto"/>
              <w:bottom w:val="nil"/>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000000"/>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026</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0,009</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0,223</w:t>
            </w:r>
          </w:p>
        </w:tc>
      </w:tr>
      <w:tr w:rsidR="00E707B2" w:rsidRPr="002549DC" w:rsidTr="00E707B2">
        <w:trPr>
          <w:trHeight w:val="288"/>
        </w:trPr>
        <w:tc>
          <w:tcPr>
            <w:tcW w:w="1217" w:type="pct"/>
            <w:vMerge/>
            <w:tcBorders>
              <w:top w:val="nil"/>
              <w:left w:val="single" w:sz="4" w:space="0" w:color="auto"/>
              <w:bottom w:val="nil"/>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0,003</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0,077</w:t>
            </w:r>
          </w:p>
        </w:tc>
      </w:tr>
      <w:tr w:rsidR="00E707B2" w:rsidRPr="002549DC" w:rsidTr="00E707B2">
        <w:trPr>
          <w:trHeight w:val="288"/>
        </w:trPr>
        <w:tc>
          <w:tcPr>
            <w:tcW w:w="1217" w:type="pct"/>
            <w:vMerge/>
            <w:tcBorders>
              <w:top w:val="nil"/>
              <w:left w:val="single" w:sz="4" w:space="0" w:color="auto"/>
              <w:bottom w:val="nil"/>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000000"/>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027</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0,009</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0,223</w:t>
            </w:r>
          </w:p>
        </w:tc>
      </w:tr>
      <w:tr w:rsidR="00E707B2" w:rsidRPr="002549DC" w:rsidTr="00E707B2">
        <w:trPr>
          <w:trHeight w:val="288"/>
        </w:trPr>
        <w:tc>
          <w:tcPr>
            <w:tcW w:w="1217" w:type="pct"/>
            <w:vMerge/>
            <w:tcBorders>
              <w:top w:val="nil"/>
              <w:left w:val="single" w:sz="4" w:space="0" w:color="auto"/>
              <w:bottom w:val="nil"/>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0,003</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0,077</w:t>
            </w:r>
          </w:p>
        </w:tc>
      </w:tr>
      <w:tr w:rsidR="00E707B2" w:rsidRPr="002549DC" w:rsidTr="00E707B2">
        <w:trPr>
          <w:trHeight w:val="288"/>
        </w:trPr>
        <w:tc>
          <w:tcPr>
            <w:tcW w:w="1217" w:type="pct"/>
            <w:vMerge/>
            <w:tcBorders>
              <w:top w:val="nil"/>
              <w:left w:val="single" w:sz="4" w:space="0" w:color="auto"/>
              <w:bottom w:val="nil"/>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000000"/>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028</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0,009</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0,223</w:t>
            </w:r>
          </w:p>
        </w:tc>
      </w:tr>
      <w:tr w:rsidR="00E707B2" w:rsidRPr="002549DC" w:rsidTr="00E707B2">
        <w:trPr>
          <w:trHeight w:val="288"/>
        </w:trPr>
        <w:tc>
          <w:tcPr>
            <w:tcW w:w="1217" w:type="pct"/>
            <w:vMerge/>
            <w:tcBorders>
              <w:top w:val="nil"/>
              <w:left w:val="single" w:sz="4" w:space="0" w:color="auto"/>
              <w:bottom w:val="nil"/>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0,003</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0,077</w:t>
            </w:r>
          </w:p>
        </w:tc>
      </w:tr>
      <w:tr w:rsidR="00E707B2" w:rsidRPr="002549DC" w:rsidTr="00E707B2">
        <w:trPr>
          <w:trHeight w:val="288"/>
        </w:trPr>
        <w:tc>
          <w:tcPr>
            <w:tcW w:w="1217" w:type="pct"/>
            <w:vMerge/>
            <w:tcBorders>
              <w:top w:val="nil"/>
              <w:left w:val="single" w:sz="4" w:space="0" w:color="auto"/>
              <w:bottom w:val="nil"/>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000000"/>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029</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0,009</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0,223</w:t>
            </w:r>
          </w:p>
        </w:tc>
      </w:tr>
      <w:tr w:rsidR="00E707B2" w:rsidRPr="002549DC" w:rsidTr="00E707B2">
        <w:trPr>
          <w:trHeight w:val="288"/>
        </w:trPr>
        <w:tc>
          <w:tcPr>
            <w:tcW w:w="1217" w:type="pct"/>
            <w:vMerge/>
            <w:tcBorders>
              <w:top w:val="nil"/>
              <w:left w:val="single" w:sz="4" w:space="0" w:color="auto"/>
              <w:bottom w:val="nil"/>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0,003</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0,077</w:t>
            </w:r>
          </w:p>
        </w:tc>
      </w:tr>
      <w:tr w:rsidR="00E707B2" w:rsidRPr="002549DC" w:rsidTr="00E707B2">
        <w:trPr>
          <w:trHeight w:val="288"/>
        </w:trPr>
        <w:tc>
          <w:tcPr>
            <w:tcW w:w="12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rPr>
                <w:b/>
                <w:bCs/>
              </w:rPr>
            </w:pPr>
            <w:r w:rsidRPr="002549DC">
              <w:rPr>
                <w:b/>
                <w:bCs/>
              </w:rPr>
              <w:t>Paukštidė Nr. B-1</w:t>
            </w: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030</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0,096</w:t>
            </w:r>
          </w:p>
        </w:tc>
      </w:tr>
      <w:tr w:rsidR="00E707B2" w:rsidRPr="002549DC" w:rsidTr="00E707B2">
        <w:trPr>
          <w:trHeight w:val="288"/>
        </w:trPr>
        <w:tc>
          <w:tcPr>
            <w:tcW w:w="1217" w:type="pct"/>
            <w:vMerge/>
            <w:tcBorders>
              <w:top w:val="single" w:sz="4" w:space="0" w:color="auto"/>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0,033</w:t>
            </w:r>
          </w:p>
        </w:tc>
      </w:tr>
      <w:tr w:rsidR="00E707B2" w:rsidRPr="002549DC" w:rsidTr="00E707B2">
        <w:trPr>
          <w:trHeight w:val="288"/>
        </w:trPr>
        <w:tc>
          <w:tcPr>
            <w:tcW w:w="1217" w:type="pct"/>
            <w:vMerge/>
            <w:tcBorders>
              <w:top w:val="single" w:sz="4" w:space="0" w:color="auto"/>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031</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0,096</w:t>
            </w:r>
          </w:p>
        </w:tc>
      </w:tr>
      <w:tr w:rsidR="00E707B2" w:rsidRPr="002549DC" w:rsidTr="00E707B2">
        <w:trPr>
          <w:trHeight w:val="288"/>
        </w:trPr>
        <w:tc>
          <w:tcPr>
            <w:tcW w:w="1217" w:type="pct"/>
            <w:vMerge/>
            <w:tcBorders>
              <w:top w:val="single" w:sz="4" w:space="0" w:color="auto"/>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0,033</w:t>
            </w:r>
          </w:p>
        </w:tc>
      </w:tr>
      <w:tr w:rsidR="00E707B2" w:rsidRPr="002549DC" w:rsidTr="00E707B2">
        <w:trPr>
          <w:trHeight w:val="288"/>
        </w:trPr>
        <w:tc>
          <w:tcPr>
            <w:tcW w:w="1217" w:type="pct"/>
            <w:vMerge/>
            <w:tcBorders>
              <w:top w:val="single" w:sz="4" w:space="0" w:color="auto"/>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032</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0,096</w:t>
            </w:r>
          </w:p>
        </w:tc>
      </w:tr>
      <w:tr w:rsidR="00E707B2" w:rsidRPr="002549DC" w:rsidTr="00E707B2">
        <w:trPr>
          <w:trHeight w:val="288"/>
        </w:trPr>
        <w:tc>
          <w:tcPr>
            <w:tcW w:w="1217" w:type="pct"/>
            <w:vMerge/>
            <w:tcBorders>
              <w:top w:val="single" w:sz="4" w:space="0" w:color="auto"/>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0,033</w:t>
            </w:r>
          </w:p>
        </w:tc>
      </w:tr>
      <w:tr w:rsidR="00E707B2" w:rsidRPr="002549DC" w:rsidTr="00E707B2">
        <w:trPr>
          <w:trHeight w:val="288"/>
        </w:trPr>
        <w:tc>
          <w:tcPr>
            <w:tcW w:w="1217" w:type="pct"/>
            <w:vMerge/>
            <w:tcBorders>
              <w:top w:val="single" w:sz="4" w:space="0" w:color="auto"/>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033</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0,096</w:t>
            </w:r>
          </w:p>
        </w:tc>
      </w:tr>
      <w:tr w:rsidR="00E707B2" w:rsidRPr="002549DC" w:rsidTr="00E707B2">
        <w:trPr>
          <w:trHeight w:val="288"/>
        </w:trPr>
        <w:tc>
          <w:tcPr>
            <w:tcW w:w="1217" w:type="pct"/>
            <w:vMerge/>
            <w:tcBorders>
              <w:top w:val="single" w:sz="4" w:space="0" w:color="auto"/>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0,033</w:t>
            </w:r>
          </w:p>
        </w:tc>
      </w:tr>
      <w:tr w:rsidR="00E707B2" w:rsidRPr="002549DC" w:rsidTr="00E707B2">
        <w:trPr>
          <w:trHeight w:val="288"/>
        </w:trPr>
        <w:tc>
          <w:tcPr>
            <w:tcW w:w="1217" w:type="pct"/>
            <w:vMerge/>
            <w:tcBorders>
              <w:top w:val="single" w:sz="4" w:space="0" w:color="auto"/>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034</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0,096</w:t>
            </w:r>
          </w:p>
        </w:tc>
      </w:tr>
      <w:tr w:rsidR="00E707B2" w:rsidRPr="002549DC" w:rsidTr="00E707B2">
        <w:trPr>
          <w:trHeight w:val="288"/>
        </w:trPr>
        <w:tc>
          <w:tcPr>
            <w:tcW w:w="1217" w:type="pct"/>
            <w:vMerge/>
            <w:tcBorders>
              <w:top w:val="single" w:sz="4" w:space="0" w:color="auto"/>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0,033</w:t>
            </w:r>
          </w:p>
        </w:tc>
      </w:tr>
      <w:tr w:rsidR="00E707B2" w:rsidRPr="002549DC" w:rsidTr="00E707B2">
        <w:trPr>
          <w:trHeight w:val="288"/>
        </w:trPr>
        <w:tc>
          <w:tcPr>
            <w:tcW w:w="1217" w:type="pct"/>
            <w:vMerge/>
            <w:tcBorders>
              <w:top w:val="single" w:sz="4" w:space="0" w:color="auto"/>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035</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0,011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0,264</w:t>
            </w:r>
          </w:p>
        </w:tc>
      </w:tr>
      <w:tr w:rsidR="00E707B2" w:rsidRPr="002549DC" w:rsidTr="00E707B2">
        <w:trPr>
          <w:trHeight w:val="288"/>
        </w:trPr>
        <w:tc>
          <w:tcPr>
            <w:tcW w:w="1217" w:type="pct"/>
            <w:vMerge/>
            <w:tcBorders>
              <w:top w:val="single" w:sz="4" w:space="0" w:color="auto"/>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0,092</w:t>
            </w:r>
          </w:p>
        </w:tc>
      </w:tr>
      <w:tr w:rsidR="00E707B2" w:rsidRPr="002549DC" w:rsidTr="00E707B2">
        <w:trPr>
          <w:trHeight w:val="288"/>
        </w:trPr>
        <w:tc>
          <w:tcPr>
            <w:tcW w:w="1217" w:type="pct"/>
            <w:vMerge/>
            <w:tcBorders>
              <w:top w:val="single" w:sz="4" w:space="0" w:color="auto"/>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036</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0,011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0,264</w:t>
            </w:r>
          </w:p>
        </w:tc>
      </w:tr>
      <w:tr w:rsidR="00E707B2" w:rsidRPr="002549DC" w:rsidTr="00E707B2">
        <w:trPr>
          <w:trHeight w:val="288"/>
        </w:trPr>
        <w:tc>
          <w:tcPr>
            <w:tcW w:w="1217" w:type="pct"/>
            <w:vMerge/>
            <w:tcBorders>
              <w:top w:val="single" w:sz="4" w:space="0" w:color="auto"/>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0,092</w:t>
            </w:r>
          </w:p>
        </w:tc>
      </w:tr>
      <w:tr w:rsidR="00E707B2" w:rsidRPr="002549DC" w:rsidTr="00E707B2">
        <w:trPr>
          <w:trHeight w:val="288"/>
        </w:trPr>
        <w:tc>
          <w:tcPr>
            <w:tcW w:w="1217" w:type="pct"/>
            <w:vMerge/>
            <w:tcBorders>
              <w:top w:val="single" w:sz="4" w:space="0" w:color="auto"/>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037</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0,011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0,264</w:t>
            </w:r>
          </w:p>
        </w:tc>
      </w:tr>
      <w:tr w:rsidR="00E707B2" w:rsidRPr="002549DC" w:rsidTr="00E707B2">
        <w:trPr>
          <w:trHeight w:val="288"/>
        </w:trPr>
        <w:tc>
          <w:tcPr>
            <w:tcW w:w="1217" w:type="pct"/>
            <w:vMerge/>
            <w:tcBorders>
              <w:top w:val="single" w:sz="4" w:space="0" w:color="auto"/>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0,092</w:t>
            </w:r>
          </w:p>
        </w:tc>
      </w:tr>
      <w:tr w:rsidR="00E707B2" w:rsidRPr="002549DC" w:rsidTr="00E707B2">
        <w:trPr>
          <w:trHeight w:val="288"/>
        </w:trPr>
        <w:tc>
          <w:tcPr>
            <w:tcW w:w="1217" w:type="pct"/>
            <w:vMerge/>
            <w:tcBorders>
              <w:top w:val="single" w:sz="4" w:space="0" w:color="auto"/>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038</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0,011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0,264</w:t>
            </w:r>
          </w:p>
        </w:tc>
      </w:tr>
      <w:tr w:rsidR="00E707B2" w:rsidRPr="002549DC" w:rsidTr="00E707B2">
        <w:trPr>
          <w:trHeight w:val="288"/>
        </w:trPr>
        <w:tc>
          <w:tcPr>
            <w:tcW w:w="1217" w:type="pct"/>
            <w:vMerge/>
            <w:tcBorders>
              <w:top w:val="single" w:sz="4" w:space="0" w:color="auto"/>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0,092</w:t>
            </w:r>
          </w:p>
        </w:tc>
      </w:tr>
      <w:tr w:rsidR="00E707B2" w:rsidRPr="002549DC" w:rsidTr="00E707B2">
        <w:trPr>
          <w:trHeight w:val="288"/>
        </w:trPr>
        <w:tc>
          <w:tcPr>
            <w:tcW w:w="1217"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rPr>
                <w:b/>
                <w:bCs/>
              </w:rPr>
            </w:pPr>
            <w:r w:rsidRPr="002549DC">
              <w:rPr>
                <w:b/>
                <w:bCs/>
              </w:rPr>
              <w:t>Paukštidė Nr. B-2</w:t>
            </w: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039</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0,096</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0,033</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040</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0,096</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0,033</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041</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0,096</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0,033</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042</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0,096</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0,033</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043</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0,096</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0,033</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044</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0,011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0,262</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0,091</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045</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0,011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0,262</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0,091</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046</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0,011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0,262</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0,091</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047</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0,011</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0,262</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0,091</w:t>
            </w:r>
          </w:p>
        </w:tc>
      </w:tr>
      <w:tr w:rsidR="00E707B2" w:rsidRPr="002549DC" w:rsidTr="00E707B2">
        <w:trPr>
          <w:trHeight w:val="288"/>
        </w:trPr>
        <w:tc>
          <w:tcPr>
            <w:tcW w:w="1217"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rPr>
                <w:b/>
                <w:bCs/>
              </w:rPr>
            </w:pPr>
            <w:r w:rsidRPr="002549DC">
              <w:rPr>
                <w:b/>
                <w:bCs/>
              </w:rPr>
              <w:t>Paukštidė Nr. B-3</w:t>
            </w: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048</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0,006</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0,134</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0,002</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0,047</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049</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0,006</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0,134</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0,002</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0,047</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050</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0,006</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0,134</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0,002</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0,047</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051</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0,006</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0,134</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0,002</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0,047</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052</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0,006</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0,134</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0,002</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0,047</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053</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0,006</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0,134</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0,002</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0,047</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054</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0,010</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0,250</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0,087</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055</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0,010</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0,250</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0,087</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056</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0,010</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0,250</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0,087</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057</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0,010</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0,250</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0,087</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058</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0,010</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0,250</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0,087</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059</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0,010</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0,250</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0,087</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060</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0,010</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0,250</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0,087</w:t>
            </w:r>
          </w:p>
        </w:tc>
      </w:tr>
      <w:tr w:rsidR="00E707B2" w:rsidRPr="002549DC" w:rsidTr="00E707B2">
        <w:trPr>
          <w:trHeight w:val="288"/>
        </w:trPr>
        <w:tc>
          <w:tcPr>
            <w:tcW w:w="1217"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rPr>
                <w:b/>
                <w:bCs/>
              </w:rPr>
            </w:pPr>
            <w:r w:rsidRPr="002549DC">
              <w:rPr>
                <w:b/>
                <w:bCs/>
              </w:rPr>
              <w:t>Paukštidė Nr. B-4</w:t>
            </w: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061</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0,005</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0,109</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0,002</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0,038</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062</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0,005</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0,109</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0,002</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0,038</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063</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0,005</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0,109</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0,002</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0,038</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064</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0,005</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0,109</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0,002</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0,038</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065</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0,005</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0,109</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0,002</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0,038</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066</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0,005</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0,109</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0,002</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0,038</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067</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0,005</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0,109</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0,002</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0,038</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Stoginis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068</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0,005</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0,109</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0,002</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0,038</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069</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0,012</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0,299</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0,104</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Galinis ventiliatorius</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070</w:t>
            </w: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amoniakas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134</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0,012</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0,299</w:t>
            </w:r>
          </w:p>
        </w:tc>
      </w:tr>
      <w:tr w:rsidR="00E707B2" w:rsidRPr="002549DC" w:rsidTr="00E707B2">
        <w:trPr>
          <w:trHeight w:val="288"/>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kietosios dalelės</w:t>
            </w:r>
          </w:p>
        </w:tc>
        <w:tc>
          <w:tcPr>
            <w:tcW w:w="367"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4281</w:t>
            </w:r>
          </w:p>
        </w:tc>
        <w:tc>
          <w:tcPr>
            <w:tcW w:w="416"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0,004</w:t>
            </w:r>
          </w:p>
        </w:tc>
        <w:tc>
          <w:tcPr>
            <w:tcW w:w="490" w:type="pct"/>
            <w:tcBorders>
              <w:top w:val="nil"/>
              <w:left w:val="nil"/>
              <w:bottom w:val="single" w:sz="4" w:space="0" w:color="auto"/>
              <w:right w:val="single" w:sz="4" w:space="0" w:color="auto"/>
            </w:tcBorders>
            <w:shd w:val="clear" w:color="000000" w:fill="FFFFFF"/>
            <w:noWrap/>
            <w:vAlign w:val="center"/>
            <w:hideMark/>
          </w:tcPr>
          <w:p w:rsidR="00E707B2" w:rsidRPr="002549DC" w:rsidRDefault="00E707B2" w:rsidP="00E707B2">
            <w:pPr>
              <w:jc w:val="center"/>
            </w:pPr>
            <w:r w:rsidRPr="002549DC">
              <w:t>0,104</w:t>
            </w:r>
          </w:p>
        </w:tc>
      </w:tr>
      <w:tr w:rsidR="00E707B2" w:rsidRPr="002549DC" w:rsidTr="00E707B2">
        <w:trPr>
          <w:trHeight w:val="288"/>
        </w:trPr>
        <w:tc>
          <w:tcPr>
            <w:tcW w:w="4510" w:type="pct"/>
            <w:gridSpan w:val="7"/>
            <w:tcBorders>
              <w:top w:val="nil"/>
              <w:left w:val="single" w:sz="4" w:space="0" w:color="auto"/>
              <w:bottom w:val="single" w:sz="4" w:space="0" w:color="auto"/>
              <w:right w:val="single" w:sz="4" w:space="0" w:color="auto"/>
            </w:tcBorders>
            <w:shd w:val="clear" w:color="auto" w:fill="EEECE1" w:themeFill="background2"/>
            <w:vAlign w:val="center"/>
            <w:hideMark/>
          </w:tcPr>
          <w:p w:rsidR="00E707B2" w:rsidRPr="002549DC" w:rsidRDefault="00E707B2" w:rsidP="00E707B2">
            <w:pPr>
              <w:jc w:val="right"/>
              <w:rPr>
                <w:color w:val="000000"/>
              </w:rPr>
            </w:pPr>
            <w:r w:rsidRPr="002549DC">
              <w:rPr>
                <w:b/>
                <w:bCs/>
              </w:rPr>
              <w:t>Viso pagal veiklos pobūdį:</w:t>
            </w:r>
          </w:p>
        </w:tc>
        <w:tc>
          <w:tcPr>
            <w:tcW w:w="490" w:type="pct"/>
            <w:tcBorders>
              <w:top w:val="single" w:sz="4" w:space="0" w:color="7F7F7F"/>
              <w:left w:val="single" w:sz="4" w:space="0" w:color="7F7F7F"/>
              <w:bottom w:val="single" w:sz="4" w:space="0" w:color="7F7F7F"/>
              <w:right w:val="single" w:sz="4" w:space="0" w:color="7F7F7F"/>
            </w:tcBorders>
            <w:shd w:val="clear" w:color="auto" w:fill="EEECE1" w:themeFill="background2"/>
            <w:noWrap/>
            <w:vAlign w:val="center"/>
            <w:hideMark/>
          </w:tcPr>
          <w:p w:rsidR="00E707B2" w:rsidRPr="002549DC" w:rsidRDefault="00E707B2" w:rsidP="00E707B2">
            <w:pPr>
              <w:jc w:val="center"/>
              <w:rPr>
                <w:b/>
                <w:bCs/>
              </w:rPr>
            </w:pPr>
            <w:r w:rsidRPr="002549DC">
              <w:rPr>
                <w:b/>
                <w:bCs/>
              </w:rPr>
              <w:t>17,066</w:t>
            </w:r>
          </w:p>
        </w:tc>
      </w:tr>
      <w:tr w:rsidR="00E707B2" w:rsidRPr="002549DC" w:rsidTr="00E707B2">
        <w:trPr>
          <w:trHeight w:val="528"/>
        </w:trPr>
        <w:tc>
          <w:tcPr>
            <w:tcW w:w="121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707B2" w:rsidRPr="002549DC" w:rsidRDefault="00E707B2" w:rsidP="00E707B2">
            <w:pPr>
              <w:jc w:val="center"/>
              <w:rPr>
                <w:b/>
                <w:bCs/>
              </w:rPr>
            </w:pPr>
          </w:p>
        </w:tc>
        <w:tc>
          <w:tcPr>
            <w:tcW w:w="826" w:type="pct"/>
            <w:vMerge w:val="restart"/>
            <w:tcBorders>
              <w:top w:val="nil"/>
              <w:left w:val="single" w:sz="4" w:space="0" w:color="auto"/>
              <w:bottom w:val="single" w:sz="4" w:space="0" w:color="000000"/>
              <w:right w:val="single" w:sz="4" w:space="0" w:color="auto"/>
            </w:tcBorders>
            <w:shd w:val="clear" w:color="auto" w:fill="auto"/>
            <w:vAlign w:val="center"/>
            <w:hideMark/>
          </w:tcPr>
          <w:p w:rsidR="00E707B2" w:rsidRPr="002549DC" w:rsidRDefault="00E707B2" w:rsidP="00E707B2">
            <w:pPr>
              <w:jc w:val="center"/>
            </w:pPr>
            <w:r w:rsidRPr="002549DC">
              <w:t>Katilinė</w:t>
            </w:r>
          </w:p>
        </w:tc>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7B2" w:rsidRPr="002549DC" w:rsidRDefault="00E707B2" w:rsidP="00E707B2">
            <w:pPr>
              <w:jc w:val="center"/>
            </w:pPr>
            <w:r w:rsidRPr="002549DC">
              <w:t>71</w:t>
            </w:r>
          </w:p>
        </w:tc>
        <w:tc>
          <w:tcPr>
            <w:tcW w:w="773" w:type="pct"/>
            <w:tcBorders>
              <w:top w:val="nil"/>
              <w:left w:val="nil"/>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anglies monoksidas (A)</w:t>
            </w:r>
          </w:p>
        </w:tc>
        <w:tc>
          <w:tcPr>
            <w:tcW w:w="367" w:type="pct"/>
            <w:tcBorders>
              <w:top w:val="nil"/>
              <w:left w:val="nil"/>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177</w:t>
            </w:r>
          </w:p>
        </w:tc>
        <w:tc>
          <w:tcPr>
            <w:tcW w:w="416" w:type="pct"/>
            <w:tcBorders>
              <w:top w:val="nil"/>
              <w:left w:val="nil"/>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mg/Nm</w:t>
            </w:r>
            <w:r w:rsidRPr="002549DC">
              <w:rPr>
                <w:vertAlign w:val="superscript"/>
              </w:rPr>
              <w:t>3</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w:t>
            </w:r>
          </w:p>
        </w:tc>
        <w:tc>
          <w:tcPr>
            <w:tcW w:w="490" w:type="pct"/>
            <w:tcBorders>
              <w:top w:val="single" w:sz="4" w:space="0" w:color="auto"/>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3,255</w:t>
            </w:r>
          </w:p>
        </w:tc>
      </w:tr>
      <w:tr w:rsidR="00E707B2" w:rsidRPr="002549DC" w:rsidTr="00E707B2">
        <w:trPr>
          <w:trHeight w:val="312"/>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azoto oksidai (A)</w:t>
            </w:r>
          </w:p>
        </w:tc>
        <w:tc>
          <w:tcPr>
            <w:tcW w:w="367" w:type="pct"/>
            <w:tcBorders>
              <w:top w:val="nil"/>
              <w:left w:val="nil"/>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250</w:t>
            </w:r>
          </w:p>
        </w:tc>
        <w:tc>
          <w:tcPr>
            <w:tcW w:w="416" w:type="pct"/>
            <w:tcBorders>
              <w:top w:val="nil"/>
              <w:left w:val="nil"/>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mg/Nm</w:t>
            </w:r>
            <w:r w:rsidRPr="002549DC">
              <w:rPr>
                <w:vertAlign w:val="superscript"/>
              </w:rPr>
              <w:t>3</w:t>
            </w:r>
          </w:p>
        </w:tc>
        <w:tc>
          <w:tcPr>
            <w:tcW w:w="491" w:type="pct"/>
            <w:tcBorders>
              <w:top w:val="nil"/>
              <w:left w:val="nil"/>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250</w:t>
            </w:r>
          </w:p>
        </w:tc>
        <w:tc>
          <w:tcPr>
            <w:tcW w:w="490"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1,172</w:t>
            </w:r>
          </w:p>
        </w:tc>
      </w:tr>
      <w:tr w:rsidR="00E707B2" w:rsidRPr="002549DC" w:rsidTr="00E707B2">
        <w:trPr>
          <w:trHeight w:val="312"/>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kietosios dalelės (A)</w:t>
            </w:r>
          </w:p>
        </w:tc>
        <w:tc>
          <w:tcPr>
            <w:tcW w:w="367" w:type="pct"/>
            <w:tcBorders>
              <w:top w:val="nil"/>
              <w:left w:val="nil"/>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6493</w:t>
            </w:r>
          </w:p>
        </w:tc>
        <w:tc>
          <w:tcPr>
            <w:tcW w:w="416" w:type="pct"/>
            <w:tcBorders>
              <w:top w:val="nil"/>
              <w:left w:val="nil"/>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mg/Nm</w:t>
            </w:r>
            <w:r w:rsidRPr="002549DC">
              <w:rPr>
                <w:vertAlign w:val="superscript"/>
              </w:rPr>
              <w:t>3</w:t>
            </w:r>
          </w:p>
        </w:tc>
        <w:tc>
          <w:tcPr>
            <w:tcW w:w="491" w:type="pct"/>
            <w:tcBorders>
              <w:top w:val="nil"/>
              <w:left w:val="nil"/>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w:t>
            </w:r>
          </w:p>
        </w:tc>
        <w:tc>
          <w:tcPr>
            <w:tcW w:w="490"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0,0115</w:t>
            </w:r>
          </w:p>
        </w:tc>
      </w:tr>
      <w:tr w:rsidR="00E707B2" w:rsidRPr="002549DC" w:rsidTr="00E707B2">
        <w:trPr>
          <w:trHeight w:val="312"/>
        </w:trPr>
        <w:tc>
          <w:tcPr>
            <w:tcW w:w="1217" w:type="pct"/>
            <w:vMerge/>
            <w:tcBorders>
              <w:top w:val="nil"/>
              <w:left w:val="single" w:sz="4" w:space="0" w:color="auto"/>
              <w:bottom w:val="single" w:sz="4" w:space="0" w:color="auto"/>
              <w:right w:val="single" w:sz="4" w:space="0" w:color="auto"/>
            </w:tcBorders>
            <w:vAlign w:val="center"/>
            <w:hideMark/>
          </w:tcPr>
          <w:p w:rsidR="00E707B2" w:rsidRPr="002549DC" w:rsidRDefault="00E707B2" w:rsidP="00E707B2">
            <w:pPr>
              <w:jc w:val="center"/>
              <w:rPr>
                <w:b/>
                <w:bCs/>
              </w:rPr>
            </w:pPr>
          </w:p>
        </w:tc>
        <w:tc>
          <w:tcPr>
            <w:tcW w:w="826"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420" w:type="pct"/>
            <w:vMerge/>
            <w:tcBorders>
              <w:top w:val="nil"/>
              <w:left w:val="single" w:sz="4" w:space="0" w:color="auto"/>
              <w:bottom w:val="single" w:sz="4" w:space="0" w:color="000000"/>
              <w:right w:val="single" w:sz="4" w:space="0" w:color="auto"/>
            </w:tcBorders>
            <w:vAlign w:val="center"/>
            <w:hideMark/>
          </w:tcPr>
          <w:p w:rsidR="00E707B2" w:rsidRPr="002549DC" w:rsidRDefault="00E707B2" w:rsidP="00E707B2">
            <w:pPr>
              <w:jc w:val="center"/>
            </w:pPr>
          </w:p>
        </w:tc>
        <w:tc>
          <w:tcPr>
            <w:tcW w:w="773" w:type="pct"/>
            <w:tcBorders>
              <w:top w:val="nil"/>
              <w:left w:val="nil"/>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sieros dioksidas (A)</w:t>
            </w:r>
          </w:p>
        </w:tc>
        <w:tc>
          <w:tcPr>
            <w:tcW w:w="367" w:type="pct"/>
            <w:tcBorders>
              <w:top w:val="nil"/>
              <w:left w:val="nil"/>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1753</w:t>
            </w:r>
          </w:p>
        </w:tc>
        <w:tc>
          <w:tcPr>
            <w:tcW w:w="416" w:type="pct"/>
            <w:tcBorders>
              <w:top w:val="nil"/>
              <w:left w:val="nil"/>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mg/Nm</w:t>
            </w:r>
            <w:r w:rsidRPr="002549DC">
              <w:rPr>
                <w:vertAlign w:val="superscript"/>
              </w:rPr>
              <w:t>3</w:t>
            </w:r>
          </w:p>
        </w:tc>
        <w:tc>
          <w:tcPr>
            <w:tcW w:w="491" w:type="pct"/>
            <w:tcBorders>
              <w:top w:val="nil"/>
              <w:left w:val="nil"/>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w:t>
            </w:r>
          </w:p>
        </w:tc>
        <w:tc>
          <w:tcPr>
            <w:tcW w:w="490" w:type="pct"/>
            <w:tcBorders>
              <w:top w:val="nil"/>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0,00364</w:t>
            </w:r>
          </w:p>
        </w:tc>
      </w:tr>
      <w:tr w:rsidR="00E707B2" w:rsidRPr="002549DC" w:rsidTr="00E707B2">
        <w:trPr>
          <w:trHeight w:val="288"/>
        </w:trPr>
        <w:tc>
          <w:tcPr>
            <w:tcW w:w="4510" w:type="pct"/>
            <w:gridSpan w:val="7"/>
            <w:tcBorders>
              <w:top w:val="nil"/>
              <w:left w:val="single" w:sz="4" w:space="0" w:color="auto"/>
              <w:bottom w:val="single" w:sz="4" w:space="0" w:color="auto"/>
              <w:right w:val="single" w:sz="4" w:space="0" w:color="auto"/>
            </w:tcBorders>
            <w:shd w:val="clear" w:color="auto" w:fill="EEECE1" w:themeFill="background2"/>
            <w:vAlign w:val="center"/>
            <w:hideMark/>
          </w:tcPr>
          <w:p w:rsidR="00E707B2" w:rsidRPr="002549DC" w:rsidRDefault="00E707B2" w:rsidP="00E707B2">
            <w:pPr>
              <w:jc w:val="right"/>
              <w:rPr>
                <w:color w:val="000000"/>
              </w:rPr>
            </w:pPr>
            <w:r w:rsidRPr="002549DC">
              <w:rPr>
                <w:b/>
                <w:bCs/>
              </w:rPr>
              <w:t>Viso pagal veiklos pobūdį:</w:t>
            </w:r>
          </w:p>
        </w:tc>
        <w:tc>
          <w:tcPr>
            <w:tcW w:w="490" w:type="pct"/>
            <w:tcBorders>
              <w:top w:val="single" w:sz="4" w:space="0" w:color="7F7F7F"/>
              <w:left w:val="single" w:sz="4" w:space="0" w:color="7F7F7F"/>
              <w:bottom w:val="single" w:sz="4" w:space="0" w:color="auto"/>
              <w:right w:val="single" w:sz="4" w:space="0" w:color="7F7F7F"/>
            </w:tcBorders>
            <w:shd w:val="clear" w:color="auto" w:fill="EEECE1" w:themeFill="background2"/>
            <w:noWrap/>
            <w:vAlign w:val="center"/>
            <w:hideMark/>
          </w:tcPr>
          <w:p w:rsidR="00E707B2" w:rsidRPr="002549DC" w:rsidRDefault="00E707B2" w:rsidP="00E707B2">
            <w:pPr>
              <w:jc w:val="center"/>
              <w:rPr>
                <w:b/>
                <w:bCs/>
              </w:rPr>
            </w:pPr>
            <w:r w:rsidRPr="002549DC">
              <w:rPr>
                <w:b/>
                <w:bCs/>
              </w:rPr>
              <w:t>4,442</w:t>
            </w:r>
          </w:p>
        </w:tc>
      </w:tr>
      <w:tr w:rsidR="00E707B2" w:rsidRPr="002549DC" w:rsidTr="00E707B2">
        <w:trPr>
          <w:trHeight w:val="288"/>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7B2" w:rsidRPr="002549DC" w:rsidRDefault="00E707B2" w:rsidP="00E707B2">
            <w:pPr>
              <w:jc w:val="center"/>
              <w:rPr>
                <w:b/>
                <w:bCs/>
              </w:rPr>
            </w:pPr>
            <w:r w:rsidRPr="002549DC">
              <w:rPr>
                <w:b/>
                <w:bCs/>
              </w:rPr>
              <w:t>Mėšlidė</w:t>
            </w:r>
          </w:p>
        </w:tc>
        <w:tc>
          <w:tcPr>
            <w:tcW w:w="826" w:type="pct"/>
            <w:tcBorders>
              <w:top w:val="single" w:sz="4" w:space="0" w:color="auto"/>
              <w:left w:val="nil"/>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Kraikinio mėšlo mėšlidė</w:t>
            </w:r>
          </w:p>
        </w:tc>
        <w:tc>
          <w:tcPr>
            <w:tcW w:w="420" w:type="pct"/>
            <w:tcBorders>
              <w:top w:val="single" w:sz="4" w:space="0" w:color="auto"/>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601</w:t>
            </w:r>
          </w:p>
        </w:tc>
        <w:tc>
          <w:tcPr>
            <w:tcW w:w="773" w:type="pct"/>
            <w:tcBorders>
              <w:top w:val="single" w:sz="4" w:space="0" w:color="auto"/>
              <w:left w:val="nil"/>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amoniakas</w:t>
            </w:r>
          </w:p>
        </w:tc>
        <w:tc>
          <w:tcPr>
            <w:tcW w:w="367" w:type="pct"/>
            <w:tcBorders>
              <w:top w:val="single" w:sz="4" w:space="0" w:color="auto"/>
              <w:left w:val="nil"/>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134</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g/s</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E707B2" w:rsidRPr="002549DC" w:rsidRDefault="00E707B2" w:rsidP="00E707B2">
            <w:pPr>
              <w:jc w:val="center"/>
            </w:pPr>
            <w:r w:rsidRPr="002549DC">
              <w:t>0,054</w:t>
            </w:r>
          </w:p>
        </w:tc>
        <w:tc>
          <w:tcPr>
            <w:tcW w:w="490" w:type="pct"/>
            <w:tcBorders>
              <w:top w:val="single" w:sz="4" w:space="0" w:color="auto"/>
              <w:left w:val="nil"/>
              <w:bottom w:val="single" w:sz="4" w:space="0" w:color="auto"/>
              <w:right w:val="single" w:sz="4" w:space="0" w:color="auto"/>
            </w:tcBorders>
            <w:shd w:val="clear" w:color="auto" w:fill="auto"/>
            <w:noWrap/>
            <w:vAlign w:val="center"/>
            <w:hideMark/>
          </w:tcPr>
          <w:p w:rsidR="00E707B2" w:rsidRPr="002549DC" w:rsidRDefault="00E707B2" w:rsidP="00E707B2">
            <w:pPr>
              <w:jc w:val="center"/>
            </w:pPr>
            <w:r w:rsidRPr="002549DC">
              <w:t>1,690</w:t>
            </w:r>
          </w:p>
        </w:tc>
      </w:tr>
      <w:tr w:rsidR="00E707B2" w:rsidRPr="002549DC" w:rsidTr="00E707B2">
        <w:trPr>
          <w:trHeight w:val="288"/>
        </w:trPr>
        <w:tc>
          <w:tcPr>
            <w:tcW w:w="4510" w:type="pct"/>
            <w:gridSpan w:val="7"/>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707B2" w:rsidRPr="002549DC" w:rsidRDefault="00E707B2" w:rsidP="00E707B2">
            <w:pPr>
              <w:jc w:val="right"/>
              <w:rPr>
                <w:color w:val="000000"/>
              </w:rPr>
            </w:pPr>
            <w:r w:rsidRPr="002549DC">
              <w:rPr>
                <w:b/>
                <w:bCs/>
              </w:rPr>
              <w:t>Viso pagal veiklos pobūdį:</w:t>
            </w:r>
          </w:p>
        </w:tc>
        <w:tc>
          <w:tcPr>
            <w:tcW w:w="490" w:type="pct"/>
            <w:tcBorders>
              <w:top w:val="single" w:sz="4" w:space="0" w:color="auto"/>
              <w:left w:val="single" w:sz="4" w:space="0" w:color="7F7F7F"/>
              <w:bottom w:val="single" w:sz="4" w:space="0" w:color="auto"/>
              <w:right w:val="single" w:sz="4" w:space="0" w:color="auto"/>
            </w:tcBorders>
            <w:shd w:val="clear" w:color="auto" w:fill="EEECE1" w:themeFill="background2"/>
            <w:noWrap/>
            <w:vAlign w:val="center"/>
            <w:hideMark/>
          </w:tcPr>
          <w:p w:rsidR="00E707B2" w:rsidRPr="002549DC" w:rsidRDefault="00E707B2" w:rsidP="00E707B2">
            <w:pPr>
              <w:jc w:val="center"/>
              <w:rPr>
                <w:b/>
                <w:bCs/>
              </w:rPr>
            </w:pPr>
            <w:r w:rsidRPr="002549DC">
              <w:rPr>
                <w:b/>
                <w:bCs/>
              </w:rPr>
              <w:t>1,690</w:t>
            </w:r>
          </w:p>
        </w:tc>
      </w:tr>
      <w:tr w:rsidR="00E707B2" w:rsidRPr="002549DC" w:rsidTr="00E707B2">
        <w:trPr>
          <w:trHeight w:val="288"/>
        </w:trPr>
        <w:tc>
          <w:tcPr>
            <w:tcW w:w="4510" w:type="pct"/>
            <w:gridSpan w:val="7"/>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E707B2" w:rsidRPr="002549DC" w:rsidRDefault="00E707B2" w:rsidP="00E707B2">
            <w:pPr>
              <w:jc w:val="right"/>
              <w:rPr>
                <w:b/>
                <w:bCs/>
              </w:rPr>
            </w:pPr>
            <w:r w:rsidRPr="002549DC">
              <w:rPr>
                <w:b/>
                <w:bCs/>
              </w:rPr>
              <w:t>Viso įrenginiui:</w:t>
            </w:r>
          </w:p>
        </w:tc>
        <w:tc>
          <w:tcPr>
            <w:tcW w:w="490" w:type="pct"/>
            <w:tcBorders>
              <w:top w:val="single" w:sz="4" w:space="0" w:color="auto"/>
              <w:left w:val="single" w:sz="4" w:space="0" w:color="7F7F7F"/>
              <w:bottom w:val="single" w:sz="4" w:space="0" w:color="auto"/>
              <w:right w:val="single" w:sz="4" w:space="0" w:color="auto"/>
            </w:tcBorders>
            <w:shd w:val="clear" w:color="auto" w:fill="EEECE1" w:themeFill="background2"/>
            <w:noWrap/>
            <w:vAlign w:val="center"/>
          </w:tcPr>
          <w:p w:rsidR="00E707B2" w:rsidRPr="002549DC" w:rsidRDefault="00E707B2" w:rsidP="00E707B2">
            <w:pPr>
              <w:jc w:val="center"/>
              <w:rPr>
                <w:b/>
                <w:bCs/>
              </w:rPr>
            </w:pPr>
            <w:r w:rsidRPr="002549DC">
              <w:rPr>
                <w:b/>
                <w:bCs/>
              </w:rPr>
              <w:t>23,197</w:t>
            </w:r>
          </w:p>
        </w:tc>
      </w:tr>
    </w:tbl>
    <w:p w:rsidR="00E707B2" w:rsidRPr="002549DC" w:rsidRDefault="00E707B2" w:rsidP="00E707B2"/>
    <w:p w:rsidR="00E707B2" w:rsidRPr="002549DC" w:rsidRDefault="00E707B2" w:rsidP="00E707B2"/>
    <w:p w:rsidR="00E707B2" w:rsidRPr="002549DC" w:rsidRDefault="00E707B2" w:rsidP="00E707B2"/>
    <w:p w:rsidR="00E707B2" w:rsidRPr="002549DC" w:rsidRDefault="00E707B2" w:rsidP="00E707B2">
      <w:pPr>
        <w:rPr>
          <w:color w:val="FF0000"/>
        </w:rPr>
        <w:sectPr w:rsidR="00E707B2" w:rsidRPr="002549DC" w:rsidSect="00E707B2">
          <w:pgSz w:w="16838" w:h="11906" w:orient="landscape" w:code="9"/>
          <w:pgMar w:top="1418" w:right="1134" w:bottom="1134" w:left="1134" w:header="567" w:footer="567" w:gutter="0"/>
          <w:cols w:space="1296"/>
          <w:docGrid w:linePitch="360"/>
        </w:sectPr>
      </w:pPr>
    </w:p>
    <w:p w:rsidR="003C3D6A" w:rsidRPr="003C3D6A" w:rsidRDefault="003C3D6A" w:rsidP="003C3D6A">
      <w:pPr>
        <w:pStyle w:val="Antrat5"/>
        <w:spacing w:after="100" w:afterAutospacing="1"/>
        <w:rPr>
          <w:rFonts w:ascii="Times New Roman" w:hAnsi="Times New Roman" w:cs="Times New Roman"/>
          <w:i/>
          <w:color w:val="auto"/>
          <w:u w:val="single"/>
        </w:rPr>
      </w:pPr>
      <w:bookmarkStart w:id="12" w:name="_Toc334718092"/>
      <w:r w:rsidRPr="003C3D6A">
        <w:rPr>
          <w:rFonts w:ascii="Times New Roman" w:hAnsi="Times New Roman" w:cs="Times New Roman"/>
          <w:i/>
          <w:color w:val="auto"/>
          <w:u w:val="single"/>
        </w:rPr>
        <w:lastRenderedPageBreak/>
        <w:t>Kvapų vertinimas</w:t>
      </w:r>
    </w:p>
    <w:p w:rsidR="003C3D6A" w:rsidRPr="003C3D6A" w:rsidRDefault="003C3D6A" w:rsidP="003C3D6A">
      <w:pPr>
        <w:spacing w:after="120" w:line="300" w:lineRule="exact"/>
        <w:jc w:val="both"/>
      </w:pPr>
      <w:r w:rsidRPr="003C3D6A">
        <w:t>Vadovaujantis Lietuvos higienos norma HN 121: 2010 „Kvapo koncentracijos ribinė vertė gyvenamosios aplinkos ore“ (Žin., 2010, Nr. 120-6148), kvapas gali būti nustatomas laboratoriniais metodais arba modeliuojamas. Modeliavimui būtina nustatyti kvapo koncentraciją šaltinyje hedoniniais balais. Kitas būdas nustatyti kvapo lygį yra palyginti nustatytas kai kurių cheminių medžiagų koncentracijas su jų kvapo slenksčio verte. Pastaroji patalpų orui nustatyta Lietuvos higienos normoje HN 35: 2007 „Didžiausia leidžiama cheminių medžiagų (teršalų) koncentracija gyvenamosios aplinkos ore“ (Žin., 2007, Nr. 55-2162).</w:t>
      </w:r>
    </w:p>
    <w:p w:rsidR="003C3D6A" w:rsidRPr="000D0CFF" w:rsidRDefault="003C3D6A" w:rsidP="003C3D6A">
      <w:pPr>
        <w:spacing w:after="120" w:line="300" w:lineRule="exact"/>
        <w:jc w:val="both"/>
      </w:pPr>
      <w:r w:rsidRPr="003C3D6A">
        <w:t xml:space="preserve">Paukščiai išskiria į aplinką nemalonius kvapus. Kvapus sudaro daugiau kaip 200 organinių junginių. Ypač daug kvapų </w:t>
      </w:r>
      <w:r w:rsidRPr="000D0CFF">
        <w:t>sudėtyje yra organinių rūgščių, amoniako, fenolio ir kitų medžiagų.</w:t>
      </w:r>
    </w:p>
    <w:p w:rsidR="000D0CFF" w:rsidRPr="000D0CFF" w:rsidRDefault="000D0CFF" w:rsidP="000D0CFF">
      <w:pPr>
        <w:spacing w:after="120" w:line="300" w:lineRule="exact"/>
        <w:jc w:val="both"/>
      </w:pPr>
      <w:r w:rsidRPr="000D0CFF">
        <w:t xml:space="preserve">Vykdant planuojamą ūkinę veiklą į aplinkos orą bus išmetami šie teršalai, turintys kvapą: </w:t>
      </w:r>
      <w:r w:rsidRPr="000D0CFF">
        <w:rPr>
          <w:i/>
        </w:rPr>
        <w:t>amoniakas</w:t>
      </w:r>
      <w:r w:rsidRPr="000D0CFF">
        <w:t>. Paukštidėse ir mėšlidėje amoniakas intensyviausiai garuoja iš paukščių išmatų. Remiantis Paukštininkystės ūkių technologinio projektavimo taisyklėmis (Žin., 2012, Nr. 72-3744), taikant kraikinę paukščių laikymo technologiją sieros vandenilio paukštidėse nesusidaro.</w:t>
      </w:r>
    </w:p>
    <w:p w:rsidR="000D0CFF" w:rsidRPr="000D0CFF" w:rsidRDefault="000D0CFF" w:rsidP="000D0CFF">
      <w:pPr>
        <w:spacing w:after="120" w:line="300" w:lineRule="exact"/>
        <w:jc w:val="both"/>
      </w:pPr>
      <w:r w:rsidRPr="000D0CFF">
        <w:rPr>
          <w:i/>
        </w:rPr>
        <w:t>Amoniakas (NH</w:t>
      </w:r>
      <w:r w:rsidRPr="000D0CFF">
        <w:rPr>
          <w:i/>
          <w:vertAlign w:val="subscript"/>
        </w:rPr>
        <w:t>3</w:t>
      </w:r>
      <w:r w:rsidRPr="000D0CFF">
        <w:rPr>
          <w:i/>
        </w:rPr>
        <w:t>)</w:t>
      </w:r>
      <w:r w:rsidRPr="000D0CFF">
        <w:t xml:space="preserve"> – bespalvės, aštraus kvapo, lengvesnės už orą, gerai tirpstančios vandenyje, aplinką rūgštinančios dujos. Lietuvos higienos normoje HN 35: 2007 „Didžiausia leidžiama cheminių medžiagų (teršalų) koncentracija gyvenamosios aplinkos ore“ amoniako kvapo slenksčio vertė nereglamentuojama.</w:t>
      </w:r>
    </w:p>
    <w:p w:rsidR="003C3D6A" w:rsidRDefault="003C3D6A" w:rsidP="003C3D6A">
      <w:pPr>
        <w:spacing w:after="120" w:line="300" w:lineRule="exact"/>
        <w:jc w:val="both"/>
      </w:pPr>
      <w:r w:rsidRPr="003C3D6A">
        <w:t>Remiantis Paukštininkystės ūkių technologinio projektavimo taisyklėmis (Žin., 2012, Nr. 72-3744), 1 broileris į aplinką išskiria 0,22 OU/s (kvapo vienetai).</w:t>
      </w:r>
      <w:r w:rsidR="00155115">
        <w:t xml:space="preserve"> Kvapų kiekis apskaičiuojamas atsižvelgiant į paukštidėje laikomų paukščių kiekis bei proporcingai pašalinamo oro kiekiui ir kiekvieno ventiliatoriaus.</w:t>
      </w:r>
    </w:p>
    <w:p w:rsidR="003C3D6A" w:rsidRDefault="003C3D6A" w:rsidP="003C3D6A">
      <w:pPr>
        <w:spacing w:after="120" w:line="300" w:lineRule="exact"/>
        <w:jc w:val="both"/>
      </w:pPr>
      <w:r>
        <w:t xml:space="preserve">Iš paukštidžių išskiriamų kvapų vertinimo rezultatai pateikiami žemiau esančioje </w:t>
      </w:r>
      <w:r w:rsidR="00661BEE">
        <w:t xml:space="preserve">8 </w:t>
      </w:r>
      <w:r>
        <w:t>lentelėje.</w:t>
      </w:r>
    </w:p>
    <w:p w:rsidR="003C3D6A" w:rsidRPr="00155115" w:rsidRDefault="003C3D6A" w:rsidP="003C3D6A">
      <w:pPr>
        <w:pStyle w:val="Antrat"/>
        <w:keepNext/>
        <w:rPr>
          <w:sz w:val="24"/>
          <w:szCs w:val="24"/>
          <w:lang w:val="lt-LT"/>
        </w:rPr>
      </w:pPr>
      <w:r w:rsidRPr="00661BEE">
        <w:rPr>
          <w:sz w:val="24"/>
          <w:szCs w:val="24"/>
          <w:lang w:val="lt-LT"/>
        </w:rPr>
        <w:t xml:space="preserve">Lentelė </w:t>
      </w:r>
      <w:r w:rsidR="00661BEE" w:rsidRPr="00661BEE">
        <w:rPr>
          <w:sz w:val="24"/>
          <w:szCs w:val="24"/>
          <w:lang w:val="lt-LT"/>
        </w:rPr>
        <w:t>8</w:t>
      </w:r>
      <w:r w:rsidRPr="00661BEE">
        <w:rPr>
          <w:sz w:val="24"/>
          <w:szCs w:val="24"/>
          <w:lang w:val="lt-LT"/>
        </w:rPr>
        <w:t xml:space="preserve">. </w:t>
      </w:r>
      <w:r w:rsidR="00155115" w:rsidRPr="00661BEE">
        <w:rPr>
          <w:sz w:val="24"/>
          <w:szCs w:val="24"/>
          <w:lang w:val="lt-LT"/>
        </w:rPr>
        <w:t>Iš paukštidžių išskiriamų kvapų vertinimo rezultatai</w:t>
      </w:r>
      <w:r w:rsidRPr="00661BEE">
        <w:rPr>
          <w:sz w:val="24"/>
          <w:szCs w:val="24"/>
          <w:lang w:val="lt-LT"/>
        </w:rPr>
        <w:t>.</w:t>
      </w:r>
    </w:p>
    <w:tbl>
      <w:tblPr>
        <w:tblW w:w="595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2693"/>
      </w:tblGrid>
      <w:tr w:rsidR="00155115" w:rsidRPr="002549DC" w:rsidTr="00155115">
        <w:trPr>
          <w:trHeight w:val="300"/>
        </w:trPr>
        <w:tc>
          <w:tcPr>
            <w:tcW w:w="3266" w:type="dxa"/>
            <w:shd w:val="clear" w:color="auto" w:fill="auto"/>
            <w:noWrap/>
            <w:vAlign w:val="center"/>
          </w:tcPr>
          <w:p w:rsidR="00155115" w:rsidRPr="002549DC" w:rsidRDefault="00155115" w:rsidP="009D48CF">
            <w:pPr>
              <w:jc w:val="center"/>
              <w:rPr>
                <w:b/>
              </w:rPr>
            </w:pPr>
          </w:p>
        </w:tc>
        <w:tc>
          <w:tcPr>
            <w:tcW w:w="2693" w:type="dxa"/>
            <w:shd w:val="clear" w:color="auto" w:fill="auto"/>
            <w:noWrap/>
            <w:vAlign w:val="center"/>
          </w:tcPr>
          <w:p w:rsidR="00155115" w:rsidRPr="00155115" w:rsidRDefault="00155115" w:rsidP="00155115">
            <w:pPr>
              <w:jc w:val="center"/>
              <w:rPr>
                <w:b/>
              </w:rPr>
            </w:pPr>
            <w:r w:rsidRPr="00155115">
              <w:rPr>
                <w:b/>
              </w:rPr>
              <w:t>Kvapai, OU/s</w:t>
            </w:r>
          </w:p>
        </w:tc>
      </w:tr>
      <w:tr w:rsidR="00155115" w:rsidRPr="002549DC" w:rsidTr="00155115">
        <w:trPr>
          <w:trHeight w:val="300"/>
        </w:trPr>
        <w:tc>
          <w:tcPr>
            <w:tcW w:w="5959" w:type="dxa"/>
            <w:gridSpan w:val="2"/>
            <w:shd w:val="clear" w:color="auto" w:fill="auto"/>
            <w:noWrap/>
            <w:vAlign w:val="center"/>
          </w:tcPr>
          <w:p w:rsidR="00155115" w:rsidRPr="00155115" w:rsidRDefault="00155115" w:rsidP="009D48CF">
            <w:pPr>
              <w:rPr>
                <w:b/>
              </w:rPr>
            </w:pPr>
            <w:r w:rsidRPr="00155115">
              <w:rPr>
                <w:b/>
              </w:rPr>
              <w:t>A-1 paukštidė</w:t>
            </w:r>
          </w:p>
        </w:tc>
      </w:tr>
      <w:tr w:rsidR="00155115" w:rsidRPr="002549DC" w:rsidTr="009D48CF">
        <w:trPr>
          <w:trHeight w:val="288"/>
        </w:trPr>
        <w:tc>
          <w:tcPr>
            <w:tcW w:w="3266" w:type="dxa"/>
            <w:shd w:val="clear" w:color="auto" w:fill="auto"/>
            <w:noWrap/>
            <w:vAlign w:val="center"/>
            <w:hideMark/>
          </w:tcPr>
          <w:p w:rsidR="00155115" w:rsidRPr="002549DC" w:rsidRDefault="00155115" w:rsidP="009D48CF">
            <w:r w:rsidRPr="002549DC">
              <w:t>galiniai ventiliatoriai</w:t>
            </w:r>
            <w:r>
              <w:t xml:space="preserve"> (1 vnt.)</w:t>
            </w:r>
          </w:p>
        </w:tc>
        <w:tc>
          <w:tcPr>
            <w:tcW w:w="2693" w:type="dxa"/>
            <w:shd w:val="clear" w:color="auto" w:fill="auto"/>
            <w:noWrap/>
            <w:vAlign w:val="bottom"/>
          </w:tcPr>
          <w:p w:rsidR="00155115" w:rsidRPr="00155115" w:rsidRDefault="00155115">
            <w:pPr>
              <w:jc w:val="center"/>
            </w:pPr>
            <w:r w:rsidRPr="00155115">
              <w:t xml:space="preserve">         380    </w:t>
            </w:r>
          </w:p>
        </w:tc>
      </w:tr>
      <w:tr w:rsidR="00155115" w:rsidRPr="002549DC" w:rsidTr="009D48CF">
        <w:trPr>
          <w:trHeight w:val="288"/>
        </w:trPr>
        <w:tc>
          <w:tcPr>
            <w:tcW w:w="3266" w:type="dxa"/>
            <w:shd w:val="clear" w:color="auto" w:fill="auto"/>
            <w:noWrap/>
            <w:vAlign w:val="center"/>
            <w:hideMark/>
          </w:tcPr>
          <w:p w:rsidR="00155115" w:rsidRPr="002549DC" w:rsidRDefault="00155115" w:rsidP="009D48CF">
            <w:r w:rsidRPr="002549DC">
              <w:t>stoginiai ventiliatoriai</w:t>
            </w:r>
            <w:r>
              <w:t xml:space="preserve"> (1 vnt.)</w:t>
            </w:r>
          </w:p>
        </w:tc>
        <w:tc>
          <w:tcPr>
            <w:tcW w:w="2693" w:type="dxa"/>
            <w:shd w:val="clear" w:color="auto" w:fill="auto"/>
            <w:noWrap/>
            <w:vAlign w:val="bottom"/>
          </w:tcPr>
          <w:p w:rsidR="00155115" w:rsidRPr="00155115" w:rsidRDefault="00155115">
            <w:pPr>
              <w:jc w:val="center"/>
            </w:pPr>
            <w:r w:rsidRPr="00155115">
              <w:t xml:space="preserve">         204    </w:t>
            </w:r>
          </w:p>
        </w:tc>
      </w:tr>
      <w:tr w:rsidR="00155115" w:rsidRPr="002549DC" w:rsidTr="00155115">
        <w:trPr>
          <w:trHeight w:val="300"/>
        </w:trPr>
        <w:tc>
          <w:tcPr>
            <w:tcW w:w="5959" w:type="dxa"/>
            <w:gridSpan w:val="2"/>
            <w:shd w:val="clear" w:color="auto" w:fill="auto"/>
            <w:noWrap/>
            <w:vAlign w:val="center"/>
          </w:tcPr>
          <w:p w:rsidR="00155115" w:rsidRPr="00155115" w:rsidRDefault="00155115" w:rsidP="009D48CF">
            <w:pPr>
              <w:rPr>
                <w:b/>
              </w:rPr>
            </w:pPr>
            <w:r w:rsidRPr="00155115">
              <w:rPr>
                <w:b/>
              </w:rPr>
              <w:t>A-2 paukštidė</w:t>
            </w:r>
          </w:p>
        </w:tc>
      </w:tr>
      <w:tr w:rsidR="00155115" w:rsidRPr="002549DC" w:rsidTr="009D48CF">
        <w:trPr>
          <w:trHeight w:val="288"/>
        </w:trPr>
        <w:tc>
          <w:tcPr>
            <w:tcW w:w="3266" w:type="dxa"/>
            <w:shd w:val="clear" w:color="auto" w:fill="auto"/>
            <w:noWrap/>
            <w:vAlign w:val="center"/>
            <w:hideMark/>
          </w:tcPr>
          <w:p w:rsidR="00155115" w:rsidRPr="002549DC" w:rsidRDefault="00155115" w:rsidP="009D48CF">
            <w:r w:rsidRPr="002549DC">
              <w:t>galiniai ventiliatoriai</w:t>
            </w:r>
            <w:r>
              <w:t xml:space="preserve"> (1 vnt.)</w:t>
            </w:r>
          </w:p>
        </w:tc>
        <w:tc>
          <w:tcPr>
            <w:tcW w:w="2693" w:type="dxa"/>
            <w:shd w:val="clear" w:color="auto" w:fill="auto"/>
            <w:noWrap/>
            <w:vAlign w:val="bottom"/>
          </w:tcPr>
          <w:p w:rsidR="00155115" w:rsidRPr="00155115" w:rsidRDefault="00155115">
            <w:pPr>
              <w:jc w:val="center"/>
            </w:pPr>
            <w:r w:rsidRPr="00155115">
              <w:t xml:space="preserve">         327    </w:t>
            </w:r>
          </w:p>
        </w:tc>
      </w:tr>
      <w:tr w:rsidR="00155115" w:rsidRPr="002549DC" w:rsidTr="009D48CF">
        <w:trPr>
          <w:trHeight w:val="288"/>
        </w:trPr>
        <w:tc>
          <w:tcPr>
            <w:tcW w:w="3266" w:type="dxa"/>
            <w:shd w:val="clear" w:color="auto" w:fill="auto"/>
            <w:noWrap/>
            <w:vAlign w:val="center"/>
            <w:hideMark/>
          </w:tcPr>
          <w:p w:rsidR="00155115" w:rsidRPr="002549DC" w:rsidRDefault="00155115" w:rsidP="009D48CF">
            <w:r w:rsidRPr="002549DC">
              <w:t>stoginiai ventiliatoriai</w:t>
            </w:r>
            <w:r>
              <w:t xml:space="preserve"> (1 vnt.)</w:t>
            </w:r>
          </w:p>
        </w:tc>
        <w:tc>
          <w:tcPr>
            <w:tcW w:w="2693" w:type="dxa"/>
            <w:shd w:val="clear" w:color="auto" w:fill="auto"/>
            <w:noWrap/>
            <w:vAlign w:val="bottom"/>
          </w:tcPr>
          <w:p w:rsidR="00155115" w:rsidRPr="00155115" w:rsidRDefault="00155115">
            <w:pPr>
              <w:jc w:val="center"/>
            </w:pPr>
            <w:r w:rsidRPr="00155115">
              <w:t xml:space="preserve">         119    </w:t>
            </w:r>
          </w:p>
        </w:tc>
      </w:tr>
      <w:tr w:rsidR="00155115" w:rsidRPr="002549DC" w:rsidTr="00155115">
        <w:trPr>
          <w:trHeight w:val="300"/>
        </w:trPr>
        <w:tc>
          <w:tcPr>
            <w:tcW w:w="5959" w:type="dxa"/>
            <w:gridSpan w:val="2"/>
            <w:shd w:val="clear" w:color="auto" w:fill="auto"/>
            <w:noWrap/>
            <w:vAlign w:val="center"/>
          </w:tcPr>
          <w:p w:rsidR="00155115" w:rsidRPr="00155115" w:rsidRDefault="00155115" w:rsidP="009D48CF">
            <w:pPr>
              <w:rPr>
                <w:b/>
              </w:rPr>
            </w:pPr>
            <w:r w:rsidRPr="00155115">
              <w:rPr>
                <w:b/>
              </w:rPr>
              <w:t>B-1 paukštidė</w:t>
            </w:r>
          </w:p>
        </w:tc>
      </w:tr>
      <w:tr w:rsidR="00155115" w:rsidRPr="002549DC" w:rsidTr="009D48CF">
        <w:trPr>
          <w:trHeight w:val="288"/>
        </w:trPr>
        <w:tc>
          <w:tcPr>
            <w:tcW w:w="3266" w:type="dxa"/>
            <w:shd w:val="clear" w:color="auto" w:fill="auto"/>
            <w:noWrap/>
            <w:vAlign w:val="center"/>
            <w:hideMark/>
          </w:tcPr>
          <w:p w:rsidR="00155115" w:rsidRPr="002549DC" w:rsidRDefault="00155115" w:rsidP="009D48CF">
            <w:r w:rsidRPr="002549DC">
              <w:t>galiniai ventiliatoriai</w:t>
            </w:r>
            <w:r>
              <w:t xml:space="preserve"> (1 vnt.)</w:t>
            </w:r>
          </w:p>
        </w:tc>
        <w:tc>
          <w:tcPr>
            <w:tcW w:w="2693" w:type="dxa"/>
            <w:shd w:val="clear" w:color="auto" w:fill="auto"/>
            <w:noWrap/>
            <w:vAlign w:val="bottom"/>
          </w:tcPr>
          <w:p w:rsidR="00155115" w:rsidRPr="00155115" w:rsidRDefault="00155115">
            <w:pPr>
              <w:jc w:val="center"/>
            </w:pPr>
            <w:r w:rsidRPr="00155115">
              <w:t xml:space="preserve">         387    </w:t>
            </w:r>
          </w:p>
        </w:tc>
      </w:tr>
      <w:tr w:rsidR="00155115" w:rsidRPr="002549DC" w:rsidTr="009D48CF">
        <w:trPr>
          <w:trHeight w:val="288"/>
        </w:trPr>
        <w:tc>
          <w:tcPr>
            <w:tcW w:w="3266" w:type="dxa"/>
            <w:shd w:val="clear" w:color="auto" w:fill="auto"/>
            <w:noWrap/>
            <w:vAlign w:val="center"/>
            <w:hideMark/>
          </w:tcPr>
          <w:p w:rsidR="00155115" w:rsidRPr="002549DC" w:rsidRDefault="00155115" w:rsidP="009D48CF">
            <w:r w:rsidRPr="002549DC">
              <w:t>stoginiai ventiliatoriai</w:t>
            </w:r>
            <w:r>
              <w:t xml:space="preserve"> (1 vnt.)</w:t>
            </w:r>
          </w:p>
        </w:tc>
        <w:tc>
          <w:tcPr>
            <w:tcW w:w="2693" w:type="dxa"/>
            <w:shd w:val="clear" w:color="auto" w:fill="auto"/>
            <w:noWrap/>
            <w:vAlign w:val="bottom"/>
          </w:tcPr>
          <w:p w:rsidR="00155115" w:rsidRPr="00155115" w:rsidRDefault="00155115">
            <w:pPr>
              <w:jc w:val="center"/>
            </w:pPr>
            <w:r w:rsidRPr="00155115">
              <w:t xml:space="preserve">         141    </w:t>
            </w:r>
          </w:p>
        </w:tc>
      </w:tr>
      <w:tr w:rsidR="00155115" w:rsidRPr="002549DC" w:rsidTr="00155115">
        <w:trPr>
          <w:trHeight w:val="300"/>
        </w:trPr>
        <w:tc>
          <w:tcPr>
            <w:tcW w:w="5959" w:type="dxa"/>
            <w:gridSpan w:val="2"/>
            <w:shd w:val="clear" w:color="auto" w:fill="auto"/>
            <w:noWrap/>
            <w:vAlign w:val="center"/>
          </w:tcPr>
          <w:p w:rsidR="00155115" w:rsidRPr="00155115" w:rsidRDefault="00155115" w:rsidP="009D48CF">
            <w:pPr>
              <w:rPr>
                <w:b/>
              </w:rPr>
            </w:pPr>
            <w:r w:rsidRPr="00155115">
              <w:rPr>
                <w:b/>
              </w:rPr>
              <w:t>B-2 paukštidė</w:t>
            </w:r>
          </w:p>
        </w:tc>
      </w:tr>
      <w:tr w:rsidR="00155115" w:rsidRPr="002549DC" w:rsidTr="009D48CF">
        <w:trPr>
          <w:trHeight w:val="288"/>
        </w:trPr>
        <w:tc>
          <w:tcPr>
            <w:tcW w:w="3266" w:type="dxa"/>
            <w:shd w:val="clear" w:color="auto" w:fill="auto"/>
            <w:noWrap/>
            <w:vAlign w:val="center"/>
            <w:hideMark/>
          </w:tcPr>
          <w:p w:rsidR="00155115" w:rsidRPr="002549DC" w:rsidRDefault="00155115" w:rsidP="009D48CF">
            <w:r w:rsidRPr="002549DC">
              <w:t>galiniai ventiliatoriai</w:t>
            </w:r>
            <w:r>
              <w:t xml:space="preserve"> (1 vnt.)</w:t>
            </w:r>
          </w:p>
        </w:tc>
        <w:tc>
          <w:tcPr>
            <w:tcW w:w="2693" w:type="dxa"/>
            <w:shd w:val="clear" w:color="auto" w:fill="auto"/>
            <w:noWrap/>
            <w:vAlign w:val="bottom"/>
          </w:tcPr>
          <w:p w:rsidR="00155115" w:rsidRPr="00155115" w:rsidRDefault="00155115">
            <w:pPr>
              <w:jc w:val="center"/>
            </w:pPr>
            <w:r w:rsidRPr="00155115">
              <w:t xml:space="preserve">         384    </w:t>
            </w:r>
          </w:p>
        </w:tc>
      </w:tr>
      <w:tr w:rsidR="00155115" w:rsidRPr="002549DC" w:rsidTr="009D48CF">
        <w:trPr>
          <w:trHeight w:val="288"/>
        </w:trPr>
        <w:tc>
          <w:tcPr>
            <w:tcW w:w="3266" w:type="dxa"/>
            <w:shd w:val="clear" w:color="auto" w:fill="auto"/>
            <w:noWrap/>
            <w:vAlign w:val="center"/>
            <w:hideMark/>
          </w:tcPr>
          <w:p w:rsidR="00155115" w:rsidRPr="002549DC" w:rsidRDefault="00155115" w:rsidP="009D48CF">
            <w:r w:rsidRPr="002549DC">
              <w:t>stoginiai ventiliatoriai</w:t>
            </w:r>
            <w:r>
              <w:t xml:space="preserve"> (1 vnt.)</w:t>
            </w:r>
          </w:p>
        </w:tc>
        <w:tc>
          <w:tcPr>
            <w:tcW w:w="2693" w:type="dxa"/>
            <w:shd w:val="clear" w:color="auto" w:fill="auto"/>
            <w:noWrap/>
            <w:vAlign w:val="bottom"/>
          </w:tcPr>
          <w:p w:rsidR="00155115" w:rsidRPr="00155115" w:rsidRDefault="00155115">
            <w:pPr>
              <w:jc w:val="center"/>
            </w:pPr>
            <w:r w:rsidRPr="00155115">
              <w:t xml:space="preserve">         140    </w:t>
            </w:r>
          </w:p>
        </w:tc>
      </w:tr>
      <w:tr w:rsidR="00155115" w:rsidRPr="002549DC" w:rsidTr="00155115">
        <w:trPr>
          <w:trHeight w:val="300"/>
        </w:trPr>
        <w:tc>
          <w:tcPr>
            <w:tcW w:w="5959" w:type="dxa"/>
            <w:gridSpan w:val="2"/>
            <w:shd w:val="clear" w:color="auto" w:fill="auto"/>
            <w:noWrap/>
            <w:vAlign w:val="center"/>
          </w:tcPr>
          <w:p w:rsidR="00155115" w:rsidRPr="00155115" w:rsidRDefault="00155115" w:rsidP="009D48CF">
            <w:pPr>
              <w:rPr>
                <w:b/>
              </w:rPr>
            </w:pPr>
            <w:r w:rsidRPr="00155115">
              <w:rPr>
                <w:b/>
              </w:rPr>
              <w:t>B-3 paukštidė</w:t>
            </w:r>
          </w:p>
        </w:tc>
      </w:tr>
      <w:tr w:rsidR="00155115" w:rsidRPr="002549DC" w:rsidTr="009D48CF">
        <w:trPr>
          <w:trHeight w:val="288"/>
        </w:trPr>
        <w:tc>
          <w:tcPr>
            <w:tcW w:w="3266" w:type="dxa"/>
            <w:shd w:val="clear" w:color="auto" w:fill="auto"/>
            <w:noWrap/>
            <w:vAlign w:val="center"/>
            <w:hideMark/>
          </w:tcPr>
          <w:p w:rsidR="00155115" w:rsidRPr="002549DC" w:rsidRDefault="00155115" w:rsidP="009D48CF">
            <w:r w:rsidRPr="002549DC">
              <w:t>galiniai ventiliatoriai</w:t>
            </w:r>
            <w:r>
              <w:t xml:space="preserve"> (1 vnt.)</w:t>
            </w:r>
          </w:p>
        </w:tc>
        <w:tc>
          <w:tcPr>
            <w:tcW w:w="2693" w:type="dxa"/>
            <w:shd w:val="clear" w:color="auto" w:fill="auto"/>
            <w:noWrap/>
            <w:vAlign w:val="bottom"/>
          </w:tcPr>
          <w:p w:rsidR="00155115" w:rsidRPr="00155115" w:rsidRDefault="00155115">
            <w:pPr>
              <w:jc w:val="center"/>
            </w:pPr>
            <w:r w:rsidRPr="00155115">
              <w:t xml:space="preserve">         367    </w:t>
            </w:r>
          </w:p>
        </w:tc>
      </w:tr>
      <w:tr w:rsidR="00155115" w:rsidRPr="002549DC" w:rsidTr="009D48CF">
        <w:trPr>
          <w:trHeight w:val="288"/>
        </w:trPr>
        <w:tc>
          <w:tcPr>
            <w:tcW w:w="3266" w:type="dxa"/>
            <w:shd w:val="clear" w:color="auto" w:fill="auto"/>
            <w:noWrap/>
            <w:vAlign w:val="center"/>
            <w:hideMark/>
          </w:tcPr>
          <w:p w:rsidR="00155115" w:rsidRPr="002549DC" w:rsidRDefault="00155115" w:rsidP="009D48CF">
            <w:r w:rsidRPr="002549DC">
              <w:t>stoginiai ventiliatoriai</w:t>
            </w:r>
            <w:r>
              <w:t xml:space="preserve"> (1 vnt.)</w:t>
            </w:r>
          </w:p>
        </w:tc>
        <w:tc>
          <w:tcPr>
            <w:tcW w:w="2693" w:type="dxa"/>
            <w:shd w:val="clear" w:color="auto" w:fill="auto"/>
            <w:noWrap/>
            <w:vAlign w:val="bottom"/>
          </w:tcPr>
          <w:p w:rsidR="00155115" w:rsidRPr="00155115" w:rsidRDefault="00155115">
            <w:pPr>
              <w:jc w:val="center"/>
            </w:pPr>
            <w:r w:rsidRPr="00155115">
              <w:t xml:space="preserve">         197    </w:t>
            </w:r>
          </w:p>
        </w:tc>
      </w:tr>
      <w:tr w:rsidR="00155115" w:rsidRPr="002549DC" w:rsidTr="00155115">
        <w:trPr>
          <w:trHeight w:val="300"/>
        </w:trPr>
        <w:tc>
          <w:tcPr>
            <w:tcW w:w="5959" w:type="dxa"/>
            <w:gridSpan w:val="2"/>
            <w:shd w:val="clear" w:color="auto" w:fill="auto"/>
            <w:noWrap/>
            <w:vAlign w:val="center"/>
          </w:tcPr>
          <w:p w:rsidR="00155115" w:rsidRPr="00155115" w:rsidRDefault="00155115" w:rsidP="009D48CF">
            <w:pPr>
              <w:rPr>
                <w:b/>
              </w:rPr>
            </w:pPr>
            <w:r w:rsidRPr="00155115">
              <w:rPr>
                <w:b/>
              </w:rPr>
              <w:t>B-4 paukštidė</w:t>
            </w:r>
          </w:p>
        </w:tc>
      </w:tr>
      <w:tr w:rsidR="00155115" w:rsidRPr="002549DC" w:rsidTr="009D48CF">
        <w:trPr>
          <w:trHeight w:val="288"/>
        </w:trPr>
        <w:tc>
          <w:tcPr>
            <w:tcW w:w="3266" w:type="dxa"/>
            <w:shd w:val="clear" w:color="auto" w:fill="auto"/>
            <w:noWrap/>
            <w:vAlign w:val="center"/>
            <w:hideMark/>
          </w:tcPr>
          <w:p w:rsidR="00155115" w:rsidRPr="002549DC" w:rsidRDefault="00155115" w:rsidP="009D48CF">
            <w:r w:rsidRPr="002549DC">
              <w:t>galiniai ventiliatoriai</w:t>
            </w:r>
            <w:r>
              <w:t xml:space="preserve"> (1 vnt.)</w:t>
            </w:r>
          </w:p>
        </w:tc>
        <w:tc>
          <w:tcPr>
            <w:tcW w:w="2693" w:type="dxa"/>
            <w:shd w:val="clear" w:color="auto" w:fill="auto"/>
            <w:noWrap/>
            <w:vAlign w:val="bottom"/>
          </w:tcPr>
          <w:p w:rsidR="00155115" w:rsidRPr="00155115" w:rsidRDefault="00155115">
            <w:pPr>
              <w:jc w:val="center"/>
            </w:pPr>
            <w:r w:rsidRPr="00155115">
              <w:t xml:space="preserve">         439    </w:t>
            </w:r>
          </w:p>
        </w:tc>
      </w:tr>
      <w:tr w:rsidR="00155115" w:rsidRPr="002549DC" w:rsidTr="009D48CF">
        <w:trPr>
          <w:trHeight w:val="288"/>
        </w:trPr>
        <w:tc>
          <w:tcPr>
            <w:tcW w:w="3266" w:type="dxa"/>
            <w:shd w:val="clear" w:color="auto" w:fill="auto"/>
            <w:noWrap/>
            <w:vAlign w:val="center"/>
            <w:hideMark/>
          </w:tcPr>
          <w:p w:rsidR="00155115" w:rsidRPr="002549DC" w:rsidRDefault="00155115" w:rsidP="009D48CF">
            <w:r w:rsidRPr="002549DC">
              <w:t>stoginiai ventiliatoriai</w:t>
            </w:r>
            <w:r>
              <w:t xml:space="preserve"> (1 vnt.)</w:t>
            </w:r>
          </w:p>
        </w:tc>
        <w:tc>
          <w:tcPr>
            <w:tcW w:w="2693" w:type="dxa"/>
            <w:shd w:val="clear" w:color="auto" w:fill="auto"/>
            <w:noWrap/>
            <w:vAlign w:val="bottom"/>
          </w:tcPr>
          <w:p w:rsidR="00155115" w:rsidRPr="00155115" w:rsidRDefault="00155115">
            <w:pPr>
              <w:jc w:val="center"/>
            </w:pPr>
            <w:r w:rsidRPr="00155115">
              <w:t xml:space="preserve">         160    </w:t>
            </w:r>
          </w:p>
        </w:tc>
      </w:tr>
    </w:tbl>
    <w:p w:rsidR="003C3D6A" w:rsidRPr="003C3D6A" w:rsidRDefault="003C3D6A" w:rsidP="003C3D6A">
      <w:pPr>
        <w:spacing w:after="120" w:line="300" w:lineRule="exact"/>
        <w:jc w:val="both"/>
      </w:pPr>
    </w:p>
    <w:p w:rsidR="00155115" w:rsidRDefault="00155115" w:rsidP="000D0CFF">
      <w:pPr>
        <w:spacing w:before="120" w:after="120"/>
        <w:jc w:val="both"/>
      </w:pPr>
      <w:r>
        <w:t>Remiantis literatūra, auginimo metu 30 proc. kvapų sklinda iš tvarto, 20 proc. iš mėšlidės ir 50 proc. iš laukuose skleidžiamo mėšlo, todėl daroma prielaida, kad iš mėšlidės išsiskirs apie 20 proc. nuo visų laikomų paukščių skleidžiamų kvapų:</w:t>
      </w:r>
    </w:p>
    <w:p w:rsidR="00155115" w:rsidRDefault="000D0CFF" w:rsidP="000D0CFF">
      <w:pPr>
        <w:spacing w:before="120" w:after="120"/>
        <w:jc w:val="both"/>
      </w:pPr>
      <w:r>
        <w:t xml:space="preserve">84.484,00 vnt. x 0,22 OU/s/vnt. </w:t>
      </w:r>
      <w:r w:rsidRPr="009D48CF">
        <w:t xml:space="preserve">= </w:t>
      </w:r>
      <w:r w:rsidRPr="000D0CFF">
        <w:t>18586,48</w:t>
      </w:r>
      <w:r>
        <w:t xml:space="preserve"> OU/s</w:t>
      </w:r>
    </w:p>
    <w:p w:rsidR="000D0CFF" w:rsidRDefault="000D0CFF" w:rsidP="000D0CFF">
      <w:pPr>
        <w:spacing w:before="120" w:after="120"/>
        <w:jc w:val="both"/>
      </w:pPr>
      <w:r>
        <w:t>Atsižvelgiant į tai, kad mėšlidė bus dengiama šiaudų danga, o 10 cm šiaudų sluoksnis kvapą sumažina 60 proc., 20 cm – 80 proc., 30 cm – 85 proc., apskaičiuojamas iš mėšlidės į aplinką išsiskiriančių kvapų kiekis:</w:t>
      </w:r>
    </w:p>
    <w:p w:rsidR="000D0CFF" w:rsidRDefault="000D0CFF" w:rsidP="000D0CFF">
      <w:pPr>
        <w:spacing w:before="120" w:after="120"/>
        <w:jc w:val="both"/>
      </w:pPr>
      <w:r w:rsidRPr="000D0CFF">
        <w:t>18586,48</w:t>
      </w:r>
      <w:r>
        <w:t xml:space="preserve"> OU/s x 60 proc. </w:t>
      </w:r>
      <w:r>
        <w:rPr>
          <w:lang w:val="en-US"/>
        </w:rPr>
        <w:t xml:space="preserve">= </w:t>
      </w:r>
      <w:r>
        <w:t>2.230,38 OU/s</w:t>
      </w:r>
    </w:p>
    <w:p w:rsidR="000D0CFF" w:rsidRDefault="000D0CFF" w:rsidP="000D0CFF">
      <w:r>
        <w:tab/>
      </w:r>
      <w:r>
        <w:tab/>
      </w:r>
      <w:r>
        <w:tab/>
      </w:r>
    </w:p>
    <w:p w:rsidR="00E707B2" w:rsidRPr="002549DC" w:rsidRDefault="00E707B2" w:rsidP="000D0CFF">
      <w:pPr>
        <w:rPr>
          <w:i/>
          <w:u w:val="single"/>
        </w:rPr>
      </w:pPr>
      <w:r w:rsidRPr="002549DC">
        <w:rPr>
          <w:i/>
          <w:u w:val="single"/>
        </w:rPr>
        <w:t xml:space="preserve">Išmetamų teršalų </w:t>
      </w:r>
      <w:bookmarkEnd w:id="9"/>
      <w:bookmarkEnd w:id="10"/>
      <w:bookmarkEnd w:id="11"/>
      <w:r w:rsidRPr="002549DC">
        <w:rPr>
          <w:i/>
          <w:u w:val="single"/>
        </w:rPr>
        <w:t>ribinės aplinkos oro užterštumo vertės</w:t>
      </w:r>
      <w:bookmarkEnd w:id="12"/>
    </w:p>
    <w:p w:rsidR="00E707B2" w:rsidRPr="002549DC" w:rsidRDefault="00E707B2" w:rsidP="00E707B2">
      <w:pPr>
        <w:pStyle w:val="Pagrindinis"/>
        <w:ind w:firstLine="0"/>
        <w:rPr>
          <w:sz w:val="24"/>
          <w:szCs w:val="24"/>
        </w:rPr>
      </w:pPr>
      <w:r w:rsidRPr="002549DC">
        <w:rPr>
          <w:sz w:val="24"/>
          <w:szCs w:val="24"/>
        </w:rPr>
        <w:t xml:space="preserve">Planuojamos ūkinės veiklos metu į aplinkos orą bus išmetami: </w:t>
      </w:r>
      <w:r w:rsidRPr="002549DC">
        <w:rPr>
          <w:i/>
          <w:sz w:val="24"/>
          <w:szCs w:val="24"/>
        </w:rPr>
        <w:t>amoniakas (NH</w:t>
      </w:r>
      <w:r w:rsidRPr="002549DC">
        <w:rPr>
          <w:i/>
          <w:sz w:val="24"/>
          <w:szCs w:val="24"/>
          <w:vertAlign w:val="subscript"/>
        </w:rPr>
        <w:t>3</w:t>
      </w:r>
      <w:r w:rsidRPr="002549DC">
        <w:rPr>
          <w:i/>
          <w:sz w:val="24"/>
          <w:szCs w:val="24"/>
        </w:rPr>
        <w:t>)</w:t>
      </w:r>
      <w:r w:rsidRPr="002549DC">
        <w:rPr>
          <w:sz w:val="24"/>
          <w:szCs w:val="24"/>
        </w:rPr>
        <w:t xml:space="preserve">, </w:t>
      </w:r>
      <w:r w:rsidRPr="002549DC">
        <w:rPr>
          <w:i/>
          <w:sz w:val="24"/>
          <w:szCs w:val="24"/>
        </w:rPr>
        <w:t>kietosios dalelės (KD), anglies monoksidas (CO), azoto oksidai (NOx) ir sieros dioksidas (SO</w:t>
      </w:r>
      <w:r w:rsidRPr="002549DC">
        <w:rPr>
          <w:i/>
          <w:sz w:val="24"/>
          <w:szCs w:val="24"/>
          <w:vertAlign w:val="subscript"/>
        </w:rPr>
        <w:t>2</w:t>
      </w:r>
      <w:r w:rsidRPr="002549DC">
        <w:rPr>
          <w:i/>
          <w:sz w:val="24"/>
          <w:szCs w:val="24"/>
        </w:rPr>
        <w:t>)</w:t>
      </w:r>
      <w:r w:rsidRPr="002549DC">
        <w:rPr>
          <w:sz w:val="24"/>
          <w:szCs w:val="24"/>
        </w:rPr>
        <w:t>. Planuojamos ūkinės veiklos metu į aplinkos orą išmetamų teršalų ribinės koncentracijų vertės nustatytos pagal:</w:t>
      </w:r>
    </w:p>
    <w:p w:rsidR="00E707B2" w:rsidRPr="002549DC" w:rsidRDefault="00E707B2" w:rsidP="00044646">
      <w:pPr>
        <w:pStyle w:val="Pagrindinis"/>
        <w:numPr>
          <w:ilvl w:val="0"/>
          <w:numId w:val="15"/>
        </w:numPr>
        <w:rPr>
          <w:sz w:val="24"/>
          <w:szCs w:val="24"/>
        </w:rPr>
      </w:pPr>
      <w:r w:rsidRPr="002549DC">
        <w:rPr>
          <w:sz w:val="24"/>
          <w:szCs w:val="24"/>
        </w:rPr>
        <w:t>LR Aplinkos ministro ir LR Sveikatos apsaugos ministro 2001 m. gruodžio 11 d. įsakyme Nr. 591/640 „Dėl aplinkos oro užterštumo normų nustatymo“ (Žin., 2001, Nr. 106-3827; 2010, Nr. 82-4364);</w:t>
      </w:r>
    </w:p>
    <w:p w:rsidR="00E707B2" w:rsidRPr="002549DC" w:rsidRDefault="00E707B2" w:rsidP="00CA09C2">
      <w:pPr>
        <w:pStyle w:val="Pagrindinis"/>
        <w:numPr>
          <w:ilvl w:val="0"/>
          <w:numId w:val="15"/>
        </w:numPr>
        <w:spacing w:before="120"/>
        <w:rPr>
          <w:sz w:val="24"/>
          <w:szCs w:val="24"/>
        </w:rPr>
      </w:pPr>
      <w:r w:rsidRPr="002549DC">
        <w:rPr>
          <w:sz w:val="24"/>
          <w:szCs w:val="24"/>
        </w:rPr>
        <w:t>LR Aplinkos ministro ir LR Sveikatos apsaugos ministro 2007 m. birželio 11 d.  įsakyme Nr.  D1-329/v-469 „Dėl Lietuvos Respublikos Aplinkos ministro ir Lietuvos Respublikos Sveikatos apsaugos ministro 2000 m. spalio 30 d. įsakymo Nr. 471/582 „Dėl teršalų, kurių kiekis aplinkos ore vertinamas pagal Europos sąjungos kriterijus, sąrašo patvirtinimo ir ribinių aplinkos oro užterštumo verčių nustatymo“ pakeitimo“.</w:t>
      </w:r>
    </w:p>
    <w:p w:rsidR="00CA09C2" w:rsidRPr="009D48CF" w:rsidRDefault="00CA09C2" w:rsidP="00CA09C2">
      <w:pPr>
        <w:pStyle w:val="Pagrindiniotekstotrauka"/>
        <w:spacing w:before="120" w:after="120"/>
        <w:ind w:left="0" w:firstLine="0"/>
        <w:rPr>
          <w:lang w:val="lt-LT"/>
        </w:rPr>
      </w:pPr>
      <w:r w:rsidRPr="009E1AFC">
        <w:rPr>
          <w:bCs/>
          <w:lang w:val="lt-LT"/>
        </w:rPr>
        <w:t>Lietuvos higienos normoje HN 121:2010 nurodyta ribinė kvapo koncentracijos vertė – 8 europiniai kvapo vienetai (OUE/m</w:t>
      </w:r>
      <w:r w:rsidRPr="009E1AFC">
        <w:rPr>
          <w:bCs/>
          <w:vertAlign w:val="superscript"/>
          <w:lang w:val="lt-LT"/>
        </w:rPr>
        <w:t>3</w:t>
      </w:r>
      <w:r>
        <w:rPr>
          <w:bCs/>
          <w:lang w:val="lt-LT"/>
        </w:rPr>
        <w:t>), taikoma</w:t>
      </w:r>
      <w:r w:rsidRPr="009E1AFC">
        <w:rPr>
          <w:bCs/>
          <w:lang w:val="lt-LT"/>
        </w:rPr>
        <w:t xml:space="preserve"> iš ūkinės komercinės veiklos, kurioje naudojami stacionarūs taršos kvapais šaltiniai, kylantiems kvapams vertinti. </w:t>
      </w:r>
    </w:p>
    <w:p w:rsidR="00E707B2" w:rsidRPr="002549DC" w:rsidRDefault="00E707B2" w:rsidP="00CA09C2">
      <w:pPr>
        <w:pStyle w:val="Pagrindinis"/>
        <w:spacing w:before="120"/>
        <w:ind w:firstLine="0"/>
        <w:rPr>
          <w:sz w:val="24"/>
          <w:szCs w:val="24"/>
        </w:rPr>
      </w:pPr>
      <w:r w:rsidRPr="002549DC">
        <w:rPr>
          <w:sz w:val="24"/>
          <w:szCs w:val="24"/>
        </w:rPr>
        <w:t>Su šiomis vertėmis yra lyginami oro teršalų pažemio koncentracijų modeliavimo rezultatai.</w:t>
      </w:r>
    </w:p>
    <w:p w:rsidR="00E707B2" w:rsidRPr="002549DC" w:rsidRDefault="00E707B2" w:rsidP="00E707B2">
      <w:pPr>
        <w:pStyle w:val="Antrat"/>
        <w:keepNext/>
        <w:rPr>
          <w:color w:val="FF0000"/>
          <w:sz w:val="24"/>
          <w:szCs w:val="24"/>
          <w:lang w:val="lt-LT"/>
        </w:rPr>
      </w:pPr>
    </w:p>
    <w:p w:rsidR="00E707B2" w:rsidRPr="002549DC" w:rsidRDefault="00E707B2" w:rsidP="00E707B2">
      <w:pPr>
        <w:pStyle w:val="Antrat"/>
        <w:keepNext/>
        <w:rPr>
          <w:sz w:val="24"/>
          <w:szCs w:val="24"/>
          <w:lang w:val="lt-LT"/>
        </w:rPr>
      </w:pPr>
      <w:r w:rsidRPr="002549DC">
        <w:rPr>
          <w:sz w:val="24"/>
          <w:szCs w:val="24"/>
          <w:lang w:val="lt-LT"/>
        </w:rPr>
        <w:t xml:space="preserve">Lentelė </w:t>
      </w:r>
      <w:r w:rsidR="00661BEE">
        <w:rPr>
          <w:sz w:val="24"/>
          <w:szCs w:val="24"/>
          <w:lang w:val="lt-LT"/>
        </w:rPr>
        <w:t>9</w:t>
      </w:r>
      <w:r w:rsidRPr="002549DC">
        <w:rPr>
          <w:sz w:val="24"/>
          <w:szCs w:val="24"/>
          <w:lang w:val="lt-LT"/>
        </w:rPr>
        <w:t>. Teršalų ribinės koncentracijos.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3815"/>
        <w:gridCol w:w="3282"/>
        <w:gridCol w:w="1497"/>
      </w:tblGrid>
      <w:tr w:rsidR="00E707B2" w:rsidRPr="002549DC" w:rsidTr="00E707B2">
        <w:trPr>
          <w:trHeight w:val="64"/>
          <w:tblHeader/>
        </w:trPr>
        <w:tc>
          <w:tcPr>
            <w:tcW w:w="443" w:type="pct"/>
            <w:shd w:val="clear" w:color="auto" w:fill="auto"/>
            <w:noWrap/>
            <w:vAlign w:val="center"/>
          </w:tcPr>
          <w:p w:rsidR="00E707B2" w:rsidRPr="002549DC" w:rsidRDefault="00E707B2" w:rsidP="00E707B2">
            <w:pPr>
              <w:jc w:val="center"/>
              <w:rPr>
                <w:b/>
                <w:bCs/>
              </w:rPr>
            </w:pPr>
            <w:r w:rsidRPr="002549DC">
              <w:rPr>
                <w:b/>
                <w:bCs/>
              </w:rPr>
              <w:t>Eil.</w:t>
            </w:r>
          </w:p>
          <w:p w:rsidR="00E707B2" w:rsidRPr="002549DC" w:rsidRDefault="00E707B2" w:rsidP="00E707B2">
            <w:pPr>
              <w:jc w:val="center"/>
              <w:rPr>
                <w:b/>
                <w:bCs/>
              </w:rPr>
            </w:pPr>
            <w:r w:rsidRPr="002549DC">
              <w:rPr>
                <w:b/>
                <w:bCs/>
              </w:rPr>
              <w:t>Nr.</w:t>
            </w:r>
          </w:p>
        </w:tc>
        <w:tc>
          <w:tcPr>
            <w:tcW w:w="3763" w:type="pct"/>
            <w:gridSpan w:val="2"/>
            <w:shd w:val="clear" w:color="auto" w:fill="auto"/>
            <w:vAlign w:val="center"/>
          </w:tcPr>
          <w:p w:rsidR="00E707B2" w:rsidRPr="002549DC" w:rsidRDefault="00E707B2" w:rsidP="00E707B2">
            <w:pPr>
              <w:jc w:val="center"/>
              <w:rPr>
                <w:b/>
                <w:bCs/>
              </w:rPr>
            </w:pPr>
            <w:r w:rsidRPr="002549DC">
              <w:rPr>
                <w:b/>
                <w:bCs/>
              </w:rPr>
              <w:t>Teršalo pavadinimas</w:t>
            </w:r>
          </w:p>
        </w:tc>
        <w:tc>
          <w:tcPr>
            <w:tcW w:w="794" w:type="pct"/>
            <w:shd w:val="clear" w:color="auto" w:fill="auto"/>
            <w:vAlign w:val="center"/>
          </w:tcPr>
          <w:p w:rsidR="00E707B2" w:rsidRPr="002549DC" w:rsidRDefault="00E707B2" w:rsidP="00E707B2">
            <w:pPr>
              <w:jc w:val="center"/>
              <w:rPr>
                <w:b/>
                <w:bCs/>
              </w:rPr>
            </w:pPr>
            <w:r w:rsidRPr="002549DC">
              <w:rPr>
                <w:b/>
                <w:bCs/>
              </w:rPr>
              <w:t>Ribinė vertė</w:t>
            </w:r>
          </w:p>
        </w:tc>
      </w:tr>
      <w:tr w:rsidR="00E707B2" w:rsidRPr="002549DC" w:rsidTr="00E707B2">
        <w:trPr>
          <w:trHeight w:val="255"/>
          <w:tblHeader/>
        </w:trPr>
        <w:tc>
          <w:tcPr>
            <w:tcW w:w="443" w:type="pct"/>
            <w:shd w:val="clear" w:color="auto" w:fill="auto"/>
            <w:noWrap/>
            <w:vAlign w:val="center"/>
          </w:tcPr>
          <w:p w:rsidR="00E707B2" w:rsidRPr="002549DC" w:rsidRDefault="00E707B2" w:rsidP="00E707B2">
            <w:pPr>
              <w:jc w:val="center"/>
              <w:rPr>
                <w:b/>
                <w:bCs/>
              </w:rPr>
            </w:pPr>
            <w:r w:rsidRPr="002549DC">
              <w:rPr>
                <w:b/>
                <w:bCs/>
              </w:rPr>
              <w:t>1</w:t>
            </w:r>
          </w:p>
        </w:tc>
        <w:tc>
          <w:tcPr>
            <w:tcW w:w="2023" w:type="pct"/>
            <w:shd w:val="clear" w:color="auto" w:fill="auto"/>
            <w:vAlign w:val="center"/>
          </w:tcPr>
          <w:p w:rsidR="00E707B2" w:rsidRPr="002549DC" w:rsidRDefault="00E707B2" w:rsidP="00E707B2">
            <w:pPr>
              <w:jc w:val="center"/>
              <w:rPr>
                <w:b/>
                <w:bCs/>
              </w:rPr>
            </w:pPr>
            <w:r w:rsidRPr="002549DC">
              <w:rPr>
                <w:b/>
                <w:bCs/>
              </w:rPr>
              <w:t>2</w:t>
            </w:r>
          </w:p>
        </w:tc>
        <w:tc>
          <w:tcPr>
            <w:tcW w:w="1740" w:type="pct"/>
            <w:shd w:val="clear" w:color="auto" w:fill="auto"/>
            <w:vAlign w:val="center"/>
          </w:tcPr>
          <w:p w:rsidR="00E707B2" w:rsidRPr="002549DC" w:rsidRDefault="00E707B2" w:rsidP="00E707B2">
            <w:pPr>
              <w:jc w:val="center"/>
              <w:rPr>
                <w:b/>
                <w:bCs/>
              </w:rPr>
            </w:pPr>
            <w:r w:rsidRPr="002549DC">
              <w:rPr>
                <w:b/>
                <w:bCs/>
              </w:rPr>
              <w:t>3</w:t>
            </w:r>
          </w:p>
        </w:tc>
        <w:tc>
          <w:tcPr>
            <w:tcW w:w="794" w:type="pct"/>
            <w:shd w:val="clear" w:color="auto" w:fill="auto"/>
            <w:vAlign w:val="center"/>
          </w:tcPr>
          <w:p w:rsidR="00E707B2" w:rsidRPr="002549DC" w:rsidRDefault="00E707B2" w:rsidP="00E707B2">
            <w:pPr>
              <w:jc w:val="center"/>
              <w:rPr>
                <w:b/>
                <w:bCs/>
              </w:rPr>
            </w:pPr>
            <w:r w:rsidRPr="002549DC">
              <w:rPr>
                <w:b/>
                <w:bCs/>
              </w:rPr>
              <w:t>4</w:t>
            </w:r>
          </w:p>
        </w:tc>
      </w:tr>
      <w:tr w:rsidR="00E707B2" w:rsidRPr="002549DC" w:rsidTr="00E707B2">
        <w:trPr>
          <w:trHeight w:val="255"/>
        </w:trPr>
        <w:tc>
          <w:tcPr>
            <w:tcW w:w="443" w:type="pct"/>
            <w:vMerge w:val="restart"/>
            <w:shd w:val="clear" w:color="auto" w:fill="auto"/>
            <w:noWrap/>
            <w:vAlign w:val="center"/>
          </w:tcPr>
          <w:p w:rsidR="00E707B2" w:rsidRPr="002549DC" w:rsidRDefault="00E707B2" w:rsidP="00E707B2">
            <w:pPr>
              <w:jc w:val="center"/>
            </w:pPr>
            <w:r w:rsidRPr="002549DC">
              <w:t>1</w:t>
            </w:r>
          </w:p>
        </w:tc>
        <w:tc>
          <w:tcPr>
            <w:tcW w:w="4557" w:type="pct"/>
            <w:gridSpan w:val="3"/>
            <w:shd w:val="clear" w:color="000000" w:fill="CCFFCC"/>
            <w:vAlign w:val="bottom"/>
          </w:tcPr>
          <w:p w:rsidR="00E707B2" w:rsidRPr="002549DC" w:rsidRDefault="00E707B2" w:rsidP="00E707B2">
            <w:pPr>
              <w:rPr>
                <w:b/>
                <w:bCs/>
              </w:rPr>
            </w:pPr>
            <w:r w:rsidRPr="002549DC">
              <w:rPr>
                <w:b/>
                <w:bCs/>
              </w:rPr>
              <w:t>Azoto oksidai (NOx)</w:t>
            </w:r>
          </w:p>
        </w:tc>
      </w:tr>
      <w:tr w:rsidR="00E707B2" w:rsidRPr="002549DC" w:rsidTr="00E707B2">
        <w:trPr>
          <w:trHeight w:val="315"/>
        </w:trPr>
        <w:tc>
          <w:tcPr>
            <w:tcW w:w="443" w:type="pct"/>
            <w:vMerge/>
            <w:vAlign w:val="center"/>
          </w:tcPr>
          <w:p w:rsidR="00E707B2" w:rsidRPr="002549DC" w:rsidRDefault="00E707B2" w:rsidP="00E707B2"/>
        </w:tc>
        <w:tc>
          <w:tcPr>
            <w:tcW w:w="2023" w:type="pct"/>
            <w:vMerge w:val="restart"/>
            <w:shd w:val="clear" w:color="auto" w:fill="auto"/>
            <w:vAlign w:val="center"/>
          </w:tcPr>
          <w:p w:rsidR="00E707B2" w:rsidRPr="002549DC" w:rsidRDefault="00E707B2" w:rsidP="00E707B2">
            <w:pPr>
              <w:jc w:val="right"/>
              <w:rPr>
                <w:b/>
                <w:bCs/>
              </w:rPr>
            </w:pPr>
            <w:r w:rsidRPr="002549DC">
              <w:rPr>
                <w:b/>
                <w:bCs/>
              </w:rPr>
              <w:t xml:space="preserve">Ribinė vertė, nustatyta žmonių sveikatos apsaugai, </w:t>
            </w:r>
            <w:r w:rsidRPr="002549DC">
              <w:rPr>
                <w:b/>
                <w:bCs/>
              </w:rPr>
              <w:sym w:font="Symbol" w:char="F06D"/>
            </w:r>
            <w:r w:rsidRPr="002549DC">
              <w:rPr>
                <w:b/>
                <w:bCs/>
              </w:rPr>
              <w:t>g/m</w:t>
            </w:r>
            <w:r w:rsidRPr="002549DC">
              <w:rPr>
                <w:b/>
                <w:bCs/>
                <w:vertAlign w:val="superscript"/>
              </w:rPr>
              <w:t>3</w:t>
            </w:r>
          </w:p>
        </w:tc>
        <w:tc>
          <w:tcPr>
            <w:tcW w:w="1740" w:type="pct"/>
            <w:shd w:val="clear" w:color="auto" w:fill="auto"/>
            <w:vAlign w:val="center"/>
          </w:tcPr>
          <w:p w:rsidR="00E707B2" w:rsidRPr="002549DC" w:rsidRDefault="00E707B2" w:rsidP="00E707B2">
            <w:pPr>
              <w:jc w:val="right"/>
              <w:rPr>
                <w:b/>
                <w:bCs/>
              </w:rPr>
            </w:pPr>
            <w:r w:rsidRPr="002549DC">
              <w:rPr>
                <w:b/>
                <w:bCs/>
              </w:rPr>
              <w:t>maksimali trumpalaikė (valandos)</w:t>
            </w:r>
          </w:p>
        </w:tc>
        <w:tc>
          <w:tcPr>
            <w:tcW w:w="794" w:type="pct"/>
            <w:shd w:val="clear" w:color="auto" w:fill="auto"/>
            <w:vAlign w:val="center"/>
          </w:tcPr>
          <w:p w:rsidR="00E707B2" w:rsidRPr="002549DC" w:rsidRDefault="00E707B2" w:rsidP="00E707B2">
            <w:pPr>
              <w:jc w:val="center"/>
            </w:pPr>
            <w:r w:rsidRPr="002549DC">
              <w:t xml:space="preserve">200 </w:t>
            </w:r>
            <w:r w:rsidRPr="002549DC">
              <w:rPr>
                <w:vertAlign w:val="superscript"/>
              </w:rPr>
              <w:t>*1</w:t>
            </w:r>
          </w:p>
        </w:tc>
      </w:tr>
      <w:tr w:rsidR="00E707B2" w:rsidRPr="002549DC" w:rsidTr="00E707B2">
        <w:trPr>
          <w:trHeight w:val="255"/>
        </w:trPr>
        <w:tc>
          <w:tcPr>
            <w:tcW w:w="443" w:type="pct"/>
            <w:vMerge/>
            <w:vAlign w:val="center"/>
          </w:tcPr>
          <w:p w:rsidR="00E707B2" w:rsidRPr="002549DC" w:rsidRDefault="00E707B2" w:rsidP="00E707B2"/>
        </w:tc>
        <w:tc>
          <w:tcPr>
            <w:tcW w:w="2023" w:type="pct"/>
            <w:vMerge/>
            <w:vAlign w:val="center"/>
          </w:tcPr>
          <w:p w:rsidR="00E707B2" w:rsidRPr="002549DC" w:rsidRDefault="00E707B2" w:rsidP="00E707B2">
            <w:pPr>
              <w:rPr>
                <w:b/>
                <w:bCs/>
              </w:rPr>
            </w:pPr>
          </w:p>
        </w:tc>
        <w:tc>
          <w:tcPr>
            <w:tcW w:w="1740" w:type="pct"/>
            <w:shd w:val="clear" w:color="auto" w:fill="auto"/>
            <w:vAlign w:val="center"/>
          </w:tcPr>
          <w:p w:rsidR="00E707B2" w:rsidRPr="002549DC" w:rsidRDefault="00E707B2" w:rsidP="00E707B2">
            <w:pPr>
              <w:jc w:val="right"/>
              <w:rPr>
                <w:b/>
                <w:bCs/>
              </w:rPr>
            </w:pPr>
            <w:r w:rsidRPr="002549DC">
              <w:rPr>
                <w:b/>
                <w:bCs/>
              </w:rPr>
              <w:t>paros vidutinė</w:t>
            </w:r>
          </w:p>
        </w:tc>
        <w:tc>
          <w:tcPr>
            <w:tcW w:w="794" w:type="pct"/>
            <w:shd w:val="clear" w:color="auto" w:fill="auto"/>
            <w:vAlign w:val="center"/>
          </w:tcPr>
          <w:p w:rsidR="00E707B2" w:rsidRPr="002549DC" w:rsidRDefault="00E707B2" w:rsidP="00E707B2">
            <w:pPr>
              <w:jc w:val="center"/>
            </w:pPr>
            <w:r w:rsidRPr="002549DC">
              <w:t>–</w:t>
            </w:r>
          </w:p>
        </w:tc>
      </w:tr>
      <w:tr w:rsidR="00E707B2" w:rsidRPr="002549DC" w:rsidTr="00E707B2">
        <w:trPr>
          <w:trHeight w:val="315"/>
        </w:trPr>
        <w:tc>
          <w:tcPr>
            <w:tcW w:w="443" w:type="pct"/>
            <w:vMerge/>
            <w:vAlign w:val="center"/>
          </w:tcPr>
          <w:p w:rsidR="00E707B2" w:rsidRPr="002549DC" w:rsidRDefault="00E707B2" w:rsidP="00E707B2"/>
        </w:tc>
        <w:tc>
          <w:tcPr>
            <w:tcW w:w="2023" w:type="pct"/>
            <w:vMerge/>
            <w:vAlign w:val="center"/>
          </w:tcPr>
          <w:p w:rsidR="00E707B2" w:rsidRPr="002549DC" w:rsidRDefault="00E707B2" w:rsidP="00E707B2">
            <w:pPr>
              <w:rPr>
                <w:b/>
                <w:bCs/>
              </w:rPr>
            </w:pPr>
          </w:p>
        </w:tc>
        <w:tc>
          <w:tcPr>
            <w:tcW w:w="1740" w:type="pct"/>
            <w:shd w:val="clear" w:color="auto" w:fill="auto"/>
            <w:vAlign w:val="center"/>
          </w:tcPr>
          <w:p w:rsidR="00E707B2" w:rsidRPr="002549DC" w:rsidRDefault="00E707B2" w:rsidP="00E707B2">
            <w:pPr>
              <w:jc w:val="right"/>
              <w:rPr>
                <w:b/>
                <w:bCs/>
              </w:rPr>
            </w:pPr>
            <w:r w:rsidRPr="002549DC">
              <w:rPr>
                <w:b/>
                <w:bCs/>
              </w:rPr>
              <w:t>metinė vidutinė</w:t>
            </w:r>
          </w:p>
        </w:tc>
        <w:tc>
          <w:tcPr>
            <w:tcW w:w="794" w:type="pct"/>
            <w:shd w:val="clear" w:color="auto" w:fill="auto"/>
            <w:vAlign w:val="center"/>
          </w:tcPr>
          <w:p w:rsidR="00E707B2" w:rsidRPr="002549DC" w:rsidRDefault="00E707B2" w:rsidP="00E707B2">
            <w:pPr>
              <w:jc w:val="center"/>
            </w:pPr>
            <w:r w:rsidRPr="002549DC">
              <w:t xml:space="preserve">40 </w:t>
            </w:r>
            <w:r w:rsidRPr="002549DC">
              <w:rPr>
                <w:vertAlign w:val="superscript"/>
              </w:rPr>
              <w:t>*2</w:t>
            </w:r>
          </w:p>
        </w:tc>
      </w:tr>
      <w:tr w:rsidR="00E707B2" w:rsidRPr="002549DC" w:rsidTr="00E707B2">
        <w:trPr>
          <w:trHeight w:val="315"/>
        </w:trPr>
        <w:tc>
          <w:tcPr>
            <w:tcW w:w="443" w:type="pct"/>
            <w:vMerge/>
            <w:vAlign w:val="center"/>
          </w:tcPr>
          <w:p w:rsidR="00E707B2" w:rsidRPr="002549DC" w:rsidRDefault="00E707B2" w:rsidP="00E707B2"/>
        </w:tc>
        <w:tc>
          <w:tcPr>
            <w:tcW w:w="2023" w:type="pct"/>
            <w:vMerge w:val="restart"/>
            <w:vAlign w:val="center"/>
          </w:tcPr>
          <w:p w:rsidR="00E707B2" w:rsidRPr="002549DC" w:rsidRDefault="00E707B2" w:rsidP="00E707B2">
            <w:pPr>
              <w:jc w:val="right"/>
              <w:rPr>
                <w:b/>
                <w:bCs/>
              </w:rPr>
            </w:pPr>
            <w:r w:rsidRPr="002549DC">
              <w:rPr>
                <w:b/>
                <w:bCs/>
              </w:rPr>
              <w:t xml:space="preserve">Kritinis užterštumo lygis, nustatytas augmenijos apsaugai, </w:t>
            </w:r>
            <w:r w:rsidRPr="002549DC">
              <w:rPr>
                <w:b/>
                <w:bCs/>
              </w:rPr>
              <w:sym w:font="Symbol" w:char="F06D"/>
            </w:r>
            <w:r w:rsidRPr="002549DC">
              <w:rPr>
                <w:b/>
                <w:bCs/>
              </w:rPr>
              <w:t>g/m</w:t>
            </w:r>
            <w:r w:rsidRPr="002549DC">
              <w:rPr>
                <w:b/>
                <w:bCs/>
                <w:vertAlign w:val="superscript"/>
              </w:rPr>
              <w:t>3</w:t>
            </w:r>
          </w:p>
        </w:tc>
        <w:tc>
          <w:tcPr>
            <w:tcW w:w="1740" w:type="pct"/>
            <w:shd w:val="clear" w:color="auto" w:fill="auto"/>
            <w:vAlign w:val="center"/>
          </w:tcPr>
          <w:p w:rsidR="00E707B2" w:rsidRPr="002549DC" w:rsidRDefault="00E707B2" w:rsidP="00E707B2">
            <w:pPr>
              <w:jc w:val="right"/>
              <w:rPr>
                <w:b/>
                <w:bCs/>
              </w:rPr>
            </w:pPr>
            <w:r w:rsidRPr="002549DC">
              <w:rPr>
                <w:b/>
                <w:bCs/>
              </w:rPr>
              <w:t>maksimali trumpalaikė</w:t>
            </w:r>
          </w:p>
        </w:tc>
        <w:tc>
          <w:tcPr>
            <w:tcW w:w="794" w:type="pct"/>
            <w:shd w:val="clear" w:color="auto" w:fill="auto"/>
            <w:vAlign w:val="center"/>
          </w:tcPr>
          <w:p w:rsidR="00E707B2" w:rsidRPr="002549DC" w:rsidRDefault="00E707B2" w:rsidP="00E707B2">
            <w:pPr>
              <w:jc w:val="center"/>
            </w:pPr>
            <w:r w:rsidRPr="002549DC">
              <w:t>–</w:t>
            </w:r>
          </w:p>
        </w:tc>
      </w:tr>
      <w:tr w:rsidR="00E707B2" w:rsidRPr="002549DC" w:rsidTr="00E707B2">
        <w:trPr>
          <w:trHeight w:val="315"/>
        </w:trPr>
        <w:tc>
          <w:tcPr>
            <w:tcW w:w="443" w:type="pct"/>
            <w:vMerge/>
            <w:vAlign w:val="center"/>
          </w:tcPr>
          <w:p w:rsidR="00E707B2" w:rsidRPr="002549DC" w:rsidRDefault="00E707B2" w:rsidP="00E707B2"/>
        </w:tc>
        <w:tc>
          <w:tcPr>
            <w:tcW w:w="2023" w:type="pct"/>
            <w:vMerge/>
            <w:vAlign w:val="center"/>
          </w:tcPr>
          <w:p w:rsidR="00E707B2" w:rsidRPr="002549DC" w:rsidRDefault="00E707B2" w:rsidP="00E707B2">
            <w:pPr>
              <w:jc w:val="right"/>
              <w:rPr>
                <w:b/>
                <w:bCs/>
              </w:rPr>
            </w:pPr>
          </w:p>
        </w:tc>
        <w:tc>
          <w:tcPr>
            <w:tcW w:w="1740" w:type="pct"/>
            <w:shd w:val="clear" w:color="auto" w:fill="auto"/>
            <w:vAlign w:val="center"/>
          </w:tcPr>
          <w:p w:rsidR="00E707B2" w:rsidRPr="002549DC" w:rsidRDefault="00E707B2" w:rsidP="00E707B2">
            <w:pPr>
              <w:jc w:val="right"/>
              <w:rPr>
                <w:b/>
                <w:bCs/>
              </w:rPr>
            </w:pPr>
            <w:r w:rsidRPr="002549DC">
              <w:rPr>
                <w:b/>
                <w:bCs/>
              </w:rPr>
              <w:t>paros vidutinė</w:t>
            </w:r>
          </w:p>
        </w:tc>
        <w:tc>
          <w:tcPr>
            <w:tcW w:w="794" w:type="pct"/>
            <w:shd w:val="clear" w:color="auto" w:fill="auto"/>
            <w:vAlign w:val="center"/>
          </w:tcPr>
          <w:p w:rsidR="00E707B2" w:rsidRPr="002549DC" w:rsidRDefault="00E707B2" w:rsidP="00E707B2">
            <w:pPr>
              <w:jc w:val="center"/>
            </w:pPr>
            <w:r w:rsidRPr="002549DC">
              <w:t>–</w:t>
            </w:r>
          </w:p>
        </w:tc>
      </w:tr>
      <w:tr w:rsidR="00E707B2" w:rsidRPr="002549DC" w:rsidTr="00E707B2">
        <w:trPr>
          <w:trHeight w:val="315"/>
        </w:trPr>
        <w:tc>
          <w:tcPr>
            <w:tcW w:w="443" w:type="pct"/>
            <w:vMerge/>
            <w:vAlign w:val="center"/>
          </w:tcPr>
          <w:p w:rsidR="00E707B2" w:rsidRPr="002549DC" w:rsidRDefault="00E707B2" w:rsidP="00E707B2"/>
        </w:tc>
        <w:tc>
          <w:tcPr>
            <w:tcW w:w="2023" w:type="pct"/>
            <w:vMerge/>
            <w:vAlign w:val="center"/>
          </w:tcPr>
          <w:p w:rsidR="00E707B2" w:rsidRPr="002549DC" w:rsidRDefault="00E707B2" w:rsidP="00E707B2">
            <w:pPr>
              <w:jc w:val="right"/>
              <w:rPr>
                <w:b/>
                <w:bCs/>
              </w:rPr>
            </w:pPr>
          </w:p>
        </w:tc>
        <w:tc>
          <w:tcPr>
            <w:tcW w:w="1740" w:type="pct"/>
            <w:shd w:val="clear" w:color="auto" w:fill="auto"/>
            <w:vAlign w:val="center"/>
          </w:tcPr>
          <w:p w:rsidR="00E707B2" w:rsidRPr="002549DC" w:rsidRDefault="00E707B2" w:rsidP="00E707B2">
            <w:pPr>
              <w:jc w:val="right"/>
              <w:rPr>
                <w:b/>
                <w:bCs/>
              </w:rPr>
            </w:pPr>
            <w:r w:rsidRPr="002549DC">
              <w:rPr>
                <w:b/>
                <w:bCs/>
              </w:rPr>
              <w:t>metinė vidutinė</w:t>
            </w:r>
          </w:p>
        </w:tc>
        <w:tc>
          <w:tcPr>
            <w:tcW w:w="794" w:type="pct"/>
            <w:shd w:val="clear" w:color="auto" w:fill="auto"/>
            <w:vAlign w:val="center"/>
          </w:tcPr>
          <w:p w:rsidR="00E707B2" w:rsidRPr="002549DC" w:rsidRDefault="00E707B2" w:rsidP="00E707B2">
            <w:pPr>
              <w:jc w:val="center"/>
            </w:pPr>
            <w:r w:rsidRPr="002549DC">
              <w:t xml:space="preserve">30 </w:t>
            </w:r>
            <w:r w:rsidRPr="002549DC">
              <w:rPr>
                <w:vertAlign w:val="superscript"/>
              </w:rPr>
              <w:t>*6</w:t>
            </w:r>
          </w:p>
        </w:tc>
      </w:tr>
      <w:tr w:rsidR="00E707B2" w:rsidRPr="002549DC" w:rsidTr="00E707B2">
        <w:trPr>
          <w:trHeight w:val="255"/>
        </w:trPr>
        <w:tc>
          <w:tcPr>
            <w:tcW w:w="443" w:type="pct"/>
            <w:vMerge w:val="restart"/>
            <w:shd w:val="clear" w:color="auto" w:fill="auto"/>
            <w:noWrap/>
            <w:vAlign w:val="center"/>
          </w:tcPr>
          <w:p w:rsidR="00E707B2" w:rsidRPr="002549DC" w:rsidRDefault="00E707B2" w:rsidP="00E707B2">
            <w:pPr>
              <w:jc w:val="center"/>
            </w:pPr>
            <w:r w:rsidRPr="002549DC">
              <w:t>2</w:t>
            </w:r>
          </w:p>
        </w:tc>
        <w:tc>
          <w:tcPr>
            <w:tcW w:w="4557" w:type="pct"/>
            <w:gridSpan w:val="3"/>
            <w:shd w:val="clear" w:color="000000" w:fill="CCFFCC"/>
            <w:vAlign w:val="bottom"/>
          </w:tcPr>
          <w:p w:rsidR="00E707B2" w:rsidRPr="002549DC" w:rsidRDefault="00E707B2" w:rsidP="00E707B2">
            <w:pPr>
              <w:rPr>
                <w:b/>
                <w:bCs/>
              </w:rPr>
            </w:pPr>
            <w:r w:rsidRPr="002549DC">
              <w:rPr>
                <w:b/>
                <w:bCs/>
              </w:rPr>
              <w:t>Anglies monoksidas (CO)</w:t>
            </w:r>
          </w:p>
        </w:tc>
      </w:tr>
      <w:tr w:rsidR="00E707B2" w:rsidRPr="002549DC" w:rsidTr="00E707B2">
        <w:trPr>
          <w:trHeight w:val="255"/>
        </w:trPr>
        <w:tc>
          <w:tcPr>
            <w:tcW w:w="443" w:type="pct"/>
            <w:vMerge/>
            <w:vAlign w:val="center"/>
          </w:tcPr>
          <w:p w:rsidR="00E707B2" w:rsidRPr="002549DC" w:rsidRDefault="00E707B2" w:rsidP="00E707B2"/>
        </w:tc>
        <w:tc>
          <w:tcPr>
            <w:tcW w:w="2023" w:type="pct"/>
            <w:vMerge w:val="restart"/>
            <w:shd w:val="clear" w:color="auto" w:fill="auto"/>
            <w:vAlign w:val="center"/>
          </w:tcPr>
          <w:p w:rsidR="00E707B2" w:rsidRPr="002549DC" w:rsidRDefault="00E707B2" w:rsidP="00E707B2">
            <w:pPr>
              <w:jc w:val="right"/>
              <w:rPr>
                <w:b/>
                <w:bCs/>
              </w:rPr>
            </w:pPr>
            <w:r w:rsidRPr="002549DC">
              <w:rPr>
                <w:b/>
                <w:bCs/>
              </w:rPr>
              <w:t xml:space="preserve">Ribinė vertė, nustatyta žmonių sveikatos apsaugai, </w:t>
            </w:r>
            <w:r w:rsidRPr="002549DC">
              <w:rPr>
                <w:b/>
                <w:bCs/>
              </w:rPr>
              <w:sym w:font="Symbol" w:char="F06D"/>
            </w:r>
            <w:r w:rsidRPr="002549DC">
              <w:rPr>
                <w:b/>
                <w:bCs/>
              </w:rPr>
              <w:t>g/m</w:t>
            </w:r>
            <w:r w:rsidRPr="002549DC">
              <w:rPr>
                <w:b/>
                <w:bCs/>
                <w:vertAlign w:val="superscript"/>
              </w:rPr>
              <w:t>3</w:t>
            </w:r>
          </w:p>
        </w:tc>
        <w:tc>
          <w:tcPr>
            <w:tcW w:w="1740" w:type="pct"/>
            <w:shd w:val="clear" w:color="auto" w:fill="auto"/>
            <w:vAlign w:val="center"/>
          </w:tcPr>
          <w:p w:rsidR="00E707B2" w:rsidRPr="002549DC" w:rsidRDefault="00E707B2" w:rsidP="00E707B2">
            <w:pPr>
              <w:jc w:val="right"/>
              <w:rPr>
                <w:b/>
                <w:bCs/>
              </w:rPr>
            </w:pPr>
            <w:r w:rsidRPr="002549DC">
              <w:rPr>
                <w:b/>
                <w:bCs/>
              </w:rPr>
              <w:t>maksimali trumpalaikė</w:t>
            </w:r>
          </w:p>
        </w:tc>
        <w:tc>
          <w:tcPr>
            <w:tcW w:w="794" w:type="pct"/>
            <w:shd w:val="clear" w:color="auto" w:fill="auto"/>
            <w:vAlign w:val="center"/>
          </w:tcPr>
          <w:p w:rsidR="00E707B2" w:rsidRPr="002549DC" w:rsidRDefault="00E707B2" w:rsidP="00E707B2">
            <w:pPr>
              <w:jc w:val="center"/>
            </w:pPr>
            <w:r w:rsidRPr="002549DC">
              <w:t>–</w:t>
            </w:r>
          </w:p>
        </w:tc>
      </w:tr>
      <w:tr w:rsidR="00E707B2" w:rsidRPr="002549DC" w:rsidTr="00E707B2">
        <w:trPr>
          <w:trHeight w:val="315"/>
        </w:trPr>
        <w:tc>
          <w:tcPr>
            <w:tcW w:w="443" w:type="pct"/>
            <w:vMerge/>
            <w:vAlign w:val="center"/>
          </w:tcPr>
          <w:p w:rsidR="00E707B2" w:rsidRPr="002549DC" w:rsidRDefault="00E707B2" w:rsidP="00E707B2"/>
        </w:tc>
        <w:tc>
          <w:tcPr>
            <w:tcW w:w="2023" w:type="pct"/>
            <w:vMerge/>
            <w:vAlign w:val="center"/>
          </w:tcPr>
          <w:p w:rsidR="00E707B2" w:rsidRPr="002549DC" w:rsidRDefault="00E707B2" w:rsidP="00E707B2">
            <w:pPr>
              <w:rPr>
                <w:b/>
                <w:bCs/>
              </w:rPr>
            </w:pPr>
          </w:p>
        </w:tc>
        <w:tc>
          <w:tcPr>
            <w:tcW w:w="1740" w:type="pct"/>
            <w:shd w:val="clear" w:color="auto" w:fill="auto"/>
            <w:vAlign w:val="center"/>
          </w:tcPr>
          <w:p w:rsidR="00E707B2" w:rsidRPr="002549DC" w:rsidRDefault="00E707B2" w:rsidP="00E707B2">
            <w:pPr>
              <w:jc w:val="right"/>
              <w:rPr>
                <w:b/>
                <w:bCs/>
              </w:rPr>
            </w:pPr>
            <w:r w:rsidRPr="002549DC">
              <w:rPr>
                <w:b/>
                <w:bCs/>
              </w:rPr>
              <w:t>paros vidutinė</w:t>
            </w:r>
          </w:p>
        </w:tc>
        <w:tc>
          <w:tcPr>
            <w:tcW w:w="794" w:type="pct"/>
            <w:shd w:val="clear" w:color="auto" w:fill="auto"/>
            <w:vAlign w:val="center"/>
          </w:tcPr>
          <w:p w:rsidR="00E707B2" w:rsidRPr="002549DC" w:rsidRDefault="00E707B2" w:rsidP="00E707B2">
            <w:pPr>
              <w:jc w:val="center"/>
            </w:pPr>
            <w:r w:rsidRPr="002549DC">
              <w:t xml:space="preserve">10000 </w:t>
            </w:r>
            <w:r w:rsidRPr="002549DC">
              <w:rPr>
                <w:vertAlign w:val="superscript"/>
              </w:rPr>
              <w:t>*3</w:t>
            </w:r>
          </w:p>
        </w:tc>
      </w:tr>
      <w:tr w:rsidR="00E707B2" w:rsidRPr="002549DC" w:rsidTr="00E707B2">
        <w:trPr>
          <w:trHeight w:val="255"/>
        </w:trPr>
        <w:tc>
          <w:tcPr>
            <w:tcW w:w="443" w:type="pct"/>
            <w:vMerge/>
            <w:vAlign w:val="center"/>
          </w:tcPr>
          <w:p w:rsidR="00E707B2" w:rsidRPr="002549DC" w:rsidRDefault="00E707B2" w:rsidP="00E707B2"/>
        </w:tc>
        <w:tc>
          <w:tcPr>
            <w:tcW w:w="2023" w:type="pct"/>
            <w:vMerge/>
            <w:vAlign w:val="center"/>
          </w:tcPr>
          <w:p w:rsidR="00E707B2" w:rsidRPr="002549DC" w:rsidRDefault="00E707B2" w:rsidP="00E707B2">
            <w:pPr>
              <w:rPr>
                <w:b/>
                <w:bCs/>
              </w:rPr>
            </w:pPr>
          </w:p>
        </w:tc>
        <w:tc>
          <w:tcPr>
            <w:tcW w:w="1740" w:type="pct"/>
            <w:shd w:val="clear" w:color="auto" w:fill="auto"/>
            <w:vAlign w:val="center"/>
          </w:tcPr>
          <w:p w:rsidR="00E707B2" w:rsidRPr="002549DC" w:rsidRDefault="00E707B2" w:rsidP="00E707B2">
            <w:pPr>
              <w:jc w:val="right"/>
              <w:rPr>
                <w:b/>
                <w:bCs/>
              </w:rPr>
            </w:pPr>
            <w:r w:rsidRPr="002549DC">
              <w:rPr>
                <w:b/>
                <w:bCs/>
              </w:rPr>
              <w:t>metinė vidutinė</w:t>
            </w:r>
          </w:p>
        </w:tc>
        <w:tc>
          <w:tcPr>
            <w:tcW w:w="794" w:type="pct"/>
            <w:shd w:val="clear" w:color="auto" w:fill="auto"/>
            <w:vAlign w:val="center"/>
          </w:tcPr>
          <w:p w:rsidR="00E707B2" w:rsidRPr="002549DC" w:rsidRDefault="00E707B2" w:rsidP="00E707B2">
            <w:pPr>
              <w:jc w:val="center"/>
            </w:pPr>
            <w:r w:rsidRPr="002549DC">
              <w:t>–</w:t>
            </w:r>
          </w:p>
        </w:tc>
      </w:tr>
      <w:tr w:rsidR="00E707B2" w:rsidRPr="002549DC" w:rsidTr="00E707B2">
        <w:trPr>
          <w:trHeight w:val="255"/>
        </w:trPr>
        <w:tc>
          <w:tcPr>
            <w:tcW w:w="443" w:type="pct"/>
            <w:vMerge w:val="restart"/>
            <w:shd w:val="clear" w:color="auto" w:fill="auto"/>
            <w:noWrap/>
            <w:vAlign w:val="center"/>
          </w:tcPr>
          <w:p w:rsidR="00E707B2" w:rsidRPr="002549DC" w:rsidRDefault="00E707B2" w:rsidP="00E707B2">
            <w:pPr>
              <w:jc w:val="center"/>
            </w:pPr>
            <w:r w:rsidRPr="002549DC">
              <w:lastRenderedPageBreak/>
              <w:t>3</w:t>
            </w:r>
          </w:p>
        </w:tc>
        <w:tc>
          <w:tcPr>
            <w:tcW w:w="4557" w:type="pct"/>
            <w:gridSpan w:val="3"/>
            <w:shd w:val="clear" w:color="000000" w:fill="CCFFCC"/>
            <w:vAlign w:val="bottom"/>
          </w:tcPr>
          <w:p w:rsidR="00E707B2" w:rsidRPr="002549DC" w:rsidRDefault="00E707B2" w:rsidP="00E707B2">
            <w:pPr>
              <w:rPr>
                <w:b/>
                <w:bCs/>
              </w:rPr>
            </w:pPr>
            <w:r w:rsidRPr="002549DC">
              <w:rPr>
                <w:b/>
                <w:bCs/>
              </w:rPr>
              <w:t>Kietosios dalelės (KD</w:t>
            </w:r>
            <w:r w:rsidRPr="002549DC">
              <w:rPr>
                <w:b/>
                <w:bCs/>
                <w:vertAlign w:val="subscript"/>
              </w:rPr>
              <w:t>10</w:t>
            </w:r>
            <w:r w:rsidRPr="002549DC">
              <w:rPr>
                <w:b/>
                <w:bCs/>
              </w:rPr>
              <w:t>)</w:t>
            </w:r>
          </w:p>
        </w:tc>
      </w:tr>
      <w:tr w:rsidR="00E707B2" w:rsidRPr="002549DC" w:rsidTr="00E707B2">
        <w:trPr>
          <w:trHeight w:val="255"/>
        </w:trPr>
        <w:tc>
          <w:tcPr>
            <w:tcW w:w="443" w:type="pct"/>
            <w:vMerge/>
            <w:vAlign w:val="center"/>
          </w:tcPr>
          <w:p w:rsidR="00E707B2" w:rsidRPr="002549DC" w:rsidRDefault="00E707B2" w:rsidP="00E707B2"/>
        </w:tc>
        <w:tc>
          <w:tcPr>
            <w:tcW w:w="2023" w:type="pct"/>
            <w:vMerge w:val="restart"/>
            <w:shd w:val="clear" w:color="auto" w:fill="auto"/>
            <w:vAlign w:val="center"/>
          </w:tcPr>
          <w:p w:rsidR="00E707B2" w:rsidRPr="002549DC" w:rsidRDefault="00E707B2" w:rsidP="00E707B2">
            <w:pPr>
              <w:jc w:val="right"/>
              <w:rPr>
                <w:b/>
                <w:bCs/>
              </w:rPr>
            </w:pPr>
            <w:r w:rsidRPr="002549DC">
              <w:rPr>
                <w:b/>
                <w:bCs/>
              </w:rPr>
              <w:t xml:space="preserve">Ribinė vertė, nustatyta žmonių sveikatos apsaugai, </w:t>
            </w:r>
            <w:r w:rsidRPr="002549DC">
              <w:rPr>
                <w:b/>
                <w:bCs/>
              </w:rPr>
              <w:sym w:font="Symbol" w:char="F06D"/>
            </w:r>
            <w:r w:rsidRPr="002549DC">
              <w:rPr>
                <w:b/>
                <w:bCs/>
              </w:rPr>
              <w:t>g/m</w:t>
            </w:r>
            <w:r w:rsidRPr="002549DC">
              <w:rPr>
                <w:b/>
                <w:bCs/>
                <w:vertAlign w:val="superscript"/>
              </w:rPr>
              <w:t>3</w:t>
            </w:r>
          </w:p>
        </w:tc>
        <w:tc>
          <w:tcPr>
            <w:tcW w:w="1740" w:type="pct"/>
            <w:shd w:val="clear" w:color="auto" w:fill="auto"/>
            <w:vAlign w:val="center"/>
          </w:tcPr>
          <w:p w:rsidR="00E707B2" w:rsidRPr="002549DC" w:rsidRDefault="00E707B2" w:rsidP="00E707B2">
            <w:pPr>
              <w:jc w:val="right"/>
              <w:rPr>
                <w:b/>
                <w:bCs/>
              </w:rPr>
            </w:pPr>
            <w:r w:rsidRPr="002549DC">
              <w:rPr>
                <w:b/>
                <w:bCs/>
              </w:rPr>
              <w:t>maksimali trumpalaikė</w:t>
            </w:r>
          </w:p>
        </w:tc>
        <w:tc>
          <w:tcPr>
            <w:tcW w:w="794" w:type="pct"/>
            <w:shd w:val="clear" w:color="auto" w:fill="auto"/>
            <w:vAlign w:val="center"/>
          </w:tcPr>
          <w:p w:rsidR="00E707B2" w:rsidRPr="002549DC" w:rsidRDefault="00E707B2" w:rsidP="00E707B2">
            <w:pPr>
              <w:jc w:val="center"/>
            </w:pPr>
            <w:r w:rsidRPr="002549DC">
              <w:t>–</w:t>
            </w:r>
          </w:p>
        </w:tc>
      </w:tr>
      <w:tr w:rsidR="00E707B2" w:rsidRPr="002549DC" w:rsidTr="00E707B2">
        <w:trPr>
          <w:trHeight w:val="315"/>
        </w:trPr>
        <w:tc>
          <w:tcPr>
            <w:tcW w:w="443" w:type="pct"/>
            <w:vMerge/>
            <w:vAlign w:val="center"/>
          </w:tcPr>
          <w:p w:rsidR="00E707B2" w:rsidRPr="002549DC" w:rsidRDefault="00E707B2" w:rsidP="00E707B2"/>
        </w:tc>
        <w:tc>
          <w:tcPr>
            <w:tcW w:w="2023" w:type="pct"/>
            <w:vMerge/>
            <w:vAlign w:val="center"/>
          </w:tcPr>
          <w:p w:rsidR="00E707B2" w:rsidRPr="002549DC" w:rsidRDefault="00E707B2" w:rsidP="00E707B2">
            <w:pPr>
              <w:rPr>
                <w:b/>
                <w:bCs/>
              </w:rPr>
            </w:pPr>
          </w:p>
        </w:tc>
        <w:tc>
          <w:tcPr>
            <w:tcW w:w="1740" w:type="pct"/>
            <w:shd w:val="clear" w:color="auto" w:fill="auto"/>
            <w:vAlign w:val="center"/>
          </w:tcPr>
          <w:p w:rsidR="00E707B2" w:rsidRPr="002549DC" w:rsidRDefault="00E707B2" w:rsidP="00E707B2">
            <w:pPr>
              <w:jc w:val="right"/>
              <w:rPr>
                <w:b/>
                <w:bCs/>
              </w:rPr>
            </w:pPr>
            <w:r w:rsidRPr="002549DC">
              <w:rPr>
                <w:b/>
                <w:bCs/>
              </w:rPr>
              <w:t>paros vidutinė</w:t>
            </w:r>
          </w:p>
        </w:tc>
        <w:tc>
          <w:tcPr>
            <w:tcW w:w="794" w:type="pct"/>
            <w:shd w:val="clear" w:color="auto" w:fill="auto"/>
            <w:vAlign w:val="center"/>
          </w:tcPr>
          <w:p w:rsidR="00E707B2" w:rsidRPr="002549DC" w:rsidRDefault="00E707B2" w:rsidP="00E707B2">
            <w:pPr>
              <w:jc w:val="center"/>
            </w:pPr>
            <w:r w:rsidRPr="002549DC">
              <w:t xml:space="preserve">50 </w:t>
            </w:r>
            <w:r w:rsidRPr="002549DC">
              <w:rPr>
                <w:vertAlign w:val="superscript"/>
              </w:rPr>
              <w:t>*4</w:t>
            </w:r>
          </w:p>
        </w:tc>
      </w:tr>
      <w:tr w:rsidR="00E707B2" w:rsidRPr="002549DC" w:rsidTr="00E707B2">
        <w:trPr>
          <w:trHeight w:val="315"/>
        </w:trPr>
        <w:tc>
          <w:tcPr>
            <w:tcW w:w="443" w:type="pct"/>
            <w:vMerge/>
            <w:vAlign w:val="center"/>
          </w:tcPr>
          <w:p w:rsidR="00E707B2" w:rsidRPr="002549DC" w:rsidRDefault="00E707B2" w:rsidP="00E707B2"/>
        </w:tc>
        <w:tc>
          <w:tcPr>
            <w:tcW w:w="2023" w:type="pct"/>
            <w:vMerge/>
            <w:vAlign w:val="center"/>
          </w:tcPr>
          <w:p w:rsidR="00E707B2" w:rsidRPr="002549DC" w:rsidRDefault="00E707B2" w:rsidP="00E707B2">
            <w:pPr>
              <w:rPr>
                <w:b/>
                <w:bCs/>
              </w:rPr>
            </w:pPr>
          </w:p>
        </w:tc>
        <w:tc>
          <w:tcPr>
            <w:tcW w:w="1740" w:type="pct"/>
            <w:shd w:val="clear" w:color="auto" w:fill="auto"/>
            <w:vAlign w:val="center"/>
          </w:tcPr>
          <w:p w:rsidR="00E707B2" w:rsidRPr="002549DC" w:rsidRDefault="00E707B2" w:rsidP="00E707B2">
            <w:pPr>
              <w:jc w:val="right"/>
              <w:rPr>
                <w:b/>
                <w:bCs/>
              </w:rPr>
            </w:pPr>
            <w:r w:rsidRPr="002549DC">
              <w:rPr>
                <w:b/>
                <w:bCs/>
              </w:rPr>
              <w:t>metinė vidutinė</w:t>
            </w:r>
          </w:p>
        </w:tc>
        <w:tc>
          <w:tcPr>
            <w:tcW w:w="794" w:type="pct"/>
            <w:shd w:val="clear" w:color="auto" w:fill="auto"/>
            <w:vAlign w:val="center"/>
          </w:tcPr>
          <w:p w:rsidR="00E707B2" w:rsidRPr="002549DC" w:rsidRDefault="00E707B2" w:rsidP="00E707B2">
            <w:pPr>
              <w:jc w:val="center"/>
            </w:pPr>
            <w:r w:rsidRPr="002549DC">
              <w:t xml:space="preserve">40 </w:t>
            </w:r>
            <w:r w:rsidRPr="002549DC">
              <w:rPr>
                <w:vertAlign w:val="superscript"/>
              </w:rPr>
              <w:t>*2</w:t>
            </w:r>
          </w:p>
        </w:tc>
      </w:tr>
      <w:tr w:rsidR="00E707B2" w:rsidRPr="002549DC" w:rsidTr="00E707B2">
        <w:trPr>
          <w:trHeight w:val="255"/>
        </w:trPr>
        <w:tc>
          <w:tcPr>
            <w:tcW w:w="443" w:type="pct"/>
            <w:vMerge w:val="restart"/>
            <w:shd w:val="clear" w:color="auto" w:fill="auto"/>
            <w:noWrap/>
            <w:vAlign w:val="center"/>
          </w:tcPr>
          <w:p w:rsidR="00E707B2" w:rsidRPr="002549DC" w:rsidRDefault="00E707B2" w:rsidP="00E707B2">
            <w:pPr>
              <w:jc w:val="center"/>
            </w:pPr>
            <w:r w:rsidRPr="002549DC">
              <w:t>4</w:t>
            </w:r>
          </w:p>
        </w:tc>
        <w:tc>
          <w:tcPr>
            <w:tcW w:w="4557" w:type="pct"/>
            <w:gridSpan w:val="3"/>
            <w:shd w:val="clear" w:color="000000" w:fill="CCFFCC"/>
            <w:vAlign w:val="bottom"/>
          </w:tcPr>
          <w:p w:rsidR="00E707B2" w:rsidRPr="002549DC" w:rsidRDefault="00E707B2" w:rsidP="00E707B2">
            <w:pPr>
              <w:rPr>
                <w:b/>
                <w:bCs/>
              </w:rPr>
            </w:pPr>
            <w:r w:rsidRPr="002549DC">
              <w:rPr>
                <w:b/>
                <w:bCs/>
              </w:rPr>
              <w:t>Kietosios dalelės (KD</w:t>
            </w:r>
            <w:r w:rsidRPr="002549DC">
              <w:rPr>
                <w:b/>
                <w:bCs/>
                <w:vertAlign w:val="subscript"/>
              </w:rPr>
              <w:t>2,5</w:t>
            </w:r>
            <w:r w:rsidRPr="002549DC">
              <w:rPr>
                <w:b/>
                <w:bCs/>
              </w:rPr>
              <w:t>)</w:t>
            </w:r>
          </w:p>
        </w:tc>
      </w:tr>
      <w:tr w:rsidR="00E707B2" w:rsidRPr="002549DC" w:rsidTr="00E707B2">
        <w:trPr>
          <w:trHeight w:val="255"/>
        </w:trPr>
        <w:tc>
          <w:tcPr>
            <w:tcW w:w="443" w:type="pct"/>
            <w:vMerge/>
            <w:vAlign w:val="center"/>
          </w:tcPr>
          <w:p w:rsidR="00E707B2" w:rsidRPr="002549DC" w:rsidRDefault="00E707B2" w:rsidP="00E707B2"/>
        </w:tc>
        <w:tc>
          <w:tcPr>
            <w:tcW w:w="2023" w:type="pct"/>
            <w:vMerge w:val="restart"/>
            <w:shd w:val="clear" w:color="auto" w:fill="auto"/>
            <w:vAlign w:val="center"/>
          </w:tcPr>
          <w:p w:rsidR="00E707B2" w:rsidRPr="002549DC" w:rsidRDefault="00E707B2" w:rsidP="00E707B2">
            <w:pPr>
              <w:jc w:val="right"/>
              <w:rPr>
                <w:b/>
                <w:bCs/>
              </w:rPr>
            </w:pPr>
            <w:r w:rsidRPr="002549DC">
              <w:rPr>
                <w:b/>
                <w:bCs/>
              </w:rPr>
              <w:t xml:space="preserve">Ribinė vertė, nustatyta žmonių sveikatos apsaugai, </w:t>
            </w:r>
            <w:r w:rsidRPr="002549DC">
              <w:rPr>
                <w:b/>
                <w:bCs/>
              </w:rPr>
              <w:sym w:font="Symbol" w:char="F06D"/>
            </w:r>
            <w:r w:rsidRPr="002549DC">
              <w:rPr>
                <w:b/>
                <w:bCs/>
              </w:rPr>
              <w:t>g/m</w:t>
            </w:r>
            <w:r w:rsidRPr="002549DC">
              <w:rPr>
                <w:b/>
                <w:bCs/>
                <w:vertAlign w:val="superscript"/>
              </w:rPr>
              <w:t>3</w:t>
            </w:r>
          </w:p>
        </w:tc>
        <w:tc>
          <w:tcPr>
            <w:tcW w:w="1740" w:type="pct"/>
            <w:shd w:val="clear" w:color="auto" w:fill="auto"/>
            <w:vAlign w:val="center"/>
          </w:tcPr>
          <w:p w:rsidR="00E707B2" w:rsidRPr="002549DC" w:rsidRDefault="00E707B2" w:rsidP="00E707B2">
            <w:pPr>
              <w:jc w:val="right"/>
              <w:rPr>
                <w:b/>
                <w:bCs/>
              </w:rPr>
            </w:pPr>
            <w:r w:rsidRPr="002549DC">
              <w:rPr>
                <w:b/>
                <w:bCs/>
              </w:rPr>
              <w:t>maksimali trumpalaikė</w:t>
            </w:r>
          </w:p>
        </w:tc>
        <w:tc>
          <w:tcPr>
            <w:tcW w:w="794" w:type="pct"/>
            <w:shd w:val="clear" w:color="auto" w:fill="auto"/>
            <w:vAlign w:val="center"/>
          </w:tcPr>
          <w:p w:rsidR="00E707B2" w:rsidRPr="002549DC" w:rsidRDefault="00E707B2" w:rsidP="00E707B2">
            <w:pPr>
              <w:jc w:val="center"/>
            </w:pPr>
            <w:r w:rsidRPr="002549DC">
              <w:t>–</w:t>
            </w:r>
          </w:p>
        </w:tc>
      </w:tr>
      <w:tr w:rsidR="00E707B2" w:rsidRPr="002549DC" w:rsidTr="00E707B2">
        <w:trPr>
          <w:trHeight w:val="315"/>
        </w:trPr>
        <w:tc>
          <w:tcPr>
            <w:tcW w:w="443" w:type="pct"/>
            <w:vMerge/>
            <w:vAlign w:val="center"/>
          </w:tcPr>
          <w:p w:rsidR="00E707B2" w:rsidRPr="002549DC" w:rsidRDefault="00E707B2" w:rsidP="00E707B2"/>
        </w:tc>
        <w:tc>
          <w:tcPr>
            <w:tcW w:w="2023" w:type="pct"/>
            <w:vMerge/>
            <w:vAlign w:val="center"/>
          </w:tcPr>
          <w:p w:rsidR="00E707B2" w:rsidRPr="002549DC" w:rsidRDefault="00E707B2" w:rsidP="00E707B2">
            <w:pPr>
              <w:rPr>
                <w:b/>
                <w:bCs/>
              </w:rPr>
            </w:pPr>
          </w:p>
        </w:tc>
        <w:tc>
          <w:tcPr>
            <w:tcW w:w="1740" w:type="pct"/>
            <w:shd w:val="clear" w:color="auto" w:fill="auto"/>
            <w:vAlign w:val="center"/>
          </w:tcPr>
          <w:p w:rsidR="00E707B2" w:rsidRPr="002549DC" w:rsidRDefault="00E707B2" w:rsidP="00E707B2">
            <w:pPr>
              <w:jc w:val="right"/>
              <w:rPr>
                <w:b/>
                <w:bCs/>
              </w:rPr>
            </w:pPr>
            <w:r w:rsidRPr="002549DC">
              <w:rPr>
                <w:b/>
                <w:bCs/>
              </w:rPr>
              <w:t>paros vidutinė</w:t>
            </w:r>
          </w:p>
        </w:tc>
        <w:tc>
          <w:tcPr>
            <w:tcW w:w="794" w:type="pct"/>
            <w:shd w:val="clear" w:color="auto" w:fill="auto"/>
          </w:tcPr>
          <w:p w:rsidR="00E707B2" w:rsidRPr="002549DC" w:rsidRDefault="00E707B2" w:rsidP="00E707B2">
            <w:pPr>
              <w:jc w:val="center"/>
            </w:pPr>
            <w:r w:rsidRPr="002549DC">
              <w:t>–</w:t>
            </w:r>
          </w:p>
        </w:tc>
      </w:tr>
      <w:tr w:rsidR="00E707B2" w:rsidRPr="002549DC" w:rsidTr="00E707B2">
        <w:trPr>
          <w:trHeight w:val="315"/>
        </w:trPr>
        <w:tc>
          <w:tcPr>
            <w:tcW w:w="443" w:type="pct"/>
            <w:vMerge/>
            <w:vAlign w:val="center"/>
          </w:tcPr>
          <w:p w:rsidR="00E707B2" w:rsidRPr="002549DC" w:rsidRDefault="00E707B2" w:rsidP="00E707B2"/>
        </w:tc>
        <w:tc>
          <w:tcPr>
            <w:tcW w:w="2023" w:type="pct"/>
            <w:vMerge/>
            <w:vAlign w:val="center"/>
          </w:tcPr>
          <w:p w:rsidR="00E707B2" w:rsidRPr="002549DC" w:rsidRDefault="00E707B2" w:rsidP="00E707B2">
            <w:pPr>
              <w:rPr>
                <w:b/>
                <w:bCs/>
              </w:rPr>
            </w:pPr>
          </w:p>
        </w:tc>
        <w:tc>
          <w:tcPr>
            <w:tcW w:w="1740" w:type="pct"/>
            <w:shd w:val="clear" w:color="auto" w:fill="auto"/>
            <w:vAlign w:val="center"/>
          </w:tcPr>
          <w:p w:rsidR="00E707B2" w:rsidRPr="002549DC" w:rsidRDefault="00E707B2" w:rsidP="00E707B2">
            <w:pPr>
              <w:jc w:val="right"/>
              <w:rPr>
                <w:b/>
                <w:bCs/>
              </w:rPr>
            </w:pPr>
            <w:r w:rsidRPr="002549DC">
              <w:rPr>
                <w:b/>
                <w:bCs/>
              </w:rPr>
              <w:t>metinė vidutinė</w:t>
            </w:r>
          </w:p>
        </w:tc>
        <w:tc>
          <w:tcPr>
            <w:tcW w:w="794" w:type="pct"/>
            <w:shd w:val="clear" w:color="auto" w:fill="auto"/>
            <w:vAlign w:val="center"/>
          </w:tcPr>
          <w:p w:rsidR="00E707B2" w:rsidRPr="002549DC" w:rsidRDefault="00E707B2" w:rsidP="00E707B2">
            <w:pPr>
              <w:jc w:val="center"/>
            </w:pPr>
            <w:r w:rsidRPr="002549DC">
              <w:t xml:space="preserve">25 </w:t>
            </w:r>
            <w:r w:rsidRPr="002549DC">
              <w:rPr>
                <w:vertAlign w:val="superscript"/>
              </w:rPr>
              <w:t>*2</w:t>
            </w:r>
          </w:p>
        </w:tc>
      </w:tr>
      <w:tr w:rsidR="00E707B2" w:rsidRPr="002549DC" w:rsidTr="00E707B2">
        <w:trPr>
          <w:trHeight w:val="300"/>
        </w:trPr>
        <w:tc>
          <w:tcPr>
            <w:tcW w:w="443" w:type="pct"/>
            <w:vMerge w:val="restart"/>
            <w:shd w:val="clear" w:color="auto" w:fill="auto"/>
            <w:noWrap/>
            <w:vAlign w:val="center"/>
          </w:tcPr>
          <w:p w:rsidR="00E707B2" w:rsidRPr="002549DC" w:rsidRDefault="00E707B2" w:rsidP="00E707B2">
            <w:pPr>
              <w:jc w:val="center"/>
            </w:pPr>
            <w:r w:rsidRPr="002549DC">
              <w:t>5</w:t>
            </w:r>
          </w:p>
        </w:tc>
        <w:tc>
          <w:tcPr>
            <w:tcW w:w="4557" w:type="pct"/>
            <w:gridSpan w:val="3"/>
            <w:shd w:val="clear" w:color="auto" w:fill="CCFFCC"/>
            <w:vAlign w:val="bottom"/>
          </w:tcPr>
          <w:p w:rsidR="00E707B2" w:rsidRPr="002549DC" w:rsidRDefault="00E707B2" w:rsidP="00E707B2">
            <w:pPr>
              <w:rPr>
                <w:b/>
                <w:bCs/>
              </w:rPr>
            </w:pPr>
            <w:r w:rsidRPr="002549DC">
              <w:rPr>
                <w:b/>
                <w:bCs/>
              </w:rPr>
              <w:t>Amoniakas (NH</w:t>
            </w:r>
            <w:r w:rsidRPr="002549DC">
              <w:rPr>
                <w:b/>
                <w:bCs/>
                <w:vertAlign w:val="subscript"/>
              </w:rPr>
              <w:t>3</w:t>
            </w:r>
            <w:r w:rsidRPr="002549DC">
              <w:rPr>
                <w:b/>
                <w:bCs/>
              </w:rPr>
              <w:t>)</w:t>
            </w:r>
          </w:p>
        </w:tc>
      </w:tr>
      <w:tr w:rsidR="00E707B2" w:rsidRPr="002549DC" w:rsidTr="00E707B2">
        <w:trPr>
          <w:trHeight w:val="315"/>
        </w:trPr>
        <w:tc>
          <w:tcPr>
            <w:tcW w:w="443" w:type="pct"/>
            <w:vMerge/>
            <w:shd w:val="clear" w:color="auto" w:fill="auto"/>
            <w:vAlign w:val="center"/>
          </w:tcPr>
          <w:p w:rsidR="00E707B2" w:rsidRPr="002549DC" w:rsidRDefault="00E707B2" w:rsidP="00E707B2"/>
        </w:tc>
        <w:tc>
          <w:tcPr>
            <w:tcW w:w="2023" w:type="pct"/>
            <w:vMerge w:val="restart"/>
            <w:shd w:val="clear" w:color="auto" w:fill="auto"/>
            <w:vAlign w:val="center"/>
          </w:tcPr>
          <w:p w:rsidR="00E707B2" w:rsidRPr="002549DC" w:rsidRDefault="00E707B2" w:rsidP="00E707B2">
            <w:pPr>
              <w:jc w:val="right"/>
              <w:rPr>
                <w:b/>
                <w:bCs/>
              </w:rPr>
            </w:pPr>
            <w:r w:rsidRPr="002549DC">
              <w:rPr>
                <w:b/>
                <w:bCs/>
              </w:rPr>
              <w:t xml:space="preserve">Ribinė aplinkos oro užterštumo vertė, </w:t>
            </w:r>
            <w:r w:rsidRPr="002549DC">
              <w:rPr>
                <w:b/>
                <w:bCs/>
              </w:rPr>
              <w:sym w:font="Symbol" w:char="F06D"/>
            </w:r>
            <w:r w:rsidRPr="002549DC">
              <w:rPr>
                <w:b/>
                <w:bCs/>
              </w:rPr>
              <w:t>g/m</w:t>
            </w:r>
            <w:r w:rsidRPr="002549DC">
              <w:rPr>
                <w:b/>
                <w:bCs/>
                <w:vertAlign w:val="superscript"/>
              </w:rPr>
              <w:t>3</w:t>
            </w:r>
            <w:r w:rsidRPr="002549DC">
              <w:rPr>
                <w:b/>
                <w:bCs/>
              </w:rPr>
              <w:t xml:space="preserve">   </w:t>
            </w:r>
          </w:p>
        </w:tc>
        <w:tc>
          <w:tcPr>
            <w:tcW w:w="1740" w:type="pct"/>
            <w:shd w:val="clear" w:color="auto" w:fill="auto"/>
            <w:vAlign w:val="center"/>
          </w:tcPr>
          <w:p w:rsidR="00E707B2" w:rsidRPr="002549DC" w:rsidRDefault="00E707B2" w:rsidP="00E707B2">
            <w:pPr>
              <w:jc w:val="right"/>
              <w:rPr>
                <w:b/>
                <w:bCs/>
              </w:rPr>
            </w:pPr>
            <w:r w:rsidRPr="002549DC">
              <w:rPr>
                <w:b/>
                <w:bCs/>
              </w:rPr>
              <w:t>pusės valandos</w:t>
            </w:r>
          </w:p>
        </w:tc>
        <w:tc>
          <w:tcPr>
            <w:tcW w:w="794" w:type="pct"/>
            <w:shd w:val="clear" w:color="auto" w:fill="auto"/>
            <w:vAlign w:val="center"/>
          </w:tcPr>
          <w:p w:rsidR="00E707B2" w:rsidRPr="002549DC" w:rsidRDefault="00E707B2" w:rsidP="00E707B2">
            <w:pPr>
              <w:jc w:val="center"/>
            </w:pPr>
            <w:r w:rsidRPr="002549DC">
              <w:t xml:space="preserve">200 </w:t>
            </w:r>
            <w:r w:rsidRPr="002549DC">
              <w:rPr>
                <w:vertAlign w:val="superscript"/>
              </w:rPr>
              <w:t>*5</w:t>
            </w:r>
          </w:p>
        </w:tc>
      </w:tr>
      <w:tr w:rsidR="00E707B2" w:rsidRPr="002549DC" w:rsidTr="00E707B2">
        <w:trPr>
          <w:trHeight w:val="315"/>
        </w:trPr>
        <w:tc>
          <w:tcPr>
            <w:tcW w:w="443" w:type="pct"/>
            <w:vMerge/>
            <w:shd w:val="clear" w:color="auto" w:fill="auto"/>
            <w:vAlign w:val="center"/>
          </w:tcPr>
          <w:p w:rsidR="00E707B2" w:rsidRPr="002549DC" w:rsidRDefault="00E707B2" w:rsidP="00E707B2"/>
        </w:tc>
        <w:tc>
          <w:tcPr>
            <w:tcW w:w="2023" w:type="pct"/>
            <w:vMerge/>
            <w:shd w:val="clear" w:color="auto" w:fill="auto"/>
            <w:vAlign w:val="center"/>
          </w:tcPr>
          <w:p w:rsidR="00E707B2" w:rsidRPr="002549DC" w:rsidRDefault="00E707B2" w:rsidP="00E707B2">
            <w:pPr>
              <w:rPr>
                <w:b/>
                <w:bCs/>
              </w:rPr>
            </w:pPr>
          </w:p>
        </w:tc>
        <w:tc>
          <w:tcPr>
            <w:tcW w:w="1740" w:type="pct"/>
            <w:shd w:val="clear" w:color="auto" w:fill="auto"/>
            <w:vAlign w:val="center"/>
          </w:tcPr>
          <w:p w:rsidR="00E707B2" w:rsidRPr="002549DC" w:rsidRDefault="00E707B2" w:rsidP="00E707B2">
            <w:pPr>
              <w:jc w:val="right"/>
              <w:rPr>
                <w:b/>
                <w:bCs/>
              </w:rPr>
            </w:pPr>
            <w:r w:rsidRPr="002549DC">
              <w:rPr>
                <w:b/>
                <w:bCs/>
              </w:rPr>
              <w:t>vidutinė 24 valandų (paros)</w:t>
            </w:r>
          </w:p>
        </w:tc>
        <w:tc>
          <w:tcPr>
            <w:tcW w:w="794" w:type="pct"/>
            <w:shd w:val="clear" w:color="auto" w:fill="auto"/>
            <w:vAlign w:val="center"/>
          </w:tcPr>
          <w:p w:rsidR="00E707B2" w:rsidRPr="002549DC" w:rsidRDefault="00E707B2" w:rsidP="00E707B2">
            <w:pPr>
              <w:jc w:val="center"/>
            </w:pPr>
            <w:r w:rsidRPr="002549DC">
              <w:t xml:space="preserve">40 </w:t>
            </w:r>
            <w:r w:rsidRPr="002549DC">
              <w:rPr>
                <w:vertAlign w:val="superscript"/>
              </w:rPr>
              <w:t>*5</w:t>
            </w:r>
          </w:p>
        </w:tc>
      </w:tr>
      <w:tr w:rsidR="00E707B2" w:rsidRPr="002549DC" w:rsidTr="00E707B2">
        <w:trPr>
          <w:trHeight w:val="255"/>
        </w:trPr>
        <w:tc>
          <w:tcPr>
            <w:tcW w:w="443" w:type="pct"/>
            <w:vMerge w:val="restart"/>
            <w:shd w:val="clear" w:color="auto" w:fill="auto"/>
            <w:noWrap/>
            <w:vAlign w:val="center"/>
          </w:tcPr>
          <w:p w:rsidR="00E707B2" w:rsidRPr="002549DC" w:rsidRDefault="00E707B2" w:rsidP="00E707B2">
            <w:pPr>
              <w:jc w:val="center"/>
            </w:pPr>
            <w:r w:rsidRPr="002549DC">
              <w:t>6</w:t>
            </w:r>
          </w:p>
        </w:tc>
        <w:tc>
          <w:tcPr>
            <w:tcW w:w="4557" w:type="pct"/>
            <w:gridSpan w:val="3"/>
            <w:shd w:val="clear" w:color="000000" w:fill="CCFFCC"/>
            <w:vAlign w:val="bottom"/>
          </w:tcPr>
          <w:p w:rsidR="00E707B2" w:rsidRPr="002549DC" w:rsidRDefault="00E707B2" w:rsidP="00E707B2">
            <w:pPr>
              <w:rPr>
                <w:b/>
                <w:bCs/>
              </w:rPr>
            </w:pPr>
            <w:r w:rsidRPr="002549DC">
              <w:rPr>
                <w:b/>
                <w:bCs/>
              </w:rPr>
              <w:t>Sieros dioksidas (SO</w:t>
            </w:r>
            <w:r w:rsidRPr="002549DC">
              <w:rPr>
                <w:b/>
                <w:bCs/>
                <w:vertAlign w:val="subscript"/>
              </w:rPr>
              <w:t>2</w:t>
            </w:r>
            <w:r w:rsidRPr="002549DC">
              <w:rPr>
                <w:b/>
                <w:bCs/>
              </w:rPr>
              <w:t>)</w:t>
            </w:r>
          </w:p>
        </w:tc>
      </w:tr>
      <w:tr w:rsidR="00E707B2" w:rsidRPr="002549DC" w:rsidTr="00E707B2">
        <w:trPr>
          <w:trHeight w:val="315"/>
        </w:trPr>
        <w:tc>
          <w:tcPr>
            <w:tcW w:w="443" w:type="pct"/>
            <w:vMerge/>
            <w:vAlign w:val="center"/>
          </w:tcPr>
          <w:p w:rsidR="00E707B2" w:rsidRPr="002549DC" w:rsidRDefault="00E707B2" w:rsidP="00E707B2"/>
        </w:tc>
        <w:tc>
          <w:tcPr>
            <w:tcW w:w="2023" w:type="pct"/>
            <w:vMerge w:val="restart"/>
            <w:shd w:val="clear" w:color="auto" w:fill="auto"/>
            <w:vAlign w:val="center"/>
          </w:tcPr>
          <w:p w:rsidR="00E707B2" w:rsidRPr="002549DC" w:rsidRDefault="00E707B2" w:rsidP="00E707B2">
            <w:pPr>
              <w:jc w:val="right"/>
              <w:rPr>
                <w:b/>
                <w:bCs/>
              </w:rPr>
            </w:pPr>
            <w:r w:rsidRPr="002549DC">
              <w:rPr>
                <w:b/>
                <w:bCs/>
              </w:rPr>
              <w:t xml:space="preserve">Ribinė vertė, nustatyta žmonių sveikatos apsaugai, </w:t>
            </w:r>
            <w:r w:rsidRPr="002549DC">
              <w:rPr>
                <w:b/>
                <w:bCs/>
              </w:rPr>
              <w:sym w:font="Symbol" w:char="F06D"/>
            </w:r>
            <w:r w:rsidRPr="002549DC">
              <w:rPr>
                <w:b/>
                <w:bCs/>
              </w:rPr>
              <w:t>g/m</w:t>
            </w:r>
            <w:r w:rsidRPr="002549DC">
              <w:rPr>
                <w:b/>
                <w:bCs/>
                <w:vertAlign w:val="superscript"/>
              </w:rPr>
              <w:t>3</w:t>
            </w:r>
          </w:p>
        </w:tc>
        <w:tc>
          <w:tcPr>
            <w:tcW w:w="1740" w:type="pct"/>
            <w:shd w:val="clear" w:color="auto" w:fill="auto"/>
            <w:vAlign w:val="center"/>
          </w:tcPr>
          <w:p w:rsidR="00E707B2" w:rsidRPr="002549DC" w:rsidRDefault="00E707B2" w:rsidP="00E707B2">
            <w:pPr>
              <w:jc w:val="right"/>
              <w:rPr>
                <w:b/>
                <w:bCs/>
              </w:rPr>
            </w:pPr>
            <w:r w:rsidRPr="002549DC">
              <w:rPr>
                <w:b/>
                <w:bCs/>
              </w:rPr>
              <w:t>maksimali trumpalaikė (valandos)</w:t>
            </w:r>
          </w:p>
        </w:tc>
        <w:tc>
          <w:tcPr>
            <w:tcW w:w="794" w:type="pct"/>
            <w:shd w:val="clear" w:color="auto" w:fill="auto"/>
            <w:vAlign w:val="center"/>
          </w:tcPr>
          <w:p w:rsidR="00E707B2" w:rsidRPr="002549DC" w:rsidRDefault="00E707B2" w:rsidP="00E707B2">
            <w:pPr>
              <w:jc w:val="center"/>
            </w:pPr>
            <w:r w:rsidRPr="002549DC">
              <w:t xml:space="preserve">350 </w:t>
            </w:r>
            <w:r w:rsidRPr="002549DC">
              <w:rPr>
                <w:vertAlign w:val="superscript"/>
              </w:rPr>
              <w:t>*1</w:t>
            </w:r>
          </w:p>
        </w:tc>
      </w:tr>
      <w:tr w:rsidR="00E707B2" w:rsidRPr="002549DC" w:rsidTr="00E707B2">
        <w:trPr>
          <w:trHeight w:val="255"/>
        </w:trPr>
        <w:tc>
          <w:tcPr>
            <w:tcW w:w="443" w:type="pct"/>
            <w:vMerge/>
            <w:vAlign w:val="center"/>
          </w:tcPr>
          <w:p w:rsidR="00E707B2" w:rsidRPr="002549DC" w:rsidRDefault="00E707B2" w:rsidP="00E707B2"/>
        </w:tc>
        <w:tc>
          <w:tcPr>
            <w:tcW w:w="2023" w:type="pct"/>
            <w:vMerge/>
            <w:vAlign w:val="center"/>
          </w:tcPr>
          <w:p w:rsidR="00E707B2" w:rsidRPr="002549DC" w:rsidRDefault="00E707B2" w:rsidP="00E707B2">
            <w:pPr>
              <w:rPr>
                <w:b/>
                <w:bCs/>
              </w:rPr>
            </w:pPr>
          </w:p>
        </w:tc>
        <w:tc>
          <w:tcPr>
            <w:tcW w:w="1740" w:type="pct"/>
            <w:shd w:val="clear" w:color="auto" w:fill="auto"/>
            <w:vAlign w:val="center"/>
          </w:tcPr>
          <w:p w:rsidR="00E707B2" w:rsidRPr="002549DC" w:rsidRDefault="00E707B2" w:rsidP="00E707B2">
            <w:pPr>
              <w:jc w:val="right"/>
              <w:rPr>
                <w:b/>
                <w:bCs/>
              </w:rPr>
            </w:pPr>
            <w:r w:rsidRPr="002549DC">
              <w:rPr>
                <w:b/>
                <w:bCs/>
              </w:rPr>
              <w:t>paros vidutinė</w:t>
            </w:r>
          </w:p>
        </w:tc>
        <w:tc>
          <w:tcPr>
            <w:tcW w:w="794" w:type="pct"/>
            <w:shd w:val="clear" w:color="auto" w:fill="auto"/>
            <w:vAlign w:val="center"/>
          </w:tcPr>
          <w:p w:rsidR="00E707B2" w:rsidRPr="002549DC" w:rsidRDefault="00E707B2" w:rsidP="00E707B2">
            <w:pPr>
              <w:jc w:val="center"/>
            </w:pPr>
            <w:r w:rsidRPr="002549DC">
              <w:t xml:space="preserve">125 </w:t>
            </w:r>
            <w:r w:rsidRPr="002549DC">
              <w:rPr>
                <w:vertAlign w:val="superscript"/>
              </w:rPr>
              <w:t>*3</w:t>
            </w:r>
          </w:p>
        </w:tc>
      </w:tr>
      <w:tr w:rsidR="00E707B2" w:rsidRPr="002549DC" w:rsidTr="00E707B2">
        <w:trPr>
          <w:trHeight w:val="315"/>
        </w:trPr>
        <w:tc>
          <w:tcPr>
            <w:tcW w:w="443" w:type="pct"/>
            <w:vMerge/>
            <w:vAlign w:val="center"/>
          </w:tcPr>
          <w:p w:rsidR="00E707B2" w:rsidRPr="002549DC" w:rsidRDefault="00E707B2" w:rsidP="00E707B2"/>
        </w:tc>
        <w:tc>
          <w:tcPr>
            <w:tcW w:w="2023" w:type="pct"/>
            <w:vMerge/>
            <w:vAlign w:val="center"/>
          </w:tcPr>
          <w:p w:rsidR="00E707B2" w:rsidRPr="002549DC" w:rsidRDefault="00E707B2" w:rsidP="00E707B2">
            <w:pPr>
              <w:rPr>
                <w:b/>
                <w:bCs/>
              </w:rPr>
            </w:pPr>
          </w:p>
        </w:tc>
        <w:tc>
          <w:tcPr>
            <w:tcW w:w="1740" w:type="pct"/>
            <w:shd w:val="clear" w:color="auto" w:fill="auto"/>
            <w:vAlign w:val="center"/>
          </w:tcPr>
          <w:p w:rsidR="00E707B2" w:rsidRPr="002549DC" w:rsidRDefault="00E707B2" w:rsidP="00E707B2">
            <w:pPr>
              <w:jc w:val="right"/>
              <w:rPr>
                <w:b/>
                <w:bCs/>
              </w:rPr>
            </w:pPr>
            <w:r w:rsidRPr="002549DC">
              <w:rPr>
                <w:b/>
                <w:bCs/>
              </w:rPr>
              <w:t>metinė vidutinė</w:t>
            </w:r>
          </w:p>
        </w:tc>
        <w:tc>
          <w:tcPr>
            <w:tcW w:w="794" w:type="pct"/>
            <w:shd w:val="clear" w:color="auto" w:fill="auto"/>
            <w:vAlign w:val="center"/>
          </w:tcPr>
          <w:p w:rsidR="00E707B2" w:rsidRPr="002549DC" w:rsidRDefault="00E707B2" w:rsidP="00E707B2">
            <w:pPr>
              <w:jc w:val="center"/>
            </w:pPr>
            <w:r w:rsidRPr="002549DC">
              <w:t>–</w:t>
            </w:r>
          </w:p>
        </w:tc>
      </w:tr>
      <w:tr w:rsidR="00E707B2" w:rsidRPr="002549DC" w:rsidTr="00E707B2">
        <w:trPr>
          <w:trHeight w:val="315"/>
        </w:trPr>
        <w:tc>
          <w:tcPr>
            <w:tcW w:w="443" w:type="pct"/>
            <w:vMerge/>
            <w:vAlign w:val="center"/>
          </w:tcPr>
          <w:p w:rsidR="00E707B2" w:rsidRPr="002549DC" w:rsidRDefault="00E707B2" w:rsidP="00E707B2"/>
        </w:tc>
        <w:tc>
          <w:tcPr>
            <w:tcW w:w="2023" w:type="pct"/>
            <w:vMerge w:val="restart"/>
            <w:vAlign w:val="center"/>
          </w:tcPr>
          <w:p w:rsidR="00E707B2" w:rsidRPr="002549DC" w:rsidRDefault="00E707B2" w:rsidP="00E707B2">
            <w:pPr>
              <w:jc w:val="right"/>
              <w:rPr>
                <w:b/>
                <w:bCs/>
              </w:rPr>
            </w:pPr>
            <w:r w:rsidRPr="002549DC">
              <w:rPr>
                <w:b/>
                <w:bCs/>
              </w:rPr>
              <w:t xml:space="preserve">Kritinis užterštumo lygis, nustatytas augmenijos apsaugai, </w:t>
            </w:r>
            <w:r w:rsidRPr="002549DC">
              <w:rPr>
                <w:b/>
                <w:bCs/>
              </w:rPr>
              <w:sym w:font="Symbol" w:char="F06D"/>
            </w:r>
            <w:r w:rsidRPr="002549DC">
              <w:rPr>
                <w:b/>
                <w:bCs/>
              </w:rPr>
              <w:t>g/m</w:t>
            </w:r>
            <w:r w:rsidRPr="002549DC">
              <w:rPr>
                <w:b/>
                <w:bCs/>
                <w:vertAlign w:val="superscript"/>
              </w:rPr>
              <w:t>3</w:t>
            </w:r>
          </w:p>
        </w:tc>
        <w:tc>
          <w:tcPr>
            <w:tcW w:w="1740" w:type="pct"/>
            <w:shd w:val="clear" w:color="auto" w:fill="auto"/>
            <w:vAlign w:val="center"/>
          </w:tcPr>
          <w:p w:rsidR="00E707B2" w:rsidRPr="002549DC" w:rsidRDefault="00E707B2" w:rsidP="00E707B2">
            <w:pPr>
              <w:jc w:val="right"/>
              <w:rPr>
                <w:b/>
                <w:bCs/>
              </w:rPr>
            </w:pPr>
            <w:r w:rsidRPr="002549DC">
              <w:rPr>
                <w:b/>
                <w:bCs/>
              </w:rPr>
              <w:t>maksimali trumpalaikė</w:t>
            </w:r>
          </w:p>
        </w:tc>
        <w:tc>
          <w:tcPr>
            <w:tcW w:w="794" w:type="pct"/>
            <w:shd w:val="clear" w:color="auto" w:fill="auto"/>
            <w:vAlign w:val="center"/>
          </w:tcPr>
          <w:p w:rsidR="00E707B2" w:rsidRPr="002549DC" w:rsidRDefault="00E707B2" w:rsidP="00E707B2">
            <w:pPr>
              <w:jc w:val="center"/>
            </w:pPr>
            <w:r w:rsidRPr="002549DC">
              <w:t>–</w:t>
            </w:r>
          </w:p>
        </w:tc>
      </w:tr>
      <w:tr w:rsidR="00E707B2" w:rsidRPr="002549DC" w:rsidTr="00E707B2">
        <w:trPr>
          <w:trHeight w:val="315"/>
        </w:trPr>
        <w:tc>
          <w:tcPr>
            <w:tcW w:w="443" w:type="pct"/>
            <w:vMerge/>
            <w:vAlign w:val="center"/>
          </w:tcPr>
          <w:p w:rsidR="00E707B2" w:rsidRPr="002549DC" w:rsidRDefault="00E707B2" w:rsidP="00E707B2"/>
        </w:tc>
        <w:tc>
          <w:tcPr>
            <w:tcW w:w="2023" w:type="pct"/>
            <w:vMerge/>
            <w:vAlign w:val="center"/>
          </w:tcPr>
          <w:p w:rsidR="00E707B2" w:rsidRPr="002549DC" w:rsidRDefault="00E707B2" w:rsidP="00E707B2">
            <w:pPr>
              <w:jc w:val="right"/>
              <w:rPr>
                <w:b/>
                <w:bCs/>
              </w:rPr>
            </w:pPr>
          </w:p>
        </w:tc>
        <w:tc>
          <w:tcPr>
            <w:tcW w:w="1740" w:type="pct"/>
            <w:shd w:val="clear" w:color="auto" w:fill="auto"/>
            <w:vAlign w:val="center"/>
          </w:tcPr>
          <w:p w:rsidR="00E707B2" w:rsidRPr="002549DC" w:rsidRDefault="00E707B2" w:rsidP="00E707B2">
            <w:pPr>
              <w:jc w:val="right"/>
              <w:rPr>
                <w:b/>
                <w:bCs/>
              </w:rPr>
            </w:pPr>
            <w:r w:rsidRPr="002549DC">
              <w:rPr>
                <w:b/>
                <w:bCs/>
              </w:rPr>
              <w:t>paros vidutinė</w:t>
            </w:r>
          </w:p>
        </w:tc>
        <w:tc>
          <w:tcPr>
            <w:tcW w:w="794" w:type="pct"/>
            <w:shd w:val="clear" w:color="auto" w:fill="auto"/>
            <w:vAlign w:val="center"/>
          </w:tcPr>
          <w:p w:rsidR="00E707B2" w:rsidRPr="002549DC" w:rsidRDefault="00E707B2" w:rsidP="00E707B2">
            <w:pPr>
              <w:jc w:val="center"/>
            </w:pPr>
            <w:r w:rsidRPr="002549DC">
              <w:t>–</w:t>
            </w:r>
          </w:p>
        </w:tc>
      </w:tr>
      <w:tr w:rsidR="00E707B2" w:rsidRPr="002549DC" w:rsidTr="00E707B2">
        <w:trPr>
          <w:trHeight w:val="315"/>
        </w:trPr>
        <w:tc>
          <w:tcPr>
            <w:tcW w:w="443" w:type="pct"/>
            <w:vMerge/>
            <w:vAlign w:val="center"/>
          </w:tcPr>
          <w:p w:rsidR="00E707B2" w:rsidRPr="002549DC" w:rsidRDefault="00E707B2" w:rsidP="00E707B2"/>
        </w:tc>
        <w:tc>
          <w:tcPr>
            <w:tcW w:w="2023" w:type="pct"/>
            <w:vMerge/>
            <w:vAlign w:val="center"/>
          </w:tcPr>
          <w:p w:rsidR="00E707B2" w:rsidRPr="002549DC" w:rsidRDefault="00E707B2" w:rsidP="00E707B2">
            <w:pPr>
              <w:jc w:val="right"/>
              <w:rPr>
                <w:b/>
                <w:bCs/>
              </w:rPr>
            </w:pPr>
          </w:p>
        </w:tc>
        <w:tc>
          <w:tcPr>
            <w:tcW w:w="1740" w:type="pct"/>
            <w:shd w:val="clear" w:color="auto" w:fill="auto"/>
            <w:vAlign w:val="center"/>
          </w:tcPr>
          <w:p w:rsidR="00E707B2" w:rsidRPr="002549DC" w:rsidRDefault="00E707B2" w:rsidP="00E707B2">
            <w:pPr>
              <w:jc w:val="right"/>
              <w:rPr>
                <w:b/>
                <w:bCs/>
              </w:rPr>
            </w:pPr>
            <w:r w:rsidRPr="002549DC">
              <w:rPr>
                <w:b/>
                <w:bCs/>
              </w:rPr>
              <w:t>metinė vidutinė</w:t>
            </w:r>
          </w:p>
        </w:tc>
        <w:tc>
          <w:tcPr>
            <w:tcW w:w="794" w:type="pct"/>
            <w:shd w:val="clear" w:color="auto" w:fill="auto"/>
            <w:vAlign w:val="center"/>
          </w:tcPr>
          <w:p w:rsidR="00E707B2" w:rsidRPr="002549DC" w:rsidRDefault="00E707B2" w:rsidP="00E707B2">
            <w:pPr>
              <w:jc w:val="center"/>
            </w:pPr>
            <w:r w:rsidRPr="002549DC">
              <w:t xml:space="preserve">20 </w:t>
            </w:r>
            <w:r w:rsidRPr="002549DC">
              <w:rPr>
                <w:vertAlign w:val="superscript"/>
              </w:rPr>
              <w:t>*6</w:t>
            </w:r>
          </w:p>
        </w:tc>
      </w:tr>
      <w:tr w:rsidR="00CA09C2" w:rsidRPr="00CA09C2" w:rsidTr="00CA09C2">
        <w:trPr>
          <w:trHeight w:val="255"/>
        </w:trPr>
        <w:tc>
          <w:tcPr>
            <w:tcW w:w="443" w:type="pct"/>
            <w:vMerge w:val="restart"/>
            <w:shd w:val="clear" w:color="auto" w:fill="auto"/>
            <w:noWrap/>
            <w:vAlign w:val="center"/>
          </w:tcPr>
          <w:p w:rsidR="00CA09C2" w:rsidRPr="00CA09C2" w:rsidRDefault="00CA09C2" w:rsidP="00CA09C2">
            <w:pPr>
              <w:jc w:val="center"/>
            </w:pPr>
            <w:r w:rsidRPr="00CA09C2">
              <w:t>7</w:t>
            </w:r>
          </w:p>
        </w:tc>
        <w:tc>
          <w:tcPr>
            <w:tcW w:w="4557" w:type="pct"/>
            <w:gridSpan w:val="3"/>
            <w:shd w:val="clear" w:color="000000" w:fill="CCFFCC"/>
            <w:vAlign w:val="bottom"/>
          </w:tcPr>
          <w:p w:rsidR="00CA09C2" w:rsidRPr="00CA09C2" w:rsidRDefault="00CA09C2" w:rsidP="00CA09C2">
            <w:pPr>
              <w:rPr>
                <w:b/>
                <w:bCs/>
              </w:rPr>
            </w:pPr>
            <w:r w:rsidRPr="00CA09C2">
              <w:rPr>
                <w:b/>
                <w:color w:val="000000"/>
              </w:rPr>
              <w:t>Kvapai</w:t>
            </w:r>
          </w:p>
        </w:tc>
      </w:tr>
      <w:tr w:rsidR="00CA09C2" w:rsidRPr="00CA09C2" w:rsidTr="00CA09C2">
        <w:trPr>
          <w:trHeight w:val="315"/>
        </w:trPr>
        <w:tc>
          <w:tcPr>
            <w:tcW w:w="443" w:type="pct"/>
            <w:vMerge/>
            <w:vAlign w:val="center"/>
          </w:tcPr>
          <w:p w:rsidR="00CA09C2" w:rsidRPr="00CA09C2" w:rsidRDefault="00CA09C2" w:rsidP="00CA09C2"/>
        </w:tc>
        <w:tc>
          <w:tcPr>
            <w:tcW w:w="2023" w:type="pct"/>
            <w:shd w:val="clear" w:color="auto" w:fill="auto"/>
            <w:vAlign w:val="center"/>
          </w:tcPr>
          <w:p w:rsidR="00CA09C2" w:rsidRPr="00CA09C2" w:rsidRDefault="00CA09C2" w:rsidP="00CA09C2">
            <w:pPr>
              <w:jc w:val="right"/>
              <w:rPr>
                <w:b/>
                <w:bCs/>
              </w:rPr>
            </w:pPr>
            <w:r w:rsidRPr="00CA09C2">
              <w:rPr>
                <w:b/>
                <w:bCs/>
                <w:color w:val="000000"/>
              </w:rPr>
              <w:t>Ribinė kvapo koncentracijos vertė, OU</w:t>
            </w:r>
            <w:r w:rsidRPr="00CA09C2">
              <w:rPr>
                <w:b/>
                <w:bCs/>
                <w:color w:val="000000"/>
                <w:vertAlign w:val="subscript"/>
              </w:rPr>
              <w:t>E</w:t>
            </w:r>
            <w:r w:rsidRPr="00CA09C2">
              <w:rPr>
                <w:b/>
                <w:bCs/>
                <w:color w:val="000000"/>
              </w:rPr>
              <w:t>/m</w:t>
            </w:r>
            <w:r w:rsidRPr="00CA09C2">
              <w:rPr>
                <w:b/>
                <w:bCs/>
                <w:color w:val="000000"/>
                <w:vertAlign w:val="superscript"/>
              </w:rPr>
              <w:t>3</w:t>
            </w:r>
          </w:p>
        </w:tc>
        <w:tc>
          <w:tcPr>
            <w:tcW w:w="1740" w:type="pct"/>
            <w:shd w:val="clear" w:color="auto" w:fill="auto"/>
            <w:vAlign w:val="center"/>
          </w:tcPr>
          <w:p w:rsidR="00CA09C2" w:rsidRPr="00CA09C2" w:rsidRDefault="00CA09C2" w:rsidP="00CA09C2">
            <w:pPr>
              <w:jc w:val="right"/>
              <w:rPr>
                <w:b/>
                <w:bCs/>
              </w:rPr>
            </w:pPr>
            <w:r w:rsidRPr="00CA09C2">
              <w:rPr>
                <w:b/>
                <w:bCs/>
                <w:color w:val="000000"/>
              </w:rPr>
              <w:t>momentinė 1 valandos</w:t>
            </w:r>
          </w:p>
        </w:tc>
        <w:tc>
          <w:tcPr>
            <w:tcW w:w="794" w:type="pct"/>
            <w:shd w:val="clear" w:color="auto" w:fill="auto"/>
            <w:vAlign w:val="center"/>
          </w:tcPr>
          <w:p w:rsidR="00CA09C2" w:rsidRPr="00CA09C2" w:rsidRDefault="00CA09C2" w:rsidP="00CA09C2">
            <w:pPr>
              <w:jc w:val="center"/>
            </w:pPr>
            <w:r w:rsidRPr="00CA09C2">
              <w:t>8</w:t>
            </w:r>
            <w:r w:rsidRPr="00CA09C2">
              <w:rPr>
                <w:vertAlign w:val="superscript"/>
              </w:rPr>
              <w:t>*7</w:t>
            </w:r>
          </w:p>
        </w:tc>
      </w:tr>
    </w:tbl>
    <w:p w:rsidR="00E707B2" w:rsidRPr="002549DC" w:rsidRDefault="00E707B2" w:rsidP="00CA09C2">
      <w:pPr>
        <w:tabs>
          <w:tab w:val="left" w:pos="1985"/>
        </w:tabs>
        <w:spacing w:before="120" w:after="120"/>
        <w:jc w:val="both"/>
      </w:pPr>
      <w:r w:rsidRPr="002549DC">
        <w:t>*</w:t>
      </w:r>
      <w:r w:rsidRPr="002549DC">
        <w:rPr>
          <w:vertAlign w:val="superscript"/>
        </w:rPr>
        <w:t>1</w:t>
      </w:r>
      <w:r w:rsidRPr="002549DC">
        <w:t xml:space="preserve"> Valandos vidurkio ribinė vertė, nustatyta žmonių sveikatos apsaugai, nurodyta LR aplinkos ministro ir LR sveikatos apsaugos ministro 2001 m. gruodžio 11 d. įsakyme Nr. 591/640 „Dėl aplinkos oro užterštumo normų nustatymo“.</w:t>
      </w:r>
      <w:r w:rsidRPr="002549DC">
        <w:tab/>
      </w:r>
    </w:p>
    <w:p w:rsidR="00E707B2" w:rsidRPr="002549DC" w:rsidRDefault="00E707B2" w:rsidP="00CA09C2">
      <w:pPr>
        <w:tabs>
          <w:tab w:val="left" w:pos="1985"/>
        </w:tabs>
        <w:spacing w:before="120" w:after="120"/>
        <w:jc w:val="both"/>
      </w:pPr>
      <w:r w:rsidRPr="002549DC">
        <w:t>*</w:t>
      </w:r>
      <w:r w:rsidRPr="002549DC">
        <w:rPr>
          <w:vertAlign w:val="superscript"/>
        </w:rPr>
        <w:t>2</w:t>
      </w:r>
      <w:r w:rsidRPr="002549DC">
        <w:t xml:space="preserve"> Metinė ribinė vertė, nustatyta žmonių sveikatos apsaugai, nurodyta LR aplinkos ministro ir LR sveikatos apsaugos ministro 2001 m. gruodžio 11 d. įsakyme Nr. 591/640 „Dėl aplinkos oro užterštumo normų nustatymo“.</w:t>
      </w:r>
    </w:p>
    <w:p w:rsidR="00E707B2" w:rsidRPr="002549DC" w:rsidRDefault="00E707B2" w:rsidP="00CA09C2">
      <w:pPr>
        <w:tabs>
          <w:tab w:val="left" w:pos="1985"/>
        </w:tabs>
        <w:spacing w:before="120" w:after="120"/>
        <w:jc w:val="both"/>
      </w:pPr>
      <w:r w:rsidRPr="002549DC">
        <w:t>*</w:t>
      </w:r>
      <w:r w:rsidRPr="002549DC">
        <w:rPr>
          <w:vertAlign w:val="superscript"/>
        </w:rPr>
        <w:t>3</w:t>
      </w:r>
      <w:r w:rsidRPr="002549DC">
        <w:t xml:space="preserve"> Paros 8 valandų maksimalus vidurkis, nustatyta žmonių sveikatos apsaugai, nurodytas LR aplinkos ministro ir LR sveikatos apsaugos ministro 2001 m. gruodžio 11 d. įsakyme Nr. 591/640 „Dėl aplinkos oro užterštumo normų nustatymo“.</w:t>
      </w:r>
    </w:p>
    <w:p w:rsidR="00E707B2" w:rsidRPr="002549DC" w:rsidRDefault="00E707B2" w:rsidP="00CA09C2">
      <w:pPr>
        <w:pStyle w:val="Countryplast"/>
        <w:spacing w:before="120" w:line="240" w:lineRule="auto"/>
        <w:jc w:val="both"/>
        <w:rPr>
          <w:szCs w:val="24"/>
        </w:rPr>
      </w:pPr>
      <w:r w:rsidRPr="002549DC">
        <w:rPr>
          <w:szCs w:val="24"/>
        </w:rPr>
        <w:t>*</w:t>
      </w:r>
      <w:r w:rsidRPr="002549DC">
        <w:rPr>
          <w:szCs w:val="24"/>
          <w:vertAlign w:val="superscript"/>
        </w:rPr>
        <w:t>4</w:t>
      </w:r>
      <w:r w:rsidRPr="002549DC">
        <w:rPr>
          <w:szCs w:val="24"/>
        </w:rPr>
        <w:t xml:space="preserve"> Paros ribinė vertė, nustatyta žmonių sveikatos apsaugai, nurodytas LR aplinkos ministro ir LR sveikatos apsaugos ministro 2001 m. gruodžio 11 d. įsakyme Nr. 591/640 „Dėl aplinkos oro užterštumo normų nustatymo“.</w:t>
      </w:r>
    </w:p>
    <w:p w:rsidR="00E707B2" w:rsidRPr="002549DC" w:rsidRDefault="00E707B2" w:rsidP="00CA09C2">
      <w:pPr>
        <w:pStyle w:val="Countryplast"/>
        <w:spacing w:before="120" w:line="240" w:lineRule="auto"/>
        <w:jc w:val="both"/>
        <w:rPr>
          <w:szCs w:val="24"/>
        </w:rPr>
      </w:pPr>
      <w:r w:rsidRPr="002549DC">
        <w:rPr>
          <w:szCs w:val="24"/>
        </w:rPr>
        <w:t>*</w:t>
      </w:r>
      <w:r w:rsidRPr="002549DC">
        <w:rPr>
          <w:szCs w:val="24"/>
          <w:vertAlign w:val="superscript"/>
        </w:rPr>
        <w:t>5</w:t>
      </w:r>
      <w:r w:rsidRPr="002549DC">
        <w:rPr>
          <w:szCs w:val="24"/>
        </w:rPr>
        <w:t xml:space="preserve"> Ribinė vertė, nurodyta LR aplinkos ministro ir LR sveikatos apsaugos ministro 2007 m. birželio 11 d.  įsakyme Nr.  D1-329/v-469 „Dėl Lietuvos Respublikos aplinkos ministro ir Lietuvos Respublikos sveikatos apsaugos ministro 2000 m. spalio 30 d. įsakymo Nr. 471/582 „Dėl teršalų, kurių kiekis aplinkos ore vertinamas pagal Europos Sąjungos kriterijus, sąrašo patvirtinimo ir ribinių aplinkos oro užterštumo verčių nustatymo“ pakeitimo“.</w:t>
      </w:r>
    </w:p>
    <w:p w:rsidR="00E707B2" w:rsidRDefault="00E707B2" w:rsidP="00CA09C2">
      <w:pPr>
        <w:pStyle w:val="Countryplast"/>
        <w:spacing w:before="120" w:line="240" w:lineRule="auto"/>
        <w:jc w:val="both"/>
        <w:rPr>
          <w:szCs w:val="24"/>
        </w:rPr>
      </w:pPr>
      <w:r w:rsidRPr="002549DC">
        <w:rPr>
          <w:szCs w:val="24"/>
        </w:rPr>
        <w:t>*</w:t>
      </w:r>
      <w:r w:rsidRPr="002549DC">
        <w:rPr>
          <w:szCs w:val="24"/>
          <w:vertAlign w:val="superscript"/>
        </w:rPr>
        <w:t xml:space="preserve">6 </w:t>
      </w:r>
      <w:r w:rsidRPr="002549DC">
        <w:rPr>
          <w:szCs w:val="24"/>
        </w:rPr>
        <w:t>Kritinis užterštumo lygis, nustatytas augmenijos apsaugai, nurodytas LR aplinkos ministro ir LR sveikatos apsaugos ministro 2001 m. gruodžio 11 d. įsakyme Nr. 591/640 „Dėl aplinkos oro užterštumo normų nustatymo“.</w:t>
      </w:r>
    </w:p>
    <w:p w:rsidR="00CA09C2" w:rsidRPr="00CA09C2" w:rsidRDefault="00CA09C2" w:rsidP="00CA09C2">
      <w:pPr>
        <w:pStyle w:val="Pagrindiniotekstotrauka"/>
        <w:ind w:left="0" w:firstLine="0"/>
        <w:rPr>
          <w:color w:val="000000"/>
          <w:lang w:val="lt-LT"/>
        </w:rPr>
      </w:pPr>
      <w:r w:rsidRPr="00CA09C2">
        <w:lastRenderedPageBreak/>
        <w:t>*</w:t>
      </w:r>
      <w:r w:rsidRPr="00CA09C2">
        <w:rPr>
          <w:vertAlign w:val="superscript"/>
        </w:rPr>
        <w:t>7</w:t>
      </w:r>
      <w:r w:rsidRPr="00CA09C2">
        <w:t xml:space="preserve"> </w:t>
      </w:r>
      <w:r w:rsidRPr="00CA09C2">
        <w:rPr>
          <w:lang w:val="lt-LT"/>
        </w:rPr>
        <w:t>Ribinė vertė nurodyta LR sveikatos apsaugos ministro 2010 m. spalio 4 d. įsakyme Nr. V-885 „Dėl Lietuvos higienos normos HN 121: 2010 „Kvapo koncentracijos ribinė vertė gyvenamosios aplinkos ore“ ir kvapų kontrolės gyvenamosios aplinkos ore taisyklių patvirtinimo“.</w:t>
      </w:r>
    </w:p>
    <w:p w:rsidR="00CA09C2" w:rsidRPr="002549DC" w:rsidRDefault="00CA09C2" w:rsidP="00E707B2">
      <w:pPr>
        <w:pStyle w:val="Countryplast"/>
        <w:spacing w:before="120" w:line="240" w:lineRule="auto"/>
        <w:rPr>
          <w:szCs w:val="24"/>
        </w:rPr>
      </w:pPr>
    </w:p>
    <w:p w:rsidR="00E707B2" w:rsidRPr="002549DC" w:rsidRDefault="00E707B2" w:rsidP="00E707B2">
      <w:pPr>
        <w:pStyle w:val="Antrat4"/>
      </w:pPr>
      <w:bookmarkStart w:id="13" w:name="_Toc334718093"/>
      <w:r w:rsidRPr="002549DC">
        <w:t>Aplinkos oro užterštumo prognozė</w:t>
      </w:r>
      <w:bookmarkEnd w:id="13"/>
    </w:p>
    <w:p w:rsidR="00E707B2" w:rsidRPr="002549DC" w:rsidRDefault="00E707B2" w:rsidP="00E707B2">
      <w:pPr>
        <w:pStyle w:val="Antrat5"/>
        <w:spacing w:after="100" w:afterAutospacing="1"/>
        <w:rPr>
          <w:rFonts w:ascii="Times New Roman" w:hAnsi="Times New Roman" w:cs="Times New Roman"/>
          <w:i/>
          <w:color w:val="auto"/>
          <w:u w:val="single"/>
        </w:rPr>
      </w:pPr>
      <w:bookmarkStart w:id="14" w:name="_Toc247443704"/>
      <w:bookmarkStart w:id="15" w:name="_Toc334718094"/>
      <w:bookmarkStart w:id="16" w:name="_Toc247443703"/>
      <w:bookmarkStart w:id="17" w:name="_Toc180932881"/>
      <w:bookmarkStart w:id="18" w:name="_Toc181518425"/>
      <w:r w:rsidRPr="002549DC">
        <w:rPr>
          <w:rFonts w:ascii="Times New Roman" w:hAnsi="Times New Roman" w:cs="Times New Roman"/>
          <w:i/>
          <w:color w:val="auto"/>
          <w:u w:val="single"/>
        </w:rPr>
        <w:t>Aplinkos oro užterštumo prognozavimo metodika, išeitiniai duomenys bei aplinkos oro užterštumo prognozė</w:t>
      </w:r>
      <w:bookmarkEnd w:id="14"/>
      <w:bookmarkEnd w:id="15"/>
    </w:p>
    <w:p w:rsidR="00E707B2" w:rsidRPr="002549DC" w:rsidRDefault="00E707B2" w:rsidP="00E707B2">
      <w:pPr>
        <w:pStyle w:val="Pagrindinis"/>
        <w:ind w:firstLine="0"/>
        <w:rPr>
          <w:sz w:val="24"/>
          <w:szCs w:val="24"/>
        </w:rPr>
      </w:pPr>
      <w:r w:rsidRPr="002549DC">
        <w:rPr>
          <w:sz w:val="24"/>
          <w:szCs w:val="24"/>
        </w:rPr>
        <w:t>Išmetamų teršalų didžiausioms pažemio koncentracijoms skaičiuoti naudojama kompiuterinė programa ADMS 4.1 (Cambridge Environmental Research Consultants Ltd, Didžioji Britanija). Ši modeliavimo sistema įraukta į LR Aplinkos ministerijos modelių, rekomenduojamų naudoti vertinant poveikį aplinkai, sąrašą.</w:t>
      </w:r>
    </w:p>
    <w:p w:rsidR="00E707B2" w:rsidRPr="002549DC" w:rsidRDefault="00E707B2" w:rsidP="00E707B2">
      <w:pPr>
        <w:pStyle w:val="Pagrindinis"/>
        <w:ind w:firstLine="0"/>
        <w:rPr>
          <w:sz w:val="24"/>
          <w:szCs w:val="24"/>
        </w:rPr>
      </w:pPr>
      <w:r w:rsidRPr="002549DC">
        <w:rPr>
          <w:sz w:val="24"/>
          <w:szCs w:val="24"/>
        </w:rPr>
        <w:t>ADMS 4.1 yra lokalaus mastelio atmosferos dispersijos modeliavimo sistema. Tai naujos kartos oro dispersijos modelis, kuriame atmosferos ribinio sluoksnio savybės yra aprašomos dviem parametrais - ribinio sluoksnio gyliu ir Monin Obukov ilgiu. Dispersija konvekcinėmis meteorologinėmis sąlygomis skaičiuojama asimetriniu Gauso koncentracijų pasiskirstymu. Bendru atveju modelio lygtis išreiškiama šiuo pavidalu:</w:t>
      </w:r>
    </w:p>
    <w:p w:rsidR="00E707B2" w:rsidRPr="002549DC" w:rsidRDefault="00E707B2" w:rsidP="00E707B2">
      <w:pPr>
        <w:pStyle w:val="Pagrindinis"/>
        <w:rPr>
          <w:sz w:val="24"/>
          <w:szCs w:val="24"/>
        </w:rPr>
      </w:pPr>
      <w:r w:rsidRPr="002549DC">
        <w:rPr>
          <w:sz w:val="24"/>
          <w:szCs w:val="24"/>
        </w:rPr>
        <w:tab/>
      </w:r>
      <w:r w:rsidRPr="002549DC">
        <w:rPr>
          <w:position w:val="-32"/>
          <w:sz w:val="24"/>
          <w:szCs w:val="24"/>
        </w:rPr>
        <w:object w:dxaOrig="90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34.5pt" o:ole="">
            <v:imagedata r:id="rId13" o:title=""/>
          </v:shape>
          <o:OLEObject Type="Embed" ProgID="Equation.3" ShapeID="_x0000_i1025" DrawAspect="Content" ObjectID="_1528099973" r:id="rId14"/>
        </w:object>
      </w:r>
    </w:p>
    <w:p w:rsidR="00E707B2" w:rsidRPr="002549DC" w:rsidRDefault="00E707B2" w:rsidP="00E707B2">
      <w:pPr>
        <w:pStyle w:val="Pagrindinis"/>
        <w:rPr>
          <w:spacing w:val="-2"/>
          <w:sz w:val="24"/>
          <w:szCs w:val="24"/>
        </w:rPr>
      </w:pPr>
    </w:p>
    <w:p w:rsidR="00E707B2" w:rsidRPr="002549DC" w:rsidRDefault="00E707B2" w:rsidP="00E707B2">
      <w:pPr>
        <w:pStyle w:val="Pagrindinis"/>
        <w:tabs>
          <w:tab w:val="left" w:pos="540"/>
        </w:tabs>
        <w:ind w:firstLine="0"/>
        <w:rPr>
          <w:spacing w:val="-2"/>
          <w:sz w:val="24"/>
          <w:szCs w:val="24"/>
        </w:rPr>
      </w:pPr>
      <w:r w:rsidRPr="002549DC">
        <w:rPr>
          <w:spacing w:val="-2"/>
          <w:sz w:val="24"/>
          <w:szCs w:val="24"/>
        </w:rPr>
        <w:t xml:space="preserve">čia: </w:t>
      </w:r>
      <w:r w:rsidRPr="002549DC">
        <w:rPr>
          <w:spacing w:val="-2"/>
          <w:sz w:val="24"/>
          <w:szCs w:val="24"/>
        </w:rPr>
        <w:tab/>
      </w:r>
      <w:r w:rsidRPr="002549DC">
        <w:rPr>
          <w:i/>
          <w:iCs/>
          <w:spacing w:val="-2"/>
          <w:sz w:val="24"/>
          <w:szCs w:val="24"/>
        </w:rPr>
        <w:t>Q</w:t>
      </w:r>
      <w:r w:rsidRPr="002549DC">
        <w:rPr>
          <w:i/>
          <w:iCs/>
          <w:spacing w:val="-2"/>
          <w:sz w:val="24"/>
          <w:szCs w:val="24"/>
          <w:vertAlign w:val="subscript"/>
        </w:rPr>
        <w:t xml:space="preserve">s </w:t>
      </w:r>
      <w:r w:rsidRPr="002549DC">
        <w:rPr>
          <w:i/>
          <w:iCs/>
          <w:spacing w:val="-2"/>
          <w:sz w:val="24"/>
          <w:szCs w:val="24"/>
        </w:rPr>
        <w:t xml:space="preserve">- </w:t>
      </w:r>
      <w:r w:rsidRPr="002549DC">
        <w:rPr>
          <w:spacing w:val="-2"/>
          <w:sz w:val="24"/>
          <w:szCs w:val="24"/>
        </w:rPr>
        <w:t>teršalo emisija, g/s ;</w:t>
      </w:r>
    </w:p>
    <w:p w:rsidR="00E707B2" w:rsidRPr="002549DC" w:rsidRDefault="00E707B2" w:rsidP="00E707B2">
      <w:pPr>
        <w:pStyle w:val="Pagrindinis"/>
        <w:tabs>
          <w:tab w:val="left" w:pos="540"/>
        </w:tabs>
        <w:ind w:firstLine="540"/>
        <w:rPr>
          <w:sz w:val="24"/>
          <w:szCs w:val="24"/>
        </w:rPr>
      </w:pPr>
      <w:r w:rsidRPr="002549DC">
        <w:rPr>
          <w:sz w:val="24"/>
          <w:szCs w:val="24"/>
        </w:rPr>
        <w:t>σ</w:t>
      </w:r>
      <w:r w:rsidRPr="002549DC">
        <w:rPr>
          <w:sz w:val="24"/>
          <w:szCs w:val="24"/>
          <w:vertAlign w:val="subscript"/>
        </w:rPr>
        <w:t>y</w:t>
      </w:r>
      <w:r w:rsidRPr="002549DC">
        <w:rPr>
          <w:sz w:val="24"/>
          <w:szCs w:val="24"/>
        </w:rPr>
        <w:t xml:space="preserve"> - horizontalusis dispersijos parametras, m;</w:t>
      </w:r>
    </w:p>
    <w:p w:rsidR="00E707B2" w:rsidRPr="002549DC" w:rsidRDefault="00E707B2" w:rsidP="00E707B2">
      <w:pPr>
        <w:pStyle w:val="Pagrindinis"/>
        <w:tabs>
          <w:tab w:val="left" w:pos="540"/>
        </w:tabs>
        <w:ind w:firstLine="0"/>
        <w:rPr>
          <w:sz w:val="24"/>
          <w:szCs w:val="24"/>
        </w:rPr>
      </w:pPr>
      <w:r w:rsidRPr="002549DC">
        <w:rPr>
          <w:sz w:val="24"/>
          <w:szCs w:val="24"/>
        </w:rPr>
        <w:tab/>
        <w:t>σ</w:t>
      </w:r>
      <w:r w:rsidRPr="002549DC">
        <w:rPr>
          <w:sz w:val="24"/>
          <w:szCs w:val="24"/>
          <w:vertAlign w:val="subscript"/>
        </w:rPr>
        <w:t>z</w:t>
      </w:r>
      <w:r w:rsidRPr="002549DC">
        <w:rPr>
          <w:spacing w:val="-1"/>
          <w:sz w:val="24"/>
          <w:szCs w:val="24"/>
        </w:rPr>
        <w:t xml:space="preserve"> - vertikalusis dispersijos parametras, m;</w:t>
      </w:r>
    </w:p>
    <w:p w:rsidR="00E707B2" w:rsidRPr="002549DC" w:rsidRDefault="00E707B2" w:rsidP="00E707B2">
      <w:pPr>
        <w:pStyle w:val="Pagrindinis"/>
        <w:tabs>
          <w:tab w:val="left" w:pos="540"/>
        </w:tabs>
        <w:ind w:firstLine="0"/>
        <w:rPr>
          <w:spacing w:val="-3"/>
          <w:sz w:val="24"/>
          <w:szCs w:val="24"/>
        </w:rPr>
      </w:pPr>
      <w:r w:rsidRPr="002549DC">
        <w:rPr>
          <w:spacing w:val="-3"/>
          <w:sz w:val="24"/>
          <w:szCs w:val="24"/>
        </w:rPr>
        <w:tab/>
        <w:t xml:space="preserve">U - vėjo greitis, m/s; </w:t>
      </w:r>
    </w:p>
    <w:p w:rsidR="00E707B2" w:rsidRPr="002549DC" w:rsidRDefault="00E707B2" w:rsidP="00E707B2">
      <w:pPr>
        <w:pStyle w:val="Pagrindinis"/>
        <w:tabs>
          <w:tab w:val="left" w:pos="540"/>
        </w:tabs>
        <w:ind w:firstLine="0"/>
        <w:rPr>
          <w:spacing w:val="-3"/>
          <w:sz w:val="24"/>
          <w:szCs w:val="24"/>
        </w:rPr>
      </w:pPr>
      <w:r w:rsidRPr="002549DC">
        <w:rPr>
          <w:spacing w:val="-3"/>
          <w:sz w:val="24"/>
          <w:szCs w:val="24"/>
        </w:rPr>
        <w:tab/>
        <w:t xml:space="preserve">h - šaltinio aukštis, m; </w:t>
      </w:r>
    </w:p>
    <w:p w:rsidR="00E707B2" w:rsidRPr="002549DC" w:rsidRDefault="00E707B2" w:rsidP="00E707B2">
      <w:pPr>
        <w:pStyle w:val="Pagrindinis"/>
        <w:tabs>
          <w:tab w:val="left" w:pos="540"/>
        </w:tabs>
        <w:ind w:firstLine="0"/>
        <w:rPr>
          <w:sz w:val="24"/>
          <w:szCs w:val="24"/>
        </w:rPr>
      </w:pPr>
      <w:r w:rsidRPr="002549DC">
        <w:rPr>
          <w:sz w:val="24"/>
          <w:szCs w:val="24"/>
        </w:rPr>
        <w:tab/>
        <w:t>z - receptoriaus aukštis, m.</w:t>
      </w:r>
    </w:p>
    <w:p w:rsidR="00E707B2" w:rsidRPr="002549DC" w:rsidRDefault="00E707B2" w:rsidP="00E707B2">
      <w:pPr>
        <w:pStyle w:val="Pagrindinis"/>
        <w:ind w:firstLine="0"/>
        <w:rPr>
          <w:sz w:val="24"/>
          <w:szCs w:val="24"/>
        </w:rPr>
      </w:pPr>
      <w:r w:rsidRPr="002549DC">
        <w:rPr>
          <w:sz w:val="24"/>
          <w:szCs w:val="24"/>
        </w:rPr>
        <w:t xml:space="preserve">Sistema gali modeliuoti sausą ir šlapią teršalų nusėdimą, atmosferos skaidrumą, kvapų sklidimą, pastatų ir sudėtingo reljefo įtaką teršalų sklaidai, gali skaičiuoti iki šimto taškinių, ploto, tūrio ir linijinių šaltinių išskiriamų teršalų sklaidą. Teršalų sklaida aplinkos ore skaičiuojama pagal vietovės reljefą, geografinę padėtį, meteorologines sąlygas, medžiagų savybes, taršos šaltinių parametrus. </w:t>
      </w:r>
    </w:p>
    <w:p w:rsidR="00E707B2" w:rsidRPr="002549DC" w:rsidRDefault="00E707B2" w:rsidP="00E707B2">
      <w:pPr>
        <w:pStyle w:val="Antrat5"/>
        <w:spacing w:after="100" w:afterAutospacing="1"/>
        <w:rPr>
          <w:rFonts w:ascii="Times New Roman" w:hAnsi="Times New Roman" w:cs="Times New Roman"/>
          <w:i/>
          <w:color w:val="auto"/>
          <w:u w:val="single"/>
        </w:rPr>
      </w:pPr>
      <w:bookmarkStart w:id="19" w:name="_Toc334718095"/>
      <w:r w:rsidRPr="002549DC">
        <w:rPr>
          <w:rFonts w:ascii="Times New Roman" w:hAnsi="Times New Roman" w:cs="Times New Roman"/>
          <w:i/>
          <w:color w:val="auto"/>
          <w:u w:val="single"/>
        </w:rPr>
        <w:t>Skaičiavimui reikalingų koeficientų vertės</w:t>
      </w:r>
      <w:bookmarkEnd w:id="19"/>
    </w:p>
    <w:p w:rsidR="00E707B2" w:rsidRPr="002549DC" w:rsidRDefault="00E707B2" w:rsidP="00E707B2">
      <w:pPr>
        <w:pStyle w:val="Pagrindinis"/>
        <w:ind w:firstLine="0"/>
        <w:rPr>
          <w:sz w:val="24"/>
          <w:szCs w:val="24"/>
        </w:rPr>
      </w:pPr>
      <w:r w:rsidRPr="002549DC">
        <w:rPr>
          <w:b/>
          <w:sz w:val="24"/>
          <w:szCs w:val="24"/>
        </w:rPr>
        <w:t>Nagrinėjamas scenarijus</w:t>
      </w:r>
      <w:r w:rsidRPr="002549DC">
        <w:rPr>
          <w:sz w:val="24"/>
          <w:szCs w:val="24"/>
        </w:rPr>
        <w:t>. Atliekant nagrinėjamo objekto teršalų sklaidos aplinkos ore matematinį modeliavimą vertintas „maksimalios apkrovos“ scenarijus, t.y. galintis daryti didžiausią neigiamą poveikį aplinkos oro kokybei.</w:t>
      </w:r>
    </w:p>
    <w:p w:rsidR="00E707B2" w:rsidRPr="002549DC" w:rsidRDefault="00E707B2" w:rsidP="00E707B2">
      <w:pPr>
        <w:pStyle w:val="Pagrindinis"/>
        <w:ind w:firstLine="0"/>
        <w:rPr>
          <w:sz w:val="24"/>
          <w:szCs w:val="24"/>
        </w:rPr>
      </w:pPr>
      <w:r w:rsidRPr="002549DC">
        <w:rPr>
          <w:b/>
          <w:sz w:val="24"/>
          <w:szCs w:val="24"/>
        </w:rPr>
        <w:t>Teritorijos plotas</w:t>
      </w:r>
      <w:r w:rsidRPr="002549DC">
        <w:rPr>
          <w:sz w:val="24"/>
          <w:szCs w:val="24"/>
        </w:rPr>
        <w:t>. Sklaidos skaičiavimui naudojamas laukas, kurio kraštinė lygi 4 km (atitinka 2 km spindulį). Didėjant atstumui, taršos pokyčiai bus nereikšmingi. Koncentracijos skaičiuojamos pasirinktu spinduliu absoliučiomis koncentracijų vertėmis (mg/m</w:t>
      </w:r>
      <w:r w:rsidRPr="002549DC">
        <w:rPr>
          <w:sz w:val="24"/>
          <w:szCs w:val="24"/>
          <w:vertAlign w:val="superscript"/>
        </w:rPr>
        <w:t>3</w:t>
      </w:r>
      <w:r w:rsidRPr="002549DC">
        <w:rPr>
          <w:sz w:val="24"/>
          <w:szCs w:val="24"/>
        </w:rPr>
        <w:t xml:space="preserve">). Kiekvienam </w:t>
      </w:r>
      <w:r w:rsidRPr="002549DC">
        <w:rPr>
          <w:sz w:val="24"/>
          <w:szCs w:val="24"/>
        </w:rPr>
        <w:lastRenderedPageBreak/>
        <w:t>nagrinėjamam teršalui sklaida skaičiuojama „maksimalios apkrovos“ scenarijui. Apskaičiavus teršalų sklaidą, jų pažemio koncentracijos yra lyginamos su ribinėmis vertėmis.</w:t>
      </w:r>
    </w:p>
    <w:p w:rsidR="00E707B2" w:rsidRPr="002549DC" w:rsidRDefault="00E707B2" w:rsidP="00E707B2">
      <w:pPr>
        <w:pStyle w:val="Pagrindinis"/>
        <w:ind w:firstLine="0"/>
        <w:rPr>
          <w:sz w:val="24"/>
          <w:szCs w:val="24"/>
        </w:rPr>
      </w:pPr>
      <w:r w:rsidRPr="002549DC">
        <w:rPr>
          <w:sz w:val="24"/>
          <w:szCs w:val="24"/>
        </w:rPr>
        <w:t>Naudota žemės paviršiaus šiurkštumo vertė – 0,3 m (atitinka žemės ūkio naudmenų teritorijos).</w:t>
      </w:r>
    </w:p>
    <w:p w:rsidR="00E707B2" w:rsidRPr="002549DC" w:rsidRDefault="00E707B2" w:rsidP="00E707B2">
      <w:pPr>
        <w:pStyle w:val="Pagrindinis"/>
        <w:ind w:firstLine="0"/>
        <w:rPr>
          <w:sz w:val="24"/>
          <w:szCs w:val="24"/>
        </w:rPr>
      </w:pPr>
      <w:r w:rsidRPr="002549DC">
        <w:rPr>
          <w:b/>
          <w:sz w:val="24"/>
          <w:szCs w:val="24"/>
        </w:rPr>
        <w:t>Kietosios dalelės (KD</w:t>
      </w:r>
      <w:r w:rsidRPr="002549DC">
        <w:rPr>
          <w:b/>
          <w:sz w:val="24"/>
          <w:szCs w:val="24"/>
          <w:vertAlign w:val="subscript"/>
        </w:rPr>
        <w:t>10</w:t>
      </w:r>
      <w:r w:rsidRPr="002549DC">
        <w:rPr>
          <w:b/>
          <w:sz w:val="24"/>
          <w:szCs w:val="24"/>
        </w:rPr>
        <w:t xml:space="preserve"> ir KD</w:t>
      </w:r>
      <w:r w:rsidRPr="002549DC">
        <w:rPr>
          <w:b/>
          <w:sz w:val="24"/>
          <w:szCs w:val="24"/>
          <w:vertAlign w:val="subscript"/>
        </w:rPr>
        <w:t>2,5</w:t>
      </w:r>
      <w:r w:rsidRPr="002549DC">
        <w:rPr>
          <w:b/>
          <w:sz w:val="24"/>
          <w:szCs w:val="24"/>
        </w:rPr>
        <w:t>)</w:t>
      </w:r>
      <w:r w:rsidRPr="002549DC">
        <w:rPr>
          <w:sz w:val="24"/>
          <w:szCs w:val="24"/>
        </w:rPr>
        <w:t>. Skaičiuojant teršalų sklaidą ADMS 4.1 programa, buvo vadovaujamasi Aplinkos apsaugos agentūros direktoriaus 2008 m. liepos 10 d. įsakymo Nr. AV-112 „Dėl Foninio aplinkos oro užterštumo duomenų naudojimo ūkinės veiklos poveikiui aplinkos orui įvertinti rekomendacijų patvirtinimo“ (Žin., 2008, Nr. 82-3286) 8 punktu, t.y. tuose teršalų sklaidos skaičiavimo modeliuose, kuriais tiesiogiai negalima apskaičiuoti KD</w:t>
      </w:r>
      <w:r w:rsidRPr="002549DC">
        <w:rPr>
          <w:sz w:val="24"/>
          <w:szCs w:val="24"/>
          <w:vertAlign w:val="subscript"/>
        </w:rPr>
        <w:t>10</w:t>
      </w:r>
      <w:r w:rsidRPr="002549DC">
        <w:rPr>
          <w:sz w:val="24"/>
          <w:szCs w:val="24"/>
        </w:rPr>
        <w:t xml:space="preserve"> ir KD</w:t>
      </w:r>
      <w:r w:rsidRPr="002549DC">
        <w:rPr>
          <w:sz w:val="24"/>
          <w:szCs w:val="24"/>
          <w:vertAlign w:val="subscript"/>
        </w:rPr>
        <w:t>2,5</w:t>
      </w:r>
      <w:r w:rsidRPr="002549DC">
        <w:rPr>
          <w:b/>
          <w:sz w:val="24"/>
          <w:szCs w:val="24"/>
          <w:vertAlign w:val="subscript"/>
        </w:rPr>
        <w:t xml:space="preserve"> </w:t>
      </w:r>
      <w:r w:rsidRPr="002549DC">
        <w:rPr>
          <w:sz w:val="24"/>
          <w:szCs w:val="24"/>
        </w:rPr>
        <w:t>koncentracijos aplinkos ore, turi būti naudojamas koeficientas 0,7 kietųjų dalelių koncentracijos perskaičiavimui į KD</w:t>
      </w:r>
      <w:r w:rsidRPr="002549DC">
        <w:rPr>
          <w:b/>
          <w:sz w:val="24"/>
          <w:szCs w:val="24"/>
          <w:vertAlign w:val="subscript"/>
        </w:rPr>
        <w:t>10</w:t>
      </w:r>
      <w:r w:rsidRPr="002549DC">
        <w:rPr>
          <w:sz w:val="24"/>
          <w:szCs w:val="24"/>
        </w:rPr>
        <w:t xml:space="preserve"> koncentraciją ir koeficientas 0,5 – KD</w:t>
      </w:r>
      <w:r w:rsidRPr="002549DC">
        <w:rPr>
          <w:sz w:val="24"/>
          <w:szCs w:val="24"/>
          <w:vertAlign w:val="subscript"/>
        </w:rPr>
        <w:t>10</w:t>
      </w:r>
      <w:r w:rsidRPr="002549DC">
        <w:rPr>
          <w:sz w:val="24"/>
          <w:szCs w:val="24"/>
        </w:rPr>
        <w:t xml:space="preserve"> koncentracijos perskaičiavimui į KD</w:t>
      </w:r>
      <w:r w:rsidRPr="002549DC">
        <w:rPr>
          <w:b/>
          <w:sz w:val="24"/>
          <w:szCs w:val="24"/>
          <w:vertAlign w:val="subscript"/>
        </w:rPr>
        <w:t>2,5</w:t>
      </w:r>
      <w:r w:rsidRPr="002549DC">
        <w:rPr>
          <w:sz w:val="24"/>
          <w:szCs w:val="24"/>
        </w:rPr>
        <w:t xml:space="preserve"> koncentraciją.</w:t>
      </w:r>
    </w:p>
    <w:p w:rsidR="00E707B2" w:rsidRPr="002549DC" w:rsidRDefault="00E707B2" w:rsidP="00E707B2">
      <w:pPr>
        <w:pStyle w:val="Antrat5"/>
        <w:spacing w:after="100" w:afterAutospacing="1"/>
        <w:rPr>
          <w:rFonts w:ascii="Times New Roman" w:hAnsi="Times New Roman" w:cs="Times New Roman"/>
          <w:i/>
          <w:color w:val="auto"/>
          <w:u w:val="single"/>
        </w:rPr>
      </w:pPr>
      <w:bookmarkStart w:id="20" w:name="_Toc334718096"/>
      <w:r w:rsidRPr="002549DC">
        <w:rPr>
          <w:rFonts w:ascii="Times New Roman" w:hAnsi="Times New Roman" w:cs="Times New Roman"/>
          <w:i/>
          <w:color w:val="auto"/>
          <w:u w:val="single"/>
        </w:rPr>
        <w:t>Aplinkos oro foninis užterštumas</w:t>
      </w:r>
      <w:bookmarkEnd w:id="16"/>
      <w:bookmarkEnd w:id="20"/>
    </w:p>
    <w:p w:rsidR="00E707B2" w:rsidRPr="002549DC" w:rsidRDefault="00E707B2" w:rsidP="00E707B2">
      <w:pPr>
        <w:pStyle w:val="Pagrindinis"/>
        <w:ind w:firstLine="0"/>
        <w:rPr>
          <w:sz w:val="24"/>
          <w:szCs w:val="24"/>
        </w:rPr>
      </w:pPr>
      <w:bookmarkStart w:id="21" w:name="_Toc181518426"/>
      <w:bookmarkStart w:id="22" w:name="_Toc247443705"/>
      <w:bookmarkEnd w:id="17"/>
      <w:bookmarkEnd w:id="18"/>
      <w:r w:rsidRPr="002549DC">
        <w:rPr>
          <w:sz w:val="24"/>
          <w:szCs w:val="24"/>
        </w:rPr>
        <w:t>Foninio aplinkos oro užterštumo vertės yra nustatytos remiantis LR Aplinkos apsaugos agentūros direktoriaus 2008 m. liepos 10 d. įsakymu Nr. AV-112 „Dėl Foninio aplinkos oro užterštumo duomenų naudojimo ūkinės veiklos poveikiui aplinkos orui įvertinti rekomendacijų patvirtinimo“ (Žin., 2008, Nr. 82-3286).</w:t>
      </w:r>
    </w:p>
    <w:p w:rsidR="00E707B2" w:rsidRPr="002549DC" w:rsidRDefault="00E707B2" w:rsidP="00E707B2">
      <w:pPr>
        <w:pStyle w:val="Pagrindinis"/>
        <w:ind w:firstLine="0"/>
        <w:rPr>
          <w:sz w:val="24"/>
          <w:szCs w:val="24"/>
        </w:rPr>
      </w:pPr>
      <w:r w:rsidRPr="002549DC">
        <w:rPr>
          <w:sz w:val="24"/>
          <w:szCs w:val="24"/>
        </w:rPr>
        <w:t>Foniniam aplinkos oro užterštumui vertinti Aplinkos apsaugos agentūros poveikio aplinkai vertinimo departamentas nurodė santykinai švarių Lietuvos kaimiškųjų vietovių aplinkos oro teršalų fonines koncentracijas, kuriomis reikia vadovautis skaičiuojant planuojamos ūkinės veiklos prognozuojamų išmetamų teršalų pažemio koncentracijų sklaidą. Aplinkos apsaugos agentūros 2016-06-10 rašto Nr. (28.6)-</w:t>
      </w:r>
      <w:r w:rsidRPr="00AB4F26">
        <w:rPr>
          <w:sz w:val="24"/>
          <w:szCs w:val="24"/>
        </w:rPr>
        <w:t xml:space="preserve">A4-6117 „Dėl aplinkos oro teršalų foninių koncentracijų“ kopija pridedama </w:t>
      </w:r>
      <w:r w:rsidR="00AB4F26" w:rsidRPr="00AB4F26">
        <w:rPr>
          <w:sz w:val="24"/>
          <w:szCs w:val="24"/>
        </w:rPr>
        <w:t>6</w:t>
      </w:r>
      <w:r w:rsidRPr="00AB4F26">
        <w:rPr>
          <w:sz w:val="24"/>
          <w:szCs w:val="24"/>
        </w:rPr>
        <w:t xml:space="preserve"> priede.</w:t>
      </w:r>
    </w:p>
    <w:p w:rsidR="00E707B2" w:rsidRPr="002549DC" w:rsidRDefault="00E707B2" w:rsidP="00E707B2">
      <w:pPr>
        <w:pStyle w:val="Antrat5"/>
        <w:spacing w:after="100" w:afterAutospacing="1"/>
        <w:rPr>
          <w:rFonts w:ascii="Times New Roman" w:hAnsi="Times New Roman" w:cs="Times New Roman"/>
          <w:i/>
          <w:color w:val="auto"/>
          <w:u w:val="single"/>
        </w:rPr>
      </w:pPr>
      <w:bookmarkStart w:id="23" w:name="_Toc334718097"/>
      <w:r w:rsidRPr="002549DC">
        <w:rPr>
          <w:rFonts w:ascii="Times New Roman" w:hAnsi="Times New Roman" w:cs="Times New Roman"/>
          <w:i/>
          <w:color w:val="auto"/>
          <w:u w:val="single"/>
        </w:rPr>
        <w:t>Išmetamų teršalų didžiausių pažemio koncentracijų skaičiavimai</w:t>
      </w:r>
      <w:bookmarkEnd w:id="23"/>
      <w:r w:rsidR="004D3528">
        <w:rPr>
          <w:rFonts w:ascii="Times New Roman" w:hAnsi="Times New Roman" w:cs="Times New Roman"/>
          <w:i/>
          <w:color w:val="auto"/>
          <w:u w:val="single"/>
        </w:rPr>
        <w:t xml:space="preserve">, </w:t>
      </w:r>
      <w:r w:rsidR="004D3528" w:rsidRPr="002549DC">
        <w:rPr>
          <w:rFonts w:ascii="Times New Roman" w:hAnsi="Times New Roman" w:cs="Times New Roman"/>
          <w:i/>
          <w:color w:val="auto"/>
          <w:u w:val="single"/>
        </w:rPr>
        <w:t>rezultatų analizė ir išvados</w:t>
      </w:r>
    </w:p>
    <w:p w:rsidR="00E707B2" w:rsidRDefault="00E707B2" w:rsidP="00E707B2">
      <w:pPr>
        <w:pStyle w:val="Pagrindinis"/>
        <w:ind w:firstLine="0"/>
        <w:rPr>
          <w:sz w:val="24"/>
          <w:szCs w:val="24"/>
        </w:rPr>
      </w:pPr>
      <w:r w:rsidRPr="002549DC">
        <w:rPr>
          <w:sz w:val="24"/>
          <w:szCs w:val="24"/>
        </w:rPr>
        <w:t xml:space="preserve">Teršalų pažemio koncentracijų sklaidos žemėlapiai pateikti </w:t>
      </w:r>
      <w:r w:rsidR="00AB4F26">
        <w:rPr>
          <w:sz w:val="24"/>
          <w:szCs w:val="24"/>
        </w:rPr>
        <w:t>7</w:t>
      </w:r>
      <w:r w:rsidRPr="002549DC">
        <w:rPr>
          <w:sz w:val="24"/>
          <w:szCs w:val="24"/>
        </w:rPr>
        <w:t xml:space="preserve"> priede.</w:t>
      </w:r>
      <w:r w:rsidR="000D0CFF" w:rsidRPr="000D0CFF">
        <w:t xml:space="preserve"> </w:t>
      </w:r>
      <w:r w:rsidR="000D0CFF" w:rsidRPr="000D0CFF">
        <w:rPr>
          <w:sz w:val="24"/>
          <w:szCs w:val="24"/>
        </w:rPr>
        <w:t>Apibendrinti teršalų sklaidos modeliavimo rezultatai pateikti Lentelė 10.</w:t>
      </w:r>
    </w:p>
    <w:p w:rsidR="00661BEE" w:rsidRPr="002549DC" w:rsidRDefault="00661BEE" w:rsidP="00661BEE">
      <w:pPr>
        <w:pStyle w:val="Pagrindinis"/>
        <w:ind w:firstLine="0"/>
        <w:rPr>
          <w:sz w:val="24"/>
          <w:szCs w:val="24"/>
        </w:rPr>
      </w:pPr>
      <w:r w:rsidRPr="002549DC">
        <w:rPr>
          <w:sz w:val="24"/>
          <w:szCs w:val="24"/>
        </w:rPr>
        <w:t>Atlikus aplinkos oro teršalų koncentracijų sklaidos modeliavimą nustatyta, kad esant planuojamoms maksimalioms išmetimų vertėms, teršalų pažemio koncentracijos nesiekia ribinių aplinkos oro užterštumo verčių, o projektiniai taršos šaltinių parametrai užtikrina pakankamą teršalų sklaidą apylinkėse. Projektuojama ūkinė veikla žymesnio poveikio aplinkos oro kokybei neturės.</w:t>
      </w:r>
    </w:p>
    <w:p w:rsidR="000D0CFF" w:rsidRDefault="000D0CFF" w:rsidP="00E707B2">
      <w:pPr>
        <w:pStyle w:val="Pagrindinis"/>
        <w:ind w:firstLine="0"/>
        <w:rPr>
          <w:sz w:val="24"/>
          <w:szCs w:val="24"/>
        </w:rPr>
      </w:pPr>
    </w:p>
    <w:p w:rsidR="004D3528" w:rsidRDefault="004D3528" w:rsidP="00E707B2">
      <w:pPr>
        <w:pStyle w:val="Pagrindinis"/>
        <w:ind w:firstLine="0"/>
        <w:rPr>
          <w:sz w:val="24"/>
          <w:szCs w:val="24"/>
        </w:rPr>
        <w:sectPr w:rsidR="004D3528" w:rsidSect="00554868">
          <w:headerReference w:type="default" r:id="rId15"/>
          <w:footerReference w:type="default" r:id="rId16"/>
          <w:pgSz w:w="11906" w:h="16838"/>
          <w:pgMar w:top="1418" w:right="1274" w:bottom="1134" w:left="1418" w:header="567" w:footer="567" w:gutter="0"/>
          <w:pgBorders w:offsetFrom="page">
            <w:top w:val="single" w:sz="4" w:space="24" w:color="auto"/>
            <w:left w:val="single" w:sz="4" w:space="31" w:color="auto"/>
            <w:bottom w:val="single" w:sz="4" w:space="24" w:color="auto"/>
            <w:right w:val="single" w:sz="4" w:space="24" w:color="auto"/>
          </w:pgBorders>
          <w:cols w:space="1296"/>
          <w:docGrid w:linePitch="360"/>
        </w:sectPr>
      </w:pPr>
    </w:p>
    <w:p w:rsidR="004D3528" w:rsidRPr="004D3528" w:rsidRDefault="004D3528" w:rsidP="004D3528">
      <w:pPr>
        <w:jc w:val="both"/>
        <w:rPr>
          <w:b/>
        </w:rPr>
      </w:pPr>
      <w:r w:rsidRPr="00661BEE">
        <w:rPr>
          <w:b/>
        </w:rPr>
        <w:lastRenderedPageBreak/>
        <w:t xml:space="preserve">Lentelė </w:t>
      </w:r>
      <w:r w:rsidR="00661BEE" w:rsidRPr="00661BEE">
        <w:rPr>
          <w:b/>
        </w:rPr>
        <w:t>10</w:t>
      </w:r>
      <w:r w:rsidRPr="00661BEE">
        <w:rPr>
          <w:b/>
        </w:rPr>
        <w:t>. Teršalų sklaidos skaičiavimų rezultatai.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2317"/>
        <w:gridCol w:w="873"/>
        <w:gridCol w:w="1006"/>
        <w:gridCol w:w="957"/>
        <w:gridCol w:w="1350"/>
        <w:gridCol w:w="2111"/>
        <w:gridCol w:w="937"/>
        <w:gridCol w:w="1415"/>
        <w:gridCol w:w="2059"/>
      </w:tblGrid>
      <w:tr w:rsidR="000D0CFF" w:rsidRPr="000D0CFF" w:rsidTr="004D3528">
        <w:trPr>
          <w:trHeight w:val="300"/>
        </w:trPr>
        <w:tc>
          <w:tcPr>
            <w:tcW w:w="509" w:type="pct"/>
            <w:vMerge w:val="restart"/>
            <w:shd w:val="clear" w:color="auto" w:fill="auto"/>
            <w:vAlign w:val="center"/>
            <w:hideMark/>
          </w:tcPr>
          <w:p w:rsidR="000D0CFF" w:rsidRPr="000D0CFF" w:rsidRDefault="000D0CFF" w:rsidP="000D0CFF">
            <w:pPr>
              <w:jc w:val="center"/>
              <w:rPr>
                <w:b/>
              </w:rPr>
            </w:pPr>
            <w:r w:rsidRPr="000D0CFF">
              <w:rPr>
                <w:b/>
              </w:rPr>
              <w:t>Teršalas</w:t>
            </w:r>
          </w:p>
        </w:tc>
        <w:tc>
          <w:tcPr>
            <w:tcW w:w="1100" w:type="pct"/>
            <w:gridSpan w:val="2"/>
            <w:vMerge w:val="restart"/>
            <w:shd w:val="clear" w:color="auto" w:fill="auto"/>
            <w:noWrap/>
            <w:vAlign w:val="center"/>
            <w:hideMark/>
          </w:tcPr>
          <w:p w:rsidR="000D0CFF" w:rsidRPr="000D0CFF" w:rsidRDefault="000D0CFF" w:rsidP="000D0CFF">
            <w:pPr>
              <w:jc w:val="center"/>
              <w:rPr>
                <w:b/>
              </w:rPr>
            </w:pPr>
            <w:r w:rsidRPr="000D0CFF">
              <w:rPr>
                <w:b/>
              </w:rPr>
              <w:t>Ribinė vertė (RV)</w:t>
            </w:r>
          </w:p>
        </w:tc>
        <w:tc>
          <w:tcPr>
            <w:tcW w:w="347" w:type="pct"/>
            <w:vMerge w:val="restart"/>
            <w:shd w:val="clear" w:color="auto" w:fill="auto"/>
            <w:vAlign w:val="center"/>
            <w:hideMark/>
          </w:tcPr>
          <w:p w:rsidR="000D0CFF" w:rsidRPr="000D0CFF" w:rsidRDefault="000D0CFF" w:rsidP="000D0CFF">
            <w:pPr>
              <w:jc w:val="center"/>
              <w:rPr>
                <w:b/>
              </w:rPr>
            </w:pPr>
            <w:r w:rsidRPr="000D0CFF">
              <w:rPr>
                <w:b/>
              </w:rPr>
              <w:t>Fono vertė</w:t>
            </w:r>
          </w:p>
        </w:tc>
        <w:tc>
          <w:tcPr>
            <w:tcW w:w="3044" w:type="pct"/>
            <w:gridSpan w:val="6"/>
            <w:shd w:val="clear" w:color="auto" w:fill="auto"/>
            <w:vAlign w:val="center"/>
            <w:hideMark/>
          </w:tcPr>
          <w:p w:rsidR="000D0CFF" w:rsidRPr="000D0CFF" w:rsidRDefault="000D0CFF" w:rsidP="000D0CFF">
            <w:pPr>
              <w:jc w:val="center"/>
              <w:rPr>
                <w:b/>
              </w:rPr>
            </w:pPr>
            <w:r w:rsidRPr="000D0CFF">
              <w:rPr>
                <w:b/>
              </w:rPr>
              <w:t>Išsklaidyto teršalo maksimali pažemio koncentracija</w:t>
            </w:r>
          </w:p>
        </w:tc>
      </w:tr>
      <w:tr w:rsidR="000D0CFF" w:rsidRPr="000D0CFF" w:rsidTr="004D3528">
        <w:trPr>
          <w:trHeight w:val="300"/>
        </w:trPr>
        <w:tc>
          <w:tcPr>
            <w:tcW w:w="509" w:type="pct"/>
            <w:vMerge/>
            <w:shd w:val="clear" w:color="auto" w:fill="auto"/>
            <w:vAlign w:val="center"/>
            <w:hideMark/>
          </w:tcPr>
          <w:p w:rsidR="000D0CFF" w:rsidRPr="000D0CFF" w:rsidRDefault="000D0CFF" w:rsidP="000D0CFF">
            <w:pPr>
              <w:jc w:val="center"/>
              <w:rPr>
                <w:b/>
              </w:rPr>
            </w:pPr>
          </w:p>
        </w:tc>
        <w:tc>
          <w:tcPr>
            <w:tcW w:w="1100" w:type="pct"/>
            <w:gridSpan w:val="2"/>
            <w:vMerge/>
            <w:shd w:val="clear" w:color="auto" w:fill="auto"/>
            <w:vAlign w:val="center"/>
            <w:hideMark/>
          </w:tcPr>
          <w:p w:rsidR="000D0CFF" w:rsidRPr="000D0CFF" w:rsidRDefault="000D0CFF" w:rsidP="000D0CFF">
            <w:pPr>
              <w:jc w:val="center"/>
              <w:rPr>
                <w:b/>
              </w:rPr>
            </w:pPr>
          </w:p>
        </w:tc>
        <w:tc>
          <w:tcPr>
            <w:tcW w:w="347" w:type="pct"/>
            <w:vMerge/>
            <w:shd w:val="clear" w:color="auto" w:fill="auto"/>
            <w:vAlign w:val="center"/>
            <w:hideMark/>
          </w:tcPr>
          <w:p w:rsidR="000D0CFF" w:rsidRPr="000D0CFF" w:rsidRDefault="000D0CFF" w:rsidP="000D0CFF">
            <w:pPr>
              <w:jc w:val="center"/>
              <w:rPr>
                <w:b/>
              </w:rPr>
            </w:pPr>
          </w:p>
        </w:tc>
        <w:tc>
          <w:tcPr>
            <w:tcW w:w="1523" w:type="pct"/>
            <w:gridSpan w:val="3"/>
            <w:shd w:val="clear" w:color="auto" w:fill="auto"/>
            <w:vAlign w:val="center"/>
            <w:hideMark/>
          </w:tcPr>
          <w:p w:rsidR="000D0CFF" w:rsidRPr="000D0CFF" w:rsidRDefault="000D0CFF" w:rsidP="000D0CFF">
            <w:pPr>
              <w:jc w:val="center"/>
              <w:rPr>
                <w:b/>
              </w:rPr>
            </w:pPr>
            <w:r w:rsidRPr="000D0CFF">
              <w:rPr>
                <w:b/>
              </w:rPr>
              <w:t>Vertinant tik į monės taršą</w:t>
            </w:r>
          </w:p>
        </w:tc>
        <w:tc>
          <w:tcPr>
            <w:tcW w:w="1521" w:type="pct"/>
            <w:gridSpan w:val="3"/>
            <w:shd w:val="clear" w:color="auto" w:fill="auto"/>
            <w:vAlign w:val="center"/>
            <w:hideMark/>
          </w:tcPr>
          <w:p w:rsidR="000D0CFF" w:rsidRPr="000D0CFF" w:rsidRDefault="000D0CFF" w:rsidP="000D0CFF">
            <w:pPr>
              <w:jc w:val="center"/>
              <w:rPr>
                <w:b/>
              </w:rPr>
            </w:pPr>
            <w:r w:rsidRPr="000D0CFF">
              <w:rPr>
                <w:b/>
              </w:rPr>
              <w:t>Vertinant įmonės ir foninę teršalų koncentraciją</w:t>
            </w:r>
          </w:p>
        </w:tc>
      </w:tr>
      <w:tr w:rsidR="004D3528" w:rsidRPr="000D0CFF" w:rsidTr="004D3528">
        <w:trPr>
          <w:trHeight w:val="1164"/>
        </w:trPr>
        <w:tc>
          <w:tcPr>
            <w:tcW w:w="509" w:type="pct"/>
            <w:vMerge/>
            <w:shd w:val="clear" w:color="auto" w:fill="auto"/>
            <w:vAlign w:val="center"/>
            <w:hideMark/>
          </w:tcPr>
          <w:p w:rsidR="000D0CFF" w:rsidRPr="000D0CFF" w:rsidRDefault="000D0CFF" w:rsidP="000D0CFF">
            <w:pPr>
              <w:jc w:val="center"/>
              <w:rPr>
                <w:b/>
              </w:rPr>
            </w:pPr>
          </w:p>
        </w:tc>
        <w:tc>
          <w:tcPr>
            <w:tcW w:w="1100" w:type="pct"/>
            <w:gridSpan w:val="2"/>
            <w:vMerge/>
            <w:shd w:val="clear" w:color="auto" w:fill="auto"/>
            <w:vAlign w:val="center"/>
            <w:hideMark/>
          </w:tcPr>
          <w:p w:rsidR="000D0CFF" w:rsidRPr="000D0CFF" w:rsidRDefault="000D0CFF" w:rsidP="000D0CFF">
            <w:pPr>
              <w:jc w:val="center"/>
              <w:rPr>
                <w:b/>
              </w:rPr>
            </w:pPr>
          </w:p>
        </w:tc>
        <w:tc>
          <w:tcPr>
            <w:tcW w:w="347" w:type="pct"/>
            <w:vMerge/>
            <w:shd w:val="clear" w:color="auto" w:fill="auto"/>
            <w:vAlign w:val="center"/>
            <w:hideMark/>
          </w:tcPr>
          <w:p w:rsidR="000D0CFF" w:rsidRPr="000D0CFF" w:rsidRDefault="000D0CFF" w:rsidP="000D0CFF">
            <w:pPr>
              <w:jc w:val="center"/>
              <w:rPr>
                <w:b/>
              </w:rPr>
            </w:pPr>
          </w:p>
        </w:tc>
        <w:tc>
          <w:tcPr>
            <w:tcW w:w="330" w:type="pct"/>
            <w:shd w:val="clear" w:color="auto" w:fill="auto"/>
            <w:vAlign w:val="center"/>
            <w:hideMark/>
          </w:tcPr>
          <w:p w:rsidR="000D0CFF" w:rsidRPr="000D0CFF" w:rsidRDefault="000D0CFF" w:rsidP="000D0CFF">
            <w:pPr>
              <w:jc w:val="center"/>
              <w:rPr>
                <w:b/>
              </w:rPr>
            </w:pPr>
            <w:r w:rsidRPr="000D0CFF">
              <w:rPr>
                <w:b/>
              </w:rPr>
              <w:t>Cmaks</w:t>
            </w:r>
          </w:p>
        </w:tc>
        <w:tc>
          <w:tcPr>
            <w:tcW w:w="465" w:type="pct"/>
            <w:shd w:val="clear" w:color="auto" w:fill="auto"/>
            <w:vAlign w:val="center"/>
            <w:hideMark/>
          </w:tcPr>
          <w:p w:rsidR="000D0CFF" w:rsidRPr="000D0CFF" w:rsidRDefault="000D0CFF" w:rsidP="000D0CFF">
            <w:pPr>
              <w:jc w:val="center"/>
              <w:rPr>
                <w:b/>
              </w:rPr>
            </w:pPr>
            <w:r w:rsidRPr="000D0CFF">
              <w:rPr>
                <w:b/>
              </w:rPr>
              <w:t>Cmaks/RV</w:t>
            </w:r>
          </w:p>
        </w:tc>
        <w:tc>
          <w:tcPr>
            <w:tcW w:w="728" w:type="pct"/>
            <w:shd w:val="clear" w:color="auto" w:fill="auto"/>
            <w:vAlign w:val="center"/>
            <w:hideMark/>
          </w:tcPr>
          <w:p w:rsidR="000D0CFF" w:rsidRPr="000D0CFF" w:rsidRDefault="000D0CFF" w:rsidP="000D0CFF">
            <w:pPr>
              <w:jc w:val="center"/>
              <w:rPr>
                <w:b/>
              </w:rPr>
            </w:pPr>
            <w:r w:rsidRPr="000D0CFF">
              <w:rPr>
                <w:b/>
              </w:rPr>
              <w:t>Vieta, kurioje pasiekiama maks. koncentracija</w:t>
            </w:r>
          </w:p>
        </w:tc>
        <w:tc>
          <w:tcPr>
            <w:tcW w:w="323" w:type="pct"/>
            <w:shd w:val="clear" w:color="auto" w:fill="auto"/>
            <w:vAlign w:val="center"/>
            <w:hideMark/>
          </w:tcPr>
          <w:p w:rsidR="000D0CFF" w:rsidRPr="000D0CFF" w:rsidRDefault="000D0CFF" w:rsidP="000D0CFF">
            <w:pPr>
              <w:jc w:val="center"/>
              <w:rPr>
                <w:b/>
              </w:rPr>
            </w:pPr>
            <w:r w:rsidRPr="000D0CFF">
              <w:rPr>
                <w:b/>
              </w:rPr>
              <w:t>Cmaks</w:t>
            </w:r>
          </w:p>
        </w:tc>
        <w:tc>
          <w:tcPr>
            <w:tcW w:w="488" w:type="pct"/>
            <w:shd w:val="clear" w:color="auto" w:fill="auto"/>
            <w:vAlign w:val="center"/>
            <w:hideMark/>
          </w:tcPr>
          <w:p w:rsidR="000D0CFF" w:rsidRPr="000D0CFF" w:rsidRDefault="000D0CFF" w:rsidP="000D0CFF">
            <w:pPr>
              <w:jc w:val="center"/>
              <w:rPr>
                <w:b/>
              </w:rPr>
            </w:pPr>
            <w:r w:rsidRPr="000D0CFF">
              <w:rPr>
                <w:b/>
              </w:rPr>
              <w:t>Cmaks/RV</w:t>
            </w:r>
          </w:p>
        </w:tc>
        <w:tc>
          <w:tcPr>
            <w:tcW w:w="710" w:type="pct"/>
            <w:shd w:val="clear" w:color="auto" w:fill="auto"/>
            <w:vAlign w:val="center"/>
            <w:hideMark/>
          </w:tcPr>
          <w:p w:rsidR="000D0CFF" w:rsidRPr="000D0CFF" w:rsidRDefault="000D0CFF" w:rsidP="000D0CFF">
            <w:pPr>
              <w:jc w:val="center"/>
              <w:rPr>
                <w:b/>
              </w:rPr>
            </w:pPr>
            <w:r w:rsidRPr="000D0CFF">
              <w:rPr>
                <w:b/>
              </w:rPr>
              <w:t>Vieta, kurioje pasiekiama maks. koncentracija</w:t>
            </w:r>
          </w:p>
        </w:tc>
      </w:tr>
      <w:tr w:rsidR="004D3528" w:rsidRPr="000D0CFF" w:rsidTr="004D3528">
        <w:trPr>
          <w:trHeight w:val="300"/>
        </w:trPr>
        <w:tc>
          <w:tcPr>
            <w:tcW w:w="509" w:type="pct"/>
            <w:vMerge/>
            <w:shd w:val="clear" w:color="auto" w:fill="auto"/>
            <w:vAlign w:val="center"/>
            <w:hideMark/>
          </w:tcPr>
          <w:p w:rsidR="000D0CFF" w:rsidRPr="000D0CFF" w:rsidRDefault="000D0CFF" w:rsidP="000D0CFF">
            <w:pPr>
              <w:jc w:val="center"/>
              <w:rPr>
                <w:b/>
              </w:rPr>
            </w:pPr>
          </w:p>
        </w:tc>
        <w:tc>
          <w:tcPr>
            <w:tcW w:w="799" w:type="pct"/>
            <w:shd w:val="clear" w:color="auto" w:fill="auto"/>
            <w:vAlign w:val="center"/>
            <w:hideMark/>
          </w:tcPr>
          <w:p w:rsidR="000D0CFF" w:rsidRPr="000D0CFF" w:rsidRDefault="000D0CFF" w:rsidP="000D0CFF">
            <w:pPr>
              <w:jc w:val="center"/>
              <w:rPr>
                <w:b/>
              </w:rPr>
            </w:pPr>
            <w:r w:rsidRPr="000D0CFF">
              <w:rPr>
                <w:b/>
              </w:rPr>
              <w:t>vidurkis</w:t>
            </w:r>
          </w:p>
        </w:tc>
        <w:tc>
          <w:tcPr>
            <w:tcW w:w="301" w:type="pct"/>
            <w:shd w:val="clear" w:color="auto" w:fill="auto"/>
            <w:vAlign w:val="center"/>
            <w:hideMark/>
          </w:tcPr>
          <w:p w:rsidR="000D0CFF" w:rsidRPr="000D0CFF" w:rsidRDefault="000D0CFF" w:rsidP="000D0CFF">
            <w:pPr>
              <w:jc w:val="center"/>
              <w:rPr>
                <w:b/>
              </w:rPr>
            </w:pPr>
            <w:r w:rsidRPr="000D0CFF">
              <w:rPr>
                <w:b/>
              </w:rPr>
              <w:sym w:font="Symbol" w:char="F06D"/>
            </w:r>
            <w:r w:rsidRPr="000D0CFF">
              <w:rPr>
                <w:b/>
              </w:rPr>
              <w:t>g/m</w:t>
            </w:r>
            <w:r w:rsidRPr="000D0CFF">
              <w:rPr>
                <w:b/>
                <w:vertAlign w:val="superscript"/>
              </w:rPr>
              <w:t>3</w:t>
            </w:r>
          </w:p>
        </w:tc>
        <w:tc>
          <w:tcPr>
            <w:tcW w:w="347" w:type="pct"/>
            <w:shd w:val="clear" w:color="auto" w:fill="auto"/>
            <w:vAlign w:val="center"/>
            <w:hideMark/>
          </w:tcPr>
          <w:p w:rsidR="000D0CFF" w:rsidRPr="000D0CFF" w:rsidRDefault="000D0CFF" w:rsidP="000D0CFF">
            <w:pPr>
              <w:jc w:val="center"/>
              <w:rPr>
                <w:b/>
              </w:rPr>
            </w:pPr>
            <w:r w:rsidRPr="000D0CFF">
              <w:rPr>
                <w:b/>
              </w:rPr>
              <w:sym w:font="Symbol" w:char="F06D"/>
            </w:r>
            <w:r w:rsidRPr="000D0CFF">
              <w:rPr>
                <w:b/>
              </w:rPr>
              <w:t>g/m</w:t>
            </w:r>
            <w:r w:rsidRPr="000D0CFF">
              <w:rPr>
                <w:b/>
                <w:vertAlign w:val="superscript"/>
              </w:rPr>
              <w:t>3</w:t>
            </w:r>
          </w:p>
        </w:tc>
        <w:tc>
          <w:tcPr>
            <w:tcW w:w="330" w:type="pct"/>
            <w:shd w:val="clear" w:color="auto" w:fill="auto"/>
            <w:vAlign w:val="center"/>
            <w:hideMark/>
          </w:tcPr>
          <w:p w:rsidR="000D0CFF" w:rsidRPr="000D0CFF" w:rsidRDefault="000D0CFF" w:rsidP="000D0CFF">
            <w:pPr>
              <w:jc w:val="center"/>
              <w:rPr>
                <w:b/>
              </w:rPr>
            </w:pPr>
            <w:r w:rsidRPr="000D0CFF">
              <w:rPr>
                <w:b/>
              </w:rPr>
              <w:sym w:font="Symbol" w:char="F06D"/>
            </w:r>
            <w:r w:rsidRPr="000D0CFF">
              <w:rPr>
                <w:b/>
              </w:rPr>
              <w:t>g/m</w:t>
            </w:r>
            <w:r w:rsidRPr="000D0CFF">
              <w:rPr>
                <w:b/>
                <w:vertAlign w:val="superscript"/>
              </w:rPr>
              <w:t>3</w:t>
            </w:r>
          </w:p>
        </w:tc>
        <w:tc>
          <w:tcPr>
            <w:tcW w:w="465" w:type="pct"/>
            <w:shd w:val="clear" w:color="auto" w:fill="auto"/>
            <w:vAlign w:val="center"/>
            <w:hideMark/>
          </w:tcPr>
          <w:p w:rsidR="000D0CFF" w:rsidRPr="000D0CFF" w:rsidRDefault="000D0CFF" w:rsidP="000D0CFF">
            <w:pPr>
              <w:jc w:val="center"/>
              <w:rPr>
                <w:b/>
              </w:rPr>
            </w:pPr>
            <w:r w:rsidRPr="000D0CFF">
              <w:rPr>
                <w:b/>
              </w:rPr>
              <w:t>vnt. dl.</w:t>
            </w:r>
          </w:p>
        </w:tc>
        <w:tc>
          <w:tcPr>
            <w:tcW w:w="728" w:type="pct"/>
            <w:shd w:val="clear" w:color="auto" w:fill="auto"/>
            <w:vAlign w:val="center"/>
            <w:hideMark/>
          </w:tcPr>
          <w:p w:rsidR="000D0CFF" w:rsidRPr="000D0CFF" w:rsidRDefault="000D0CFF" w:rsidP="000D0CFF">
            <w:pPr>
              <w:jc w:val="center"/>
              <w:rPr>
                <w:b/>
              </w:rPr>
            </w:pPr>
          </w:p>
        </w:tc>
        <w:tc>
          <w:tcPr>
            <w:tcW w:w="323" w:type="pct"/>
            <w:shd w:val="clear" w:color="auto" w:fill="auto"/>
            <w:vAlign w:val="center"/>
            <w:hideMark/>
          </w:tcPr>
          <w:p w:rsidR="000D0CFF" w:rsidRPr="000D0CFF" w:rsidRDefault="000D0CFF" w:rsidP="000D0CFF">
            <w:pPr>
              <w:jc w:val="center"/>
              <w:rPr>
                <w:b/>
              </w:rPr>
            </w:pPr>
            <w:r w:rsidRPr="000D0CFF">
              <w:rPr>
                <w:b/>
              </w:rPr>
              <w:sym w:font="Symbol" w:char="F06D"/>
            </w:r>
            <w:r w:rsidRPr="000D0CFF">
              <w:rPr>
                <w:b/>
              </w:rPr>
              <w:t>g/m</w:t>
            </w:r>
            <w:r w:rsidRPr="000D0CFF">
              <w:rPr>
                <w:b/>
                <w:vertAlign w:val="superscript"/>
              </w:rPr>
              <w:t>3</w:t>
            </w:r>
          </w:p>
        </w:tc>
        <w:tc>
          <w:tcPr>
            <w:tcW w:w="488" w:type="pct"/>
            <w:shd w:val="clear" w:color="auto" w:fill="auto"/>
            <w:vAlign w:val="center"/>
            <w:hideMark/>
          </w:tcPr>
          <w:p w:rsidR="000D0CFF" w:rsidRPr="000D0CFF" w:rsidRDefault="000D0CFF" w:rsidP="000D0CFF">
            <w:pPr>
              <w:jc w:val="center"/>
              <w:rPr>
                <w:b/>
              </w:rPr>
            </w:pPr>
            <w:r w:rsidRPr="000D0CFF">
              <w:rPr>
                <w:b/>
              </w:rPr>
              <w:t>vnt. dl.</w:t>
            </w:r>
          </w:p>
        </w:tc>
        <w:tc>
          <w:tcPr>
            <w:tcW w:w="710" w:type="pct"/>
            <w:shd w:val="clear" w:color="auto" w:fill="auto"/>
            <w:vAlign w:val="center"/>
            <w:hideMark/>
          </w:tcPr>
          <w:p w:rsidR="000D0CFF" w:rsidRPr="000D0CFF" w:rsidRDefault="000D0CFF" w:rsidP="000D0CFF">
            <w:pPr>
              <w:jc w:val="center"/>
              <w:rPr>
                <w:b/>
              </w:rPr>
            </w:pPr>
          </w:p>
        </w:tc>
      </w:tr>
      <w:tr w:rsidR="004D3528" w:rsidRPr="000D0CFF" w:rsidTr="004D3528">
        <w:trPr>
          <w:trHeight w:val="58"/>
        </w:trPr>
        <w:tc>
          <w:tcPr>
            <w:tcW w:w="509" w:type="pct"/>
            <w:vMerge w:val="restart"/>
            <w:shd w:val="clear" w:color="auto" w:fill="auto"/>
            <w:hideMark/>
          </w:tcPr>
          <w:p w:rsidR="004D3528" w:rsidRPr="000D0CFF" w:rsidRDefault="004D3528" w:rsidP="000D0CFF">
            <w:r w:rsidRPr="000D0CFF">
              <w:t>Azoto dioksidas (NO2)</w:t>
            </w:r>
          </w:p>
          <w:p w:rsidR="004D3528" w:rsidRPr="000D0CFF" w:rsidRDefault="004D3528" w:rsidP="000D0CFF">
            <w:r w:rsidRPr="000D0CFF">
              <w:t> </w:t>
            </w:r>
          </w:p>
          <w:p w:rsidR="004D3528" w:rsidRPr="000D0CFF" w:rsidRDefault="004D3528" w:rsidP="000D0CFF">
            <w:r w:rsidRPr="000D0CFF">
              <w:t> </w:t>
            </w:r>
          </w:p>
        </w:tc>
        <w:tc>
          <w:tcPr>
            <w:tcW w:w="799" w:type="pct"/>
            <w:shd w:val="clear" w:color="auto" w:fill="auto"/>
            <w:hideMark/>
          </w:tcPr>
          <w:p w:rsidR="004D3528" w:rsidRPr="000D0CFF" w:rsidRDefault="004D3528" w:rsidP="000D0CFF">
            <w:r w:rsidRPr="000D0CFF">
              <w:t>metų RV, nustatyta žmonių sveikatos apsaugai</w:t>
            </w:r>
          </w:p>
        </w:tc>
        <w:tc>
          <w:tcPr>
            <w:tcW w:w="301" w:type="pct"/>
            <w:shd w:val="clear" w:color="auto" w:fill="auto"/>
            <w:hideMark/>
          </w:tcPr>
          <w:p w:rsidR="004D3528" w:rsidRPr="000D0CFF" w:rsidRDefault="004D3528" w:rsidP="000D0CFF">
            <w:pPr>
              <w:jc w:val="center"/>
            </w:pPr>
            <w:r w:rsidRPr="000D0CFF">
              <w:t>40</w:t>
            </w:r>
          </w:p>
        </w:tc>
        <w:tc>
          <w:tcPr>
            <w:tcW w:w="347" w:type="pct"/>
            <w:vMerge w:val="restart"/>
            <w:shd w:val="clear" w:color="auto" w:fill="auto"/>
            <w:hideMark/>
          </w:tcPr>
          <w:p w:rsidR="004D3528" w:rsidRPr="000D0CFF" w:rsidRDefault="004D3528" w:rsidP="000D0CFF">
            <w:pPr>
              <w:jc w:val="center"/>
            </w:pPr>
            <w:r w:rsidRPr="000D0CFF">
              <w:t>4,0</w:t>
            </w:r>
          </w:p>
          <w:p w:rsidR="004D3528" w:rsidRPr="000D0CFF" w:rsidRDefault="004D3528" w:rsidP="000D0CFF">
            <w:pPr>
              <w:jc w:val="center"/>
            </w:pPr>
            <w:r w:rsidRPr="000D0CFF">
              <w:t> </w:t>
            </w:r>
          </w:p>
          <w:p w:rsidR="004D3528" w:rsidRPr="000D0CFF" w:rsidRDefault="004D3528" w:rsidP="000D0CFF">
            <w:pPr>
              <w:jc w:val="center"/>
            </w:pPr>
            <w:r w:rsidRPr="000D0CFF">
              <w:t> </w:t>
            </w:r>
          </w:p>
        </w:tc>
        <w:tc>
          <w:tcPr>
            <w:tcW w:w="330" w:type="pct"/>
            <w:vMerge w:val="restart"/>
            <w:shd w:val="clear" w:color="auto" w:fill="auto"/>
            <w:hideMark/>
          </w:tcPr>
          <w:p w:rsidR="004D3528" w:rsidRPr="000D0CFF" w:rsidRDefault="004D3528" w:rsidP="000D0CFF">
            <w:pPr>
              <w:jc w:val="center"/>
            </w:pPr>
            <w:r w:rsidRPr="000D0CFF">
              <w:t>0,6</w:t>
            </w:r>
          </w:p>
          <w:p w:rsidR="004D3528" w:rsidRPr="000D0CFF" w:rsidRDefault="004D3528" w:rsidP="000D0CFF">
            <w:pPr>
              <w:jc w:val="center"/>
            </w:pPr>
            <w:r w:rsidRPr="000D0CFF">
              <w:t> </w:t>
            </w:r>
          </w:p>
        </w:tc>
        <w:tc>
          <w:tcPr>
            <w:tcW w:w="465" w:type="pct"/>
            <w:shd w:val="clear" w:color="auto" w:fill="auto"/>
            <w:hideMark/>
          </w:tcPr>
          <w:p w:rsidR="004D3528" w:rsidRPr="000D0CFF" w:rsidRDefault="004D3528" w:rsidP="000D0CFF">
            <w:pPr>
              <w:jc w:val="center"/>
            </w:pPr>
            <w:r w:rsidRPr="000D0CFF">
              <w:t>0,02</w:t>
            </w:r>
          </w:p>
        </w:tc>
        <w:tc>
          <w:tcPr>
            <w:tcW w:w="728" w:type="pct"/>
            <w:vMerge w:val="restart"/>
            <w:shd w:val="clear" w:color="auto" w:fill="auto"/>
            <w:hideMark/>
          </w:tcPr>
          <w:p w:rsidR="004D3528" w:rsidRPr="000D0CFF" w:rsidRDefault="004D3528" w:rsidP="000D0CFF">
            <w:pPr>
              <w:jc w:val="center"/>
            </w:pPr>
            <w:r w:rsidRPr="000D0CFF">
              <w:t>100 m spinduliu aplink įmonės t.š.</w:t>
            </w:r>
          </w:p>
        </w:tc>
        <w:tc>
          <w:tcPr>
            <w:tcW w:w="323" w:type="pct"/>
            <w:vMerge w:val="restart"/>
            <w:shd w:val="clear" w:color="auto" w:fill="auto"/>
            <w:hideMark/>
          </w:tcPr>
          <w:p w:rsidR="004D3528" w:rsidRPr="000D0CFF" w:rsidRDefault="004D3528" w:rsidP="000D0CFF">
            <w:pPr>
              <w:jc w:val="center"/>
            </w:pPr>
            <w:r w:rsidRPr="000D0CFF">
              <w:t>4,6</w:t>
            </w:r>
          </w:p>
          <w:p w:rsidR="004D3528" w:rsidRPr="000D0CFF" w:rsidRDefault="004D3528" w:rsidP="000D0CFF">
            <w:pPr>
              <w:jc w:val="center"/>
            </w:pPr>
            <w:r w:rsidRPr="000D0CFF">
              <w:t> </w:t>
            </w:r>
          </w:p>
        </w:tc>
        <w:tc>
          <w:tcPr>
            <w:tcW w:w="488" w:type="pct"/>
            <w:shd w:val="clear" w:color="auto" w:fill="auto"/>
            <w:hideMark/>
          </w:tcPr>
          <w:p w:rsidR="004D3528" w:rsidRPr="000D0CFF" w:rsidRDefault="004D3528" w:rsidP="000D0CFF">
            <w:pPr>
              <w:jc w:val="center"/>
            </w:pPr>
            <w:r w:rsidRPr="000D0CFF">
              <w:t>0,12</w:t>
            </w:r>
          </w:p>
        </w:tc>
        <w:tc>
          <w:tcPr>
            <w:tcW w:w="710" w:type="pct"/>
            <w:vMerge w:val="restart"/>
            <w:shd w:val="clear" w:color="auto" w:fill="auto"/>
            <w:hideMark/>
          </w:tcPr>
          <w:p w:rsidR="004D3528" w:rsidRPr="000D0CFF" w:rsidRDefault="004D3528" w:rsidP="000D0CFF">
            <w:pPr>
              <w:jc w:val="center"/>
            </w:pPr>
            <w:r w:rsidRPr="000D0CFF">
              <w:t>100 m spinduliu aplink įmonės t.š.</w:t>
            </w:r>
          </w:p>
        </w:tc>
      </w:tr>
      <w:tr w:rsidR="004D3528" w:rsidRPr="000D0CFF" w:rsidTr="004D3528">
        <w:trPr>
          <w:trHeight w:val="58"/>
        </w:trPr>
        <w:tc>
          <w:tcPr>
            <w:tcW w:w="509" w:type="pct"/>
            <w:vMerge/>
            <w:shd w:val="clear" w:color="auto" w:fill="auto"/>
            <w:hideMark/>
          </w:tcPr>
          <w:p w:rsidR="004D3528" w:rsidRPr="000D0CFF" w:rsidRDefault="004D3528" w:rsidP="000D0CFF"/>
        </w:tc>
        <w:tc>
          <w:tcPr>
            <w:tcW w:w="799" w:type="pct"/>
            <w:shd w:val="clear" w:color="auto" w:fill="auto"/>
            <w:hideMark/>
          </w:tcPr>
          <w:p w:rsidR="004D3528" w:rsidRPr="000D0CFF" w:rsidRDefault="004D3528" w:rsidP="000D0CFF">
            <w:r w:rsidRPr="000D0CFF">
              <w:t>metų RV, nustatyta augmenijos apsaugai</w:t>
            </w:r>
          </w:p>
        </w:tc>
        <w:tc>
          <w:tcPr>
            <w:tcW w:w="301" w:type="pct"/>
            <w:shd w:val="clear" w:color="auto" w:fill="auto"/>
            <w:hideMark/>
          </w:tcPr>
          <w:p w:rsidR="004D3528" w:rsidRPr="000D0CFF" w:rsidRDefault="004D3528" w:rsidP="000D0CFF">
            <w:pPr>
              <w:jc w:val="center"/>
            </w:pPr>
            <w:r w:rsidRPr="000D0CFF">
              <w:t>30</w:t>
            </w:r>
          </w:p>
        </w:tc>
        <w:tc>
          <w:tcPr>
            <w:tcW w:w="347" w:type="pct"/>
            <w:vMerge/>
            <w:shd w:val="clear" w:color="auto" w:fill="auto"/>
            <w:hideMark/>
          </w:tcPr>
          <w:p w:rsidR="004D3528" w:rsidRPr="000D0CFF" w:rsidRDefault="004D3528" w:rsidP="000D0CFF">
            <w:pPr>
              <w:jc w:val="center"/>
            </w:pPr>
          </w:p>
        </w:tc>
        <w:tc>
          <w:tcPr>
            <w:tcW w:w="330" w:type="pct"/>
            <w:vMerge/>
            <w:shd w:val="clear" w:color="auto" w:fill="auto"/>
            <w:hideMark/>
          </w:tcPr>
          <w:p w:rsidR="004D3528" w:rsidRPr="000D0CFF" w:rsidRDefault="004D3528" w:rsidP="000D0CFF">
            <w:pPr>
              <w:jc w:val="center"/>
            </w:pPr>
          </w:p>
        </w:tc>
        <w:tc>
          <w:tcPr>
            <w:tcW w:w="465" w:type="pct"/>
            <w:shd w:val="clear" w:color="auto" w:fill="auto"/>
            <w:hideMark/>
          </w:tcPr>
          <w:p w:rsidR="004D3528" w:rsidRPr="000D0CFF" w:rsidRDefault="004D3528" w:rsidP="000D0CFF">
            <w:pPr>
              <w:jc w:val="center"/>
            </w:pPr>
            <w:r w:rsidRPr="000D0CFF">
              <w:t>0,02</w:t>
            </w:r>
          </w:p>
        </w:tc>
        <w:tc>
          <w:tcPr>
            <w:tcW w:w="728" w:type="pct"/>
            <w:vMerge/>
            <w:vAlign w:val="center"/>
            <w:hideMark/>
          </w:tcPr>
          <w:p w:rsidR="004D3528" w:rsidRPr="000D0CFF" w:rsidRDefault="004D3528" w:rsidP="000D0CFF"/>
        </w:tc>
        <w:tc>
          <w:tcPr>
            <w:tcW w:w="323" w:type="pct"/>
            <w:vMerge/>
            <w:shd w:val="clear" w:color="auto" w:fill="auto"/>
            <w:hideMark/>
          </w:tcPr>
          <w:p w:rsidR="004D3528" w:rsidRPr="000D0CFF" w:rsidRDefault="004D3528" w:rsidP="000D0CFF">
            <w:pPr>
              <w:jc w:val="center"/>
            </w:pPr>
          </w:p>
        </w:tc>
        <w:tc>
          <w:tcPr>
            <w:tcW w:w="488" w:type="pct"/>
            <w:shd w:val="clear" w:color="auto" w:fill="auto"/>
            <w:hideMark/>
          </w:tcPr>
          <w:p w:rsidR="004D3528" w:rsidRPr="000D0CFF" w:rsidRDefault="004D3528" w:rsidP="000D0CFF">
            <w:pPr>
              <w:jc w:val="center"/>
            </w:pPr>
            <w:r w:rsidRPr="000D0CFF">
              <w:t>0,15</w:t>
            </w:r>
          </w:p>
        </w:tc>
        <w:tc>
          <w:tcPr>
            <w:tcW w:w="710" w:type="pct"/>
            <w:vMerge/>
            <w:vAlign w:val="center"/>
            <w:hideMark/>
          </w:tcPr>
          <w:p w:rsidR="004D3528" w:rsidRPr="000D0CFF" w:rsidRDefault="004D3528" w:rsidP="000D0CFF"/>
        </w:tc>
      </w:tr>
      <w:tr w:rsidR="004D3528" w:rsidRPr="000D0CFF" w:rsidTr="004D3528">
        <w:trPr>
          <w:trHeight w:val="468"/>
        </w:trPr>
        <w:tc>
          <w:tcPr>
            <w:tcW w:w="509" w:type="pct"/>
            <w:vMerge/>
            <w:shd w:val="clear" w:color="auto" w:fill="auto"/>
            <w:hideMark/>
          </w:tcPr>
          <w:p w:rsidR="004D3528" w:rsidRPr="000D0CFF" w:rsidRDefault="004D3528" w:rsidP="000D0CFF"/>
        </w:tc>
        <w:tc>
          <w:tcPr>
            <w:tcW w:w="799" w:type="pct"/>
            <w:shd w:val="clear" w:color="auto" w:fill="auto"/>
            <w:hideMark/>
          </w:tcPr>
          <w:p w:rsidR="004D3528" w:rsidRPr="000D0CFF" w:rsidRDefault="004D3528" w:rsidP="000D0CFF">
            <w:r w:rsidRPr="000D0CFF">
              <w:t>1 valandos</w:t>
            </w:r>
          </w:p>
        </w:tc>
        <w:tc>
          <w:tcPr>
            <w:tcW w:w="301" w:type="pct"/>
            <w:shd w:val="clear" w:color="auto" w:fill="auto"/>
            <w:hideMark/>
          </w:tcPr>
          <w:p w:rsidR="004D3528" w:rsidRPr="000D0CFF" w:rsidRDefault="004D3528" w:rsidP="000D0CFF">
            <w:pPr>
              <w:jc w:val="center"/>
            </w:pPr>
            <w:r w:rsidRPr="000D0CFF">
              <w:t>200</w:t>
            </w:r>
          </w:p>
        </w:tc>
        <w:tc>
          <w:tcPr>
            <w:tcW w:w="347" w:type="pct"/>
            <w:vMerge/>
            <w:shd w:val="clear" w:color="auto" w:fill="auto"/>
            <w:hideMark/>
          </w:tcPr>
          <w:p w:rsidR="004D3528" w:rsidRPr="000D0CFF" w:rsidRDefault="004D3528" w:rsidP="000D0CFF">
            <w:pPr>
              <w:jc w:val="center"/>
            </w:pPr>
          </w:p>
        </w:tc>
        <w:tc>
          <w:tcPr>
            <w:tcW w:w="330" w:type="pct"/>
            <w:shd w:val="clear" w:color="auto" w:fill="auto"/>
            <w:hideMark/>
          </w:tcPr>
          <w:p w:rsidR="004D3528" w:rsidRPr="000D0CFF" w:rsidRDefault="004D3528" w:rsidP="000D0CFF">
            <w:pPr>
              <w:jc w:val="center"/>
            </w:pPr>
            <w:r w:rsidRPr="000D0CFF">
              <w:t>11,1</w:t>
            </w:r>
          </w:p>
        </w:tc>
        <w:tc>
          <w:tcPr>
            <w:tcW w:w="465" w:type="pct"/>
            <w:shd w:val="clear" w:color="auto" w:fill="auto"/>
            <w:hideMark/>
          </w:tcPr>
          <w:p w:rsidR="004D3528" w:rsidRPr="000D0CFF" w:rsidRDefault="004D3528" w:rsidP="000D0CFF">
            <w:pPr>
              <w:jc w:val="center"/>
            </w:pPr>
            <w:r w:rsidRPr="000D0CFF">
              <w:t>0,06</w:t>
            </w:r>
          </w:p>
        </w:tc>
        <w:tc>
          <w:tcPr>
            <w:tcW w:w="728" w:type="pct"/>
            <w:shd w:val="clear" w:color="auto" w:fill="auto"/>
            <w:hideMark/>
          </w:tcPr>
          <w:p w:rsidR="004D3528" w:rsidRPr="000D0CFF" w:rsidRDefault="004D3528" w:rsidP="000D0CFF">
            <w:pPr>
              <w:jc w:val="center"/>
            </w:pPr>
            <w:r w:rsidRPr="000D0CFF">
              <w:t>100 m spinduliu aplink įmonės t.š.</w:t>
            </w:r>
          </w:p>
        </w:tc>
        <w:tc>
          <w:tcPr>
            <w:tcW w:w="323" w:type="pct"/>
            <w:shd w:val="clear" w:color="auto" w:fill="auto"/>
            <w:hideMark/>
          </w:tcPr>
          <w:p w:rsidR="004D3528" w:rsidRPr="000D0CFF" w:rsidRDefault="004D3528" w:rsidP="000D0CFF">
            <w:pPr>
              <w:jc w:val="center"/>
            </w:pPr>
            <w:r w:rsidRPr="000D0CFF">
              <w:t>15,1</w:t>
            </w:r>
          </w:p>
        </w:tc>
        <w:tc>
          <w:tcPr>
            <w:tcW w:w="488" w:type="pct"/>
            <w:shd w:val="clear" w:color="auto" w:fill="auto"/>
            <w:hideMark/>
          </w:tcPr>
          <w:p w:rsidR="004D3528" w:rsidRPr="000D0CFF" w:rsidRDefault="004D3528" w:rsidP="000D0CFF">
            <w:pPr>
              <w:jc w:val="center"/>
            </w:pPr>
            <w:r w:rsidRPr="000D0CFF">
              <w:t>0,08</w:t>
            </w:r>
          </w:p>
        </w:tc>
        <w:tc>
          <w:tcPr>
            <w:tcW w:w="710" w:type="pct"/>
            <w:shd w:val="clear" w:color="auto" w:fill="auto"/>
            <w:hideMark/>
          </w:tcPr>
          <w:p w:rsidR="004D3528" w:rsidRPr="000D0CFF" w:rsidRDefault="004D3528" w:rsidP="000D0CFF">
            <w:pPr>
              <w:jc w:val="center"/>
            </w:pPr>
            <w:r w:rsidRPr="000D0CFF">
              <w:t>100 m spinduliu aplink įmonės t.š.</w:t>
            </w:r>
          </w:p>
        </w:tc>
      </w:tr>
      <w:tr w:rsidR="000D0CFF" w:rsidRPr="000D0CFF" w:rsidTr="004D3528">
        <w:trPr>
          <w:trHeight w:val="58"/>
        </w:trPr>
        <w:tc>
          <w:tcPr>
            <w:tcW w:w="509" w:type="pct"/>
            <w:vMerge w:val="restart"/>
            <w:shd w:val="clear" w:color="auto" w:fill="auto"/>
            <w:hideMark/>
          </w:tcPr>
          <w:p w:rsidR="000D0CFF" w:rsidRPr="000D0CFF" w:rsidRDefault="000D0CFF" w:rsidP="000D0CFF">
            <w:r w:rsidRPr="000D0CFF">
              <w:t>Kietosios dalelės (KD10)</w:t>
            </w:r>
          </w:p>
          <w:p w:rsidR="000D0CFF" w:rsidRPr="000D0CFF" w:rsidRDefault="000D0CFF" w:rsidP="000D0CFF">
            <w:r w:rsidRPr="000D0CFF">
              <w:t> </w:t>
            </w:r>
          </w:p>
        </w:tc>
        <w:tc>
          <w:tcPr>
            <w:tcW w:w="799" w:type="pct"/>
            <w:shd w:val="clear" w:color="auto" w:fill="auto"/>
            <w:hideMark/>
          </w:tcPr>
          <w:p w:rsidR="000D0CFF" w:rsidRPr="000D0CFF" w:rsidRDefault="007B2963" w:rsidP="000D0CFF">
            <w:r w:rsidRPr="000D0CFF">
              <w:t>M</w:t>
            </w:r>
            <w:r w:rsidR="000D0CFF" w:rsidRPr="000D0CFF">
              <w:t>etų</w:t>
            </w:r>
          </w:p>
        </w:tc>
        <w:tc>
          <w:tcPr>
            <w:tcW w:w="301" w:type="pct"/>
            <w:shd w:val="clear" w:color="auto" w:fill="auto"/>
            <w:hideMark/>
          </w:tcPr>
          <w:p w:rsidR="000D0CFF" w:rsidRPr="000D0CFF" w:rsidRDefault="000D0CFF" w:rsidP="000D0CFF">
            <w:pPr>
              <w:jc w:val="center"/>
            </w:pPr>
            <w:r w:rsidRPr="000D0CFF">
              <w:t>40</w:t>
            </w:r>
          </w:p>
        </w:tc>
        <w:tc>
          <w:tcPr>
            <w:tcW w:w="347" w:type="pct"/>
            <w:vMerge w:val="restart"/>
            <w:shd w:val="clear" w:color="auto" w:fill="auto"/>
            <w:hideMark/>
          </w:tcPr>
          <w:p w:rsidR="000D0CFF" w:rsidRPr="000D0CFF" w:rsidRDefault="000D0CFF" w:rsidP="000D0CFF">
            <w:pPr>
              <w:jc w:val="center"/>
            </w:pPr>
            <w:r w:rsidRPr="000D0CFF">
              <w:t>11,1</w:t>
            </w:r>
          </w:p>
        </w:tc>
        <w:tc>
          <w:tcPr>
            <w:tcW w:w="330" w:type="pct"/>
            <w:shd w:val="clear" w:color="auto" w:fill="auto"/>
            <w:hideMark/>
          </w:tcPr>
          <w:p w:rsidR="000D0CFF" w:rsidRPr="000D0CFF" w:rsidRDefault="000D0CFF" w:rsidP="000D0CFF">
            <w:pPr>
              <w:jc w:val="center"/>
            </w:pPr>
            <w:r w:rsidRPr="000D0CFF">
              <w:t>5,0</w:t>
            </w:r>
          </w:p>
        </w:tc>
        <w:tc>
          <w:tcPr>
            <w:tcW w:w="465" w:type="pct"/>
            <w:shd w:val="clear" w:color="auto" w:fill="auto"/>
            <w:hideMark/>
          </w:tcPr>
          <w:p w:rsidR="000D0CFF" w:rsidRPr="000D0CFF" w:rsidRDefault="000D0CFF" w:rsidP="000D0CFF">
            <w:pPr>
              <w:jc w:val="center"/>
            </w:pPr>
            <w:r w:rsidRPr="000D0CFF">
              <w:t>0,13</w:t>
            </w:r>
          </w:p>
        </w:tc>
        <w:tc>
          <w:tcPr>
            <w:tcW w:w="728" w:type="pct"/>
            <w:shd w:val="clear" w:color="auto" w:fill="auto"/>
            <w:hideMark/>
          </w:tcPr>
          <w:p w:rsidR="000D0CFF" w:rsidRPr="000D0CFF" w:rsidRDefault="000D0CFF" w:rsidP="000D0CFF">
            <w:pPr>
              <w:jc w:val="center"/>
            </w:pPr>
            <w:r w:rsidRPr="000D0CFF">
              <w:t>ties įmonės t.š.</w:t>
            </w:r>
          </w:p>
        </w:tc>
        <w:tc>
          <w:tcPr>
            <w:tcW w:w="323" w:type="pct"/>
            <w:shd w:val="clear" w:color="auto" w:fill="auto"/>
            <w:hideMark/>
          </w:tcPr>
          <w:p w:rsidR="000D0CFF" w:rsidRPr="000D0CFF" w:rsidRDefault="000D0CFF" w:rsidP="000D0CFF">
            <w:pPr>
              <w:jc w:val="center"/>
            </w:pPr>
            <w:r w:rsidRPr="000D0CFF">
              <w:t>16,1</w:t>
            </w:r>
          </w:p>
        </w:tc>
        <w:tc>
          <w:tcPr>
            <w:tcW w:w="488" w:type="pct"/>
            <w:shd w:val="clear" w:color="auto" w:fill="auto"/>
            <w:hideMark/>
          </w:tcPr>
          <w:p w:rsidR="000D0CFF" w:rsidRPr="000D0CFF" w:rsidRDefault="000D0CFF" w:rsidP="000D0CFF">
            <w:pPr>
              <w:jc w:val="center"/>
            </w:pPr>
            <w:r w:rsidRPr="000D0CFF">
              <w:t>0,40</w:t>
            </w:r>
          </w:p>
        </w:tc>
        <w:tc>
          <w:tcPr>
            <w:tcW w:w="710" w:type="pct"/>
            <w:shd w:val="clear" w:color="auto" w:fill="auto"/>
            <w:hideMark/>
          </w:tcPr>
          <w:p w:rsidR="000D0CFF" w:rsidRPr="000D0CFF" w:rsidRDefault="000D0CFF" w:rsidP="000D0CFF">
            <w:pPr>
              <w:jc w:val="center"/>
            </w:pPr>
            <w:r w:rsidRPr="000D0CFF">
              <w:t>ties įmonės t.š.</w:t>
            </w:r>
          </w:p>
        </w:tc>
      </w:tr>
      <w:tr w:rsidR="000D0CFF" w:rsidRPr="000D0CFF" w:rsidTr="004D3528">
        <w:trPr>
          <w:trHeight w:val="276"/>
        </w:trPr>
        <w:tc>
          <w:tcPr>
            <w:tcW w:w="509" w:type="pct"/>
            <w:vMerge/>
            <w:shd w:val="clear" w:color="auto" w:fill="auto"/>
            <w:hideMark/>
          </w:tcPr>
          <w:p w:rsidR="000D0CFF" w:rsidRPr="000D0CFF" w:rsidRDefault="000D0CFF" w:rsidP="000D0CFF"/>
        </w:tc>
        <w:tc>
          <w:tcPr>
            <w:tcW w:w="799" w:type="pct"/>
            <w:shd w:val="clear" w:color="auto" w:fill="auto"/>
            <w:hideMark/>
          </w:tcPr>
          <w:p w:rsidR="000D0CFF" w:rsidRPr="000D0CFF" w:rsidRDefault="000D0CFF" w:rsidP="000D0CFF">
            <w:r w:rsidRPr="000D0CFF">
              <w:t>24 valandų</w:t>
            </w:r>
          </w:p>
        </w:tc>
        <w:tc>
          <w:tcPr>
            <w:tcW w:w="301" w:type="pct"/>
            <w:shd w:val="clear" w:color="auto" w:fill="auto"/>
            <w:hideMark/>
          </w:tcPr>
          <w:p w:rsidR="000D0CFF" w:rsidRPr="000D0CFF" w:rsidRDefault="000D0CFF" w:rsidP="000D0CFF">
            <w:pPr>
              <w:jc w:val="center"/>
            </w:pPr>
            <w:r w:rsidRPr="000D0CFF">
              <w:t>50</w:t>
            </w:r>
          </w:p>
        </w:tc>
        <w:tc>
          <w:tcPr>
            <w:tcW w:w="347" w:type="pct"/>
            <w:vMerge/>
            <w:vAlign w:val="center"/>
            <w:hideMark/>
          </w:tcPr>
          <w:p w:rsidR="000D0CFF" w:rsidRPr="000D0CFF" w:rsidRDefault="000D0CFF" w:rsidP="000D0CFF"/>
        </w:tc>
        <w:tc>
          <w:tcPr>
            <w:tcW w:w="330" w:type="pct"/>
            <w:shd w:val="clear" w:color="auto" w:fill="auto"/>
            <w:hideMark/>
          </w:tcPr>
          <w:p w:rsidR="000D0CFF" w:rsidRPr="000D0CFF" w:rsidRDefault="000D0CFF" w:rsidP="000D0CFF">
            <w:pPr>
              <w:jc w:val="center"/>
            </w:pPr>
            <w:r w:rsidRPr="000D0CFF">
              <w:t>10,9</w:t>
            </w:r>
          </w:p>
        </w:tc>
        <w:tc>
          <w:tcPr>
            <w:tcW w:w="465" w:type="pct"/>
            <w:shd w:val="clear" w:color="auto" w:fill="auto"/>
            <w:hideMark/>
          </w:tcPr>
          <w:p w:rsidR="000D0CFF" w:rsidRPr="000D0CFF" w:rsidRDefault="000D0CFF" w:rsidP="000D0CFF">
            <w:pPr>
              <w:jc w:val="center"/>
            </w:pPr>
            <w:r w:rsidRPr="000D0CFF">
              <w:t>0,22</w:t>
            </w:r>
          </w:p>
        </w:tc>
        <w:tc>
          <w:tcPr>
            <w:tcW w:w="728" w:type="pct"/>
            <w:shd w:val="clear" w:color="auto" w:fill="auto"/>
            <w:hideMark/>
          </w:tcPr>
          <w:p w:rsidR="000D0CFF" w:rsidRPr="000D0CFF" w:rsidRDefault="000D0CFF" w:rsidP="000D0CFF">
            <w:pPr>
              <w:jc w:val="center"/>
            </w:pPr>
            <w:r w:rsidRPr="000D0CFF">
              <w:t>ties įmonės t.š.</w:t>
            </w:r>
          </w:p>
        </w:tc>
        <w:tc>
          <w:tcPr>
            <w:tcW w:w="323" w:type="pct"/>
            <w:shd w:val="clear" w:color="auto" w:fill="auto"/>
            <w:hideMark/>
          </w:tcPr>
          <w:p w:rsidR="000D0CFF" w:rsidRPr="000D0CFF" w:rsidRDefault="000D0CFF" w:rsidP="000D0CFF">
            <w:pPr>
              <w:jc w:val="center"/>
            </w:pPr>
            <w:r w:rsidRPr="000D0CFF">
              <w:t>22,0</w:t>
            </w:r>
          </w:p>
        </w:tc>
        <w:tc>
          <w:tcPr>
            <w:tcW w:w="488" w:type="pct"/>
            <w:shd w:val="clear" w:color="auto" w:fill="auto"/>
            <w:hideMark/>
          </w:tcPr>
          <w:p w:rsidR="000D0CFF" w:rsidRPr="000D0CFF" w:rsidRDefault="000D0CFF" w:rsidP="000D0CFF">
            <w:pPr>
              <w:jc w:val="center"/>
            </w:pPr>
            <w:r w:rsidRPr="000D0CFF">
              <w:t>0,44</w:t>
            </w:r>
          </w:p>
        </w:tc>
        <w:tc>
          <w:tcPr>
            <w:tcW w:w="710" w:type="pct"/>
            <w:shd w:val="clear" w:color="auto" w:fill="auto"/>
            <w:hideMark/>
          </w:tcPr>
          <w:p w:rsidR="000D0CFF" w:rsidRPr="000D0CFF" w:rsidRDefault="000D0CFF" w:rsidP="000D0CFF">
            <w:pPr>
              <w:jc w:val="center"/>
            </w:pPr>
            <w:r w:rsidRPr="000D0CFF">
              <w:t>ties įmonės t.š.</w:t>
            </w:r>
          </w:p>
        </w:tc>
      </w:tr>
      <w:tr w:rsidR="004D3528" w:rsidRPr="000D0CFF" w:rsidTr="004D3528">
        <w:trPr>
          <w:trHeight w:val="696"/>
        </w:trPr>
        <w:tc>
          <w:tcPr>
            <w:tcW w:w="509" w:type="pct"/>
            <w:shd w:val="clear" w:color="auto" w:fill="auto"/>
            <w:hideMark/>
          </w:tcPr>
          <w:p w:rsidR="000D0CFF" w:rsidRPr="000D0CFF" w:rsidRDefault="000D0CFF" w:rsidP="000D0CFF">
            <w:r w:rsidRPr="000D0CFF">
              <w:t>Kietosios dalelės (KD2.5)</w:t>
            </w:r>
          </w:p>
        </w:tc>
        <w:tc>
          <w:tcPr>
            <w:tcW w:w="799" w:type="pct"/>
            <w:shd w:val="clear" w:color="auto" w:fill="auto"/>
            <w:hideMark/>
          </w:tcPr>
          <w:p w:rsidR="000D0CFF" w:rsidRPr="000D0CFF" w:rsidRDefault="007B2963" w:rsidP="000D0CFF">
            <w:r w:rsidRPr="000D0CFF">
              <w:t>M</w:t>
            </w:r>
            <w:r w:rsidR="000D0CFF" w:rsidRPr="000D0CFF">
              <w:t>etų</w:t>
            </w:r>
          </w:p>
        </w:tc>
        <w:tc>
          <w:tcPr>
            <w:tcW w:w="301" w:type="pct"/>
            <w:shd w:val="clear" w:color="auto" w:fill="auto"/>
            <w:hideMark/>
          </w:tcPr>
          <w:p w:rsidR="000D0CFF" w:rsidRPr="000D0CFF" w:rsidRDefault="000D0CFF" w:rsidP="000D0CFF">
            <w:pPr>
              <w:jc w:val="center"/>
            </w:pPr>
            <w:r w:rsidRPr="000D0CFF">
              <w:t>25</w:t>
            </w:r>
          </w:p>
        </w:tc>
        <w:tc>
          <w:tcPr>
            <w:tcW w:w="347" w:type="pct"/>
            <w:shd w:val="clear" w:color="auto" w:fill="auto"/>
            <w:hideMark/>
          </w:tcPr>
          <w:p w:rsidR="000D0CFF" w:rsidRPr="000D0CFF" w:rsidRDefault="000D0CFF" w:rsidP="000D0CFF">
            <w:pPr>
              <w:jc w:val="center"/>
            </w:pPr>
            <w:r w:rsidRPr="000D0CFF">
              <w:t>4,5</w:t>
            </w:r>
          </w:p>
        </w:tc>
        <w:tc>
          <w:tcPr>
            <w:tcW w:w="330" w:type="pct"/>
            <w:shd w:val="clear" w:color="auto" w:fill="auto"/>
            <w:noWrap/>
            <w:hideMark/>
          </w:tcPr>
          <w:p w:rsidR="000D0CFF" w:rsidRPr="000D0CFF" w:rsidRDefault="000D0CFF" w:rsidP="000D0CFF">
            <w:pPr>
              <w:jc w:val="center"/>
            </w:pPr>
            <w:r w:rsidRPr="000D0CFF">
              <w:t>2,5</w:t>
            </w:r>
          </w:p>
        </w:tc>
        <w:tc>
          <w:tcPr>
            <w:tcW w:w="465" w:type="pct"/>
            <w:shd w:val="clear" w:color="auto" w:fill="auto"/>
            <w:hideMark/>
          </w:tcPr>
          <w:p w:rsidR="000D0CFF" w:rsidRPr="000D0CFF" w:rsidRDefault="000D0CFF" w:rsidP="000D0CFF">
            <w:pPr>
              <w:jc w:val="center"/>
            </w:pPr>
            <w:r w:rsidRPr="000D0CFF">
              <w:t>0,10</w:t>
            </w:r>
          </w:p>
        </w:tc>
        <w:tc>
          <w:tcPr>
            <w:tcW w:w="728" w:type="pct"/>
            <w:shd w:val="clear" w:color="auto" w:fill="auto"/>
            <w:hideMark/>
          </w:tcPr>
          <w:p w:rsidR="000D0CFF" w:rsidRPr="000D0CFF" w:rsidRDefault="000D0CFF" w:rsidP="000D0CFF">
            <w:pPr>
              <w:jc w:val="center"/>
            </w:pPr>
            <w:r w:rsidRPr="000D0CFF">
              <w:t>ties įmonės t.š.</w:t>
            </w:r>
          </w:p>
        </w:tc>
        <w:tc>
          <w:tcPr>
            <w:tcW w:w="323" w:type="pct"/>
            <w:shd w:val="clear" w:color="auto" w:fill="auto"/>
            <w:noWrap/>
            <w:hideMark/>
          </w:tcPr>
          <w:p w:rsidR="000D0CFF" w:rsidRPr="000D0CFF" w:rsidRDefault="000D0CFF" w:rsidP="000D0CFF">
            <w:pPr>
              <w:jc w:val="center"/>
            </w:pPr>
            <w:r w:rsidRPr="000D0CFF">
              <w:t>7,0</w:t>
            </w:r>
          </w:p>
        </w:tc>
        <w:tc>
          <w:tcPr>
            <w:tcW w:w="488" w:type="pct"/>
            <w:shd w:val="clear" w:color="auto" w:fill="auto"/>
            <w:hideMark/>
          </w:tcPr>
          <w:p w:rsidR="000D0CFF" w:rsidRPr="000D0CFF" w:rsidRDefault="000D0CFF" w:rsidP="000D0CFF">
            <w:pPr>
              <w:jc w:val="center"/>
            </w:pPr>
            <w:r w:rsidRPr="000D0CFF">
              <w:t>0,28</w:t>
            </w:r>
          </w:p>
        </w:tc>
        <w:tc>
          <w:tcPr>
            <w:tcW w:w="710" w:type="pct"/>
            <w:shd w:val="clear" w:color="auto" w:fill="auto"/>
            <w:hideMark/>
          </w:tcPr>
          <w:p w:rsidR="000D0CFF" w:rsidRPr="000D0CFF" w:rsidRDefault="000D0CFF" w:rsidP="000D0CFF">
            <w:pPr>
              <w:jc w:val="center"/>
            </w:pPr>
            <w:r w:rsidRPr="000D0CFF">
              <w:t>ties įmonės t.š.</w:t>
            </w:r>
          </w:p>
        </w:tc>
      </w:tr>
      <w:tr w:rsidR="004D3528" w:rsidRPr="000D0CFF" w:rsidTr="004D3528">
        <w:trPr>
          <w:trHeight w:val="276"/>
        </w:trPr>
        <w:tc>
          <w:tcPr>
            <w:tcW w:w="509" w:type="pct"/>
            <w:vMerge w:val="restart"/>
            <w:shd w:val="clear" w:color="auto" w:fill="auto"/>
            <w:hideMark/>
          </w:tcPr>
          <w:p w:rsidR="004D3528" w:rsidRPr="000D0CFF" w:rsidRDefault="004D3528" w:rsidP="000D0CFF">
            <w:r w:rsidRPr="000D0CFF">
              <w:t>Amoniakas</w:t>
            </w:r>
          </w:p>
          <w:p w:rsidR="004D3528" w:rsidRPr="000D0CFF" w:rsidRDefault="004D3528" w:rsidP="000D0CFF">
            <w:r w:rsidRPr="000D0CFF">
              <w:t> </w:t>
            </w:r>
          </w:p>
        </w:tc>
        <w:tc>
          <w:tcPr>
            <w:tcW w:w="799" w:type="pct"/>
            <w:shd w:val="clear" w:color="auto" w:fill="auto"/>
            <w:hideMark/>
          </w:tcPr>
          <w:p w:rsidR="004D3528" w:rsidRPr="000D0CFF" w:rsidRDefault="004D3528" w:rsidP="000D0CFF">
            <w:r w:rsidRPr="000D0CFF">
              <w:t>1 valandos</w:t>
            </w:r>
          </w:p>
        </w:tc>
        <w:tc>
          <w:tcPr>
            <w:tcW w:w="301" w:type="pct"/>
            <w:shd w:val="clear" w:color="auto" w:fill="auto"/>
            <w:hideMark/>
          </w:tcPr>
          <w:p w:rsidR="004D3528" w:rsidRPr="000D0CFF" w:rsidRDefault="004D3528" w:rsidP="000D0CFF">
            <w:pPr>
              <w:jc w:val="center"/>
            </w:pPr>
            <w:r w:rsidRPr="000D0CFF">
              <w:t>200</w:t>
            </w:r>
          </w:p>
        </w:tc>
        <w:tc>
          <w:tcPr>
            <w:tcW w:w="347" w:type="pct"/>
            <w:vMerge w:val="restart"/>
            <w:shd w:val="clear" w:color="auto" w:fill="auto"/>
            <w:hideMark/>
          </w:tcPr>
          <w:p w:rsidR="004D3528" w:rsidRPr="000D0CFF" w:rsidRDefault="004D3528" w:rsidP="000D0CFF">
            <w:pPr>
              <w:jc w:val="center"/>
            </w:pPr>
            <w:r>
              <w:t>-</w:t>
            </w:r>
          </w:p>
        </w:tc>
        <w:tc>
          <w:tcPr>
            <w:tcW w:w="330" w:type="pct"/>
            <w:shd w:val="clear" w:color="auto" w:fill="auto"/>
            <w:hideMark/>
          </w:tcPr>
          <w:p w:rsidR="004D3528" w:rsidRPr="000D0CFF" w:rsidRDefault="004D3528" w:rsidP="000D0CFF">
            <w:pPr>
              <w:jc w:val="center"/>
            </w:pPr>
            <w:r w:rsidRPr="000D0CFF">
              <w:t>84,4</w:t>
            </w:r>
          </w:p>
        </w:tc>
        <w:tc>
          <w:tcPr>
            <w:tcW w:w="465" w:type="pct"/>
            <w:shd w:val="clear" w:color="auto" w:fill="auto"/>
            <w:hideMark/>
          </w:tcPr>
          <w:p w:rsidR="004D3528" w:rsidRPr="000D0CFF" w:rsidRDefault="004D3528" w:rsidP="000D0CFF">
            <w:pPr>
              <w:jc w:val="center"/>
            </w:pPr>
            <w:r w:rsidRPr="000D0CFF">
              <w:t>0,42</w:t>
            </w:r>
          </w:p>
        </w:tc>
        <w:tc>
          <w:tcPr>
            <w:tcW w:w="728" w:type="pct"/>
            <w:shd w:val="clear" w:color="auto" w:fill="auto"/>
            <w:hideMark/>
          </w:tcPr>
          <w:p w:rsidR="004D3528" w:rsidRPr="000D0CFF" w:rsidRDefault="004D3528" w:rsidP="000D0CFF">
            <w:pPr>
              <w:jc w:val="center"/>
            </w:pPr>
            <w:r w:rsidRPr="000D0CFF">
              <w:t>ties įmonės t.š.</w:t>
            </w:r>
          </w:p>
        </w:tc>
        <w:tc>
          <w:tcPr>
            <w:tcW w:w="323" w:type="pct"/>
            <w:shd w:val="clear" w:color="auto" w:fill="auto"/>
            <w:hideMark/>
          </w:tcPr>
          <w:p w:rsidR="004D3528" w:rsidRPr="000D0CFF" w:rsidRDefault="004D3528" w:rsidP="000D0CFF">
            <w:pPr>
              <w:jc w:val="center"/>
            </w:pPr>
            <w:r w:rsidRPr="000D0CFF">
              <w:t>-</w:t>
            </w:r>
          </w:p>
        </w:tc>
        <w:tc>
          <w:tcPr>
            <w:tcW w:w="488" w:type="pct"/>
            <w:shd w:val="clear" w:color="auto" w:fill="auto"/>
            <w:hideMark/>
          </w:tcPr>
          <w:p w:rsidR="004D3528" w:rsidRPr="000D0CFF" w:rsidRDefault="004D3528" w:rsidP="000D0CFF">
            <w:pPr>
              <w:jc w:val="center"/>
            </w:pPr>
            <w:r w:rsidRPr="000D0CFF">
              <w:t>-</w:t>
            </w:r>
          </w:p>
        </w:tc>
        <w:tc>
          <w:tcPr>
            <w:tcW w:w="710" w:type="pct"/>
            <w:shd w:val="clear" w:color="auto" w:fill="auto"/>
            <w:hideMark/>
          </w:tcPr>
          <w:p w:rsidR="004D3528" w:rsidRPr="000D0CFF" w:rsidRDefault="004D3528" w:rsidP="000D0CFF">
            <w:pPr>
              <w:jc w:val="center"/>
            </w:pPr>
            <w:r w:rsidRPr="000D0CFF">
              <w:t>ties įmonės t.š.</w:t>
            </w:r>
          </w:p>
        </w:tc>
      </w:tr>
      <w:tr w:rsidR="004D3528" w:rsidRPr="000D0CFF" w:rsidTr="004D3528">
        <w:trPr>
          <w:trHeight w:val="276"/>
        </w:trPr>
        <w:tc>
          <w:tcPr>
            <w:tcW w:w="509" w:type="pct"/>
            <w:vMerge/>
            <w:shd w:val="clear" w:color="auto" w:fill="auto"/>
            <w:hideMark/>
          </w:tcPr>
          <w:p w:rsidR="004D3528" w:rsidRPr="000D0CFF" w:rsidRDefault="004D3528" w:rsidP="000D0CFF"/>
        </w:tc>
        <w:tc>
          <w:tcPr>
            <w:tcW w:w="799" w:type="pct"/>
            <w:shd w:val="clear" w:color="auto" w:fill="auto"/>
            <w:hideMark/>
          </w:tcPr>
          <w:p w:rsidR="004D3528" w:rsidRPr="000D0CFF" w:rsidRDefault="004D3528" w:rsidP="000D0CFF">
            <w:r w:rsidRPr="000D0CFF">
              <w:t>24 valandų</w:t>
            </w:r>
          </w:p>
        </w:tc>
        <w:tc>
          <w:tcPr>
            <w:tcW w:w="301" w:type="pct"/>
            <w:shd w:val="clear" w:color="auto" w:fill="auto"/>
            <w:hideMark/>
          </w:tcPr>
          <w:p w:rsidR="004D3528" w:rsidRPr="000D0CFF" w:rsidRDefault="004D3528" w:rsidP="000D0CFF">
            <w:pPr>
              <w:jc w:val="center"/>
            </w:pPr>
            <w:r w:rsidRPr="000D0CFF">
              <w:t>40</w:t>
            </w:r>
          </w:p>
        </w:tc>
        <w:tc>
          <w:tcPr>
            <w:tcW w:w="347" w:type="pct"/>
            <w:vMerge/>
            <w:shd w:val="clear" w:color="auto" w:fill="auto"/>
            <w:hideMark/>
          </w:tcPr>
          <w:p w:rsidR="004D3528" w:rsidRPr="000D0CFF" w:rsidRDefault="004D3528" w:rsidP="000D0CFF">
            <w:pPr>
              <w:jc w:val="center"/>
            </w:pPr>
          </w:p>
        </w:tc>
        <w:tc>
          <w:tcPr>
            <w:tcW w:w="330" w:type="pct"/>
            <w:shd w:val="clear" w:color="auto" w:fill="auto"/>
            <w:hideMark/>
          </w:tcPr>
          <w:p w:rsidR="004D3528" w:rsidRPr="000D0CFF" w:rsidRDefault="004D3528" w:rsidP="000D0CFF">
            <w:pPr>
              <w:jc w:val="center"/>
            </w:pPr>
            <w:r w:rsidRPr="000D0CFF">
              <w:t>21,6</w:t>
            </w:r>
          </w:p>
        </w:tc>
        <w:tc>
          <w:tcPr>
            <w:tcW w:w="465" w:type="pct"/>
            <w:shd w:val="clear" w:color="auto" w:fill="auto"/>
            <w:hideMark/>
          </w:tcPr>
          <w:p w:rsidR="004D3528" w:rsidRPr="000D0CFF" w:rsidRDefault="004D3528" w:rsidP="000D0CFF">
            <w:pPr>
              <w:jc w:val="center"/>
            </w:pPr>
            <w:r w:rsidRPr="000D0CFF">
              <w:t>0,54</w:t>
            </w:r>
          </w:p>
        </w:tc>
        <w:tc>
          <w:tcPr>
            <w:tcW w:w="728" w:type="pct"/>
            <w:shd w:val="clear" w:color="auto" w:fill="auto"/>
            <w:hideMark/>
          </w:tcPr>
          <w:p w:rsidR="004D3528" w:rsidRPr="000D0CFF" w:rsidRDefault="004D3528" w:rsidP="000D0CFF">
            <w:pPr>
              <w:jc w:val="center"/>
            </w:pPr>
            <w:r w:rsidRPr="000D0CFF">
              <w:t>ties įmonės t.š.</w:t>
            </w:r>
          </w:p>
        </w:tc>
        <w:tc>
          <w:tcPr>
            <w:tcW w:w="323" w:type="pct"/>
            <w:shd w:val="clear" w:color="auto" w:fill="auto"/>
            <w:hideMark/>
          </w:tcPr>
          <w:p w:rsidR="004D3528" w:rsidRPr="000D0CFF" w:rsidRDefault="004D3528" w:rsidP="000D0CFF">
            <w:pPr>
              <w:jc w:val="center"/>
            </w:pPr>
            <w:r w:rsidRPr="000D0CFF">
              <w:t>-</w:t>
            </w:r>
          </w:p>
        </w:tc>
        <w:tc>
          <w:tcPr>
            <w:tcW w:w="488" w:type="pct"/>
            <w:shd w:val="clear" w:color="auto" w:fill="auto"/>
            <w:hideMark/>
          </w:tcPr>
          <w:p w:rsidR="004D3528" w:rsidRPr="000D0CFF" w:rsidRDefault="004D3528" w:rsidP="000D0CFF">
            <w:pPr>
              <w:jc w:val="center"/>
            </w:pPr>
            <w:r w:rsidRPr="000D0CFF">
              <w:t>-</w:t>
            </w:r>
          </w:p>
        </w:tc>
        <w:tc>
          <w:tcPr>
            <w:tcW w:w="710" w:type="pct"/>
            <w:shd w:val="clear" w:color="auto" w:fill="auto"/>
            <w:hideMark/>
          </w:tcPr>
          <w:p w:rsidR="004D3528" w:rsidRPr="000D0CFF" w:rsidRDefault="004D3528" w:rsidP="000D0CFF">
            <w:pPr>
              <w:jc w:val="center"/>
            </w:pPr>
            <w:r w:rsidRPr="000D0CFF">
              <w:t>ties įmonės t.š.</w:t>
            </w:r>
          </w:p>
        </w:tc>
      </w:tr>
      <w:tr w:rsidR="004D3528" w:rsidRPr="000D0CFF" w:rsidTr="004D3528">
        <w:trPr>
          <w:trHeight w:val="468"/>
        </w:trPr>
        <w:tc>
          <w:tcPr>
            <w:tcW w:w="509" w:type="pct"/>
            <w:shd w:val="clear" w:color="auto" w:fill="auto"/>
            <w:hideMark/>
          </w:tcPr>
          <w:p w:rsidR="000D0CFF" w:rsidRPr="000D0CFF" w:rsidRDefault="000D0CFF" w:rsidP="000D0CFF">
            <w:r w:rsidRPr="000D0CFF">
              <w:t>Kvapai [OU</w:t>
            </w:r>
            <w:r w:rsidRPr="000D0CFF">
              <w:rPr>
                <w:vertAlign w:val="subscript"/>
              </w:rPr>
              <w:t>E</w:t>
            </w:r>
            <w:r w:rsidRPr="000D0CFF">
              <w:t>/m</w:t>
            </w:r>
            <w:r w:rsidRPr="000D0CFF">
              <w:rPr>
                <w:vertAlign w:val="superscript"/>
              </w:rPr>
              <w:t>3</w:t>
            </w:r>
            <w:r w:rsidRPr="000D0CFF">
              <w:t>]</w:t>
            </w:r>
          </w:p>
        </w:tc>
        <w:tc>
          <w:tcPr>
            <w:tcW w:w="799" w:type="pct"/>
            <w:shd w:val="clear" w:color="auto" w:fill="auto"/>
            <w:noWrap/>
            <w:hideMark/>
          </w:tcPr>
          <w:p w:rsidR="000D0CFF" w:rsidRPr="000D0CFF" w:rsidRDefault="000D0CFF" w:rsidP="004D3528">
            <w:r w:rsidRPr="000D0CFF">
              <w:t>1 valandos</w:t>
            </w:r>
          </w:p>
        </w:tc>
        <w:tc>
          <w:tcPr>
            <w:tcW w:w="301" w:type="pct"/>
            <w:shd w:val="clear" w:color="auto" w:fill="auto"/>
            <w:noWrap/>
            <w:hideMark/>
          </w:tcPr>
          <w:p w:rsidR="000D0CFF" w:rsidRPr="000D0CFF" w:rsidRDefault="000D0CFF" w:rsidP="000D0CFF">
            <w:pPr>
              <w:jc w:val="center"/>
            </w:pPr>
            <w:r w:rsidRPr="000D0CFF">
              <w:t>8</w:t>
            </w:r>
          </w:p>
        </w:tc>
        <w:tc>
          <w:tcPr>
            <w:tcW w:w="347" w:type="pct"/>
            <w:shd w:val="clear" w:color="auto" w:fill="auto"/>
            <w:noWrap/>
            <w:hideMark/>
          </w:tcPr>
          <w:p w:rsidR="000D0CFF" w:rsidRPr="000D0CFF" w:rsidRDefault="004D3528" w:rsidP="004D3528">
            <w:pPr>
              <w:jc w:val="center"/>
            </w:pPr>
            <w:r>
              <w:t>-</w:t>
            </w:r>
          </w:p>
        </w:tc>
        <w:tc>
          <w:tcPr>
            <w:tcW w:w="330" w:type="pct"/>
            <w:shd w:val="clear" w:color="auto" w:fill="auto"/>
            <w:hideMark/>
          </w:tcPr>
          <w:p w:rsidR="000D0CFF" w:rsidRPr="000D0CFF" w:rsidRDefault="000D0CFF" w:rsidP="000D0CFF">
            <w:pPr>
              <w:jc w:val="center"/>
            </w:pPr>
            <w:r w:rsidRPr="000D0CFF">
              <w:t>2,9</w:t>
            </w:r>
          </w:p>
        </w:tc>
        <w:tc>
          <w:tcPr>
            <w:tcW w:w="465" w:type="pct"/>
            <w:shd w:val="clear" w:color="auto" w:fill="auto"/>
            <w:hideMark/>
          </w:tcPr>
          <w:p w:rsidR="000D0CFF" w:rsidRPr="000D0CFF" w:rsidRDefault="000D0CFF" w:rsidP="000D0CFF">
            <w:pPr>
              <w:jc w:val="center"/>
            </w:pPr>
            <w:r w:rsidRPr="000D0CFF">
              <w:t>0,36</w:t>
            </w:r>
          </w:p>
        </w:tc>
        <w:tc>
          <w:tcPr>
            <w:tcW w:w="728" w:type="pct"/>
            <w:shd w:val="clear" w:color="auto" w:fill="auto"/>
            <w:hideMark/>
          </w:tcPr>
          <w:p w:rsidR="000D0CFF" w:rsidRPr="000D0CFF" w:rsidRDefault="000D0CFF" w:rsidP="000D0CFF">
            <w:pPr>
              <w:jc w:val="center"/>
            </w:pPr>
            <w:r w:rsidRPr="000D0CFF">
              <w:t>ties įmonės t.š.</w:t>
            </w:r>
          </w:p>
        </w:tc>
        <w:tc>
          <w:tcPr>
            <w:tcW w:w="323" w:type="pct"/>
            <w:shd w:val="clear" w:color="auto" w:fill="auto"/>
            <w:hideMark/>
          </w:tcPr>
          <w:p w:rsidR="000D0CFF" w:rsidRPr="000D0CFF" w:rsidRDefault="000D0CFF" w:rsidP="000D0CFF">
            <w:pPr>
              <w:jc w:val="center"/>
            </w:pPr>
            <w:r w:rsidRPr="000D0CFF">
              <w:t>-</w:t>
            </w:r>
          </w:p>
        </w:tc>
        <w:tc>
          <w:tcPr>
            <w:tcW w:w="488" w:type="pct"/>
            <w:shd w:val="clear" w:color="auto" w:fill="auto"/>
            <w:hideMark/>
          </w:tcPr>
          <w:p w:rsidR="000D0CFF" w:rsidRPr="000D0CFF" w:rsidRDefault="000D0CFF" w:rsidP="000D0CFF">
            <w:pPr>
              <w:jc w:val="center"/>
            </w:pPr>
            <w:r w:rsidRPr="000D0CFF">
              <w:t>-</w:t>
            </w:r>
          </w:p>
        </w:tc>
        <w:tc>
          <w:tcPr>
            <w:tcW w:w="710" w:type="pct"/>
            <w:shd w:val="clear" w:color="auto" w:fill="auto"/>
            <w:hideMark/>
          </w:tcPr>
          <w:p w:rsidR="000D0CFF" w:rsidRPr="000D0CFF" w:rsidRDefault="000D0CFF" w:rsidP="000D0CFF">
            <w:pPr>
              <w:jc w:val="center"/>
            </w:pPr>
            <w:r w:rsidRPr="000D0CFF">
              <w:t>ties įmonės t.š.</w:t>
            </w:r>
          </w:p>
        </w:tc>
      </w:tr>
    </w:tbl>
    <w:p w:rsidR="000D0CFF" w:rsidRPr="002549DC" w:rsidRDefault="000D0CFF" w:rsidP="00E707B2">
      <w:pPr>
        <w:pStyle w:val="Pagrindinis"/>
        <w:ind w:firstLine="0"/>
        <w:rPr>
          <w:sz w:val="24"/>
          <w:szCs w:val="24"/>
        </w:rPr>
      </w:pPr>
    </w:p>
    <w:p w:rsidR="000D0CFF" w:rsidRDefault="000D0CFF" w:rsidP="00E707B2">
      <w:pPr>
        <w:pStyle w:val="Pagrindinis"/>
        <w:ind w:firstLine="0"/>
        <w:rPr>
          <w:sz w:val="24"/>
          <w:szCs w:val="24"/>
        </w:rPr>
        <w:sectPr w:rsidR="000D0CFF" w:rsidSect="000D0CFF">
          <w:pgSz w:w="16838" w:h="11906" w:orient="landscape"/>
          <w:pgMar w:top="1418" w:right="1418" w:bottom="1274" w:left="1134" w:header="567" w:footer="567" w:gutter="0"/>
          <w:pgBorders w:offsetFrom="page">
            <w:top w:val="single" w:sz="4" w:space="24" w:color="auto"/>
            <w:left w:val="single" w:sz="4" w:space="31" w:color="auto"/>
            <w:bottom w:val="single" w:sz="4" w:space="24" w:color="auto"/>
            <w:right w:val="single" w:sz="4" w:space="24" w:color="auto"/>
          </w:pgBorders>
          <w:cols w:space="1296"/>
          <w:docGrid w:linePitch="360"/>
        </w:sectPr>
      </w:pPr>
    </w:p>
    <w:p w:rsidR="00E707B2" w:rsidRPr="002549DC" w:rsidRDefault="00E707B2" w:rsidP="00E707B2">
      <w:pPr>
        <w:pStyle w:val="Antrat4"/>
      </w:pPr>
      <w:bookmarkStart w:id="24" w:name="_Toc334718099"/>
      <w:bookmarkStart w:id="25" w:name="_Toc180932883"/>
      <w:bookmarkStart w:id="26" w:name="_Toc181518427"/>
      <w:bookmarkStart w:id="27" w:name="_Toc247443706"/>
      <w:bookmarkEnd w:id="21"/>
      <w:bookmarkEnd w:id="22"/>
      <w:r w:rsidRPr="002549DC">
        <w:lastRenderedPageBreak/>
        <w:t>Poveikio sumažinimo priemonės</w:t>
      </w:r>
      <w:bookmarkEnd w:id="24"/>
    </w:p>
    <w:p w:rsidR="00E707B2" w:rsidRPr="002549DC" w:rsidRDefault="00E707B2" w:rsidP="00E707B2">
      <w:pPr>
        <w:pStyle w:val="Pagrindinis"/>
        <w:ind w:firstLine="0"/>
        <w:rPr>
          <w:sz w:val="24"/>
          <w:szCs w:val="24"/>
        </w:rPr>
      </w:pPr>
      <w:r w:rsidRPr="002549DC">
        <w:rPr>
          <w:sz w:val="24"/>
          <w:szCs w:val="24"/>
        </w:rPr>
        <w:t xml:space="preserve">Kadangi į aplinkos orą išmetamų teršalų koncentracijos neviršija ribinių verčių, todėl papildomos poveikio mažinimo priemonės nenumatomos. </w:t>
      </w:r>
      <w:bookmarkEnd w:id="25"/>
      <w:bookmarkEnd w:id="26"/>
      <w:bookmarkEnd w:id="27"/>
    </w:p>
    <w:p w:rsidR="00E707B2" w:rsidRPr="002549DC" w:rsidRDefault="00E707B2" w:rsidP="00E707B2">
      <w:pPr>
        <w:pStyle w:val="Pagrindinis"/>
        <w:ind w:firstLine="0"/>
        <w:rPr>
          <w:sz w:val="24"/>
          <w:szCs w:val="24"/>
        </w:rPr>
      </w:pPr>
      <w:r w:rsidRPr="002549DC">
        <w:rPr>
          <w:sz w:val="24"/>
          <w:szCs w:val="24"/>
        </w:rPr>
        <w:t>Siūlomi leistinos taršos normatyvai pateikiami 7 lentelėje.</w:t>
      </w:r>
    </w:p>
    <w:p w:rsidR="00E707B2" w:rsidRPr="002549DC" w:rsidRDefault="00E707B2" w:rsidP="00C40E1C">
      <w:pPr>
        <w:pStyle w:val="Pagrindinis"/>
        <w:ind w:firstLine="0"/>
        <w:rPr>
          <w:i/>
          <w:sz w:val="24"/>
          <w:szCs w:val="24"/>
          <w:u w:val="single"/>
        </w:rPr>
      </w:pPr>
    </w:p>
    <w:p w:rsidR="00C40E1C" w:rsidRPr="002549DC" w:rsidRDefault="00C40E1C" w:rsidP="00C40E1C">
      <w:pPr>
        <w:pStyle w:val="Pagrindinis"/>
        <w:ind w:firstLine="0"/>
        <w:rPr>
          <w:i/>
          <w:sz w:val="24"/>
          <w:szCs w:val="24"/>
          <w:u w:val="single"/>
        </w:rPr>
      </w:pPr>
      <w:r w:rsidRPr="002549DC">
        <w:rPr>
          <w:i/>
          <w:sz w:val="24"/>
          <w:szCs w:val="24"/>
          <w:u w:val="single"/>
        </w:rPr>
        <w:t>Kvapų mažinimo priemonės</w:t>
      </w:r>
    </w:p>
    <w:p w:rsidR="00C40E1C" w:rsidRPr="00CA09C2" w:rsidRDefault="00C40E1C" w:rsidP="00CA09C2">
      <w:pPr>
        <w:pStyle w:val="Pagrindinis"/>
        <w:spacing w:before="120"/>
        <w:ind w:firstLine="0"/>
        <w:rPr>
          <w:sz w:val="24"/>
          <w:szCs w:val="24"/>
        </w:rPr>
      </w:pPr>
      <w:r w:rsidRPr="00CA09C2">
        <w:rPr>
          <w:sz w:val="24"/>
          <w:szCs w:val="24"/>
        </w:rPr>
        <w:t>Nemalonių kvapų mažinimui bus imtasi tokių bendrųjų prevencinių priemonių:</w:t>
      </w:r>
    </w:p>
    <w:p w:rsidR="00C40E1C" w:rsidRPr="00CA09C2" w:rsidRDefault="00C40E1C" w:rsidP="00CA09C2">
      <w:pPr>
        <w:pStyle w:val="Sraopastraipa"/>
        <w:numPr>
          <w:ilvl w:val="0"/>
          <w:numId w:val="13"/>
        </w:numPr>
        <w:suppressAutoHyphens/>
        <w:autoSpaceDE w:val="0"/>
        <w:autoSpaceDN w:val="0"/>
        <w:adjustRightInd w:val="0"/>
        <w:spacing w:before="120" w:after="120" w:line="360" w:lineRule="auto"/>
        <w:ind w:left="1077" w:hanging="357"/>
        <w:jc w:val="both"/>
        <w:textAlignment w:val="center"/>
        <w:rPr>
          <w:rFonts w:ascii="Times New Roman" w:hAnsi="Times New Roman"/>
          <w:color w:val="000000"/>
          <w:sz w:val="24"/>
          <w:szCs w:val="24"/>
        </w:rPr>
      </w:pPr>
      <w:r w:rsidRPr="00CA09C2">
        <w:rPr>
          <w:rFonts w:ascii="Times New Roman" w:hAnsi="Times New Roman"/>
          <w:color w:val="000000"/>
          <w:sz w:val="24"/>
          <w:szCs w:val="24"/>
        </w:rPr>
        <w:t>parenkami lesalai racione su mažesniu baltymų kiekiu;</w:t>
      </w:r>
    </w:p>
    <w:p w:rsidR="00CA09C2" w:rsidRPr="00CA09C2" w:rsidRDefault="00C40E1C" w:rsidP="00CA09C2">
      <w:pPr>
        <w:pStyle w:val="Sraopastraipa"/>
        <w:numPr>
          <w:ilvl w:val="0"/>
          <w:numId w:val="13"/>
        </w:numPr>
        <w:suppressAutoHyphens/>
        <w:autoSpaceDE w:val="0"/>
        <w:autoSpaceDN w:val="0"/>
        <w:adjustRightInd w:val="0"/>
        <w:spacing w:before="120" w:after="120" w:line="360" w:lineRule="auto"/>
        <w:ind w:left="1077" w:hanging="357"/>
        <w:jc w:val="both"/>
        <w:textAlignment w:val="center"/>
        <w:rPr>
          <w:rFonts w:ascii="Times New Roman" w:hAnsi="Times New Roman"/>
          <w:sz w:val="24"/>
          <w:szCs w:val="24"/>
        </w:rPr>
      </w:pPr>
      <w:r w:rsidRPr="00CA09C2">
        <w:rPr>
          <w:rFonts w:ascii="Times New Roman" w:hAnsi="Times New Roman"/>
          <w:color w:val="000000"/>
          <w:sz w:val="24"/>
          <w:szCs w:val="24"/>
        </w:rPr>
        <w:t>mažinamas patalpose mėšlinų paviršių plotas;</w:t>
      </w:r>
    </w:p>
    <w:p w:rsidR="00C40E1C" w:rsidRPr="00CA09C2" w:rsidRDefault="00C40E1C" w:rsidP="00CA09C2">
      <w:pPr>
        <w:pStyle w:val="Sraopastraipa"/>
        <w:numPr>
          <w:ilvl w:val="0"/>
          <w:numId w:val="13"/>
        </w:numPr>
        <w:suppressAutoHyphens/>
        <w:autoSpaceDE w:val="0"/>
        <w:autoSpaceDN w:val="0"/>
        <w:adjustRightInd w:val="0"/>
        <w:spacing w:before="120" w:after="120" w:line="360" w:lineRule="auto"/>
        <w:ind w:left="1077" w:hanging="357"/>
        <w:jc w:val="both"/>
        <w:textAlignment w:val="center"/>
        <w:rPr>
          <w:rFonts w:ascii="Times New Roman" w:hAnsi="Times New Roman"/>
          <w:sz w:val="24"/>
          <w:szCs w:val="24"/>
        </w:rPr>
      </w:pPr>
      <w:r w:rsidRPr="00CA09C2">
        <w:rPr>
          <w:rFonts w:ascii="Times New Roman" w:hAnsi="Times New Roman"/>
          <w:color w:val="000000"/>
          <w:sz w:val="24"/>
          <w:szCs w:val="24"/>
        </w:rPr>
        <w:t>gausiai naudojamas kraikas.</w:t>
      </w:r>
    </w:p>
    <w:p w:rsidR="00C40E1C" w:rsidRPr="002549DC" w:rsidRDefault="00C40E1C" w:rsidP="00CA09C2">
      <w:pPr>
        <w:pStyle w:val="Paprastasistekstas"/>
        <w:spacing w:before="120" w:after="120"/>
        <w:jc w:val="both"/>
        <w:rPr>
          <w:sz w:val="24"/>
          <w:szCs w:val="24"/>
        </w:rPr>
      </w:pPr>
      <w:r w:rsidRPr="00CA09C2">
        <w:rPr>
          <w:rFonts w:ascii="Times New Roman" w:hAnsi="Times New Roman" w:cs="Times New Roman"/>
          <w:sz w:val="24"/>
          <w:szCs w:val="24"/>
        </w:rPr>
        <w:t xml:space="preserve">Planuojamo paukštyno teritorijoje bus įrengta mėšlidė. Pasibaigus vienam paukščių auginimo ciklui mėšlas iš paukštidžių bus išvežamas į mėšlidę, kur bus laikomas iki jo paskleidimo dirbamuose laukuose. </w:t>
      </w:r>
      <w:r w:rsidRPr="00CA09C2">
        <w:rPr>
          <w:rFonts w:ascii="Times New Roman" w:hAnsi="Times New Roman" w:cs="Times New Roman"/>
          <w:bCs/>
          <w:sz w:val="24"/>
          <w:szCs w:val="24"/>
        </w:rPr>
        <w:t>Mėšlidė bus įrengta laikantis</w:t>
      </w:r>
      <w:r w:rsidRPr="002549DC">
        <w:rPr>
          <w:rFonts w:ascii="Times New Roman" w:hAnsi="Times New Roman" w:cs="Times New Roman"/>
          <w:bCs/>
          <w:sz w:val="24"/>
          <w:szCs w:val="24"/>
        </w:rPr>
        <w:t xml:space="preserve"> LR aplinkos ministro ir LR žemės ūkio ministro 2005 m. liepos mėn. 14 d. įsakymo Nr. D1-367/3D-342 „Dėl mėšlo ir srutų tvarkymo aplikosauginių reikalavimų aprašo patvirtinimo.</w:t>
      </w:r>
      <w:r w:rsidRPr="002549DC">
        <w:rPr>
          <w:rFonts w:ascii="Times New Roman" w:hAnsi="Times New Roman" w:cs="Times New Roman"/>
        </w:rPr>
        <w:t xml:space="preserve"> </w:t>
      </w:r>
    </w:p>
    <w:p w:rsidR="00352DD4" w:rsidRPr="002549DC" w:rsidRDefault="00352DD4" w:rsidP="00CA09C2">
      <w:pPr>
        <w:pStyle w:val="Paprastasistekstas"/>
        <w:spacing w:before="120" w:after="120"/>
        <w:jc w:val="both"/>
        <w:rPr>
          <w:rFonts w:ascii="Times New Roman" w:hAnsi="Times New Roman" w:cs="Times New Roman"/>
          <w:sz w:val="24"/>
          <w:szCs w:val="24"/>
        </w:rPr>
      </w:pPr>
      <w:r w:rsidRPr="002549DC">
        <w:rPr>
          <w:rFonts w:ascii="Times New Roman" w:hAnsi="Times New Roman" w:cs="Times New Roman"/>
          <w:sz w:val="24"/>
          <w:szCs w:val="24"/>
        </w:rPr>
        <w:t>Mėšlidė bus atviro tipo, betonuotu dugnu ir trisienė. Jos reikalingas tūris apskaičiuojamas sekančiu būdu:</w:t>
      </w:r>
    </w:p>
    <w:p w:rsidR="00352DD4" w:rsidRPr="002549DC" w:rsidRDefault="00352DD4" w:rsidP="00CA09C2">
      <w:pPr>
        <w:spacing w:before="120" w:after="120" w:line="278" w:lineRule="auto"/>
        <w:jc w:val="both"/>
      </w:pPr>
      <w:r w:rsidRPr="002549DC">
        <w:t xml:space="preserve">1. Lietuvos respublikos žemės ūkio ministro 2012 m. birželio 21 dienos įsakymu Nr.3D-473 patvirtintose Paukštininkystės ūkių technologinio projektavimo taisyklėse ŽŪ TPT 04:2012 nurodytas  susidarantis ekskrementų kiekis vienam broileriui yra 65 g/parą. 2. Viso auginama </w:t>
      </w:r>
      <w:r w:rsidR="0056075C" w:rsidRPr="002549DC">
        <w:t>84.5</w:t>
      </w:r>
      <w:r w:rsidRPr="002549DC">
        <w:t>00 vnt. broilerių, tada viso ekskrementų per ciklą susidarys:</w:t>
      </w:r>
    </w:p>
    <w:p w:rsidR="00352DD4" w:rsidRPr="002549DC" w:rsidRDefault="00352DD4" w:rsidP="00CA09C2">
      <w:pPr>
        <w:spacing w:before="120" w:after="120" w:line="278" w:lineRule="auto"/>
        <w:jc w:val="both"/>
      </w:pPr>
      <w:r w:rsidRPr="002549DC">
        <w:tab/>
      </w:r>
      <w:r w:rsidR="0056075C" w:rsidRPr="002549DC">
        <w:t>84</w:t>
      </w:r>
      <w:r w:rsidRPr="002549DC">
        <w:t>.</w:t>
      </w:r>
      <w:r w:rsidR="0056075C" w:rsidRPr="002549DC">
        <w:t>5</w:t>
      </w:r>
      <w:r w:rsidRPr="002549DC">
        <w:t>00vnt. * 0,065 kg/parą *42 dienų/1000kg = 2</w:t>
      </w:r>
      <w:r w:rsidR="0056075C" w:rsidRPr="002549DC">
        <w:t>30,7</w:t>
      </w:r>
      <w:r w:rsidRPr="002549DC">
        <w:t xml:space="preserve"> t/ciklą</w:t>
      </w:r>
    </w:p>
    <w:p w:rsidR="00352DD4" w:rsidRPr="002549DC" w:rsidRDefault="00352DD4" w:rsidP="00CA09C2">
      <w:pPr>
        <w:spacing w:before="120" w:after="120" w:line="278" w:lineRule="auto"/>
        <w:jc w:val="both"/>
      </w:pPr>
      <w:r w:rsidRPr="002549DC">
        <w:t>2. Įvertinus nudžiūvimą 50 procentų, turime:</w:t>
      </w:r>
    </w:p>
    <w:p w:rsidR="00352DD4" w:rsidRPr="002549DC" w:rsidRDefault="0056075C" w:rsidP="00CA09C2">
      <w:pPr>
        <w:spacing w:before="120" w:after="120" w:line="278" w:lineRule="auto"/>
        <w:jc w:val="center"/>
      </w:pPr>
      <w:r w:rsidRPr="002549DC">
        <w:t>230,7</w:t>
      </w:r>
      <w:r w:rsidR="00352DD4" w:rsidRPr="002549DC">
        <w:t xml:space="preserve"> t/ciklą * 0,5 = 1</w:t>
      </w:r>
      <w:r w:rsidRPr="002549DC">
        <w:t>15,4</w:t>
      </w:r>
      <w:r w:rsidR="00352DD4" w:rsidRPr="002549DC">
        <w:t xml:space="preserve"> t/ciklą</w:t>
      </w:r>
    </w:p>
    <w:p w:rsidR="00352DD4" w:rsidRPr="002549DC" w:rsidRDefault="00352DD4" w:rsidP="00CA09C2">
      <w:pPr>
        <w:spacing w:before="120" w:after="120" w:line="278" w:lineRule="auto"/>
        <w:jc w:val="both"/>
        <w:rPr>
          <w:color w:val="000000"/>
        </w:rPr>
      </w:pPr>
      <w:r w:rsidRPr="002549DC">
        <w:t>3.  Kraikas – durpės. A</w:t>
      </w:r>
      <w:r w:rsidRPr="002549DC">
        <w:rPr>
          <w:color w:val="000000"/>
        </w:rPr>
        <w:t>ukštutinio tipo durpių lyginamasis svoris – 150 kg/m</w:t>
      </w:r>
      <w:r w:rsidRPr="002549DC">
        <w:rPr>
          <w:color w:val="000000"/>
          <w:vertAlign w:val="superscript"/>
        </w:rPr>
        <w:t>3</w:t>
      </w:r>
      <w:r w:rsidRPr="002549DC">
        <w:rPr>
          <w:color w:val="000000"/>
        </w:rPr>
        <w:t>. Kreikimo storis 2 – 3 cm. Skaičiavimuose priimame 3,0 cm. Tokiu atveju reikalingas kraiko svoris apskaičiuojamas:</w:t>
      </w:r>
    </w:p>
    <w:p w:rsidR="00352DD4" w:rsidRPr="002549DC" w:rsidRDefault="0056075C" w:rsidP="00CA09C2">
      <w:pPr>
        <w:spacing w:before="120" w:after="120" w:line="278" w:lineRule="auto"/>
        <w:jc w:val="center"/>
        <w:rPr>
          <w:color w:val="000000"/>
        </w:rPr>
      </w:pPr>
      <w:r w:rsidRPr="002549DC">
        <w:rPr>
          <w:color w:val="000000"/>
        </w:rPr>
        <w:t>7434</w:t>
      </w:r>
      <w:r w:rsidR="00352DD4" w:rsidRPr="002549DC">
        <w:rPr>
          <w:color w:val="000000"/>
        </w:rPr>
        <w:t xml:space="preserve"> m² *0,03 m*150 kg/ m</w:t>
      </w:r>
      <w:r w:rsidR="00352DD4" w:rsidRPr="002549DC">
        <w:rPr>
          <w:color w:val="000000"/>
          <w:vertAlign w:val="superscript"/>
        </w:rPr>
        <w:t>3</w:t>
      </w:r>
      <w:r w:rsidR="00352DD4" w:rsidRPr="002549DC">
        <w:rPr>
          <w:color w:val="000000"/>
        </w:rPr>
        <w:t xml:space="preserve"> /1000 kg</w:t>
      </w:r>
      <w:r w:rsidR="00352DD4" w:rsidRPr="002549DC">
        <w:rPr>
          <w:color w:val="000000"/>
          <w:vertAlign w:val="superscript"/>
        </w:rPr>
        <w:t xml:space="preserve"> </w:t>
      </w:r>
      <w:r w:rsidR="00352DD4" w:rsidRPr="002549DC">
        <w:rPr>
          <w:color w:val="000000"/>
        </w:rPr>
        <w:t xml:space="preserve">= </w:t>
      </w:r>
      <w:r w:rsidRPr="002549DC">
        <w:rPr>
          <w:color w:val="000000"/>
        </w:rPr>
        <w:t>33,5</w:t>
      </w:r>
      <w:r w:rsidR="00352DD4" w:rsidRPr="002549DC">
        <w:rPr>
          <w:color w:val="000000"/>
        </w:rPr>
        <w:t xml:space="preserve"> t/ciklą</w:t>
      </w:r>
    </w:p>
    <w:p w:rsidR="00352DD4" w:rsidRPr="002549DC" w:rsidRDefault="00352DD4" w:rsidP="00CA09C2">
      <w:pPr>
        <w:spacing w:before="120" w:after="120" w:line="278" w:lineRule="auto"/>
        <w:jc w:val="both"/>
        <w:rPr>
          <w:color w:val="000000"/>
        </w:rPr>
      </w:pPr>
      <w:r w:rsidRPr="002549DC">
        <w:rPr>
          <w:color w:val="000000"/>
        </w:rPr>
        <w:t>4. Bendras mėšlo kiekis, susidarantis per ciklą:</w:t>
      </w:r>
    </w:p>
    <w:p w:rsidR="00352DD4" w:rsidRPr="002549DC" w:rsidRDefault="0056075C" w:rsidP="00CA09C2">
      <w:pPr>
        <w:spacing w:before="120" w:after="120" w:line="278" w:lineRule="auto"/>
        <w:jc w:val="center"/>
        <w:rPr>
          <w:color w:val="000000"/>
        </w:rPr>
      </w:pPr>
      <w:r w:rsidRPr="002549DC">
        <w:rPr>
          <w:color w:val="000000"/>
        </w:rPr>
        <w:t>115,4</w:t>
      </w:r>
      <w:r w:rsidR="00352DD4" w:rsidRPr="002549DC">
        <w:rPr>
          <w:color w:val="000000"/>
        </w:rPr>
        <w:t xml:space="preserve"> + </w:t>
      </w:r>
      <w:r w:rsidRPr="002549DC">
        <w:rPr>
          <w:color w:val="000000"/>
        </w:rPr>
        <w:t>33,5</w:t>
      </w:r>
      <w:r w:rsidR="00352DD4" w:rsidRPr="002549DC">
        <w:rPr>
          <w:color w:val="000000"/>
        </w:rPr>
        <w:t xml:space="preserve"> = 1</w:t>
      </w:r>
      <w:r w:rsidRPr="002549DC">
        <w:rPr>
          <w:color w:val="000000"/>
        </w:rPr>
        <w:t>4</w:t>
      </w:r>
      <w:r w:rsidR="00352DD4" w:rsidRPr="002549DC">
        <w:rPr>
          <w:color w:val="000000"/>
        </w:rPr>
        <w:t>8,9 t/ciklą</w:t>
      </w:r>
    </w:p>
    <w:p w:rsidR="00352DD4" w:rsidRPr="002549DC" w:rsidRDefault="00352DD4" w:rsidP="00CA09C2">
      <w:pPr>
        <w:spacing w:before="120" w:after="120" w:line="278" w:lineRule="auto"/>
        <w:jc w:val="both"/>
        <w:rPr>
          <w:color w:val="000000"/>
        </w:rPr>
      </w:pPr>
      <w:r w:rsidRPr="002549DC">
        <w:rPr>
          <w:color w:val="000000"/>
        </w:rPr>
        <w:t>5. Mėšlo lyginam</w:t>
      </w:r>
      <w:r w:rsidR="00B74436" w:rsidRPr="002549DC">
        <w:rPr>
          <w:color w:val="000000"/>
        </w:rPr>
        <w:t>as</w:t>
      </w:r>
      <w:r w:rsidRPr="002549DC">
        <w:rPr>
          <w:color w:val="000000"/>
        </w:rPr>
        <w:t>is svoris 0,45-0,55 t/m</w:t>
      </w:r>
      <w:r w:rsidRPr="002549DC">
        <w:rPr>
          <w:rFonts w:ascii="Calibri" w:hAnsi="Calibri"/>
          <w:color w:val="000000"/>
        </w:rPr>
        <w:t>³</w:t>
      </w:r>
      <w:r w:rsidRPr="002549DC">
        <w:rPr>
          <w:color w:val="000000"/>
        </w:rPr>
        <w:t>, tada mėšlo</w:t>
      </w:r>
      <w:r w:rsidR="00B74436" w:rsidRPr="002549DC">
        <w:rPr>
          <w:color w:val="000000"/>
        </w:rPr>
        <w:t>, susidarančio per 1 ciklą,</w:t>
      </w:r>
      <w:r w:rsidRPr="002549DC">
        <w:rPr>
          <w:color w:val="000000"/>
        </w:rPr>
        <w:t xml:space="preserve"> tūris:</w:t>
      </w:r>
    </w:p>
    <w:p w:rsidR="00352DD4" w:rsidRPr="002549DC" w:rsidRDefault="00352DD4" w:rsidP="00CA09C2">
      <w:pPr>
        <w:spacing w:before="120" w:after="120" w:line="278" w:lineRule="auto"/>
        <w:jc w:val="center"/>
        <w:rPr>
          <w:color w:val="000000"/>
        </w:rPr>
      </w:pPr>
      <w:r w:rsidRPr="002549DC">
        <w:rPr>
          <w:color w:val="000000"/>
        </w:rPr>
        <w:t>1</w:t>
      </w:r>
      <w:r w:rsidR="0056075C" w:rsidRPr="002549DC">
        <w:rPr>
          <w:color w:val="000000"/>
        </w:rPr>
        <w:t>4</w:t>
      </w:r>
      <w:r w:rsidRPr="002549DC">
        <w:rPr>
          <w:color w:val="000000"/>
        </w:rPr>
        <w:t>8,9 t/ciklą</w:t>
      </w:r>
      <w:r w:rsidR="0056075C" w:rsidRPr="002549DC">
        <w:rPr>
          <w:color w:val="000000"/>
        </w:rPr>
        <w:t>/</w:t>
      </w:r>
      <w:r w:rsidRPr="002549DC">
        <w:rPr>
          <w:color w:val="000000"/>
        </w:rPr>
        <w:t xml:space="preserve">0,5 = </w:t>
      </w:r>
      <w:r w:rsidR="0056075C" w:rsidRPr="002549DC">
        <w:rPr>
          <w:color w:val="000000"/>
        </w:rPr>
        <w:t>297,8</w:t>
      </w:r>
      <w:r w:rsidRPr="002549DC">
        <w:rPr>
          <w:color w:val="000000"/>
        </w:rPr>
        <w:t xml:space="preserve"> m</w:t>
      </w:r>
      <w:r w:rsidRPr="002549DC">
        <w:rPr>
          <w:rFonts w:ascii="Calibri" w:hAnsi="Calibri"/>
          <w:color w:val="000000"/>
        </w:rPr>
        <w:t>³</w:t>
      </w:r>
    </w:p>
    <w:p w:rsidR="00352DD4" w:rsidRPr="002549DC" w:rsidRDefault="00352DD4" w:rsidP="00CA09C2">
      <w:pPr>
        <w:spacing w:before="120" w:after="120" w:line="278" w:lineRule="auto"/>
        <w:jc w:val="both"/>
        <w:rPr>
          <w:color w:val="000000"/>
        </w:rPr>
      </w:pPr>
      <w:r w:rsidRPr="002549DC">
        <w:rPr>
          <w:color w:val="000000"/>
        </w:rPr>
        <w:t>6. Mėšlidės tūrį skaičiuojame pusei metų, t.y. 3,25 ciklo:</w:t>
      </w:r>
    </w:p>
    <w:p w:rsidR="00352DD4" w:rsidRPr="002549DC" w:rsidRDefault="00352DD4" w:rsidP="00CA09C2">
      <w:pPr>
        <w:spacing w:before="120" w:after="120" w:line="278" w:lineRule="auto"/>
        <w:jc w:val="center"/>
        <w:rPr>
          <w:color w:val="000000"/>
        </w:rPr>
      </w:pPr>
      <w:r w:rsidRPr="002549DC">
        <w:rPr>
          <w:color w:val="000000"/>
        </w:rPr>
        <w:t>2</w:t>
      </w:r>
      <w:r w:rsidR="00B74436" w:rsidRPr="002549DC">
        <w:rPr>
          <w:color w:val="000000"/>
        </w:rPr>
        <w:t>97,8</w:t>
      </w:r>
      <w:r w:rsidRPr="002549DC">
        <w:rPr>
          <w:color w:val="000000"/>
        </w:rPr>
        <w:t xml:space="preserve"> * 3,25 = </w:t>
      </w:r>
      <w:r w:rsidR="00B74436" w:rsidRPr="002549DC">
        <w:rPr>
          <w:color w:val="000000"/>
        </w:rPr>
        <w:t>967,9</w:t>
      </w:r>
      <w:r w:rsidRPr="002549DC">
        <w:rPr>
          <w:color w:val="000000"/>
        </w:rPr>
        <w:t xml:space="preserve"> m</w:t>
      </w:r>
      <w:r w:rsidRPr="002549DC">
        <w:rPr>
          <w:rFonts w:ascii="Calibri" w:hAnsi="Calibri"/>
          <w:color w:val="000000"/>
        </w:rPr>
        <w:t>³</w:t>
      </w:r>
    </w:p>
    <w:p w:rsidR="00352DD4" w:rsidRPr="002549DC" w:rsidRDefault="00352DD4" w:rsidP="00CA09C2">
      <w:pPr>
        <w:pStyle w:val="Paprastasistekstas"/>
        <w:spacing w:before="120" w:after="120"/>
        <w:jc w:val="both"/>
        <w:rPr>
          <w:rFonts w:ascii="Times New Roman" w:hAnsi="Times New Roman" w:cs="Times New Roman"/>
          <w:bCs/>
          <w:sz w:val="24"/>
          <w:szCs w:val="24"/>
        </w:rPr>
      </w:pPr>
      <w:r w:rsidRPr="002549DC">
        <w:rPr>
          <w:rFonts w:ascii="Times New Roman" w:hAnsi="Times New Roman" w:cs="Times New Roman"/>
          <w:sz w:val="24"/>
          <w:szCs w:val="24"/>
        </w:rPr>
        <w:t>Esant trisienei mėšlidės konstrukcijai mėšlą bus galima krauti 2-2.5 m aukščio sluoksniu. Tokiu atveju mėšlidė turės būti apie 4</w:t>
      </w:r>
      <w:r w:rsidR="00B74436" w:rsidRPr="002549DC">
        <w:rPr>
          <w:rFonts w:ascii="Times New Roman" w:hAnsi="Times New Roman" w:cs="Times New Roman"/>
          <w:sz w:val="24"/>
          <w:szCs w:val="24"/>
        </w:rPr>
        <w:t>3</w:t>
      </w:r>
      <w:r w:rsidRPr="002549DC">
        <w:rPr>
          <w:rFonts w:ascii="Times New Roman" w:hAnsi="Times New Roman" w:cs="Times New Roman"/>
          <w:sz w:val="24"/>
          <w:szCs w:val="24"/>
        </w:rPr>
        <w:t>0 m² ploto. Kvapų sklidimui mažinti bus naudojama uždengimo plėvelė.</w:t>
      </w:r>
    </w:p>
    <w:p w:rsidR="00352DD4" w:rsidRPr="002549DC" w:rsidRDefault="00352DD4" w:rsidP="00CA09C2">
      <w:pPr>
        <w:pStyle w:val="Pagrindinis"/>
        <w:spacing w:before="120"/>
        <w:ind w:firstLine="0"/>
        <w:rPr>
          <w:sz w:val="24"/>
          <w:szCs w:val="24"/>
        </w:rPr>
      </w:pPr>
      <w:r w:rsidRPr="002549DC">
        <w:rPr>
          <w:sz w:val="24"/>
          <w:szCs w:val="24"/>
        </w:rPr>
        <w:lastRenderedPageBreak/>
        <w:t>Remiantis pažangiausiomis šiuo metu ūkiuose taikomomis kvapų mažinimo technologijomis, PŪV organizatorius svarstys galimybę naudoti probiotikus, kurių efektyvus veikimas pagrįstas moksliniais tyrimais.</w:t>
      </w:r>
    </w:p>
    <w:p w:rsidR="00C40E1C" w:rsidRPr="002549DC" w:rsidRDefault="00C40E1C" w:rsidP="00CA09C2">
      <w:pPr>
        <w:pStyle w:val="Pagrindinis"/>
        <w:spacing w:before="120"/>
        <w:ind w:firstLine="0"/>
        <w:rPr>
          <w:rFonts w:eastAsia="MS Mincho"/>
          <w:sz w:val="24"/>
          <w:szCs w:val="24"/>
        </w:rPr>
      </w:pPr>
      <w:r w:rsidRPr="002549DC">
        <w:rPr>
          <w:rFonts w:eastAsia="MS Mincho"/>
          <w:sz w:val="24"/>
          <w:szCs w:val="24"/>
        </w:rPr>
        <w:t xml:space="preserve">Bus naudojamos šios priemonės nemalonių kvapų mažinimui laikant mėšlą mėšlidėje: </w:t>
      </w:r>
    </w:p>
    <w:p w:rsidR="00C40E1C" w:rsidRPr="002549DC" w:rsidRDefault="00C40E1C" w:rsidP="00CA09C2">
      <w:pPr>
        <w:pStyle w:val="Pagrindinis"/>
        <w:numPr>
          <w:ilvl w:val="0"/>
          <w:numId w:val="11"/>
        </w:numPr>
        <w:spacing w:before="120"/>
        <w:rPr>
          <w:rFonts w:eastAsia="MS Mincho"/>
          <w:sz w:val="24"/>
          <w:szCs w:val="24"/>
        </w:rPr>
      </w:pPr>
      <w:r w:rsidRPr="002549DC">
        <w:rPr>
          <w:rFonts w:eastAsia="MS Mincho"/>
          <w:sz w:val="24"/>
          <w:szCs w:val="24"/>
        </w:rPr>
        <w:t>Žmogus kvapą vertina subjektyviai ir labiau junta tada, kai mato ir kvapo šaltinį. Todėl  fermos bus apsodintos medžiais ir krūmais. Jie ne tik užstoja kvapo šaltinį, bet ir veikia kaip filtras, sumažindami vėjo greitį ir kvapo pernešimą.</w:t>
      </w:r>
    </w:p>
    <w:p w:rsidR="00C40E1C" w:rsidRPr="002549DC" w:rsidRDefault="00C40E1C" w:rsidP="00CA09C2">
      <w:pPr>
        <w:pStyle w:val="Pagrindinis"/>
        <w:numPr>
          <w:ilvl w:val="0"/>
          <w:numId w:val="11"/>
        </w:numPr>
        <w:spacing w:before="120"/>
        <w:rPr>
          <w:rFonts w:eastAsia="MS Mincho"/>
          <w:sz w:val="24"/>
          <w:szCs w:val="24"/>
        </w:rPr>
      </w:pPr>
      <w:r w:rsidRPr="002549DC">
        <w:rPr>
          <w:rFonts w:eastAsia="MS Mincho"/>
          <w:sz w:val="24"/>
          <w:szCs w:val="24"/>
        </w:rPr>
        <w:t>Garavimas iš mėšlo saugyklos yra minimalus, kai uždengtas mėšlo paviršius. Tam tikslui bus taikomos laidžiosios ir nelaidžiosios dangos. Laidi danga pristabdo oro, vandens ir dujų judėjimą, bet visiškai jo nesulaiko. Tokio tipo dangos kvapų sklidimą sumažina 56 – 90 proc. Nelaidžioji danga – tai tokia danga, kuri nepraleidžia kvapo, dujų ir vandens. Tai įvairios plastikinės plėvelės, kurios kvapų sklidimą sumažina 80 proc.</w:t>
      </w:r>
    </w:p>
    <w:p w:rsidR="00C40E1C" w:rsidRPr="002549DC" w:rsidRDefault="00C40E1C" w:rsidP="00CA09C2">
      <w:pPr>
        <w:pStyle w:val="Pagrindinis"/>
        <w:spacing w:before="120"/>
        <w:ind w:firstLine="0"/>
        <w:rPr>
          <w:rFonts w:eastAsia="MS Mincho"/>
          <w:sz w:val="24"/>
          <w:szCs w:val="24"/>
        </w:rPr>
      </w:pPr>
      <w:r w:rsidRPr="002549DC">
        <w:rPr>
          <w:rFonts w:eastAsia="MS Mincho"/>
          <w:sz w:val="24"/>
          <w:szCs w:val="24"/>
        </w:rPr>
        <w:t xml:space="preserve">Nemalonių kvapų sklidimui nuo mėšlo paskleidimo laukų mažinti bus taikomos įvairios kompleksinės priemonės. Pavyzdžiui: </w:t>
      </w:r>
    </w:p>
    <w:p w:rsidR="00C40E1C" w:rsidRPr="002549DC" w:rsidRDefault="00C40E1C" w:rsidP="00CA09C2">
      <w:pPr>
        <w:pStyle w:val="Pagrindinis"/>
        <w:numPr>
          <w:ilvl w:val="0"/>
          <w:numId w:val="12"/>
        </w:numPr>
        <w:spacing w:before="120"/>
        <w:rPr>
          <w:rFonts w:eastAsia="MS Mincho"/>
          <w:sz w:val="24"/>
          <w:szCs w:val="24"/>
        </w:rPr>
      </w:pPr>
      <w:r w:rsidRPr="002549DC">
        <w:rPr>
          <w:rFonts w:eastAsia="MS Mincho"/>
          <w:sz w:val="24"/>
          <w:szCs w:val="24"/>
        </w:rPr>
        <w:t>Tręšimas bus vykdomas tik tada, kai vėjas neneša kvapo arti esančių gyventojų link. Mėšlas bus įterpiamas iškart paskleidus, bet ne vėliau kaip per parą;</w:t>
      </w:r>
    </w:p>
    <w:p w:rsidR="00C40E1C" w:rsidRPr="002549DC" w:rsidRDefault="00C40E1C" w:rsidP="00CA09C2">
      <w:pPr>
        <w:pStyle w:val="Pagrindinis"/>
        <w:numPr>
          <w:ilvl w:val="0"/>
          <w:numId w:val="12"/>
        </w:numPr>
        <w:spacing w:before="120"/>
        <w:rPr>
          <w:rFonts w:eastAsia="MS Mincho"/>
          <w:sz w:val="24"/>
          <w:szCs w:val="24"/>
        </w:rPr>
      </w:pPr>
      <w:r w:rsidRPr="002549DC">
        <w:rPr>
          <w:rFonts w:eastAsia="MS Mincho"/>
          <w:sz w:val="24"/>
          <w:szCs w:val="24"/>
        </w:rPr>
        <w:t>Mėšlo skleidimui bus parenkamos geriausios skleidimo sąlygos, kai oras sūkuriuoja aukštai virš žemės, ypač saulėtą, vėjuotą dieną, kuri dažniausiai ateina po debesuotos vėjuotos nakties, kai kvapas greitai išsisklaido;</w:t>
      </w:r>
    </w:p>
    <w:p w:rsidR="00C40E1C" w:rsidRPr="002549DC" w:rsidRDefault="00C40E1C" w:rsidP="00CA09C2">
      <w:pPr>
        <w:pStyle w:val="Pagrindinis"/>
        <w:numPr>
          <w:ilvl w:val="0"/>
          <w:numId w:val="14"/>
        </w:numPr>
        <w:spacing w:before="120"/>
        <w:rPr>
          <w:rFonts w:eastAsia="MS Mincho"/>
          <w:sz w:val="24"/>
          <w:szCs w:val="24"/>
        </w:rPr>
      </w:pPr>
      <w:r w:rsidRPr="002549DC">
        <w:rPr>
          <w:rFonts w:eastAsia="MS Mincho"/>
          <w:sz w:val="24"/>
          <w:szCs w:val="24"/>
        </w:rPr>
        <w:t>Kita tinkama sąlyga – labai drėgna ir nevėjuota diena ar ramus vakaras. Tada kvapas nesisklaido ir nesklinda gyventojų link;</w:t>
      </w:r>
    </w:p>
    <w:p w:rsidR="00C40E1C" w:rsidRPr="002549DC" w:rsidRDefault="00C40E1C" w:rsidP="00CA09C2">
      <w:pPr>
        <w:pStyle w:val="Pagrindinis"/>
        <w:numPr>
          <w:ilvl w:val="0"/>
          <w:numId w:val="14"/>
        </w:numPr>
        <w:spacing w:before="120"/>
        <w:rPr>
          <w:rFonts w:eastAsia="MS Mincho"/>
          <w:sz w:val="24"/>
          <w:szCs w:val="24"/>
        </w:rPr>
      </w:pPr>
      <w:r w:rsidRPr="002549DC">
        <w:rPr>
          <w:rFonts w:eastAsia="MS Mincho"/>
          <w:sz w:val="24"/>
          <w:szCs w:val="24"/>
        </w:rPr>
        <w:t>Nebus tręšiama daugiau kaip 50 t/ha, jeigu arti gyvenamoji aplinka;</w:t>
      </w:r>
    </w:p>
    <w:p w:rsidR="00C40E1C" w:rsidRPr="002549DC" w:rsidRDefault="00C40E1C" w:rsidP="00CA09C2">
      <w:pPr>
        <w:pStyle w:val="Pagrindinis"/>
        <w:numPr>
          <w:ilvl w:val="0"/>
          <w:numId w:val="14"/>
        </w:numPr>
        <w:spacing w:before="120"/>
        <w:rPr>
          <w:rFonts w:eastAsia="MS Mincho"/>
          <w:sz w:val="24"/>
          <w:szCs w:val="24"/>
        </w:rPr>
      </w:pPr>
      <w:r w:rsidRPr="002549DC">
        <w:rPr>
          <w:rFonts w:eastAsia="MS Mincho"/>
          <w:sz w:val="24"/>
          <w:szCs w:val="24"/>
        </w:rPr>
        <w:t>Tręšimas (taip pat ir įterpimas) bus baigiamas iki ketvirtadienio vakaro. Mėšlas nebus skleidžiamas penktadieniais, savaitgaliais ir šventadieniais;</w:t>
      </w:r>
    </w:p>
    <w:p w:rsidR="00C40E1C" w:rsidRPr="002549DC" w:rsidRDefault="00C40E1C" w:rsidP="00CA09C2">
      <w:pPr>
        <w:pStyle w:val="Pagrindinis"/>
        <w:numPr>
          <w:ilvl w:val="0"/>
          <w:numId w:val="14"/>
        </w:numPr>
        <w:spacing w:before="120"/>
        <w:rPr>
          <w:rFonts w:eastAsia="MS Mincho"/>
          <w:sz w:val="24"/>
          <w:szCs w:val="24"/>
        </w:rPr>
      </w:pPr>
      <w:r w:rsidRPr="002549DC">
        <w:rPr>
          <w:rFonts w:eastAsia="MS Mincho"/>
          <w:sz w:val="24"/>
          <w:szCs w:val="24"/>
        </w:rPr>
        <w:t xml:space="preserve">Mėšlavežės bus kraunamos neperpildant. Bus siekiama neužteršti kelių, o jeigu to nepavyko išvengti – nuvalyti. </w:t>
      </w:r>
    </w:p>
    <w:p w:rsidR="00B74436" w:rsidRPr="00CA09C2" w:rsidRDefault="00C40E1C" w:rsidP="00CA09C2">
      <w:pPr>
        <w:pStyle w:val="Pagrindinis"/>
        <w:numPr>
          <w:ilvl w:val="0"/>
          <w:numId w:val="14"/>
        </w:numPr>
        <w:spacing w:before="120"/>
        <w:rPr>
          <w:rFonts w:eastAsia="MS Mincho"/>
          <w:sz w:val="24"/>
          <w:szCs w:val="24"/>
        </w:rPr>
      </w:pPr>
      <w:r w:rsidRPr="002549DC">
        <w:rPr>
          <w:rFonts w:eastAsia="MS Mincho"/>
          <w:sz w:val="24"/>
          <w:szCs w:val="24"/>
        </w:rPr>
        <w:t>Mėšlavežės su lėkštiniais skleistuvais bus naudojamos tik tol</w:t>
      </w:r>
      <w:r w:rsidR="00E707B2" w:rsidRPr="002549DC">
        <w:rPr>
          <w:rFonts w:eastAsia="MS Mincho"/>
          <w:sz w:val="24"/>
          <w:szCs w:val="24"/>
        </w:rPr>
        <w:t xml:space="preserve">iau nuo gyvenamųjų namų, </w:t>
      </w:r>
      <w:r w:rsidRPr="002549DC">
        <w:rPr>
          <w:rFonts w:eastAsia="MS Mincho"/>
          <w:sz w:val="24"/>
          <w:szCs w:val="24"/>
        </w:rPr>
        <w:t xml:space="preserve">o mėšlas bus skleidžiamas kuo arčiau žemės (Kvapų valdymo metodinės rekomendacijos, 2012). </w:t>
      </w:r>
    </w:p>
    <w:p w:rsidR="00E707B2" w:rsidRPr="002549DC" w:rsidRDefault="00E707B2" w:rsidP="00E707B2">
      <w:pPr>
        <w:pStyle w:val="Pagrindinis"/>
        <w:spacing w:after="100"/>
        <w:ind w:firstLine="0"/>
        <w:rPr>
          <w:b/>
          <w:bCs/>
          <w:i/>
          <w:sz w:val="24"/>
          <w:szCs w:val="24"/>
        </w:rPr>
      </w:pPr>
    </w:p>
    <w:p w:rsidR="00C40E1C" w:rsidRPr="002549DC" w:rsidRDefault="00C40E1C" w:rsidP="00E707B2">
      <w:pPr>
        <w:pStyle w:val="Pagrindinis"/>
        <w:spacing w:after="100"/>
        <w:ind w:firstLine="0"/>
        <w:rPr>
          <w:b/>
          <w:bCs/>
          <w:i/>
          <w:sz w:val="24"/>
          <w:szCs w:val="24"/>
        </w:rPr>
      </w:pPr>
      <w:r w:rsidRPr="002549DC">
        <w:rPr>
          <w:b/>
          <w:bCs/>
          <w:i/>
          <w:sz w:val="24"/>
          <w:szCs w:val="24"/>
        </w:rPr>
        <w:t>Dirvožemio tarša</w:t>
      </w:r>
    </w:p>
    <w:p w:rsidR="00C40E1C" w:rsidRPr="002549DC" w:rsidRDefault="00C40E1C" w:rsidP="00C40E1C">
      <w:pPr>
        <w:pStyle w:val="BodyText1"/>
        <w:ind w:firstLine="0"/>
        <w:rPr>
          <w:rFonts w:ascii="Times New Roman" w:hAnsi="Times New Roman"/>
          <w:bCs/>
          <w:sz w:val="24"/>
          <w:szCs w:val="24"/>
          <w:lang w:val="lt-LT"/>
        </w:rPr>
      </w:pPr>
      <w:r w:rsidRPr="002549DC">
        <w:rPr>
          <w:rFonts w:ascii="Times New Roman" w:hAnsi="Times New Roman"/>
          <w:bCs/>
          <w:sz w:val="24"/>
          <w:szCs w:val="24"/>
          <w:lang w:val="lt-LT"/>
        </w:rPr>
        <w:t>Esami karvid</w:t>
      </w:r>
      <w:r w:rsidR="001474F4" w:rsidRPr="002549DC">
        <w:rPr>
          <w:rFonts w:ascii="Times New Roman" w:hAnsi="Times New Roman"/>
          <w:bCs/>
          <w:sz w:val="24"/>
          <w:szCs w:val="24"/>
          <w:lang w:val="lt-LT"/>
        </w:rPr>
        <w:t>žių</w:t>
      </w:r>
      <w:r w:rsidRPr="002549DC">
        <w:rPr>
          <w:rFonts w:ascii="Times New Roman" w:hAnsi="Times New Roman"/>
          <w:bCs/>
          <w:sz w:val="24"/>
          <w:szCs w:val="24"/>
          <w:lang w:val="lt-LT"/>
        </w:rPr>
        <w:t xml:space="preserve"> pastatai statyti  </w:t>
      </w:r>
      <w:r w:rsidR="001474F4" w:rsidRPr="002549DC">
        <w:rPr>
          <w:rFonts w:ascii="Times New Roman" w:hAnsi="Times New Roman"/>
          <w:bCs/>
          <w:sz w:val="24"/>
          <w:szCs w:val="24"/>
          <w:lang w:val="lt-LT"/>
        </w:rPr>
        <w:t>1</w:t>
      </w:r>
      <w:r w:rsidRPr="002549DC">
        <w:rPr>
          <w:rFonts w:ascii="Times New Roman" w:hAnsi="Times New Roman"/>
          <w:bCs/>
          <w:sz w:val="24"/>
          <w:szCs w:val="24"/>
          <w:lang w:val="lt-LT"/>
        </w:rPr>
        <w:t>97</w:t>
      </w:r>
      <w:r w:rsidR="001474F4" w:rsidRPr="002549DC">
        <w:rPr>
          <w:rFonts w:ascii="Times New Roman" w:hAnsi="Times New Roman"/>
          <w:bCs/>
          <w:sz w:val="24"/>
          <w:szCs w:val="24"/>
          <w:lang w:val="lt-LT"/>
        </w:rPr>
        <w:t>5-1978</w:t>
      </w:r>
      <w:r w:rsidRPr="002549DC">
        <w:rPr>
          <w:rFonts w:ascii="Times New Roman" w:hAnsi="Times New Roman"/>
          <w:bCs/>
          <w:sz w:val="24"/>
          <w:szCs w:val="24"/>
          <w:lang w:val="lt-LT"/>
        </w:rPr>
        <w:t xml:space="preserve"> met</w:t>
      </w:r>
      <w:r w:rsidR="001474F4" w:rsidRPr="002549DC">
        <w:rPr>
          <w:rFonts w:ascii="Times New Roman" w:hAnsi="Times New Roman"/>
          <w:bCs/>
          <w:sz w:val="24"/>
          <w:szCs w:val="24"/>
          <w:lang w:val="lt-LT"/>
        </w:rPr>
        <w:t>ais</w:t>
      </w:r>
      <w:r w:rsidRPr="002549DC">
        <w:rPr>
          <w:rFonts w:ascii="Times New Roman" w:hAnsi="Times New Roman"/>
          <w:bCs/>
          <w:sz w:val="24"/>
          <w:szCs w:val="24"/>
          <w:lang w:val="lt-LT"/>
        </w:rPr>
        <w:t xml:space="preserve"> ir nuo to laiko juose buvo auginamos melžiamos karvės ir veršiai. Dėl planuojamos ūkinės veiklos dirvožemis nebus teršiamas, nes:</w:t>
      </w:r>
    </w:p>
    <w:p w:rsidR="00C40E1C" w:rsidRPr="002549DC" w:rsidRDefault="00C40E1C" w:rsidP="00044646">
      <w:pPr>
        <w:pStyle w:val="BodyText1"/>
        <w:numPr>
          <w:ilvl w:val="0"/>
          <w:numId w:val="3"/>
        </w:numPr>
        <w:spacing w:after="120" w:line="300" w:lineRule="exact"/>
        <w:rPr>
          <w:rFonts w:ascii="Times New Roman" w:hAnsi="Times New Roman"/>
          <w:bCs/>
          <w:sz w:val="24"/>
          <w:szCs w:val="24"/>
          <w:lang w:val="lt-LT"/>
        </w:rPr>
      </w:pPr>
      <w:r w:rsidRPr="002549DC">
        <w:rPr>
          <w:rFonts w:ascii="Times New Roman" w:hAnsi="Times New Roman"/>
          <w:bCs/>
          <w:sz w:val="24"/>
          <w:szCs w:val="24"/>
          <w:lang w:val="lt-LT"/>
        </w:rPr>
        <w:t>Rekonstruotuose vištidžių pastatuose nuotekų nesusidarys, kraikinis mėšlas pasibaigus ciklui bus sustumiamas traktoriniu frontaliniu krautuvu ir išvežamas į mėšlidę;</w:t>
      </w:r>
    </w:p>
    <w:p w:rsidR="00C40E1C" w:rsidRPr="002549DC" w:rsidRDefault="00C40E1C" w:rsidP="00044646">
      <w:pPr>
        <w:pStyle w:val="BodyText1"/>
        <w:numPr>
          <w:ilvl w:val="0"/>
          <w:numId w:val="3"/>
        </w:numPr>
        <w:spacing w:after="120" w:line="300" w:lineRule="exact"/>
        <w:rPr>
          <w:rFonts w:ascii="Times New Roman" w:hAnsi="Times New Roman"/>
          <w:bCs/>
          <w:sz w:val="24"/>
          <w:szCs w:val="24"/>
          <w:lang w:val="lt-LT"/>
        </w:rPr>
      </w:pPr>
      <w:r w:rsidRPr="002549DC">
        <w:rPr>
          <w:rFonts w:ascii="Times New Roman" w:hAnsi="Times New Roman"/>
          <w:bCs/>
          <w:sz w:val="24"/>
          <w:szCs w:val="24"/>
          <w:lang w:val="lt-LT"/>
        </w:rPr>
        <w:t>Jeigu paukštidės pastato valymo metu ar mėšlo išvežimo į mėšlidę metu paukštyno teritorijoje prisibarstys mėšlo, jis bus sušluojamas ir išvežamas į mėšlidę, kad mėšlo nuo teritorijos nenuplautų krituliai;</w:t>
      </w:r>
    </w:p>
    <w:p w:rsidR="00C40E1C" w:rsidRPr="002549DC" w:rsidRDefault="00C40E1C" w:rsidP="00044646">
      <w:pPr>
        <w:pStyle w:val="BodyText1"/>
        <w:numPr>
          <w:ilvl w:val="0"/>
          <w:numId w:val="3"/>
        </w:numPr>
        <w:spacing w:after="120" w:line="300" w:lineRule="exact"/>
        <w:rPr>
          <w:rFonts w:ascii="Times New Roman" w:hAnsi="Times New Roman"/>
          <w:bCs/>
          <w:sz w:val="24"/>
          <w:szCs w:val="24"/>
          <w:lang w:val="lt-LT"/>
        </w:rPr>
      </w:pPr>
      <w:r w:rsidRPr="002549DC">
        <w:rPr>
          <w:rFonts w:ascii="Times New Roman" w:hAnsi="Times New Roman"/>
          <w:bCs/>
          <w:sz w:val="24"/>
          <w:szCs w:val="24"/>
          <w:lang w:val="lt-LT"/>
        </w:rPr>
        <w:t>Lauke jokios pavojingos medžiagos ar preparatai nebus laikomi, todėl teršalų, galinčių patekti į dirvožemį  ar paviršiaus  bei gruntinius vandenis, nesusidarys.</w:t>
      </w:r>
    </w:p>
    <w:p w:rsidR="00C40E1C" w:rsidRPr="002549DC" w:rsidRDefault="00C40E1C" w:rsidP="00C40E1C">
      <w:pPr>
        <w:pStyle w:val="BodyText1"/>
        <w:spacing w:after="120" w:line="300" w:lineRule="exact"/>
        <w:ind w:firstLine="0"/>
        <w:rPr>
          <w:rFonts w:ascii="Times New Roman" w:hAnsi="Times New Roman"/>
          <w:bCs/>
          <w:sz w:val="24"/>
          <w:szCs w:val="24"/>
          <w:lang w:val="lt-LT"/>
        </w:rPr>
      </w:pPr>
      <w:r w:rsidRPr="002549DC">
        <w:rPr>
          <w:rFonts w:ascii="Times New Roman" w:hAnsi="Times New Roman"/>
          <w:bCs/>
          <w:sz w:val="24"/>
          <w:szCs w:val="24"/>
          <w:lang w:val="lt-LT"/>
        </w:rPr>
        <w:lastRenderedPageBreak/>
        <w:t>Viso per metus susidarys apie 2.</w:t>
      </w:r>
      <w:r w:rsidR="001474F4" w:rsidRPr="002549DC">
        <w:rPr>
          <w:rFonts w:ascii="Times New Roman" w:hAnsi="Times New Roman"/>
          <w:bCs/>
          <w:sz w:val="24"/>
          <w:szCs w:val="24"/>
          <w:lang w:val="lt-LT"/>
        </w:rPr>
        <w:t>500</w:t>
      </w:r>
      <w:r w:rsidRPr="002549DC">
        <w:rPr>
          <w:rFonts w:ascii="Times New Roman" w:hAnsi="Times New Roman"/>
          <w:bCs/>
          <w:sz w:val="24"/>
          <w:szCs w:val="24"/>
          <w:lang w:val="lt-LT"/>
        </w:rPr>
        <w:t xml:space="preserve"> t/metus mėšlo. Jo paskleidimui B</w:t>
      </w:r>
      <w:r w:rsidR="001474F4" w:rsidRPr="002549DC">
        <w:rPr>
          <w:rFonts w:ascii="Times New Roman" w:hAnsi="Times New Roman"/>
          <w:bCs/>
          <w:sz w:val="24"/>
          <w:szCs w:val="24"/>
          <w:lang w:val="lt-LT"/>
        </w:rPr>
        <w:t>azilionų</w:t>
      </w:r>
      <w:r w:rsidRPr="002549DC">
        <w:rPr>
          <w:rFonts w:ascii="Times New Roman" w:hAnsi="Times New Roman"/>
          <w:bCs/>
          <w:sz w:val="24"/>
          <w:szCs w:val="24"/>
          <w:lang w:val="lt-LT"/>
        </w:rPr>
        <w:t xml:space="preserve"> </w:t>
      </w:r>
      <w:r w:rsidR="001474F4" w:rsidRPr="002549DC">
        <w:rPr>
          <w:rFonts w:ascii="Times New Roman" w:hAnsi="Times New Roman"/>
          <w:bCs/>
          <w:sz w:val="24"/>
          <w:szCs w:val="24"/>
          <w:lang w:val="lt-LT"/>
        </w:rPr>
        <w:t>žemės ūkio bendrovė deklaruoja 1044</w:t>
      </w:r>
      <w:r w:rsidRPr="002549DC">
        <w:rPr>
          <w:rFonts w:ascii="Times New Roman" w:hAnsi="Times New Roman"/>
          <w:bCs/>
          <w:sz w:val="24"/>
          <w:szCs w:val="24"/>
          <w:lang w:val="lt-LT"/>
        </w:rPr>
        <w:t xml:space="preserve"> ha dirbamos žemės, kas yra žymiai daugiau, nei reiklaujama LR aplinkos ministro ir LR žemės ūkio ministro 2005 m. liepos mėn. 14 d. įsakymu Nr. D1-367/3D-342 „Dėl mėšlo ir srutų tvarkymo aplikosauginių reikalavimų aprašo patvirtinimo“. </w:t>
      </w:r>
      <w:r w:rsidR="001474F4" w:rsidRPr="002549DC">
        <w:rPr>
          <w:rFonts w:ascii="Times New Roman" w:hAnsi="Times New Roman"/>
          <w:bCs/>
          <w:sz w:val="24"/>
          <w:szCs w:val="24"/>
          <w:lang w:val="lt-LT"/>
        </w:rPr>
        <w:t xml:space="preserve">Pagal </w:t>
      </w:r>
      <w:r w:rsidR="00D23D2D" w:rsidRPr="002549DC">
        <w:rPr>
          <w:rFonts w:ascii="Times New Roman" w:hAnsi="Times New Roman"/>
          <w:bCs/>
          <w:sz w:val="24"/>
          <w:szCs w:val="24"/>
          <w:lang w:val="lt-LT"/>
        </w:rPr>
        <w:t xml:space="preserve">šiuos reikalavimus vienam broileriui reikalinga 0,00024 ha dirbamos žemės, tokiu atveju privalomas turėti skleidimo plotas yra </w:t>
      </w:r>
      <w:r w:rsidR="00790282" w:rsidRPr="002549DC">
        <w:rPr>
          <w:rFonts w:ascii="Times New Roman" w:hAnsi="Times New Roman"/>
          <w:bCs/>
          <w:sz w:val="24"/>
          <w:szCs w:val="24"/>
          <w:lang w:val="lt-LT"/>
        </w:rPr>
        <w:t>132</w:t>
      </w:r>
      <w:r w:rsidR="00D23D2D" w:rsidRPr="002549DC">
        <w:rPr>
          <w:rFonts w:ascii="Times New Roman" w:hAnsi="Times New Roman"/>
          <w:bCs/>
          <w:sz w:val="24"/>
          <w:szCs w:val="24"/>
          <w:lang w:val="lt-LT"/>
        </w:rPr>
        <w:t xml:space="preserve"> ha.</w:t>
      </w:r>
    </w:p>
    <w:p w:rsidR="00E707B2" w:rsidRPr="002549DC" w:rsidRDefault="00E707B2" w:rsidP="0087130A">
      <w:pPr>
        <w:pStyle w:val="BodyText1"/>
        <w:spacing w:after="120" w:line="300" w:lineRule="exact"/>
        <w:ind w:firstLine="0"/>
        <w:outlineLvl w:val="0"/>
        <w:rPr>
          <w:rFonts w:ascii="Times New Roman" w:hAnsi="Times New Roman"/>
          <w:b/>
          <w:bCs/>
          <w:i/>
          <w:sz w:val="24"/>
          <w:szCs w:val="24"/>
          <w:lang w:val="lt-LT"/>
        </w:rPr>
      </w:pPr>
    </w:p>
    <w:p w:rsidR="00546EBF" w:rsidRPr="002549DC" w:rsidRDefault="00546EBF" w:rsidP="0087130A">
      <w:pPr>
        <w:pStyle w:val="BodyText1"/>
        <w:spacing w:after="120" w:line="300" w:lineRule="exact"/>
        <w:ind w:firstLine="0"/>
        <w:outlineLvl w:val="0"/>
        <w:rPr>
          <w:rFonts w:ascii="Times New Roman" w:hAnsi="Times New Roman"/>
          <w:b/>
          <w:bCs/>
          <w:i/>
          <w:sz w:val="24"/>
          <w:szCs w:val="24"/>
          <w:lang w:val="lt-LT"/>
        </w:rPr>
      </w:pPr>
      <w:r w:rsidRPr="002549DC">
        <w:rPr>
          <w:rFonts w:ascii="Times New Roman" w:hAnsi="Times New Roman"/>
          <w:b/>
          <w:bCs/>
          <w:i/>
          <w:sz w:val="24"/>
          <w:szCs w:val="24"/>
          <w:lang w:val="lt-LT"/>
        </w:rPr>
        <w:t>Vandens teršalų, nuosėdų susidarymas</w:t>
      </w:r>
    </w:p>
    <w:p w:rsidR="00546EBF" w:rsidRPr="002549DC" w:rsidRDefault="00546EBF" w:rsidP="00546EBF">
      <w:pPr>
        <w:pStyle w:val="BodyText1"/>
        <w:spacing w:after="120" w:line="300" w:lineRule="exact"/>
        <w:ind w:firstLine="0"/>
        <w:rPr>
          <w:rFonts w:ascii="Times New Roman" w:hAnsi="Times New Roman"/>
          <w:bCs/>
          <w:sz w:val="24"/>
          <w:szCs w:val="24"/>
          <w:lang w:val="lt-LT"/>
        </w:rPr>
      </w:pPr>
      <w:r w:rsidRPr="002549DC">
        <w:rPr>
          <w:rFonts w:ascii="Times New Roman" w:hAnsi="Times New Roman"/>
          <w:bCs/>
          <w:sz w:val="24"/>
          <w:szCs w:val="24"/>
          <w:lang w:val="lt-LT"/>
        </w:rPr>
        <w:t xml:space="preserve">Dėl planuojamos ūkinės veiklos vandens taršos šaltinių neatsiras. </w:t>
      </w:r>
    </w:p>
    <w:p w:rsidR="00B74436" w:rsidRPr="002549DC" w:rsidRDefault="00546EBF" w:rsidP="00546EBF">
      <w:pPr>
        <w:pStyle w:val="BodyText1"/>
        <w:spacing w:after="120" w:line="300" w:lineRule="exact"/>
        <w:ind w:firstLine="0"/>
        <w:rPr>
          <w:rFonts w:ascii="Times New Roman" w:hAnsi="Times New Roman"/>
          <w:bCs/>
          <w:sz w:val="24"/>
          <w:szCs w:val="24"/>
          <w:lang w:val="lt-LT"/>
        </w:rPr>
      </w:pPr>
      <w:r w:rsidRPr="002549DC">
        <w:rPr>
          <w:rFonts w:ascii="Times New Roman" w:hAnsi="Times New Roman"/>
          <w:bCs/>
          <w:sz w:val="24"/>
          <w:szCs w:val="24"/>
          <w:lang w:val="lt-LT"/>
        </w:rPr>
        <w:t>Sąlyginai švarios paviršinės (lietaus) nuotekos nuo pastatų stogų ir teritorijos bus nuvedamos ir sugerdinamos į gruntą. Jei pervežimo į mėšlidę metu prisibarstys mėšlo, jis bus sušluojamas, kad jo nuo teritorijos nenuplautų krituliai.</w:t>
      </w:r>
    </w:p>
    <w:p w:rsidR="00546EBF" w:rsidRPr="002549DC" w:rsidRDefault="00546EBF" w:rsidP="00546EBF">
      <w:pPr>
        <w:pStyle w:val="BodyText1"/>
        <w:spacing w:after="120" w:line="300" w:lineRule="exact"/>
        <w:ind w:firstLine="0"/>
        <w:rPr>
          <w:rFonts w:ascii="Times New Roman" w:hAnsi="Times New Roman"/>
          <w:bCs/>
          <w:sz w:val="24"/>
          <w:szCs w:val="24"/>
          <w:lang w:val="lt-LT"/>
        </w:rPr>
      </w:pPr>
      <w:r w:rsidRPr="002549DC">
        <w:rPr>
          <w:rFonts w:ascii="Times New Roman" w:hAnsi="Times New Roman"/>
          <w:bCs/>
          <w:sz w:val="24"/>
          <w:szCs w:val="24"/>
          <w:lang w:val="lt-LT"/>
        </w:rPr>
        <w:t xml:space="preserve"> </w:t>
      </w:r>
    </w:p>
    <w:p w:rsidR="00546EBF" w:rsidRPr="002549DC" w:rsidRDefault="00546EBF" w:rsidP="00546EBF">
      <w:pPr>
        <w:pStyle w:val="BodyText1"/>
        <w:spacing w:after="120" w:line="300" w:lineRule="exact"/>
        <w:ind w:firstLine="0"/>
        <w:rPr>
          <w:rFonts w:ascii="Times New Roman" w:hAnsi="Times New Roman"/>
          <w:b/>
          <w:sz w:val="24"/>
          <w:szCs w:val="24"/>
          <w:lang w:val="lt-LT"/>
        </w:rPr>
      </w:pPr>
      <w:r w:rsidRPr="002549DC">
        <w:rPr>
          <w:rFonts w:ascii="Times New Roman" w:hAnsi="Times New Roman"/>
          <w:b/>
          <w:sz w:val="24"/>
          <w:szCs w:val="24"/>
          <w:lang w:val="lt-LT"/>
        </w:rPr>
        <w:t>12. Fizikinės taršos susidarymas (triukšmas, vibracija, šviesa, šiluma, jonizuojančioji ir nejonizuojančioji (elektromagnetinė) spinduliuotė) ir jos prevencija.</w:t>
      </w:r>
      <w:r w:rsidRPr="002549DC" w:rsidDel="000E6431">
        <w:rPr>
          <w:rFonts w:ascii="Times New Roman" w:hAnsi="Times New Roman"/>
          <w:b/>
          <w:sz w:val="24"/>
          <w:szCs w:val="24"/>
          <w:lang w:val="lt-LT"/>
        </w:rPr>
        <w:t xml:space="preserve"> </w:t>
      </w:r>
    </w:p>
    <w:p w:rsidR="00546EBF" w:rsidRPr="002549DC" w:rsidRDefault="00546EBF" w:rsidP="0087130A">
      <w:pPr>
        <w:pStyle w:val="BodyText1"/>
        <w:spacing w:after="120" w:line="300" w:lineRule="exact"/>
        <w:ind w:firstLine="0"/>
        <w:outlineLvl w:val="0"/>
        <w:rPr>
          <w:rFonts w:ascii="Times New Roman" w:hAnsi="Times New Roman"/>
          <w:b/>
          <w:bCs/>
          <w:i/>
          <w:sz w:val="24"/>
          <w:szCs w:val="24"/>
          <w:lang w:val="lt-LT"/>
        </w:rPr>
      </w:pPr>
      <w:r w:rsidRPr="002549DC">
        <w:rPr>
          <w:rFonts w:ascii="Times New Roman" w:hAnsi="Times New Roman"/>
          <w:b/>
          <w:bCs/>
          <w:i/>
          <w:sz w:val="24"/>
          <w:szCs w:val="24"/>
          <w:lang w:val="lt-LT"/>
        </w:rPr>
        <w:t>Triukšmas ir vibracija</w:t>
      </w:r>
    </w:p>
    <w:p w:rsidR="00546EBF" w:rsidRPr="002549DC" w:rsidRDefault="00546EBF" w:rsidP="00546EBF">
      <w:pPr>
        <w:pStyle w:val="BodyText1"/>
        <w:spacing w:after="120" w:line="300" w:lineRule="exact"/>
        <w:ind w:firstLine="0"/>
        <w:rPr>
          <w:rFonts w:ascii="Times New Roman" w:hAnsi="Times New Roman"/>
          <w:bCs/>
          <w:sz w:val="24"/>
          <w:szCs w:val="24"/>
          <w:lang w:val="lt-LT"/>
        </w:rPr>
      </w:pPr>
      <w:r w:rsidRPr="002549DC">
        <w:rPr>
          <w:rFonts w:ascii="Times New Roman" w:hAnsi="Times New Roman"/>
          <w:bCs/>
          <w:sz w:val="24"/>
          <w:szCs w:val="24"/>
          <w:lang w:val="lt-LT"/>
        </w:rPr>
        <w:t xml:space="preserve">Planuojamos ūkinės veiklos teritorijoje triukšmą ir vibraciją skleis technologiniai įrengimai ir transporto priemonės, atvežančios viendienius viščiukus, lesalus, kraiką bei biokurą ir išvežančios užaugusius broilerius bei mėšlą. </w:t>
      </w:r>
    </w:p>
    <w:p w:rsidR="00546EBF" w:rsidRPr="002549DC" w:rsidRDefault="00546EBF" w:rsidP="00546EBF">
      <w:pPr>
        <w:pStyle w:val="BodyText1"/>
        <w:spacing w:after="120" w:line="300" w:lineRule="exact"/>
        <w:ind w:firstLine="0"/>
        <w:rPr>
          <w:rFonts w:ascii="Times New Roman" w:hAnsi="Times New Roman"/>
          <w:bCs/>
          <w:sz w:val="24"/>
          <w:szCs w:val="24"/>
          <w:lang w:val="lt-LT"/>
        </w:rPr>
      </w:pPr>
      <w:r w:rsidRPr="002549DC">
        <w:rPr>
          <w:rFonts w:ascii="Times New Roman" w:hAnsi="Times New Roman"/>
          <w:bCs/>
          <w:sz w:val="24"/>
          <w:szCs w:val="24"/>
          <w:lang w:val="lt-LT"/>
        </w:rPr>
        <w:t>Kadangi visi technologiniai įrengimai bus sumontuojami pastatų viduje, triukšmo lygis pastato išorėje bus nežymus.</w:t>
      </w:r>
    </w:p>
    <w:p w:rsidR="006D0B5A" w:rsidRPr="002549DC" w:rsidRDefault="00546EBF" w:rsidP="00546EBF">
      <w:pPr>
        <w:pStyle w:val="BodyText1"/>
        <w:spacing w:after="120" w:line="300" w:lineRule="exact"/>
        <w:ind w:firstLine="0"/>
        <w:rPr>
          <w:rFonts w:ascii="Times New Roman" w:hAnsi="Times New Roman"/>
          <w:bCs/>
          <w:sz w:val="24"/>
          <w:szCs w:val="24"/>
          <w:lang w:val="lt-LT"/>
        </w:rPr>
      </w:pPr>
      <w:r w:rsidRPr="002549DC">
        <w:rPr>
          <w:rFonts w:ascii="Times New Roman" w:hAnsi="Times New Roman"/>
          <w:bCs/>
          <w:sz w:val="24"/>
          <w:szCs w:val="24"/>
          <w:lang w:val="lt-LT"/>
        </w:rPr>
        <w:t xml:space="preserve">Lesalų atvežimas bus vykdomas maždaug 1 mašina vieną sykį per savaitę, kraikas bus atvežamas 3 mašinomis per 2 dienas sykį per 2 mėnesius, užaugusių paukščių išvežimas bus vykdomas 2 dienas po 10 mašinų sykį per du mėnesius, mėšlas bus išvežamas per maždaug 10 dienų po 10 mašinų ar traktorių, kas reiškia, kad maksimalus transporto priemonių skaičius per dieną atskirais atvejais (du sykius per metus po 2 dienas) gali būti 24 vnt., t.y  maždaug 3 mašinos per valandą. </w:t>
      </w:r>
      <w:r w:rsidR="00DF5D9F" w:rsidRPr="002549DC">
        <w:rPr>
          <w:rFonts w:ascii="Times New Roman" w:hAnsi="Times New Roman"/>
          <w:bCs/>
          <w:sz w:val="24"/>
          <w:szCs w:val="24"/>
          <w:lang w:val="lt-LT"/>
        </w:rPr>
        <w:t>Suskystin</w:t>
      </w:r>
      <w:r w:rsidR="0060146F" w:rsidRPr="002549DC">
        <w:rPr>
          <w:rFonts w:ascii="Times New Roman" w:hAnsi="Times New Roman"/>
          <w:bCs/>
          <w:sz w:val="24"/>
          <w:szCs w:val="24"/>
          <w:lang w:val="lt-LT"/>
        </w:rPr>
        <w:t>tos dujos</w:t>
      </w:r>
      <w:r w:rsidRPr="002549DC">
        <w:rPr>
          <w:rFonts w:ascii="Times New Roman" w:hAnsi="Times New Roman"/>
          <w:bCs/>
          <w:sz w:val="24"/>
          <w:szCs w:val="24"/>
          <w:lang w:val="lt-LT"/>
        </w:rPr>
        <w:t xml:space="preserve"> bus atgabenamas skirtingu laiku, nei vyks mėšlo ar kraiko vežimas. Realiai vidutiniškai į paukštyną atvyks 1 sunkiasvorė mašina per dieną. Tačiau reikia priimti domėn, kad per B</w:t>
      </w:r>
      <w:r w:rsidR="006D0B5A" w:rsidRPr="002549DC">
        <w:rPr>
          <w:rFonts w:ascii="Times New Roman" w:hAnsi="Times New Roman"/>
          <w:bCs/>
          <w:sz w:val="24"/>
          <w:szCs w:val="24"/>
          <w:lang w:val="lt-LT"/>
        </w:rPr>
        <w:t xml:space="preserve">azilionų miestelį važiuos tik transportas, atvežantis viendienius viščiukus, </w:t>
      </w:r>
      <w:r w:rsidR="0060146F" w:rsidRPr="002549DC">
        <w:rPr>
          <w:rFonts w:ascii="Times New Roman" w:hAnsi="Times New Roman"/>
          <w:bCs/>
          <w:sz w:val="24"/>
          <w:szCs w:val="24"/>
          <w:lang w:val="lt-LT"/>
        </w:rPr>
        <w:t xml:space="preserve">suskystintas dujas, </w:t>
      </w:r>
      <w:r w:rsidR="006D0B5A" w:rsidRPr="002549DC">
        <w:rPr>
          <w:rFonts w:ascii="Times New Roman" w:hAnsi="Times New Roman"/>
          <w:bCs/>
          <w:sz w:val="24"/>
          <w:szCs w:val="24"/>
          <w:lang w:val="lt-LT"/>
        </w:rPr>
        <w:t>kraiką ir lesalus, t.y. maksimalus mašinų kiekis per dieną  gali būti 14 vienetų. Mėšlas į laukus bus išvežamas šiaurės-rytų kryptimi ir per miestelį transporto priemonės su mėšlu nevažiuos.</w:t>
      </w:r>
      <w:r w:rsidRPr="002549DC">
        <w:rPr>
          <w:rFonts w:ascii="Times New Roman" w:hAnsi="Times New Roman"/>
          <w:bCs/>
          <w:sz w:val="24"/>
          <w:szCs w:val="24"/>
          <w:lang w:val="lt-LT"/>
        </w:rPr>
        <w:t xml:space="preserve"> </w:t>
      </w:r>
    </w:p>
    <w:p w:rsidR="00546EBF" w:rsidRPr="002549DC" w:rsidRDefault="00546EBF" w:rsidP="0087130A">
      <w:pPr>
        <w:pStyle w:val="BodyText1"/>
        <w:spacing w:after="120" w:line="300" w:lineRule="exact"/>
        <w:ind w:firstLine="0"/>
        <w:outlineLvl w:val="0"/>
        <w:rPr>
          <w:rFonts w:ascii="Times New Roman" w:hAnsi="Times New Roman"/>
          <w:b/>
          <w:bCs/>
          <w:i/>
          <w:sz w:val="24"/>
          <w:szCs w:val="24"/>
          <w:lang w:val="lt-LT"/>
        </w:rPr>
      </w:pPr>
      <w:r w:rsidRPr="002549DC">
        <w:rPr>
          <w:rFonts w:ascii="Times New Roman" w:hAnsi="Times New Roman"/>
          <w:b/>
          <w:bCs/>
          <w:i/>
          <w:sz w:val="24"/>
          <w:szCs w:val="24"/>
          <w:lang w:val="lt-LT"/>
        </w:rPr>
        <w:t>Šviesa, šiluma, jonizuojančioji ir nejonizuojančioji (elektromagnetinė) spinduliuotė</w:t>
      </w:r>
    </w:p>
    <w:p w:rsidR="00546EBF" w:rsidRPr="002549DC" w:rsidRDefault="00546EBF" w:rsidP="00546EBF">
      <w:pPr>
        <w:pStyle w:val="BodyText1"/>
        <w:spacing w:after="120" w:line="300" w:lineRule="exact"/>
        <w:ind w:firstLine="0"/>
        <w:rPr>
          <w:rFonts w:ascii="Times New Roman" w:hAnsi="Times New Roman"/>
          <w:bCs/>
          <w:sz w:val="24"/>
          <w:szCs w:val="24"/>
          <w:lang w:val="lt-LT"/>
        </w:rPr>
      </w:pPr>
      <w:r w:rsidRPr="002549DC">
        <w:rPr>
          <w:rFonts w:ascii="Times New Roman" w:hAnsi="Times New Roman"/>
          <w:bCs/>
          <w:sz w:val="24"/>
          <w:szCs w:val="24"/>
          <w:lang w:val="lt-LT"/>
        </w:rPr>
        <w:t>Planuojama ūkinė veikla šiluminės taršos, jonizuojančios  bei nejonizuojančios (elektromagnetinės) spinduliuotės į aplinką neskleis.</w:t>
      </w:r>
    </w:p>
    <w:p w:rsidR="00546EBF" w:rsidRPr="002549DC" w:rsidRDefault="00546EBF" w:rsidP="00546EBF">
      <w:pPr>
        <w:pStyle w:val="BodyText1"/>
        <w:spacing w:after="120" w:line="300" w:lineRule="exact"/>
        <w:ind w:firstLine="0"/>
        <w:rPr>
          <w:rFonts w:ascii="Times New Roman" w:hAnsi="Times New Roman"/>
          <w:bCs/>
          <w:sz w:val="24"/>
          <w:szCs w:val="24"/>
          <w:lang w:val="lt-LT"/>
        </w:rPr>
      </w:pPr>
    </w:p>
    <w:p w:rsidR="00546EBF" w:rsidRPr="002549DC" w:rsidRDefault="00546EBF" w:rsidP="00546EBF">
      <w:pPr>
        <w:pStyle w:val="BodyText1"/>
        <w:spacing w:after="120" w:line="300" w:lineRule="exact"/>
        <w:ind w:firstLine="0"/>
        <w:rPr>
          <w:rFonts w:ascii="Times New Roman" w:hAnsi="Times New Roman"/>
          <w:b/>
          <w:sz w:val="24"/>
          <w:szCs w:val="24"/>
          <w:lang w:val="lt-LT"/>
        </w:rPr>
      </w:pPr>
      <w:r w:rsidRPr="002549DC">
        <w:rPr>
          <w:rFonts w:ascii="Times New Roman" w:hAnsi="Times New Roman"/>
          <w:b/>
          <w:sz w:val="24"/>
          <w:szCs w:val="24"/>
          <w:lang w:val="lt-LT"/>
        </w:rPr>
        <w:t>13. Biologinės taršos susidarymas (pvz., patogeniniai mikroorganizmai, parazitiniai organizmai) ir jos prevencija.</w:t>
      </w:r>
      <w:r w:rsidRPr="002549DC" w:rsidDel="000E6431">
        <w:rPr>
          <w:rFonts w:ascii="Times New Roman" w:hAnsi="Times New Roman"/>
          <w:b/>
          <w:sz w:val="24"/>
          <w:szCs w:val="24"/>
          <w:lang w:val="lt-LT"/>
        </w:rPr>
        <w:t xml:space="preserve"> </w:t>
      </w:r>
    </w:p>
    <w:p w:rsidR="00546EBF" w:rsidRPr="002549DC" w:rsidRDefault="00546EBF" w:rsidP="00546EBF">
      <w:pPr>
        <w:pStyle w:val="BodyText1"/>
        <w:spacing w:after="120" w:line="300" w:lineRule="exact"/>
        <w:ind w:firstLine="0"/>
        <w:rPr>
          <w:rFonts w:ascii="Times New Roman" w:hAnsi="Times New Roman"/>
          <w:bCs/>
          <w:sz w:val="24"/>
          <w:szCs w:val="24"/>
          <w:lang w:val="lt-LT"/>
        </w:rPr>
      </w:pPr>
      <w:r w:rsidRPr="002549DC">
        <w:rPr>
          <w:rFonts w:ascii="Times New Roman" w:hAnsi="Times New Roman"/>
          <w:bCs/>
          <w:sz w:val="24"/>
          <w:szCs w:val="24"/>
          <w:lang w:val="lt-LT"/>
        </w:rPr>
        <w:t xml:space="preserve">Planuojamos ūkinės veiklos metu susidarys organinė medžiaga – mėšlas, kuri bus panaudojama kaip trąša. </w:t>
      </w:r>
    </w:p>
    <w:p w:rsidR="00C40B4A" w:rsidRPr="002549DC" w:rsidRDefault="00546EBF" w:rsidP="00C40B4A">
      <w:pPr>
        <w:pStyle w:val="BodyText1"/>
        <w:spacing w:after="120" w:line="300" w:lineRule="exact"/>
        <w:ind w:firstLine="0"/>
        <w:rPr>
          <w:rFonts w:ascii="Times New Roman" w:hAnsi="Times New Roman"/>
          <w:bCs/>
          <w:sz w:val="24"/>
          <w:szCs w:val="24"/>
          <w:lang w:val="lt-LT"/>
        </w:rPr>
      </w:pPr>
      <w:r w:rsidRPr="002549DC">
        <w:rPr>
          <w:rFonts w:ascii="Times New Roman" w:hAnsi="Times New Roman"/>
          <w:bCs/>
          <w:sz w:val="24"/>
          <w:szCs w:val="24"/>
          <w:lang w:val="lt-LT"/>
        </w:rPr>
        <w:lastRenderedPageBreak/>
        <w:t>Mėšle esančios  organinės medžiagos yra  maistinės medžiagos bakterijoms,  kurios  aerobinio proceso metu skaido stambiamolekulinius junginius  (baltymai, r</w:t>
      </w:r>
      <w:r w:rsidR="00BF7796" w:rsidRPr="002549DC">
        <w:rPr>
          <w:rFonts w:ascii="Times New Roman" w:hAnsi="Times New Roman"/>
          <w:bCs/>
          <w:sz w:val="24"/>
          <w:szCs w:val="24"/>
          <w:lang w:val="lt-LT"/>
        </w:rPr>
        <w:t>ie</w:t>
      </w:r>
      <w:r w:rsidRPr="002549DC">
        <w:rPr>
          <w:rFonts w:ascii="Times New Roman" w:hAnsi="Times New Roman"/>
          <w:bCs/>
          <w:sz w:val="24"/>
          <w:szCs w:val="24"/>
          <w:lang w:val="lt-LT"/>
        </w:rPr>
        <w:t>balai) iki papr</w:t>
      </w:r>
      <w:r w:rsidR="00BF7796" w:rsidRPr="002549DC">
        <w:rPr>
          <w:rFonts w:ascii="Times New Roman" w:hAnsi="Times New Roman"/>
          <w:bCs/>
          <w:sz w:val="24"/>
          <w:szCs w:val="24"/>
          <w:lang w:val="lt-LT"/>
        </w:rPr>
        <w:t>as</w:t>
      </w:r>
      <w:r w:rsidRPr="002549DC">
        <w:rPr>
          <w:rFonts w:ascii="Times New Roman" w:hAnsi="Times New Roman"/>
          <w:bCs/>
          <w:sz w:val="24"/>
          <w:szCs w:val="24"/>
          <w:lang w:val="lt-LT"/>
        </w:rPr>
        <w:t>tesnių junginių ir elementų (azotas, anglies dioksidas,</w:t>
      </w:r>
      <w:r w:rsidR="00BF7796" w:rsidRPr="002549DC">
        <w:rPr>
          <w:rFonts w:ascii="Times New Roman" w:hAnsi="Times New Roman"/>
          <w:bCs/>
          <w:sz w:val="24"/>
          <w:szCs w:val="24"/>
          <w:lang w:val="lt-LT"/>
        </w:rPr>
        <w:t xml:space="preserve"> </w:t>
      </w:r>
      <w:r w:rsidRPr="002549DC">
        <w:rPr>
          <w:rFonts w:ascii="Times New Roman" w:hAnsi="Times New Roman"/>
          <w:bCs/>
          <w:sz w:val="24"/>
          <w:szCs w:val="24"/>
          <w:lang w:val="lt-LT"/>
        </w:rPr>
        <w:t>vanduo).  Tai natūralūs procesai, kurių metu potencialių aplinkai pavojingų teršalų nesusidaro. Tačiau ūkinės veiklos m</w:t>
      </w:r>
      <w:r w:rsidR="00C40B4A" w:rsidRPr="002549DC">
        <w:rPr>
          <w:rFonts w:ascii="Times New Roman" w:hAnsi="Times New Roman"/>
          <w:bCs/>
          <w:sz w:val="24"/>
          <w:szCs w:val="24"/>
          <w:lang w:val="lt-LT"/>
        </w:rPr>
        <w:t xml:space="preserve">etu būtina šiuos procesus </w:t>
      </w:r>
      <w:r w:rsidRPr="002549DC">
        <w:rPr>
          <w:rFonts w:ascii="Times New Roman" w:hAnsi="Times New Roman"/>
          <w:bCs/>
          <w:sz w:val="24"/>
          <w:szCs w:val="24"/>
          <w:lang w:val="lt-LT"/>
        </w:rPr>
        <w:t xml:space="preserve">kontroliuoti </w:t>
      </w:r>
      <w:r w:rsidR="00C40B4A" w:rsidRPr="002549DC">
        <w:rPr>
          <w:rFonts w:ascii="Times New Roman" w:hAnsi="Times New Roman"/>
          <w:bCs/>
          <w:sz w:val="24"/>
          <w:szCs w:val="24"/>
          <w:lang w:val="lt-LT"/>
        </w:rPr>
        <w:t xml:space="preserve">bei nuolat tikrinti, kad didelės koncentracijos biogeninės medžiagos nepatektų į aplinką. </w:t>
      </w:r>
      <w:r w:rsidR="000A0438" w:rsidRPr="002549DC">
        <w:rPr>
          <w:rFonts w:ascii="Times New Roman" w:hAnsi="Times New Roman"/>
          <w:bCs/>
          <w:sz w:val="24"/>
          <w:szCs w:val="24"/>
          <w:lang w:val="lt-LT"/>
        </w:rPr>
        <w:t>Tikslu sumažinti riziką dėl vabzdžių dauginimosi bei plitimo  m</w:t>
      </w:r>
      <w:r w:rsidR="00C40B4A" w:rsidRPr="002549DC">
        <w:rPr>
          <w:rFonts w:ascii="Times New Roman" w:hAnsi="Times New Roman"/>
          <w:bCs/>
          <w:sz w:val="24"/>
          <w:szCs w:val="24"/>
          <w:lang w:val="lt-LT"/>
        </w:rPr>
        <w:t>ėšlid</w:t>
      </w:r>
      <w:r w:rsidR="000A0438" w:rsidRPr="002549DC">
        <w:rPr>
          <w:rFonts w:ascii="Times New Roman" w:hAnsi="Times New Roman"/>
          <w:bCs/>
          <w:sz w:val="24"/>
          <w:szCs w:val="24"/>
          <w:lang w:val="lt-LT"/>
        </w:rPr>
        <w:t xml:space="preserve">ės   bus </w:t>
      </w:r>
      <w:r w:rsidR="00C40B4A" w:rsidRPr="002549DC">
        <w:rPr>
          <w:rFonts w:ascii="Times New Roman" w:hAnsi="Times New Roman"/>
          <w:bCs/>
          <w:sz w:val="24"/>
          <w:szCs w:val="24"/>
          <w:lang w:val="lt-LT"/>
        </w:rPr>
        <w:t xml:space="preserve"> uždengi</w:t>
      </w:r>
      <w:r w:rsidR="000A0438" w:rsidRPr="002549DC">
        <w:rPr>
          <w:rFonts w:ascii="Times New Roman" w:hAnsi="Times New Roman"/>
          <w:bCs/>
          <w:sz w:val="24"/>
          <w:szCs w:val="24"/>
          <w:lang w:val="lt-LT"/>
        </w:rPr>
        <w:t>a</w:t>
      </w:r>
      <w:r w:rsidR="00C40B4A" w:rsidRPr="002549DC">
        <w:rPr>
          <w:rFonts w:ascii="Times New Roman" w:hAnsi="Times New Roman"/>
          <w:bCs/>
          <w:sz w:val="24"/>
          <w:szCs w:val="24"/>
          <w:lang w:val="lt-LT"/>
        </w:rPr>
        <w:t>m</w:t>
      </w:r>
      <w:r w:rsidR="000A0438" w:rsidRPr="002549DC">
        <w:rPr>
          <w:rFonts w:ascii="Times New Roman" w:hAnsi="Times New Roman"/>
          <w:bCs/>
          <w:sz w:val="24"/>
          <w:szCs w:val="24"/>
          <w:lang w:val="lt-LT"/>
        </w:rPr>
        <w:t>o</w:t>
      </w:r>
      <w:r w:rsidR="00C40B4A" w:rsidRPr="002549DC">
        <w:rPr>
          <w:rFonts w:ascii="Times New Roman" w:hAnsi="Times New Roman"/>
          <w:bCs/>
          <w:sz w:val="24"/>
          <w:szCs w:val="24"/>
          <w:lang w:val="lt-LT"/>
        </w:rPr>
        <w:t xml:space="preserve">s </w:t>
      </w:r>
      <w:r w:rsidR="000A0438" w:rsidRPr="002549DC">
        <w:rPr>
          <w:rFonts w:ascii="Times New Roman" w:hAnsi="Times New Roman"/>
          <w:bCs/>
          <w:sz w:val="24"/>
          <w:szCs w:val="24"/>
          <w:lang w:val="lt-LT"/>
        </w:rPr>
        <w:t xml:space="preserve"> plėvele  arba</w:t>
      </w:r>
      <w:r w:rsidR="00C40B4A" w:rsidRPr="002549DC">
        <w:rPr>
          <w:rFonts w:ascii="Times New Roman" w:hAnsi="Times New Roman"/>
          <w:bCs/>
          <w:sz w:val="24"/>
          <w:szCs w:val="24"/>
          <w:lang w:val="lt-LT"/>
        </w:rPr>
        <w:t xml:space="preserve"> šiaudų sluoksniu</w:t>
      </w:r>
      <w:r w:rsidR="000A0438" w:rsidRPr="002549DC">
        <w:rPr>
          <w:rFonts w:ascii="Times New Roman" w:hAnsi="Times New Roman"/>
          <w:bCs/>
          <w:sz w:val="24"/>
          <w:szCs w:val="24"/>
          <w:lang w:val="lt-LT"/>
        </w:rPr>
        <w:t>.</w:t>
      </w:r>
    </w:p>
    <w:p w:rsidR="00546EBF" w:rsidRPr="002549DC" w:rsidRDefault="00546EBF" w:rsidP="00C40B4A">
      <w:pPr>
        <w:pStyle w:val="BodyText1"/>
        <w:spacing w:after="120" w:line="300" w:lineRule="exact"/>
        <w:ind w:firstLine="0"/>
        <w:rPr>
          <w:rFonts w:ascii="Times New Roman" w:hAnsi="Times New Roman"/>
          <w:b/>
          <w:sz w:val="24"/>
          <w:szCs w:val="24"/>
          <w:lang w:val="lt-LT"/>
        </w:rPr>
      </w:pPr>
    </w:p>
    <w:p w:rsidR="000E6431" w:rsidRPr="002549DC" w:rsidRDefault="000E6431" w:rsidP="00C40B4A">
      <w:pPr>
        <w:pStyle w:val="BodyText1"/>
        <w:spacing w:after="120" w:line="300" w:lineRule="exact"/>
        <w:ind w:firstLine="0"/>
        <w:rPr>
          <w:rFonts w:ascii="Times New Roman" w:hAnsi="Times New Roman"/>
          <w:b/>
          <w:sz w:val="24"/>
          <w:szCs w:val="24"/>
          <w:lang w:val="lt-LT"/>
        </w:rPr>
      </w:pPr>
      <w:r w:rsidRPr="002549DC">
        <w:rPr>
          <w:rFonts w:ascii="Times New Roman" w:hAnsi="Times New Roman"/>
          <w:b/>
          <w:sz w:val="24"/>
          <w:szCs w:val="24"/>
          <w:lang w:val="lt-LT"/>
        </w:rPr>
        <w:t>14. 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 įvykių ir ekstremalių situacijų tikimybė ir jų prevencija.</w:t>
      </w:r>
      <w:r w:rsidRPr="002549DC" w:rsidDel="000E6431">
        <w:rPr>
          <w:rFonts w:ascii="Times New Roman" w:hAnsi="Times New Roman"/>
          <w:b/>
          <w:sz w:val="24"/>
          <w:szCs w:val="24"/>
          <w:lang w:val="lt-LT"/>
        </w:rPr>
        <w:t xml:space="preserve"> </w:t>
      </w:r>
    </w:p>
    <w:p w:rsidR="00C40B4A" w:rsidRPr="002549DC" w:rsidRDefault="00C40B4A" w:rsidP="00C40B4A">
      <w:pPr>
        <w:pStyle w:val="BodyText1"/>
        <w:spacing w:after="120" w:line="300" w:lineRule="exact"/>
        <w:ind w:firstLine="0"/>
        <w:rPr>
          <w:rFonts w:ascii="Times New Roman" w:hAnsi="Times New Roman"/>
          <w:bCs/>
          <w:sz w:val="24"/>
          <w:szCs w:val="24"/>
          <w:lang w:val="lt-LT"/>
        </w:rPr>
      </w:pPr>
      <w:r w:rsidRPr="002549DC">
        <w:rPr>
          <w:rFonts w:ascii="Times New Roman" w:hAnsi="Times New Roman"/>
          <w:bCs/>
          <w:sz w:val="24"/>
          <w:szCs w:val="24"/>
          <w:lang w:val="lt-LT"/>
        </w:rPr>
        <w:t xml:space="preserve">Planuojamos </w:t>
      </w:r>
      <w:r w:rsidR="000E6431" w:rsidRPr="002549DC">
        <w:rPr>
          <w:rFonts w:ascii="Times New Roman" w:hAnsi="Times New Roman"/>
          <w:bCs/>
          <w:sz w:val="24"/>
          <w:szCs w:val="24"/>
          <w:lang w:val="lt-LT"/>
        </w:rPr>
        <w:t>ū</w:t>
      </w:r>
      <w:r w:rsidRPr="002549DC">
        <w:rPr>
          <w:rFonts w:ascii="Times New Roman" w:hAnsi="Times New Roman"/>
          <w:bCs/>
          <w:sz w:val="24"/>
          <w:szCs w:val="24"/>
          <w:lang w:val="lt-LT"/>
        </w:rPr>
        <w:t>kinės veiklos objekte avarijų tikimybė yra maža. Iš galimai tikėtinų ekstremalių situacijų galimos masinės paukščių ligos, technologinių procesų sutrikimas bei gaisras.</w:t>
      </w:r>
    </w:p>
    <w:p w:rsidR="00C40B4A" w:rsidRPr="002549DC" w:rsidRDefault="00C40B4A" w:rsidP="00C40B4A">
      <w:pPr>
        <w:pStyle w:val="BodyText1"/>
        <w:spacing w:after="120" w:line="300" w:lineRule="exact"/>
        <w:ind w:firstLine="0"/>
        <w:rPr>
          <w:rFonts w:ascii="Times New Roman" w:hAnsi="Times New Roman"/>
          <w:bCs/>
          <w:i/>
          <w:sz w:val="24"/>
          <w:szCs w:val="24"/>
          <w:lang w:val="lt-LT"/>
        </w:rPr>
      </w:pPr>
      <w:r w:rsidRPr="002549DC">
        <w:rPr>
          <w:rFonts w:ascii="Times New Roman" w:hAnsi="Times New Roman"/>
          <w:bCs/>
          <w:i/>
          <w:sz w:val="24"/>
          <w:szCs w:val="24"/>
          <w:lang w:val="lt-LT"/>
        </w:rPr>
        <w:t>Paukščių ligos.</w:t>
      </w:r>
    </w:p>
    <w:p w:rsidR="00C40B4A" w:rsidRPr="002549DC" w:rsidRDefault="00C40B4A" w:rsidP="00C40B4A">
      <w:pPr>
        <w:pStyle w:val="BodyText1"/>
        <w:spacing w:after="120" w:line="300" w:lineRule="exact"/>
        <w:ind w:firstLine="0"/>
        <w:rPr>
          <w:rFonts w:ascii="Times New Roman" w:hAnsi="Times New Roman"/>
          <w:bCs/>
          <w:sz w:val="24"/>
          <w:szCs w:val="24"/>
          <w:lang w:val="lt-LT"/>
        </w:rPr>
      </w:pPr>
      <w:r w:rsidRPr="002549DC">
        <w:rPr>
          <w:rFonts w:ascii="Times New Roman" w:hAnsi="Times New Roman"/>
          <w:bCs/>
          <w:sz w:val="24"/>
          <w:szCs w:val="24"/>
          <w:lang w:val="lt-LT"/>
        </w:rPr>
        <w:t>Įmonėje bus numatytos visos priemonės, reikalingos saugiai veterinarinei paukštidžių eksplotacijai ir paukščių ligoms išvengti. Įmonėje dirbs licencijuotas veterinarijos gydytojas, kuris vykdys stebėseną ir, aptikęs vienokius ar kitokius pavojingus reiškinius, informuo</w:t>
      </w:r>
      <w:r w:rsidR="00BF7796" w:rsidRPr="002549DC">
        <w:rPr>
          <w:rFonts w:ascii="Times New Roman" w:hAnsi="Times New Roman"/>
          <w:bCs/>
          <w:sz w:val="24"/>
          <w:szCs w:val="24"/>
          <w:lang w:val="lt-LT"/>
        </w:rPr>
        <w:t>s</w:t>
      </w:r>
      <w:r w:rsidRPr="002549DC">
        <w:rPr>
          <w:rFonts w:ascii="Times New Roman" w:hAnsi="Times New Roman"/>
          <w:bCs/>
          <w:sz w:val="24"/>
          <w:szCs w:val="24"/>
          <w:lang w:val="lt-LT"/>
        </w:rPr>
        <w:t xml:space="preserve"> VMVT ir veiks pagal jų nurodymus.</w:t>
      </w:r>
    </w:p>
    <w:p w:rsidR="00C40B4A" w:rsidRPr="002549DC" w:rsidRDefault="00C40B4A" w:rsidP="00C40B4A">
      <w:pPr>
        <w:pStyle w:val="Pagrindinis"/>
        <w:ind w:firstLine="0"/>
        <w:rPr>
          <w:sz w:val="24"/>
          <w:szCs w:val="24"/>
          <w:lang w:eastAsia="en-US"/>
        </w:rPr>
      </w:pPr>
      <w:r w:rsidRPr="002549DC">
        <w:rPr>
          <w:sz w:val="24"/>
          <w:szCs w:val="24"/>
          <w:lang w:eastAsia="en-US"/>
        </w:rPr>
        <w:t>Kritę paukščiai bus priduodami pagal sutartį į UAB „Rietavo veterinarinė sanitarija“, kaip reglamentuota teisės aktais.</w:t>
      </w:r>
    </w:p>
    <w:p w:rsidR="00C40B4A" w:rsidRPr="002549DC" w:rsidRDefault="00C40B4A" w:rsidP="00C40B4A">
      <w:pPr>
        <w:pStyle w:val="Pagrindinis"/>
        <w:ind w:firstLine="0"/>
        <w:rPr>
          <w:sz w:val="24"/>
          <w:szCs w:val="24"/>
          <w:lang w:eastAsia="en-US"/>
        </w:rPr>
      </w:pPr>
      <w:r w:rsidRPr="002549DC">
        <w:rPr>
          <w:sz w:val="24"/>
          <w:szCs w:val="24"/>
          <w:lang w:eastAsia="en-US"/>
        </w:rPr>
        <w:t>Dezinfekcija bus atliekama tik po pirminio patalpų ir įrangos mechaninio valymo. Paukštidžių dezinfekcijai gali būti naudojamas vienas iš šių būdų:</w:t>
      </w:r>
    </w:p>
    <w:p w:rsidR="00C40B4A" w:rsidRPr="002549DC" w:rsidRDefault="00C40B4A" w:rsidP="00044646">
      <w:pPr>
        <w:pStyle w:val="Pagrindinis"/>
        <w:numPr>
          <w:ilvl w:val="0"/>
          <w:numId w:val="4"/>
        </w:numPr>
        <w:rPr>
          <w:i/>
          <w:sz w:val="24"/>
          <w:szCs w:val="24"/>
          <w:lang w:eastAsia="en-US"/>
        </w:rPr>
      </w:pPr>
      <w:r w:rsidRPr="002549DC">
        <w:rPr>
          <w:i/>
          <w:sz w:val="24"/>
          <w:szCs w:val="24"/>
          <w:lang w:eastAsia="en-US"/>
        </w:rPr>
        <w:t>Aerozolinė dezinfekcija</w:t>
      </w:r>
      <w:r w:rsidRPr="002549DC">
        <w:rPr>
          <w:sz w:val="24"/>
          <w:szCs w:val="24"/>
          <w:lang w:eastAsia="en-US"/>
        </w:rPr>
        <w:t xml:space="preserve"> tai</w:t>
      </w:r>
      <w:r w:rsidR="00BF7796" w:rsidRPr="002549DC">
        <w:rPr>
          <w:sz w:val="24"/>
          <w:szCs w:val="24"/>
          <w:lang w:eastAsia="en-US"/>
        </w:rPr>
        <w:t>k</w:t>
      </w:r>
      <w:r w:rsidRPr="002549DC">
        <w:rPr>
          <w:sz w:val="24"/>
          <w:szCs w:val="24"/>
          <w:lang w:eastAsia="en-US"/>
        </w:rPr>
        <w:t>oma uždarose patalpose bendrai patalpų dezinfekcijai. Šiuo metodu atliekama viso patalpų tūrio dezinfekcija (paviršių + oro).</w:t>
      </w:r>
    </w:p>
    <w:p w:rsidR="00C40B4A" w:rsidRPr="002549DC" w:rsidRDefault="00C40B4A" w:rsidP="00044646">
      <w:pPr>
        <w:pStyle w:val="Pagrindinis"/>
        <w:numPr>
          <w:ilvl w:val="0"/>
          <w:numId w:val="4"/>
        </w:numPr>
        <w:rPr>
          <w:i/>
          <w:sz w:val="24"/>
          <w:szCs w:val="24"/>
          <w:lang w:eastAsia="en-US"/>
        </w:rPr>
      </w:pPr>
      <w:r w:rsidRPr="002549DC">
        <w:rPr>
          <w:i/>
          <w:sz w:val="24"/>
          <w:szCs w:val="24"/>
          <w:lang w:eastAsia="en-US"/>
        </w:rPr>
        <w:t xml:space="preserve">Rūko dūmų generacija </w:t>
      </w:r>
      <w:r w:rsidRPr="002549DC">
        <w:rPr>
          <w:sz w:val="24"/>
          <w:szCs w:val="24"/>
          <w:lang w:eastAsia="en-US"/>
        </w:rPr>
        <w:t>taikoma kaip</w:t>
      </w:r>
      <w:r w:rsidR="00B1794F" w:rsidRPr="002549DC">
        <w:rPr>
          <w:sz w:val="24"/>
          <w:szCs w:val="24"/>
          <w:lang w:eastAsia="en-US"/>
        </w:rPr>
        <w:t xml:space="preserve"> </w:t>
      </w:r>
      <w:r w:rsidRPr="002549DC">
        <w:rPr>
          <w:sz w:val="24"/>
          <w:szCs w:val="24"/>
          <w:lang w:eastAsia="en-US"/>
        </w:rPr>
        <w:t>ir aerozolinė, tik šis metodas efektyvesnis.</w:t>
      </w:r>
    </w:p>
    <w:p w:rsidR="00C40B4A" w:rsidRPr="002549DC" w:rsidRDefault="00C40B4A" w:rsidP="00C40B4A">
      <w:pPr>
        <w:pStyle w:val="Pagrindinis"/>
        <w:ind w:firstLine="0"/>
        <w:rPr>
          <w:sz w:val="24"/>
          <w:szCs w:val="24"/>
          <w:lang w:eastAsia="en-US"/>
        </w:rPr>
      </w:pPr>
      <w:r w:rsidRPr="002549DC">
        <w:rPr>
          <w:sz w:val="24"/>
          <w:szCs w:val="24"/>
          <w:lang w:eastAsia="en-US"/>
        </w:rPr>
        <w:t>Epizootijos atveju turės būti besąlygiškai vykdomi visi vetereinarijos tarnybos nurodymai. Įrengiami reikaling</w:t>
      </w:r>
      <w:r w:rsidR="003324D5" w:rsidRPr="002549DC">
        <w:rPr>
          <w:sz w:val="24"/>
          <w:szCs w:val="24"/>
          <w:lang w:eastAsia="en-US"/>
        </w:rPr>
        <w:t>i</w:t>
      </w:r>
      <w:r w:rsidRPr="002549DC">
        <w:rPr>
          <w:sz w:val="24"/>
          <w:szCs w:val="24"/>
          <w:lang w:eastAsia="en-US"/>
        </w:rPr>
        <w:t xml:space="preserve"> vietos dez</w:t>
      </w:r>
      <w:r w:rsidR="003324D5" w:rsidRPr="002549DC">
        <w:rPr>
          <w:sz w:val="24"/>
          <w:szCs w:val="24"/>
          <w:lang w:eastAsia="en-US"/>
        </w:rPr>
        <w:t>o</w:t>
      </w:r>
      <w:r w:rsidRPr="002549DC">
        <w:rPr>
          <w:sz w:val="24"/>
          <w:szCs w:val="24"/>
          <w:lang w:eastAsia="en-US"/>
        </w:rPr>
        <w:t>barjerai, budima, ribojamas asmenų ir transporto judėjimas, vykdomi kiti veterinarijos tarnybos nurodymai gydant ir likviduojant paukščius.</w:t>
      </w:r>
    </w:p>
    <w:p w:rsidR="00C40B4A" w:rsidRPr="002549DC" w:rsidRDefault="00C40B4A" w:rsidP="00C40B4A">
      <w:pPr>
        <w:pStyle w:val="Pagrindinis"/>
        <w:ind w:firstLine="0"/>
        <w:rPr>
          <w:i/>
          <w:sz w:val="24"/>
          <w:szCs w:val="24"/>
          <w:lang w:eastAsia="en-US"/>
        </w:rPr>
      </w:pPr>
      <w:r w:rsidRPr="002549DC">
        <w:rPr>
          <w:i/>
          <w:sz w:val="24"/>
          <w:szCs w:val="24"/>
          <w:lang w:eastAsia="en-US"/>
        </w:rPr>
        <w:t>Technologinių procesų sutrikimai.</w:t>
      </w:r>
    </w:p>
    <w:p w:rsidR="00C40B4A" w:rsidRPr="002549DC" w:rsidRDefault="00C40B4A" w:rsidP="00C40B4A">
      <w:pPr>
        <w:pStyle w:val="Pagrindinis"/>
        <w:ind w:firstLine="0"/>
        <w:rPr>
          <w:sz w:val="24"/>
          <w:szCs w:val="24"/>
          <w:lang w:eastAsia="en-US"/>
        </w:rPr>
      </w:pPr>
      <w:r w:rsidRPr="002549DC">
        <w:rPr>
          <w:sz w:val="24"/>
          <w:szCs w:val="24"/>
          <w:lang w:eastAsia="en-US"/>
        </w:rPr>
        <w:t>Technologiniai procesai didžiąja dalimi bus automatizuoti, taip siekiama didinti efektyvumą ir išvengti sistemos darbo klaidų. Ekstremali situacija eksploatuojant paukštyno pastatus gali susidaryti:</w:t>
      </w:r>
    </w:p>
    <w:p w:rsidR="00C40B4A" w:rsidRPr="002549DC" w:rsidRDefault="00C40B4A" w:rsidP="00044646">
      <w:pPr>
        <w:pStyle w:val="Pagrindinis"/>
        <w:numPr>
          <w:ilvl w:val="0"/>
          <w:numId w:val="5"/>
        </w:numPr>
        <w:rPr>
          <w:sz w:val="24"/>
          <w:szCs w:val="24"/>
          <w:lang w:eastAsia="en-US"/>
        </w:rPr>
      </w:pPr>
      <w:r w:rsidRPr="002549DC">
        <w:rPr>
          <w:sz w:val="24"/>
          <w:szCs w:val="24"/>
          <w:lang w:eastAsia="en-US"/>
        </w:rPr>
        <w:t>nutrūkus elektros tiekimui;</w:t>
      </w:r>
    </w:p>
    <w:p w:rsidR="00C40B4A" w:rsidRPr="002549DC" w:rsidRDefault="00C40B4A" w:rsidP="00044646">
      <w:pPr>
        <w:pStyle w:val="Pagrindinis"/>
        <w:numPr>
          <w:ilvl w:val="0"/>
          <w:numId w:val="5"/>
        </w:numPr>
        <w:rPr>
          <w:sz w:val="24"/>
          <w:szCs w:val="24"/>
          <w:lang w:eastAsia="en-US"/>
        </w:rPr>
      </w:pPr>
      <w:r w:rsidRPr="002549DC">
        <w:rPr>
          <w:sz w:val="24"/>
          <w:szCs w:val="24"/>
          <w:lang w:eastAsia="en-US"/>
        </w:rPr>
        <w:t>nutrūkus vandens tiekimui;</w:t>
      </w:r>
    </w:p>
    <w:p w:rsidR="00C40B4A" w:rsidRPr="002549DC" w:rsidRDefault="00C40B4A" w:rsidP="00044646">
      <w:pPr>
        <w:pStyle w:val="Pagrindinis"/>
        <w:numPr>
          <w:ilvl w:val="0"/>
          <w:numId w:val="5"/>
        </w:numPr>
        <w:rPr>
          <w:sz w:val="24"/>
          <w:szCs w:val="24"/>
          <w:lang w:eastAsia="en-US"/>
        </w:rPr>
      </w:pPr>
      <w:r w:rsidRPr="002549DC">
        <w:rPr>
          <w:sz w:val="24"/>
          <w:szCs w:val="24"/>
          <w:lang w:eastAsia="en-US"/>
        </w:rPr>
        <w:t>neįprastų šalčių metu;</w:t>
      </w:r>
    </w:p>
    <w:p w:rsidR="00C40B4A" w:rsidRPr="002549DC" w:rsidRDefault="00C40B4A" w:rsidP="00044646">
      <w:pPr>
        <w:pStyle w:val="Pagrindinis"/>
        <w:numPr>
          <w:ilvl w:val="0"/>
          <w:numId w:val="5"/>
        </w:numPr>
        <w:rPr>
          <w:sz w:val="24"/>
          <w:szCs w:val="24"/>
          <w:lang w:eastAsia="en-US"/>
        </w:rPr>
      </w:pPr>
      <w:r w:rsidRPr="002549DC">
        <w:rPr>
          <w:sz w:val="24"/>
          <w:szCs w:val="24"/>
          <w:lang w:eastAsia="en-US"/>
        </w:rPr>
        <w:t>kitų stichinių nelaimių atveju.</w:t>
      </w:r>
    </w:p>
    <w:p w:rsidR="00C40B4A" w:rsidRPr="002549DC" w:rsidRDefault="00C40B4A" w:rsidP="00C40B4A">
      <w:pPr>
        <w:pStyle w:val="Pagrindinis"/>
        <w:ind w:firstLine="0"/>
        <w:rPr>
          <w:sz w:val="24"/>
          <w:szCs w:val="24"/>
          <w:lang w:eastAsia="en-US"/>
        </w:rPr>
      </w:pPr>
      <w:r w:rsidRPr="002549DC">
        <w:rPr>
          <w:sz w:val="24"/>
          <w:szCs w:val="24"/>
          <w:lang w:eastAsia="en-US"/>
        </w:rPr>
        <w:t xml:space="preserve">Elektros tiekimo sutrikimo atveju bus </w:t>
      </w:r>
      <w:r w:rsidR="003324D5" w:rsidRPr="002549DC">
        <w:rPr>
          <w:sz w:val="24"/>
          <w:szCs w:val="24"/>
          <w:lang w:eastAsia="en-US"/>
        </w:rPr>
        <w:t>į</w:t>
      </w:r>
      <w:r w:rsidRPr="002549DC">
        <w:rPr>
          <w:sz w:val="24"/>
          <w:szCs w:val="24"/>
          <w:lang w:eastAsia="en-US"/>
        </w:rPr>
        <w:t>jungiamas elektros generatorius.</w:t>
      </w:r>
    </w:p>
    <w:p w:rsidR="00C40B4A" w:rsidRPr="002549DC" w:rsidRDefault="00C40B4A" w:rsidP="00C40B4A">
      <w:pPr>
        <w:pStyle w:val="Pagrindinis"/>
        <w:ind w:firstLine="0"/>
        <w:rPr>
          <w:sz w:val="24"/>
          <w:szCs w:val="24"/>
          <w:lang w:eastAsia="en-US"/>
        </w:rPr>
      </w:pPr>
      <w:r w:rsidRPr="002549DC">
        <w:rPr>
          <w:sz w:val="24"/>
          <w:szCs w:val="24"/>
          <w:lang w:eastAsia="en-US"/>
        </w:rPr>
        <w:t xml:space="preserve">Vandens tiekimas didžiąja dalimi susijęs su elektros tiekimo patikimumu. Esant kitiems gedimams vandens tiekimo sistemoje, bus numatytas alternatyvus vandens tiekimas paukščių </w:t>
      </w:r>
      <w:r w:rsidRPr="002549DC">
        <w:rPr>
          <w:sz w:val="24"/>
          <w:szCs w:val="24"/>
          <w:lang w:eastAsia="en-US"/>
        </w:rPr>
        <w:lastRenderedPageBreak/>
        <w:t>girdymui, kaip vandens atvežimas iš kitų šaltinių. Vandens tiekimui</w:t>
      </w:r>
      <w:r w:rsidR="003324D5" w:rsidRPr="002549DC">
        <w:rPr>
          <w:sz w:val="24"/>
          <w:szCs w:val="24"/>
          <w:lang w:eastAsia="en-US"/>
        </w:rPr>
        <w:t xml:space="preserve"> </w:t>
      </w:r>
      <w:r w:rsidRPr="002549DC">
        <w:rPr>
          <w:sz w:val="24"/>
          <w:szCs w:val="24"/>
          <w:lang w:eastAsia="en-US"/>
        </w:rPr>
        <w:t>užtikrinti bus įrengtas antras gręžinys.</w:t>
      </w:r>
    </w:p>
    <w:p w:rsidR="00C40B4A" w:rsidRPr="002549DC" w:rsidRDefault="00C40B4A" w:rsidP="00C40B4A">
      <w:pPr>
        <w:pStyle w:val="Pagrindinis"/>
        <w:ind w:firstLine="0"/>
        <w:rPr>
          <w:sz w:val="24"/>
          <w:szCs w:val="24"/>
          <w:lang w:eastAsia="en-US"/>
        </w:rPr>
      </w:pPr>
      <w:r w:rsidRPr="002549DC">
        <w:rPr>
          <w:sz w:val="24"/>
          <w:szCs w:val="24"/>
          <w:lang w:eastAsia="en-US"/>
        </w:rPr>
        <w:t xml:space="preserve">Didelių šalčių atvejui bus numatyti ir įrengti katilinės pajėgumai su reikalingu rezervu. </w:t>
      </w:r>
    </w:p>
    <w:p w:rsidR="00C40B4A" w:rsidRPr="002549DC" w:rsidRDefault="00C40B4A" w:rsidP="00C40B4A">
      <w:pPr>
        <w:pStyle w:val="Pagrindinis"/>
        <w:ind w:firstLine="0"/>
        <w:rPr>
          <w:sz w:val="24"/>
          <w:szCs w:val="24"/>
          <w:lang w:eastAsia="en-US"/>
        </w:rPr>
      </w:pPr>
      <w:r w:rsidRPr="002549DC">
        <w:rPr>
          <w:sz w:val="24"/>
          <w:szCs w:val="24"/>
          <w:lang w:eastAsia="en-US"/>
        </w:rPr>
        <w:t>Esant kitoms stichinėms nelaimėms: potvyniui, uraganui, griūčiai, apie tai turės būti informuojamos vietinės savivaldos institucijos ir imtasi stichinės nelaimės sukeltų padarinių likvidavimo.</w:t>
      </w:r>
    </w:p>
    <w:p w:rsidR="00C40B4A" w:rsidRPr="002549DC" w:rsidRDefault="00C40B4A" w:rsidP="00C40B4A">
      <w:pPr>
        <w:pStyle w:val="Pagrindinis"/>
        <w:ind w:firstLine="0"/>
        <w:rPr>
          <w:i/>
          <w:sz w:val="24"/>
          <w:szCs w:val="24"/>
          <w:lang w:eastAsia="en-US"/>
        </w:rPr>
      </w:pPr>
      <w:r w:rsidRPr="002549DC">
        <w:rPr>
          <w:i/>
          <w:sz w:val="24"/>
          <w:szCs w:val="24"/>
          <w:lang w:eastAsia="en-US"/>
        </w:rPr>
        <w:t>Gaisras.</w:t>
      </w:r>
    </w:p>
    <w:p w:rsidR="00C40B4A" w:rsidRPr="002549DC" w:rsidRDefault="00C40B4A" w:rsidP="00C40B4A">
      <w:pPr>
        <w:pStyle w:val="Pagrindinis"/>
        <w:ind w:firstLine="0"/>
        <w:rPr>
          <w:sz w:val="24"/>
          <w:szCs w:val="24"/>
          <w:lang w:eastAsia="en-US"/>
        </w:rPr>
      </w:pPr>
      <w:r w:rsidRPr="002549DC">
        <w:rPr>
          <w:sz w:val="24"/>
          <w:szCs w:val="24"/>
          <w:lang w:eastAsia="en-US"/>
        </w:rPr>
        <w:t xml:space="preserve">Gaisrų gesinimui įmonės teritorijoje </w:t>
      </w:r>
      <w:r w:rsidR="003324D5" w:rsidRPr="002549DC">
        <w:rPr>
          <w:sz w:val="24"/>
          <w:szCs w:val="24"/>
          <w:lang w:eastAsia="en-US"/>
        </w:rPr>
        <w:t>bus iškastas</w:t>
      </w:r>
      <w:r w:rsidRPr="002549DC">
        <w:rPr>
          <w:sz w:val="24"/>
          <w:szCs w:val="24"/>
          <w:lang w:eastAsia="en-US"/>
        </w:rPr>
        <w:t xml:space="preserve"> </w:t>
      </w:r>
      <w:r w:rsidR="003324D5" w:rsidRPr="002549DC">
        <w:rPr>
          <w:sz w:val="24"/>
          <w:szCs w:val="24"/>
          <w:lang w:eastAsia="en-US"/>
        </w:rPr>
        <w:t>atiti</w:t>
      </w:r>
      <w:r w:rsidR="009E391A" w:rsidRPr="002549DC">
        <w:rPr>
          <w:sz w:val="24"/>
          <w:szCs w:val="24"/>
          <w:lang w:eastAsia="en-US"/>
        </w:rPr>
        <w:t>n</w:t>
      </w:r>
      <w:r w:rsidR="003324D5" w:rsidRPr="002549DC">
        <w:rPr>
          <w:sz w:val="24"/>
          <w:szCs w:val="24"/>
          <w:lang w:eastAsia="en-US"/>
        </w:rPr>
        <w:t>k</w:t>
      </w:r>
      <w:r w:rsidR="009E391A" w:rsidRPr="002549DC">
        <w:rPr>
          <w:sz w:val="24"/>
          <w:szCs w:val="24"/>
          <w:lang w:eastAsia="en-US"/>
        </w:rPr>
        <w:t>an</w:t>
      </w:r>
      <w:r w:rsidR="003324D5" w:rsidRPr="002549DC">
        <w:rPr>
          <w:sz w:val="24"/>
          <w:szCs w:val="24"/>
          <w:lang w:eastAsia="en-US"/>
        </w:rPr>
        <w:t xml:space="preserve">tis reikalavimus tokiam objektui </w:t>
      </w:r>
      <w:r w:rsidRPr="002549DC">
        <w:rPr>
          <w:sz w:val="24"/>
          <w:szCs w:val="24"/>
          <w:lang w:eastAsia="en-US"/>
        </w:rPr>
        <w:t>vandens telkinys</w:t>
      </w:r>
      <w:r w:rsidR="003324D5" w:rsidRPr="002549DC">
        <w:rPr>
          <w:sz w:val="24"/>
          <w:szCs w:val="24"/>
          <w:lang w:eastAsia="en-US"/>
        </w:rPr>
        <w:t xml:space="preserve">. </w:t>
      </w:r>
      <w:r w:rsidRPr="002549DC">
        <w:rPr>
          <w:sz w:val="24"/>
          <w:szCs w:val="24"/>
          <w:lang w:eastAsia="en-US"/>
        </w:rPr>
        <w:t>Gamybinės – buitinės patalpos bus aprūpintos gaisrų gesinimo priemonėmis pagal reikalavimus.</w:t>
      </w:r>
    </w:p>
    <w:p w:rsidR="00C40B4A" w:rsidRPr="002549DC" w:rsidRDefault="00C40B4A" w:rsidP="00C40B4A">
      <w:pPr>
        <w:pStyle w:val="BodyText1"/>
        <w:spacing w:after="120" w:line="300" w:lineRule="exact"/>
        <w:ind w:firstLine="0"/>
        <w:rPr>
          <w:rFonts w:ascii="Times New Roman" w:hAnsi="Times New Roman"/>
          <w:b/>
          <w:sz w:val="24"/>
          <w:szCs w:val="24"/>
          <w:lang w:val="lt-LT"/>
        </w:rPr>
      </w:pPr>
    </w:p>
    <w:p w:rsidR="000E6431" w:rsidRPr="002549DC" w:rsidRDefault="000E6431" w:rsidP="00C40B4A">
      <w:pPr>
        <w:pStyle w:val="BodyText1"/>
        <w:spacing w:after="120" w:line="300" w:lineRule="exact"/>
        <w:ind w:firstLine="0"/>
        <w:rPr>
          <w:rFonts w:ascii="Times New Roman" w:hAnsi="Times New Roman"/>
          <w:b/>
          <w:sz w:val="24"/>
          <w:szCs w:val="24"/>
          <w:lang w:val="lt-LT"/>
        </w:rPr>
      </w:pPr>
      <w:r w:rsidRPr="002549DC">
        <w:rPr>
          <w:rFonts w:ascii="Times New Roman" w:hAnsi="Times New Roman"/>
          <w:b/>
          <w:sz w:val="24"/>
          <w:szCs w:val="24"/>
          <w:lang w:val="lt-LT"/>
        </w:rPr>
        <w:t>15. Planuojamos ūkinės veiklos rizika žmonių sveikatai (pvz., dėl vandens ar oro užterštumo).</w:t>
      </w:r>
      <w:r w:rsidRPr="002549DC" w:rsidDel="000E6431">
        <w:rPr>
          <w:rFonts w:ascii="Times New Roman" w:hAnsi="Times New Roman"/>
          <w:b/>
          <w:sz w:val="24"/>
          <w:szCs w:val="24"/>
          <w:lang w:val="lt-LT"/>
        </w:rPr>
        <w:t xml:space="preserve"> </w:t>
      </w:r>
    </w:p>
    <w:p w:rsidR="00C40B4A" w:rsidRPr="002549DC" w:rsidRDefault="00C40B4A" w:rsidP="00C40B4A">
      <w:pPr>
        <w:pStyle w:val="BodyText1"/>
        <w:spacing w:after="120" w:line="300" w:lineRule="exact"/>
        <w:ind w:firstLine="0"/>
        <w:rPr>
          <w:rFonts w:ascii="Times New Roman" w:hAnsi="Times New Roman"/>
          <w:bCs/>
          <w:sz w:val="24"/>
          <w:szCs w:val="24"/>
          <w:lang w:val="lt-LT"/>
        </w:rPr>
      </w:pPr>
      <w:r w:rsidRPr="002549DC">
        <w:rPr>
          <w:rFonts w:ascii="Times New Roman" w:hAnsi="Times New Roman"/>
          <w:bCs/>
          <w:sz w:val="24"/>
          <w:szCs w:val="24"/>
          <w:lang w:val="lt-LT"/>
        </w:rPr>
        <w:t>Planuojama ūkinė veikla neturėtų kelti rizikos žmonių sveikatai.</w:t>
      </w:r>
    </w:p>
    <w:p w:rsidR="00C40B4A" w:rsidRPr="002549DC" w:rsidRDefault="00C40B4A" w:rsidP="00C40B4A">
      <w:pPr>
        <w:pStyle w:val="BodyText1"/>
        <w:spacing w:after="120" w:line="300" w:lineRule="exact"/>
        <w:ind w:firstLine="0"/>
        <w:rPr>
          <w:rFonts w:ascii="Times New Roman" w:hAnsi="Times New Roman"/>
          <w:bCs/>
          <w:color w:val="FF0000"/>
          <w:sz w:val="24"/>
          <w:szCs w:val="24"/>
          <w:lang w:val="lt-LT"/>
        </w:rPr>
      </w:pPr>
    </w:p>
    <w:p w:rsidR="000E6431" w:rsidRPr="002549DC" w:rsidRDefault="000E6431" w:rsidP="00C40B4A">
      <w:pPr>
        <w:pStyle w:val="BodyText1"/>
        <w:spacing w:after="120" w:line="300" w:lineRule="exact"/>
        <w:ind w:firstLine="0"/>
        <w:rPr>
          <w:rFonts w:ascii="Times New Roman" w:hAnsi="Times New Roman"/>
          <w:b/>
          <w:sz w:val="24"/>
          <w:szCs w:val="24"/>
          <w:lang w:val="lt-LT"/>
        </w:rPr>
      </w:pPr>
      <w:r w:rsidRPr="002549DC">
        <w:rPr>
          <w:rFonts w:ascii="Times New Roman" w:hAnsi="Times New Roman"/>
          <w:b/>
          <w:sz w:val="24"/>
          <w:szCs w:val="24"/>
          <w:lang w:val="lt-LT"/>
        </w:rPr>
        <w:t xml:space="preserve">16. Planuojamos ūkinės veiklos sąveika su kita vykdoma ūkine veikla ir (arba) pagal teisės aktų reikalavimus patvirtinta ūkinės veiklos (pvz., pramonės, žemės ūkio) plėtra gretimose teritorijose (pagal patvirtintus teritorijų planavimo dokumentus). </w:t>
      </w:r>
    </w:p>
    <w:p w:rsidR="00C40B4A" w:rsidRPr="002549DC" w:rsidRDefault="00C40B4A" w:rsidP="00C40B4A">
      <w:pPr>
        <w:pStyle w:val="BodyText1"/>
        <w:spacing w:after="120" w:line="300" w:lineRule="exact"/>
        <w:ind w:firstLine="0"/>
        <w:rPr>
          <w:rFonts w:ascii="Times New Roman" w:hAnsi="Times New Roman"/>
          <w:bCs/>
          <w:sz w:val="24"/>
          <w:szCs w:val="24"/>
          <w:lang w:val="lt-LT"/>
        </w:rPr>
      </w:pPr>
      <w:r w:rsidRPr="002549DC">
        <w:rPr>
          <w:rFonts w:ascii="Times New Roman" w:hAnsi="Times New Roman"/>
          <w:sz w:val="24"/>
          <w:szCs w:val="24"/>
          <w:lang w:val="lt-LT"/>
        </w:rPr>
        <w:t>Planuojama ūkinė veikla sąveiką su kita vykdoma veikla turės šalinant mėšlą iš mėšlidžių.</w:t>
      </w:r>
      <w:r w:rsidRPr="002549DC">
        <w:rPr>
          <w:rFonts w:ascii="Times New Roman" w:hAnsi="Times New Roman"/>
          <w:bCs/>
          <w:sz w:val="24"/>
          <w:szCs w:val="24"/>
          <w:lang w:val="lt-LT"/>
        </w:rPr>
        <w:t xml:space="preserve"> </w:t>
      </w:r>
    </w:p>
    <w:p w:rsidR="00C40B4A" w:rsidRPr="002549DC" w:rsidRDefault="00C40B4A" w:rsidP="00C40B4A">
      <w:pPr>
        <w:pStyle w:val="BodyText1"/>
        <w:spacing w:after="120" w:line="300" w:lineRule="exact"/>
        <w:ind w:firstLine="0"/>
        <w:rPr>
          <w:rFonts w:ascii="Times New Roman" w:hAnsi="Times New Roman"/>
          <w:bCs/>
          <w:sz w:val="24"/>
          <w:szCs w:val="24"/>
          <w:lang w:val="lt-LT"/>
        </w:rPr>
      </w:pPr>
      <w:r w:rsidRPr="002549DC">
        <w:rPr>
          <w:rFonts w:ascii="Times New Roman" w:hAnsi="Times New Roman"/>
          <w:bCs/>
          <w:sz w:val="24"/>
          <w:szCs w:val="24"/>
          <w:lang w:val="lt-LT"/>
        </w:rPr>
        <w:t>Viso per metus susidarys apie 2.</w:t>
      </w:r>
      <w:r w:rsidR="003324D5" w:rsidRPr="002549DC">
        <w:rPr>
          <w:rFonts w:ascii="Times New Roman" w:hAnsi="Times New Roman"/>
          <w:bCs/>
          <w:sz w:val="24"/>
          <w:szCs w:val="24"/>
          <w:lang w:val="lt-LT"/>
        </w:rPr>
        <w:t>500</w:t>
      </w:r>
      <w:r w:rsidRPr="002549DC">
        <w:rPr>
          <w:rFonts w:ascii="Times New Roman" w:hAnsi="Times New Roman"/>
          <w:bCs/>
          <w:sz w:val="24"/>
          <w:szCs w:val="24"/>
          <w:lang w:val="lt-LT"/>
        </w:rPr>
        <w:t xml:space="preserve"> t mėšlo. Jo paskleidimui </w:t>
      </w:r>
      <w:r w:rsidR="003324D5" w:rsidRPr="002549DC">
        <w:rPr>
          <w:rFonts w:ascii="Times New Roman" w:hAnsi="Times New Roman"/>
          <w:bCs/>
          <w:sz w:val="24"/>
          <w:szCs w:val="24"/>
          <w:lang w:val="lt-LT"/>
        </w:rPr>
        <w:t xml:space="preserve">Bazilionų </w:t>
      </w:r>
      <w:r w:rsidRPr="002549DC">
        <w:rPr>
          <w:rFonts w:ascii="Times New Roman" w:hAnsi="Times New Roman"/>
          <w:bCs/>
          <w:sz w:val="24"/>
          <w:szCs w:val="24"/>
          <w:lang w:val="lt-LT"/>
        </w:rPr>
        <w:t xml:space="preserve">žemės ūkio bendrovė deklaruoja </w:t>
      </w:r>
      <w:r w:rsidR="00E00BA4" w:rsidRPr="002549DC">
        <w:rPr>
          <w:rFonts w:ascii="Times New Roman" w:hAnsi="Times New Roman"/>
          <w:bCs/>
          <w:sz w:val="24"/>
          <w:szCs w:val="24"/>
          <w:lang w:val="lt-LT"/>
        </w:rPr>
        <w:t>1044</w:t>
      </w:r>
      <w:r w:rsidRPr="002549DC">
        <w:rPr>
          <w:rFonts w:ascii="Times New Roman" w:hAnsi="Times New Roman"/>
          <w:bCs/>
          <w:sz w:val="24"/>
          <w:szCs w:val="24"/>
          <w:lang w:val="lt-LT"/>
        </w:rPr>
        <w:t xml:space="preserve"> ha dirbamos žemės, kas yra žymiai daugiau, nei reiklaujama LR aplinkos ministro ir LR žemės ūkio ministro 2005 m. liepos mėn. 14 d. įsakymu Nr. D1-367/3D-342 „Dėl mėšlo ir srutų tvarkymo aplikosauginių reikalavimų aprašo patvirtinimo“. </w:t>
      </w:r>
    </w:p>
    <w:p w:rsidR="00C40B4A" w:rsidRPr="002549DC" w:rsidRDefault="00C40B4A" w:rsidP="00C40B4A">
      <w:pPr>
        <w:pStyle w:val="BodyText1"/>
        <w:spacing w:after="120" w:line="300" w:lineRule="exact"/>
        <w:ind w:firstLine="0"/>
        <w:rPr>
          <w:rFonts w:ascii="Times New Roman" w:hAnsi="Times New Roman"/>
          <w:bCs/>
          <w:sz w:val="24"/>
          <w:szCs w:val="24"/>
          <w:lang w:val="lt-LT"/>
        </w:rPr>
      </w:pPr>
    </w:p>
    <w:p w:rsidR="00C40B4A" w:rsidRPr="002549DC" w:rsidRDefault="000E6431" w:rsidP="00C40B4A">
      <w:pPr>
        <w:pStyle w:val="BodyText1"/>
        <w:spacing w:after="120" w:line="300" w:lineRule="exact"/>
        <w:ind w:firstLine="0"/>
        <w:rPr>
          <w:rFonts w:ascii="Times New Roman" w:hAnsi="Times New Roman"/>
          <w:b/>
          <w:sz w:val="24"/>
          <w:szCs w:val="24"/>
          <w:lang w:val="lt-LT"/>
        </w:rPr>
      </w:pPr>
      <w:r w:rsidRPr="002549DC">
        <w:rPr>
          <w:rFonts w:ascii="Times New Roman" w:hAnsi="Times New Roman"/>
          <w:b/>
          <w:sz w:val="24"/>
          <w:szCs w:val="24"/>
          <w:lang w:val="lt-LT"/>
        </w:rPr>
        <w:t>17.</w:t>
      </w:r>
      <w:r w:rsidR="00C40B4A" w:rsidRPr="002549DC">
        <w:rPr>
          <w:rFonts w:ascii="Times New Roman" w:hAnsi="Times New Roman"/>
          <w:b/>
          <w:sz w:val="24"/>
          <w:szCs w:val="24"/>
          <w:lang w:val="lt-LT"/>
        </w:rPr>
        <w:t xml:space="preserve"> Veiklos vykdymo terminai ir eiliškumas, numatomas eksploatacijos laikas</w:t>
      </w:r>
    </w:p>
    <w:p w:rsidR="00C40B4A" w:rsidRPr="002549DC" w:rsidRDefault="00C40B4A" w:rsidP="00C40B4A">
      <w:pPr>
        <w:pStyle w:val="BodyText1"/>
        <w:spacing w:after="120" w:line="300" w:lineRule="exact"/>
        <w:ind w:firstLine="0"/>
        <w:rPr>
          <w:rFonts w:ascii="Times New Roman" w:hAnsi="Times New Roman"/>
          <w:b/>
          <w:sz w:val="24"/>
          <w:szCs w:val="24"/>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5832"/>
        <w:gridCol w:w="2953"/>
      </w:tblGrid>
      <w:tr w:rsidR="00C40B4A" w:rsidRPr="002549DC" w:rsidTr="00471646">
        <w:trPr>
          <w:tblHeader/>
          <w:jc w:val="center"/>
        </w:trPr>
        <w:tc>
          <w:tcPr>
            <w:tcW w:w="342" w:type="pct"/>
            <w:shd w:val="clear" w:color="auto" w:fill="F2F2F2"/>
            <w:vAlign w:val="center"/>
          </w:tcPr>
          <w:p w:rsidR="00C40B4A" w:rsidRPr="002549DC" w:rsidRDefault="00C40B4A" w:rsidP="00471646">
            <w:pPr>
              <w:pStyle w:val="BodyText1"/>
              <w:spacing w:after="120" w:line="300" w:lineRule="exact"/>
              <w:ind w:firstLine="0"/>
              <w:jc w:val="center"/>
              <w:rPr>
                <w:rFonts w:ascii="Times New Roman" w:hAnsi="Times New Roman"/>
                <w:b/>
                <w:color w:val="000000"/>
                <w:lang w:val="lt-LT"/>
              </w:rPr>
            </w:pPr>
            <w:r w:rsidRPr="002549DC">
              <w:rPr>
                <w:rFonts w:ascii="Times New Roman" w:hAnsi="Times New Roman"/>
                <w:b/>
                <w:color w:val="000000"/>
                <w:lang w:val="lt-LT"/>
              </w:rPr>
              <w:t>Eil. Nr.</w:t>
            </w:r>
          </w:p>
        </w:tc>
        <w:tc>
          <w:tcPr>
            <w:tcW w:w="3092" w:type="pct"/>
            <w:shd w:val="clear" w:color="auto" w:fill="F2F2F2"/>
            <w:vAlign w:val="center"/>
          </w:tcPr>
          <w:p w:rsidR="00C40B4A" w:rsidRPr="002549DC" w:rsidRDefault="00C40B4A" w:rsidP="00471646">
            <w:pPr>
              <w:pStyle w:val="BodyText1"/>
              <w:spacing w:after="120" w:line="300" w:lineRule="exact"/>
              <w:ind w:firstLine="0"/>
              <w:jc w:val="center"/>
              <w:rPr>
                <w:rFonts w:ascii="Times New Roman" w:hAnsi="Times New Roman"/>
                <w:b/>
                <w:color w:val="000000"/>
                <w:lang w:val="lt-LT"/>
              </w:rPr>
            </w:pPr>
            <w:r w:rsidRPr="002549DC">
              <w:rPr>
                <w:rFonts w:ascii="Times New Roman" w:hAnsi="Times New Roman"/>
                <w:b/>
                <w:color w:val="000000"/>
                <w:lang w:val="lt-LT"/>
              </w:rPr>
              <w:t>Darbų pavadinimas</w:t>
            </w:r>
          </w:p>
        </w:tc>
        <w:tc>
          <w:tcPr>
            <w:tcW w:w="1566" w:type="pct"/>
            <w:shd w:val="clear" w:color="auto" w:fill="F2F2F2"/>
            <w:vAlign w:val="center"/>
          </w:tcPr>
          <w:p w:rsidR="00C40B4A" w:rsidRPr="002549DC" w:rsidRDefault="00C40B4A" w:rsidP="00471646">
            <w:pPr>
              <w:pStyle w:val="BodyText1"/>
              <w:spacing w:after="120" w:line="300" w:lineRule="exact"/>
              <w:ind w:firstLine="0"/>
              <w:jc w:val="center"/>
              <w:rPr>
                <w:rFonts w:ascii="Times New Roman" w:hAnsi="Times New Roman"/>
                <w:b/>
                <w:color w:val="000000"/>
                <w:lang w:val="lt-LT"/>
              </w:rPr>
            </w:pPr>
            <w:r w:rsidRPr="002549DC">
              <w:rPr>
                <w:rFonts w:ascii="Times New Roman" w:hAnsi="Times New Roman"/>
                <w:b/>
                <w:color w:val="000000"/>
                <w:lang w:val="lt-LT"/>
              </w:rPr>
              <w:t>Įvykdymo terminas</w:t>
            </w:r>
          </w:p>
        </w:tc>
      </w:tr>
      <w:tr w:rsidR="00C40B4A" w:rsidRPr="002549DC" w:rsidTr="00471646">
        <w:trPr>
          <w:jc w:val="center"/>
        </w:trPr>
        <w:tc>
          <w:tcPr>
            <w:tcW w:w="342" w:type="pct"/>
            <w:vAlign w:val="center"/>
          </w:tcPr>
          <w:p w:rsidR="00C40B4A" w:rsidRPr="002549DC" w:rsidRDefault="00C40B4A" w:rsidP="00471646">
            <w:pPr>
              <w:pStyle w:val="BodyText1"/>
              <w:numPr>
                <w:ilvl w:val="0"/>
                <w:numId w:val="1"/>
              </w:numPr>
              <w:spacing w:after="120" w:line="300" w:lineRule="exact"/>
              <w:ind w:left="0" w:firstLine="0"/>
              <w:jc w:val="center"/>
              <w:rPr>
                <w:rFonts w:ascii="Times New Roman" w:hAnsi="Times New Roman"/>
                <w:lang w:val="lt-LT"/>
              </w:rPr>
            </w:pPr>
          </w:p>
        </w:tc>
        <w:tc>
          <w:tcPr>
            <w:tcW w:w="3092" w:type="pct"/>
          </w:tcPr>
          <w:p w:rsidR="00C40B4A" w:rsidRPr="002549DC" w:rsidRDefault="00C40B4A" w:rsidP="000E3D0D">
            <w:pPr>
              <w:pStyle w:val="BodyText1"/>
              <w:spacing w:after="120" w:line="300" w:lineRule="exact"/>
              <w:ind w:firstLine="0"/>
              <w:rPr>
                <w:rFonts w:ascii="Times New Roman" w:hAnsi="Times New Roman"/>
                <w:lang w:val="lt-LT"/>
              </w:rPr>
            </w:pPr>
            <w:r w:rsidRPr="002549DC">
              <w:rPr>
                <w:rFonts w:ascii="Times New Roman" w:hAnsi="Times New Roman"/>
                <w:lang w:val="lt-LT"/>
              </w:rPr>
              <w:t>Atrankos dėl poveikio aplinkai vertinimo dokumento parengimas, derinimas</w:t>
            </w:r>
            <w:r w:rsidR="0088060D" w:rsidRPr="002549DC">
              <w:rPr>
                <w:rFonts w:ascii="Times New Roman" w:hAnsi="Times New Roman"/>
                <w:lang w:val="lt-LT"/>
              </w:rPr>
              <w:t>, visuomenės informavimas</w:t>
            </w:r>
          </w:p>
        </w:tc>
        <w:tc>
          <w:tcPr>
            <w:tcW w:w="1566" w:type="pct"/>
            <w:vAlign w:val="center"/>
          </w:tcPr>
          <w:p w:rsidR="00C40B4A" w:rsidRPr="002549DC" w:rsidRDefault="00C40B4A" w:rsidP="00E00BA4">
            <w:pPr>
              <w:pStyle w:val="BodyText1"/>
              <w:spacing w:after="120" w:line="300" w:lineRule="exact"/>
              <w:ind w:firstLine="0"/>
              <w:jc w:val="left"/>
              <w:rPr>
                <w:rFonts w:ascii="Times New Roman" w:hAnsi="Times New Roman"/>
                <w:lang w:val="lt-LT"/>
              </w:rPr>
            </w:pPr>
            <w:r w:rsidRPr="002549DC">
              <w:rPr>
                <w:rFonts w:ascii="Times New Roman" w:hAnsi="Times New Roman"/>
                <w:lang w:val="lt-LT"/>
              </w:rPr>
              <w:t>201</w:t>
            </w:r>
            <w:r w:rsidR="00E00BA4" w:rsidRPr="002549DC">
              <w:rPr>
                <w:rFonts w:ascii="Times New Roman" w:hAnsi="Times New Roman"/>
                <w:lang w:val="lt-LT"/>
              </w:rPr>
              <w:t>6</w:t>
            </w:r>
            <w:r w:rsidR="009D48CF">
              <w:rPr>
                <w:rFonts w:ascii="Times New Roman" w:hAnsi="Times New Roman"/>
                <w:lang w:val="lt-LT"/>
              </w:rPr>
              <w:t xml:space="preserve"> m. III </w:t>
            </w:r>
            <w:r w:rsidRPr="002549DC">
              <w:rPr>
                <w:rFonts w:ascii="Times New Roman" w:hAnsi="Times New Roman"/>
                <w:lang w:val="lt-LT"/>
              </w:rPr>
              <w:t xml:space="preserve">ketv. </w:t>
            </w:r>
          </w:p>
        </w:tc>
      </w:tr>
      <w:tr w:rsidR="00C40B4A" w:rsidRPr="002549DC" w:rsidTr="00471646">
        <w:trPr>
          <w:jc w:val="center"/>
        </w:trPr>
        <w:tc>
          <w:tcPr>
            <w:tcW w:w="342" w:type="pct"/>
            <w:vAlign w:val="center"/>
          </w:tcPr>
          <w:p w:rsidR="00C40B4A" w:rsidRPr="002549DC" w:rsidRDefault="00C40B4A" w:rsidP="00471646">
            <w:pPr>
              <w:pStyle w:val="BodyText1"/>
              <w:numPr>
                <w:ilvl w:val="0"/>
                <w:numId w:val="1"/>
              </w:numPr>
              <w:spacing w:after="120" w:line="300" w:lineRule="exact"/>
              <w:ind w:left="0" w:firstLine="0"/>
              <w:jc w:val="center"/>
              <w:rPr>
                <w:rFonts w:ascii="Times New Roman" w:hAnsi="Times New Roman"/>
                <w:lang w:val="lt-LT"/>
              </w:rPr>
            </w:pPr>
          </w:p>
        </w:tc>
        <w:tc>
          <w:tcPr>
            <w:tcW w:w="3092" w:type="pct"/>
          </w:tcPr>
          <w:p w:rsidR="00C40B4A" w:rsidRPr="002549DC" w:rsidRDefault="00C40B4A" w:rsidP="00471646">
            <w:pPr>
              <w:pStyle w:val="BodyText1"/>
              <w:spacing w:after="120" w:line="300" w:lineRule="exact"/>
              <w:ind w:firstLine="0"/>
              <w:rPr>
                <w:rFonts w:ascii="Times New Roman" w:hAnsi="Times New Roman"/>
                <w:lang w:val="lt-LT"/>
              </w:rPr>
            </w:pPr>
            <w:r w:rsidRPr="002549DC">
              <w:rPr>
                <w:rFonts w:ascii="Times New Roman" w:hAnsi="Times New Roman"/>
                <w:lang w:val="lt-LT"/>
              </w:rPr>
              <w:t xml:space="preserve">Techninio projekto parengimas, leidimo rekonstrukcijai gavimas </w:t>
            </w:r>
          </w:p>
        </w:tc>
        <w:tc>
          <w:tcPr>
            <w:tcW w:w="1566" w:type="pct"/>
            <w:vAlign w:val="center"/>
          </w:tcPr>
          <w:p w:rsidR="00C40B4A" w:rsidRPr="002549DC" w:rsidRDefault="00C40B4A" w:rsidP="00E00BA4">
            <w:pPr>
              <w:pStyle w:val="MAZAS"/>
              <w:spacing w:after="120" w:line="300" w:lineRule="exact"/>
              <w:ind w:firstLine="0"/>
              <w:jc w:val="left"/>
              <w:rPr>
                <w:rFonts w:ascii="Times New Roman" w:hAnsi="Times New Roman"/>
                <w:color w:val="auto"/>
                <w:sz w:val="20"/>
                <w:szCs w:val="20"/>
                <w:lang w:val="lt-LT"/>
              </w:rPr>
            </w:pPr>
            <w:r w:rsidRPr="002549DC">
              <w:rPr>
                <w:rFonts w:ascii="Times New Roman" w:hAnsi="Times New Roman"/>
                <w:color w:val="auto"/>
                <w:sz w:val="20"/>
                <w:szCs w:val="20"/>
                <w:lang w:val="lt-LT"/>
              </w:rPr>
              <w:t>201</w:t>
            </w:r>
            <w:r w:rsidR="00E00BA4" w:rsidRPr="002549DC">
              <w:rPr>
                <w:rFonts w:ascii="Times New Roman" w:hAnsi="Times New Roman"/>
                <w:color w:val="auto"/>
                <w:sz w:val="20"/>
                <w:szCs w:val="20"/>
                <w:lang w:val="lt-LT"/>
              </w:rPr>
              <w:t>6</w:t>
            </w:r>
            <w:r w:rsidRPr="002549DC">
              <w:rPr>
                <w:rFonts w:ascii="Times New Roman" w:hAnsi="Times New Roman"/>
                <w:color w:val="auto"/>
                <w:sz w:val="20"/>
                <w:szCs w:val="20"/>
                <w:lang w:val="lt-LT"/>
              </w:rPr>
              <w:t xml:space="preserve"> m. III – IV ketv.</w:t>
            </w:r>
          </w:p>
        </w:tc>
      </w:tr>
      <w:tr w:rsidR="00C40B4A" w:rsidRPr="002549DC" w:rsidTr="00471646">
        <w:trPr>
          <w:jc w:val="center"/>
        </w:trPr>
        <w:tc>
          <w:tcPr>
            <w:tcW w:w="342" w:type="pct"/>
            <w:vAlign w:val="center"/>
          </w:tcPr>
          <w:p w:rsidR="00C40B4A" w:rsidRPr="002549DC" w:rsidRDefault="00C40B4A" w:rsidP="00471646">
            <w:pPr>
              <w:pStyle w:val="BodyText1"/>
              <w:numPr>
                <w:ilvl w:val="0"/>
                <w:numId w:val="1"/>
              </w:numPr>
              <w:spacing w:after="120" w:line="300" w:lineRule="exact"/>
              <w:ind w:left="0" w:firstLine="0"/>
              <w:jc w:val="center"/>
              <w:rPr>
                <w:rFonts w:ascii="Times New Roman" w:hAnsi="Times New Roman"/>
                <w:lang w:val="lt-LT"/>
              </w:rPr>
            </w:pPr>
          </w:p>
        </w:tc>
        <w:tc>
          <w:tcPr>
            <w:tcW w:w="3092" w:type="pct"/>
          </w:tcPr>
          <w:p w:rsidR="00C40B4A" w:rsidRPr="002549DC" w:rsidRDefault="00C40B4A" w:rsidP="00471646">
            <w:pPr>
              <w:pStyle w:val="BodyText1"/>
              <w:spacing w:after="120" w:line="300" w:lineRule="exact"/>
              <w:ind w:firstLine="0"/>
              <w:rPr>
                <w:rFonts w:ascii="Times New Roman" w:hAnsi="Times New Roman"/>
                <w:lang w:val="lt-LT"/>
              </w:rPr>
            </w:pPr>
            <w:r w:rsidRPr="002549DC">
              <w:rPr>
                <w:rFonts w:ascii="Times New Roman" w:hAnsi="Times New Roman"/>
                <w:lang w:val="lt-LT"/>
              </w:rPr>
              <w:t>Rekonstrukcijos darbai</w:t>
            </w:r>
          </w:p>
        </w:tc>
        <w:tc>
          <w:tcPr>
            <w:tcW w:w="1566" w:type="pct"/>
            <w:vAlign w:val="center"/>
          </w:tcPr>
          <w:p w:rsidR="00C40B4A" w:rsidRPr="002549DC" w:rsidRDefault="00C40B4A" w:rsidP="00E00BA4">
            <w:pPr>
              <w:pStyle w:val="MAZAS"/>
              <w:spacing w:after="120" w:line="300" w:lineRule="exact"/>
              <w:ind w:firstLine="0"/>
              <w:jc w:val="left"/>
              <w:rPr>
                <w:rFonts w:ascii="Times New Roman" w:hAnsi="Times New Roman"/>
                <w:color w:val="auto"/>
                <w:sz w:val="20"/>
                <w:szCs w:val="20"/>
                <w:lang w:val="lt-LT"/>
              </w:rPr>
            </w:pPr>
            <w:r w:rsidRPr="002549DC">
              <w:rPr>
                <w:rFonts w:ascii="Times New Roman" w:hAnsi="Times New Roman"/>
                <w:color w:val="auto"/>
                <w:sz w:val="20"/>
                <w:szCs w:val="20"/>
                <w:lang w:val="lt-LT"/>
              </w:rPr>
              <w:t>201</w:t>
            </w:r>
            <w:r w:rsidR="00E00BA4" w:rsidRPr="002549DC">
              <w:rPr>
                <w:rFonts w:ascii="Times New Roman" w:hAnsi="Times New Roman"/>
                <w:color w:val="auto"/>
                <w:sz w:val="20"/>
                <w:szCs w:val="20"/>
                <w:lang w:val="lt-LT"/>
              </w:rPr>
              <w:t>7</w:t>
            </w:r>
            <w:r w:rsidRPr="002549DC">
              <w:rPr>
                <w:rFonts w:ascii="Times New Roman" w:hAnsi="Times New Roman"/>
                <w:color w:val="auto"/>
                <w:sz w:val="20"/>
                <w:szCs w:val="20"/>
                <w:lang w:val="lt-LT"/>
              </w:rPr>
              <w:t xml:space="preserve"> m.</w:t>
            </w:r>
          </w:p>
        </w:tc>
      </w:tr>
    </w:tbl>
    <w:p w:rsidR="00C40B4A" w:rsidRPr="002549DC" w:rsidRDefault="00C40B4A" w:rsidP="00C40B4A">
      <w:pPr>
        <w:pStyle w:val="BodyText1"/>
        <w:spacing w:after="120" w:line="300" w:lineRule="exact"/>
        <w:ind w:firstLine="0"/>
        <w:rPr>
          <w:rFonts w:ascii="Times New Roman" w:hAnsi="Times New Roman"/>
          <w:b/>
          <w:color w:val="FF0000"/>
          <w:sz w:val="24"/>
          <w:szCs w:val="24"/>
          <w:lang w:val="lt-LT"/>
        </w:rPr>
      </w:pPr>
    </w:p>
    <w:p w:rsidR="00C40B4A" w:rsidRPr="002549DC" w:rsidRDefault="00C40B4A" w:rsidP="00C40B4A">
      <w:pPr>
        <w:pStyle w:val="BodyText1"/>
        <w:spacing w:after="120" w:line="300" w:lineRule="exact"/>
        <w:ind w:firstLine="0"/>
        <w:rPr>
          <w:rFonts w:ascii="Times New Roman" w:hAnsi="Times New Roman"/>
          <w:b/>
          <w:sz w:val="24"/>
          <w:szCs w:val="24"/>
          <w:lang w:val="lt-LT"/>
        </w:rPr>
      </w:pPr>
      <w:r w:rsidRPr="002549DC">
        <w:rPr>
          <w:rFonts w:ascii="Times New Roman" w:hAnsi="Times New Roman"/>
          <w:sz w:val="24"/>
          <w:szCs w:val="24"/>
          <w:lang w:val="lt-LT"/>
        </w:rPr>
        <w:t>Ūkinės veiklos vykdymo laikas neapribojamas.</w:t>
      </w:r>
    </w:p>
    <w:p w:rsidR="00C40B4A" w:rsidRPr="002549DC" w:rsidRDefault="000E6431" w:rsidP="0087130A">
      <w:pPr>
        <w:pStyle w:val="BodyText1"/>
        <w:spacing w:after="120" w:line="300" w:lineRule="exact"/>
        <w:ind w:firstLine="0"/>
        <w:outlineLvl w:val="0"/>
        <w:rPr>
          <w:rFonts w:ascii="Times New Roman" w:hAnsi="Times New Roman"/>
          <w:b/>
          <w:sz w:val="24"/>
          <w:szCs w:val="24"/>
          <w:lang w:val="lt-LT"/>
        </w:rPr>
      </w:pPr>
      <w:r w:rsidRPr="002549DC">
        <w:rPr>
          <w:rFonts w:ascii="Times New Roman" w:hAnsi="Times New Roman"/>
          <w:b/>
          <w:sz w:val="24"/>
          <w:szCs w:val="24"/>
          <w:lang w:val="lt-LT"/>
        </w:rPr>
        <w:t>III</w:t>
      </w:r>
      <w:r w:rsidR="00C40B4A" w:rsidRPr="002549DC">
        <w:rPr>
          <w:rFonts w:ascii="Times New Roman" w:hAnsi="Times New Roman"/>
          <w:b/>
          <w:sz w:val="24"/>
          <w:szCs w:val="24"/>
          <w:lang w:val="lt-LT"/>
        </w:rPr>
        <w:t xml:space="preserve">. PLANUOJAMOS ŪKINĖS VEIKLOS VIETA </w:t>
      </w:r>
    </w:p>
    <w:p w:rsidR="000E6431" w:rsidRPr="002549DC" w:rsidRDefault="000E6431" w:rsidP="00C40B4A">
      <w:pPr>
        <w:pStyle w:val="BodyText1"/>
        <w:spacing w:after="120" w:line="300" w:lineRule="exact"/>
        <w:ind w:firstLine="0"/>
        <w:rPr>
          <w:rFonts w:ascii="Times New Roman" w:hAnsi="Times New Roman"/>
          <w:b/>
          <w:sz w:val="24"/>
          <w:szCs w:val="24"/>
          <w:lang w:val="lt-LT"/>
        </w:rPr>
      </w:pPr>
      <w:r w:rsidRPr="002549DC">
        <w:rPr>
          <w:rFonts w:ascii="Times New Roman" w:hAnsi="Times New Roman"/>
          <w:b/>
          <w:sz w:val="24"/>
          <w:szCs w:val="24"/>
          <w:lang w:val="lt-LT"/>
        </w:rPr>
        <w:t xml:space="preserve">18. Planuojamos ūkinės veiklos vieta (adresas) pagal administracinius teritorinius vienetus, jų dalis ir gyvenamąsias vietoves (apskritis, savivaldybė, seniūnija, miestas, miestelis, kaimas, viensėdis, gatvė); teritorijos, kurioje planuojama ūkinė veikla, </w:t>
      </w:r>
      <w:r w:rsidRPr="002549DC">
        <w:rPr>
          <w:rFonts w:ascii="Times New Roman" w:hAnsi="Times New Roman"/>
          <w:b/>
          <w:sz w:val="24"/>
          <w:szCs w:val="24"/>
          <w:lang w:val="lt-LT"/>
        </w:rPr>
        <w:lastRenderedPageBreak/>
        <w:t>žemėlapis su gretimybėmis ne senesnis kaip 3 metų (ortofoto ar kitame žemėlapyje, kitose grafinės informacijos pateikimo priemonėse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 žemės sklypo planas, jei parengtas.</w:t>
      </w:r>
    </w:p>
    <w:p w:rsidR="000E6431" w:rsidRPr="002549DC" w:rsidRDefault="000E6431" w:rsidP="000E6431">
      <w:pPr>
        <w:pStyle w:val="BodyText1"/>
        <w:spacing w:after="120" w:line="300" w:lineRule="exact"/>
        <w:ind w:firstLine="0"/>
        <w:rPr>
          <w:rFonts w:ascii="Times New Roman" w:hAnsi="Times New Roman"/>
          <w:b/>
          <w:i/>
          <w:sz w:val="24"/>
          <w:szCs w:val="24"/>
          <w:lang w:val="lt-LT"/>
        </w:rPr>
      </w:pPr>
    </w:p>
    <w:p w:rsidR="000E6431" w:rsidRPr="002549DC" w:rsidRDefault="000E6431" w:rsidP="0087130A">
      <w:pPr>
        <w:pStyle w:val="BodyText1"/>
        <w:spacing w:after="120" w:line="300" w:lineRule="exact"/>
        <w:ind w:firstLine="0"/>
        <w:outlineLvl w:val="0"/>
        <w:rPr>
          <w:rFonts w:ascii="Times New Roman" w:hAnsi="Times New Roman"/>
          <w:b/>
          <w:i/>
          <w:sz w:val="24"/>
          <w:szCs w:val="24"/>
          <w:lang w:val="lt-LT"/>
        </w:rPr>
      </w:pPr>
      <w:r w:rsidRPr="002549DC">
        <w:rPr>
          <w:rFonts w:ascii="Times New Roman" w:hAnsi="Times New Roman"/>
          <w:b/>
          <w:i/>
          <w:sz w:val="24"/>
          <w:szCs w:val="24"/>
          <w:lang w:val="lt-LT"/>
        </w:rPr>
        <w:t>Planuojamos ūkinės veiklos administracinė teritorija</w:t>
      </w:r>
    </w:p>
    <w:p w:rsidR="00C40B4A" w:rsidRPr="002549DC" w:rsidRDefault="00C40B4A" w:rsidP="00C40B4A">
      <w:pPr>
        <w:pStyle w:val="BodyText1"/>
        <w:spacing w:after="120" w:line="300" w:lineRule="exact"/>
        <w:ind w:firstLine="0"/>
        <w:rPr>
          <w:rFonts w:ascii="Times New Roman" w:hAnsi="Times New Roman"/>
          <w:sz w:val="24"/>
          <w:szCs w:val="24"/>
          <w:lang w:val="lt-LT"/>
        </w:rPr>
      </w:pPr>
      <w:r w:rsidRPr="002549DC">
        <w:rPr>
          <w:rFonts w:ascii="Times New Roman" w:hAnsi="Times New Roman"/>
          <w:sz w:val="24"/>
          <w:szCs w:val="24"/>
          <w:lang w:val="lt-LT"/>
        </w:rPr>
        <w:t>B</w:t>
      </w:r>
      <w:r w:rsidR="00E00BA4" w:rsidRPr="002549DC">
        <w:rPr>
          <w:rFonts w:ascii="Times New Roman" w:hAnsi="Times New Roman"/>
          <w:sz w:val="24"/>
          <w:szCs w:val="24"/>
          <w:lang w:val="lt-LT"/>
        </w:rPr>
        <w:t>azilionų</w:t>
      </w:r>
      <w:r w:rsidRPr="002549DC">
        <w:rPr>
          <w:rFonts w:ascii="Times New Roman" w:hAnsi="Times New Roman"/>
          <w:sz w:val="24"/>
          <w:szCs w:val="24"/>
          <w:lang w:val="lt-LT"/>
        </w:rPr>
        <w:t xml:space="preserve"> ŽŪB </w:t>
      </w:r>
      <w:r w:rsidR="00E00BA4" w:rsidRPr="002549DC">
        <w:rPr>
          <w:rFonts w:ascii="Times New Roman" w:hAnsi="Times New Roman"/>
          <w:sz w:val="24"/>
          <w:szCs w:val="24"/>
          <w:lang w:val="lt-LT"/>
        </w:rPr>
        <w:t>karvių</w:t>
      </w:r>
      <w:r w:rsidRPr="002549DC">
        <w:rPr>
          <w:rFonts w:ascii="Times New Roman" w:hAnsi="Times New Roman"/>
          <w:sz w:val="24"/>
          <w:szCs w:val="24"/>
          <w:lang w:val="lt-LT"/>
        </w:rPr>
        <w:t xml:space="preserve"> fermos yra Šiaulių apskrities </w:t>
      </w:r>
      <w:r w:rsidR="00E00BA4" w:rsidRPr="002549DC">
        <w:rPr>
          <w:rFonts w:ascii="Times New Roman" w:hAnsi="Times New Roman"/>
          <w:sz w:val="24"/>
          <w:szCs w:val="24"/>
          <w:lang w:val="lt-LT"/>
        </w:rPr>
        <w:t>Šiaulių</w:t>
      </w:r>
      <w:r w:rsidRPr="002549DC">
        <w:rPr>
          <w:rFonts w:ascii="Times New Roman" w:hAnsi="Times New Roman"/>
          <w:sz w:val="24"/>
          <w:szCs w:val="24"/>
          <w:lang w:val="lt-LT"/>
        </w:rPr>
        <w:t xml:space="preserve"> rajono savivaldybės </w:t>
      </w:r>
      <w:r w:rsidR="00E00BA4" w:rsidRPr="002549DC">
        <w:rPr>
          <w:rFonts w:ascii="Times New Roman" w:hAnsi="Times New Roman"/>
          <w:sz w:val="24"/>
          <w:szCs w:val="24"/>
          <w:lang w:val="lt-LT"/>
        </w:rPr>
        <w:t>Bubių</w:t>
      </w:r>
      <w:r w:rsidRPr="002549DC">
        <w:rPr>
          <w:rFonts w:ascii="Times New Roman" w:hAnsi="Times New Roman"/>
          <w:sz w:val="24"/>
          <w:szCs w:val="24"/>
          <w:lang w:val="lt-LT"/>
        </w:rPr>
        <w:t xml:space="preserve"> seniūnijos B</w:t>
      </w:r>
      <w:r w:rsidR="00E00BA4" w:rsidRPr="002549DC">
        <w:rPr>
          <w:rFonts w:ascii="Times New Roman" w:hAnsi="Times New Roman"/>
          <w:sz w:val="24"/>
          <w:szCs w:val="24"/>
          <w:lang w:val="lt-LT"/>
        </w:rPr>
        <w:t>azilionų miestelyje</w:t>
      </w:r>
      <w:r w:rsidRPr="002549DC">
        <w:rPr>
          <w:rFonts w:ascii="Times New Roman" w:hAnsi="Times New Roman"/>
          <w:sz w:val="24"/>
          <w:szCs w:val="24"/>
          <w:lang w:val="lt-LT"/>
        </w:rPr>
        <w:t xml:space="preserve">. Į objektą </w:t>
      </w:r>
      <w:r w:rsidR="009D49AA" w:rsidRPr="002549DC">
        <w:rPr>
          <w:rFonts w:ascii="Times New Roman" w:hAnsi="Times New Roman"/>
          <w:sz w:val="24"/>
          <w:szCs w:val="24"/>
          <w:lang w:val="lt-LT"/>
        </w:rPr>
        <w:t xml:space="preserve">nuo Šiaulių ir Kelmės pusės </w:t>
      </w:r>
      <w:r w:rsidRPr="002549DC">
        <w:rPr>
          <w:rFonts w:ascii="Times New Roman" w:hAnsi="Times New Roman"/>
          <w:sz w:val="24"/>
          <w:szCs w:val="24"/>
          <w:lang w:val="lt-LT"/>
        </w:rPr>
        <w:t>galima atvykti rajoniniu keliu Nr.</w:t>
      </w:r>
      <w:r w:rsidR="009D49AA" w:rsidRPr="002549DC">
        <w:rPr>
          <w:rFonts w:ascii="Times New Roman" w:hAnsi="Times New Roman"/>
          <w:sz w:val="24"/>
          <w:szCs w:val="24"/>
          <w:lang w:val="lt-LT"/>
        </w:rPr>
        <w:t xml:space="preserve">2106 Kelmė-Noreišiai-Bubiai, toliau važiuojant rajoniniu keliu Nr. 2135 </w:t>
      </w:r>
      <w:r w:rsidR="008C3E41" w:rsidRPr="002549DC">
        <w:rPr>
          <w:rFonts w:ascii="Times New Roman" w:hAnsi="Times New Roman"/>
          <w:sz w:val="24"/>
          <w:szCs w:val="24"/>
          <w:lang w:val="lt-LT"/>
        </w:rPr>
        <w:t>Bazilionai- Pašiaušė-</w:t>
      </w:r>
      <w:r w:rsidR="009D49AA" w:rsidRPr="002549DC">
        <w:rPr>
          <w:rFonts w:ascii="Times New Roman" w:hAnsi="Times New Roman"/>
          <w:sz w:val="24"/>
          <w:szCs w:val="24"/>
          <w:lang w:val="lt-LT"/>
        </w:rPr>
        <w:t>Tvibiukai</w:t>
      </w:r>
      <w:r w:rsidR="00692233" w:rsidRPr="002549DC">
        <w:rPr>
          <w:rFonts w:ascii="Times New Roman" w:hAnsi="Times New Roman"/>
          <w:sz w:val="24"/>
          <w:szCs w:val="24"/>
          <w:lang w:val="lt-LT"/>
        </w:rPr>
        <w:t xml:space="preserve"> ir Vytauto gatve.</w:t>
      </w:r>
    </w:p>
    <w:p w:rsidR="00C40B4A" w:rsidRPr="002549DC" w:rsidRDefault="00C40B4A" w:rsidP="00C40B4A">
      <w:pPr>
        <w:pStyle w:val="BodyText1"/>
        <w:spacing w:after="120" w:line="300" w:lineRule="exact"/>
        <w:ind w:firstLine="0"/>
        <w:rPr>
          <w:rFonts w:ascii="Times New Roman" w:hAnsi="Times New Roman"/>
          <w:sz w:val="24"/>
          <w:szCs w:val="24"/>
          <w:lang w:val="lt-LT"/>
        </w:rPr>
      </w:pPr>
      <w:r w:rsidRPr="002549DC">
        <w:rPr>
          <w:rFonts w:ascii="Times New Roman" w:hAnsi="Times New Roman"/>
          <w:sz w:val="24"/>
          <w:szCs w:val="24"/>
          <w:lang w:val="lt-LT"/>
        </w:rPr>
        <w:t>B</w:t>
      </w:r>
      <w:r w:rsidR="008C3E41" w:rsidRPr="002549DC">
        <w:rPr>
          <w:rFonts w:ascii="Times New Roman" w:hAnsi="Times New Roman"/>
          <w:sz w:val="24"/>
          <w:szCs w:val="24"/>
          <w:lang w:val="lt-LT"/>
        </w:rPr>
        <w:t>azilionų</w:t>
      </w:r>
      <w:r w:rsidRPr="002549DC">
        <w:rPr>
          <w:rFonts w:ascii="Times New Roman" w:hAnsi="Times New Roman"/>
          <w:sz w:val="24"/>
          <w:szCs w:val="24"/>
          <w:lang w:val="lt-LT"/>
        </w:rPr>
        <w:t xml:space="preserve"> ŽŪB </w:t>
      </w:r>
      <w:r w:rsidR="008C3E41" w:rsidRPr="002549DC">
        <w:rPr>
          <w:rFonts w:ascii="Times New Roman" w:hAnsi="Times New Roman"/>
          <w:sz w:val="24"/>
          <w:szCs w:val="24"/>
          <w:lang w:val="lt-LT"/>
        </w:rPr>
        <w:t xml:space="preserve">karvių </w:t>
      </w:r>
      <w:r w:rsidRPr="002549DC">
        <w:rPr>
          <w:rFonts w:ascii="Times New Roman" w:hAnsi="Times New Roman"/>
          <w:sz w:val="24"/>
          <w:szCs w:val="24"/>
          <w:lang w:val="lt-LT"/>
        </w:rPr>
        <w:t>fermų vieta pažymėta Pav.2 .</w:t>
      </w:r>
    </w:p>
    <w:p w:rsidR="000E3D0D" w:rsidRPr="002549DC" w:rsidRDefault="009D49AA" w:rsidP="000E3D0D">
      <w:pPr>
        <w:jc w:val="center"/>
        <w:rPr>
          <w:b/>
        </w:rPr>
      </w:pPr>
      <w:r w:rsidRPr="002549DC">
        <w:rPr>
          <w:noProof/>
        </w:rPr>
        <w:drawing>
          <wp:inline distT="0" distB="0" distL="0" distR="0">
            <wp:extent cx="5850890" cy="3801844"/>
            <wp:effectExtent l="19050" t="0" r="0" b="0"/>
            <wp:docPr id="1" name="Picture 1" descr="C:\Users\PC\Documents\Perkelimas Documents 2015-09-24\SV\Pauksciu fermos\Bazilionai\PAV atranka\Privaziavim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Perkelimas Documents 2015-09-24\SV\Pauksciu fermos\Bazilionai\PAV atranka\Privaziavimas 1.JPG"/>
                    <pic:cNvPicPr>
                      <a:picLocks noChangeAspect="1" noChangeArrowheads="1"/>
                    </pic:cNvPicPr>
                  </pic:nvPicPr>
                  <pic:blipFill>
                    <a:blip r:embed="rId17" cstate="print"/>
                    <a:srcRect/>
                    <a:stretch>
                      <a:fillRect/>
                    </a:stretch>
                  </pic:blipFill>
                  <pic:spPr bwMode="auto">
                    <a:xfrm>
                      <a:off x="0" y="0"/>
                      <a:ext cx="5850890" cy="3801844"/>
                    </a:xfrm>
                    <a:prstGeom prst="rect">
                      <a:avLst/>
                    </a:prstGeom>
                    <a:noFill/>
                    <a:ln w="9525">
                      <a:noFill/>
                      <a:miter lim="800000"/>
                      <a:headEnd/>
                      <a:tailEnd/>
                    </a:ln>
                  </pic:spPr>
                </pic:pic>
              </a:graphicData>
            </a:graphic>
          </wp:inline>
        </w:drawing>
      </w:r>
    </w:p>
    <w:p w:rsidR="00C40B4A" w:rsidRPr="002549DC" w:rsidRDefault="00C40B4A" w:rsidP="0087130A">
      <w:pPr>
        <w:jc w:val="center"/>
        <w:outlineLvl w:val="0"/>
        <w:rPr>
          <w:b/>
        </w:rPr>
      </w:pPr>
      <w:r w:rsidRPr="002549DC">
        <w:rPr>
          <w:b/>
        </w:rPr>
        <w:t>Pav.2. Planuojamos ūkinės veiklos vietos situacinė schema.</w:t>
      </w:r>
    </w:p>
    <w:p w:rsidR="006E6AF2" w:rsidRPr="002549DC" w:rsidRDefault="006E6AF2" w:rsidP="000E3D0D">
      <w:pPr>
        <w:jc w:val="center"/>
        <w:rPr>
          <w:b/>
        </w:rPr>
      </w:pPr>
    </w:p>
    <w:p w:rsidR="00C40B4A" w:rsidRPr="002549DC" w:rsidRDefault="00C40B4A" w:rsidP="0087130A">
      <w:pPr>
        <w:pStyle w:val="BodyText1"/>
        <w:spacing w:after="120" w:line="300" w:lineRule="exact"/>
        <w:ind w:firstLine="0"/>
        <w:outlineLvl w:val="0"/>
        <w:rPr>
          <w:rFonts w:ascii="Times New Roman" w:hAnsi="Times New Roman"/>
          <w:b/>
          <w:i/>
          <w:sz w:val="24"/>
          <w:szCs w:val="24"/>
          <w:lang w:val="lt-LT"/>
        </w:rPr>
      </w:pPr>
      <w:r w:rsidRPr="002549DC">
        <w:rPr>
          <w:rFonts w:ascii="Times New Roman" w:hAnsi="Times New Roman"/>
          <w:b/>
          <w:i/>
          <w:sz w:val="24"/>
          <w:szCs w:val="24"/>
          <w:lang w:val="lt-LT"/>
        </w:rPr>
        <w:t>Teritorijos žemėlapis su gretimybėmis (ne senesnis kaip 3 metų)</w:t>
      </w:r>
    </w:p>
    <w:p w:rsidR="00C40B4A" w:rsidRPr="002549DC" w:rsidRDefault="00C40B4A" w:rsidP="0087130A">
      <w:pPr>
        <w:pStyle w:val="BodyText1"/>
        <w:spacing w:after="120" w:line="300" w:lineRule="exact"/>
        <w:ind w:firstLine="0"/>
        <w:outlineLvl w:val="0"/>
        <w:rPr>
          <w:rFonts w:ascii="Times New Roman" w:hAnsi="Times New Roman"/>
          <w:sz w:val="24"/>
          <w:szCs w:val="24"/>
          <w:lang w:val="lt-LT"/>
        </w:rPr>
      </w:pPr>
      <w:r w:rsidRPr="002549DC">
        <w:rPr>
          <w:rFonts w:ascii="Times New Roman" w:hAnsi="Times New Roman"/>
          <w:sz w:val="24"/>
          <w:szCs w:val="24"/>
          <w:lang w:val="lt-LT"/>
        </w:rPr>
        <w:t>Žemėlapis su gretimybėmis pateiktas</w:t>
      </w:r>
      <w:r w:rsidR="000E3D0D" w:rsidRPr="002549DC">
        <w:rPr>
          <w:rFonts w:ascii="Times New Roman" w:hAnsi="Times New Roman"/>
          <w:sz w:val="24"/>
          <w:szCs w:val="24"/>
          <w:lang w:val="lt-LT"/>
        </w:rPr>
        <w:t xml:space="preserve"> </w:t>
      </w:r>
      <w:r w:rsidR="000E3D0D" w:rsidRPr="002549DC">
        <w:rPr>
          <w:rFonts w:ascii="Times New Roman" w:hAnsi="Times New Roman"/>
          <w:i/>
          <w:sz w:val="24"/>
          <w:szCs w:val="24"/>
          <w:lang w:val="lt-LT"/>
        </w:rPr>
        <w:t>3</w:t>
      </w:r>
      <w:r w:rsidRPr="002549DC">
        <w:rPr>
          <w:rFonts w:ascii="Times New Roman" w:hAnsi="Times New Roman"/>
          <w:i/>
          <w:sz w:val="24"/>
          <w:szCs w:val="24"/>
          <w:lang w:val="lt-LT"/>
        </w:rPr>
        <w:t xml:space="preserve"> priede</w:t>
      </w:r>
      <w:r w:rsidRPr="002549DC">
        <w:rPr>
          <w:rFonts w:ascii="Times New Roman" w:hAnsi="Times New Roman"/>
          <w:sz w:val="24"/>
          <w:szCs w:val="24"/>
          <w:lang w:val="lt-LT"/>
        </w:rPr>
        <w:t>.</w:t>
      </w:r>
    </w:p>
    <w:p w:rsidR="006534A3" w:rsidRPr="002549DC" w:rsidRDefault="006534A3" w:rsidP="00C40B4A">
      <w:pPr>
        <w:pStyle w:val="BodyText1"/>
        <w:spacing w:after="120" w:line="300" w:lineRule="exact"/>
        <w:ind w:firstLine="0"/>
        <w:rPr>
          <w:rFonts w:ascii="Times New Roman" w:hAnsi="Times New Roman"/>
          <w:b/>
          <w:i/>
          <w:sz w:val="24"/>
          <w:szCs w:val="24"/>
          <w:lang w:val="lt-LT"/>
        </w:rPr>
      </w:pPr>
    </w:p>
    <w:p w:rsidR="00C40B4A" w:rsidRPr="002549DC" w:rsidRDefault="00C40B4A" w:rsidP="0087130A">
      <w:pPr>
        <w:pStyle w:val="BodyText1"/>
        <w:spacing w:after="120" w:line="300" w:lineRule="exact"/>
        <w:ind w:firstLine="0"/>
        <w:outlineLvl w:val="0"/>
        <w:rPr>
          <w:rFonts w:ascii="Times New Roman" w:hAnsi="Times New Roman"/>
          <w:b/>
          <w:i/>
          <w:sz w:val="24"/>
          <w:szCs w:val="24"/>
          <w:lang w:val="lt-LT"/>
        </w:rPr>
      </w:pPr>
      <w:r w:rsidRPr="002549DC">
        <w:rPr>
          <w:rFonts w:ascii="Times New Roman" w:hAnsi="Times New Roman"/>
          <w:b/>
          <w:i/>
          <w:sz w:val="24"/>
          <w:szCs w:val="24"/>
          <w:lang w:val="lt-LT"/>
        </w:rPr>
        <w:t>Nuosavybės teisę patvirtinančių dokumentų kopijos</w:t>
      </w:r>
    </w:p>
    <w:p w:rsidR="00C40B4A" w:rsidRPr="002549DC" w:rsidRDefault="00C40B4A" w:rsidP="0087130A">
      <w:pPr>
        <w:pStyle w:val="BodyText1"/>
        <w:spacing w:after="120" w:line="300" w:lineRule="exact"/>
        <w:ind w:firstLine="0"/>
        <w:outlineLvl w:val="0"/>
        <w:rPr>
          <w:rFonts w:ascii="Times New Roman" w:hAnsi="Times New Roman"/>
          <w:sz w:val="24"/>
          <w:szCs w:val="24"/>
          <w:lang w:val="lt-LT"/>
        </w:rPr>
      </w:pPr>
      <w:r w:rsidRPr="002549DC">
        <w:rPr>
          <w:rFonts w:ascii="Times New Roman" w:hAnsi="Times New Roman"/>
          <w:sz w:val="24"/>
          <w:szCs w:val="24"/>
          <w:lang w:val="lt-LT"/>
        </w:rPr>
        <w:t xml:space="preserve">Išrašų iš VĮ Registrų centro kopijos pateiktos </w:t>
      </w:r>
      <w:r w:rsidR="00305CB7" w:rsidRPr="002549DC">
        <w:rPr>
          <w:rFonts w:ascii="Times New Roman" w:hAnsi="Times New Roman"/>
          <w:i/>
          <w:sz w:val="24"/>
          <w:szCs w:val="24"/>
          <w:lang w:val="lt-LT"/>
        </w:rPr>
        <w:t xml:space="preserve">2 </w:t>
      </w:r>
      <w:r w:rsidRPr="002549DC">
        <w:rPr>
          <w:rFonts w:ascii="Times New Roman" w:hAnsi="Times New Roman"/>
          <w:i/>
          <w:sz w:val="24"/>
          <w:szCs w:val="24"/>
          <w:lang w:val="lt-LT"/>
        </w:rPr>
        <w:t>priede</w:t>
      </w:r>
      <w:r w:rsidRPr="002549DC">
        <w:rPr>
          <w:rFonts w:ascii="Times New Roman" w:hAnsi="Times New Roman"/>
          <w:sz w:val="24"/>
          <w:szCs w:val="24"/>
          <w:lang w:val="lt-LT"/>
        </w:rPr>
        <w:t>.</w:t>
      </w:r>
    </w:p>
    <w:p w:rsidR="00C40B4A" w:rsidRPr="002549DC" w:rsidRDefault="00C40B4A" w:rsidP="00C40B4A">
      <w:pPr>
        <w:pStyle w:val="BodyText1"/>
        <w:spacing w:after="120" w:line="300" w:lineRule="exact"/>
        <w:ind w:firstLine="0"/>
        <w:rPr>
          <w:rFonts w:ascii="Times New Roman" w:hAnsi="Times New Roman"/>
          <w:b/>
          <w:sz w:val="24"/>
          <w:szCs w:val="24"/>
          <w:lang w:val="lt-LT"/>
        </w:rPr>
      </w:pPr>
    </w:p>
    <w:p w:rsidR="00C40B4A" w:rsidRPr="002549DC" w:rsidRDefault="00C40B4A" w:rsidP="0087130A">
      <w:pPr>
        <w:pStyle w:val="BodyText1"/>
        <w:spacing w:after="120" w:line="300" w:lineRule="exact"/>
        <w:ind w:firstLine="0"/>
        <w:outlineLvl w:val="0"/>
        <w:rPr>
          <w:rFonts w:ascii="Times New Roman" w:hAnsi="Times New Roman"/>
          <w:b/>
          <w:i/>
          <w:sz w:val="24"/>
          <w:szCs w:val="24"/>
          <w:lang w:val="lt-LT"/>
        </w:rPr>
      </w:pPr>
      <w:r w:rsidRPr="002549DC">
        <w:rPr>
          <w:rFonts w:ascii="Times New Roman" w:hAnsi="Times New Roman"/>
          <w:b/>
          <w:i/>
          <w:sz w:val="24"/>
          <w:szCs w:val="24"/>
          <w:lang w:val="lt-LT"/>
        </w:rPr>
        <w:t xml:space="preserve">Žemės sklypo planas </w:t>
      </w:r>
    </w:p>
    <w:p w:rsidR="00C40B4A" w:rsidRPr="002549DC" w:rsidRDefault="00C40B4A" w:rsidP="0087130A">
      <w:pPr>
        <w:pStyle w:val="BodyText1"/>
        <w:spacing w:after="120" w:line="300" w:lineRule="exact"/>
        <w:ind w:firstLine="0"/>
        <w:outlineLvl w:val="0"/>
        <w:rPr>
          <w:rFonts w:ascii="Times New Roman" w:hAnsi="Times New Roman"/>
          <w:sz w:val="24"/>
          <w:szCs w:val="24"/>
          <w:lang w:val="lt-LT"/>
        </w:rPr>
      </w:pPr>
      <w:r w:rsidRPr="002549DC">
        <w:rPr>
          <w:rFonts w:ascii="Times New Roman" w:hAnsi="Times New Roman"/>
          <w:sz w:val="24"/>
          <w:szCs w:val="24"/>
          <w:lang w:val="lt-LT"/>
        </w:rPr>
        <w:t>Žemės sklyp</w:t>
      </w:r>
      <w:r w:rsidR="00A94D08" w:rsidRPr="002549DC">
        <w:rPr>
          <w:rFonts w:ascii="Times New Roman" w:hAnsi="Times New Roman"/>
          <w:sz w:val="24"/>
          <w:szCs w:val="24"/>
          <w:lang w:val="lt-LT"/>
        </w:rPr>
        <w:t>ų</w:t>
      </w:r>
      <w:r w:rsidRPr="002549DC">
        <w:rPr>
          <w:rFonts w:ascii="Times New Roman" w:hAnsi="Times New Roman"/>
          <w:sz w:val="24"/>
          <w:szCs w:val="24"/>
          <w:lang w:val="lt-LT"/>
        </w:rPr>
        <w:t xml:space="preserve"> plan</w:t>
      </w:r>
      <w:r w:rsidR="00A94D08" w:rsidRPr="002549DC">
        <w:rPr>
          <w:rFonts w:ascii="Times New Roman" w:hAnsi="Times New Roman"/>
          <w:sz w:val="24"/>
          <w:szCs w:val="24"/>
          <w:lang w:val="lt-LT"/>
        </w:rPr>
        <w:t>ų</w:t>
      </w:r>
      <w:r w:rsidRPr="002549DC">
        <w:rPr>
          <w:rFonts w:ascii="Times New Roman" w:hAnsi="Times New Roman"/>
          <w:sz w:val="24"/>
          <w:szCs w:val="24"/>
          <w:lang w:val="lt-LT"/>
        </w:rPr>
        <w:t xml:space="preserve"> kopij</w:t>
      </w:r>
      <w:r w:rsidR="00A94D08" w:rsidRPr="002549DC">
        <w:rPr>
          <w:rFonts w:ascii="Times New Roman" w:hAnsi="Times New Roman"/>
          <w:sz w:val="24"/>
          <w:szCs w:val="24"/>
          <w:lang w:val="lt-LT"/>
        </w:rPr>
        <w:t>os</w:t>
      </w:r>
      <w:r w:rsidRPr="002549DC">
        <w:rPr>
          <w:rFonts w:ascii="Times New Roman" w:hAnsi="Times New Roman"/>
          <w:sz w:val="24"/>
          <w:szCs w:val="24"/>
          <w:lang w:val="lt-LT"/>
        </w:rPr>
        <w:t xml:space="preserve"> pateikt</w:t>
      </w:r>
      <w:r w:rsidR="00A94D08" w:rsidRPr="002549DC">
        <w:rPr>
          <w:rFonts w:ascii="Times New Roman" w:hAnsi="Times New Roman"/>
          <w:sz w:val="24"/>
          <w:szCs w:val="24"/>
          <w:lang w:val="lt-LT"/>
        </w:rPr>
        <w:t>os</w:t>
      </w:r>
      <w:r w:rsidRPr="002549DC">
        <w:rPr>
          <w:rFonts w:ascii="Times New Roman" w:hAnsi="Times New Roman"/>
          <w:sz w:val="24"/>
          <w:szCs w:val="24"/>
          <w:lang w:val="lt-LT"/>
        </w:rPr>
        <w:t xml:space="preserve"> </w:t>
      </w:r>
      <w:r w:rsidR="00305CB7" w:rsidRPr="002549DC">
        <w:rPr>
          <w:rFonts w:ascii="Times New Roman" w:hAnsi="Times New Roman"/>
          <w:i/>
          <w:sz w:val="24"/>
          <w:szCs w:val="24"/>
          <w:lang w:val="lt-LT"/>
        </w:rPr>
        <w:t xml:space="preserve">1 </w:t>
      </w:r>
      <w:r w:rsidRPr="002549DC">
        <w:rPr>
          <w:rFonts w:ascii="Times New Roman" w:hAnsi="Times New Roman"/>
          <w:i/>
          <w:sz w:val="24"/>
          <w:szCs w:val="24"/>
          <w:lang w:val="lt-LT"/>
        </w:rPr>
        <w:t>priede</w:t>
      </w:r>
      <w:r w:rsidRPr="002549DC">
        <w:rPr>
          <w:rFonts w:ascii="Times New Roman" w:hAnsi="Times New Roman"/>
          <w:sz w:val="24"/>
          <w:szCs w:val="24"/>
          <w:lang w:val="lt-LT"/>
        </w:rPr>
        <w:t>.</w:t>
      </w:r>
    </w:p>
    <w:p w:rsidR="006E6AF2" w:rsidRPr="002549DC" w:rsidRDefault="006E6AF2" w:rsidP="00C40B4A">
      <w:pPr>
        <w:pStyle w:val="BodyText1"/>
        <w:spacing w:after="120" w:line="300" w:lineRule="exact"/>
        <w:ind w:firstLine="0"/>
        <w:rPr>
          <w:rFonts w:ascii="Times New Roman" w:hAnsi="Times New Roman"/>
          <w:b/>
          <w:sz w:val="24"/>
          <w:szCs w:val="24"/>
          <w:lang w:val="lt-LT"/>
        </w:rPr>
      </w:pPr>
    </w:p>
    <w:p w:rsidR="000E6431" w:rsidRPr="002549DC" w:rsidRDefault="000E6431" w:rsidP="00C40B4A">
      <w:pPr>
        <w:pStyle w:val="BodyText1"/>
        <w:spacing w:after="120" w:line="300" w:lineRule="exact"/>
        <w:ind w:firstLine="0"/>
        <w:rPr>
          <w:rFonts w:ascii="Times New Roman" w:hAnsi="Times New Roman"/>
          <w:b/>
          <w:sz w:val="24"/>
          <w:szCs w:val="24"/>
          <w:lang w:val="lt-LT"/>
        </w:rPr>
      </w:pPr>
      <w:r w:rsidRPr="002549DC">
        <w:rPr>
          <w:rFonts w:ascii="Times New Roman" w:hAnsi="Times New Roman"/>
          <w:b/>
          <w:sz w:val="24"/>
          <w:szCs w:val="24"/>
          <w:lang w:val="lt-LT"/>
        </w:rPr>
        <w:t>19. Planuojamos ūkinės veiklos sklypo ir gretimų žemės sklypų ar teritorijų funkcinis zonavimas ir teritorijos naudojimo reglamentas (pagrindinė žemės naudojimo paskirtis ir būdas (būdai), nustatytos specialiosios žemės naudojimo sąlygos, vyraujančių statinių ar jų grupių paskirtis) pagal patvirtintus teritorijų planavimo dokumentus. Informacija apie vietovės infrastruktūrą, urbanizuotas teritorijas (gyvenamąsias, pramonines, rekreacines, visuomeninės paskirties), esamus statinius ir šių teritorijų ir (ar) statinių atstumus nuo planuojamos ūkinės veiklos vietos (objekto ar sklypo, kai toks suformuotas, ribos).</w:t>
      </w:r>
    </w:p>
    <w:p w:rsidR="00C40B4A" w:rsidRPr="002549DC" w:rsidRDefault="00C40B4A" w:rsidP="00C40B4A">
      <w:pPr>
        <w:pStyle w:val="BodyText1"/>
        <w:spacing w:after="120" w:line="300" w:lineRule="exact"/>
        <w:ind w:firstLine="1296"/>
        <w:rPr>
          <w:rFonts w:ascii="Times New Roman" w:hAnsi="Times New Roman"/>
          <w:b/>
          <w:i/>
          <w:sz w:val="24"/>
          <w:szCs w:val="24"/>
          <w:lang w:val="lt-LT"/>
        </w:rPr>
      </w:pPr>
    </w:p>
    <w:p w:rsidR="00C40B4A" w:rsidRPr="002549DC" w:rsidRDefault="00C40B4A" w:rsidP="008D24AC">
      <w:pPr>
        <w:pStyle w:val="BodyText1"/>
        <w:spacing w:after="120" w:line="300" w:lineRule="exact"/>
        <w:ind w:firstLine="0"/>
        <w:rPr>
          <w:rFonts w:ascii="Times New Roman" w:hAnsi="Times New Roman"/>
          <w:b/>
          <w:i/>
          <w:sz w:val="24"/>
          <w:szCs w:val="24"/>
          <w:lang w:val="lt-LT"/>
        </w:rPr>
      </w:pPr>
      <w:r w:rsidRPr="002549DC">
        <w:rPr>
          <w:rFonts w:ascii="Times New Roman" w:hAnsi="Times New Roman"/>
          <w:b/>
          <w:i/>
          <w:sz w:val="24"/>
          <w:szCs w:val="24"/>
          <w:lang w:val="lt-LT"/>
        </w:rPr>
        <w:t>Pagrindinė žemės naudojimo paskirtis ir būdas (būdai), nustatytos specialiosios žemės naudojimo sąlygos, vyraujančių statinių ar jų grupių paskirtis</w:t>
      </w:r>
    </w:p>
    <w:p w:rsidR="006534A3" w:rsidRPr="002549DC" w:rsidRDefault="006534A3" w:rsidP="006534A3">
      <w:pPr>
        <w:jc w:val="both"/>
      </w:pPr>
      <w:r w:rsidRPr="002549DC">
        <w:t>Vieno žemės sklypo, kuriame planuojama ūkinė veikla, adresas Vytauto 54, Bazilionų miestelis, Bubių seniūnija, Šiaulių rajono savivaldybė, unikalus Nr.4400-1850-4737</w:t>
      </w:r>
      <w:r w:rsidR="00692233" w:rsidRPr="002549DC">
        <w:t>,</w:t>
      </w:r>
      <w:r w:rsidRPr="002549DC">
        <w:t xml:space="preserve"> plotas 2,4924 ha. Žemės naudojimo paskirtis – žemės ūkio, naudojimo būdas – Kiti žemės ūkio paskirties sklypai. </w:t>
      </w:r>
    </w:p>
    <w:p w:rsidR="006534A3" w:rsidRPr="002549DC" w:rsidRDefault="006534A3" w:rsidP="006534A3">
      <w:pPr>
        <w:jc w:val="both"/>
      </w:pPr>
      <w:r w:rsidRPr="002549DC">
        <w:t>Antrojo žemės sklypo, kuriame planuojama ūkinė veikla, adresas Vytauto 56, Bazilionų miestelis, Bubių seniūnija, Šiaulių rajono savivaldybė, unikalus Nr.4400-1850-4</w:t>
      </w:r>
      <w:r w:rsidR="00692233" w:rsidRPr="002549DC">
        <w:t xml:space="preserve">826, </w:t>
      </w:r>
      <w:r w:rsidRPr="002549DC">
        <w:t xml:space="preserve">plotas 4,4415 ha. Žemės naudojimo paskirtis – žemės ūkio, naudojimo būdas – Kiti žemės ūkio paskirties sklypai. </w:t>
      </w:r>
    </w:p>
    <w:p w:rsidR="006534A3" w:rsidRPr="002549DC" w:rsidRDefault="006534A3" w:rsidP="006534A3">
      <w:pPr>
        <w:jc w:val="both"/>
      </w:pPr>
      <w:r w:rsidRPr="002549DC">
        <w:t>Abiejų sklypų</w:t>
      </w:r>
      <w:r w:rsidR="009E391A" w:rsidRPr="002549DC">
        <w:t xml:space="preserve"> ir juose esančių statinių</w:t>
      </w:r>
      <w:r w:rsidRPr="002549DC">
        <w:t xml:space="preserve"> savininkas Bazilionų ŽŪB. Šiuose sklypuose yra Bazilionų ŽŪB priklausantys karvių fermų </w:t>
      </w:r>
      <w:r w:rsidR="00692233" w:rsidRPr="002549DC">
        <w:t xml:space="preserve">ir pagalbiniai </w:t>
      </w:r>
      <w:r w:rsidRPr="002549DC">
        <w:t>pastatai. Nekilnojamo turto registro išrašai-pažymėjimai apie nekilnojamo daikto ar daiktinių teisių į jį įregistravimą nekilnojamo turto registre pateikti 2 priede.</w:t>
      </w:r>
    </w:p>
    <w:p w:rsidR="006534A3" w:rsidRPr="002549DC" w:rsidRDefault="006534A3" w:rsidP="00C40B4A">
      <w:pPr>
        <w:pStyle w:val="Pagrindiniotekstotrauka"/>
        <w:spacing w:after="120" w:line="300" w:lineRule="exact"/>
        <w:ind w:left="0" w:firstLine="0"/>
        <w:rPr>
          <w:bCs/>
          <w:lang w:val="lt-LT"/>
        </w:rPr>
      </w:pPr>
    </w:p>
    <w:p w:rsidR="00C40B4A" w:rsidRPr="002549DC" w:rsidRDefault="00C40B4A" w:rsidP="00C40B4A">
      <w:pPr>
        <w:pStyle w:val="Pagrindiniotekstotrauka"/>
        <w:spacing w:after="120" w:line="300" w:lineRule="exact"/>
        <w:ind w:left="0" w:firstLine="0"/>
        <w:rPr>
          <w:bCs/>
          <w:lang w:val="lt-LT"/>
        </w:rPr>
      </w:pPr>
      <w:r w:rsidRPr="002549DC">
        <w:rPr>
          <w:bCs/>
          <w:lang w:val="lt-LT"/>
        </w:rPr>
        <w:t>Žemės sklypui nustatytos specialiosios žemės naudojimo sąlygos:</w:t>
      </w:r>
    </w:p>
    <w:p w:rsidR="00C40B4A" w:rsidRPr="002549DC" w:rsidRDefault="00C40B4A" w:rsidP="00044646">
      <w:pPr>
        <w:pStyle w:val="Pagrindiniotekstotrauka"/>
        <w:numPr>
          <w:ilvl w:val="0"/>
          <w:numId w:val="2"/>
        </w:numPr>
        <w:spacing w:after="120" w:line="300" w:lineRule="exact"/>
        <w:rPr>
          <w:bCs/>
          <w:lang w:val="lt-LT"/>
        </w:rPr>
      </w:pPr>
      <w:r w:rsidRPr="002549DC">
        <w:rPr>
          <w:bCs/>
          <w:lang w:val="lt-LT"/>
        </w:rPr>
        <w:t>Melioracijos sistemų bei įrenginių;</w:t>
      </w:r>
    </w:p>
    <w:p w:rsidR="00C40B4A" w:rsidRPr="002549DC" w:rsidRDefault="00C40B4A" w:rsidP="00044646">
      <w:pPr>
        <w:pStyle w:val="Pagrindiniotekstotrauka"/>
        <w:numPr>
          <w:ilvl w:val="0"/>
          <w:numId w:val="2"/>
        </w:numPr>
        <w:spacing w:after="120" w:line="300" w:lineRule="exact"/>
        <w:rPr>
          <w:bCs/>
          <w:lang w:val="lt-LT"/>
        </w:rPr>
      </w:pPr>
      <w:r w:rsidRPr="002549DC">
        <w:rPr>
          <w:bCs/>
          <w:lang w:val="lt-LT"/>
        </w:rPr>
        <w:t>Elektros oro linijos;</w:t>
      </w:r>
    </w:p>
    <w:p w:rsidR="00C40B4A" w:rsidRPr="002549DC" w:rsidRDefault="00C40B4A" w:rsidP="00044646">
      <w:pPr>
        <w:pStyle w:val="Pagrindiniotekstotrauka"/>
        <w:numPr>
          <w:ilvl w:val="0"/>
          <w:numId w:val="2"/>
        </w:numPr>
        <w:spacing w:after="120" w:line="300" w:lineRule="exact"/>
        <w:rPr>
          <w:bCs/>
          <w:lang w:val="lt-LT"/>
        </w:rPr>
      </w:pPr>
      <w:r w:rsidRPr="002549DC">
        <w:rPr>
          <w:bCs/>
          <w:lang w:val="lt-LT"/>
        </w:rPr>
        <w:t>Kelių sanitarinė zona;</w:t>
      </w:r>
    </w:p>
    <w:p w:rsidR="006534A3" w:rsidRPr="002549DC" w:rsidRDefault="006534A3" w:rsidP="00044646">
      <w:pPr>
        <w:pStyle w:val="Pagrindiniotekstotrauka"/>
        <w:numPr>
          <w:ilvl w:val="0"/>
          <w:numId w:val="2"/>
        </w:numPr>
        <w:spacing w:after="120" w:line="300" w:lineRule="exact"/>
        <w:rPr>
          <w:bCs/>
          <w:lang w:val="lt-LT"/>
        </w:rPr>
      </w:pPr>
      <w:r w:rsidRPr="002549DC">
        <w:rPr>
          <w:bCs/>
          <w:lang w:val="lt-LT"/>
        </w:rPr>
        <w:t>Ryšių linijų apsaugos zona.</w:t>
      </w:r>
    </w:p>
    <w:p w:rsidR="006534A3" w:rsidRPr="002549DC" w:rsidRDefault="006534A3" w:rsidP="008D24AC">
      <w:pPr>
        <w:pStyle w:val="BodyText1"/>
        <w:spacing w:after="120" w:line="300" w:lineRule="exact"/>
        <w:ind w:firstLine="0"/>
        <w:rPr>
          <w:rFonts w:ascii="Times New Roman" w:hAnsi="Times New Roman"/>
          <w:b/>
          <w:i/>
          <w:sz w:val="24"/>
          <w:szCs w:val="24"/>
          <w:lang w:val="lt-LT"/>
        </w:rPr>
      </w:pPr>
    </w:p>
    <w:p w:rsidR="00C40B4A" w:rsidRPr="002549DC" w:rsidRDefault="00C40B4A" w:rsidP="008D24AC">
      <w:pPr>
        <w:pStyle w:val="BodyText1"/>
        <w:spacing w:after="120" w:line="300" w:lineRule="exact"/>
        <w:ind w:firstLine="0"/>
        <w:rPr>
          <w:rFonts w:ascii="Times New Roman" w:hAnsi="Times New Roman"/>
          <w:b/>
          <w:i/>
          <w:sz w:val="24"/>
          <w:szCs w:val="24"/>
          <w:lang w:val="lt-LT"/>
        </w:rPr>
      </w:pPr>
      <w:r w:rsidRPr="002549DC">
        <w:rPr>
          <w:rFonts w:ascii="Times New Roman" w:hAnsi="Times New Roman"/>
          <w:b/>
          <w:i/>
          <w:sz w:val="24"/>
          <w:szCs w:val="24"/>
          <w:lang w:val="lt-LT"/>
        </w:rPr>
        <w:t>Teritorijų planavimo dokumento sprendiniai (jei yra patvirtintas teritorijų planavimo dokumentas)</w:t>
      </w:r>
    </w:p>
    <w:p w:rsidR="00C40B4A" w:rsidRPr="002549DC" w:rsidRDefault="00C40B4A" w:rsidP="00C40B4A">
      <w:pPr>
        <w:pStyle w:val="BodyText1"/>
        <w:spacing w:after="120" w:line="300" w:lineRule="exact"/>
        <w:ind w:firstLine="0"/>
        <w:rPr>
          <w:rFonts w:ascii="Times New Roman" w:hAnsi="Times New Roman"/>
          <w:sz w:val="24"/>
          <w:szCs w:val="24"/>
          <w:lang w:val="lt-LT"/>
        </w:rPr>
      </w:pPr>
      <w:r w:rsidRPr="002549DC">
        <w:rPr>
          <w:rFonts w:ascii="Times New Roman" w:hAnsi="Times New Roman"/>
          <w:sz w:val="24"/>
          <w:szCs w:val="24"/>
          <w:lang w:val="lt-LT"/>
        </w:rPr>
        <w:t>20</w:t>
      </w:r>
      <w:r w:rsidR="006260D7" w:rsidRPr="002549DC">
        <w:rPr>
          <w:rFonts w:ascii="Times New Roman" w:hAnsi="Times New Roman"/>
          <w:sz w:val="24"/>
          <w:szCs w:val="24"/>
          <w:lang w:val="lt-LT"/>
        </w:rPr>
        <w:t>13</w:t>
      </w:r>
      <w:r w:rsidRPr="002549DC">
        <w:rPr>
          <w:rFonts w:ascii="Times New Roman" w:hAnsi="Times New Roman"/>
          <w:sz w:val="24"/>
          <w:szCs w:val="24"/>
          <w:lang w:val="lt-LT"/>
        </w:rPr>
        <w:t xml:space="preserve"> m. </w:t>
      </w:r>
      <w:r w:rsidR="006260D7" w:rsidRPr="002549DC">
        <w:rPr>
          <w:rFonts w:ascii="Times New Roman" w:hAnsi="Times New Roman"/>
          <w:sz w:val="24"/>
          <w:szCs w:val="24"/>
          <w:lang w:val="lt-LT"/>
        </w:rPr>
        <w:t>spalio</w:t>
      </w:r>
      <w:r w:rsidRPr="002549DC">
        <w:rPr>
          <w:rFonts w:ascii="Times New Roman" w:hAnsi="Times New Roman"/>
          <w:sz w:val="24"/>
          <w:szCs w:val="24"/>
          <w:lang w:val="lt-LT"/>
        </w:rPr>
        <w:t xml:space="preserve"> </w:t>
      </w:r>
      <w:r w:rsidR="006260D7" w:rsidRPr="002549DC">
        <w:rPr>
          <w:rFonts w:ascii="Times New Roman" w:hAnsi="Times New Roman"/>
          <w:sz w:val="24"/>
          <w:szCs w:val="24"/>
          <w:lang w:val="lt-LT"/>
        </w:rPr>
        <w:t>31</w:t>
      </w:r>
      <w:r w:rsidRPr="002549DC">
        <w:rPr>
          <w:rFonts w:ascii="Times New Roman" w:hAnsi="Times New Roman"/>
          <w:sz w:val="24"/>
          <w:szCs w:val="24"/>
          <w:lang w:val="lt-LT"/>
        </w:rPr>
        <w:t xml:space="preserve"> d. </w:t>
      </w:r>
      <w:r w:rsidR="006260D7" w:rsidRPr="002549DC">
        <w:rPr>
          <w:rFonts w:ascii="Times New Roman" w:hAnsi="Times New Roman"/>
          <w:sz w:val="24"/>
          <w:szCs w:val="24"/>
          <w:lang w:val="lt-LT"/>
        </w:rPr>
        <w:t xml:space="preserve">Šiaulių rajono savivaldybės tarybos </w:t>
      </w:r>
      <w:r w:rsidRPr="002549DC">
        <w:rPr>
          <w:rFonts w:ascii="Times New Roman" w:hAnsi="Times New Roman"/>
          <w:sz w:val="24"/>
          <w:szCs w:val="24"/>
          <w:lang w:val="lt-LT"/>
        </w:rPr>
        <w:t>sprendimu Nr. T-</w:t>
      </w:r>
      <w:r w:rsidR="006260D7" w:rsidRPr="002549DC">
        <w:rPr>
          <w:rFonts w:ascii="Times New Roman" w:hAnsi="Times New Roman"/>
          <w:sz w:val="24"/>
          <w:szCs w:val="24"/>
          <w:lang w:val="lt-LT"/>
        </w:rPr>
        <w:t>248</w:t>
      </w:r>
      <w:r w:rsidRPr="002549DC">
        <w:rPr>
          <w:rFonts w:ascii="Times New Roman" w:hAnsi="Times New Roman"/>
          <w:sz w:val="24"/>
          <w:szCs w:val="24"/>
          <w:lang w:val="lt-LT"/>
        </w:rPr>
        <w:t xml:space="preserve"> patvirtinto </w:t>
      </w:r>
      <w:r w:rsidR="006260D7" w:rsidRPr="002549DC">
        <w:rPr>
          <w:rFonts w:ascii="Times New Roman" w:hAnsi="Times New Roman"/>
          <w:sz w:val="24"/>
          <w:szCs w:val="24"/>
          <w:lang w:val="lt-LT"/>
        </w:rPr>
        <w:t xml:space="preserve">Bazilionų miestelio bendrojo plano </w:t>
      </w:r>
      <w:r w:rsidRPr="002549DC">
        <w:rPr>
          <w:rFonts w:ascii="Times New Roman" w:hAnsi="Times New Roman"/>
          <w:sz w:val="24"/>
          <w:szCs w:val="24"/>
          <w:lang w:val="lt-LT"/>
        </w:rPr>
        <w:t xml:space="preserve">brėžinyje </w:t>
      </w:r>
      <w:r w:rsidR="0040276B" w:rsidRPr="002549DC">
        <w:rPr>
          <w:rFonts w:ascii="Times New Roman" w:hAnsi="Times New Roman"/>
          <w:b/>
          <w:i/>
          <w:sz w:val="24"/>
          <w:szCs w:val="24"/>
          <w:lang w:val="lt-LT"/>
        </w:rPr>
        <w:t>Koncepcija. Funkciniai prioritetai</w:t>
      </w:r>
      <w:r w:rsidR="0040276B" w:rsidRPr="002549DC">
        <w:rPr>
          <w:rFonts w:ascii="Times New Roman" w:hAnsi="Times New Roman"/>
          <w:sz w:val="24"/>
          <w:szCs w:val="24"/>
          <w:lang w:val="lt-LT"/>
        </w:rPr>
        <w:t xml:space="preserve"> </w:t>
      </w:r>
      <w:r w:rsidRPr="002549DC">
        <w:rPr>
          <w:rFonts w:ascii="Times New Roman" w:hAnsi="Times New Roman"/>
          <w:sz w:val="24"/>
          <w:szCs w:val="24"/>
          <w:lang w:val="lt-LT"/>
        </w:rPr>
        <w:t xml:space="preserve">planuojamos ūkinės veiklos teritorija priskiriama </w:t>
      </w:r>
      <w:r w:rsidR="0040276B" w:rsidRPr="002549DC">
        <w:rPr>
          <w:rFonts w:ascii="Times New Roman" w:hAnsi="Times New Roman"/>
          <w:sz w:val="24"/>
          <w:szCs w:val="24"/>
          <w:lang w:val="lt-LT"/>
        </w:rPr>
        <w:t xml:space="preserve">pramonės, verslo infrastruktūros objektų prioriteto zonai. </w:t>
      </w:r>
    </w:p>
    <w:p w:rsidR="00A94D08" w:rsidRPr="002549DC" w:rsidRDefault="00C40B4A" w:rsidP="00A94D08">
      <w:r w:rsidRPr="002549DC">
        <w:t xml:space="preserve">Ištrauka iš </w:t>
      </w:r>
      <w:r w:rsidR="00A94D08" w:rsidRPr="002549DC">
        <w:t>Bazilionų miestelio</w:t>
      </w:r>
      <w:r w:rsidRPr="002549DC">
        <w:t xml:space="preserve"> bendrojo plano pateikiama Pav.3.</w:t>
      </w:r>
      <w:r w:rsidR="00A94D08" w:rsidRPr="002549DC">
        <w:t xml:space="preserve"> </w:t>
      </w:r>
    </w:p>
    <w:p w:rsidR="0087130A" w:rsidRPr="002549DC" w:rsidRDefault="008F11BE" w:rsidP="009B44D6">
      <w:pPr>
        <w:ind w:left="-567"/>
      </w:pPr>
      <w:r w:rsidRPr="002549DC">
        <w:rPr>
          <w:snapToGrid w:val="0"/>
          <w:color w:val="000000"/>
          <w:w w:val="0"/>
          <w:sz w:val="0"/>
          <w:szCs w:val="0"/>
          <w:u w:color="000000"/>
          <w:bdr w:val="none" w:sz="0" w:space="0" w:color="000000"/>
          <w:shd w:val="clear" w:color="000000" w:fill="000000"/>
        </w:rPr>
        <w:lastRenderedPageBreak/>
        <w:t xml:space="preserve"> </w:t>
      </w:r>
      <w:r w:rsidRPr="002549DC">
        <w:rPr>
          <w:noProof/>
        </w:rPr>
        <w:drawing>
          <wp:inline distT="0" distB="0" distL="0" distR="0">
            <wp:extent cx="6496050" cy="7505700"/>
            <wp:effectExtent l="19050" t="0" r="0" b="0"/>
            <wp:docPr id="15" name="Picture 6" descr="C:\Users\PC\Documents\Perkelimas Documents 2015-09-24\SV\Pauksciu fermos\Bazilionai\Bazilionu bendrasis planas\BP koncepcija funkciniai prioritet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cuments\Perkelimas Documents 2015-09-24\SV\Pauksciu fermos\Bazilionai\Bazilionu bendrasis planas\BP koncepcija funkciniai prioritetai.JPG"/>
                    <pic:cNvPicPr>
                      <a:picLocks noChangeAspect="1" noChangeArrowheads="1"/>
                    </pic:cNvPicPr>
                  </pic:nvPicPr>
                  <pic:blipFill>
                    <a:blip r:embed="rId18" cstate="print"/>
                    <a:srcRect/>
                    <a:stretch>
                      <a:fillRect/>
                    </a:stretch>
                  </pic:blipFill>
                  <pic:spPr bwMode="auto">
                    <a:xfrm>
                      <a:off x="0" y="0"/>
                      <a:ext cx="6498871" cy="7508959"/>
                    </a:xfrm>
                    <a:prstGeom prst="rect">
                      <a:avLst/>
                    </a:prstGeom>
                    <a:noFill/>
                    <a:ln w="9525">
                      <a:noFill/>
                      <a:miter lim="800000"/>
                      <a:headEnd/>
                      <a:tailEnd/>
                    </a:ln>
                  </pic:spPr>
                </pic:pic>
              </a:graphicData>
            </a:graphic>
          </wp:inline>
        </w:drawing>
      </w:r>
    </w:p>
    <w:p w:rsidR="00A94D08" w:rsidRPr="002549DC" w:rsidRDefault="00A94D08" w:rsidP="00A94D08"/>
    <w:p w:rsidR="0087130A" w:rsidRPr="002549DC" w:rsidRDefault="0087130A" w:rsidP="00A94D08">
      <w:r w:rsidRPr="002549DC">
        <w:rPr>
          <w:noProof/>
        </w:rPr>
        <w:lastRenderedPageBreak/>
        <w:drawing>
          <wp:anchor distT="0" distB="0" distL="114300" distR="114300" simplePos="0" relativeHeight="251658240" behindDoc="0" locked="0" layoutInCell="1" allowOverlap="1">
            <wp:simplePos x="0" y="0"/>
            <wp:positionH relativeFrom="column">
              <wp:posOffset>-157480</wp:posOffset>
            </wp:positionH>
            <wp:positionV relativeFrom="paragraph">
              <wp:posOffset>-354330</wp:posOffset>
            </wp:positionV>
            <wp:extent cx="5683250" cy="3568700"/>
            <wp:effectExtent l="19050" t="0" r="0" b="0"/>
            <wp:wrapSquare wrapText="bothSides"/>
            <wp:docPr id="9" name="Picture 2" descr="C:\Users\PC\Documents\Perkelimas Documents 2015-09-24\SV\Pauksciu fermos\Bazilionai\Bazilionu bendrasis planas\Sutartiniai zymejima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cuments\Perkelimas Documents 2015-09-24\SV\Pauksciu fermos\Bazilionai\Bazilionu bendrasis planas\Sutartiniai zymejimai 1.JPG"/>
                    <pic:cNvPicPr>
                      <a:picLocks noChangeAspect="1" noChangeArrowheads="1"/>
                    </pic:cNvPicPr>
                  </pic:nvPicPr>
                  <pic:blipFill>
                    <a:blip r:embed="rId19" cstate="print"/>
                    <a:srcRect/>
                    <a:stretch>
                      <a:fillRect/>
                    </a:stretch>
                  </pic:blipFill>
                  <pic:spPr bwMode="auto">
                    <a:xfrm>
                      <a:off x="0" y="0"/>
                      <a:ext cx="5683250" cy="3568700"/>
                    </a:xfrm>
                    <a:prstGeom prst="rect">
                      <a:avLst/>
                    </a:prstGeom>
                    <a:noFill/>
                    <a:ln w="9525">
                      <a:noFill/>
                      <a:miter lim="800000"/>
                      <a:headEnd/>
                      <a:tailEnd/>
                    </a:ln>
                  </pic:spPr>
                </pic:pic>
              </a:graphicData>
            </a:graphic>
          </wp:anchor>
        </w:drawing>
      </w:r>
      <w:r w:rsidRPr="002549DC">
        <w:br w:type="textWrapping" w:clear="all"/>
      </w:r>
      <w:r w:rsidR="009B44D6" w:rsidRPr="002549DC">
        <w:rPr>
          <w:noProof/>
        </w:rPr>
        <w:drawing>
          <wp:inline distT="0" distB="0" distL="0" distR="0">
            <wp:extent cx="4692650" cy="3289300"/>
            <wp:effectExtent l="19050" t="0" r="0" b="0"/>
            <wp:docPr id="12" name="Picture 4" descr="C:\Users\PC\Documents\Perkelimas Documents 2015-09-24\SV\Pauksciu fermos\Bazilionai\Bazilionu bendrasis planas\Sutartiniai zymejima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cuments\Perkelimas Documents 2015-09-24\SV\Pauksciu fermos\Bazilionai\Bazilionu bendrasis planas\Sutartiniai zymejimai 2.JPG"/>
                    <pic:cNvPicPr>
                      <a:picLocks noChangeAspect="1" noChangeArrowheads="1"/>
                    </pic:cNvPicPr>
                  </pic:nvPicPr>
                  <pic:blipFill>
                    <a:blip r:embed="rId20" cstate="print"/>
                    <a:srcRect/>
                    <a:stretch>
                      <a:fillRect/>
                    </a:stretch>
                  </pic:blipFill>
                  <pic:spPr bwMode="auto">
                    <a:xfrm>
                      <a:off x="0" y="0"/>
                      <a:ext cx="4692650" cy="3289300"/>
                    </a:xfrm>
                    <a:prstGeom prst="rect">
                      <a:avLst/>
                    </a:prstGeom>
                    <a:noFill/>
                    <a:ln w="9525">
                      <a:noFill/>
                      <a:miter lim="800000"/>
                      <a:headEnd/>
                      <a:tailEnd/>
                    </a:ln>
                  </pic:spPr>
                </pic:pic>
              </a:graphicData>
            </a:graphic>
          </wp:inline>
        </w:drawing>
      </w:r>
    </w:p>
    <w:p w:rsidR="00A94D08" w:rsidRPr="002549DC" w:rsidRDefault="00A94D08" w:rsidP="00A94D08"/>
    <w:p w:rsidR="00A94D08" w:rsidRPr="002549DC" w:rsidRDefault="00A94D08" w:rsidP="0087130A">
      <w:pPr>
        <w:pStyle w:val="BodyText1"/>
        <w:spacing w:after="120" w:line="300" w:lineRule="exact"/>
        <w:ind w:firstLine="0"/>
        <w:outlineLvl w:val="0"/>
        <w:rPr>
          <w:rFonts w:ascii="Times New Roman" w:hAnsi="Times New Roman"/>
          <w:b/>
          <w:sz w:val="24"/>
          <w:szCs w:val="24"/>
          <w:lang w:val="lt-LT"/>
        </w:rPr>
      </w:pPr>
      <w:r w:rsidRPr="002549DC">
        <w:rPr>
          <w:rFonts w:ascii="Times New Roman" w:hAnsi="Times New Roman"/>
          <w:b/>
          <w:sz w:val="24"/>
          <w:szCs w:val="24"/>
          <w:lang w:val="lt-LT"/>
        </w:rPr>
        <w:t xml:space="preserve">Pav. 3. </w:t>
      </w:r>
      <w:r w:rsidR="009B44D6" w:rsidRPr="002549DC">
        <w:rPr>
          <w:rFonts w:ascii="Times New Roman" w:hAnsi="Times New Roman"/>
          <w:b/>
          <w:sz w:val="24"/>
          <w:szCs w:val="24"/>
          <w:lang w:val="lt-LT"/>
        </w:rPr>
        <w:t xml:space="preserve">Bazilionų miestelio </w:t>
      </w:r>
      <w:r w:rsidR="00692233" w:rsidRPr="002549DC">
        <w:rPr>
          <w:rFonts w:ascii="Times New Roman" w:hAnsi="Times New Roman"/>
          <w:b/>
          <w:sz w:val="24"/>
          <w:szCs w:val="24"/>
          <w:lang w:val="lt-LT"/>
        </w:rPr>
        <w:t xml:space="preserve">bendrasis </w:t>
      </w:r>
      <w:r w:rsidRPr="002549DC">
        <w:rPr>
          <w:rFonts w:ascii="Times New Roman" w:hAnsi="Times New Roman"/>
          <w:b/>
          <w:sz w:val="24"/>
          <w:szCs w:val="24"/>
          <w:lang w:val="lt-LT"/>
        </w:rPr>
        <w:t>plan</w:t>
      </w:r>
      <w:r w:rsidR="00692233" w:rsidRPr="002549DC">
        <w:rPr>
          <w:rFonts w:ascii="Times New Roman" w:hAnsi="Times New Roman"/>
          <w:b/>
          <w:sz w:val="24"/>
          <w:szCs w:val="24"/>
          <w:lang w:val="lt-LT"/>
        </w:rPr>
        <w:t xml:space="preserve">as. Koncepcija. Funkciniai prioritetai </w:t>
      </w:r>
    </w:p>
    <w:p w:rsidR="00A94D08" w:rsidRPr="002549DC" w:rsidRDefault="00A94D08" w:rsidP="00A94D08">
      <w:pPr>
        <w:pStyle w:val="BodyText1"/>
        <w:spacing w:after="120" w:line="300" w:lineRule="exact"/>
        <w:ind w:firstLine="1296"/>
        <w:rPr>
          <w:rFonts w:ascii="Times New Roman" w:hAnsi="Times New Roman"/>
          <w:b/>
          <w:i/>
          <w:sz w:val="24"/>
          <w:szCs w:val="24"/>
          <w:lang w:val="lt-LT"/>
        </w:rPr>
      </w:pPr>
    </w:p>
    <w:p w:rsidR="00A94D08" w:rsidRPr="002549DC" w:rsidRDefault="00A94D08" w:rsidP="0087130A">
      <w:pPr>
        <w:pStyle w:val="BodyText1"/>
        <w:spacing w:after="120" w:line="300" w:lineRule="exact"/>
        <w:ind w:firstLine="0"/>
        <w:outlineLvl w:val="0"/>
        <w:rPr>
          <w:rFonts w:ascii="Times New Roman" w:hAnsi="Times New Roman"/>
          <w:b/>
          <w:i/>
          <w:sz w:val="24"/>
          <w:szCs w:val="24"/>
          <w:lang w:val="lt-LT"/>
        </w:rPr>
      </w:pPr>
      <w:r w:rsidRPr="002549DC">
        <w:rPr>
          <w:rFonts w:ascii="Times New Roman" w:hAnsi="Times New Roman"/>
          <w:b/>
          <w:i/>
          <w:sz w:val="24"/>
          <w:lang w:val="lt-LT"/>
        </w:rPr>
        <w:t>Informacija apie vietovės infrastruktūrą</w:t>
      </w:r>
    </w:p>
    <w:p w:rsidR="00A94D08" w:rsidRPr="002549DC" w:rsidRDefault="00A94D08" w:rsidP="00A94D08">
      <w:pPr>
        <w:pStyle w:val="BodyText1"/>
        <w:spacing w:after="120" w:line="300" w:lineRule="exact"/>
        <w:ind w:firstLine="0"/>
        <w:rPr>
          <w:rFonts w:ascii="Times New Roman" w:hAnsi="Times New Roman"/>
          <w:sz w:val="24"/>
          <w:szCs w:val="24"/>
          <w:lang w:val="lt-LT"/>
        </w:rPr>
      </w:pPr>
      <w:r w:rsidRPr="002549DC">
        <w:rPr>
          <w:rFonts w:ascii="Times New Roman" w:hAnsi="Times New Roman"/>
          <w:i/>
          <w:sz w:val="24"/>
          <w:szCs w:val="24"/>
          <w:lang w:val="lt-LT"/>
        </w:rPr>
        <w:t>Susisiekimas</w:t>
      </w:r>
      <w:r w:rsidRPr="002549DC">
        <w:rPr>
          <w:rFonts w:ascii="Times New Roman" w:hAnsi="Times New Roman"/>
          <w:sz w:val="24"/>
          <w:szCs w:val="24"/>
          <w:lang w:val="lt-LT"/>
        </w:rPr>
        <w:t xml:space="preserve">. </w:t>
      </w:r>
      <w:r w:rsidR="007A428A" w:rsidRPr="002549DC">
        <w:rPr>
          <w:rFonts w:ascii="Times New Roman" w:hAnsi="Times New Roman"/>
          <w:sz w:val="24"/>
          <w:szCs w:val="24"/>
          <w:lang w:val="lt-LT"/>
        </w:rPr>
        <w:t>Bazilionų ŽŪB karvių fermos yra Šiaulių apskrities Šiaulių rajono savivaldybės Bubių seniūnijos Bazilionų miestelyje. Į objektą nuo Šiaulių ir Kelmės pusės galima atvykti rajoniniu keliu Nr.2106 Kelmė-Noreišiai-Bubiai, toliau važiuojant rajoniniu keliu Nr. 2135 Bazilionai-Pašiaušė-Tvibiukai ir Bazilionų miestelio Vytauto gatve.</w:t>
      </w:r>
    </w:p>
    <w:p w:rsidR="00A94D08" w:rsidRPr="002549DC" w:rsidRDefault="00A94D08" w:rsidP="00A94D08">
      <w:pPr>
        <w:spacing w:after="120" w:line="300" w:lineRule="exact"/>
        <w:jc w:val="both"/>
      </w:pPr>
      <w:r w:rsidRPr="002549DC">
        <w:rPr>
          <w:i/>
        </w:rPr>
        <w:t>Inžinerinė infrastruktūra</w:t>
      </w:r>
      <w:r w:rsidRPr="002549DC">
        <w:t xml:space="preserve">. Šiuo metu </w:t>
      </w:r>
      <w:r w:rsidR="00A24060" w:rsidRPr="002549DC">
        <w:t xml:space="preserve">Bazilionų </w:t>
      </w:r>
      <w:r w:rsidRPr="002549DC">
        <w:t xml:space="preserve">ŽŪB </w:t>
      </w:r>
      <w:r w:rsidR="00A24060" w:rsidRPr="002549DC">
        <w:t>karvių</w:t>
      </w:r>
      <w:r w:rsidRPr="002549DC">
        <w:t xml:space="preserve"> ferm</w:t>
      </w:r>
      <w:r w:rsidR="00A24060" w:rsidRPr="002549DC">
        <w:t>ų</w:t>
      </w:r>
      <w:r w:rsidRPr="002549DC">
        <w:t xml:space="preserve">  sklyp</w:t>
      </w:r>
      <w:r w:rsidR="00A24060" w:rsidRPr="002549DC">
        <w:t>uose</w:t>
      </w:r>
      <w:r w:rsidRPr="002549DC">
        <w:t xml:space="preserve"> yra tokia inžinerinė infrastruktūra ir statiniai: </w:t>
      </w:r>
    </w:p>
    <w:p w:rsidR="007A428A" w:rsidRPr="002549DC" w:rsidRDefault="00A94D08" w:rsidP="00044646">
      <w:pPr>
        <w:numPr>
          <w:ilvl w:val="0"/>
          <w:numId w:val="7"/>
        </w:numPr>
        <w:spacing w:after="120" w:line="300" w:lineRule="exact"/>
        <w:jc w:val="both"/>
      </w:pPr>
      <w:r w:rsidRPr="002549DC">
        <w:lastRenderedPageBreak/>
        <w:t>privažiuojamieji vidaus keliai;</w:t>
      </w:r>
      <w:r w:rsidR="007A428A" w:rsidRPr="002549DC">
        <w:t xml:space="preserve"> </w:t>
      </w:r>
    </w:p>
    <w:p w:rsidR="00A94D08" w:rsidRPr="002549DC" w:rsidRDefault="00A94D08" w:rsidP="00044646">
      <w:pPr>
        <w:numPr>
          <w:ilvl w:val="0"/>
          <w:numId w:val="7"/>
        </w:numPr>
        <w:spacing w:after="120" w:line="300" w:lineRule="exact"/>
        <w:jc w:val="both"/>
      </w:pPr>
      <w:r w:rsidRPr="002549DC">
        <w:t>geriamojo vandens tiekimo tinklai (iš vietinio vandens gręžinio)</w:t>
      </w:r>
    </w:p>
    <w:p w:rsidR="00A94D08" w:rsidRPr="002549DC" w:rsidRDefault="00A94D08" w:rsidP="00044646">
      <w:pPr>
        <w:numPr>
          <w:ilvl w:val="0"/>
          <w:numId w:val="7"/>
        </w:numPr>
        <w:spacing w:after="120" w:line="300" w:lineRule="exact"/>
        <w:jc w:val="both"/>
      </w:pPr>
      <w:r w:rsidRPr="002549DC">
        <w:t xml:space="preserve">elektros pastotė; </w:t>
      </w:r>
    </w:p>
    <w:p w:rsidR="00A94D08" w:rsidRPr="002549DC" w:rsidRDefault="00A94D08" w:rsidP="00A94D08">
      <w:pPr>
        <w:pStyle w:val="MAnotekstas"/>
        <w:spacing w:after="120"/>
        <w:ind w:firstLine="0"/>
        <w:jc w:val="both"/>
        <w:rPr>
          <w:b/>
          <w:i/>
          <w:sz w:val="24"/>
          <w:szCs w:val="24"/>
        </w:rPr>
      </w:pPr>
    </w:p>
    <w:p w:rsidR="00A94D08" w:rsidRPr="002549DC" w:rsidRDefault="00A94D08" w:rsidP="00A94D08">
      <w:pPr>
        <w:pStyle w:val="MAnotekstas"/>
        <w:spacing w:after="120"/>
        <w:ind w:firstLine="0"/>
        <w:jc w:val="both"/>
        <w:rPr>
          <w:rFonts w:ascii="Times New Roman" w:hAnsi="Times New Roman"/>
          <w:b/>
          <w:i/>
          <w:sz w:val="24"/>
          <w:szCs w:val="24"/>
        </w:rPr>
      </w:pPr>
      <w:r w:rsidRPr="002549DC">
        <w:rPr>
          <w:rFonts w:ascii="Times New Roman" w:hAnsi="Times New Roman"/>
          <w:b/>
          <w:i/>
          <w:sz w:val="24"/>
        </w:rPr>
        <w:t>Informacija apie urbanizuotas teritorijas (gyvenamąsias, pramonines, rekreacines, visuomeninės paskirties)</w:t>
      </w:r>
    </w:p>
    <w:p w:rsidR="00A94D08" w:rsidRPr="002549DC" w:rsidRDefault="00A94D08" w:rsidP="00A94D08">
      <w:pPr>
        <w:pStyle w:val="MAnotekstas"/>
        <w:spacing w:after="120"/>
        <w:ind w:firstLine="0"/>
        <w:jc w:val="both"/>
        <w:rPr>
          <w:rFonts w:ascii="Times New Roman" w:hAnsi="Times New Roman"/>
          <w:sz w:val="24"/>
          <w:szCs w:val="24"/>
        </w:rPr>
      </w:pPr>
      <w:r w:rsidRPr="002549DC">
        <w:rPr>
          <w:rFonts w:ascii="Times New Roman" w:hAnsi="Times New Roman"/>
          <w:sz w:val="24"/>
          <w:szCs w:val="24"/>
        </w:rPr>
        <w:t xml:space="preserve">Planuojamos ūkinės veiklos teritorija yra </w:t>
      </w:r>
      <w:r w:rsidR="00A24060" w:rsidRPr="002549DC">
        <w:rPr>
          <w:rFonts w:ascii="Times New Roman" w:hAnsi="Times New Roman"/>
          <w:sz w:val="24"/>
          <w:szCs w:val="24"/>
        </w:rPr>
        <w:t>Šiaulių rajono savivaldybėje, Bubių seniūnijoje, Bazilionų miestelyje.</w:t>
      </w:r>
    </w:p>
    <w:p w:rsidR="00A94D08" w:rsidRPr="002549DC" w:rsidRDefault="00A94D08" w:rsidP="00A94D08">
      <w:pPr>
        <w:pStyle w:val="MAnotekstas"/>
        <w:spacing w:after="120"/>
        <w:ind w:firstLine="0"/>
        <w:jc w:val="both"/>
        <w:rPr>
          <w:rFonts w:ascii="Times New Roman" w:hAnsi="Times New Roman"/>
          <w:sz w:val="24"/>
          <w:szCs w:val="24"/>
        </w:rPr>
      </w:pPr>
      <w:r w:rsidRPr="002549DC">
        <w:rPr>
          <w:rFonts w:ascii="Times New Roman" w:hAnsi="Times New Roman"/>
          <w:sz w:val="24"/>
          <w:szCs w:val="24"/>
        </w:rPr>
        <w:t xml:space="preserve">Gretimybėje nėra visuomeninės paskirties ar rekreacinių teritorijų. </w:t>
      </w:r>
    </w:p>
    <w:p w:rsidR="00A94D08" w:rsidRPr="002549DC" w:rsidRDefault="00A94D08" w:rsidP="00A94D08">
      <w:pPr>
        <w:pStyle w:val="MAnotekstas"/>
        <w:spacing w:after="120"/>
        <w:ind w:firstLine="0"/>
        <w:jc w:val="both"/>
        <w:rPr>
          <w:rFonts w:ascii="Times New Roman" w:hAnsi="Times New Roman"/>
          <w:sz w:val="24"/>
          <w:szCs w:val="24"/>
        </w:rPr>
      </w:pPr>
      <w:r w:rsidRPr="002549DC">
        <w:rPr>
          <w:rFonts w:ascii="Times New Roman" w:hAnsi="Times New Roman"/>
          <w:sz w:val="24"/>
          <w:szCs w:val="24"/>
        </w:rPr>
        <w:t xml:space="preserve">Remiantis Lietuvos statistikos departamento pateikiamais visuotinio gyventojų surašymo duomenimis, 2011 metais </w:t>
      </w:r>
      <w:r w:rsidR="00592FC2" w:rsidRPr="002549DC">
        <w:rPr>
          <w:rFonts w:ascii="Times New Roman" w:hAnsi="Times New Roman"/>
          <w:sz w:val="24"/>
          <w:szCs w:val="24"/>
        </w:rPr>
        <w:t>Bubių seniūnijoje gyveno 3.176 gyventojai, o Bazilionų miestelyje</w:t>
      </w:r>
      <w:r w:rsidRPr="002549DC">
        <w:rPr>
          <w:rFonts w:ascii="Times New Roman" w:hAnsi="Times New Roman"/>
          <w:sz w:val="24"/>
          <w:szCs w:val="24"/>
        </w:rPr>
        <w:t xml:space="preserve"> </w:t>
      </w:r>
      <w:r w:rsidR="00592FC2" w:rsidRPr="002549DC">
        <w:rPr>
          <w:rFonts w:ascii="Times New Roman" w:hAnsi="Times New Roman"/>
          <w:sz w:val="24"/>
          <w:szCs w:val="24"/>
        </w:rPr>
        <w:t>-</w:t>
      </w:r>
      <w:r w:rsidRPr="002549DC">
        <w:rPr>
          <w:rFonts w:ascii="Times New Roman" w:hAnsi="Times New Roman"/>
          <w:sz w:val="24"/>
          <w:szCs w:val="24"/>
        </w:rPr>
        <w:t xml:space="preserve"> </w:t>
      </w:r>
      <w:r w:rsidR="00592FC2" w:rsidRPr="002549DC">
        <w:rPr>
          <w:rFonts w:ascii="Times New Roman" w:hAnsi="Times New Roman"/>
          <w:sz w:val="24"/>
          <w:szCs w:val="24"/>
        </w:rPr>
        <w:t>390</w:t>
      </w:r>
      <w:r w:rsidRPr="002549DC">
        <w:rPr>
          <w:rFonts w:ascii="Times New Roman" w:hAnsi="Times New Roman"/>
          <w:sz w:val="24"/>
          <w:szCs w:val="24"/>
        </w:rPr>
        <w:t xml:space="preserve"> gyventoj</w:t>
      </w:r>
      <w:r w:rsidR="00592FC2" w:rsidRPr="002549DC">
        <w:rPr>
          <w:rFonts w:ascii="Times New Roman" w:hAnsi="Times New Roman"/>
          <w:sz w:val="24"/>
          <w:szCs w:val="24"/>
        </w:rPr>
        <w:t>ų.</w:t>
      </w:r>
    </w:p>
    <w:p w:rsidR="00A94D08" w:rsidRPr="002549DC" w:rsidRDefault="00A94D08" w:rsidP="00A94D08">
      <w:pPr>
        <w:pStyle w:val="MAnotekstas"/>
        <w:spacing w:after="120"/>
        <w:ind w:firstLine="0"/>
        <w:jc w:val="both"/>
        <w:rPr>
          <w:rFonts w:ascii="Times New Roman" w:hAnsi="Times New Roman"/>
          <w:sz w:val="24"/>
          <w:szCs w:val="24"/>
        </w:rPr>
      </w:pPr>
      <w:r w:rsidRPr="002549DC">
        <w:rPr>
          <w:rFonts w:ascii="Times New Roman" w:hAnsi="Times New Roman"/>
          <w:sz w:val="24"/>
          <w:szCs w:val="24"/>
        </w:rPr>
        <w:t>Žemėlapis su gretimybėmis pateiktas 3 priede.</w:t>
      </w:r>
    </w:p>
    <w:p w:rsidR="00A94D08" w:rsidRPr="002549DC" w:rsidRDefault="00A94D08" w:rsidP="00A94D08">
      <w:pPr>
        <w:pStyle w:val="MAnotekstas"/>
        <w:spacing w:after="120"/>
        <w:ind w:firstLine="0"/>
        <w:jc w:val="both"/>
        <w:rPr>
          <w:b/>
          <w:i/>
          <w:sz w:val="24"/>
          <w:szCs w:val="24"/>
        </w:rPr>
      </w:pPr>
    </w:p>
    <w:p w:rsidR="00A94D08" w:rsidRPr="002549DC" w:rsidRDefault="00A94D08" w:rsidP="00A94D08">
      <w:pPr>
        <w:pStyle w:val="MAnotekstas"/>
        <w:spacing w:after="120"/>
        <w:ind w:firstLine="0"/>
        <w:jc w:val="both"/>
        <w:rPr>
          <w:rFonts w:ascii="Times New Roman" w:hAnsi="Times New Roman"/>
          <w:b/>
          <w:i/>
          <w:sz w:val="24"/>
          <w:szCs w:val="24"/>
        </w:rPr>
      </w:pPr>
      <w:r w:rsidRPr="002549DC">
        <w:rPr>
          <w:rFonts w:ascii="Times New Roman" w:hAnsi="Times New Roman"/>
          <w:b/>
          <w:i/>
          <w:sz w:val="24"/>
        </w:rPr>
        <w:t>Informacija apie esamus statinius ir urbanizuotų teritorijų ir (ar) statinių atstumus nuo planuojamos ūkinės veiklos vietos</w:t>
      </w:r>
    </w:p>
    <w:p w:rsidR="00A94D08" w:rsidRPr="002549DC" w:rsidRDefault="00A94D08" w:rsidP="00A94D08">
      <w:pPr>
        <w:spacing w:after="120" w:line="300" w:lineRule="exact"/>
        <w:jc w:val="both"/>
        <w:rPr>
          <w:rFonts w:eastAsia="PMingLiU"/>
          <w:lang w:bidi="en-US"/>
        </w:rPr>
      </w:pPr>
      <w:r w:rsidRPr="002549DC">
        <w:rPr>
          <w:rFonts w:eastAsia="PMingLiU"/>
          <w:lang w:bidi="en-US"/>
        </w:rPr>
        <w:t xml:space="preserve">Atstumas nuo </w:t>
      </w:r>
      <w:r w:rsidR="00A24060" w:rsidRPr="002549DC">
        <w:rPr>
          <w:rFonts w:eastAsia="PMingLiU"/>
          <w:lang w:bidi="en-US"/>
        </w:rPr>
        <w:t xml:space="preserve">Bazilionų </w:t>
      </w:r>
      <w:r w:rsidRPr="002549DC">
        <w:rPr>
          <w:rFonts w:eastAsia="PMingLiU"/>
          <w:lang w:bidi="en-US"/>
        </w:rPr>
        <w:t xml:space="preserve">ŽŪB rekonstruojamų pastatų ir statinių iki artimiausio gyvenamojo namo, esančio adresu </w:t>
      </w:r>
      <w:r w:rsidR="00034D07" w:rsidRPr="002549DC">
        <w:rPr>
          <w:rFonts w:eastAsia="PMingLiU"/>
          <w:lang w:bidi="en-US"/>
        </w:rPr>
        <w:t>Vytauto 53</w:t>
      </w:r>
      <w:r w:rsidRPr="002549DC">
        <w:rPr>
          <w:rFonts w:eastAsia="PMingLiU"/>
          <w:lang w:bidi="en-US"/>
        </w:rPr>
        <w:t>, B</w:t>
      </w:r>
      <w:r w:rsidR="00034D07" w:rsidRPr="002549DC">
        <w:rPr>
          <w:rFonts w:eastAsia="PMingLiU"/>
          <w:lang w:bidi="en-US"/>
        </w:rPr>
        <w:t>azilionų miestelis, yra 175</w:t>
      </w:r>
      <w:r w:rsidRPr="002549DC">
        <w:rPr>
          <w:rFonts w:eastAsia="PMingLiU"/>
          <w:lang w:bidi="en-US"/>
        </w:rPr>
        <w:t xml:space="preserve"> m</w:t>
      </w:r>
      <w:r w:rsidR="00034D07" w:rsidRPr="002549DC">
        <w:rPr>
          <w:rFonts w:eastAsia="PMingLiU"/>
          <w:lang w:bidi="en-US"/>
        </w:rPr>
        <w:t>.</w:t>
      </w:r>
    </w:p>
    <w:p w:rsidR="00A94D08" w:rsidRPr="002549DC" w:rsidRDefault="00A94D08" w:rsidP="00A94D08">
      <w:pPr>
        <w:pStyle w:val="BodyText1"/>
        <w:spacing w:after="120" w:line="300" w:lineRule="exact"/>
        <w:ind w:firstLine="0"/>
        <w:rPr>
          <w:rFonts w:ascii="Times New Roman" w:hAnsi="Times New Roman"/>
          <w:sz w:val="24"/>
          <w:szCs w:val="24"/>
          <w:lang w:val="lt-LT"/>
        </w:rPr>
      </w:pPr>
      <w:r w:rsidRPr="002549DC">
        <w:rPr>
          <w:rFonts w:ascii="Times New Roman" w:hAnsi="Times New Roman"/>
          <w:sz w:val="24"/>
          <w:szCs w:val="24"/>
          <w:lang w:val="lt-LT"/>
        </w:rPr>
        <w:t>Schema su PŪV statiniais  ir artimiausiais gyvenamaisiais namais pateikta Pav. 4.</w:t>
      </w:r>
    </w:p>
    <w:p w:rsidR="00034D07" w:rsidRPr="002549DC" w:rsidRDefault="00034D07" w:rsidP="00A94D08">
      <w:pPr>
        <w:pStyle w:val="BodyText1"/>
        <w:spacing w:after="120" w:line="300" w:lineRule="exact"/>
        <w:ind w:firstLine="0"/>
        <w:rPr>
          <w:rFonts w:ascii="Times New Roman" w:hAnsi="Times New Roman"/>
          <w:sz w:val="24"/>
          <w:szCs w:val="24"/>
          <w:lang w:val="lt-LT"/>
        </w:rPr>
      </w:pPr>
    </w:p>
    <w:p w:rsidR="00A94D08" w:rsidRPr="002549DC" w:rsidRDefault="00034D07" w:rsidP="00A94D08">
      <w:r w:rsidRPr="002549DC">
        <w:rPr>
          <w:noProof/>
        </w:rPr>
        <w:drawing>
          <wp:inline distT="0" distB="0" distL="0" distR="0">
            <wp:extent cx="5850890" cy="4134124"/>
            <wp:effectExtent l="19050" t="0" r="0" b="0"/>
            <wp:docPr id="17" name="Picture 7" descr="C:\Users\PC\Documents\Perkelimas Documents 2015-09-24\SV\Pauksciu fermos\Bazilionai\PAV atranka\Ivairi info apie sklypus\Atstumai iki gyvento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cuments\Perkelimas Documents 2015-09-24\SV\Pauksciu fermos\Bazilionai\PAV atranka\Ivairi info apie sklypus\Atstumai iki gyventoju.JPG"/>
                    <pic:cNvPicPr>
                      <a:picLocks noChangeAspect="1" noChangeArrowheads="1"/>
                    </pic:cNvPicPr>
                  </pic:nvPicPr>
                  <pic:blipFill>
                    <a:blip r:embed="rId21" cstate="print"/>
                    <a:srcRect/>
                    <a:stretch>
                      <a:fillRect/>
                    </a:stretch>
                  </pic:blipFill>
                  <pic:spPr bwMode="auto">
                    <a:xfrm>
                      <a:off x="0" y="0"/>
                      <a:ext cx="5850890" cy="4134124"/>
                    </a:xfrm>
                    <a:prstGeom prst="rect">
                      <a:avLst/>
                    </a:prstGeom>
                    <a:noFill/>
                    <a:ln w="9525">
                      <a:noFill/>
                      <a:miter lim="800000"/>
                      <a:headEnd/>
                      <a:tailEnd/>
                    </a:ln>
                  </pic:spPr>
                </pic:pic>
              </a:graphicData>
            </a:graphic>
          </wp:inline>
        </w:drawing>
      </w:r>
    </w:p>
    <w:p w:rsidR="00A94D08" w:rsidRPr="002549DC" w:rsidRDefault="00A94D08" w:rsidP="00A94D08">
      <w:pPr>
        <w:pStyle w:val="MAnotekstas"/>
        <w:spacing w:after="120"/>
        <w:ind w:firstLine="0"/>
        <w:jc w:val="both"/>
        <w:rPr>
          <w:rFonts w:ascii="Times New Roman" w:hAnsi="Times New Roman"/>
          <w:b/>
          <w:sz w:val="24"/>
          <w:szCs w:val="24"/>
        </w:rPr>
      </w:pPr>
      <w:r w:rsidRPr="002549DC">
        <w:rPr>
          <w:rFonts w:ascii="Times New Roman" w:hAnsi="Times New Roman"/>
          <w:b/>
          <w:sz w:val="24"/>
          <w:szCs w:val="24"/>
        </w:rPr>
        <w:lastRenderedPageBreak/>
        <w:t>Pav. 4. Schema su statiniais (taršos šaltiniais) bei artimiausiais gyvenamaisiais namais</w:t>
      </w:r>
    </w:p>
    <w:p w:rsidR="00A94D08" w:rsidRPr="002549DC" w:rsidRDefault="00A94D08" w:rsidP="00A94D08">
      <w:pPr>
        <w:pStyle w:val="BodyText1"/>
        <w:spacing w:after="120" w:line="300" w:lineRule="exact"/>
        <w:ind w:firstLine="0"/>
        <w:rPr>
          <w:rFonts w:ascii="Times New Roman" w:hAnsi="Times New Roman"/>
          <w:b/>
          <w:sz w:val="24"/>
          <w:szCs w:val="24"/>
          <w:lang w:val="lt-LT"/>
        </w:rPr>
      </w:pPr>
    </w:p>
    <w:p w:rsidR="00A94D08" w:rsidRPr="002549DC" w:rsidRDefault="00A94D08" w:rsidP="00A94D08">
      <w:pPr>
        <w:pStyle w:val="BodyText1"/>
        <w:spacing w:after="120" w:line="300" w:lineRule="exact"/>
        <w:ind w:firstLine="0"/>
        <w:rPr>
          <w:rFonts w:ascii="Times New Roman" w:hAnsi="Times New Roman"/>
          <w:b/>
          <w:sz w:val="24"/>
          <w:szCs w:val="24"/>
          <w:lang w:val="lt-LT"/>
        </w:rPr>
      </w:pPr>
      <w:r w:rsidRPr="002549DC">
        <w:rPr>
          <w:rFonts w:ascii="Times New Roman" w:hAnsi="Times New Roman"/>
          <w:b/>
          <w:sz w:val="24"/>
          <w:szCs w:val="24"/>
          <w:lang w:val="lt-LT"/>
        </w:rPr>
        <w:t>20</w:t>
      </w:r>
      <w:r w:rsidRPr="002549DC">
        <w:rPr>
          <w:rFonts w:ascii="Times New Roman" w:hAnsi="Times New Roman"/>
          <w:b/>
          <w:sz w:val="24"/>
          <w:lang w:val="lt-LT"/>
        </w:rPr>
        <w:t>. Informacija apie eksploatuojamus ir išžvalgytus žemės gelmių telkinių išteklius</w:t>
      </w:r>
      <w:r w:rsidRPr="002549DC">
        <w:rPr>
          <w:rFonts w:ascii="Times New Roman" w:hAnsi="Times New Roman"/>
          <w:b/>
          <w:sz w:val="24"/>
          <w:szCs w:val="24"/>
          <w:lang w:val="lt-LT"/>
        </w:rPr>
        <w:t xml:space="preserve"> (naudingas iškasenas, gėlo ir mineralinio vandens vandenvietes), įskaitant dirvožemį; geologinius procesus ir reiškinius (pvz., erozija, sufozija, karstas, nuošliaužos), geotopus, kurių duomenys kaupiami GEOLIS (geologijos informacijos sistema) duomenų bazėje (https://epaslaugos.am.lt/). </w:t>
      </w:r>
    </w:p>
    <w:p w:rsidR="00A94D08" w:rsidRPr="002549DC" w:rsidRDefault="00A94D08" w:rsidP="00A94D08">
      <w:pPr>
        <w:pStyle w:val="BodyText1"/>
        <w:spacing w:after="120" w:line="300" w:lineRule="exact"/>
        <w:ind w:firstLine="0"/>
        <w:rPr>
          <w:rFonts w:ascii="Times New Roman" w:hAnsi="Times New Roman"/>
          <w:b/>
          <w:i/>
          <w:sz w:val="24"/>
          <w:lang w:val="lt-LT"/>
        </w:rPr>
      </w:pPr>
    </w:p>
    <w:p w:rsidR="00A94D08" w:rsidRPr="002549DC" w:rsidRDefault="00A94D08" w:rsidP="0087130A">
      <w:pPr>
        <w:pStyle w:val="BodyText1"/>
        <w:spacing w:after="120" w:line="300" w:lineRule="exact"/>
        <w:ind w:firstLine="0"/>
        <w:outlineLvl w:val="0"/>
        <w:rPr>
          <w:rFonts w:ascii="Times New Roman" w:hAnsi="Times New Roman"/>
          <w:i/>
          <w:sz w:val="24"/>
          <w:szCs w:val="24"/>
          <w:lang w:val="lt-LT"/>
        </w:rPr>
      </w:pPr>
      <w:r w:rsidRPr="002549DC">
        <w:rPr>
          <w:rFonts w:ascii="Times New Roman" w:hAnsi="Times New Roman"/>
          <w:b/>
          <w:i/>
          <w:sz w:val="24"/>
          <w:lang w:val="lt-LT"/>
        </w:rPr>
        <w:t>Informacija apie eksploatuojamus ir išžvalgytus žemės gelmių telkinių</w:t>
      </w:r>
      <w:r w:rsidRPr="002549DC">
        <w:rPr>
          <w:lang w:val="lt-LT"/>
        </w:rPr>
        <w:t xml:space="preserve"> </w:t>
      </w:r>
      <w:r w:rsidRPr="002549DC">
        <w:rPr>
          <w:rFonts w:ascii="Times New Roman" w:hAnsi="Times New Roman"/>
          <w:b/>
          <w:i/>
          <w:sz w:val="24"/>
          <w:lang w:val="lt-LT"/>
        </w:rPr>
        <w:t>išteklius</w:t>
      </w:r>
    </w:p>
    <w:p w:rsidR="00A94D08" w:rsidRPr="002549DC" w:rsidRDefault="00A94D08" w:rsidP="0087130A">
      <w:pPr>
        <w:pStyle w:val="BodyText1"/>
        <w:spacing w:after="120" w:line="300" w:lineRule="exact"/>
        <w:ind w:firstLine="0"/>
        <w:outlineLvl w:val="0"/>
        <w:rPr>
          <w:rFonts w:ascii="Times New Roman" w:hAnsi="Times New Roman"/>
          <w:sz w:val="24"/>
          <w:szCs w:val="24"/>
          <w:lang w:val="lt-LT"/>
        </w:rPr>
      </w:pPr>
      <w:r w:rsidRPr="002549DC">
        <w:rPr>
          <w:rFonts w:ascii="Times New Roman" w:hAnsi="Times New Roman"/>
          <w:sz w:val="24"/>
          <w:szCs w:val="24"/>
          <w:lang w:val="lt-LT"/>
        </w:rPr>
        <w:t>PŪV teritorijoje nėra eksploatuojamų ir išžvalgytų žemės gelmių telkinių.</w:t>
      </w:r>
    </w:p>
    <w:p w:rsidR="00A94D08" w:rsidRPr="002549DC" w:rsidRDefault="00A94D08" w:rsidP="00A94D08">
      <w:pPr>
        <w:pStyle w:val="BodyText1"/>
        <w:spacing w:after="120" w:line="300" w:lineRule="exact"/>
        <w:ind w:firstLine="0"/>
        <w:rPr>
          <w:rFonts w:ascii="Times New Roman" w:hAnsi="Times New Roman"/>
          <w:sz w:val="24"/>
          <w:szCs w:val="24"/>
          <w:lang w:val="lt-LT"/>
        </w:rPr>
      </w:pPr>
    </w:p>
    <w:p w:rsidR="00A94D08" w:rsidRPr="002549DC" w:rsidRDefault="00A94D08" w:rsidP="0087130A">
      <w:pPr>
        <w:pStyle w:val="BodyText1"/>
        <w:spacing w:after="120" w:line="300" w:lineRule="exact"/>
        <w:ind w:firstLine="0"/>
        <w:outlineLvl w:val="0"/>
        <w:rPr>
          <w:rFonts w:ascii="Times New Roman" w:hAnsi="Times New Roman"/>
          <w:i/>
          <w:sz w:val="24"/>
          <w:szCs w:val="24"/>
          <w:lang w:val="lt-LT"/>
        </w:rPr>
      </w:pPr>
      <w:r w:rsidRPr="002549DC">
        <w:rPr>
          <w:rFonts w:ascii="Times New Roman" w:hAnsi="Times New Roman"/>
          <w:b/>
          <w:i/>
          <w:sz w:val="24"/>
          <w:szCs w:val="24"/>
          <w:lang w:val="lt-LT"/>
        </w:rPr>
        <w:t>Informacija apie geologinius procesus ir reiškinius, geotopus</w:t>
      </w:r>
    </w:p>
    <w:p w:rsidR="00A94D08" w:rsidRPr="002549DC" w:rsidRDefault="00A94D08" w:rsidP="00A94D08">
      <w:pPr>
        <w:pStyle w:val="BodyText1"/>
        <w:spacing w:after="120" w:line="300" w:lineRule="exact"/>
        <w:ind w:firstLine="0"/>
        <w:rPr>
          <w:rFonts w:ascii="Times New Roman" w:hAnsi="Times New Roman"/>
          <w:sz w:val="24"/>
          <w:szCs w:val="24"/>
          <w:lang w:val="lt-LT"/>
        </w:rPr>
      </w:pPr>
      <w:r w:rsidRPr="002549DC">
        <w:rPr>
          <w:rFonts w:ascii="Times New Roman" w:hAnsi="Times New Roman"/>
          <w:sz w:val="24"/>
          <w:szCs w:val="24"/>
          <w:lang w:val="lt-LT"/>
        </w:rPr>
        <w:t>Remiantis geologijos informacijos sistema GEOLIS, PŪV teritorijoje geologinių procesų ir reiškinių bei geotopų nėra.</w:t>
      </w:r>
    </w:p>
    <w:p w:rsidR="00A94D08" w:rsidRPr="002549DC" w:rsidRDefault="00A94D08" w:rsidP="00A94D08">
      <w:pPr>
        <w:pStyle w:val="BodyText1"/>
        <w:spacing w:after="120" w:line="300" w:lineRule="exact"/>
        <w:ind w:firstLine="0"/>
        <w:rPr>
          <w:rFonts w:ascii="Times New Roman" w:hAnsi="Times New Roman"/>
          <w:sz w:val="24"/>
          <w:szCs w:val="24"/>
          <w:lang w:val="lt-LT"/>
        </w:rPr>
      </w:pPr>
    </w:p>
    <w:p w:rsidR="00A94D08" w:rsidRPr="002549DC" w:rsidRDefault="00A94D08" w:rsidP="00A94D08">
      <w:pPr>
        <w:pStyle w:val="BodyText1"/>
        <w:spacing w:after="120" w:line="300" w:lineRule="exact"/>
        <w:ind w:firstLine="0"/>
        <w:rPr>
          <w:rFonts w:ascii="Times New Roman" w:hAnsi="Times New Roman"/>
          <w:b/>
          <w:sz w:val="24"/>
          <w:szCs w:val="24"/>
          <w:lang w:val="lt-LT"/>
        </w:rPr>
      </w:pPr>
      <w:r w:rsidRPr="002549DC">
        <w:rPr>
          <w:rFonts w:ascii="Times New Roman" w:hAnsi="Times New Roman"/>
          <w:b/>
          <w:sz w:val="24"/>
          <w:szCs w:val="24"/>
          <w:lang w:val="lt-LT"/>
        </w:rPr>
        <w:t xml:space="preserve">21. Informacija apie kraštovaizdį, gamtinį karkasą, vietovės reljefą, vadovautis Europos kraštovaizdžio konvencijos, Europos Tarybos ministrų komiteto 2008 m. rekomendacijomis CM/Rec (2008-02-06)3 valstybėms narėms dėl Europos kraštovaizdžio konvencijos įgyvendinimo gairių nuostatomis, Lietuvos kraštovaizdžio politikos krypčių aprašu (http:www.am.lt/VI/index.php#a/12929) ir Lietuvos Respublikos kraštovaizdžio erdvinės struktūros įvairovės ir jos tipų identifikavimo studija (http://www.am.lt/VI/article.php3?article_id=13398), kurioje vertingiausios estetiniu požiūriu Lietuvos kraštovaizdžio vizualinės struktūros išskirtos studijoje pateiktame Lietuvos kraštovaizdžio vizualinės struktūros žemėlapyje ir pažymėtos indeksais V3H3, V2H3, V3H2, V2H2, V3H1, V1H3, jų vizualinis dominantiškumas yra a, b, c. </w:t>
      </w:r>
    </w:p>
    <w:p w:rsidR="00A94D08" w:rsidRPr="002549DC" w:rsidRDefault="00A94D08" w:rsidP="00A94D08">
      <w:pPr>
        <w:pStyle w:val="BodyText1"/>
        <w:spacing w:after="120" w:line="300" w:lineRule="exact"/>
        <w:ind w:firstLine="0"/>
        <w:rPr>
          <w:rFonts w:ascii="Times New Roman" w:hAnsi="Times New Roman"/>
          <w:sz w:val="24"/>
          <w:szCs w:val="24"/>
          <w:lang w:val="lt-LT"/>
        </w:rPr>
      </w:pPr>
      <w:r w:rsidRPr="002549DC">
        <w:rPr>
          <w:rFonts w:ascii="Times New Roman" w:hAnsi="Times New Roman"/>
          <w:sz w:val="24"/>
          <w:szCs w:val="24"/>
          <w:lang w:val="lt-LT"/>
        </w:rPr>
        <w:t>Planuojama ūkinė veikla numatyta B</w:t>
      </w:r>
      <w:r w:rsidR="00034D07" w:rsidRPr="002549DC">
        <w:rPr>
          <w:rFonts w:ascii="Times New Roman" w:hAnsi="Times New Roman"/>
          <w:sz w:val="24"/>
          <w:szCs w:val="24"/>
          <w:lang w:val="lt-LT"/>
        </w:rPr>
        <w:t>azilionų</w:t>
      </w:r>
      <w:r w:rsidRPr="002549DC">
        <w:rPr>
          <w:rFonts w:ascii="Times New Roman" w:hAnsi="Times New Roman"/>
          <w:sz w:val="24"/>
          <w:szCs w:val="24"/>
          <w:lang w:val="lt-LT"/>
        </w:rPr>
        <w:t xml:space="preserve"> ŽŪB </w:t>
      </w:r>
      <w:r w:rsidR="0061796F" w:rsidRPr="002549DC">
        <w:rPr>
          <w:rFonts w:ascii="Times New Roman" w:hAnsi="Times New Roman"/>
          <w:sz w:val="24"/>
          <w:szCs w:val="24"/>
          <w:lang w:val="lt-LT"/>
        </w:rPr>
        <w:t>esančiose</w:t>
      </w:r>
      <w:r w:rsidRPr="002549DC">
        <w:rPr>
          <w:rFonts w:ascii="Times New Roman" w:hAnsi="Times New Roman"/>
          <w:sz w:val="24"/>
          <w:szCs w:val="24"/>
          <w:lang w:val="lt-LT"/>
        </w:rPr>
        <w:t xml:space="preserve"> k</w:t>
      </w:r>
      <w:r w:rsidR="0061796F" w:rsidRPr="002549DC">
        <w:rPr>
          <w:rFonts w:ascii="Times New Roman" w:hAnsi="Times New Roman"/>
          <w:sz w:val="24"/>
          <w:szCs w:val="24"/>
          <w:lang w:val="lt-LT"/>
        </w:rPr>
        <w:t>arvių</w:t>
      </w:r>
      <w:r w:rsidRPr="002549DC">
        <w:rPr>
          <w:rFonts w:ascii="Times New Roman" w:hAnsi="Times New Roman"/>
          <w:sz w:val="24"/>
          <w:szCs w:val="24"/>
          <w:lang w:val="lt-LT"/>
        </w:rPr>
        <w:t xml:space="preserve"> fermose, kuriose ūkinė veikla buvo vykdoma </w:t>
      </w:r>
      <w:r w:rsidR="00AA4E2F" w:rsidRPr="002549DC">
        <w:rPr>
          <w:rFonts w:ascii="Times New Roman" w:hAnsi="Times New Roman"/>
          <w:sz w:val="24"/>
          <w:szCs w:val="24"/>
          <w:lang w:val="lt-LT"/>
        </w:rPr>
        <w:t xml:space="preserve">iki </w:t>
      </w:r>
      <w:r w:rsidR="0061796F" w:rsidRPr="002549DC">
        <w:rPr>
          <w:rFonts w:ascii="Times New Roman" w:hAnsi="Times New Roman"/>
          <w:sz w:val="24"/>
          <w:szCs w:val="24"/>
          <w:lang w:val="lt-LT"/>
        </w:rPr>
        <w:t>2008 metų</w:t>
      </w:r>
      <w:r w:rsidRPr="002549DC">
        <w:rPr>
          <w:rFonts w:ascii="Times New Roman" w:hAnsi="Times New Roman"/>
          <w:sz w:val="24"/>
          <w:szCs w:val="24"/>
          <w:lang w:val="lt-LT"/>
        </w:rPr>
        <w:t>.</w:t>
      </w:r>
    </w:p>
    <w:p w:rsidR="00A94D08" w:rsidRPr="002549DC" w:rsidRDefault="00A94D08" w:rsidP="00A94D08">
      <w:pPr>
        <w:pStyle w:val="BodyText1"/>
        <w:spacing w:after="120" w:line="300" w:lineRule="exact"/>
        <w:ind w:firstLine="0"/>
        <w:rPr>
          <w:rFonts w:ascii="Times New Roman" w:hAnsi="Times New Roman"/>
          <w:sz w:val="24"/>
          <w:szCs w:val="24"/>
          <w:lang w:val="lt-LT"/>
        </w:rPr>
      </w:pPr>
      <w:r w:rsidRPr="002549DC">
        <w:rPr>
          <w:rFonts w:ascii="Times New Roman" w:hAnsi="Times New Roman"/>
          <w:sz w:val="24"/>
          <w:szCs w:val="24"/>
          <w:lang w:val="lt-LT"/>
        </w:rPr>
        <w:t xml:space="preserve">Remiantis </w:t>
      </w:r>
      <w:r w:rsidR="0061796F" w:rsidRPr="002549DC">
        <w:rPr>
          <w:rFonts w:ascii="Times New Roman" w:hAnsi="Times New Roman"/>
          <w:sz w:val="24"/>
          <w:szCs w:val="24"/>
          <w:lang w:val="lt-LT"/>
        </w:rPr>
        <w:t>Bazilionų miestelio bendrojo plano sprendiniais,</w:t>
      </w:r>
      <w:r w:rsidRPr="002549DC">
        <w:rPr>
          <w:rFonts w:ascii="Times New Roman" w:hAnsi="Times New Roman"/>
          <w:sz w:val="24"/>
          <w:szCs w:val="24"/>
          <w:lang w:val="lt-LT"/>
        </w:rPr>
        <w:t xml:space="preserve"> PŪV teritorija į gamtinį karkasą nepatenka.</w:t>
      </w:r>
    </w:p>
    <w:p w:rsidR="00D556E7" w:rsidRPr="002549DC" w:rsidRDefault="00A94D08" w:rsidP="00A94D08">
      <w:pPr>
        <w:pStyle w:val="BodyText1"/>
        <w:spacing w:after="120" w:line="300" w:lineRule="exact"/>
        <w:ind w:firstLine="0"/>
        <w:rPr>
          <w:rFonts w:ascii="Times New Roman" w:hAnsi="Times New Roman"/>
          <w:sz w:val="24"/>
          <w:szCs w:val="24"/>
          <w:lang w:val="lt-LT"/>
        </w:rPr>
      </w:pPr>
      <w:r w:rsidRPr="002549DC">
        <w:rPr>
          <w:rFonts w:ascii="Times New Roman" w:hAnsi="Times New Roman"/>
          <w:sz w:val="24"/>
          <w:szCs w:val="24"/>
          <w:lang w:val="lt-LT"/>
        </w:rPr>
        <w:t xml:space="preserve">Planuojamos ūkinės veiklos teritorija yra </w:t>
      </w:r>
      <w:r w:rsidR="00D556E7" w:rsidRPr="002549DC">
        <w:rPr>
          <w:rFonts w:ascii="Times New Roman" w:hAnsi="Times New Roman"/>
          <w:sz w:val="24"/>
          <w:szCs w:val="24"/>
          <w:lang w:val="lt-LT"/>
        </w:rPr>
        <w:t xml:space="preserve">Žemaičių aukštumos </w:t>
      </w:r>
      <w:r w:rsidR="007E577D" w:rsidRPr="002549DC">
        <w:rPr>
          <w:rFonts w:ascii="Times New Roman" w:hAnsi="Times New Roman"/>
          <w:sz w:val="24"/>
          <w:szCs w:val="24"/>
          <w:lang w:val="lt-LT"/>
        </w:rPr>
        <w:t>Rytų Žemaičių plynaukštėje.</w:t>
      </w:r>
      <w:r w:rsidRPr="002549DC">
        <w:rPr>
          <w:rFonts w:ascii="Times New Roman" w:hAnsi="Times New Roman"/>
          <w:sz w:val="24"/>
          <w:szCs w:val="24"/>
          <w:lang w:val="lt-LT"/>
        </w:rPr>
        <w:t xml:space="preserve"> Reljefo altitudė yra </w:t>
      </w:r>
      <w:r w:rsidR="00D556E7" w:rsidRPr="002549DC">
        <w:rPr>
          <w:rFonts w:ascii="Times New Roman" w:hAnsi="Times New Roman"/>
          <w:sz w:val="24"/>
          <w:szCs w:val="24"/>
          <w:lang w:val="lt-LT"/>
        </w:rPr>
        <w:t>131</w:t>
      </w:r>
      <w:r w:rsidRPr="002549DC">
        <w:rPr>
          <w:rFonts w:ascii="Times New Roman" w:hAnsi="Times New Roman"/>
          <w:sz w:val="24"/>
          <w:szCs w:val="24"/>
          <w:lang w:val="lt-LT"/>
        </w:rPr>
        <w:t xml:space="preserve"> m abs. alt.</w:t>
      </w:r>
    </w:p>
    <w:p w:rsidR="00A94D08" w:rsidRPr="002549DC" w:rsidRDefault="00A94D08" w:rsidP="00A94D08">
      <w:pPr>
        <w:pStyle w:val="BodyText1"/>
        <w:spacing w:after="120" w:line="300" w:lineRule="exact"/>
        <w:ind w:firstLine="0"/>
        <w:rPr>
          <w:rFonts w:ascii="Times New Roman" w:hAnsi="Times New Roman"/>
          <w:sz w:val="24"/>
          <w:szCs w:val="24"/>
          <w:lang w:val="lt-LT"/>
        </w:rPr>
      </w:pPr>
    </w:p>
    <w:p w:rsidR="00A94D08" w:rsidRPr="002549DC" w:rsidRDefault="00A94D08" w:rsidP="00A94D08">
      <w:pPr>
        <w:pStyle w:val="BodyText1"/>
        <w:spacing w:after="120" w:line="300" w:lineRule="exact"/>
        <w:ind w:firstLine="0"/>
        <w:rPr>
          <w:rFonts w:ascii="Times New Roman" w:hAnsi="Times New Roman"/>
          <w:b/>
          <w:sz w:val="24"/>
          <w:szCs w:val="24"/>
          <w:lang w:val="lt-LT"/>
        </w:rPr>
      </w:pPr>
      <w:r w:rsidRPr="002549DC">
        <w:rPr>
          <w:rFonts w:ascii="Times New Roman" w:hAnsi="Times New Roman"/>
          <w:b/>
          <w:sz w:val="24"/>
          <w:szCs w:val="24"/>
          <w:lang w:val="lt-LT"/>
        </w:rPr>
        <w:t>22. Informacija apie saugomas teritorijas (pvz., draustiniai, parkai ir kt.), įskaitant Europos ekologinio tinklo „Natura 2000“ teritorijas, kurios registruojamos STK (Saugomų teritorijų valstybės kadastras) duomenų bazėje (http://stk.vstt.lt) ir šių teritorijų atstumus nuo planuojamos ūkinės veiklos vietos (objekto ar sklypo, kai toks suformuotas, ribos). Pridedama Valstybinės saugomų teritorijos tarnybos prie Aplinkos ministerijos Poveikio reikšmingumo „Natura 2000“ teritorijoms išvada, jeigu tokia išvada reikalinga pagal teisės aktų reikalavimus.</w:t>
      </w:r>
      <w:r w:rsidRPr="002549DC" w:rsidDel="00F175FF">
        <w:rPr>
          <w:rFonts w:ascii="Times New Roman" w:hAnsi="Times New Roman"/>
          <w:b/>
          <w:sz w:val="24"/>
          <w:szCs w:val="24"/>
          <w:lang w:val="lt-LT"/>
        </w:rPr>
        <w:t xml:space="preserve"> </w:t>
      </w:r>
    </w:p>
    <w:p w:rsidR="00A94D08" w:rsidRPr="002549DC" w:rsidRDefault="00A94D08" w:rsidP="00A94D08">
      <w:pPr>
        <w:pStyle w:val="BodyText1"/>
        <w:spacing w:after="120" w:line="300" w:lineRule="exact"/>
        <w:ind w:firstLine="0"/>
        <w:rPr>
          <w:rFonts w:ascii="Times New Roman" w:hAnsi="Times New Roman"/>
          <w:b/>
          <w:i/>
          <w:sz w:val="24"/>
          <w:szCs w:val="24"/>
          <w:lang w:val="lt-LT"/>
        </w:rPr>
      </w:pPr>
    </w:p>
    <w:p w:rsidR="00A94D08" w:rsidRPr="002549DC" w:rsidRDefault="00A94D08" w:rsidP="00A94D08">
      <w:pPr>
        <w:pStyle w:val="BodyText1"/>
        <w:spacing w:after="120" w:line="300" w:lineRule="exact"/>
        <w:ind w:firstLine="0"/>
        <w:rPr>
          <w:rFonts w:ascii="Times New Roman" w:hAnsi="Times New Roman"/>
          <w:i/>
          <w:sz w:val="24"/>
          <w:szCs w:val="24"/>
          <w:lang w:val="lt-LT"/>
        </w:rPr>
      </w:pPr>
      <w:r w:rsidRPr="002549DC">
        <w:rPr>
          <w:rFonts w:ascii="Times New Roman" w:hAnsi="Times New Roman"/>
          <w:b/>
          <w:i/>
          <w:sz w:val="24"/>
          <w:szCs w:val="24"/>
          <w:lang w:val="lt-LT"/>
        </w:rPr>
        <w:lastRenderedPageBreak/>
        <w:t>Informacija apie saugomas teritorijas, įskaitant Europos ekologinio tinklo „Natura 2000“ teritorijas</w:t>
      </w:r>
    </w:p>
    <w:p w:rsidR="00A94D08" w:rsidRPr="002549DC" w:rsidRDefault="00A94D08" w:rsidP="00A94D08">
      <w:pPr>
        <w:pStyle w:val="BodyText1"/>
        <w:spacing w:after="120" w:line="300" w:lineRule="exact"/>
        <w:ind w:firstLine="0"/>
        <w:rPr>
          <w:rFonts w:ascii="Times New Roman" w:hAnsi="Times New Roman"/>
          <w:sz w:val="24"/>
          <w:szCs w:val="24"/>
          <w:lang w:val="lt-LT"/>
        </w:rPr>
      </w:pPr>
      <w:r w:rsidRPr="002549DC">
        <w:rPr>
          <w:rFonts w:ascii="Times New Roman" w:hAnsi="Times New Roman"/>
          <w:sz w:val="24"/>
          <w:szCs w:val="24"/>
          <w:lang w:val="lt-LT"/>
        </w:rPr>
        <w:t xml:space="preserve">Esamos ir pareiškiamos ūkinės veiklos sklypai į Europos bendrijos svarbos teritorijas bei kitas gamtines saugomas teritorijas nepatenka ir su jomis nesiriboja. Į saugomų gyvūnų, augalų ir grybų rūšių sąrašą įrašytų rūšių ir jų buveinių sklypuose nėra. </w:t>
      </w:r>
    </w:p>
    <w:p w:rsidR="00A94D08" w:rsidRPr="002549DC" w:rsidRDefault="00A94D08" w:rsidP="00A94D08">
      <w:pPr>
        <w:spacing w:after="120" w:line="300" w:lineRule="exact"/>
        <w:jc w:val="both"/>
      </w:pPr>
      <w:r w:rsidRPr="002549DC">
        <w:rPr>
          <w:bCs/>
          <w:i/>
        </w:rPr>
        <w:t>Artimiausia saugoma teritorija</w:t>
      </w:r>
      <w:r w:rsidRPr="002549DC">
        <w:rPr>
          <w:bCs/>
        </w:rPr>
        <w:t xml:space="preserve"> – </w:t>
      </w:r>
      <w:r w:rsidR="00CD1D92" w:rsidRPr="002549DC">
        <w:rPr>
          <w:bCs/>
        </w:rPr>
        <w:t>Dubysos upės slėnis</w:t>
      </w:r>
      <w:r w:rsidRPr="002549DC">
        <w:t xml:space="preserve">, esantis už ~ </w:t>
      </w:r>
      <w:r w:rsidR="00CD1D92" w:rsidRPr="002549DC">
        <w:t>0,6</w:t>
      </w:r>
      <w:r w:rsidRPr="002549DC">
        <w:t xml:space="preserve"> km rytų pusėje. </w:t>
      </w:r>
    </w:p>
    <w:p w:rsidR="00A94D08" w:rsidRPr="002549DC" w:rsidRDefault="00A94D08" w:rsidP="00A94D08">
      <w:pPr>
        <w:pStyle w:val="BodyText1"/>
        <w:spacing w:after="120" w:line="300" w:lineRule="exact"/>
        <w:ind w:firstLine="0"/>
        <w:rPr>
          <w:rFonts w:ascii="Times New Roman" w:hAnsi="Times New Roman"/>
          <w:sz w:val="24"/>
          <w:szCs w:val="24"/>
          <w:lang w:val="lt-LT"/>
        </w:rPr>
      </w:pPr>
      <w:r w:rsidRPr="002549DC">
        <w:rPr>
          <w:rFonts w:ascii="Times New Roman" w:hAnsi="Times New Roman"/>
          <w:sz w:val="24"/>
          <w:szCs w:val="24"/>
          <w:lang w:val="lt-LT"/>
        </w:rPr>
        <w:t>Ištrauka iš Valstybinės saugomų teritorijų tarnybos kadastro žemėlapio pateikta Pav. 5.</w:t>
      </w:r>
    </w:p>
    <w:p w:rsidR="00A94D08" w:rsidRPr="002549DC" w:rsidRDefault="002C19C5" w:rsidP="00A94D08">
      <w:r w:rsidRPr="002549DC">
        <w:rPr>
          <w:noProof/>
        </w:rPr>
        <w:drawing>
          <wp:inline distT="0" distB="0" distL="0" distR="0">
            <wp:extent cx="5850890" cy="3765220"/>
            <wp:effectExtent l="19050" t="0" r="0" b="0"/>
            <wp:docPr id="18" name="Picture 8" descr="C:\Users\PC\Documents\Perkelimas Documents 2015-09-24\SV\Pauksciu fermos\Bazilionai\PAV atranka\Ivairi info apie sklypus\Saugomos teritori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cuments\Perkelimas Documents 2015-09-24\SV\Pauksciu fermos\Bazilionai\PAV atranka\Ivairi info apie sklypus\Saugomos teritorijos.JPG"/>
                    <pic:cNvPicPr>
                      <a:picLocks noChangeAspect="1" noChangeArrowheads="1"/>
                    </pic:cNvPicPr>
                  </pic:nvPicPr>
                  <pic:blipFill>
                    <a:blip r:embed="rId22" cstate="print"/>
                    <a:srcRect/>
                    <a:stretch>
                      <a:fillRect/>
                    </a:stretch>
                  </pic:blipFill>
                  <pic:spPr bwMode="auto">
                    <a:xfrm>
                      <a:off x="0" y="0"/>
                      <a:ext cx="5850890" cy="3765220"/>
                    </a:xfrm>
                    <a:prstGeom prst="rect">
                      <a:avLst/>
                    </a:prstGeom>
                    <a:noFill/>
                    <a:ln w="9525">
                      <a:noFill/>
                      <a:miter lim="800000"/>
                      <a:headEnd/>
                      <a:tailEnd/>
                    </a:ln>
                  </pic:spPr>
                </pic:pic>
              </a:graphicData>
            </a:graphic>
          </wp:inline>
        </w:drawing>
      </w:r>
    </w:p>
    <w:p w:rsidR="00A94D08" w:rsidRPr="002549DC" w:rsidRDefault="00A94D08" w:rsidP="00A94D08">
      <w:pPr>
        <w:spacing w:after="120" w:line="300" w:lineRule="exact"/>
        <w:jc w:val="both"/>
        <w:rPr>
          <w:i/>
          <w:color w:val="FF0000"/>
        </w:rPr>
      </w:pPr>
      <w:r w:rsidRPr="002549DC">
        <w:rPr>
          <w:b/>
        </w:rPr>
        <w:t>Pav. 5. PŪV ir esamo objekto vieta saugomų teritorijų atžvilgiu (</w:t>
      </w:r>
      <w:r w:rsidRPr="002549DC">
        <w:rPr>
          <w:b/>
          <w:i/>
        </w:rPr>
        <w:t xml:space="preserve">šaltinis: </w:t>
      </w:r>
      <w:hyperlink r:id="rId23" w:history="1">
        <w:r w:rsidRPr="002549DC">
          <w:rPr>
            <w:rStyle w:val="Hipersaitas"/>
            <w:b/>
            <w:i/>
          </w:rPr>
          <w:t>https://stk.am.lt/portal/</w:t>
        </w:r>
      </w:hyperlink>
      <w:r w:rsidRPr="002549DC">
        <w:rPr>
          <w:b/>
        </w:rPr>
        <w:t>)</w:t>
      </w:r>
      <w:r w:rsidRPr="002549DC">
        <w:rPr>
          <w:i/>
          <w:color w:val="FF0000"/>
        </w:rPr>
        <w:t xml:space="preserve"> </w:t>
      </w:r>
    </w:p>
    <w:p w:rsidR="00A94D08" w:rsidRPr="002549DC" w:rsidRDefault="00A94D08" w:rsidP="00A94D08">
      <w:pPr>
        <w:spacing w:after="120" w:line="300" w:lineRule="exact"/>
        <w:jc w:val="both"/>
        <w:rPr>
          <w:i/>
          <w:color w:val="FF0000"/>
        </w:rPr>
      </w:pPr>
    </w:p>
    <w:p w:rsidR="00A94D08" w:rsidRPr="002549DC" w:rsidRDefault="00A94D08" w:rsidP="00A94D08">
      <w:pPr>
        <w:spacing w:after="120" w:line="300" w:lineRule="exact"/>
        <w:jc w:val="both"/>
      </w:pPr>
      <w:r w:rsidRPr="002549DC">
        <w:t xml:space="preserve">Artimiausia </w:t>
      </w:r>
      <w:r w:rsidRPr="002549DC">
        <w:rPr>
          <w:i/>
        </w:rPr>
        <w:t>„NATURA 2000“</w:t>
      </w:r>
      <w:r w:rsidRPr="002549DC">
        <w:t xml:space="preserve"> teritorija – </w:t>
      </w:r>
      <w:r w:rsidR="00644B0E" w:rsidRPr="002549DC">
        <w:t xml:space="preserve">Dubysos upės slėnis </w:t>
      </w:r>
      <w:r w:rsidR="00980E92" w:rsidRPr="002549DC">
        <w:t xml:space="preserve">ties Bazilionais </w:t>
      </w:r>
      <w:r w:rsidRPr="002549DC">
        <w:t>– yra už ~ 1</w:t>
      </w:r>
      <w:r w:rsidR="00644B0E" w:rsidRPr="002549DC">
        <w:t>,0</w:t>
      </w:r>
      <w:r w:rsidR="00980E92" w:rsidRPr="002549DC">
        <w:t>-2,1</w:t>
      </w:r>
      <w:r w:rsidRPr="002549DC">
        <w:t xml:space="preserve"> km piet</w:t>
      </w:r>
      <w:r w:rsidR="00644B0E" w:rsidRPr="002549DC">
        <w:t>ryčių</w:t>
      </w:r>
      <w:r w:rsidRPr="002549DC">
        <w:t xml:space="preserve"> </w:t>
      </w:r>
      <w:r w:rsidR="00980E92" w:rsidRPr="002549DC">
        <w:t xml:space="preserve">ir šiaurės </w:t>
      </w:r>
      <w:r w:rsidRPr="002549DC">
        <w:t xml:space="preserve">pusėje. Teritorijos, kuri atitinka BAST kriterijus, apsaugos tikslas – </w:t>
      </w:r>
      <w:r w:rsidR="00B33DB6" w:rsidRPr="002549DC">
        <w:t>eutrofinius aukštuosius žolynus ir aliuvines pievas.</w:t>
      </w:r>
    </w:p>
    <w:p w:rsidR="00BF5EF5" w:rsidRPr="002549DC" w:rsidRDefault="00A94D08" w:rsidP="00BF5EF5">
      <w:pPr>
        <w:spacing w:after="120" w:line="300" w:lineRule="exact"/>
        <w:jc w:val="both"/>
        <w:rPr>
          <w:color w:val="000000"/>
          <w:shd w:val="clear" w:color="auto" w:fill="FFFFFF"/>
        </w:rPr>
      </w:pPr>
      <w:r w:rsidRPr="002549DC">
        <w:t xml:space="preserve">Už ~ </w:t>
      </w:r>
      <w:r w:rsidR="00BF5EF5" w:rsidRPr="002549DC">
        <w:t xml:space="preserve">2,5 </w:t>
      </w:r>
      <w:r w:rsidRPr="002549DC">
        <w:t xml:space="preserve">km </w:t>
      </w:r>
      <w:r w:rsidR="00BF5EF5" w:rsidRPr="002549DC">
        <w:t>vakarų</w:t>
      </w:r>
      <w:r w:rsidRPr="002549DC">
        <w:t xml:space="preserve"> pusėje esančio </w:t>
      </w:r>
      <w:r w:rsidR="00BF5EF5" w:rsidRPr="002549DC">
        <w:t>Pagėluvio ežeryno p</w:t>
      </w:r>
      <w:r w:rsidR="00BF5EF5" w:rsidRPr="002549DC">
        <w:rPr>
          <w:bCs/>
          <w:color w:val="000000"/>
          <w:shd w:val="clear" w:color="auto" w:fill="FFFFFF"/>
        </w:rPr>
        <w:t xml:space="preserve">riskyrimo </w:t>
      </w:r>
      <w:r w:rsidR="00BF5EF5" w:rsidRPr="002549DC">
        <w:rPr>
          <w:bCs/>
          <w:i/>
          <w:color w:val="000000"/>
          <w:shd w:val="clear" w:color="auto" w:fill="FFFFFF"/>
        </w:rPr>
        <w:t>„NATURA 2000“</w:t>
      </w:r>
      <w:r w:rsidR="00BF5EF5" w:rsidRPr="002549DC">
        <w:rPr>
          <w:bCs/>
          <w:color w:val="000000"/>
          <w:shd w:val="clear" w:color="auto" w:fill="FFFFFF"/>
        </w:rPr>
        <w:t xml:space="preserve"> tinklui tikslas – išsaugoti n</w:t>
      </w:r>
      <w:r w:rsidR="00BF5EF5" w:rsidRPr="002549DC">
        <w:rPr>
          <w:color w:val="000000"/>
          <w:shd w:val="clear" w:color="auto" w:fill="FFFFFF"/>
        </w:rPr>
        <w:t>atūralius distrofinius ežerus,  aktyvias aukštapelkes, tarpines pelkes ir liūnus, vakarų taigą, pelkėtus lapuočių miškus bei pelkinius miškus.</w:t>
      </w:r>
    </w:p>
    <w:p w:rsidR="00BF5EF5" w:rsidRPr="002549DC" w:rsidRDefault="00BF5EF5" w:rsidP="00BF5EF5">
      <w:pPr>
        <w:spacing w:after="120" w:line="300" w:lineRule="exact"/>
        <w:jc w:val="both"/>
        <w:rPr>
          <w:color w:val="000000"/>
          <w:shd w:val="clear" w:color="auto" w:fill="FFFFFF"/>
        </w:rPr>
      </w:pPr>
      <w:r w:rsidRPr="002549DC">
        <w:rPr>
          <w:color w:val="000000"/>
          <w:shd w:val="clear" w:color="auto" w:fill="FFFFFF"/>
        </w:rPr>
        <w:t xml:space="preserve">Už </w:t>
      </w:r>
      <w:r w:rsidRPr="002549DC">
        <w:t xml:space="preserve">~ 3,0 km šiaurės vakarų pusėje yra priskirtas </w:t>
      </w:r>
      <w:r w:rsidRPr="002549DC">
        <w:rPr>
          <w:i/>
        </w:rPr>
        <w:t>„NATURA 2000“</w:t>
      </w:r>
      <w:r w:rsidRPr="002549DC">
        <w:t xml:space="preserve"> tinklui Paraudžių miškas. </w:t>
      </w:r>
      <w:r w:rsidRPr="002549DC">
        <w:rPr>
          <w:bCs/>
          <w:color w:val="000000"/>
          <w:shd w:val="clear" w:color="auto" w:fill="FFFFFF"/>
        </w:rPr>
        <w:t>Priskyrimo tikslas - išsaugoti</w:t>
      </w:r>
      <w:r w:rsidRPr="002549DC">
        <w:rPr>
          <w:color w:val="000000"/>
          <w:shd w:val="clear" w:color="auto" w:fill="FFFFFF"/>
        </w:rPr>
        <w:t xml:space="preserve"> Vakarų taigą,  žolių turtingus eglyn</w:t>
      </w:r>
      <w:r w:rsidR="00980E92" w:rsidRPr="002549DC">
        <w:rPr>
          <w:color w:val="000000"/>
          <w:shd w:val="clear" w:color="auto" w:fill="FFFFFF"/>
        </w:rPr>
        <w:t>us, p</w:t>
      </w:r>
      <w:r w:rsidRPr="002549DC">
        <w:rPr>
          <w:color w:val="000000"/>
          <w:shd w:val="clear" w:color="auto" w:fill="FFFFFF"/>
        </w:rPr>
        <w:t>elkėt</w:t>
      </w:r>
      <w:r w:rsidR="00980E92" w:rsidRPr="002549DC">
        <w:rPr>
          <w:color w:val="000000"/>
          <w:shd w:val="clear" w:color="auto" w:fill="FFFFFF"/>
        </w:rPr>
        <w:t>us lapuočių miškus ir p</w:t>
      </w:r>
      <w:r w:rsidRPr="002549DC">
        <w:rPr>
          <w:color w:val="000000"/>
          <w:shd w:val="clear" w:color="auto" w:fill="FFFFFF"/>
        </w:rPr>
        <w:t>elkini</w:t>
      </w:r>
      <w:r w:rsidR="00980E92" w:rsidRPr="002549DC">
        <w:rPr>
          <w:color w:val="000000"/>
          <w:shd w:val="clear" w:color="auto" w:fill="FFFFFF"/>
        </w:rPr>
        <w:t>us</w:t>
      </w:r>
      <w:r w:rsidRPr="002549DC">
        <w:rPr>
          <w:color w:val="000000"/>
          <w:shd w:val="clear" w:color="auto" w:fill="FFFFFF"/>
        </w:rPr>
        <w:t xml:space="preserve"> mišk</w:t>
      </w:r>
      <w:r w:rsidR="00980E92" w:rsidRPr="002549DC">
        <w:rPr>
          <w:color w:val="000000"/>
          <w:shd w:val="clear" w:color="auto" w:fill="FFFFFF"/>
        </w:rPr>
        <w:t>us.</w:t>
      </w:r>
    </w:p>
    <w:p w:rsidR="00A94D08" w:rsidRPr="002549DC" w:rsidRDefault="00A94D08" w:rsidP="00BF5EF5">
      <w:pPr>
        <w:spacing w:after="120" w:line="300" w:lineRule="exact"/>
        <w:jc w:val="both"/>
      </w:pPr>
      <w:r w:rsidRPr="002549DC">
        <w:t>Ištrauka iš Natura 2000 žemėlapio pateikta Pav. 6.</w:t>
      </w:r>
    </w:p>
    <w:p w:rsidR="00A94D08" w:rsidRPr="002549DC" w:rsidRDefault="007E319D" w:rsidP="00A94D08">
      <w:pPr>
        <w:pStyle w:val="BodyText1"/>
        <w:ind w:firstLine="0"/>
        <w:rPr>
          <w:rFonts w:ascii="Times New Roman" w:hAnsi="Times New Roman"/>
          <w:sz w:val="24"/>
          <w:szCs w:val="24"/>
          <w:lang w:val="lt-LT"/>
        </w:rPr>
      </w:pPr>
      <w:r w:rsidRPr="002549DC">
        <w:rPr>
          <w:rFonts w:ascii="Times New Roman" w:hAnsi="Times New Roman"/>
          <w:noProof/>
          <w:sz w:val="24"/>
          <w:szCs w:val="24"/>
          <w:lang w:val="lt-LT" w:eastAsia="lt-LT"/>
        </w:rPr>
        <w:lastRenderedPageBreak/>
        <w:drawing>
          <wp:inline distT="0" distB="0" distL="0" distR="0">
            <wp:extent cx="5848350" cy="4467225"/>
            <wp:effectExtent l="19050" t="0" r="0" b="0"/>
            <wp:docPr id="19" name="Picture 9" descr="C:\Users\PC\Documents\Perkelimas Documents 2015-09-24\SV\Pauksciu fermos\Bazilionai\PAV atranka\Ivairi info apie sklypus\Natura 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cuments\Perkelimas Documents 2015-09-24\SV\Pauksciu fermos\Bazilionai\PAV atranka\Ivairi info apie sklypus\Natura 2000.JPG"/>
                    <pic:cNvPicPr>
                      <a:picLocks noChangeAspect="1" noChangeArrowheads="1"/>
                    </pic:cNvPicPr>
                  </pic:nvPicPr>
                  <pic:blipFill>
                    <a:blip r:embed="rId24" cstate="print"/>
                    <a:srcRect/>
                    <a:stretch>
                      <a:fillRect/>
                    </a:stretch>
                  </pic:blipFill>
                  <pic:spPr bwMode="auto">
                    <a:xfrm>
                      <a:off x="0" y="0"/>
                      <a:ext cx="5848350" cy="4467225"/>
                    </a:xfrm>
                    <a:prstGeom prst="rect">
                      <a:avLst/>
                    </a:prstGeom>
                    <a:noFill/>
                    <a:ln w="9525">
                      <a:noFill/>
                      <a:miter lim="800000"/>
                      <a:headEnd/>
                      <a:tailEnd/>
                    </a:ln>
                  </pic:spPr>
                </pic:pic>
              </a:graphicData>
            </a:graphic>
          </wp:inline>
        </w:drawing>
      </w:r>
      <w:r w:rsidRPr="002549DC">
        <w:rPr>
          <w:rFonts w:ascii="Times New Roman" w:hAnsi="Times New Roman"/>
          <w:sz w:val="24"/>
          <w:szCs w:val="24"/>
          <w:lang w:val="lt-LT"/>
        </w:rPr>
        <w:t xml:space="preserve"> </w:t>
      </w:r>
    </w:p>
    <w:p w:rsidR="00A94D08" w:rsidRPr="002549DC" w:rsidRDefault="00A94D08" w:rsidP="00A94D08">
      <w:pPr>
        <w:pStyle w:val="BodyText1"/>
        <w:ind w:firstLine="0"/>
        <w:rPr>
          <w:rFonts w:ascii="Times New Roman" w:hAnsi="Times New Roman"/>
          <w:sz w:val="24"/>
          <w:szCs w:val="24"/>
          <w:lang w:val="lt-LT"/>
        </w:rPr>
      </w:pPr>
      <w:r w:rsidRPr="002549DC">
        <w:rPr>
          <w:rFonts w:ascii="Times New Roman" w:hAnsi="Times New Roman"/>
          <w:b/>
          <w:sz w:val="24"/>
          <w:szCs w:val="24"/>
          <w:lang w:val="lt-LT"/>
        </w:rPr>
        <w:t>Pav. 5. PŪV ir esamo objekto vieta „Natura 2000“ teritorijų atžvilgiu (</w:t>
      </w:r>
      <w:r w:rsidRPr="002549DC">
        <w:rPr>
          <w:rFonts w:ascii="Times New Roman" w:hAnsi="Times New Roman"/>
          <w:b/>
          <w:i/>
          <w:sz w:val="24"/>
          <w:szCs w:val="24"/>
          <w:lang w:val="lt-LT"/>
        </w:rPr>
        <w:t>šaltinis: http://www.natura2000info.lt/lt/zemelapis.html</w:t>
      </w:r>
      <w:r w:rsidRPr="002549DC">
        <w:rPr>
          <w:rFonts w:ascii="Times New Roman" w:hAnsi="Times New Roman"/>
          <w:b/>
          <w:sz w:val="24"/>
          <w:szCs w:val="24"/>
          <w:lang w:val="lt-LT"/>
        </w:rPr>
        <w:t>)</w:t>
      </w:r>
    </w:p>
    <w:p w:rsidR="00A94D08" w:rsidRPr="002549DC" w:rsidRDefault="00A94D08" w:rsidP="00A94D08">
      <w:pPr>
        <w:pStyle w:val="BodyText1"/>
        <w:ind w:firstLine="0"/>
        <w:rPr>
          <w:rFonts w:ascii="Times New Roman" w:hAnsi="Times New Roman"/>
          <w:b/>
          <w:i/>
          <w:sz w:val="24"/>
          <w:szCs w:val="24"/>
          <w:lang w:val="lt-LT"/>
        </w:rPr>
      </w:pPr>
      <w:r w:rsidRPr="002549DC">
        <w:rPr>
          <w:rFonts w:ascii="Times New Roman" w:hAnsi="Times New Roman"/>
          <w:b/>
          <w:i/>
          <w:sz w:val="24"/>
          <w:szCs w:val="24"/>
          <w:lang w:val="lt-LT"/>
        </w:rPr>
        <w:t xml:space="preserve">Valstybinės saugomų teritorijų tarnybos prie Aplinkos ministerijos Poveikio reikšmingumo „Natura 2000“ teritorijoms išvada (jeigu tokia išvada reikalinga) </w:t>
      </w:r>
    </w:p>
    <w:p w:rsidR="00A94D08" w:rsidRPr="002549DC" w:rsidRDefault="00A94D08" w:rsidP="00A94D08">
      <w:pPr>
        <w:pStyle w:val="BodyText1"/>
        <w:rPr>
          <w:rFonts w:ascii="Times New Roman" w:hAnsi="Times New Roman"/>
          <w:sz w:val="24"/>
          <w:szCs w:val="24"/>
          <w:lang w:val="lt-LT"/>
        </w:rPr>
      </w:pPr>
    </w:p>
    <w:p w:rsidR="00A94D08" w:rsidRPr="002549DC" w:rsidRDefault="00A94D08" w:rsidP="00A94D08">
      <w:pPr>
        <w:pStyle w:val="BodyText1"/>
        <w:ind w:firstLine="0"/>
        <w:rPr>
          <w:rFonts w:ascii="Times New Roman" w:hAnsi="Times New Roman"/>
          <w:sz w:val="24"/>
          <w:szCs w:val="24"/>
          <w:lang w:val="lt-LT"/>
        </w:rPr>
      </w:pPr>
      <w:r w:rsidRPr="002549DC">
        <w:rPr>
          <w:rFonts w:ascii="Times New Roman" w:hAnsi="Times New Roman"/>
          <w:sz w:val="24"/>
          <w:szCs w:val="24"/>
          <w:lang w:val="lt-LT"/>
        </w:rPr>
        <w:t>Tokia išvada nereikalinga, nes planuojamos ūkinės veiklos gretimybėje nėra „NATURA 2000“ teritorijų.</w:t>
      </w:r>
    </w:p>
    <w:p w:rsidR="00A94D08" w:rsidRPr="002549DC" w:rsidRDefault="00A94D08" w:rsidP="00A94D08">
      <w:pPr>
        <w:pStyle w:val="BodyText1"/>
        <w:ind w:firstLine="0"/>
        <w:rPr>
          <w:rFonts w:ascii="Times New Roman" w:hAnsi="Times New Roman"/>
          <w:sz w:val="24"/>
          <w:szCs w:val="24"/>
          <w:lang w:val="lt-LT"/>
        </w:rPr>
      </w:pPr>
    </w:p>
    <w:p w:rsidR="00A94D08" w:rsidRPr="002549DC" w:rsidRDefault="00A94D08" w:rsidP="00A94D08">
      <w:pPr>
        <w:pStyle w:val="BodyText1"/>
        <w:ind w:firstLine="0"/>
        <w:rPr>
          <w:rFonts w:ascii="Times New Roman" w:hAnsi="Times New Roman"/>
          <w:b/>
          <w:sz w:val="24"/>
          <w:szCs w:val="24"/>
          <w:lang w:val="lt-LT"/>
        </w:rPr>
      </w:pPr>
      <w:r w:rsidRPr="002549DC">
        <w:rPr>
          <w:rFonts w:ascii="Times New Roman" w:hAnsi="Times New Roman"/>
          <w:b/>
          <w:sz w:val="24"/>
          <w:szCs w:val="24"/>
          <w:lang w:val="lt-LT"/>
        </w:rPr>
        <w:t xml:space="preserve">23. Informacija apie biotopus – miškus, jų paskirtį ir apsaugos režimą; pievas, pelkes, vandens telkinius ir jų apsaugos zonas, juostas, jūros aplinką ir kt.; biotopų buveinėse esančias saugomas rūšis, jų augavietes ir radavietes, kurių informacija kaupiama SRIS (saugomų rūšių informacinė sistema) duomenų bazėje (https://epaslaugos.am.lt/), jų atstumą nuo planuojamos ūkinės veiklos vietos (objekto ar sklypo, kai toks suformuotas, ribos) ir biotopų buferinį pajėgumą (biotopų atsparumo pajėgumas). </w:t>
      </w:r>
    </w:p>
    <w:p w:rsidR="00A94D08" w:rsidRPr="002549DC" w:rsidRDefault="00A94D08" w:rsidP="00A94D08">
      <w:pPr>
        <w:pStyle w:val="BodyText1"/>
        <w:ind w:firstLine="0"/>
        <w:rPr>
          <w:rFonts w:ascii="Times New Roman" w:hAnsi="Times New Roman"/>
          <w:sz w:val="24"/>
          <w:szCs w:val="24"/>
          <w:lang w:val="lt-LT"/>
        </w:rPr>
      </w:pPr>
    </w:p>
    <w:p w:rsidR="00A94D08" w:rsidRPr="002549DC" w:rsidRDefault="00A94D08" w:rsidP="00A94D08">
      <w:pPr>
        <w:pStyle w:val="BodyText1"/>
        <w:ind w:firstLine="0"/>
        <w:rPr>
          <w:rFonts w:ascii="Times New Roman" w:hAnsi="Times New Roman"/>
          <w:sz w:val="24"/>
          <w:szCs w:val="24"/>
          <w:lang w:val="lt-LT"/>
        </w:rPr>
      </w:pPr>
      <w:r w:rsidRPr="002549DC">
        <w:rPr>
          <w:rFonts w:ascii="Times New Roman" w:hAnsi="Times New Roman"/>
          <w:sz w:val="24"/>
          <w:szCs w:val="24"/>
          <w:lang w:val="lt-LT"/>
        </w:rPr>
        <w:t xml:space="preserve">Planuojamos ūkinės veiklos teritorijoje nėra miškų, pievų, pelkių. Artimiausioje gretimybėje vyrauja žemės ūkio paskirties žemė sklypai. </w:t>
      </w:r>
    </w:p>
    <w:p w:rsidR="00A94D08" w:rsidRPr="002549DC" w:rsidRDefault="00A94D08" w:rsidP="00A94D08">
      <w:pPr>
        <w:pStyle w:val="BodyText1"/>
        <w:ind w:firstLine="0"/>
        <w:rPr>
          <w:rFonts w:ascii="Times New Roman" w:hAnsi="Times New Roman"/>
          <w:color w:val="FF0000"/>
          <w:sz w:val="24"/>
          <w:szCs w:val="24"/>
          <w:lang w:val="lt-LT"/>
        </w:rPr>
      </w:pPr>
    </w:p>
    <w:p w:rsidR="00A94D08" w:rsidRPr="002549DC" w:rsidRDefault="00A94D08" w:rsidP="00A94D08">
      <w:pPr>
        <w:pStyle w:val="BodyText1"/>
        <w:ind w:firstLine="0"/>
        <w:rPr>
          <w:rFonts w:ascii="Times New Roman" w:hAnsi="Times New Roman"/>
          <w:b/>
          <w:sz w:val="24"/>
          <w:szCs w:val="24"/>
          <w:lang w:val="lt-LT"/>
        </w:rPr>
      </w:pPr>
      <w:r w:rsidRPr="002549DC">
        <w:rPr>
          <w:rFonts w:ascii="Times New Roman" w:hAnsi="Times New Roman"/>
          <w:b/>
          <w:sz w:val="24"/>
          <w:szCs w:val="24"/>
          <w:lang w:val="lt-LT"/>
        </w:rPr>
        <w:t xml:space="preserve">24. Informacija apie jautrias aplinkos apsaugos požiūriu teritorijas – vandens pakrančių zonas, potvynių zonas, karstinį regioną, gėlo ir mineralinio vandens vandenvietes, jų apsaugos zonas ir juostas ir pan. </w:t>
      </w:r>
    </w:p>
    <w:p w:rsidR="00A94D08" w:rsidRPr="002549DC" w:rsidRDefault="00A94D08" w:rsidP="00A94D08">
      <w:pPr>
        <w:pStyle w:val="BodyText1"/>
        <w:ind w:firstLine="0"/>
        <w:rPr>
          <w:rFonts w:ascii="Times New Roman" w:hAnsi="Times New Roman"/>
          <w:color w:val="FF0000"/>
          <w:sz w:val="24"/>
          <w:szCs w:val="24"/>
          <w:lang w:val="lt-LT"/>
        </w:rPr>
      </w:pPr>
    </w:p>
    <w:p w:rsidR="00A94D08" w:rsidRPr="002549DC" w:rsidRDefault="00A94D08" w:rsidP="00A94D08">
      <w:pPr>
        <w:pStyle w:val="BodyText1"/>
        <w:ind w:firstLine="0"/>
        <w:rPr>
          <w:rFonts w:ascii="Times New Roman" w:hAnsi="Times New Roman"/>
          <w:sz w:val="24"/>
          <w:szCs w:val="24"/>
          <w:lang w:val="lt-LT"/>
        </w:rPr>
      </w:pPr>
      <w:r w:rsidRPr="002549DC">
        <w:rPr>
          <w:rFonts w:ascii="Times New Roman" w:hAnsi="Times New Roman"/>
          <w:sz w:val="24"/>
          <w:szCs w:val="24"/>
          <w:lang w:val="lt-LT"/>
        </w:rPr>
        <w:t xml:space="preserve">Netoli ūkinės veiklos teritorijos, teka </w:t>
      </w:r>
      <w:r w:rsidR="00DF75FD" w:rsidRPr="002549DC">
        <w:rPr>
          <w:rFonts w:ascii="Times New Roman" w:hAnsi="Times New Roman"/>
          <w:sz w:val="24"/>
          <w:szCs w:val="24"/>
          <w:lang w:val="lt-LT"/>
        </w:rPr>
        <w:t>Dubysos</w:t>
      </w:r>
      <w:r w:rsidRPr="002549DC">
        <w:rPr>
          <w:rFonts w:ascii="Times New Roman" w:hAnsi="Times New Roman"/>
          <w:sz w:val="24"/>
          <w:szCs w:val="24"/>
          <w:lang w:val="lt-LT"/>
        </w:rPr>
        <w:t xml:space="preserve"> upė (kodas </w:t>
      </w:r>
      <w:r w:rsidR="00DF75FD" w:rsidRPr="002549DC">
        <w:rPr>
          <w:rFonts w:ascii="Times New Roman" w:hAnsi="Times New Roman"/>
          <w:sz w:val="24"/>
          <w:szCs w:val="24"/>
          <w:lang w:val="lt-LT"/>
        </w:rPr>
        <w:t>14010001</w:t>
      </w:r>
      <w:r w:rsidRPr="002549DC">
        <w:rPr>
          <w:rFonts w:ascii="Times New Roman" w:hAnsi="Times New Roman"/>
          <w:sz w:val="24"/>
          <w:szCs w:val="24"/>
          <w:lang w:val="lt-LT"/>
        </w:rPr>
        <w:t>)</w:t>
      </w:r>
      <w:r w:rsidR="00DF75FD" w:rsidRPr="002549DC">
        <w:rPr>
          <w:rFonts w:ascii="Times New Roman" w:hAnsi="Times New Roman"/>
          <w:sz w:val="24"/>
          <w:szCs w:val="24"/>
          <w:lang w:val="lt-LT"/>
        </w:rPr>
        <w:t xml:space="preserve"> ir</w:t>
      </w:r>
      <w:r w:rsidRPr="002549DC">
        <w:rPr>
          <w:rFonts w:ascii="Times New Roman" w:hAnsi="Times New Roman"/>
          <w:sz w:val="24"/>
          <w:szCs w:val="24"/>
          <w:lang w:val="lt-LT"/>
        </w:rPr>
        <w:t xml:space="preserve"> </w:t>
      </w:r>
      <w:r w:rsidR="00DF75FD" w:rsidRPr="002549DC">
        <w:rPr>
          <w:rFonts w:ascii="Times New Roman" w:hAnsi="Times New Roman"/>
          <w:sz w:val="24"/>
          <w:szCs w:val="24"/>
          <w:lang w:val="lt-LT"/>
        </w:rPr>
        <w:t>Deglės</w:t>
      </w:r>
      <w:r w:rsidRPr="002549DC">
        <w:rPr>
          <w:rFonts w:ascii="Times New Roman" w:hAnsi="Times New Roman"/>
          <w:sz w:val="24"/>
          <w:szCs w:val="24"/>
          <w:lang w:val="lt-LT"/>
        </w:rPr>
        <w:t xml:space="preserve"> upė (kodas </w:t>
      </w:r>
      <w:r w:rsidR="00DF75FD" w:rsidRPr="002549DC">
        <w:rPr>
          <w:rFonts w:ascii="Times New Roman" w:hAnsi="Times New Roman"/>
          <w:sz w:val="24"/>
          <w:szCs w:val="24"/>
          <w:lang w:val="lt-LT"/>
        </w:rPr>
        <w:t>1</w:t>
      </w:r>
      <w:r w:rsidRPr="002549DC">
        <w:rPr>
          <w:rFonts w:ascii="Times New Roman" w:hAnsi="Times New Roman"/>
          <w:sz w:val="24"/>
          <w:szCs w:val="24"/>
          <w:lang w:val="lt-LT"/>
        </w:rPr>
        <w:t>401</w:t>
      </w:r>
      <w:r w:rsidR="00DF75FD" w:rsidRPr="002549DC">
        <w:rPr>
          <w:rFonts w:ascii="Times New Roman" w:hAnsi="Times New Roman"/>
          <w:sz w:val="24"/>
          <w:szCs w:val="24"/>
          <w:lang w:val="lt-LT"/>
        </w:rPr>
        <w:t>0090</w:t>
      </w:r>
      <w:r w:rsidRPr="002549DC">
        <w:rPr>
          <w:rFonts w:ascii="Times New Roman" w:hAnsi="Times New Roman"/>
          <w:sz w:val="24"/>
          <w:szCs w:val="24"/>
          <w:lang w:val="lt-LT"/>
        </w:rPr>
        <w:t>)</w:t>
      </w:r>
      <w:r w:rsidR="00DF75FD" w:rsidRPr="002549DC">
        <w:rPr>
          <w:rFonts w:ascii="Times New Roman" w:hAnsi="Times New Roman"/>
          <w:sz w:val="24"/>
          <w:szCs w:val="24"/>
          <w:lang w:val="lt-LT"/>
        </w:rPr>
        <w:t>.</w:t>
      </w:r>
      <w:r w:rsidR="001552F5" w:rsidRPr="002549DC">
        <w:rPr>
          <w:rFonts w:ascii="Times New Roman" w:hAnsi="Times New Roman"/>
          <w:sz w:val="24"/>
          <w:szCs w:val="24"/>
          <w:lang w:val="lt-LT"/>
        </w:rPr>
        <w:t xml:space="preserve"> Šie abu</w:t>
      </w:r>
      <w:r w:rsidRPr="002549DC">
        <w:rPr>
          <w:rFonts w:ascii="Times New Roman" w:hAnsi="Times New Roman"/>
          <w:sz w:val="24"/>
          <w:szCs w:val="24"/>
          <w:lang w:val="lt-LT"/>
        </w:rPr>
        <w:t xml:space="preserve"> vandentakiai priskiriami </w:t>
      </w:r>
      <w:r w:rsidR="001552F5" w:rsidRPr="002549DC">
        <w:rPr>
          <w:rFonts w:ascii="Times New Roman" w:hAnsi="Times New Roman"/>
          <w:sz w:val="24"/>
          <w:szCs w:val="24"/>
          <w:lang w:val="lt-LT"/>
        </w:rPr>
        <w:t>Dubysos</w:t>
      </w:r>
      <w:r w:rsidRPr="002549DC">
        <w:rPr>
          <w:rFonts w:ascii="Times New Roman" w:hAnsi="Times New Roman"/>
          <w:sz w:val="24"/>
          <w:szCs w:val="24"/>
          <w:lang w:val="lt-LT"/>
        </w:rPr>
        <w:t xml:space="preserve"> upės baseinui. Jų apsaugos zonos  - 100 m. Paviršinio vandens telkinių apsaugos zonoms ir juostoms galioja LR vyriausybės 1992 m. </w:t>
      </w:r>
      <w:r w:rsidRPr="002549DC">
        <w:rPr>
          <w:rFonts w:ascii="Times New Roman" w:hAnsi="Times New Roman"/>
          <w:sz w:val="24"/>
          <w:szCs w:val="24"/>
          <w:lang w:val="lt-LT"/>
        </w:rPr>
        <w:lastRenderedPageBreak/>
        <w:t>gegužės 12 d. nutarimo Nr.343 (Žin., 1992, Nr. 22-652; aktuali redakcija nuo 2014-07-15) XXIX skyriaus 127 punkto nuostatos. Mažiausi</w:t>
      </w:r>
      <w:r w:rsidR="0062159B" w:rsidRPr="002549DC">
        <w:rPr>
          <w:rFonts w:ascii="Times New Roman" w:hAnsi="Times New Roman"/>
          <w:sz w:val="24"/>
          <w:szCs w:val="24"/>
          <w:lang w:val="lt-LT"/>
        </w:rPr>
        <w:t>as atstumas yra iki Deglės upės</w:t>
      </w:r>
      <w:r w:rsidRPr="002549DC">
        <w:rPr>
          <w:rFonts w:ascii="Times New Roman" w:hAnsi="Times New Roman"/>
          <w:sz w:val="24"/>
          <w:szCs w:val="24"/>
          <w:lang w:val="lt-LT"/>
        </w:rPr>
        <w:t xml:space="preserve"> – apie </w:t>
      </w:r>
      <w:r w:rsidR="0062159B" w:rsidRPr="002549DC">
        <w:rPr>
          <w:rFonts w:ascii="Times New Roman" w:hAnsi="Times New Roman"/>
          <w:sz w:val="24"/>
          <w:szCs w:val="24"/>
          <w:lang w:val="lt-LT"/>
        </w:rPr>
        <w:t>270</w:t>
      </w:r>
      <w:r w:rsidRPr="002549DC">
        <w:rPr>
          <w:rFonts w:ascii="Times New Roman" w:hAnsi="Times New Roman"/>
          <w:sz w:val="24"/>
          <w:szCs w:val="24"/>
          <w:lang w:val="lt-LT"/>
        </w:rPr>
        <w:t xml:space="preserve"> m</w:t>
      </w:r>
      <w:r w:rsidR="0062159B" w:rsidRPr="002549DC">
        <w:rPr>
          <w:rFonts w:ascii="Times New Roman" w:hAnsi="Times New Roman"/>
          <w:sz w:val="24"/>
          <w:szCs w:val="24"/>
          <w:lang w:val="lt-LT"/>
        </w:rPr>
        <w:t>, iki Dubysos upės apsaugos zonos 450 m.</w:t>
      </w:r>
      <w:r w:rsidRPr="002549DC">
        <w:rPr>
          <w:rFonts w:ascii="Times New Roman" w:hAnsi="Times New Roman"/>
          <w:sz w:val="24"/>
          <w:szCs w:val="24"/>
          <w:lang w:val="lt-LT"/>
        </w:rPr>
        <w:t>. Žemėlapio ištrauka iš Aplinkos apsaugos agentūros upių, ežerų ir tvenkinių kadastro pateikta Pav. 6.</w:t>
      </w:r>
    </w:p>
    <w:p w:rsidR="00A94D08" w:rsidRPr="002549DC" w:rsidRDefault="00C77D9D" w:rsidP="00A94D08">
      <w:pPr>
        <w:pStyle w:val="BodyText1"/>
        <w:ind w:firstLine="0"/>
        <w:jc w:val="center"/>
        <w:rPr>
          <w:rFonts w:ascii="Times New Roman" w:hAnsi="Times New Roman"/>
          <w:sz w:val="24"/>
          <w:szCs w:val="24"/>
          <w:lang w:val="lt-LT"/>
        </w:rPr>
      </w:pPr>
      <w:r w:rsidRPr="002549DC">
        <w:rPr>
          <w:rFonts w:ascii="Times New Roman" w:hAnsi="Times New Roman"/>
          <w:noProof/>
          <w:sz w:val="24"/>
          <w:szCs w:val="24"/>
          <w:lang w:val="lt-LT" w:eastAsia="lt-LT"/>
        </w:rPr>
        <w:drawing>
          <wp:inline distT="0" distB="0" distL="0" distR="0">
            <wp:extent cx="5876925" cy="3733800"/>
            <wp:effectExtent l="19050" t="0" r="9525" b="0"/>
            <wp:docPr id="20" name="Picture 10" descr="C:\Users\PC\Documents\Perkelimas Documents 2015-09-24\SV\Pauksciu fermos\Bazilionai\PAV atranka\Ivairi info apie sklypus\Vandens telkiniu zo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ocuments\Perkelimas Documents 2015-09-24\SV\Pauksciu fermos\Bazilionai\PAV atranka\Ivairi info apie sklypus\Vandens telkiniu zonos.JPG"/>
                    <pic:cNvPicPr>
                      <a:picLocks noChangeAspect="1" noChangeArrowheads="1"/>
                    </pic:cNvPicPr>
                  </pic:nvPicPr>
                  <pic:blipFill>
                    <a:blip r:embed="rId25" cstate="print"/>
                    <a:srcRect/>
                    <a:stretch>
                      <a:fillRect/>
                    </a:stretch>
                  </pic:blipFill>
                  <pic:spPr bwMode="auto">
                    <a:xfrm>
                      <a:off x="0" y="0"/>
                      <a:ext cx="5876925" cy="3733800"/>
                    </a:xfrm>
                    <a:prstGeom prst="rect">
                      <a:avLst/>
                    </a:prstGeom>
                    <a:noFill/>
                    <a:ln w="9525">
                      <a:noFill/>
                      <a:miter lim="800000"/>
                      <a:headEnd/>
                      <a:tailEnd/>
                    </a:ln>
                  </pic:spPr>
                </pic:pic>
              </a:graphicData>
            </a:graphic>
          </wp:inline>
        </w:drawing>
      </w:r>
      <w:r w:rsidRPr="002549DC">
        <w:rPr>
          <w:rFonts w:ascii="Times New Roman" w:hAnsi="Times New Roman"/>
          <w:sz w:val="24"/>
          <w:szCs w:val="24"/>
          <w:lang w:val="lt-LT"/>
        </w:rPr>
        <w:t xml:space="preserve"> </w:t>
      </w:r>
      <w:r w:rsidR="00A94D08" w:rsidRPr="002549DC">
        <w:rPr>
          <w:rFonts w:ascii="Times New Roman" w:hAnsi="Times New Roman"/>
          <w:snapToGrid w:val="0"/>
          <w:color w:val="000000"/>
          <w:w w:val="0"/>
          <w:sz w:val="24"/>
          <w:szCs w:val="24"/>
          <w:u w:color="000000"/>
          <w:bdr w:val="none" w:sz="0" w:space="0" w:color="000000"/>
          <w:shd w:val="clear" w:color="000000" w:fill="000000"/>
          <w:lang w:val="lt-LT"/>
        </w:rPr>
        <w:t xml:space="preserve"> </w:t>
      </w:r>
    </w:p>
    <w:p w:rsidR="00A94D08" w:rsidRPr="002549DC" w:rsidRDefault="00A94D08" w:rsidP="00A94D08">
      <w:pPr>
        <w:pStyle w:val="BodyText1"/>
        <w:ind w:firstLine="0"/>
        <w:rPr>
          <w:rFonts w:ascii="Times New Roman" w:hAnsi="Times New Roman"/>
          <w:sz w:val="24"/>
          <w:szCs w:val="24"/>
          <w:lang w:val="lt-LT"/>
        </w:rPr>
      </w:pPr>
    </w:p>
    <w:p w:rsidR="00A94D08" w:rsidRPr="002549DC" w:rsidRDefault="00A94D08" w:rsidP="00A94D08">
      <w:pPr>
        <w:pStyle w:val="BodyText1"/>
        <w:ind w:firstLine="0"/>
        <w:rPr>
          <w:rFonts w:ascii="Times New Roman" w:hAnsi="Times New Roman"/>
          <w:sz w:val="24"/>
          <w:szCs w:val="24"/>
          <w:lang w:val="lt-LT"/>
        </w:rPr>
      </w:pPr>
      <w:r w:rsidRPr="002549DC">
        <w:rPr>
          <w:rFonts w:ascii="Times New Roman" w:hAnsi="Times New Roman"/>
          <w:b/>
          <w:sz w:val="24"/>
          <w:szCs w:val="24"/>
          <w:lang w:val="lt-LT"/>
        </w:rPr>
        <w:t>Pav. 6. Artimiausių paviršinio vandens telkinių su apsaugos zonomis ir juostomis schema (</w:t>
      </w:r>
      <w:r w:rsidRPr="002549DC">
        <w:rPr>
          <w:rFonts w:ascii="Times New Roman" w:hAnsi="Times New Roman"/>
          <w:b/>
          <w:i/>
          <w:sz w:val="24"/>
          <w:szCs w:val="24"/>
          <w:lang w:val="lt-LT"/>
        </w:rPr>
        <w:t>šaltinis: Aplinkos apsaugos agentūra, https://uetk.am.lt/portal/startPageForm.action</w:t>
      </w:r>
      <w:r w:rsidRPr="002549DC">
        <w:rPr>
          <w:rFonts w:ascii="Times New Roman" w:hAnsi="Times New Roman"/>
          <w:b/>
          <w:sz w:val="24"/>
          <w:szCs w:val="24"/>
          <w:lang w:val="lt-LT"/>
        </w:rPr>
        <w:t>)</w:t>
      </w:r>
      <w:r w:rsidRPr="002549DC">
        <w:rPr>
          <w:rFonts w:ascii="Times New Roman" w:hAnsi="Times New Roman"/>
          <w:sz w:val="24"/>
          <w:szCs w:val="24"/>
          <w:lang w:val="lt-LT"/>
        </w:rPr>
        <w:t xml:space="preserve">  </w:t>
      </w:r>
    </w:p>
    <w:p w:rsidR="00A94D08" w:rsidRPr="002549DC" w:rsidRDefault="00A94D08" w:rsidP="00A94D08">
      <w:pPr>
        <w:pStyle w:val="BodyText1"/>
        <w:ind w:firstLine="0"/>
        <w:rPr>
          <w:rFonts w:ascii="Times New Roman" w:hAnsi="Times New Roman"/>
          <w:b/>
          <w:sz w:val="24"/>
          <w:szCs w:val="24"/>
          <w:lang w:val="lt-LT"/>
        </w:rPr>
      </w:pPr>
      <w:r w:rsidRPr="002549DC">
        <w:rPr>
          <w:rFonts w:ascii="Times New Roman" w:hAnsi="Times New Roman"/>
          <w:b/>
          <w:sz w:val="24"/>
          <w:szCs w:val="24"/>
          <w:lang w:val="lt-LT"/>
        </w:rPr>
        <w:t>25. Informacija apie teritorijos taršą praeityje (teritorijos, kuriose jau buvo nesilaikoma projektui taikomų aplinkos kokybės normų), jei tokie duomenys turimi.</w:t>
      </w:r>
      <w:r w:rsidRPr="002549DC" w:rsidDel="00F175FF">
        <w:rPr>
          <w:rFonts w:ascii="Times New Roman" w:hAnsi="Times New Roman"/>
          <w:b/>
          <w:sz w:val="24"/>
          <w:szCs w:val="24"/>
          <w:lang w:val="lt-LT"/>
        </w:rPr>
        <w:t xml:space="preserve"> </w:t>
      </w:r>
    </w:p>
    <w:p w:rsidR="00A94D08" w:rsidRPr="002549DC" w:rsidRDefault="00A94D08" w:rsidP="00A94D08">
      <w:pPr>
        <w:pStyle w:val="BodyText1"/>
        <w:ind w:firstLine="0"/>
        <w:rPr>
          <w:rFonts w:ascii="Times New Roman" w:hAnsi="Times New Roman"/>
          <w:sz w:val="24"/>
          <w:szCs w:val="24"/>
          <w:lang w:val="lt-LT"/>
        </w:rPr>
      </w:pPr>
    </w:p>
    <w:p w:rsidR="00A94D08" w:rsidRPr="002549DC" w:rsidRDefault="00A94D08" w:rsidP="00A94D08">
      <w:pPr>
        <w:pStyle w:val="BodyText1"/>
        <w:ind w:firstLine="0"/>
        <w:rPr>
          <w:rFonts w:ascii="Times New Roman" w:hAnsi="Times New Roman"/>
          <w:sz w:val="24"/>
          <w:szCs w:val="24"/>
          <w:lang w:val="lt-LT"/>
        </w:rPr>
      </w:pPr>
      <w:r w:rsidRPr="002549DC">
        <w:rPr>
          <w:rFonts w:ascii="Times New Roman" w:hAnsi="Times New Roman"/>
          <w:sz w:val="24"/>
          <w:szCs w:val="24"/>
          <w:lang w:val="lt-LT"/>
        </w:rPr>
        <w:t>Nagrinėjamoje teritorijoje ir jos apylinkėse valstybinis aplinkos monitoringas nebuvo vykdomas.</w:t>
      </w:r>
    </w:p>
    <w:p w:rsidR="00A94D08" w:rsidRPr="002549DC" w:rsidRDefault="00A94D08" w:rsidP="00A94D08">
      <w:pPr>
        <w:pStyle w:val="BodyText1"/>
        <w:ind w:firstLine="0"/>
        <w:rPr>
          <w:rFonts w:ascii="Times New Roman" w:hAnsi="Times New Roman"/>
          <w:sz w:val="24"/>
          <w:szCs w:val="24"/>
          <w:lang w:val="lt-LT"/>
        </w:rPr>
      </w:pPr>
    </w:p>
    <w:p w:rsidR="00A94D08" w:rsidRPr="002549DC" w:rsidRDefault="00A94D08" w:rsidP="00A94D08">
      <w:pPr>
        <w:pStyle w:val="BodyText1"/>
        <w:ind w:firstLine="0"/>
        <w:rPr>
          <w:rFonts w:ascii="Times New Roman" w:hAnsi="Times New Roman"/>
          <w:b/>
          <w:sz w:val="24"/>
          <w:szCs w:val="24"/>
          <w:lang w:val="lt-LT"/>
        </w:rPr>
      </w:pPr>
      <w:r w:rsidRPr="002549DC">
        <w:rPr>
          <w:rFonts w:ascii="Times New Roman" w:hAnsi="Times New Roman"/>
          <w:b/>
          <w:sz w:val="24"/>
          <w:szCs w:val="24"/>
          <w:lang w:val="lt-LT"/>
        </w:rPr>
        <w:t>26. Informacija apie tankiai apgyvendintas teritorijas ir jų atstumą nuo planuojamos ūkinės veiklos vietos (objekto ar sklypo, kai toks suformuotas, ribos).</w:t>
      </w:r>
      <w:r w:rsidRPr="002549DC" w:rsidDel="00F175FF">
        <w:rPr>
          <w:rFonts w:ascii="Times New Roman" w:hAnsi="Times New Roman"/>
          <w:b/>
          <w:sz w:val="24"/>
          <w:szCs w:val="24"/>
          <w:lang w:val="lt-LT"/>
        </w:rPr>
        <w:t xml:space="preserve"> </w:t>
      </w:r>
    </w:p>
    <w:p w:rsidR="00A94D08" w:rsidRPr="002549DC" w:rsidRDefault="00A94D08" w:rsidP="00A94D08">
      <w:pPr>
        <w:pStyle w:val="BodyText1"/>
        <w:ind w:firstLine="0"/>
        <w:rPr>
          <w:rFonts w:ascii="Times New Roman" w:hAnsi="Times New Roman"/>
          <w:sz w:val="24"/>
          <w:szCs w:val="24"/>
          <w:lang w:val="lt-LT"/>
        </w:rPr>
      </w:pPr>
    </w:p>
    <w:p w:rsidR="00A94D08" w:rsidRPr="002549DC" w:rsidRDefault="00A94D08" w:rsidP="00A94D08">
      <w:pPr>
        <w:pStyle w:val="BodyText1"/>
        <w:ind w:firstLine="0"/>
        <w:rPr>
          <w:rFonts w:ascii="Times New Roman" w:hAnsi="Times New Roman"/>
          <w:sz w:val="24"/>
          <w:szCs w:val="24"/>
          <w:lang w:val="lt-LT"/>
        </w:rPr>
      </w:pPr>
      <w:r w:rsidRPr="002549DC">
        <w:rPr>
          <w:rFonts w:ascii="Times New Roman" w:hAnsi="Times New Roman"/>
          <w:sz w:val="24"/>
          <w:szCs w:val="24"/>
          <w:lang w:val="lt-LT"/>
        </w:rPr>
        <w:t>Planuojamos ūkinė</w:t>
      </w:r>
      <w:r w:rsidR="00571EFA" w:rsidRPr="002549DC">
        <w:rPr>
          <w:rFonts w:ascii="Times New Roman" w:hAnsi="Times New Roman"/>
          <w:sz w:val="24"/>
          <w:szCs w:val="24"/>
          <w:lang w:val="lt-LT"/>
        </w:rPr>
        <w:t>s</w:t>
      </w:r>
      <w:r w:rsidRPr="002549DC">
        <w:rPr>
          <w:rFonts w:ascii="Times New Roman" w:hAnsi="Times New Roman"/>
          <w:sz w:val="24"/>
          <w:szCs w:val="24"/>
          <w:lang w:val="lt-LT"/>
        </w:rPr>
        <w:t xml:space="preserve"> veiklos teritorija yra šiaurės </w:t>
      </w:r>
      <w:r w:rsidR="0062159B" w:rsidRPr="002549DC">
        <w:rPr>
          <w:rFonts w:ascii="Times New Roman" w:hAnsi="Times New Roman"/>
          <w:sz w:val="24"/>
          <w:szCs w:val="24"/>
          <w:lang w:val="lt-LT"/>
        </w:rPr>
        <w:t>rytų</w:t>
      </w:r>
      <w:r w:rsidRPr="002549DC">
        <w:rPr>
          <w:rFonts w:ascii="Times New Roman" w:hAnsi="Times New Roman"/>
          <w:sz w:val="24"/>
          <w:szCs w:val="24"/>
          <w:lang w:val="lt-LT"/>
        </w:rPr>
        <w:t xml:space="preserve"> kryptimi nuo B</w:t>
      </w:r>
      <w:r w:rsidR="00D921B5" w:rsidRPr="002549DC">
        <w:rPr>
          <w:rFonts w:ascii="Times New Roman" w:hAnsi="Times New Roman"/>
          <w:sz w:val="24"/>
          <w:szCs w:val="24"/>
          <w:lang w:val="lt-LT"/>
        </w:rPr>
        <w:t>azilionų miestelio</w:t>
      </w:r>
      <w:r w:rsidRPr="002549DC">
        <w:rPr>
          <w:rFonts w:ascii="Times New Roman" w:hAnsi="Times New Roman"/>
          <w:sz w:val="24"/>
          <w:szCs w:val="24"/>
          <w:lang w:val="lt-LT"/>
        </w:rPr>
        <w:t xml:space="preserve">. Atstumas iki artimiausio gyvenamojo namo, esančio adresu </w:t>
      </w:r>
      <w:r w:rsidR="00D921B5" w:rsidRPr="002549DC">
        <w:rPr>
          <w:rFonts w:ascii="Times New Roman" w:hAnsi="Times New Roman"/>
          <w:sz w:val="24"/>
          <w:szCs w:val="24"/>
          <w:lang w:val="lt-LT"/>
        </w:rPr>
        <w:t>Vytauto 53</w:t>
      </w:r>
      <w:r w:rsidRPr="002549DC">
        <w:rPr>
          <w:rFonts w:ascii="Times New Roman" w:hAnsi="Times New Roman"/>
          <w:sz w:val="24"/>
          <w:szCs w:val="24"/>
          <w:lang w:val="lt-LT"/>
        </w:rPr>
        <w:t>, B</w:t>
      </w:r>
      <w:r w:rsidR="00D921B5" w:rsidRPr="002549DC">
        <w:rPr>
          <w:rFonts w:ascii="Times New Roman" w:hAnsi="Times New Roman"/>
          <w:sz w:val="24"/>
          <w:szCs w:val="24"/>
          <w:lang w:val="lt-LT"/>
        </w:rPr>
        <w:t>azilionų miestelis</w:t>
      </w:r>
      <w:r w:rsidRPr="002549DC">
        <w:rPr>
          <w:rFonts w:ascii="Times New Roman" w:hAnsi="Times New Roman"/>
          <w:sz w:val="24"/>
          <w:szCs w:val="24"/>
          <w:lang w:val="lt-LT"/>
        </w:rPr>
        <w:t xml:space="preserve">, sudaro </w:t>
      </w:r>
      <w:r w:rsidR="00D921B5" w:rsidRPr="002549DC">
        <w:rPr>
          <w:rFonts w:ascii="Times New Roman" w:hAnsi="Times New Roman"/>
          <w:sz w:val="24"/>
          <w:szCs w:val="24"/>
          <w:lang w:val="lt-LT"/>
        </w:rPr>
        <w:t>ap</w:t>
      </w:r>
      <w:r w:rsidRPr="002549DC">
        <w:rPr>
          <w:rFonts w:ascii="Times New Roman" w:hAnsi="Times New Roman"/>
          <w:sz w:val="24"/>
          <w:szCs w:val="24"/>
          <w:lang w:val="lt-LT"/>
        </w:rPr>
        <w:t xml:space="preserve">ie </w:t>
      </w:r>
      <w:r w:rsidR="00D921B5" w:rsidRPr="002549DC">
        <w:rPr>
          <w:rFonts w:ascii="Times New Roman" w:hAnsi="Times New Roman"/>
          <w:sz w:val="24"/>
          <w:szCs w:val="24"/>
          <w:lang w:val="lt-LT"/>
        </w:rPr>
        <w:t xml:space="preserve">175 </w:t>
      </w:r>
      <w:r w:rsidRPr="002549DC">
        <w:rPr>
          <w:rFonts w:ascii="Times New Roman" w:hAnsi="Times New Roman"/>
          <w:sz w:val="24"/>
          <w:szCs w:val="24"/>
          <w:lang w:val="lt-LT"/>
        </w:rPr>
        <w:t>m. B</w:t>
      </w:r>
      <w:r w:rsidR="00D921B5" w:rsidRPr="002549DC">
        <w:rPr>
          <w:rFonts w:ascii="Times New Roman" w:hAnsi="Times New Roman"/>
          <w:sz w:val="24"/>
          <w:szCs w:val="24"/>
          <w:lang w:val="lt-LT"/>
        </w:rPr>
        <w:t xml:space="preserve">azilionų miestelyje gyvena 390 </w:t>
      </w:r>
      <w:r w:rsidRPr="002549DC">
        <w:rPr>
          <w:rFonts w:ascii="Times New Roman" w:hAnsi="Times New Roman"/>
          <w:sz w:val="24"/>
          <w:szCs w:val="24"/>
          <w:lang w:val="lt-LT"/>
        </w:rPr>
        <w:t>gyventoj</w:t>
      </w:r>
      <w:r w:rsidR="00D921B5" w:rsidRPr="002549DC">
        <w:rPr>
          <w:rFonts w:ascii="Times New Roman" w:hAnsi="Times New Roman"/>
          <w:sz w:val="24"/>
          <w:szCs w:val="24"/>
          <w:lang w:val="lt-LT"/>
        </w:rPr>
        <w:t>ų</w:t>
      </w:r>
      <w:r w:rsidRPr="002549DC">
        <w:rPr>
          <w:rFonts w:ascii="Times New Roman" w:hAnsi="Times New Roman"/>
          <w:sz w:val="24"/>
          <w:szCs w:val="24"/>
          <w:lang w:val="lt-LT"/>
        </w:rPr>
        <w:t>. Iki seni</w:t>
      </w:r>
      <w:r w:rsidR="00D921B5" w:rsidRPr="002549DC">
        <w:rPr>
          <w:rFonts w:ascii="Times New Roman" w:hAnsi="Times New Roman"/>
          <w:sz w:val="24"/>
          <w:szCs w:val="24"/>
          <w:lang w:val="lt-LT"/>
        </w:rPr>
        <w:t>ū</w:t>
      </w:r>
      <w:r w:rsidRPr="002549DC">
        <w:rPr>
          <w:rFonts w:ascii="Times New Roman" w:hAnsi="Times New Roman"/>
          <w:sz w:val="24"/>
          <w:szCs w:val="24"/>
          <w:lang w:val="lt-LT"/>
        </w:rPr>
        <w:t xml:space="preserve">nijos centro </w:t>
      </w:r>
      <w:r w:rsidR="00D921B5" w:rsidRPr="002549DC">
        <w:rPr>
          <w:rFonts w:ascii="Times New Roman" w:hAnsi="Times New Roman"/>
          <w:sz w:val="24"/>
          <w:szCs w:val="24"/>
          <w:lang w:val="lt-LT"/>
        </w:rPr>
        <w:t>Bubių miestelio atstumas yra</w:t>
      </w:r>
      <w:r w:rsidRPr="002549DC">
        <w:rPr>
          <w:rFonts w:ascii="Times New Roman" w:hAnsi="Times New Roman"/>
          <w:sz w:val="24"/>
          <w:szCs w:val="24"/>
          <w:lang w:val="lt-LT"/>
        </w:rPr>
        <w:t xml:space="preserve"> apie 10 km. </w:t>
      </w:r>
      <w:r w:rsidR="00D921B5" w:rsidRPr="002549DC">
        <w:rPr>
          <w:rFonts w:ascii="Times New Roman" w:hAnsi="Times New Roman"/>
          <w:sz w:val="24"/>
          <w:szCs w:val="24"/>
          <w:lang w:val="lt-LT"/>
        </w:rPr>
        <w:t>Bubių miest</w:t>
      </w:r>
      <w:r w:rsidRPr="002549DC">
        <w:rPr>
          <w:rFonts w:ascii="Times New Roman" w:hAnsi="Times New Roman"/>
          <w:sz w:val="24"/>
          <w:szCs w:val="24"/>
          <w:lang w:val="lt-LT"/>
        </w:rPr>
        <w:t xml:space="preserve">elyje </w:t>
      </w:r>
      <w:r w:rsidR="00D921B5" w:rsidRPr="002549DC">
        <w:rPr>
          <w:rFonts w:ascii="Times New Roman" w:hAnsi="Times New Roman"/>
          <w:sz w:val="24"/>
          <w:szCs w:val="24"/>
          <w:lang w:val="lt-LT"/>
        </w:rPr>
        <w:t xml:space="preserve">2014 metų duomenimis </w:t>
      </w:r>
      <w:r w:rsidRPr="002549DC">
        <w:rPr>
          <w:rFonts w:ascii="Times New Roman" w:hAnsi="Times New Roman"/>
          <w:sz w:val="24"/>
          <w:szCs w:val="24"/>
          <w:lang w:val="lt-LT"/>
        </w:rPr>
        <w:t xml:space="preserve">gyvena </w:t>
      </w:r>
      <w:r w:rsidR="00D921B5" w:rsidRPr="002549DC">
        <w:rPr>
          <w:rFonts w:ascii="Times New Roman" w:hAnsi="Times New Roman"/>
          <w:sz w:val="24"/>
          <w:szCs w:val="24"/>
          <w:lang w:val="lt-LT"/>
        </w:rPr>
        <w:t>833</w:t>
      </w:r>
      <w:r w:rsidRPr="002549DC">
        <w:rPr>
          <w:rFonts w:ascii="Times New Roman" w:hAnsi="Times New Roman"/>
          <w:sz w:val="24"/>
          <w:szCs w:val="24"/>
          <w:lang w:val="lt-LT"/>
        </w:rPr>
        <w:t xml:space="preserve"> gyventoj</w:t>
      </w:r>
      <w:r w:rsidR="00D921B5" w:rsidRPr="002549DC">
        <w:rPr>
          <w:rFonts w:ascii="Times New Roman" w:hAnsi="Times New Roman"/>
          <w:sz w:val="24"/>
          <w:szCs w:val="24"/>
          <w:lang w:val="lt-LT"/>
        </w:rPr>
        <w:t>ai</w:t>
      </w:r>
      <w:r w:rsidRPr="002549DC">
        <w:rPr>
          <w:rFonts w:ascii="Times New Roman" w:hAnsi="Times New Roman"/>
          <w:sz w:val="24"/>
          <w:szCs w:val="24"/>
          <w:lang w:val="lt-LT"/>
        </w:rPr>
        <w:t>.</w:t>
      </w:r>
    </w:p>
    <w:p w:rsidR="00A94D08" w:rsidRPr="002549DC" w:rsidRDefault="00A94D08" w:rsidP="00A94D08">
      <w:pPr>
        <w:pStyle w:val="BodyText1"/>
        <w:ind w:firstLine="0"/>
        <w:rPr>
          <w:rFonts w:ascii="Times New Roman" w:hAnsi="Times New Roman"/>
          <w:sz w:val="24"/>
          <w:szCs w:val="24"/>
          <w:lang w:val="lt-LT"/>
        </w:rPr>
      </w:pPr>
      <w:r w:rsidRPr="002549DC">
        <w:rPr>
          <w:rFonts w:ascii="Times New Roman" w:hAnsi="Times New Roman"/>
          <w:sz w:val="24"/>
          <w:szCs w:val="24"/>
          <w:lang w:val="lt-LT"/>
        </w:rPr>
        <w:t xml:space="preserve">Atstumas iki </w:t>
      </w:r>
      <w:r w:rsidR="00D921B5" w:rsidRPr="002549DC">
        <w:rPr>
          <w:rFonts w:ascii="Times New Roman" w:hAnsi="Times New Roman"/>
          <w:sz w:val="24"/>
          <w:szCs w:val="24"/>
          <w:lang w:val="lt-LT"/>
        </w:rPr>
        <w:t>Šiaulių</w:t>
      </w:r>
      <w:r w:rsidRPr="002549DC">
        <w:rPr>
          <w:rFonts w:ascii="Times New Roman" w:hAnsi="Times New Roman"/>
          <w:sz w:val="24"/>
          <w:szCs w:val="24"/>
          <w:lang w:val="lt-LT"/>
        </w:rPr>
        <w:t xml:space="preserve"> miesto yra apie </w:t>
      </w:r>
      <w:r w:rsidR="005C5DC0" w:rsidRPr="002549DC">
        <w:rPr>
          <w:rFonts w:ascii="Times New Roman" w:hAnsi="Times New Roman"/>
          <w:sz w:val="24"/>
          <w:szCs w:val="24"/>
          <w:lang w:val="lt-LT"/>
        </w:rPr>
        <w:t>21</w:t>
      </w:r>
      <w:r w:rsidRPr="002549DC">
        <w:rPr>
          <w:rFonts w:ascii="Times New Roman" w:hAnsi="Times New Roman"/>
          <w:sz w:val="24"/>
          <w:szCs w:val="24"/>
          <w:lang w:val="lt-LT"/>
        </w:rPr>
        <w:t xml:space="preserve"> km. </w:t>
      </w:r>
      <w:r w:rsidR="005C5DC0" w:rsidRPr="002549DC">
        <w:rPr>
          <w:rFonts w:ascii="Times New Roman" w:hAnsi="Times New Roman"/>
          <w:sz w:val="24"/>
          <w:szCs w:val="24"/>
          <w:lang w:val="lt-LT"/>
        </w:rPr>
        <w:t xml:space="preserve">Šiauliuose 2015 metų duomenimis </w:t>
      </w:r>
      <w:r w:rsidRPr="002549DC">
        <w:rPr>
          <w:rFonts w:ascii="Times New Roman" w:hAnsi="Times New Roman"/>
          <w:sz w:val="24"/>
          <w:szCs w:val="24"/>
          <w:lang w:val="lt-LT"/>
        </w:rPr>
        <w:t xml:space="preserve">gyvena </w:t>
      </w:r>
      <w:r w:rsidR="005C5DC0" w:rsidRPr="002549DC">
        <w:rPr>
          <w:rFonts w:ascii="Times New Roman" w:hAnsi="Times New Roman"/>
          <w:sz w:val="24"/>
          <w:szCs w:val="24"/>
          <w:lang w:val="lt-LT"/>
        </w:rPr>
        <w:t>104.569</w:t>
      </w:r>
      <w:r w:rsidRPr="002549DC">
        <w:rPr>
          <w:rFonts w:ascii="Times New Roman" w:hAnsi="Times New Roman"/>
          <w:sz w:val="24"/>
          <w:szCs w:val="24"/>
          <w:lang w:val="lt-LT"/>
        </w:rPr>
        <w:t xml:space="preserve"> gyventojai. </w:t>
      </w:r>
    </w:p>
    <w:p w:rsidR="005C5DC0" w:rsidRPr="002549DC" w:rsidRDefault="005C5DC0" w:rsidP="00A94D08">
      <w:pPr>
        <w:pStyle w:val="BodyText1"/>
        <w:ind w:firstLine="0"/>
        <w:rPr>
          <w:rFonts w:ascii="Times New Roman" w:hAnsi="Times New Roman"/>
          <w:sz w:val="24"/>
          <w:szCs w:val="24"/>
          <w:lang w:val="lt-LT"/>
        </w:rPr>
      </w:pPr>
    </w:p>
    <w:p w:rsidR="00A94D08" w:rsidRPr="002549DC" w:rsidRDefault="00A94D08" w:rsidP="00A94D08">
      <w:pPr>
        <w:pStyle w:val="BodyText1"/>
        <w:ind w:firstLine="0"/>
        <w:rPr>
          <w:rFonts w:ascii="Times New Roman" w:hAnsi="Times New Roman"/>
          <w:b/>
          <w:sz w:val="24"/>
          <w:szCs w:val="24"/>
          <w:lang w:val="lt-LT"/>
        </w:rPr>
      </w:pPr>
      <w:r w:rsidRPr="002549DC">
        <w:rPr>
          <w:rFonts w:ascii="Times New Roman" w:hAnsi="Times New Roman"/>
          <w:b/>
          <w:sz w:val="24"/>
          <w:szCs w:val="24"/>
          <w:lang w:val="lt-LT"/>
        </w:rPr>
        <w:t>27. Informacija apie vietovėje esančias nekilnojamąsias kultūros vertybes, kurios registruotos Kultūros vertybių registre (http://kvr.kpd.lt/heritage), ir jų atstumą nuo planuojamos ūkinės veiklos vietos (objekto ar sklypo, kai toks suformuotas, ribos).</w:t>
      </w:r>
    </w:p>
    <w:p w:rsidR="00A94D08" w:rsidRPr="002549DC" w:rsidRDefault="00A94D08" w:rsidP="00A94D08">
      <w:pPr>
        <w:pStyle w:val="BodyText1"/>
        <w:ind w:firstLine="0"/>
        <w:rPr>
          <w:rFonts w:ascii="Times New Roman" w:hAnsi="Times New Roman"/>
          <w:b/>
          <w:sz w:val="24"/>
          <w:szCs w:val="24"/>
          <w:lang w:val="lt-LT"/>
        </w:rPr>
      </w:pPr>
      <w:r w:rsidRPr="002549DC">
        <w:rPr>
          <w:rFonts w:ascii="Times New Roman" w:hAnsi="Times New Roman"/>
          <w:b/>
          <w:sz w:val="24"/>
          <w:szCs w:val="24"/>
          <w:lang w:val="lt-LT"/>
        </w:rPr>
        <w:t xml:space="preserve">  </w:t>
      </w:r>
    </w:p>
    <w:p w:rsidR="00A94D08" w:rsidRPr="002549DC" w:rsidRDefault="00A94D08" w:rsidP="00A94D08">
      <w:pPr>
        <w:pStyle w:val="BodyText1"/>
        <w:ind w:firstLine="0"/>
        <w:rPr>
          <w:rFonts w:ascii="Times New Roman" w:hAnsi="Times New Roman"/>
          <w:sz w:val="24"/>
          <w:szCs w:val="24"/>
          <w:lang w:val="lt-LT"/>
        </w:rPr>
      </w:pPr>
      <w:r w:rsidRPr="002549DC">
        <w:rPr>
          <w:rFonts w:ascii="Times New Roman" w:hAnsi="Times New Roman"/>
          <w:sz w:val="24"/>
          <w:szCs w:val="24"/>
          <w:lang w:val="lt-LT"/>
        </w:rPr>
        <w:lastRenderedPageBreak/>
        <w:t xml:space="preserve">Planuojamos ūkinės veiklos teritorijoje nėra registruotų kultūros paveldo vertybių. Iki artimiausio Kultūros vertybių registre įrašyto objekto </w:t>
      </w:r>
      <w:r w:rsidR="003A0C49" w:rsidRPr="002549DC">
        <w:rPr>
          <w:rFonts w:ascii="Times New Roman" w:hAnsi="Times New Roman"/>
          <w:sz w:val="24"/>
          <w:szCs w:val="24"/>
          <w:lang w:val="lt-LT"/>
        </w:rPr>
        <w:t>Šv. Bazilijaus Didžiojo bažnyčios ir klebonojos pastatų ansamblio</w:t>
      </w:r>
      <w:r w:rsidRPr="002549DC">
        <w:rPr>
          <w:rFonts w:ascii="Times New Roman" w:hAnsi="Times New Roman"/>
          <w:sz w:val="24"/>
          <w:szCs w:val="24"/>
          <w:lang w:val="lt-LT"/>
        </w:rPr>
        <w:t xml:space="preserve"> iki rekonstruojamų fermų yra </w:t>
      </w:r>
      <w:r w:rsidR="003A0C49" w:rsidRPr="002549DC">
        <w:rPr>
          <w:rFonts w:ascii="Times New Roman" w:hAnsi="Times New Roman"/>
          <w:sz w:val="24"/>
          <w:szCs w:val="24"/>
          <w:lang w:val="lt-LT"/>
        </w:rPr>
        <w:t xml:space="preserve">700 </w:t>
      </w:r>
      <w:r w:rsidRPr="002549DC">
        <w:rPr>
          <w:rFonts w:ascii="Times New Roman" w:hAnsi="Times New Roman"/>
          <w:sz w:val="24"/>
          <w:szCs w:val="24"/>
          <w:lang w:val="lt-LT"/>
        </w:rPr>
        <w:t xml:space="preserve">m atstumas, iki </w:t>
      </w:r>
      <w:r w:rsidR="003A0C49" w:rsidRPr="002549DC">
        <w:rPr>
          <w:rFonts w:ascii="Times New Roman" w:hAnsi="Times New Roman"/>
          <w:sz w:val="24"/>
          <w:szCs w:val="24"/>
          <w:lang w:val="lt-LT"/>
        </w:rPr>
        <w:t>Volungių k. senųjų kapinių</w:t>
      </w:r>
      <w:r w:rsidRPr="002549DC">
        <w:rPr>
          <w:rFonts w:ascii="Times New Roman" w:hAnsi="Times New Roman"/>
          <w:sz w:val="24"/>
          <w:szCs w:val="24"/>
          <w:lang w:val="lt-LT"/>
        </w:rPr>
        <w:t xml:space="preserve"> – </w:t>
      </w:r>
      <w:r w:rsidR="003A0C49" w:rsidRPr="002549DC">
        <w:rPr>
          <w:rFonts w:ascii="Times New Roman" w:hAnsi="Times New Roman"/>
          <w:sz w:val="24"/>
          <w:szCs w:val="24"/>
          <w:lang w:val="lt-LT"/>
        </w:rPr>
        <w:t xml:space="preserve">750 </w:t>
      </w:r>
      <w:r w:rsidRPr="002549DC">
        <w:rPr>
          <w:rFonts w:ascii="Times New Roman" w:hAnsi="Times New Roman"/>
          <w:sz w:val="24"/>
          <w:szCs w:val="24"/>
          <w:lang w:val="lt-LT"/>
        </w:rPr>
        <w:t xml:space="preserve">m. </w:t>
      </w:r>
    </w:p>
    <w:p w:rsidR="00A94D08" w:rsidRPr="002549DC" w:rsidRDefault="00A94D08" w:rsidP="00A94D08">
      <w:pPr>
        <w:pStyle w:val="BodyText1"/>
        <w:ind w:firstLine="0"/>
        <w:rPr>
          <w:rFonts w:ascii="Times New Roman" w:hAnsi="Times New Roman"/>
          <w:sz w:val="24"/>
          <w:szCs w:val="24"/>
          <w:lang w:val="lt-LT"/>
        </w:rPr>
      </w:pPr>
      <w:r w:rsidRPr="002549DC">
        <w:rPr>
          <w:rFonts w:ascii="Times New Roman" w:hAnsi="Times New Roman"/>
          <w:sz w:val="24"/>
          <w:szCs w:val="24"/>
          <w:lang w:val="lt-LT"/>
        </w:rPr>
        <w:t>Ištrauka iš LR Kultūros vertybių registro žemėlapio pateikiama Pav. 7.</w:t>
      </w:r>
    </w:p>
    <w:p w:rsidR="00A94D08" w:rsidRPr="002549DC" w:rsidRDefault="00A94D08" w:rsidP="00A94D08">
      <w:pPr>
        <w:pStyle w:val="BodyText1"/>
        <w:ind w:firstLine="0"/>
        <w:rPr>
          <w:rFonts w:ascii="Times New Roman" w:hAnsi="Times New Roman"/>
          <w:sz w:val="24"/>
          <w:szCs w:val="24"/>
          <w:lang w:val="lt-LT"/>
        </w:rPr>
      </w:pPr>
    </w:p>
    <w:p w:rsidR="00A94D08" w:rsidRPr="002549DC" w:rsidRDefault="003452F5" w:rsidP="00A94D08">
      <w:pPr>
        <w:pStyle w:val="BodyText1"/>
        <w:ind w:firstLine="0"/>
        <w:rPr>
          <w:rFonts w:ascii="Times New Roman" w:hAnsi="Times New Roman"/>
          <w:b/>
          <w:color w:val="FF0000"/>
          <w:sz w:val="24"/>
          <w:szCs w:val="24"/>
          <w:lang w:val="lt-LT"/>
        </w:rPr>
      </w:pPr>
      <w:r w:rsidRPr="002549DC">
        <w:rPr>
          <w:rFonts w:ascii="Times New Roman" w:hAnsi="Times New Roman"/>
          <w:b/>
          <w:noProof/>
          <w:color w:val="FF0000"/>
          <w:sz w:val="24"/>
          <w:szCs w:val="24"/>
          <w:lang w:val="lt-LT" w:eastAsia="lt-LT"/>
        </w:rPr>
        <w:drawing>
          <wp:inline distT="0" distB="0" distL="0" distR="0">
            <wp:extent cx="5850890" cy="3527550"/>
            <wp:effectExtent l="19050" t="0" r="0" b="0"/>
            <wp:docPr id="21" name="Picture 11" descr="C:\Users\PC\Documents\Perkelimas Documents 2015-09-24\SV\Pauksciu fermos\Bazilionai\PAV atranka\Ivairi info apie sklypus\Kulturos pavel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ocuments\Perkelimas Documents 2015-09-24\SV\Pauksciu fermos\Bazilionai\PAV atranka\Ivairi info apie sklypus\Kulturos paveldas.JPG"/>
                    <pic:cNvPicPr>
                      <a:picLocks noChangeAspect="1" noChangeArrowheads="1"/>
                    </pic:cNvPicPr>
                  </pic:nvPicPr>
                  <pic:blipFill>
                    <a:blip r:embed="rId26" cstate="print"/>
                    <a:srcRect/>
                    <a:stretch>
                      <a:fillRect/>
                    </a:stretch>
                  </pic:blipFill>
                  <pic:spPr bwMode="auto">
                    <a:xfrm>
                      <a:off x="0" y="0"/>
                      <a:ext cx="5850890" cy="3527550"/>
                    </a:xfrm>
                    <a:prstGeom prst="rect">
                      <a:avLst/>
                    </a:prstGeom>
                    <a:noFill/>
                    <a:ln w="9525">
                      <a:noFill/>
                      <a:miter lim="800000"/>
                      <a:headEnd/>
                      <a:tailEnd/>
                    </a:ln>
                  </pic:spPr>
                </pic:pic>
              </a:graphicData>
            </a:graphic>
          </wp:inline>
        </w:drawing>
      </w:r>
    </w:p>
    <w:p w:rsidR="00A94D08" w:rsidRPr="002549DC" w:rsidRDefault="00A94D08" w:rsidP="00A94D08">
      <w:pPr>
        <w:pStyle w:val="BodyText1"/>
        <w:ind w:firstLine="0"/>
        <w:rPr>
          <w:rFonts w:ascii="Times New Roman" w:hAnsi="Times New Roman"/>
          <w:b/>
          <w:color w:val="FF0000"/>
          <w:sz w:val="24"/>
          <w:szCs w:val="24"/>
          <w:lang w:val="lt-LT"/>
        </w:rPr>
      </w:pPr>
    </w:p>
    <w:p w:rsidR="00A94D08" w:rsidRPr="002549DC" w:rsidRDefault="00A94D08" w:rsidP="00A94D08">
      <w:pPr>
        <w:pStyle w:val="BodyText1"/>
        <w:ind w:firstLine="0"/>
        <w:rPr>
          <w:rFonts w:ascii="Times New Roman" w:hAnsi="Times New Roman"/>
          <w:b/>
          <w:sz w:val="24"/>
          <w:szCs w:val="24"/>
          <w:lang w:val="lt-LT"/>
        </w:rPr>
      </w:pPr>
      <w:r w:rsidRPr="002549DC">
        <w:rPr>
          <w:rFonts w:ascii="Times New Roman" w:hAnsi="Times New Roman"/>
          <w:b/>
          <w:sz w:val="24"/>
          <w:szCs w:val="24"/>
          <w:lang w:val="lt-LT"/>
        </w:rPr>
        <w:t>Pav. 7. Planuojamos ūkinės veiklos vieta kultūros paveldo vertybių atžvilgiu (šaltinis:</w:t>
      </w:r>
      <w:r w:rsidRPr="002549DC">
        <w:rPr>
          <w:rFonts w:ascii="Times New Roman" w:hAnsi="Times New Roman"/>
          <w:sz w:val="24"/>
          <w:szCs w:val="24"/>
          <w:lang w:val="lt-LT"/>
        </w:rPr>
        <w:t xml:space="preserve"> </w:t>
      </w:r>
      <w:hyperlink r:id="rId27" w:history="1">
        <w:r w:rsidRPr="002549DC">
          <w:rPr>
            <w:rStyle w:val="Hipersaitas"/>
            <w:b/>
            <w:lang w:val="lt-LT"/>
          </w:rPr>
          <w:t>http://kvr.kpd.lt/heritage/</w:t>
        </w:r>
      </w:hyperlink>
      <w:r w:rsidRPr="002549DC">
        <w:rPr>
          <w:rFonts w:ascii="Times New Roman" w:hAnsi="Times New Roman"/>
          <w:b/>
          <w:sz w:val="24"/>
          <w:szCs w:val="24"/>
          <w:lang w:val="lt-LT"/>
        </w:rPr>
        <w:t>)</w:t>
      </w:r>
    </w:p>
    <w:p w:rsidR="003A0C49" w:rsidRPr="002549DC" w:rsidRDefault="003A0C49" w:rsidP="0087130A">
      <w:pPr>
        <w:pStyle w:val="BodyText1"/>
        <w:ind w:firstLine="0"/>
        <w:outlineLvl w:val="0"/>
        <w:rPr>
          <w:rFonts w:ascii="Times New Roman" w:hAnsi="Times New Roman"/>
          <w:b/>
          <w:sz w:val="24"/>
          <w:szCs w:val="24"/>
          <w:lang w:val="lt-LT"/>
        </w:rPr>
      </w:pPr>
    </w:p>
    <w:p w:rsidR="00A94D08" w:rsidRPr="002549DC" w:rsidRDefault="00A94D08" w:rsidP="0087130A">
      <w:pPr>
        <w:pStyle w:val="BodyText1"/>
        <w:ind w:firstLine="0"/>
        <w:outlineLvl w:val="0"/>
        <w:rPr>
          <w:rFonts w:ascii="Times New Roman" w:hAnsi="Times New Roman"/>
          <w:b/>
          <w:sz w:val="24"/>
          <w:szCs w:val="24"/>
          <w:lang w:val="lt-LT"/>
        </w:rPr>
      </w:pPr>
      <w:r w:rsidRPr="002549DC">
        <w:rPr>
          <w:rFonts w:ascii="Times New Roman" w:hAnsi="Times New Roman"/>
          <w:b/>
          <w:sz w:val="24"/>
          <w:szCs w:val="24"/>
          <w:lang w:val="lt-LT"/>
        </w:rPr>
        <w:t xml:space="preserve">IV. GALIMO POVEIKIO APLINKAI RŪŠIS IR APIBŪDINIMAS </w:t>
      </w:r>
    </w:p>
    <w:p w:rsidR="00A94D08" w:rsidRPr="002549DC" w:rsidRDefault="00A94D08" w:rsidP="00A94D08">
      <w:pPr>
        <w:pStyle w:val="BodyText1"/>
        <w:ind w:firstLine="0"/>
        <w:rPr>
          <w:rFonts w:ascii="Times New Roman" w:hAnsi="Times New Roman"/>
          <w:b/>
          <w:sz w:val="24"/>
          <w:szCs w:val="24"/>
          <w:lang w:val="lt-LT"/>
        </w:rPr>
      </w:pPr>
    </w:p>
    <w:p w:rsidR="00A94D08" w:rsidRPr="002549DC" w:rsidRDefault="00A94D08" w:rsidP="00A94D08">
      <w:pPr>
        <w:pStyle w:val="BodyText1"/>
        <w:ind w:firstLine="0"/>
        <w:rPr>
          <w:rFonts w:ascii="Times New Roman" w:hAnsi="Times New Roman"/>
          <w:b/>
          <w:sz w:val="24"/>
          <w:szCs w:val="24"/>
          <w:lang w:val="lt-LT"/>
        </w:rPr>
      </w:pPr>
      <w:r w:rsidRPr="002549DC">
        <w:rPr>
          <w:rFonts w:ascii="Times New Roman" w:hAnsi="Times New Roman"/>
          <w:b/>
          <w:sz w:val="24"/>
          <w:szCs w:val="24"/>
          <w:lang w:val="lt-LT"/>
        </w:rPr>
        <w:t>28. 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p>
    <w:p w:rsidR="00A94D08" w:rsidRPr="002549DC" w:rsidRDefault="00A94D08" w:rsidP="00A94D08">
      <w:pPr>
        <w:pStyle w:val="BodyText1"/>
        <w:ind w:firstLine="0"/>
        <w:rPr>
          <w:rFonts w:ascii="Times New Roman" w:hAnsi="Times New Roman"/>
          <w:b/>
          <w:sz w:val="24"/>
          <w:szCs w:val="24"/>
          <w:lang w:val="lt-LT"/>
        </w:rPr>
      </w:pPr>
    </w:p>
    <w:p w:rsidR="00A94D08" w:rsidRPr="002549DC" w:rsidRDefault="00A94D08" w:rsidP="00A94D08">
      <w:pPr>
        <w:pStyle w:val="BodyText1"/>
        <w:ind w:firstLine="0"/>
        <w:rPr>
          <w:rFonts w:ascii="Times New Roman" w:hAnsi="Times New Roman"/>
          <w:b/>
          <w:sz w:val="24"/>
          <w:szCs w:val="24"/>
          <w:lang w:val="lt-LT"/>
        </w:rPr>
      </w:pPr>
      <w:r w:rsidRPr="002549DC">
        <w:rPr>
          <w:rFonts w:ascii="Times New Roman" w:hAnsi="Times New Roman"/>
          <w:b/>
          <w:sz w:val="24"/>
          <w:szCs w:val="24"/>
          <w:lang w:val="lt-LT"/>
        </w:rPr>
        <w:t xml:space="preserve">28.1. poveikis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w:t>
      </w:r>
      <w:r w:rsidRPr="002549DC">
        <w:rPr>
          <w:rFonts w:ascii="Times New Roman" w:hAnsi="Times New Roman"/>
          <w:b/>
          <w:sz w:val="24"/>
          <w:szCs w:val="24"/>
          <w:lang w:val="lt-LT"/>
        </w:rPr>
        <w:lastRenderedPageBreak/>
        <w:t>padidėjusio transporto srauto, gamybos proceso ypatumų, statybų metu ir pan.); galimą poveikį vietos darbo rinkai ir vietovės gyventojų demografijai</w:t>
      </w:r>
    </w:p>
    <w:p w:rsidR="00A94D08" w:rsidRPr="002549DC" w:rsidRDefault="00A94D08" w:rsidP="00A94D08">
      <w:pPr>
        <w:pStyle w:val="BodyText1"/>
        <w:ind w:firstLine="0"/>
        <w:rPr>
          <w:rFonts w:ascii="Times New Roman" w:hAnsi="Times New Roman"/>
          <w:b/>
          <w:sz w:val="24"/>
          <w:szCs w:val="24"/>
          <w:lang w:val="lt-LT"/>
        </w:rPr>
      </w:pPr>
    </w:p>
    <w:p w:rsidR="00A94D08" w:rsidRPr="002549DC" w:rsidRDefault="00A94D08" w:rsidP="00A94D08">
      <w:pPr>
        <w:pStyle w:val="BodyText1"/>
        <w:ind w:firstLine="0"/>
        <w:rPr>
          <w:rFonts w:ascii="Times New Roman" w:hAnsi="Times New Roman"/>
          <w:b/>
          <w:i/>
          <w:sz w:val="24"/>
          <w:szCs w:val="24"/>
          <w:lang w:val="lt-LT"/>
        </w:rPr>
      </w:pPr>
      <w:r w:rsidRPr="002549DC">
        <w:rPr>
          <w:rFonts w:ascii="Times New Roman" w:hAnsi="Times New Roman"/>
          <w:b/>
          <w:i/>
          <w:sz w:val="24"/>
          <w:szCs w:val="24"/>
          <w:lang w:val="lt-LT"/>
        </w:rPr>
        <w:t xml:space="preserve">Poveikis gyventojams ir visuomenės sveikatai, įskaitant galimą neigiamą poveikį gyvenamajai, rekreacinei, visuomeninei aplinkai, gyventojų saugai ir visuomenės sveikatai </w:t>
      </w:r>
    </w:p>
    <w:p w:rsidR="00A94D08" w:rsidRPr="002549DC" w:rsidRDefault="00A94D08" w:rsidP="00A94D08">
      <w:pPr>
        <w:pStyle w:val="BodyText1"/>
        <w:ind w:firstLine="0"/>
        <w:rPr>
          <w:rFonts w:ascii="Times New Roman" w:hAnsi="Times New Roman"/>
          <w:bCs/>
          <w:sz w:val="24"/>
          <w:szCs w:val="24"/>
          <w:lang w:val="lt-LT"/>
        </w:rPr>
      </w:pPr>
      <w:r w:rsidRPr="002549DC">
        <w:rPr>
          <w:rFonts w:ascii="Times New Roman" w:hAnsi="Times New Roman"/>
          <w:sz w:val="24"/>
          <w:szCs w:val="24"/>
          <w:lang w:val="lt-LT"/>
        </w:rPr>
        <w:t xml:space="preserve">Kadangi planuojamose rekonstruoti fermose numatoma auginti </w:t>
      </w:r>
      <w:r w:rsidR="003A0C49" w:rsidRPr="002549DC">
        <w:rPr>
          <w:rFonts w:ascii="Times New Roman" w:hAnsi="Times New Roman"/>
          <w:sz w:val="24"/>
          <w:szCs w:val="24"/>
          <w:lang w:val="lt-LT"/>
        </w:rPr>
        <w:t>84.500</w:t>
      </w:r>
      <w:r w:rsidRPr="002549DC">
        <w:rPr>
          <w:rFonts w:ascii="Times New Roman" w:hAnsi="Times New Roman"/>
          <w:sz w:val="24"/>
          <w:szCs w:val="24"/>
          <w:lang w:val="lt-LT"/>
        </w:rPr>
        <w:t xml:space="preserve"> vnt. broilerių, kas sudaro 3</w:t>
      </w:r>
      <w:r w:rsidR="003A0C49" w:rsidRPr="002549DC">
        <w:rPr>
          <w:rFonts w:ascii="Times New Roman" w:hAnsi="Times New Roman"/>
          <w:sz w:val="24"/>
          <w:szCs w:val="24"/>
          <w:lang w:val="lt-LT"/>
        </w:rPr>
        <w:t>3,8</w:t>
      </w:r>
      <w:r w:rsidRPr="002549DC">
        <w:rPr>
          <w:rFonts w:ascii="Times New Roman" w:hAnsi="Times New Roman"/>
          <w:b/>
          <w:bCs/>
          <w:sz w:val="24"/>
          <w:szCs w:val="24"/>
          <w:lang w:val="lt-LT"/>
        </w:rPr>
        <w:t xml:space="preserve"> </w:t>
      </w:r>
      <w:r w:rsidRPr="002549DC">
        <w:rPr>
          <w:rFonts w:ascii="Times New Roman" w:hAnsi="Times New Roman"/>
          <w:bCs/>
          <w:sz w:val="24"/>
          <w:szCs w:val="24"/>
          <w:lang w:val="lt-LT"/>
        </w:rPr>
        <w:t>SG,</w:t>
      </w:r>
      <w:r w:rsidRPr="002549DC">
        <w:rPr>
          <w:rFonts w:ascii="Times New Roman" w:hAnsi="Times New Roman"/>
          <w:b/>
          <w:bCs/>
          <w:sz w:val="24"/>
          <w:szCs w:val="24"/>
          <w:lang w:val="lt-LT"/>
        </w:rPr>
        <w:t xml:space="preserve"> </w:t>
      </w:r>
      <w:r w:rsidRPr="002549DC">
        <w:rPr>
          <w:rFonts w:ascii="Times New Roman" w:hAnsi="Times New Roman"/>
          <w:sz w:val="24"/>
          <w:szCs w:val="24"/>
          <w:lang w:val="lt-LT"/>
        </w:rPr>
        <w:t xml:space="preserve">vadovaujantis </w:t>
      </w:r>
      <w:r w:rsidRPr="002549DC">
        <w:rPr>
          <w:rFonts w:ascii="Times New Roman" w:hAnsi="Times New Roman"/>
          <w:bCs/>
          <w:sz w:val="24"/>
          <w:szCs w:val="24"/>
          <w:lang w:val="lt-LT"/>
        </w:rPr>
        <w:t xml:space="preserve">LR Vyriausybės 1992 m. gegužės 12 d. nutarimo Nr. 343 „Dėl specialiųjų žemės ir miško naudojimo sąlygų patvirtinimo“ 73 punktu, tokiam gyvūnų skaičiui </w:t>
      </w:r>
      <w:r w:rsidRPr="002549DC">
        <w:rPr>
          <w:rFonts w:ascii="Times New Roman" w:hAnsi="Times New Roman"/>
          <w:sz w:val="24"/>
          <w:szCs w:val="24"/>
          <w:lang w:val="lt-LT"/>
        </w:rPr>
        <w:t>SAZ yra ne</w:t>
      </w:r>
      <w:r w:rsidRPr="002549DC">
        <w:rPr>
          <w:rFonts w:ascii="Times New Roman" w:hAnsi="Times New Roman"/>
          <w:bCs/>
          <w:sz w:val="24"/>
          <w:szCs w:val="24"/>
          <w:lang w:val="lt-LT"/>
        </w:rPr>
        <w:t xml:space="preserve">reglamentuojama. </w:t>
      </w:r>
    </w:p>
    <w:p w:rsidR="00A94D08" w:rsidRPr="002549DC" w:rsidRDefault="00A94D08" w:rsidP="00A94D08">
      <w:pPr>
        <w:pStyle w:val="BodyText1"/>
        <w:ind w:firstLine="0"/>
        <w:rPr>
          <w:rFonts w:ascii="Times New Roman" w:hAnsi="Times New Roman"/>
          <w:bCs/>
          <w:sz w:val="24"/>
          <w:szCs w:val="24"/>
          <w:lang w:val="lt-LT"/>
        </w:rPr>
      </w:pPr>
      <w:r w:rsidRPr="002549DC">
        <w:rPr>
          <w:rFonts w:ascii="Times New Roman" w:hAnsi="Times New Roman"/>
          <w:bCs/>
          <w:sz w:val="24"/>
          <w:szCs w:val="24"/>
          <w:lang w:val="lt-LT"/>
        </w:rPr>
        <w:t>Numatoma, kad planuojama ūkinė veikla užtikrins tinkamą  susidarančio mėšlo tvarkymą. Paukščių auginimo metu susidaręs sausas mėšlas bus sandėliuojamas mėšlidėje, įrengtoje pagal reikalavimus, todėl rizikos biogeniniams teršalams patekti į aplinką nebus.</w:t>
      </w:r>
    </w:p>
    <w:p w:rsidR="00A94D08" w:rsidRPr="002549DC" w:rsidRDefault="00A94D08" w:rsidP="00A94D08">
      <w:pPr>
        <w:pStyle w:val="BodyText1"/>
        <w:ind w:firstLine="0"/>
        <w:rPr>
          <w:rFonts w:ascii="Times New Roman" w:hAnsi="Times New Roman"/>
          <w:b/>
          <w:sz w:val="24"/>
          <w:szCs w:val="24"/>
          <w:lang w:val="lt-LT"/>
        </w:rPr>
      </w:pPr>
      <w:r w:rsidRPr="002549DC">
        <w:rPr>
          <w:rFonts w:ascii="Times New Roman" w:hAnsi="Times New Roman"/>
          <w:bCs/>
          <w:sz w:val="24"/>
          <w:szCs w:val="24"/>
          <w:lang w:val="lt-LT"/>
        </w:rPr>
        <w:t>Todėl įvertinus visas aplinkybes (technologijas, atstumus ir t.t.) galima daryti išvadą, kad neigiamo poveikio gyventojams ir visuomenės sveikatai nebus.</w:t>
      </w:r>
    </w:p>
    <w:p w:rsidR="00A94D08" w:rsidRPr="002549DC" w:rsidRDefault="00A94D08" w:rsidP="00A94D08">
      <w:pPr>
        <w:pStyle w:val="BodyText1"/>
        <w:ind w:firstLine="0"/>
        <w:rPr>
          <w:rFonts w:ascii="Times New Roman" w:hAnsi="Times New Roman"/>
          <w:sz w:val="24"/>
          <w:szCs w:val="24"/>
          <w:lang w:val="lt-LT"/>
        </w:rPr>
      </w:pPr>
      <w:r w:rsidRPr="002549DC">
        <w:rPr>
          <w:rFonts w:ascii="Times New Roman" w:hAnsi="Times New Roman"/>
          <w:sz w:val="24"/>
          <w:szCs w:val="24"/>
          <w:lang w:val="lt-LT"/>
        </w:rPr>
        <w:t xml:space="preserve"> </w:t>
      </w:r>
    </w:p>
    <w:p w:rsidR="00A94D08" w:rsidRPr="002549DC" w:rsidRDefault="00A94D08" w:rsidP="0087130A">
      <w:pPr>
        <w:pStyle w:val="BodyText1"/>
        <w:ind w:firstLine="0"/>
        <w:outlineLvl w:val="0"/>
        <w:rPr>
          <w:rFonts w:ascii="Times New Roman" w:hAnsi="Times New Roman"/>
          <w:b/>
          <w:i/>
          <w:sz w:val="24"/>
          <w:szCs w:val="24"/>
          <w:lang w:val="lt-LT"/>
        </w:rPr>
      </w:pPr>
      <w:r w:rsidRPr="002549DC">
        <w:rPr>
          <w:rFonts w:ascii="Times New Roman" w:hAnsi="Times New Roman"/>
          <w:b/>
          <w:i/>
          <w:sz w:val="24"/>
          <w:szCs w:val="24"/>
          <w:lang w:val="lt-LT"/>
        </w:rPr>
        <w:t>Galimas poveikis vietos darbo rinkai</w:t>
      </w:r>
    </w:p>
    <w:p w:rsidR="00A94D08" w:rsidRPr="002549DC" w:rsidRDefault="00A94D08" w:rsidP="00A94D08">
      <w:pPr>
        <w:pStyle w:val="Pagrindiniotekstotrauka"/>
        <w:ind w:left="0" w:firstLine="0"/>
        <w:rPr>
          <w:lang w:val="lt-LT"/>
        </w:rPr>
      </w:pPr>
      <w:r w:rsidRPr="002549DC">
        <w:rPr>
          <w:lang w:val="lt-LT"/>
        </w:rPr>
        <w:t xml:space="preserve">PŪV vykdyti numatoma įdarbinti apie 8 darbuotojus, todėl PŪV turės teigiamos įtakos vietovės darbo rinkai. </w:t>
      </w:r>
    </w:p>
    <w:p w:rsidR="00A94D08" w:rsidRPr="002549DC" w:rsidRDefault="00A94D08" w:rsidP="00A94D08">
      <w:pPr>
        <w:pStyle w:val="BodyText1"/>
        <w:ind w:firstLine="0"/>
        <w:rPr>
          <w:rFonts w:ascii="Times New Roman" w:hAnsi="Times New Roman"/>
          <w:b/>
          <w:sz w:val="24"/>
          <w:szCs w:val="24"/>
          <w:lang w:val="lt-LT"/>
        </w:rPr>
      </w:pPr>
    </w:p>
    <w:p w:rsidR="00A94D08" w:rsidRPr="002549DC" w:rsidRDefault="00A94D08" w:rsidP="0087130A">
      <w:pPr>
        <w:pStyle w:val="Pagrindiniotekstotrauka"/>
        <w:ind w:left="0" w:firstLine="0"/>
        <w:outlineLvl w:val="0"/>
        <w:rPr>
          <w:b/>
          <w:bCs/>
          <w:i/>
          <w:lang w:val="lt-LT"/>
        </w:rPr>
      </w:pPr>
      <w:r w:rsidRPr="002549DC">
        <w:rPr>
          <w:b/>
          <w:bCs/>
          <w:i/>
          <w:lang w:val="lt-LT"/>
        </w:rPr>
        <w:t>Galimas poveikis vietovės gyventojų demografijai</w:t>
      </w:r>
    </w:p>
    <w:p w:rsidR="00A94D08" w:rsidRPr="002549DC" w:rsidRDefault="00A94D08" w:rsidP="00A94D08">
      <w:pPr>
        <w:pStyle w:val="BodyText1"/>
        <w:ind w:firstLine="0"/>
        <w:rPr>
          <w:rFonts w:ascii="Times New Roman" w:hAnsi="Times New Roman"/>
          <w:b/>
          <w:sz w:val="24"/>
          <w:szCs w:val="24"/>
          <w:lang w:val="lt-LT"/>
        </w:rPr>
      </w:pPr>
      <w:r w:rsidRPr="002549DC">
        <w:rPr>
          <w:rFonts w:ascii="Times New Roman" w:hAnsi="Times New Roman"/>
          <w:bCs/>
          <w:sz w:val="24"/>
          <w:szCs w:val="24"/>
          <w:lang w:val="lt-LT"/>
        </w:rPr>
        <w:t>Planuojama ūkinė veikla vietovės gyventojų demografijai (gimstamumui, mirtingumui, emigracijai/imigracijai ir pan.) įtakos neturės.</w:t>
      </w:r>
      <w:r w:rsidRPr="002549DC">
        <w:rPr>
          <w:rFonts w:ascii="Times New Roman" w:hAnsi="Times New Roman"/>
          <w:b/>
          <w:sz w:val="24"/>
          <w:szCs w:val="24"/>
          <w:lang w:val="lt-LT"/>
        </w:rPr>
        <w:t xml:space="preserve"> </w:t>
      </w:r>
    </w:p>
    <w:p w:rsidR="00A94D08" w:rsidRPr="002549DC" w:rsidRDefault="00A94D08" w:rsidP="00A94D08">
      <w:pPr>
        <w:pStyle w:val="BodyText1"/>
        <w:ind w:firstLine="0"/>
        <w:rPr>
          <w:rFonts w:ascii="Times New Roman" w:hAnsi="Times New Roman"/>
          <w:b/>
          <w:sz w:val="24"/>
          <w:szCs w:val="24"/>
          <w:lang w:val="lt-LT"/>
        </w:rPr>
      </w:pPr>
    </w:p>
    <w:p w:rsidR="00A94D08" w:rsidRPr="002549DC" w:rsidRDefault="00A94D08" w:rsidP="00A94D08">
      <w:pPr>
        <w:pStyle w:val="BodyText1"/>
        <w:ind w:firstLine="0"/>
        <w:rPr>
          <w:rFonts w:ascii="Times New Roman" w:hAnsi="Times New Roman"/>
          <w:b/>
          <w:i/>
          <w:sz w:val="24"/>
          <w:szCs w:val="24"/>
          <w:lang w:val="lt-LT"/>
        </w:rPr>
      </w:pPr>
      <w:r w:rsidRPr="002549DC">
        <w:rPr>
          <w:rFonts w:ascii="Times New Roman" w:hAnsi="Times New Roman"/>
          <w:b/>
          <w:i/>
          <w:sz w:val="24"/>
          <w:szCs w:val="24"/>
          <w:lang w:val="lt-LT"/>
        </w:rPr>
        <w:t>28.2. poveikis biologinei įvairovei, įskaitant galimą poveikį natūralioms buveinėms dėl jų užstatymo ar suskaidymo, hidrologinio režimo pokyčio, želdinių sunaikinimo ir pan.; galimas natūralių buveinių tipų plotų sumažėjimas, saugomų rūšių, jų augaviečių ir radaviečių išnykimas ar pažeidimas, galimas neigiamas poveikis gyvūnų maitinimuisi, migracijai, veisimuisi ar žiemojimui</w:t>
      </w:r>
    </w:p>
    <w:p w:rsidR="00A94D08" w:rsidRPr="002549DC" w:rsidRDefault="00A94D08" w:rsidP="00A94D08">
      <w:pPr>
        <w:pStyle w:val="BodyText1"/>
        <w:ind w:firstLine="0"/>
        <w:rPr>
          <w:rFonts w:ascii="Times New Roman" w:hAnsi="Times New Roman"/>
          <w:b/>
          <w:sz w:val="24"/>
          <w:szCs w:val="24"/>
          <w:lang w:val="lt-LT"/>
        </w:rPr>
      </w:pPr>
    </w:p>
    <w:p w:rsidR="0060146F" w:rsidRPr="002549DC" w:rsidRDefault="0060146F" w:rsidP="0060146F">
      <w:pPr>
        <w:pStyle w:val="BodyText1"/>
        <w:spacing w:after="120" w:line="300" w:lineRule="exact"/>
        <w:ind w:firstLine="0"/>
        <w:rPr>
          <w:rFonts w:ascii="Times New Roman" w:hAnsi="Times New Roman"/>
          <w:sz w:val="24"/>
          <w:szCs w:val="24"/>
          <w:lang w:val="lt-LT"/>
        </w:rPr>
      </w:pPr>
      <w:r w:rsidRPr="002549DC">
        <w:rPr>
          <w:rFonts w:ascii="Times New Roman" w:hAnsi="Times New Roman"/>
          <w:sz w:val="24"/>
          <w:szCs w:val="24"/>
          <w:lang w:val="lt-LT"/>
        </w:rPr>
        <w:t xml:space="preserve">Pagal 2013 m. spalio 31 d. Šiaulių rajono savivaldybės tarybos sprendimu Nr. T-248 patvirtintą Bazilionų miestelio bendrąjį planą PŪV teritorija priskirta pramonės, verslo infrastruktūros objektų prioriteto zonai. </w:t>
      </w:r>
    </w:p>
    <w:p w:rsidR="00A94D08" w:rsidRPr="002549DC" w:rsidRDefault="00A94D08" w:rsidP="00A94D08">
      <w:pPr>
        <w:pStyle w:val="BodyText1"/>
        <w:ind w:firstLine="0"/>
        <w:rPr>
          <w:rFonts w:ascii="Times New Roman" w:hAnsi="Times New Roman"/>
          <w:kern w:val="1"/>
          <w:sz w:val="24"/>
          <w:szCs w:val="24"/>
          <w:lang w:val="lt-LT" w:eastAsia="zh-CN"/>
        </w:rPr>
      </w:pPr>
      <w:r w:rsidRPr="002549DC">
        <w:rPr>
          <w:rFonts w:ascii="Times New Roman" w:hAnsi="Times New Roman"/>
          <w:kern w:val="1"/>
          <w:sz w:val="24"/>
          <w:szCs w:val="24"/>
          <w:lang w:val="lt-LT" w:eastAsia="zh-CN"/>
        </w:rPr>
        <w:t>Aplinkinėse teritorijose dominuoja žemės ūkio paskirties teritorijos (žemės ūkio dirbami laukai), todėl poveikio biologinei įvairovei nebus.</w:t>
      </w:r>
    </w:p>
    <w:p w:rsidR="00A94D08" w:rsidRPr="002549DC" w:rsidRDefault="00A94D08" w:rsidP="00A94D08">
      <w:pPr>
        <w:pStyle w:val="BodyText1"/>
        <w:ind w:firstLine="0"/>
        <w:rPr>
          <w:rFonts w:ascii="Times New Roman" w:hAnsi="Times New Roman"/>
          <w:kern w:val="1"/>
          <w:sz w:val="24"/>
          <w:szCs w:val="24"/>
          <w:lang w:val="lt-LT" w:eastAsia="zh-CN"/>
        </w:rPr>
      </w:pPr>
    </w:p>
    <w:p w:rsidR="00A94D08" w:rsidRPr="002549DC" w:rsidRDefault="00A94D08" w:rsidP="00A94D08">
      <w:pPr>
        <w:pStyle w:val="BodyText1"/>
        <w:ind w:firstLine="0"/>
        <w:rPr>
          <w:rFonts w:ascii="Times New Roman" w:hAnsi="Times New Roman"/>
          <w:b/>
          <w:i/>
          <w:sz w:val="24"/>
          <w:szCs w:val="24"/>
          <w:lang w:val="lt-LT"/>
        </w:rPr>
      </w:pPr>
      <w:r w:rsidRPr="002549DC">
        <w:rPr>
          <w:rFonts w:ascii="Times New Roman" w:hAnsi="Times New Roman"/>
          <w:b/>
          <w:i/>
          <w:sz w:val="24"/>
          <w:szCs w:val="24"/>
          <w:lang w:val="lt-LT"/>
        </w:rPr>
        <w:t>28.3. poveikis žemei ir dirvožemiui, pavyzdžiui, dėl numatomų didelės apimties žemės darbų (pvz., kalvų nukasimas, vandens telkinių gilinimas ar upių vagų tiesinimas); gausaus gamtos išteklių naudojimo; pagrindinės tikslinės žemės paskirties pakeitimo</w:t>
      </w:r>
    </w:p>
    <w:p w:rsidR="00A94D08" w:rsidRPr="002549DC" w:rsidRDefault="00A94D08" w:rsidP="00A94D08">
      <w:pPr>
        <w:pStyle w:val="BodyText1"/>
        <w:ind w:firstLine="0"/>
        <w:rPr>
          <w:rFonts w:ascii="Times New Roman" w:hAnsi="Times New Roman"/>
          <w:kern w:val="1"/>
          <w:sz w:val="24"/>
          <w:szCs w:val="24"/>
          <w:lang w:val="lt-LT" w:eastAsia="zh-CN"/>
        </w:rPr>
      </w:pPr>
    </w:p>
    <w:p w:rsidR="00A94D08" w:rsidRPr="002549DC" w:rsidRDefault="00A94D08" w:rsidP="00A94D08">
      <w:pPr>
        <w:pStyle w:val="BodyText1"/>
        <w:ind w:firstLine="0"/>
        <w:rPr>
          <w:rFonts w:ascii="Times New Roman" w:hAnsi="Times New Roman"/>
          <w:bCs/>
          <w:sz w:val="24"/>
          <w:szCs w:val="24"/>
          <w:lang w:val="lt-LT"/>
        </w:rPr>
      </w:pPr>
      <w:r w:rsidRPr="002549DC">
        <w:rPr>
          <w:rFonts w:ascii="Times New Roman" w:hAnsi="Times New Roman"/>
          <w:bCs/>
          <w:sz w:val="24"/>
          <w:szCs w:val="24"/>
          <w:lang w:val="lt-LT"/>
        </w:rPr>
        <w:t>Nagrinėjamoje teritorijoje paplitę aukštos ekonominės vertės dirvožemiai. Aplinkinių žemės naudmenų paskirtis – ariama žemė ir kultūrinės pievos.</w:t>
      </w:r>
    </w:p>
    <w:p w:rsidR="00A94D08" w:rsidRPr="002549DC" w:rsidRDefault="00A94D08" w:rsidP="00A94D08">
      <w:pPr>
        <w:pStyle w:val="BodyText1"/>
        <w:ind w:firstLine="0"/>
        <w:rPr>
          <w:rFonts w:ascii="Times New Roman" w:hAnsi="Times New Roman"/>
          <w:bCs/>
          <w:sz w:val="24"/>
          <w:szCs w:val="24"/>
          <w:lang w:val="lt-LT"/>
        </w:rPr>
      </w:pPr>
      <w:r w:rsidRPr="002549DC">
        <w:rPr>
          <w:rFonts w:ascii="Times New Roman" w:hAnsi="Times New Roman"/>
          <w:bCs/>
          <w:sz w:val="24"/>
          <w:szCs w:val="24"/>
          <w:lang w:val="lt-LT"/>
        </w:rPr>
        <w:t>Planuojama ūkinė veikla nedarys tiesioginio poveikio dirvožemiui, nes:</w:t>
      </w:r>
    </w:p>
    <w:p w:rsidR="00A94D08" w:rsidRPr="002549DC" w:rsidRDefault="00A94D08" w:rsidP="00044646">
      <w:pPr>
        <w:pStyle w:val="BodyText1"/>
        <w:numPr>
          <w:ilvl w:val="0"/>
          <w:numId w:val="8"/>
        </w:numPr>
        <w:rPr>
          <w:rFonts w:ascii="Times New Roman" w:hAnsi="Times New Roman"/>
          <w:bCs/>
          <w:sz w:val="24"/>
          <w:szCs w:val="24"/>
          <w:lang w:val="lt-LT"/>
        </w:rPr>
      </w:pPr>
      <w:r w:rsidRPr="002549DC">
        <w:rPr>
          <w:rFonts w:ascii="Times New Roman" w:hAnsi="Times New Roman"/>
          <w:bCs/>
          <w:sz w:val="24"/>
          <w:szCs w:val="24"/>
          <w:lang w:val="lt-LT"/>
        </w:rPr>
        <w:t xml:space="preserve">Kitų taršos aplinkai šaltinių, išskyrus </w:t>
      </w:r>
      <w:r w:rsidR="00571EFA" w:rsidRPr="002549DC">
        <w:rPr>
          <w:rFonts w:ascii="Times New Roman" w:hAnsi="Times New Roman"/>
          <w:bCs/>
          <w:sz w:val="24"/>
          <w:szCs w:val="24"/>
          <w:lang w:val="lt-LT"/>
        </w:rPr>
        <w:t>paukščių</w:t>
      </w:r>
      <w:r w:rsidRPr="002549DC">
        <w:rPr>
          <w:rFonts w:ascii="Times New Roman" w:hAnsi="Times New Roman"/>
          <w:bCs/>
          <w:sz w:val="24"/>
          <w:szCs w:val="24"/>
          <w:lang w:val="lt-LT"/>
        </w:rPr>
        <w:t xml:space="preserve"> ekskrementus bei tvartų ir įrangos plovimo vandenis, ūkinėje veikloje nebus;</w:t>
      </w:r>
    </w:p>
    <w:p w:rsidR="00A94D08" w:rsidRPr="002549DC" w:rsidRDefault="00A94D08" w:rsidP="00044646">
      <w:pPr>
        <w:pStyle w:val="BodyText1"/>
        <w:numPr>
          <w:ilvl w:val="0"/>
          <w:numId w:val="8"/>
        </w:numPr>
        <w:rPr>
          <w:rFonts w:ascii="Times New Roman" w:hAnsi="Times New Roman"/>
          <w:bCs/>
          <w:sz w:val="24"/>
          <w:szCs w:val="24"/>
          <w:lang w:val="lt-LT"/>
        </w:rPr>
      </w:pPr>
      <w:r w:rsidRPr="002549DC">
        <w:rPr>
          <w:rFonts w:ascii="Times New Roman" w:hAnsi="Times New Roman"/>
          <w:bCs/>
          <w:sz w:val="24"/>
          <w:szCs w:val="24"/>
          <w:lang w:val="lt-LT"/>
        </w:rPr>
        <w:t>Mėšlas sausame pavidale bus išvežamas iš pastatų ir sandėliuojamas fermų teritorijoje projektuojamoje mėšlidėje.</w:t>
      </w:r>
    </w:p>
    <w:p w:rsidR="00A94D08" w:rsidRPr="002549DC" w:rsidRDefault="00A94D08" w:rsidP="00044646">
      <w:pPr>
        <w:pStyle w:val="BodyText1"/>
        <w:numPr>
          <w:ilvl w:val="0"/>
          <w:numId w:val="8"/>
        </w:numPr>
        <w:rPr>
          <w:rFonts w:ascii="Times New Roman" w:hAnsi="Times New Roman"/>
          <w:bCs/>
          <w:sz w:val="24"/>
          <w:szCs w:val="24"/>
          <w:lang w:val="lt-LT"/>
        </w:rPr>
      </w:pPr>
      <w:r w:rsidRPr="002549DC">
        <w:rPr>
          <w:rFonts w:ascii="Times New Roman" w:hAnsi="Times New Roman"/>
          <w:bCs/>
          <w:sz w:val="24"/>
          <w:szCs w:val="24"/>
          <w:lang w:val="lt-LT"/>
        </w:rPr>
        <w:t>Plovimo vandenys bus surenkami ir nukreipiami į projektuojamą rezervuarą, t. y. visos biogeninės medžiagos bus surenkamos ir į aplinką nepateks;</w:t>
      </w:r>
    </w:p>
    <w:p w:rsidR="00A94D08" w:rsidRPr="002549DC" w:rsidRDefault="00A94D08" w:rsidP="00044646">
      <w:pPr>
        <w:pStyle w:val="BodyText1"/>
        <w:numPr>
          <w:ilvl w:val="0"/>
          <w:numId w:val="8"/>
        </w:numPr>
        <w:rPr>
          <w:rFonts w:ascii="Times New Roman" w:hAnsi="Times New Roman"/>
          <w:bCs/>
          <w:sz w:val="24"/>
          <w:szCs w:val="24"/>
          <w:lang w:val="lt-LT"/>
        </w:rPr>
      </w:pPr>
      <w:r w:rsidRPr="002549DC">
        <w:rPr>
          <w:rFonts w:ascii="Times New Roman" w:hAnsi="Times New Roman"/>
          <w:bCs/>
          <w:sz w:val="24"/>
          <w:szCs w:val="24"/>
          <w:lang w:val="lt-LT"/>
        </w:rPr>
        <w:t>Buitinės nuotekos bus surenkamos projektuojamame rezervuare ir bus išvežamos į valymo įrengimus;</w:t>
      </w:r>
    </w:p>
    <w:p w:rsidR="00A94D08" w:rsidRPr="002549DC" w:rsidRDefault="00A94D08" w:rsidP="00044646">
      <w:pPr>
        <w:pStyle w:val="BodyText1"/>
        <w:numPr>
          <w:ilvl w:val="0"/>
          <w:numId w:val="8"/>
        </w:numPr>
        <w:rPr>
          <w:rFonts w:ascii="Times New Roman" w:hAnsi="Times New Roman"/>
          <w:bCs/>
          <w:sz w:val="24"/>
          <w:szCs w:val="24"/>
          <w:lang w:val="lt-LT"/>
        </w:rPr>
      </w:pPr>
      <w:r w:rsidRPr="002549DC">
        <w:rPr>
          <w:rFonts w:ascii="Times New Roman" w:hAnsi="Times New Roman"/>
          <w:bCs/>
          <w:sz w:val="24"/>
          <w:szCs w:val="24"/>
          <w:lang w:val="lt-LT"/>
        </w:rPr>
        <w:lastRenderedPageBreak/>
        <w:t>Lietaus nuotekos, susidarančios ant sąlyginai švarių paviršių, bus surenkamos ir latakais nukreipiamos į gamtinę aplinką. Kitų aplinkai pavojingų taršos šaltinių nebus;</w:t>
      </w:r>
    </w:p>
    <w:p w:rsidR="00A94D08" w:rsidRPr="002549DC" w:rsidRDefault="00A94D08" w:rsidP="00044646">
      <w:pPr>
        <w:pStyle w:val="BodyText1"/>
        <w:numPr>
          <w:ilvl w:val="0"/>
          <w:numId w:val="8"/>
        </w:numPr>
        <w:rPr>
          <w:rFonts w:ascii="Times New Roman" w:hAnsi="Times New Roman"/>
          <w:bCs/>
          <w:sz w:val="24"/>
          <w:szCs w:val="24"/>
          <w:lang w:val="lt-LT"/>
        </w:rPr>
      </w:pPr>
      <w:r w:rsidRPr="002549DC">
        <w:rPr>
          <w:rFonts w:ascii="Times New Roman" w:hAnsi="Times New Roman"/>
          <w:bCs/>
          <w:sz w:val="24"/>
          <w:szCs w:val="24"/>
          <w:lang w:val="lt-LT"/>
        </w:rPr>
        <w:t>Mėšlo panaudojimas dirvožemio tręšimui bus vykdomas pagal suderintą tręšimo planą;</w:t>
      </w:r>
    </w:p>
    <w:p w:rsidR="00A94D08" w:rsidRPr="002549DC" w:rsidRDefault="00A94D08" w:rsidP="00A94D08">
      <w:pPr>
        <w:pStyle w:val="BodyText1"/>
        <w:ind w:firstLine="1296"/>
        <w:rPr>
          <w:rFonts w:ascii="Times New Roman" w:hAnsi="Times New Roman"/>
          <w:b/>
          <w:i/>
          <w:sz w:val="24"/>
          <w:szCs w:val="24"/>
          <w:lang w:val="lt-LT"/>
        </w:rPr>
      </w:pPr>
    </w:p>
    <w:p w:rsidR="00A94D08" w:rsidRPr="002549DC" w:rsidRDefault="00A94D08" w:rsidP="00A94D08">
      <w:pPr>
        <w:pStyle w:val="BodyText1"/>
        <w:ind w:firstLine="0"/>
        <w:rPr>
          <w:rFonts w:ascii="Times New Roman" w:hAnsi="Times New Roman"/>
          <w:b/>
          <w:i/>
          <w:sz w:val="24"/>
          <w:szCs w:val="24"/>
          <w:lang w:val="lt-LT"/>
        </w:rPr>
      </w:pPr>
      <w:r w:rsidRPr="002549DC">
        <w:rPr>
          <w:rFonts w:ascii="Times New Roman" w:hAnsi="Times New Roman"/>
          <w:b/>
          <w:i/>
          <w:sz w:val="24"/>
          <w:szCs w:val="24"/>
          <w:lang w:val="lt-LT"/>
        </w:rPr>
        <w:t>28.4. poveikis vandeniui, pakrančių zonoms, jūrų aplinkai (pvz., paviršinio ir požeminio vandens kokybei, hidrologiniam režimui, žvejybai, navigacijai, rekreacijai)</w:t>
      </w:r>
    </w:p>
    <w:p w:rsidR="00A94D08" w:rsidRPr="002549DC" w:rsidRDefault="00A94D08" w:rsidP="00A94D08">
      <w:pPr>
        <w:pStyle w:val="BodyText1"/>
        <w:ind w:firstLine="0"/>
        <w:rPr>
          <w:rFonts w:ascii="Times New Roman" w:hAnsi="Times New Roman"/>
          <w:sz w:val="24"/>
          <w:szCs w:val="24"/>
          <w:lang w:val="lt-LT"/>
        </w:rPr>
      </w:pPr>
    </w:p>
    <w:p w:rsidR="00A94D08" w:rsidRPr="002549DC" w:rsidRDefault="00A94D08" w:rsidP="0087130A">
      <w:pPr>
        <w:pStyle w:val="BodyText1"/>
        <w:ind w:firstLine="0"/>
        <w:outlineLvl w:val="0"/>
        <w:rPr>
          <w:rFonts w:ascii="Times New Roman" w:hAnsi="Times New Roman"/>
          <w:sz w:val="24"/>
          <w:szCs w:val="24"/>
          <w:lang w:val="lt-LT"/>
        </w:rPr>
      </w:pPr>
      <w:r w:rsidRPr="002549DC">
        <w:rPr>
          <w:rFonts w:ascii="Times New Roman" w:hAnsi="Times New Roman"/>
          <w:sz w:val="24"/>
          <w:szCs w:val="24"/>
          <w:lang w:val="lt-LT"/>
        </w:rPr>
        <w:t>Poveikio vandeniui nebus.</w:t>
      </w:r>
    </w:p>
    <w:p w:rsidR="00A94D08" w:rsidRPr="002549DC" w:rsidRDefault="00A94D08" w:rsidP="00A94D08">
      <w:pPr>
        <w:pStyle w:val="BodyText1"/>
        <w:ind w:firstLine="0"/>
        <w:rPr>
          <w:rFonts w:ascii="Times New Roman" w:hAnsi="Times New Roman"/>
          <w:sz w:val="24"/>
          <w:szCs w:val="24"/>
          <w:lang w:val="lt-LT"/>
        </w:rPr>
      </w:pPr>
    </w:p>
    <w:p w:rsidR="00A94D08" w:rsidRPr="002549DC" w:rsidRDefault="00A94D08" w:rsidP="00A94D08">
      <w:pPr>
        <w:pStyle w:val="BodyText1"/>
        <w:ind w:firstLine="0"/>
        <w:rPr>
          <w:rFonts w:ascii="Times New Roman" w:hAnsi="Times New Roman"/>
          <w:b/>
          <w:i/>
          <w:sz w:val="24"/>
          <w:szCs w:val="24"/>
          <w:lang w:val="lt-LT"/>
        </w:rPr>
      </w:pPr>
      <w:r w:rsidRPr="002549DC">
        <w:rPr>
          <w:rFonts w:ascii="Times New Roman" w:hAnsi="Times New Roman"/>
          <w:b/>
          <w:i/>
          <w:sz w:val="24"/>
          <w:szCs w:val="24"/>
          <w:lang w:val="lt-LT"/>
        </w:rPr>
        <w:t>28.5. poveikis orui ir vietovės meteorologinėms sąlygoms (pvz., aplinkos oro kokybei, mikroklimatui)</w:t>
      </w:r>
    </w:p>
    <w:p w:rsidR="00A94D08" w:rsidRPr="002549DC" w:rsidRDefault="00A94D08" w:rsidP="00A94D08">
      <w:pPr>
        <w:pStyle w:val="BodyText1"/>
        <w:ind w:firstLine="0"/>
        <w:rPr>
          <w:rFonts w:ascii="Times New Roman" w:hAnsi="Times New Roman"/>
          <w:sz w:val="24"/>
          <w:szCs w:val="24"/>
          <w:lang w:val="lt-LT"/>
        </w:rPr>
      </w:pPr>
    </w:p>
    <w:p w:rsidR="00A94D08" w:rsidRPr="002549DC" w:rsidRDefault="00A94D08" w:rsidP="0087130A">
      <w:pPr>
        <w:pStyle w:val="BodyText1"/>
        <w:ind w:firstLine="0"/>
        <w:outlineLvl w:val="0"/>
        <w:rPr>
          <w:rFonts w:ascii="Times New Roman" w:hAnsi="Times New Roman"/>
          <w:sz w:val="24"/>
          <w:szCs w:val="24"/>
          <w:lang w:val="lt-LT"/>
        </w:rPr>
      </w:pPr>
      <w:r w:rsidRPr="002549DC">
        <w:rPr>
          <w:rFonts w:ascii="Times New Roman" w:hAnsi="Times New Roman"/>
          <w:sz w:val="24"/>
          <w:szCs w:val="24"/>
          <w:lang w:val="lt-LT"/>
        </w:rPr>
        <w:t>Poveikis orui ir vietovės meteorologinėms sąlygoms bus nežymus.</w:t>
      </w:r>
    </w:p>
    <w:p w:rsidR="00A94D08" w:rsidRPr="002549DC" w:rsidRDefault="00A94D08" w:rsidP="00A94D08">
      <w:pPr>
        <w:pStyle w:val="BodyText1"/>
        <w:ind w:firstLine="0"/>
        <w:rPr>
          <w:rFonts w:ascii="Times New Roman" w:hAnsi="Times New Roman"/>
          <w:sz w:val="24"/>
          <w:szCs w:val="24"/>
          <w:lang w:val="lt-LT"/>
        </w:rPr>
      </w:pPr>
    </w:p>
    <w:p w:rsidR="00A94D08" w:rsidRPr="002549DC" w:rsidRDefault="00A94D08" w:rsidP="00A94D08">
      <w:pPr>
        <w:pStyle w:val="BodyText1"/>
        <w:ind w:firstLine="0"/>
        <w:rPr>
          <w:rFonts w:ascii="Times New Roman" w:hAnsi="Times New Roman"/>
          <w:b/>
          <w:i/>
          <w:sz w:val="24"/>
          <w:szCs w:val="24"/>
          <w:lang w:val="lt-LT"/>
        </w:rPr>
      </w:pPr>
      <w:r w:rsidRPr="002549DC">
        <w:rPr>
          <w:rFonts w:ascii="Times New Roman" w:hAnsi="Times New Roman"/>
          <w:b/>
          <w:i/>
          <w:sz w:val="24"/>
          <w:szCs w:val="24"/>
          <w:lang w:val="lt-LT"/>
        </w:rPr>
        <w:t>28.6. poveikis kraštovaizdžiui, pasižyminčiam estetinėmis, nekilnojamosiomis kultūros ar kitomis vertybėmis, rekreaciniais ištekliais, ypač vizualinis, įskaitant poveikį dėl reljefo formų keitimo (pažeminimas, paaukštinimas, lyginimas)</w:t>
      </w:r>
    </w:p>
    <w:p w:rsidR="00A94D08" w:rsidRPr="002549DC" w:rsidRDefault="00A94D08" w:rsidP="00A94D08">
      <w:pPr>
        <w:pStyle w:val="BodyText1"/>
        <w:ind w:firstLine="0"/>
        <w:rPr>
          <w:rFonts w:ascii="Times New Roman" w:hAnsi="Times New Roman"/>
          <w:sz w:val="24"/>
          <w:szCs w:val="24"/>
          <w:lang w:val="lt-LT"/>
        </w:rPr>
      </w:pPr>
    </w:p>
    <w:p w:rsidR="00A94D08" w:rsidRPr="002549DC" w:rsidRDefault="00A94D08" w:rsidP="00A94D08">
      <w:pPr>
        <w:pStyle w:val="BodyText1"/>
        <w:ind w:firstLine="0"/>
        <w:rPr>
          <w:rFonts w:ascii="Times New Roman" w:hAnsi="Times New Roman"/>
          <w:sz w:val="24"/>
          <w:szCs w:val="24"/>
          <w:lang w:val="lt-LT"/>
        </w:rPr>
      </w:pPr>
      <w:r w:rsidRPr="002549DC">
        <w:rPr>
          <w:rFonts w:ascii="Times New Roman" w:hAnsi="Times New Roman"/>
          <w:sz w:val="24"/>
          <w:szCs w:val="24"/>
          <w:lang w:val="lt-LT"/>
        </w:rPr>
        <w:t>Planuojama ūkinė veikla nėra kraštovaizdžio, pasižyminčio estetinėmis, nekilnojamosiomis kultūros ar kitomis vertybėmis, rekreaciniais ištekliais zonoje, tačiau turės teigiamą įtaką kraš</w:t>
      </w:r>
      <w:r w:rsidR="00E574C6" w:rsidRPr="002549DC">
        <w:rPr>
          <w:rFonts w:ascii="Times New Roman" w:hAnsi="Times New Roman"/>
          <w:sz w:val="24"/>
          <w:szCs w:val="24"/>
          <w:lang w:val="lt-LT"/>
        </w:rPr>
        <w:t xml:space="preserve">tovaizdžiui, nes bus sutvarkyta </w:t>
      </w:r>
      <w:r w:rsidRPr="002549DC">
        <w:rPr>
          <w:rFonts w:ascii="Times New Roman" w:hAnsi="Times New Roman"/>
          <w:sz w:val="24"/>
          <w:szCs w:val="24"/>
          <w:lang w:val="lt-LT"/>
        </w:rPr>
        <w:t>neprižiūrima ir apleista teritorija su apgriuvusiais pastatais ir statiniais.</w:t>
      </w:r>
    </w:p>
    <w:p w:rsidR="00A94D08" w:rsidRPr="002549DC" w:rsidRDefault="00A94D08" w:rsidP="00A94D08">
      <w:pPr>
        <w:pStyle w:val="BodyText1"/>
        <w:ind w:firstLine="0"/>
        <w:rPr>
          <w:rFonts w:ascii="Times New Roman" w:hAnsi="Times New Roman"/>
          <w:color w:val="FF0000"/>
          <w:sz w:val="24"/>
          <w:szCs w:val="24"/>
          <w:lang w:val="lt-LT"/>
        </w:rPr>
      </w:pPr>
    </w:p>
    <w:p w:rsidR="00A94D08" w:rsidRPr="002549DC" w:rsidRDefault="00A94D08" w:rsidP="00A94D08">
      <w:pPr>
        <w:pStyle w:val="BodyText1"/>
        <w:ind w:firstLine="0"/>
        <w:rPr>
          <w:rFonts w:ascii="Times New Roman" w:hAnsi="Times New Roman"/>
          <w:b/>
          <w:i/>
          <w:sz w:val="24"/>
          <w:szCs w:val="24"/>
          <w:lang w:val="lt-LT"/>
        </w:rPr>
      </w:pPr>
      <w:r w:rsidRPr="002549DC">
        <w:rPr>
          <w:rFonts w:ascii="Times New Roman" w:hAnsi="Times New Roman"/>
          <w:b/>
          <w:i/>
          <w:sz w:val="24"/>
          <w:szCs w:val="24"/>
          <w:lang w:val="lt-LT"/>
        </w:rPr>
        <w:t>28.7. poveikis materialinėms vertybėms (pvz., nekilnojamojo turto (žemės, statinių) paėmimas, poveikis statiniams dėl veiklos sukeliamo triukšmo, vibracijos, numatomi apribojimai nekilnojamajam turtui)</w:t>
      </w:r>
    </w:p>
    <w:p w:rsidR="00A94D08" w:rsidRPr="002549DC" w:rsidRDefault="00A94D08" w:rsidP="00A94D08">
      <w:pPr>
        <w:pStyle w:val="BodyText1"/>
        <w:ind w:firstLine="0"/>
        <w:rPr>
          <w:rFonts w:ascii="Times New Roman" w:hAnsi="Times New Roman"/>
          <w:sz w:val="24"/>
          <w:szCs w:val="24"/>
          <w:lang w:val="lt-LT"/>
        </w:rPr>
      </w:pPr>
    </w:p>
    <w:p w:rsidR="00A94D08" w:rsidRPr="002549DC" w:rsidRDefault="00A94D08" w:rsidP="00A94D08">
      <w:pPr>
        <w:pStyle w:val="BodyText1"/>
        <w:ind w:firstLine="0"/>
        <w:rPr>
          <w:rFonts w:ascii="Times New Roman" w:hAnsi="Times New Roman"/>
          <w:sz w:val="24"/>
          <w:szCs w:val="24"/>
          <w:lang w:val="lt-LT"/>
        </w:rPr>
      </w:pPr>
      <w:r w:rsidRPr="002549DC">
        <w:rPr>
          <w:rFonts w:ascii="Times New Roman" w:hAnsi="Times New Roman"/>
          <w:sz w:val="24"/>
          <w:szCs w:val="24"/>
          <w:lang w:val="lt-LT"/>
        </w:rPr>
        <w:t>Numatoma esam</w:t>
      </w:r>
      <w:r w:rsidR="00E574C6" w:rsidRPr="002549DC">
        <w:rPr>
          <w:rFonts w:ascii="Times New Roman" w:hAnsi="Times New Roman"/>
          <w:sz w:val="24"/>
          <w:szCs w:val="24"/>
          <w:lang w:val="lt-LT"/>
        </w:rPr>
        <w:t>ų</w:t>
      </w:r>
      <w:r w:rsidRPr="002549DC">
        <w:rPr>
          <w:rFonts w:ascii="Times New Roman" w:hAnsi="Times New Roman"/>
          <w:sz w:val="24"/>
          <w:szCs w:val="24"/>
          <w:lang w:val="lt-LT"/>
        </w:rPr>
        <w:t xml:space="preserve"> susidėvėjusi</w:t>
      </w:r>
      <w:r w:rsidR="00E574C6" w:rsidRPr="002549DC">
        <w:rPr>
          <w:rFonts w:ascii="Times New Roman" w:hAnsi="Times New Roman"/>
          <w:sz w:val="24"/>
          <w:szCs w:val="24"/>
          <w:lang w:val="lt-LT"/>
        </w:rPr>
        <w:t>ų</w:t>
      </w:r>
      <w:r w:rsidRPr="002549DC">
        <w:rPr>
          <w:rFonts w:ascii="Times New Roman" w:hAnsi="Times New Roman"/>
          <w:sz w:val="24"/>
          <w:szCs w:val="24"/>
          <w:lang w:val="lt-LT"/>
        </w:rPr>
        <w:t xml:space="preserve"> pastat</w:t>
      </w:r>
      <w:r w:rsidR="00E574C6" w:rsidRPr="002549DC">
        <w:rPr>
          <w:rFonts w:ascii="Times New Roman" w:hAnsi="Times New Roman"/>
          <w:sz w:val="24"/>
          <w:szCs w:val="24"/>
          <w:lang w:val="lt-LT"/>
        </w:rPr>
        <w:t>ų</w:t>
      </w:r>
      <w:r w:rsidRPr="002549DC">
        <w:rPr>
          <w:rFonts w:ascii="Times New Roman" w:hAnsi="Times New Roman"/>
          <w:sz w:val="24"/>
          <w:szCs w:val="24"/>
          <w:lang w:val="lt-LT"/>
        </w:rPr>
        <w:t xml:space="preserve"> rekonstrukcija. Materialinėms vertybėms neigiamo poveikio nebus.</w:t>
      </w:r>
    </w:p>
    <w:p w:rsidR="00A94D08" w:rsidRPr="002549DC" w:rsidRDefault="00A94D08" w:rsidP="00A94D08">
      <w:pPr>
        <w:pStyle w:val="BodyText1"/>
        <w:ind w:firstLine="0"/>
        <w:rPr>
          <w:rFonts w:ascii="Times New Roman" w:hAnsi="Times New Roman"/>
          <w:sz w:val="24"/>
          <w:szCs w:val="24"/>
          <w:lang w:val="lt-LT"/>
        </w:rPr>
      </w:pPr>
    </w:p>
    <w:p w:rsidR="00A94D08" w:rsidRPr="002549DC" w:rsidRDefault="00A94D08" w:rsidP="00A94D08">
      <w:pPr>
        <w:pStyle w:val="BodyText1"/>
        <w:ind w:firstLine="0"/>
        <w:rPr>
          <w:rFonts w:ascii="Times New Roman" w:hAnsi="Times New Roman"/>
          <w:b/>
          <w:i/>
          <w:sz w:val="24"/>
          <w:szCs w:val="24"/>
          <w:lang w:val="lt-LT"/>
        </w:rPr>
      </w:pPr>
      <w:r w:rsidRPr="002549DC">
        <w:rPr>
          <w:rFonts w:ascii="Times New Roman" w:hAnsi="Times New Roman"/>
          <w:b/>
          <w:i/>
          <w:sz w:val="24"/>
          <w:szCs w:val="24"/>
          <w:lang w:val="lt-LT"/>
        </w:rPr>
        <w:t>28.8. poveikis kultūros paveldui, (pvz., dėl veiklos sukeliamo triukšmo, vibracijos, šviesos, šilumos, spinduliuotės)</w:t>
      </w:r>
    </w:p>
    <w:p w:rsidR="00A94D08" w:rsidRPr="002549DC" w:rsidRDefault="00A94D08" w:rsidP="00A94D08">
      <w:pPr>
        <w:pStyle w:val="BodyText1"/>
        <w:ind w:firstLine="0"/>
        <w:rPr>
          <w:rFonts w:ascii="Times New Roman" w:hAnsi="Times New Roman"/>
          <w:sz w:val="24"/>
          <w:szCs w:val="24"/>
          <w:lang w:val="lt-LT"/>
        </w:rPr>
      </w:pPr>
    </w:p>
    <w:p w:rsidR="00A94D08" w:rsidRPr="002549DC" w:rsidRDefault="00A94D08" w:rsidP="00A94D08">
      <w:pPr>
        <w:pStyle w:val="BodyText1"/>
        <w:ind w:firstLine="0"/>
        <w:rPr>
          <w:rFonts w:ascii="Times New Roman" w:hAnsi="Times New Roman"/>
          <w:sz w:val="24"/>
          <w:szCs w:val="24"/>
          <w:lang w:val="lt-LT"/>
        </w:rPr>
      </w:pPr>
      <w:r w:rsidRPr="002549DC">
        <w:rPr>
          <w:rFonts w:ascii="Times New Roman" w:hAnsi="Times New Roman"/>
          <w:sz w:val="24"/>
          <w:szCs w:val="24"/>
          <w:lang w:val="lt-LT"/>
        </w:rPr>
        <w:t>Planuojama ūkinė veikla poveikio kultūros paveldui neturės.</w:t>
      </w:r>
    </w:p>
    <w:p w:rsidR="00E574C6" w:rsidRPr="002549DC" w:rsidRDefault="00E574C6" w:rsidP="00A94D08">
      <w:pPr>
        <w:pStyle w:val="BodyText1"/>
        <w:ind w:firstLine="0"/>
        <w:rPr>
          <w:rFonts w:ascii="Times New Roman" w:hAnsi="Times New Roman"/>
          <w:sz w:val="24"/>
          <w:szCs w:val="24"/>
          <w:lang w:val="lt-LT"/>
        </w:rPr>
      </w:pPr>
    </w:p>
    <w:p w:rsidR="00A94D08" w:rsidRPr="002549DC" w:rsidRDefault="00A94D08" w:rsidP="00A94D08">
      <w:pPr>
        <w:pStyle w:val="BodyText1"/>
        <w:ind w:firstLine="0"/>
        <w:rPr>
          <w:rFonts w:ascii="Times New Roman" w:hAnsi="Times New Roman"/>
          <w:b/>
          <w:sz w:val="24"/>
          <w:szCs w:val="24"/>
          <w:lang w:val="lt-LT"/>
        </w:rPr>
      </w:pPr>
      <w:r w:rsidRPr="002549DC">
        <w:rPr>
          <w:rFonts w:ascii="Times New Roman" w:hAnsi="Times New Roman"/>
          <w:b/>
          <w:sz w:val="24"/>
          <w:szCs w:val="24"/>
          <w:lang w:val="lt-LT"/>
        </w:rPr>
        <w:t>29. Galimas reikšmingas poveikis 28 punkte nurodytų veiksnių sąveikai.</w:t>
      </w:r>
    </w:p>
    <w:p w:rsidR="00A94D08" w:rsidRPr="002549DC" w:rsidRDefault="00A94D08" w:rsidP="00A94D08">
      <w:pPr>
        <w:pStyle w:val="BodyText1"/>
        <w:ind w:firstLine="0"/>
        <w:rPr>
          <w:rFonts w:ascii="Times New Roman" w:hAnsi="Times New Roman"/>
          <w:sz w:val="24"/>
          <w:szCs w:val="24"/>
          <w:lang w:val="lt-LT"/>
        </w:rPr>
      </w:pPr>
    </w:p>
    <w:p w:rsidR="00A94D08" w:rsidRPr="002549DC" w:rsidRDefault="00A94D08" w:rsidP="00A94D08">
      <w:pPr>
        <w:pStyle w:val="BodyText1"/>
        <w:ind w:firstLine="0"/>
        <w:rPr>
          <w:rFonts w:ascii="Times New Roman" w:hAnsi="Times New Roman"/>
          <w:sz w:val="24"/>
          <w:szCs w:val="24"/>
          <w:lang w:val="lt-LT"/>
        </w:rPr>
      </w:pPr>
      <w:r w:rsidRPr="002549DC">
        <w:rPr>
          <w:rFonts w:ascii="Times New Roman" w:hAnsi="Times New Roman"/>
          <w:sz w:val="24"/>
          <w:szCs w:val="24"/>
          <w:lang w:val="lt-LT"/>
        </w:rPr>
        <w:t xml:space="preserve">Planuojama ūkinė veikla neturėtų sukelti rizikos nei aplinkos komponentams, nei visuomenės sveikatai. </w:t>
      </w:r>
      <w:r w:rsidR="00E574C6" w:rsidRPr="002549DC">
        <w:rPr>
          <w:rFonts w:ascii="Times New Roman" w:hAnsi="Times New Roman"/>
          <w:sz w:val="24"/>
          <w:szCs w:val="24"/>
          <w:lang w:val="lt-LT"/>
        </w:rPr>
        <w:t>Atlikus esamų pastatų rekonstrukciją bei</w:t>
      </w:r>
      <w:r w:rsidRPr="002549DC">
        <w:rPr>
          <w:rFonts w:ascii="Times New Roman" w:hAnsi="Times New Roman"/>
          <w:sz w:val="24"/>
          <w:szCs w:val="24"/>
          <w:lang w:val="lt-LT"/>
        </w:rPr>
        <w:t xml:space="preserve"> išvalius teritoriją nuo senų apleistų </w:t>
      </w:r>
      <w:r w:rsidR="00E574C6" w:rsidRPr="002549DC">
        <w:rPr>
          <w:rFonts w:ascii="Times New Roman" w:hAnsi="Times New Roman"/>
          <w:sz w:val="24"/>
          <w:szCs w:val="24"/>
          <w:lang w:val="lt-LT"/>
        </w:rPr>
        <w:t>ir apgriuvusių pas</w:t>
      </w:r>
      <w:r w:rsidRPr="002549DC">
        <w:rPr>
          <w:rFonts w:ascii="Times New Roman" w:hAnsi="Times New Roman"/>
          <w:sz w:val="24"/>
          <w:szCs w:val="24"/>
          <w:lang w:val="lt-LT"/>
        </w:rPr>
        <w:t>tatų kraštovaizdis taps gražesniu.</w:t>
      </w:r>
    </w:p>
    <w:p w:rsidR="00A94D08" w:rsidRPr="002549DC" w:rsidRDefault="00A94D08" w:rsidP="00A94D08">
      <w:pPr>
        <w:pStyle w:val="BodyText1"/>
        <w:ind w:firstLine="0"/>
        <w:rPr>
          <w:rFonts w:ascii="Times New Roman" w:hAnsi="Times New Roman"/>
          <w:sz w:val="24"/>
          <w:szCs w:val="24"/>
          <w:lang w:val="lt-LT"/>
        </w:rPr>
      </w:pPr>
    </w:p>
    <w:p w:rsidR="00A94D08" w:rsidRPr="002549DC" w:rsidRDefault="00A94D08" w:rsidP="00A94D08">
      <w:pPr>
        <w:pStyle w:val="BodyText1"/>
        <w:ind w:firstLine="0"/>
        <w:rPr>
          <w:rFonts w:ascii="Times New Roman" w:hAnsi="Times New Roman"/>
          <w:b/>
          <w:sz w:val="24"/>
          <w:szCs w:val="24"/>
          <w:lang w:val="lt-LT"/>
        </w:rPr>
      </w:pPr>
      <w:r w:rsidRPr="002549DC">
        <w:rPr>
          <w:rFonts w:ascii="Times New Roman" w:hAnsi="Times New Roman"/>
          <w:b/>
          <w:sz w:val="24"/>
          <w:szCs w:val="24"/>
          <w:lang w:val="lt-LT"/>
        </w:rPr>
        <w:t>30. Galimas reikšmingas poveikis 28 punkte nurodytiems veiksniams, kurį lemia planuojamos ūkinės veiklos pažeidžiamumo rizika dėl ekstremaliųjų įvykių (pvz., didelių avarijų) ir (arba) ekstremaliųjų situacijų (nelaimių).</w:t>
      </w:r>
      <w:r w:rsidRPr="002549DC" w:rsidDel="00930F61">
        <w:rPr>
          <w:rFonts w:ascii="Times New Roman" w:hAnsi="Times New Roman"/>
          <w:b/>
          <w:sz w:val="24"/>
          <w:szCs w:val="24"/>
          <w:lang w:val="lt-LT"/>
        </w:rPr>
        <w:t xml:space="preserve"> </w:t>
      </w:r>
    </w:p>
    <w:p w:rsidR="00A94D08" w:rsidRPr="002549DC" w:rsidRDefault="00A94D08" w:rsidP="00A94D08">
      <w:pPr>
        <w:pStyle w:val="BodyText1"/>
        <w:ind w:firstLine="0"/>
        <w:rPr>
          <w:rFonts w:ascii="Times New Roman" w:hAnsi="Times New Roman"/>
          <w:sz w:val="24"/>
          <w:szCs w:val="24"/>
          <w:lang w:val="lt-LT"/>
        </w:rPr>
      </w:pPr>
    </w:p>
    <w:p w:rsidR="00A94D08" w:rsidRPr="002549DC" w:rsidRDefault="00A94D08" w:rsidP="00A94D08">
      <w:pPr>
        <w:pStyle w:val="BodyText1"/>
        <w:ind w:firstLine="0"/>
        <w:rPr>
          <w:rFonts w:ascii="Times New Roman" w:hAnsi="Times New Roman"/>
          <w:sz w:val="24"/>
          <w:szCs w:val="24"/>
          <w:lang w:val="lt-LT"/>
        </w:rPr>
      </w:pPr>
      <w:r w:rsidRPr="002549DC">
        <w:rPr>
          <w:rFonts w:ascii="Times New Roman" w:hAnsi="Times New Roman"/>
          <w:sz w:val="24"/>
          <w:szCs w:val="24"/>
          <w:lang w:val="lt-LT"/>
        </w:rPr>
        <w:t>Planuojamos ūkinės veiklos pažeidžiamumo rizika dėl ekstremaliųjų įvykių ir (arba) ekstremaliųjų situacijų yra labai nedidelė.</w:t>
      </w:r>
    </w:p>
    <w:p w:rsidR="00A94D08" w:rsidRPr="002549DC" w:rsidRDefault="00A94D08" w:rsidP="00A94D08">
      <w:pPr>
        <w:pStyle w:val="BodyText1"/>
        <w:ind w:firstLine="0"/>
        <w:rPr>
          <w:rFonts w:ascii="Times New Roman" w:hAnsi="Times New Roman"/>
          <w:color w:val="FF0000"/>
          <w:sz w:val="24"/>
          <w:szCs w:val="24"/>
          <w:lang w:val="lt-LT"/>
        </w:rPr>
      </w:pPr>
    </w:p>
    <w:p w:rsidR="00A94D08" w:rsidRPr="002549DC" w:rsidRDefault="00A94D08" w:rsidP="00A94D08">
      <w:pPr>
        <w:pStyle w:val="BodyText1"/>
        <w:ind w:firstLine="0"/>
        <w:rPr>
          <w:rFonts w:ascii="Times New Roman" w:hAnsi="Times New Roman"/>
          <w:b/>
          <w:sz w:val="24"/>
          <w:szCs w:val="24"/>
          <w:lang w:val="lt-LT"/>
        </w:rPr>
      </w:pPr>
      <w:r w:rsidRPr="002549DC">
        <w:rPr>
          <w:rFonts w:ascii="Times New Roman" w:hAnsi="Times New Roman"/>
          <w:b/>
          <w:sz w:val="24"/>
          <w:szCs w:val="24"/>
          <w:lang w:val="lt-LT"/>
        </w:rPr>
        <w:t>31. Galimas reikšmingas tarpvalstybinis poveikis.</w:t>
      </w:r>
      <w:r w:rsidRPr="002549DC" w:rsidDel="00930F61">
        <w:rPr>
          <w:rFonts w:ascii="Times New Roman" w:hAnsi="Times New Roman"/>
          <w:b/>
          <w:sz w:val="24"/>
          <w:szCs w:val="24"/>
          <w:lang w:val="lt-LT"/>
        </w:rPr>
        <w:t xml:space="preserve"> </w:t>
      </w:r>
    </w:p>
    <w:p w:rsidR="00A94D08" w:rsidRPr="002549DC" w:rsidRDefault="00A94D08" w:rsidP="00A94D08">
      <w:pPr>
        <w:pStyle w:val="BodyText1"/>
        <w:rPr>
          <w:rFonts w:ascii="Times New Roman" w:hAnsi="Times New Roman"/>
          <w:sz w:val="24"/>
          <w:szCs w:val="24"/>
          <w:lang w:val="lt-LT"/>
        </w:rPr>
      </w:pPr>
    </w:p>
    <w:p w:rsidR="00A94D08" w:rsidRPr="002549DC" w:rsidRDefault="00A94D08" w:rsidP="0087130A">
      <w:pPr>
        <w:pStyle w:val="BodyText1"/>
        <w:ind w:firstLine="0"/>
        <w:outlineLvl w:val="0"/>
        <w:rPr>
          <w:rFonts w:ascii="Times New Roman" w:hAnsi="Times New Roman"/>
          <w:sz w:val="24"/>
          <w:szCs w:val="24"/>
          <w:lang w:val="lt-LT"/>
        </w:rPr>
      </w:pPr>
      <w:r w:rsidRPr="002549DC">
        <w:rPr>
          <w:rFonts w:ascii="Times New Roman" w:hAnsi="Times New Roman"/>
          <w:sz w:val="24"/>
          <w:szCs w:val="24"/>
          <w:lang w:val="lt-LT"/>
        </w:rPr>
        <w:t>Planuojama ūkinė veikla tarpvalstybinio poveikio neturės.</w:t>
      </w:r>
    </w:p>
    <w:p w:rsidR="00A94D08" w:rsidRPr="002549DC" w:rsidRDefault="00A94D08" w:rsidP="00A94D08">
      <w:pPr>
        <w:pStyle w:val="BodyText1"/>
        <w:ind w:firstLine="0"/>
        <w:rPr>
          <w:rFonts w:ascii="Times New Roman" w:hAnsi="Times New Roman"/>
          <w:sz w:val="24"/>
          <w:szCs w:val="24"/>
          <w:lang w:val="lt-LT"/>
        </w:rPr>
      </w:pPr>
    </w:p>
    <w:p w:rsidR="00A94D08" w:rsidRPr="002549DC" w:rsidRDefault="00A94D08" w:rsidP="00A94D08">
      <w:pPr>
        <w:pStyle w:val="BodyText1"/>
        <w:ind w:firstLine="0"/>
        <w:rPr>
          <w:rFonts w:ascii="Times New Roman" w:hAnsi="Times New Roman"/>
          <w:b/>
          <w:sz w:val="24"/>
          <w:szCs w:val="24"/>
          <w:lang w:val="lt-LT"/>
        </w:rPr>
      </w:pPr>
      <w:r w:rsidRPr="002549DC">
        <w:rPr>
          <w:rFonts w:ascii="Times New Roman" w:hAnsi="Times New Roman"/>
          <w:b/>
          <w:sz w:val="24"/>
          <w:szCs w:val="24"/>
          <w:lang w:val="lt-LT"/>
        </w:rPr>
        <w:t>32. Planuojamos ūkinės veiklos charakteristikos ir (arba) priemonės, kurių numatoma imtis siekiant išvengti bet kokio reikšmingo neigiamo poveikio arba užkirsti jam kelią.</w:t>
      </w:r>
    </w:p>
    <w:p w:rsidR="00A94D08" w:rsidRPr="002549DC" w:rsidRDefault="00A94D08" w:rsidP="00A94D08">
      <w:pPr>
        <w:pStyle w:val="BodyText1"/>
        <w:ind w:firstLine="0"/>
        <w:rPr>
          <w:rFonts w:ascii="Times New Roman" w:hAnsi="Times New Roman"/>
          <w:sz w:val="24"/>
          <w:szCs w:val="24"/>
          <w:lang w:val="lt-LT"/>
        </w:rPr>
      </w:pPr>
    </w:p>
    <w:p w:rsidR="00A94D08" w:rsidRPr="002549DC" w:rsidRDefault="00A94D08" w:rsidP="00A94D08">
      <w:pPr>
        <w:pStyle w:val="BodyText1"/>
        <w:ind w:firstLine="0"/>
        <w:rPr>
          <w:rFonts w:ascii="Times New Roman" w:hAnsi="Times New Roman"/>
          <w:sz w:val="24"/>
          <w:szCs w:val="24"/>
          <w:lang w:val="lt-LT"/>
        </w:rPr>
      </w:pPr>
      <w:r w:rsidRPr="002549DC">
        <w:rPr>
          <w:rFonts w:ascii="Times New Roman" w:hAnsi="Times New Roman"/>
          <w:sz w:val="24"/>
          <w:szCs w:val="24"/>
          <w:lang w:val="lt-LT"/>
        </w:rPr>
        <w:t>Pagrindiniai su planuojama ūkine veikla susiję rizikos užteršti aplinką mažinimo veiksniai:</w:t>
      </w:r>
    </w:p>
    <w:p w:rsidR="00A94D08" w:rsidRPr="002549DC" w:rsidRDefault="00A94D08" w:rsidP="00044646">
      <w:pPr>
        <w:pStyle w:val="BodyText1"/>
        <w:numPr>
          <w:ilvl w:val="0"/>
          <w:numId w:val="9"/>
        </w:numPr>
        <w:rPr>
          <w:rFonts w:ascii="Times New Roman" w:hAnsi="Times New Roman"/>
          <w:sz w:val="24"/>
          <w:szCs w:val="24"/>
          <w:lang w:val="lt-LT"/>
        </w:rPr>
      </w:pPr>
      <w:r w:rsidRPr="002549DC">
        <w:rPr>
          <w:rFonts w:ascii="Times New Roman" w:hAnsi="Times New Roman"/>
          <w:sz w:val="24"/>
          <w:szCs w:val="24"/>
          <w:lang w:val="lt-LT"/>
        </w:rPr>
        <w:t>teritorija aplink pastatus bus padengta asfaltbetonio danga;</w:t>
      </w:r>
    </w:p>
    <w:p w:rsidR="00A94D08" w:rsidRPr="002549DC" w:rsidRDefault="00A94D08" w:rsidP="00044646">
      <w:pPr>
        <w:pStyle w:val="BodyText1"/>
        <w:numPr>
          <w:ilvl w:val="0"/>
          <w:numId w:val="9"/>
        </w:numPr>
        <w:rPr>
          <w:rFonts w:ascii="Times New Roman" w:hAnsi="Times New Roman"/>
          <w:sz w:val="24"/>
          <w:szCs w:val="24"/>
          <w:lang w:val="lt-LT"/>
        </w:rPr>
      </w:pPr>
      <w:r w:rsidRPr="002549DC">
        <w:rPr>
          <w:rFonts w:ascii="Times New Roman" w:hAnsi="Times New Roman"/>
          <w:sz w:val="24"/>
          <w:szCs w:val="24"/>
          <w:lang w:val="lt-LT"/>
        </w:rPr>
        <w:t>kraikinis mėšlas bus sandė</w:t>
      </w:r>
      <w:r w:rsidR="00E574C6" w:rsidRPr="002549DC">
        <w:rPr>
          <w:rFonts w:ascii="Times New Roman" w:hAnsi="Times New Roman"/>
          <w:sz w:val="24"/>
          <w:szCs w:val="24"/>
          <w:lang w:val="lt-LT"/>
        </w:rPr>
        <w:t>l</w:t>
      </w:r>
      <w:r w:rsidRPr="002549DC">
        <w:rPr>
          <w:rFonts w:ascii="Times New Roman" w:hAnsi="Times New Roman"/>
          <w:sz w:val="24"/>
          <w:szCs w:val="24"/>
          <w:lang w:val="lt-LT"/>
        </w:rPr>
        <w:t>iuojamas mėšlidėje, įregtoje pagal reikalavimus;</w:t>
      </w:r>
    </w:p>
    <w:p w:rsidR="00A94D08" w:rsidRPr="002549DC" w:rsidRDefault="00A94D08" w:rsidP="00044646">
      <w:pPr>
        <w:pStyle w:val="BodyText1"/>
        <w:numPr>
          <w:ilvl w:val="0"/>
          <w:numId w:val="9"/>
        </w:numPr>
        <w:rPr>
          <w:rFonts w:ascii="Times New Roman" w:hAnsi="Times New Roman"/>
          <w:sz w:val="24"/>
          <w:szCs w:val="24"/>
          <w:lang w:val="lt-LT"/>
        </w:rPr>
      </w:pPr>
      <w:r w:rsidRPr="002549DC">
        <w:rPr>
          <w:rFonts w:ascii="Times New Roman" w:hAnsi="Times New Roman"/>
          <w:sz w:val="24"/>
          <w:szCs w:val="24"/>
          <w:lang w:val="lt-LT"/>
        </w:rPr>
        <w:t>atsitiktinai išsibarstęs ant asfaltbetonio mėšlas bus operatyviai sušluojamas, todėl sumažėja rizika su lietaus vandeniu teršalams patekti ant grunto ir į vandenis.</w:t>
      </w:r>
    </w:p>
    <w:p w:rsidR="00E574C6" w:rsidRPr="002549DC" w:rsidRDefault="00E574C6" w:rsidP="00A94D08">
      <w:pPr>
        <w:pStyle w:val="BodyText1"/>
        <w:ind w:firstLine="0"/>
        <w:rPr>
          <w:rFonts w:ascii="Times New Roman" w:hAnsi="Times New Roman"/>
          <w:sz w:val="24"/>
          <w:szCs w:val="24"/>
          <w:lang w:val="lt-LT"/>
        </w:rPr>
      </w:pPr>
    </w:p>
    <w:p w:rsidR="00A94D08" w:rsidRPr="002549DC" w:rsidRDefault="00A94D08" w:rsidP="00A94D08">
      <w:pPr>
        <w:pStyle w:val="BodyText1"/>
        <w:ind w:firstLine="0"/>
        <w:rPr>
          <w:rFonts w:ascii="Times New Roman" w:hAnsi="Times New Roman"/>
          <w:sz w:val="24"/>
          <w:szCs w:val="24"/>
          <w:lang w:val="lt-LT"/>
        </w:rPr>
      </w:pPr>
      <w:r w:rsidRPr="002549DC">
        <w:rPr>
          <w:rFonts w:ascii="Times New Roman" w:hAnsi="Times New Roman"/>
          <w:sz w:val="24"/>
          <w:szCs w:val="24"/>
          <w:lang w:val="lt-LT"/>
        </w:rPr>
        <w:t xml:space="preserve">Reikšmingo neigiamo poveikio aplinkai dėl planuojamos ūkinės veiklos nebus, todėl kitų priemonių nenumatoma. </w:t>
      </w:r>
    </w:p>
    <w:p w:rsidR="00A94D08" w:rsidRPr="002549DC" w:rsidRDefault="00A94D08" w:rsidP="00A94D08">
      <w:pPr>
        <w:pStyle w:val="BodyText1"/>
        <w:ind w:firstLine="0"/>
        <w:rPr>
          <w:rFonts w:ascii="Times New Roman" w:hAnsi="Times New Roman"/>
          <w:sz w:val="24"/>
          <w:szCs w:val="24"/>
          <w:lang w:val="lt-LT"/>
        </w:rPr>
      </w:pPr>
    </w:p>
    <w:p w:rsidR="00A94D08" w:rsidRPr="002549DC" w:rsidRDefault="00A94D08" w:rsidP="00A94D08">
      <w:pPr>
        <w:pStyle w:val="BodyText1"/>
        <w:ind w:firstLine="0"/>
        <w:rPr>
          <w:rFonts w:ascii="Times New Roman" w:hAnsi="Times New Roman"/>
          <w:sz w:val="24"/>
          <w:szCs w:val="24"/>
          <w:lang w:val="lt-LT"/>
        </w:rPr>
      </w:pPr>
      <w:r w:rsidRPr="002549DC">
        <w:rPr>
          <w:rFonts w:ascii="Times New Roman" w:hAnsi="Times New Roman"/>
          <w:sz w:val="24"/>
          <w:szCs w:val="24"/>
          <w:lang w:val="lt-LT"/>
        </w:rPr>
        <w:t xml:space="preserve"> </w:t>
      </w:r>
    </w:p>
    <w:p w:rsidR="00A94D08" w:rsidRPr="002549DC" w:rsidRDefault="00A94D08" w:rsidP="00A94D08">
      <w:pPr>
        <w:pStyle w:val="BodyText1"/>
        <w:ind w:firstLine="0"/>
        <w:rPr>
          <w:rFonts w:ascii="Times New Roman" w:hAnsi="Times New Roman"/>
          <w:sz w:val="24"/>
          <w:szCs w:val="24"/>
          <w:lang w:val="lt-LT"/>
        </w:rPr>
      </w:pPr>
    </w:p>
    <w:p w:rsidR="00A94D08" w:rsidRPr="002549DC" w:rsidRDefault="00A94D08" w:rsidP="00A94D08">
      <w:pPr>
        <w:pStyle w:val="BodyText1"/>
        <w:ind w:firstLine="0"/>
        <w:rPr>
          <w:rFonts w:ascii="Times New Roman" w:hAnsi="Times New Roman"/>
          <w:sz w:val="24"/>
          <w:szCs w:val="24"/>
          <w:lang w:val="lt-LT"/>
        </w:rPr>
      </w:pPr>
    </w:p>
    <w:p w:rsidR="00A94D08" w:rsidRPr="002549DC" w:rsidRDefault="00A94D08" w:rsidP="00A94D08">
      <w:pPr>
        <w:pStyle w:val="BodyText1"/>
        <w:ind w:firstLine="0"/>
        <w:rPr>
          <w:rFonts w:ascii="Times New Roman" w:hAnsi="Times New Roman"/>
          <w:sz w:val="24"/>
          <w:szCs w:val="24"/>
          <w:lang w:val="lt-LT"/>
        </w:rPr>
      </w:pPr>
    </w:p>
    <w:p w:rsidR="00A94D08" w:rsidRPr="002549DC" w:rsidRDefault="00A94D08" w:rsidP="0087130A">
      <w:pPr>
        <w:pStyle w:val="BodyText1"/>
        <w:ind w:firstLine="0"/>
        <w:jc w:val="center"/>
        <w:outlineLvl w:val="0"/>
        <w:rPr>
          <w:rFonts w:ascii="Times New Roman" w:hAnsi="Times New Roman"/>
          <w:b/>
          <w:sz w:val="24"/>
          <w:szCs w:val="24"/>
          <w:lang w:val="lt-LT"/>
        </w:rPr>
      </w:pPr>
      <w:r w:rsidRPr="002549DC">
        <w:rPr>
          <w:rFonts w:ascii="Times New Roman" w:hAnsi="Times New Roman"/>
          <w:b/>
          <w:sz w:val="24"/>
          <w:szCs w:val="24"/>
          <w:lang w:val="lt-LT"/>
        </w:rPr>
        <w:br w:type="page"/>
      </w:r>
      <w:r w:rsidRPr="002549DC">
        <w:rPr>
          <w:rFonts w:ascii="Times New Roman" w:hAnsi="Times New Roman"/>
          <w:b/>
          <w:sz w:val="24"/>
          <w:szCs w:val="24"/>
          <w:lang w:val="lt-LT"/>
        </w:rPr>
        <w:lastRenderedPageBreak/>
        <w:t>PRIEDAI</w:t>
      </w:r>
    </w:p>
    <w:p w:rsidR="00A94D08" w:rsidRPr="002549DC" w:rsidRDefault="00A94D08" w:rsidP="00A94D08">
      <w:pPr>
        <w:pStyle w:val="BodyText1"/>
        <w:ind w:firstLine="0"/>
        <w:jc w:val="center"/>
        <w:rPr>
          <w:rFonts w:ascii="Times New Roman" w:hAnsi="Times New Roman"/>
          <w:b/>
          <w:sz w:val="24"/>
          <w:szCs w:val="24"/>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7133"/>
      </w:tblGrid>
      <w:tr w:rsidR="00A94D08" w:rsidRPr="002549DC" w:rsidTr="00A24060">
        <w:trPr>
          <w:jc w:val="center"/>
        </w:trPr>
        <w:tc>
          <w:tcPr>
            <w:tcW w:w="1218" w:type="pct"/>
            <w:vAlign w:val="center"/>
          </w:tcPr>
          <w:p w:rsidR="00A94D08" w:rsidRPr="002549DC" w:rsidRDefault="00A94D08" w:rsidP="00A24060">
            <w:pPr>
              <w:spacing w:line="360" w:lineRule="auto"/>
              <w:rPr>
                <w:b/>
              </w:rPr>
            </w:pPr>
            <w:r w:rsidRPr="002549DC">
              <w:rPr>
                <w:b/>
              </w:rPr>
              <w:t>1 priedas</w:t>
            </w:r>
          </w:p>
        </w:tc>
        <w:tc>
          <w:tcPr>
            <w:tcW w:w="3782" w:type="pct"/>
            <w:vAlign w:val="center"/>
          </w:tcPr>
          <w:p w:rsidR="00A94D08" w:rsidRPr="002549DC" w:rsidRDefault="00A94D08" w:rsidP="00A24060">
            <w:pPr>
              <w:spacing w:line="360" w:lineRule="auto"/>
            </w:pPr>
            <w:r w:rsidRPr="002549DC">
              <w:t xml:space="preserve">Žemės sklypo plano kopija </w:t>
            </w:r>
          </w:p>
        </w:tc>
      </w:tr>
      <w:tr w:rsidR="00A94D08" w:rsidRPr="002549DC" w:rsidTr="00E574C6">
        <w:trPr>
          <w:trHeight w:val="424"/>
          <w:jc w:val="center"/>
        </w:trPr>
        <w:tc>
          <w:tcPr>
            <w:tcW w:w="1218" w:type="pct"/>
            <w:vAlign w:val="center"/>
          </w:tcPr>
          <w:p w:rsidR="00A94D08" w:rsidRPr="002549DC" w:rsidRDefault="00A94D08" w:rsidP="00A24060">
            <w:pPr>
              <w:spacing w:line="360" w:lineRule="auto"/>
              <w:rPr>
                <w:b/>
              </w:rPr>
            </w:pPr>
            <w:r w:rsidRPr="002549DC">
              <w:rPr>
                <w:b/>
              </w:rPr>
              <w:t>2 priedas</w:t>
            </w:r>
          </w:p>
        </w:tc>
        <w:tc>
          <w:tcPr>
            <w:tcW w:w="3782" w:type="pct"/>
          </w:tcPr>
          <w:p w:rsidR="00A94D08" w:rsidRPr="002549DC" w:rsidRDefault="00A94D08" w:rsidP="00E574C6">
            <w:pPr>
              <w:spacing w:line="360" w:lineRule="auto"/>
            </w:pPr>
            <w:r w:rsidRPr="002549DC">
              <w:t>Išrašų iš VĮ Registrų centras kopijos</w:t>
            </w:r>
          </w:p>
        </w:tc>
      </w:tr>
      <w:tr w:rsidR="00A94D08" w:rsidRPr="002549DC" w:rsidTr="00A24060">
        <w:trPr>
          <w:jc w:val="center"/>
        </w:trPr>
        <w:tc>
          <w:tcPr>
            <w:tcW w:w="1218" w:type="pct"/>
            <w:vAlign w:val="center"/>
          </w:tcPr>
          <w:p w:rsidR="00A94D08" w:rsidRPr="002549DC" w:rsidRDefault="00A94D08" w:rsidP="00A24060">
            <w:pPr>
              <w:spacing w:line="360" w:lineRule="auto"/>
              <w:rPr>
                <w:b/>
              </w:rPr>
            </w:pPr>
            <w:r w:rsidRPr="002549DC">
              <w:rPr>
                <w:b/>
              </w:rPr>
              <w:t>3 priedas</w:t>
            </w:r>
          </w:p>
        </w:tc>
        <w:tc>
          <w:tcPr>
            <w:tcW w:w="3782" w:type="pct"/>
          </w:tcPr>
          <w:p w:rsidR="00A94D08" w:rsidRPr="002549DC" w:rsidRDefault="00A94D08" w:rsidP="00A24060">
            <w:pPr>
              <w:spacing w:line="360" w:lineRule="auto"/>
            </w:pPr>
            <w:r w:rsidRPr="002549DC">
              <w:t xml:space="preserve">Žemės sklypų situacinis žemėlapis su gretimybėmis </w:t>
            </w:r>
          </w:p>
        </w:tc>
      </w:tr>
      <w:tr w:rsidR="00A94D08" w:rsidRPr="002549DC" w:rsidTr="00A24060">
        <w:trPr>
          <w:jc w:val="center"/>
        </w:trPr>
        <w:tc>
          <w:tcPr>
            <w:tcW w:w="1218" w:type="pct"/>
            <w:vAlign w:val="center"/>
          </w:tcPr>
          <w:p w:rsidR="00A94D08" w:rsidRPr="002549DC" w:rsidRDefault="00A94D08" w:rsidP="00A24060">
            <w:pPr>
              <w:spacing w:line="360" w:lineRule="auto"/>
              <w:rPr>
                <w:b/>
              </w:rPr>
            </w:pPr>
            <w:r w:rsidRPr="002549DC">
              <w:rPr>
                <w:b/>
              </w:rPr>
              <w:t>4 priedas</w:t>
            </w:r>
          </w:p>
        </w:tc>
        <w:tc>
          <w:tcPr>
            <w:tcW w:w="3782" w:type="pct"/>
          </w:tcPr>
          <w:p w:rsidR="00A94D08" w:rsidRPr="002549DC" w:rsidRDefault="00A94D08" w:rsidP="00A24060">
            <w:pPr>
              <w:spacing w:line="360" w:lineRule="auto"/>
            </w:pPr>
            <w:r w:rsidRPr="002549DC">
              <w:t>Pastatų ir statinių išdėstymo schemos</w:t>
            </w:r>
          </w:p>
        </w:tc>
      </w:tr>
      <w:tr w:rsidR="002549DC" w:rsidRPr="002549DC" w:rsidTr="002549DC">
        <w:trPr>
          <w:jc w:val="center"/>
        </w:trPr>
        <w:tc>
          <w:tcPr>
            <w:tcW w:w="1218" w:type="pct"/>
            <w:tcBorders>
              <w:top w:val="single" w:sz="4" w:space="0" w:color="auto"/>
              <w:left w:val="single" w:sz="4" w:space="0" w:color="auto"/>
              <w:bottom w:val="single" w:sz="4" w:space="0" w:color="auto"/>
              <w:right w:val="single" w:sz="4" w:space="0" w:color="auto"/>
            </w:tcBorders>
            <w:vAlign w:val="center"/>
          </w:tcPr>
          <w:p w:rsidR="002549DC" w:rsidRPr="002549DC" w:rsidRDefault="002549DC" w:rsidP="00CA09C2">
            <w:pPr>
              <w:spacing w:line="360" w:lineRule="auto"/>
              <w:rPr>
                <w:b/>
              </w:rPr>
            </w:pPr>
            <w:r w:rsidRPr="002549DC">
              <w:rPr>
                <w:b/>
              </w:rPr>
              <w:t>5 priedas</w:t>
            </w:r>
          </w:p>
        </w:tc>
        <w:tc>
          <w:tcPr>
            <w:tcW w:w="3782" w:type="pct"/>
            <w:tcBorders>
              <w:top w:val="single" w:sz="4" w:space="0" w:color="auto"/>
              <w:left w:val="single" w:sz="4" w:space="0" w:color="auto"/>
              <w:bottom w:val="single" w:sz="4" w:space="0" w:color="auto"/>
              <w:right w:val="single" w:sz="4" w:space="0" w:color="auto"/>
            </w:tcBorders>
          </w:tcPr>
          <w:p w:rsidR="002549DC" w:rsidRPr="002549DC" w:rsidRDefault="002549DC" w:rsidP="002549DC">
            <w:pPr>
              <w:spacing w:line="360" w:lineRule="auto"/>
            </w:pPr>
            <w:r w:rsidRPr="002549DC">
              <w:t xml:space="preserve">Lietuvos </w:t>
            </w:r>
            <w:r>
              <w:t>hidrometeorologijos tarnybos prie Aplinkos ministerijos Klimatologijos skyriaus „Pažyma apie hidrometeorologines sąlygas“ (2016-03-30, Nr. (5.58.-9)-B8-695</w:t>
            </w:r>
          </w:p>
        </w:tc>
      </w:tr>
      <w:tr w:rsidR="002549DC" w:rsidRPr="002549DC" w:rsidTr="002549DC">
        <w:trPr>
          <w:jc w:val="center"/>
        </w:trPr>
        <w:tc>
          <w:tcPr>
            <w:tcW w:w="1218" w:type="pct"/>
            <w:tcBorders>
              <w:top w:val="single" w:sz="4" w:space="0" w:color="auto"/>
              <w:left w:val="single" w:sz="4" w:space="0" w:color="auto"/>
              <w:bottom w:val="single" w:sz="4" w:space="0" w:color="auto"/>
              <w:right w:val="single" w:sz="4" w:space="0" w:color="auto"/>
            </w:tcBorders>
            <w:vAlign w:val="center"/>
          </w:tcPr>
          <w:p w:rsidR="002549DC" w:rsidRPr="002549DC" w:rsidRDefault="002549DC" w:rsidP="00CA09C2">
            <w:pPr>
              <w:spacing w:line="360" w:lineRule="auto"/>
              <w:rPr>
                <w:b/>
              </w:rPr>
            </w:pPr>
            <w:r>
              <w:rPr>
                <w:b/>
              </w:rPr>
              <w:t>6 priedas</w:t>
            </w:r>
          </w:p>
        </w:tc>
        <w:tc>
          <w:tcPr>
            <w:tcW w:w="3782" w:type="pct"/>
            <w:tcBorders>
              <w:top w:val="single" w:sz="4" w:space="0" w:color="auto"/>
              <w:left w:val="single" w:sz="4" w:space="0" w:color="auto"/>
              <w:bottom w:val="single" w:sz="4" w:space="0" w:color="auto"/>
              <w:right w:val="single" w:sz="4" w:space="0" w:color="auto"/>
            </w:tcBorders>
          </w:tcPr>
          <w:p w:rsidR="002549DC" w:rsidRPr="002549DC" w:rsidRDefault="00AB4F26" w:rsidP="00AB4F26">
            <w:pPr>
              <w:spacing w:line="360" w:lineRule="auto"/>
            </w:pPr>
            <w:r w:rsidRPr="002549DC">
              <w:t>Aplinkos apsaugos agentūros rašt</w:t>
            </w:r>
            <w:r>
              <w:t>as</w:t>
            </w:r>
            <w:r w:rsidRPr="002549DC">
              <w:t xml:space="preserve"> Nr. (28.6)-A4-6117 „Dėl aplinkos oro teršalų foninių koncentracijų“ </w:t>
            </w:r>
            <w:r>
              <w:t>(</w:t>
            </w:r>
            <w:r w:rsidRPr="002549DC">
              <w:t>2016-06-10</w:t>
            </w:r>
            <w:r>
              <w:t xml:space="preserve">, </w:t>
            </w:r>
            <w:r w:rsidRPr="002549DC">
              <w:t>Nr. (28.6)-A4-6117</w:t>
            </w:r>
            <w:r>
              <w:t>)</w:t>
            </w:r>
          </w:p>
        </w:tc>
      </w:tr>
      <w:tr w:rsidR="00AB4F26" w:rsidRPr="002549DC" w:rsidTr="002549DC">
        <w:trPr>
          <w:jc w:val="center"/>
        </w:trPr>
        <w:tc>
          <w:tcPr>
            <w:tcW w:w="1218" w:type="pct"/>
            <w:tcBorders>
              <w:top w:val="single" w:sz="4" w:space="0" w:color="auto"/>
              <w:left w:val="single" w:sz="4" w:space="0" w:color="auto"/>
              <w:bottom w:val="single" w:sz="4" w:space="0" w:color="auto"/>
              <w:right w:val="single" w:sz="4" w:space="0" w:color="auto"/>
            </w:tcBorders>
            <w:vAlign w:val="center"/>
          </w:tcPr>
          <w:p w:rsidR="00AB4F26" w:rsidRDefault="00AB4F26" w:rsidP="00CA09C2">
            <w:pPr>
              <w:spacing w:line="360" w:lineRule="auto"/>
              <w:rPr>
                <w:b/>
              </w:rPr>
            </w:pPr>
            <w:r>
              <w:rPr>
                <w:b/>
              </w:rPr>
              <w:t>7 priedas</w:t>
            </w:r>
          </w:p>
        </w:tc>
        <w:tc>
          <w:tcPr>
            <w:tcW w:w="3782" w:type="pct"/>
            <w:tcBorders>
              <w:top w:val="single" w:sz="4" w:space="0" w:color="auto"/>
              <w:left w:val="single" w:sz="4" w:space="0" w:color="auto"/>
              <w:bottom w:val="single" w:sz="4" w:space="0" w:color="auto"/>
              <w:right w:val="single" w:sz="4" w:space="0" w:color="auto"/>
            </w:tcBorders>
          </w:tcPr>
          <w:p w:rsidR="00AB4F26" w:rsidRPr="002549DC" w:rsidRDefault="00AB4F26" w:rsidP="00AB4F26">
            <w:pPr>
              <w:spacing w:line="360" w:lineRule="auto"/>
            </w:pPr>
            <w:r w:rsidRPr="002549DC">
              <w:t>Teršalų pažemio koncentracijų sklaidos žemėlapiai</w:t>
            </w:r>
          </w:p>
        </w:tc>
      </w:tr>
    </w:tbl>
    <w:p w:rsidR="00A94D08" w:rsidRPr="002549DC" w:rsidRDefault="00A94D08" w:rsidP="00A94D08">
      <w:pPr>
        <w:pStyle w:val="BodyText1"/>
        <w:ind w:firstLine="0"/>
        <w:jc w:val="center"/>
        <w:rPr>
          <w:rFonts w:ascii="Times New Roman" w:hAnsi="Times New Roman"/>
          <w:b/>
          <w:sz w:val="24"/>
          <w:szCs w:val="24"/>
          <w:lang w:val="lt-LT"/>
        </w:rPr>
      </w:pPr>
    </w:p>
    <w:p w:rsidR="00A94D08" w:rsidRPr="002549DC" w:rsidRDefault="00A94D08" w:rsidP="00A94D08">
      <w:pPr>
        <w:pStyle w:val="BodyText1"/>
        <w:ind w:firstLine="0"/>
        <w:rPr>
          <w:rFonts w:ascii="Times New Roman" w:hAnsi="Times New Roman"/>
          <w:sz w:val="24"/>
          <w:szCs w:val="24"/>
          <w:lang w:val="lt-LT"/>
        </w:rPr>
      </w:pPr>
    </w:p>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A94D08" w:rsidRPr="002549DC" w:rsidRDefault="00A94D08"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98157E">
      <w:pPr>
        <w:jc w:val="center"/>
      </w:pPr>
    </w:p>
    <w:p w:rsidR="00E574C6" w:rsidRPr="002549DC" w:rsidRDefault="00E574C6" w:rsidP="0098157E">
      <w:pPr>
        <w:jc w:val="center"/>
      </w:pPr>
    </w:p>
    <w:tbl>
      <w:tblPr>
        <w:tblpPr w:leftFromText="180" w:rightFromText="180" w:vertAnchor="text" w:horzAnchor="margin" w:tblpY="-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7133"/>
      </w:tblGrid>
      <w:tr w:rsidR="00A94D08" w:rsidRPr="002549DC" w:rsidTr="00A24060">
        <w:tc>
          <w:tcPr>
            <w:tcW w:w="1218" w:type="pct"/>
            <w:vAlign w:val="center"/>
          </w:tcPr>
          <w:p w:rsidR="00A94D08" w:rsidRPr="002549DC" w:rsidRDefault="00A94D08" w:rsidP="0098157E">
            <w:pPr>
              <w:jc w:val="center"/>
              <w:rPr>
                <w:b/>
              </w:rPr>
            </w:pPr>
            <w:r w:rsidRPr="002549DC">
              <w:rPr>
                <w:b/>
              </w:rPr>
              <w:t>1 priedas</w:t>
            </w:r>
          </w:p>
        </w:tc>
        <w:tc>
          <w:tcPr>
            <w:tcW w:w="3782" w:type="pct"/>
            <w:vAlign w:val="center"/>
          </w:tcPr>
          <w:p w:rsidR="00A94D08" w:rsidRPr="002549DC" w:rsidRDefault="00A94D08" w:rsidP="0098157E">
            <w:pPr>
              <w:jc w:val="center"/>
            </w:pPr>
            <w:r w:rsidRPr="002549DC">
              <w:t>Žemės sklypų planų kopijos</w:t>
            </w:r>
          </w:p>
        </w:tc>
      </w:tr>
    </w:tbl>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tbl>
      <w:tblPr>
        <w:tblpPr w:leftFromText="180" w:rightFromText="180" w:vertAnchor="text" w:horzAnchor="margin" w:tblpXSpec="center" w:tblpY="36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7133"/>
      </w:tblGrid>
      <w:tr w:rsidR="00A94D08" w:rsidRPr="002549DC" w:rsidTr="0098157E">
        <w:trPr>
          <w:trHeight w:val="414"/>
        </w:trPr>
        <w:tc>
          <w:tcPr>
            <w:tcW w:w="1218" w:type="pct"/>
            <w:vAlign w:val="center"/>
          </w:tcPr>
          <w:p w:rsidR="00A94D08" w:rsidRPr="002549DC" w:rsidRDefault="00A94D08" w:rsidP="0098157E">
            <w:pPr>
              <w:pStyle w:val="Sraopastraipa"/>
              <w:rPr>
                <w:b/>
              </w:rPr>
            </w:pPr>
            <w:r w:rsidRPr="002549DC">
              <w:rPr>
                <w:b/>
              </w:rPr>
              <w:lastRenderedPageBreak/>
              <w:t>2 priedas</w:t>
            </w:r>
          </w:p>
        </w:tc>
        <w:tc>
          <w:tcPr>
            <w:tcW w:w="3782" w:type="pct"/>
            <w:vAlign w:val="center"/>
          </w:tcPr>
          <w:p w:rsidR="00A94D08" w:rsidRPr="002549DC" w:rsidRDefault="00A94D08" w:rsidP="00044646">
            <w:pPr>
              <w:pStyle w:val="Sraopastraipa"/>
              <w:numPr>
                <w:ilvl w:val="0"/>
                <w:numId w:val="10"/>
              </w:numPr>
              <w:spacing w:after="0"/>
              <w:ind w:left="714" w:hanging="357"/>
              <w:jc w:val="center"/>
            </w:pPr>
            <w:r w:rsidRPr="002549DC">
              <w:t>Išrašų iš VĮ Registrų centras kopijos;</w:t>
            </w:r>
          </w:p>
          <w:p w:rsidR="00A94D08" w:rsidRPr="002549DC" w:rsidRDefault="00A94D08" w:rsidP="0098157E">
            <w:pPr>
              <w:jc w:val="center"/>
            </w:pPr>
          </w:p>
        </w:tc>
      </w:tr>
    </w:tbl>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A94D08" w:rsidRPr="002549DC" w:rsidRDefault="00A94D08" w:rsidP="00A94D08"/>
    <w:p w:rsidR="00A94D08" w:rsidRPr="002549DC" w:rsidRDefault="00A94D08" w:rsidP="00A94D08"/>
    <w:tbl>
      <w:tblPr>
        <w:tblpPr w:leftFromText="180" w:rightFromText="180" w:vertAnchor="text" w:horzAnchor="margin" w:tblpY="19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7133"/>
      </w:tblGrid>
      <w:tr w:rsidR="00A94D08" w:rsidRPr="002549DC" w:rsidTr="00A24060">
        <w:tc>
          <w:tcPr>
            <w:tcW w:w="1218" w:type="pct"/>
            <w:vAlign w:val="center"/>
          </w:tcPr>
          <w:p w:rsidR="00A94D08" w:rsidRPr="002549DC" w:rsidRDefault="00A94D08" w:rsidP="0098157E">
            <w:pPr>
              <w:jc w:val="center"/>
              <w:rPr>
                <w:b/>
              </w:rPr>
            </w:pPr>
            <w:r w:rsidRPr="002549DC">
              <w:rPr>
                <w:b/>
              </w:rPr>
              <w:t>3 priedas</w:t>
            </w:r>
          </w:p>
        </w:tc>
        <w:tc>
          <w:tcPr>
            <w:tcW w:w="3782" w:type="pct"/>
          </w:tcPr>
          <w:p w:rsidR="00A94D08" w:rsidRPr="002549DC" w:rsidRDefault="00A94D08" w:rsidP="0098157E">
            <w:pPr>
              <w:jc w:val="center"/>
            </w:pPr>
            <w:r w:rsidRPr="002549DC">
              <w:t>Žemės sklypų situacinis žemėlapis</w:t>
            </w:r>
          </w:p>
        </w:tc>
      </w:tr>
    </w:tbl>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E574C6" w:rsidRPr="002549DC" w:rsidRDefault="00E574C6"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p w:rsidR="00A94D08" w:rsidRPr="002549DC" w:rsidRDefault="00A94D08" w:rsidP="00A94D08"/>
    <w:tbl>
      <w:tblPr>
        <w:tblpPr w:leftFromText="180" w:rightFromText="180" w:vertAnchor="text" w:horzAnchor="margin" w:tblpY="19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7133"/>
      </w:tblGrid>
      <w:tr w:rsidR="00A94D08" w:rsidRPr="002549DC" w:rsidTr="00A24060">
        <w:tc>
          <w:tcPr>
            <w:tcW w:w="1218" w:type="pct"/>
            <w:vAlign w:val="center"/>
          </w:tcPr>
          <w:p w:rsidR="00A94D08" w:rsidRPr="002549DC" w:rsidRDefault="00A94D08" w:rsidP="0098157E">
            <w:pPr>
              <w:jc w:val="center"/>
              <w:rPr>
                <w:b/>
              </w:rPr>
            </w:pPr>
            <w:r w:rsidRPr="002549DC">
              <w:rPr>
                <w:b/>
              </w:rPr>
              <w:t>4 priedas</w:t>
            </w:r>
          </w:p>
        </w:tc>
        <w:tc>
          <w:tcPr>
            <w:tcW w:w="3782" w:type="pct"/>
          </w:tcPr>
          <w:p w:rsidR="00A94D08" w:rsidRPr="002549DC" w:rsidRDefault="00A94D08" w:rsidP="0098157E">
            <w:pPr>
              <w:jc w:val="center"/>
            </w:pPr>
            <w:r w:rsidRPr="002549DC">
              <w:t>Pastatų ir statinių išdėstymo schemos</w:t>
            </w:r>
          </w:p>
        </w:tc>
      </w:tr>
    </w:tbl>
    <w:p w:rsidR="00A94D08" w:rsidRPr="002549DC" w:rsidRDefault="00A94D08" w:rsidP="0098157E">
      <w:pPr>
        <w:jc w:val="center"/>
      </w:pPr>
    </w:p>
    <w:sectPr w:rsidR="00A94D08" w:rsidRPr="002549DC" w:rsidSect="00554868">
      <w:pgSz w:w="11906" w:h="16838"/>
      <w:pgMar w:top="1418" w:right="1274" w:bottom="1134" w:left="1418" w:header="567" w:footer="567" w:gutter="0"/>
      <w:pgBorders w:offsetFrom="page">
        <w:top w:val="single" w:sz="4" w:space="24" w:color="auto"/>
        <w:left w:val="single" w:sz="4" w:space="31" w:color="auto"/>
        <w:bottom w:val="single" w:sz="4" w:space="24" w:color="auto"/>
        <w:right w:val="single" w:sz="4" w:space="24" w:color="auto"/>
      </w:pgBorders>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C92" w:rsidRDefault="009B1C92" w:rsidP="00C40B4A">
      <w:r>
        <w:separator/>
      </w:r>
    </w:p>
  </w:endnote>
  <w:endnote w:type="continuationSeparator" w:id="0">
    <w:p w:rsidR="009B1C92" w:rsidRDefault="009B1C92" w:rsidP="00C40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EFF" w:usb1="C0007843" w:usb2="00000009" w:usb3="00000000" w:csb0="000001FF" w:csb1="00000000"/>
  </w:font>
  <w:font w:name="TimesLT">
    <w:altName w:val="Times New Roman"/>
    <w:charset w:val="00"/>
    <w:family w:val="roman"/>
    <w:pitch w:val="variable"/>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2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BA"/>
    <w:family w:val="roman"/>
    <w:pitch w:val="variable"/>
    <w:sig w:usb0="00000287" w:usb1="00000000" w:usb2="00000000" w:usb3="00000000" w:csb0="0000009F"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721036"/>
      <w:docPartObj>
        <w:docPartGallery w:val="Page Numbers (Bottom of Page)"/>
        <w:docPartUnique/>
      </w:docPartObj>
    </w:sdtPr>
    <w:sdtEndPr/>
    <w:sdtContent>
      <w:p w:rsidR="007B2963" w:rsidRDefault="002C2CE6">
        <w:pPr>
          <w:pStyle w:val="Porat"/>
          <w:jc w:val="center"/>
        </w:pPr>
        <w:r>
          <w:fldChar w:fldCharType="begin"/>
        </w:r>
        <w:r>
          <w:instrText xml:space="preserve"> PAGE   \* MERGEFORMAT </w:instrText>
        </w:r>
        <w:r>
          <w:fldChar w:fldCharType="separate"/>
        </w:r>
        <w:r>
          <w:rPr>
            <w:noProof/>
          </w:rPr>
          <w:t>27</w:t>
        </w:r>
        <w:r>
          <w:rPr>
            <w:noProof/>
          </w:rPr>
          <w:fldChar w:fldCharType="end"/>
        </w:r>
      </w:p>
    </w:sdtContent>
  </w:sdt>
  <w:p w:rsidR="007B2963" w:rsidRDefault="007B2963" w:rsidP="009D48CF">
    <w:pPr>
      <w:pStyle w:val="Pora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721035"/>
      <w:docPartObj>
        <w:docPartGallery w:val="Page Numbers (Bottom of Page)"/>
        <w:docPartUnique/>
      </w:docPartObj>
    </w:sdtPr>
    <w:sdtEndPr/>
    <w:sdtContent>
      <w:p w:rsidR="007B2963" w:rsidRDefault="002C2CE6">
        <w:pPr>
          <w:pStyle w:val="Porat"/>
          <w:jc w:val="center"/>
        </w:pPr>
        <w:r>
          <w:fldChar w:fldCharType="begin"/>
        </w:r>
        <w:r>
          <w:instrText xml:space="preserve"> PAGE   \* MERGEFORMAT </w:instrText>
        </w:r>
        <w:r>
          <w:fldChar w:fldCharType="separate"/>
        </w:r>
        <w:r>
          <w:rPr>
            <w:noProof/>
          </w:rPr>
          <w:t>57</w:t>
        </w:r>
        <w:r>
          <w:rPr>
            <w:noProof/>
          </w:rPr>
          <w:fldChar w:fldCharType="end"/>
        </w:r>
      </w:p>
    </w:sdtContent>
  </w:sdt>
  <w:p w:rsidR="007B2963" w:rsidRDefault="007B2963">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C92" w:rsidRDefault="009B1C92" w:rsidP="00C40B4A">
      <w:r>
        <w:separator/>
      </w:r>
    </w:p>
  </w:footnote>
  <w:footnote w:type="continuationSeparator" w:id="0">
    <w:p w:rsidR="009B1C92" w:rsidRDefault="009B1C92" w:rsidP="00C40B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963" w:rsidRDefault="007B2963" w:rsidP="009D48CF">
    <w:pPr>
      <w:pStyle w:val="Antrats"/>
      <w:jc w:val="center"/>
    </w:pPr>
    <w:r w:rsidRPr="00AF139F">
      <w:rPr>
        <w:sz w:val="20"/>
        <w:szCs w:val="20"/>
      </w:rPr>
      <w:t xml:space="preserve">Broilerių auginimas </w:t>
    </w:r>
    <w:r>
      <w:rPr>
        <w:sz w:val="20"/>
        <w:szCs w:val="20"/>
      </w:rPr>
      <w:t>Bazilionų ŽŪB</w:t>
    </w:r>
    <w:r w:rsidRPr="00AF139F">
      <w:rPr>
        <w:sz w:val="20"/>
        <w:szCs w:val="20"/>
      </w:rPr>
      <w:t xml:space="preserve">, rekonstravus ir modernizavus esamus </w:t>
    </w:r>
    <w:r>
      <w:rPr>
        <w:sz w:val="20"/>
        <w:szCs w:val="20"/>
      </w:rPr>
      <w:t>karvidžių</w:t>
    </w:r>
    <w:r w:rsidRPr="00AF139F">
      <w:rPr>
        <w:sz w:val="20"/>
        <w:szCs w:val="20"/>
      </w:rPr>
      <w:t xml:space="preserve"> pastatus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963" w:rsidRPr="00C40B4A" w:rsidRDefault="007B2963" w:rsidP="002441AD">
    <w:pPr>
      <w:pStyle w:val="Antrats"/>
      <w:tabs>
        <w:tab w:val="center" w:pos="4607"/>
        <w:tab w:val="right" w:pos="9214"/>
      </w:tabs>
      <w:rPr>
        <w:sz w:val="20"/>
        <w:szCs w:val="20"/>
      </w:rPr>
    </w:pPr>
    <w:r w:rsidRPr="00AF139F">
      <w:rPr>
        <w:sz w:val="20"/>
        <w:szCs w:val="20"/>
      </w:rPr>
      <w:tab/>
      <w:t xml:space="preserve">Broilerių auginimas </w:t>
    </w:r>
    <w:r>
      <w:rPr>
        <w:sz w:val="20"/>
        <w:szCs w:val="20"/>
      </w:rPr>
      <w:t>Bazilionų ŽŪB</w:t>
    </w:r>
    <w:r w:rsidRPr="00AF139F">
      <w:rPr>
        <w:sz w:val="20"/>
        <w:szCs w:val="20"/>
      </w:rPr>
      <w:t xml:space="preserve">, rekonstravus ir modernizavus esamus </w:t>
    </w:r>
    <w:r>
      <w:rPr>
        <w:sz w:val="20"/>
        <w:szCs w:val="20"/>
      </w:rPr>
      <w:t>karvidžių</w:t>
    </w:r>
    <w:r w:rsidRPr="00AF139F">
      <w:rPr>
        <w:sz w:val="20"/>
        <w:szCs w:val="20"/>
      </w:rPr>
      <w:t xml:space="preserve"> pastatus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E10E0"/>
    <w:multiLevelType w:val="hybridMultilevel"/>
    <w:tmpl w:val="6FFE0714"/>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16641DD1"/>
    <w:multiLevelType w:val="hybridMultilevel"/>
    <w:tmpl w:val="54025D4A"/>
    <w:lvl w:ilvl="0" w:tplc="98D6D4D2">
      <w:numFmt w:val="bullet"/>
      <w:lvlText w:val="•"/>
      <w:lvlJc w:val="left"/>
      <w:pPr>
        <w:ind w:left="720" w:hanging="360"/>
      </w:pPr>
      <w:rPr>
        <w:rFonts w:ascii="Times New Roman" w:eastAsia="MS Mincho"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18E300F9"/>
    <w:multiLevelType w:val="hybridMultilevel"/>
    <w:tmpl w:val="44863126"/>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1E1D7121"/>
    <w:multiLevelType w:val="hybridMultilevel"/>
    <w:tmpl w:val="92CE51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2B080B66"/>
    <w:multiLevelType w:val="hybridMultilevel"/>
    <w:tmpl w:val="EE84CC3E"/>
    <w:lvl w:ilvl="0" w:tplc="0427000B">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5">
    <w:nsid w:val="2F61504D"/>
    <w:multiLevelType w:val="hybridMultilevel"/>
    <w:tmpl w:val="C8BA104A"/>
    <w:lvl w:ilvl="0" w:tplc="98D6D4D2">
      <w:numFmt w:val="bullet"/>
      <w:lvlText w:val="•"/>
      <w:lvlJc w:val="left"/>
      <w:pPr>
        <w:ind w:left="1080" w:hanging="360"/>
      </w:pPr>
      <w:rPr>
        <w:rFonts w:ascii="Times New Roman" w:eastAsia="MS Mincho"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6">
    <w:nsid w:val="30A8513C"/>
    <w:multiLevelType w:val="hybridMultilevel"/>
    <w:tmpl w:val="6464EAD2"/>
    <w:lvl w:ilvl="0" w:tplc="0427000F">
      <w:start w:val="1"/>
      <w:numFmt w:val="decimal"/>
      <w:lvlText w:val="%1."/>
      <w:lvlJc w:val="left"/>
      <w:pPr>
        <w:ind w:left="788" w:hanging="360"/>
      </w:pPr>
      <w:rPr>
        <w:rFonts w:cs="Times New Roman"/>
      </w:rPr>
    </w:lvl>
    <w:lvl w:ilvl="1" w:tplc="04270019" w:tentative="1">
      <w:start w:val="1"/>
      <w:numFmt w:val="lowerLetter"/>
      <w:lvlText w:val="%2."/>
      <w:lvlJc w:val="left"/>
      <w:pPr>
        <w:ind w:left="1508" w:hanging="360"/>
      </w:pPr>
      <w:rPr>
        <w:rFonts w:cs="Times New Roman"/>
      </w:rPr>
    </w:lvl>
    <w:lvl w:ilvl="2" w:tplc="0427001B" w:tentative="1">
      <w:start w:val="1"/>
      <w:numFmt w:val="lowerRoman"/>
      <w:lvlText w:val="%3."/>
      <w:lvlJc w:val="right"/>
      <w:pPr>
        <w:ind w:left="2228" w:hanging="180"/>
      </w:pPr>
      <w:rPr>
        <w:rFonts w:cs="Times New Roman"/>
      </w:rPr>
    </w:lvl>
    <w:lvl w:ilvl="3" w:tplc="0427000F" w:tentative="1">
      <w:start w:val="1"/>
      <w:numFmt w:val="decimal"/>
      <w:lvlText w:val="%4."/>
      <w:lvlJc w:val="left"/>
      <w:pPr>
        <w:ind w:left="2948" w:hanging="360"/>
      </w:pPr>
      <w:rPr>
        <w:rFonts w:cs="Times New Roman"/>
      </w:rPr>
    </w:lvl>
    <w:lvl w:ilvl="4" w:tplc="04270019" w:tentative="1">
      <w:start w:val="1"/>
      <w:numFmt w:val="lowerLetter"/>
      <w:lvlText w:val="%5."/>
      <w:lvlJc w:val="left"/>
      <w:pPr>
        <w:ind w:left="3668" w:hanging="360"/>
      </w:pPr>
      <w:rPr>
        <w:rFonts w:cs="Times New Roman"/>
      </w:rPr>
    </w:lvl>
    <w:lvl w:ilvl="5" w:tplc="0427001B" w:tentative="1">
      <w:start w:val="1"/>
      <w:numFmt w:val="lowerRoman"/>
      <w:lvlText w:val="%6."/>
      <w:lvlJc w:val="right"/>
      <w:pPr>
        <w:ind w:left="4388" w:hanging="180"/>
      </w:pPr>
      <w:rPr>
        <w:rFonts w:cs="Times New Roman"/>
      </w:rPr>
    </w:lvl>
    <w:lvl w:ilvl="6" w:tplc="0427000F" w:tentative="1">
      <w:start w:val="1"/>
      <w:numFmt w:val="decimal"/>
      <w:lvlText w:val="%7."/>
      <w:lvlJc w:val="left"/>
      <w:pPr>
        <w:ind w:left="5108" w:hanging="360"/>
      </w:pPr>
      <w:rPr>
        <w:rFonts w:cs="Times New Roman"/>
      </w:rPr>
    </w:lvl>
    <w:lvl w:ilvl="7" w:tplc="04270019" w:tentative="1">
      <w:start w:val="1"/>
      <w:numFmt w:val="lowerLetter"/>
      <w:lvlText w:val="%8."/>
      <w:lvlJc w:val="left"/>
      <w:pPr>
        <w:ind w:left="5828" w:hanging="360"/>
      </w:pPr>
      <w:rPr>
        <w:rFonts w:cs="Times New Roman"/>
      </w:rPr>
    </w:lvl>
    <w:lvl w:ilvl="8" w:tplc="0427001B" w:tentative="1">
      <w:start w:val="1"/>
      <w:numFmt w:val="lowerRoman"/>
      <w:lvlText w:val="%9."/>
      <w:lvlJc w:val="right"/>
      <w:pPr>
        <w:ind w:left="6548" w:hanging="180"/>
      </w:pPr>
      <w:rPr>
        <w:rFonts w:cs="Times New Roman"/>
      </w:rPr>
    </w:lvl>
  </w:abstractNum>
  <w:abstractNum w:abstractNumId="7">
    <w:nsid w:val="349B5652"/>
    <w:multiLevelType w:val="hybridMultilevel"/>
    <w:tmpl w:val="068ECF20"/>
    <w:lvl w:ilvl="0" w:tplc="8F0E6F88">
      <w:start w:val="1"/>
      <w:numFmt w:val="upperRoman"/>
      <w:pStyle w:val="msolistparagraph0"/>
      <w:lvlText w:val="%1."/>
      <w:lvlJc w:val="left"/>
      <w:pPr>
        <w:tabs>
          <w:tab w:val="num" w:pos="720"/>
        </w:tabs>
        <w:ind w:left="680" w:hanging="680"/>
      </w:pPr>
      <w:rPr>
        <w:rFonts w:ascii="Times New Roman" w:hAnsi="Times New Roman" w:cs="Times New Roman" w:hint="default"/>
        <w:sz w:val="32"/>
        <w:szCs w:val="32"/>
      </w:rPr>
    </w:lvl>
    <w:lvl w:ilvl="1" w:tplc="354AC7CE">
      <w:numFmt w:val="none"/>
      <w:lvlText w:val=""/>
      <w:lvlJc w:val="left"/>
      <w:pPr>
        <w:tabs>
          <w:tab w:val="num" w:pos="360"/>
        </w:tabs>
      </w:pPr>
      <w:rPr>
        <w:rFonts w:cs="Times New Roman"/>
      </w:rPr>
    </w:lvl>
    <w:lvl w:ilvl="2" w:tplc="BCC0C900">
      <w:numFmt w:val="none"/>
      <w:lvlText w:val=""/>
      <w:lvlJc w:val="left"/>
      <w:pPr>
        <w:tabs>
          <w:tab w:val="num" w:pos="360"/>
        </w:tabs>
      </w:pPr>
      <w:rPr>
        <w:rFonts w:cs="Times New Roman"/>
      </w:rPr>
    </w:lvl>
    <w:lvl w:ilvl="3" w:tplc="C1FA2228">
      <w:numFmt w:val="none"/>
      <w:lvlText w:val=""/>
      <w:lvlJc w:val="left"/>
      <w:pPr>
        <w:tabs>
          <w:tab w:val="num" w:pos="360"/>
        </w:tabs>
      </w:pPr>
      <w:rPr>
        <w:rFonts w:cs="Times New Roman"/>
      </w:rPr>
    </w:lvl>
    <w:lvl w:ilvl="4" w:tplc="C2048824">
      <w:numFmt w:val="none"/>
      <w:lvlText w:val=""/>
      <w:lvlJc w:val="left"/>
      <w:pPr>
        <w:tabs>
          <w:tab w:val="num" w:pos="360"/>
        </w:tabs>
      </w:pPr>
      <w:rPr>
        <w:rFonts w:cs="Times New Roman"/>
      </w:rPr>
    </w:lvl>
    <w:lvl w:ilvl="5" w:tplc="398C2E2C">
      <w:numFmt w:val="none"/>
      <w:lvlText w:val=""/>
      <w:lvlJc w:val="left"/>
      <w:pPr>
        <w:tabs>
          <w:tab w:val="num" w:pos="360"/>
        </w:tabs>
      </w:pPr>
      <w:rPr>
        <w:rFonts w:cs="Times New Roman"/>
      </w:rPr>
    </w:lvl>
    <w:lvl w:ilvl="6" w:tplc="CA0CAA98">
      <w:numFmt w:val="none"/>
      <w:lvlText w:val=""/>
      <w:lvlJc w:val="left"/>
      <w:pPr>
        <w:tabs>
          <w:tab w:val="num" w:pos="360"/>
        </w:tabs>
      </w:pPr>
      <w:rPr>
        <w:rFonts w:cs="Times New Roman"/>
      </w:rPr>
    </w:lvl>
    <w:lvl w:ilvl="7" w:tplc="3BC2E20A">
      <w:numFmt w:val="none"/>
      <w:lvlText w:val=""/>
      <w:lvlJc w:val="left"/>
      <w:pPr>
        <w:tabs>
          <w:tab w:val="num" w:pos="360"/>
        </w:tabs>
      </w:pPr>
      <w:rPr>
        <w:rFonts w:cs="Times New Roman"/>
      </w:rPr>
    </w:lvl>
    <w:lvl w:ilvl="8" w:tplc="4CB89FC2">
      <w:numFmt w:val="none"/>
      <w:lvlText w:val=""/>
      <w:lvlJc w:val="left"/>
      <w:pPr>
        <w:tabs>
          <w:tab w:val="num" w:pos="360"/>
        </w:tabs>
      </w:pPr>
      <w:rPr>
        <w:rFonts w:cs="Times New Roman"/>
      </w:rPr>
    </w:lvl>
  </w:abstractNum>
  <w:abstractNum w:abstractNumId="8">
    <w:nsid w:val="41E24CD8"/>
    <w:multiLevelType w:val="hybridMultilevel"/>
    <w:tmpl w:val="0EEA9D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4504645F"/>
    <w:multiLevelType w:val="hybridMultilevel"/>
    <w:tmpl w:val="AA504F6A"/>
    <w:lvl w:ilvl="0" w:tplc="0427000F">
      <w:start w:val="1"/>
      <w:numFmt w:val="decimal"/>
      <w:pStyle w:val="Style1"/>
      <w:lvlText w:val="%1."/>
      <w:lvlJc w:val="left"/>
      <w:pPr>
        <w:tabs>
          <w:tab w:val="num" w:pos="720"/>
        </w:tabs>
        <w:ind w:left="720" w:hanging="360"/>
      </w:pPr>
      <w:rPr>
        <w:rFonts w:cs="Times New Roman"/>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0">
    <w:nsid w:val="465A3B7E"/>
    <w:multiLevelType w:val="hybridMultilevel"/>
    <w:tmpl w:val="409E5F7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56AB278D"/>
    <w:multiLevelType w:val="hybridMultilevel"/>
    <w:tmpl w:val="12A6CD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5F0B04D6"/>
    <w:multiLevelType w:val="hybridMultilevel"/>
    <w:tmpl w:val="408CCA5E"/>
    <w:lvl w:ilvl="0" w:tplc="98D6D4D2">
      <w:numFmt w:val="bullet"/>
      <w:lvlText w:val="•"/>
      <w:lvlJc w:val="left"/>
      <w:pPr>
        <w:ind w:left="720" w:hanging="360"/>
      </w:pPr>
      <w:rPr>
        <w:rFonts w:ascii="Times New Roman" w:eastAsia="MS Mincho"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5F5D471A"/>
    <w:multiLevelType w:val="hybridMultilevel"/>
    <w:tmpl w:val="D8248A8A"/>
    <w:lvl w:ilvl="0" w:tplc="0427000F">
      <w:start w:val="1"/>
      <w:numFmt w:val="decimal"/>
      <w:lvlText w:val="%1."/>
      <w:lvlJc w:val="left"/>
      <w:pPr>
        <w:ind w:left="360" w:hanging="360"/>
      </w:pPr>
      <w:rPr>
        <w:rFonts w:cs="Times New Roman"/>
      </w:rPr>
    </w:lvl>
    <w:lvl w:ilvl="1" w:tplc="04270019" w:tentative="1">
      <w:start w:val="1"/>
      <w:numFmt w:val="lowerLetter"/>
      <w:lvlText w:val="%2."/>
      <w:lvlJc w:val="left"/>
      <w:pPr>
        <w:ind w:left="1080" w:hanging="360"/>
      </w:pPr>
      <w:rPr>
        <w:rFonts w:cs="Times New Roman"/>
      </w:rPr>
    </w:lvl>
    <w:lvl w:ilvl="2" w:tplc="0427001B" w:tentative="1">
      <w:start w:val="1"/>
      <w:numFmt w:val="lowerRoman"/>
      <w:lvlText w:val="%3."/>
      <w:lvlJc w:val="right"/>
      <w:pPr>
        <w:ind w:left="1800" w:hanging="180"/>
      </w:pPr>
      <w:rPr>
        <w:rFonts w:cs="Times New Roman"/>
      </w:rPr>
    </w:lvl>
    <w:lvl w:ilvl="3" w:tplc="0427000F" w:tentative="1">
      <w:start w:val="1"/>
      <w:numFmt w:val="decimal"/>
      <w:lvlText w:val="%4."/>
      <w:lvlJc w:val="left"/>
      <w:pPr>
        <w:ind w:left="2520" w:hanging="360"/>
      </w:pPr>
      <w:rPr>
        <w:rFonts w:cs="Times New Roman"/>
      </w:rPr>
    </w:lvl>
    <w:lvl w:ilvl="4" w:tplc="04270019" w:tentative="1">
      <w:start w:val="1"/>
      <w:numFmt w:val="lowerLetter"/>
      <w:lvlText w:val="%5."/>
      <w:lvlJc w:val="left"/>
      <w:pPr>
        <w:ind w:left="3240" w:hanging="360"/>
      </w:pPr>
      <w:rPr>
        <w:rFonts w:cs="Times New Roman"/>
      </w:rPr>
    </w:lvl>
    <w:lvl w:ilvl="5" w:tplc="0427001B" w:tentative="1">
      <w:start w:val="1"/>
      <w:numFmt w:val="lowerRoman"/>
      <w:lvlText w:val="%6."/>
      <w:lvlJc w:val="right"/>
      <w:pPr>
        <w:ind w:left="3960" w:hanging="180"/>
      </w:pPr>
      <w:rPr>
        <w:rFonts w:cs="Times New Roman"/>
      </w:rPr>
    </w:lvl>
    <w:lvl w:ilvl="6" w:tplc="0427000F" w:tentative="1">
      <w:start w:val="1"/>
      <w:numFmt w:val="decimal"/>
      <w:lvlText w:val="%7."/>
      <w:lvlJc w:val="left"/>
      <w:pPr>
        <w:ind w:left="4680" w:hanging="360"/>
      </w:pPr>
      <w:rPr>
        <w:rFonts w:cs="Times New Roman"/>
      </w:rPr>
    </w:lvl>
    <w:lvl w:ilvl="7" w:tplc="04270019" w:tentative="1">
      <w:start w:val="1"/>
      <w:numFmt w:val="lowerLetter"/>
      <w:lvlText w:val="%8."/>
      <w:lvlJc w:val="left"/>
      <w:pPr>
        <w:ind w:left="5400" w:hanging="360"/>
      </w:pPr>
      <w:rPr>
        <w:rFonts w:cs="Times New Roman"/>
      </w:rPr>
    </w:lvl>
    <w:lvl w:ilvl="8" w:tplc="0427001B" w:tentative="1">
      <w:start w:val="1"/>
      <w:numFmt w:val="lowerRoman"/>
      <w:lvlText w:val="%9."/>
      <w:lvlJc w:val="right"/>
      <w:pPr>
        <w:ind w:left="6120" w:hanging="180"/>
      </w:pPr>
      <w:rPr>
        <w:rFonts w:cs="Times New Roman"/>
      </w:rPr>
    </w:lvl>
  </w:abstractNum>
  <w:abstractNum w:abstractNumId="14">
    <w:nsid w:val="5F7F59CD"/>
    <w:multiLevelType w:val="hybridMultilevel"/>
    <w:tmpl w:val="9CE20986"/>
    <w:lvl w:ilvl="0" w:tplc="ACA22E10">
      <w:start w:val="1"/>
      <w:numFmt w:val="decimal"/>
      <w:lvlText w:val="%1."/>
      <w:lvlJc w:val="left"/>
      <w:pPr>
        <w:tabs>
          <w:tab w:val="num" w:pos="720"/>
        </w:tabs>
        <w:ind w:left="720" w:hanging="360"/>
      </w:pPr>
    </w:lvl>
    <w:lvl w:ilvl="1" w:tplc="04270003" w:tentative="1">
      <w:start w:val="1"/>
      <w:numFmt w:val="lowerLetter"/>
      <w:lvlText w:val="%2."/>
      <w:lvlJc w:val="left"/>
      <w:pPr>
        <w:tabs>
          <w:tab w:val="num" w:pos="1440"/>
        </w:tabs>
        <w:ind w:left="1440" w:hanging="360"/>
      </w:pPr>
    </w:lvl>
    <w:lvl w:ilvl="2" w:tplc="04270005" w:tentative="1">
      <w:start w:val="1"/>
      <w:numFmt w:val="lowerRoman"/>
      <w:lvlText w:val="%3."/>
      <w:lvlJc w:val="right"/>
      <w:pPr>
        <w:tabs>
          <w:tab w:val="num" w:pos="2160"/>
        </w:tabs>
        <w:ind w:left="2160" w:hanging="180"/>
      </w:pPr>
    </w:lvl>
    <w:lvl w:ilvl="3" w:tplc="04270001" w:tentative="1">
      <w:start w:val="1"/>
      <w:numFmt w:val="decimal"/>
      <w:lvlText w:val="%4."/>
      <w:lvlJc w:val="left"/>
      <w:pPr>
        <w:tabs>
          <w:tab w:val="num" w:pos="2880"/>
        </w:tabs>
        <w:ind w:left="2880" w:hanging="360"/>
      </w:pPr>
    </w:lvl>
    <w:lvl w:ilvl="4" w:tplc="04270003" w:tentative="1">
      <w:start w:val="1"/>
      <w:numFmt w:val="lowerLetter"/>
      <w:lvlText w:val="%5."/>
      <w:lvlJc w:val="left"/>
      <w:pPr>
        <w:tabs>
          <w:tab w:val="num" w:pos="3600"/>
        </w:tabs>
        <w:ind w:left="3600" w:hanging="360"/>
      </w:pPr>
    </w:lvl>
    <w:lvl w:ilvl="5" w:tplc="04270005" w:tentative="1">
      <w:start w:val="1"/>
      <w:numFmt w:val="lowerRoman"/>
      <w:lvlText w:val="%6."/>
      <w:lvlJc w:val="right"/>
      <w:pPr>
        <w:tabs>
          <w:tab w:val="num" w:pos="4320"/>
        </w:tabs>
        <w:ind w:left="4320" w:hanging="180"/>
      </w:pPr>
    </w:lvl>
    <w:lvl w:ilvl="6" w:tplc="04270001" w:tentative="1">
      <w:start w:val="1"/>
      <w:numFmt w:val="decimal"/>
      <w:lvlText w:val="%7."/>
      <w:lvlJc w:val="left"/>
      <w:pPr>
        <w:tabs>
          <w:tab w:val="num" w:pos="5040"/>
        </w:tabs>
        <w:ind w:left="5040" w:hanging="360"/>
      </w:pPr>
    </w:lvl>
    <w:lvl w:ilvl="7" w:tplc="04270003" w:tentative="1">
      <w:start w:val="1"/>
      <w:numFmt w:val="lowerLetter"/>
      <w:lvlText w:val="%8."/>
      <w:lvlJc w:val="left"/>
      <w:pPr>
        <w:tabs>
          <w:tab w:val="num" w:pos="5760"/>
        </w:tabs>
        <w:ind w:left="5760" w:hanging="360"/>
      </w:pPr>
    </w:lvl>
    <w:lvl w:ilvl="8" w:tplc="04270005" w:tentative="1">
      <w:start w:val="1"/>
      <w:numFmt w:val="lowerRoman"/>
      <w:lvlText w:val="%9."/>
      <w:lvlJc w:val="right"/>
      <w:pPr>
        <w:tabs>
          <w:tab w:val="num" w:pos="6480"/>
        </w:tabs>
        <w:ind w:left="6480" w:hanging="180"/>
      </w:pPr>
    </w:lvl>
  </w:abstractNum>
  <w:abstractNum w:abstractNumId="15">
    <w:nsid w:val="783B4EE9"/>
    <w:multiLevelType w:val="hybridMultilevel"/>
    <w:tmpl w:val="B8A04930"/>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7AC36DA4"/>
    <w:multiLevelType w:val="hybridMultilevel"/>
    <w:tmpl w:val="C9AECA34"/>
    <w:lvl w:ilvl="0" w:tplc="026C4B64">
      <w:start w:val="2"/>
      <w:numFmt w:val="bullet"/>
      <w:lvlText w:val="-"/>
      <w:lvlJc w:val="left"/>
      <w:pPr>
        <w:ind w:left="1656" w:hanging="360"/>
      </w:pPr>
      <w:rPr>
        <w:rFonts w:ascii="Times New Roman" w:eastAsia="Times New Roman" w:hAnsi="Times New Roman" w:cs="Times New Roman"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num w:numId="1">
    <w:abstractNumId w:val="14"/>
  </w:num>
  <w:num w:numId="2">
    <w:abstractNumId w:val="4"/>
  </w:num>
  <w:num w:numId="3">
    <w:abstractNumId w:val="11"/>
  </w:num>
  <w:num w:numId="4">
    <w:abstractNumId w:val="3"/>
  </w:num>
  <w:num w:numId="5">
    <w:abstractNumId w:val="16"/>
  </w:num>
  <w:num w:numId="6">
    <w:abstractNumId w:val="13"/>
  </w:num>
  <w:num w:numId="7">
    <w:abstractNumId w:val="2"/>
  </w:num>
  <w:num w:numId="8">
    <w:abstractNumId w:val="0"/>
  </w:num>
  <w:num w:numId="9">
    <w:abstractNumId w:val="15"/>
  </w:num>
  <w:num w:numId="10">
    <w:abstractNumId w:val="10"/>
  </w:num>
  <w:num w:numId="11">
    <w:abstractNumId w:val="8"/>
  </w:num>
  <w:num w:numId="12">
    <w:abstractNumId w:val="1"/>
  </w:num>
  <w:num w:numId="13">
    <w:abstractNumId w:val="5"/>
  </w:num>
  <w:num w:numId="14">
    <w:abstractNumId w:val="12"/>
  </w:num>
  <w:num w:numId="15">
    <w:abstractNumId w:val="6"/>
  </w:num>
  <w:num w:numId="16">
    <w:abstractNumId w:val="9"/>
  </w:num>
  <w:num w:numId="17">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GrammaticalErrors/>
  <w:proofState w:spelling="clean"/>
  <w:defaultTabStop w:val="1296"/>
  <w:hyphenationZone w:val="396"/>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B4A"/>
    <w:rsid w:val="00014DC5"/>
    <w:rsid w:val="00016464"/>
    <w:rsid w:val="0002187E"/>
    <w:rsid w:val="00034D07"/>
    <w:rsid w:val="00040146"/>
    <w:rsid w:val="000441C1"/>
    <w:rsid w:val="00044646"/>
    <w:rsid w:val="00060A4E"/>
    <w:rsid w:val="000755CE"/>
    <w:rsid w:val="00080F4C"/>
    <w:rsid w:val="000A0438"/>
    <w:rsid w:val="000C125B"/>
    <w:rsid w:val="000D0CFF"/>
    <w:rsid w:val="000D5548"/>
    <w:rsid w:val="000D5DA0"/>
    <w:rsid w:val="000E3D0D"/>
    <w:rsid w:val="000E6431"/>
    <w:rsid w:val="00101FC1"/>
    <w:rsid w:val="00125816"/>
    <w:rsid w:val="001303F4"/>
    <w:rsid w:val="00141270"/>
    <w:rsid w:val="00143DFB"/>
    <w:rsid w:val="001474F4"/>
    <w:rsid w:val="00155115"/>
    <w:rsid w:val="001552F5"/>
    <w:rsid w:val="00174280"/>
    <w:rsid w:val="00182F97"/>
    <w:rsid w:val="001D77E2"/>
    <w:rsid w:val="00202136"/>
    <w:rsid w:val="00203DE3"/>
    <w:rsid w:val="00241E84"/>
    <w:rsid w:val="002441AD"/>
    <w:rsid w:val="00252EC4"/>
    <w:rsid w:val="002549DC"/>
    <w:rsid w:val="0025651E"/>
    <w:rsid w:val="002B0A4F"/>
    <w:rsid w:val="002B27B8"/>
    <w:rsid w:val="002B3393"/>
    <w:rsid w:val="002C19C5"/>
    <w:rsid w:val="002C2CE6"/>
    <w:rsid w:val="002C5B3D"/>
    <w:rsid w:val="002E7BF3"/>
    <w:rsid w:val="002F1C39"/>
    <w:rsid w:val="002F7C02"/>
    <w:rsid w:val="0030099D"/>
    <w:rsid w:val="00305CB7"/>
    <w:rsid w:val="003324D5"/>
    <w:rsid w:val="003452F5"/>
    <w:rsid w:val="00352DD4"/>
    <w:rsid w:val="00354F33"/>
    <w:rsid w:val="00373F97"/>
    <w:rsid w:val="00381DD4"/>
    <w:rsid w:val="003853CD"/>
    <w:rsid w:val="003A0C49"/>
    <w:rsid w:val="003C3D6A"/>
    <w:rsid w:val="004012ED"/>
    <w:rsid w:val="0040276B"/>
    <w:rsid w:val="00405D14"/>
    <w:rsid w:val="0044587B"/>
    <w:rsid w:val="004707FA"/>
    <w:rsid w:val="00471646"/>
    <w:rsid w:val="004C2876"/>
    <w:rsid w:val="004D3528"/>
    <w:rsid w:val="004E0A73"/>
    <w:rsid w:val="004E692F"/>
    <w:rsid w:val="004F0A44"/>
    <w:rsid w:val="00531408"/>
    <w:rsid w:val="00546EBF"/>
    <w:rsid w:val="00554868"/>
    <w:rsid w:val="0056075C"/>
    <w:rsid w:val="0056720B"/>
    <w:rsid w:val="00571EFA"/>
    <w:rsid w:val="005802A1"/>
    <w:rsid w:val="00592FC2"/>
    <w:rsid w:val="00595745"/>
    <w:rsid w:val="005A76F4"/>
    <w:rsid w:val="005C5DC0"/>
    <w:rsid w:val="005E1CE6"/>
    <w:rsid w:val="005F1690"/>
    <w:rsid w:val="0060146F"/>
    <w:rsid w:val="00616C64"/>
    <w:rsid w:val="0061796F"/>
    <w:rsid w:val="0062159B"/>
    <w:rsid w:val="006260D7"/>
    <w:rsid w:val="00632803"/>
    <w:rsid w:val="00644B0E"/>
    <w:rsid w:val="006534A3"/>
    <w:rsid w:val="00661BEE"/>
    <w:rsid w:val="0067657F"/>
    <w:rsid w:val="006831E2"/>
    <w:rsid w:val="00692233"/>
    <w:rsid w:val="006B25C5"/>
    <w:rsid w:val="006B68CD"/>
    <w:rsid w:val="006C17DC"/>
    <w:rsid w:val="006C472C"/>
    <w:rsid w:val="006D0B5A"/>
    <w:rsid w:val="006E6AF2"/>
    <w:rsid w:val="00703796"/>
    <w:rsid w:val="00706ACE"/>
    <w:rsid w:val="00766E6E"/>
    <w:rsid w:val="00790282"/>
    <w:rsid w:val="007A428A"/>
    <w:rsid w:val="007B2963"/>
    <w:rsid w:val="007D0EF3"/>
    <w:rsid w:val="007E319D"/>
    <w:rsid w:val="007E577D"/>
    <w:rsid w:val="008112D7"/>
    <w:rsid w:val="00811594"/>
    <w:rsid w:val="00854855"/>
    <w:rsid w:val="0087130A"/>
    <w:rsid w:val="0088060D"/>
    <w:rsid w:val="008C2347"/>
    <w:rsid w:val="008C3E41"/>
    <w:rsid w:val="008D24AC"/>
    <w:rsid w:val="008F11BE"/>
    <w:rsid w:val="0091160D"/>
    <w:rsid w:val="00917AD9"/>
    <w:rsid w:val="009457C5"/>
    <w:rsid w:val="00951F5E"/>
    <w:rsid w:val="00960520"/>
    <w:rsid w:val="0096580E"/>
    <w:rsid w:val="00980E92"/>
    <w:rsid w:val="0098157E"/>
    <w:rsid w:val="009A6FF8"/>
    <w:rsid w:val="009B1C92"/>
    <w:rsid w:val="009B44D6"/>
    <w:rsid w:val="009D48CF"/>
    <w:rsid w:val="009D49AA"/>
    <w:rsid w:val="009E391A"/>
    <w:rsid w:val="00A057E6"/>
    <w:rsid w:val="00A24060"/>
    <w:rsid w:val="00A46790"/>
    <w:rsid w:val="00A50F94"/>
    <w:rsid w:val="00A511E5"/>
    <w:rsid w:val="00A70FF4"/>
    <w:rsid w:val="00A8206D"/>
    <w:rsid w:val="00A87357"/>
    <w:rsid w:val="00A94D08"/>
    <w:rsid w:val="00AA4E2F"/>
    <w:rsid w:val="00AB33D3"/>
    <w:rsid w:val="00AB4F26"/>
    <w:rsid w:val="00AD7BF0"/>
    <w:rsid w:val="00AF139F"/>
    <w:rsid w:val="00B146FF"/>
    <w:rsid w:val="00B1794F"/>
    <w:rsid w:val="00B33DB6"/>
    <w:rsid w:val="00B51803"/>
    <w:rsid w:val="00B74436"/>
    <w:rsid w:val="00B8642C"/>
    <w:rsid w:val="00BF5EF5"/>
    <w:rsid w:val="00BF7796"/>
    <w:rsid w:val="00C40B4A"/>
    <w:rsid w:val="00C40E1C"/>
    <w:rsid w:val="00C77D9D"/>
    <w:rsid w:val="00CA09C2"/>
    <w:rsid w:val="00CB0844"/>
    <w:rsid w:val="00CD1B4E"/>
    <w:rsid w:val="00CD1D92"/>
    <w:rsid w:val="00CE32B9"/>
    <w:rsid w:val="00D06322"/>
    <w:rsid w:val="00D15506"/>
    <w:rsid w:val="00D23D2D"/>
    <w:rsid w:val="00D556E7"/>
    <w:rsid w:val="00D620BF"/>
    <w:rsid w:val="00D730C1"/>
    <w:rsid w:val="00D921B5"/>
    <w:rsid w:val="00DB21EE"/>
    <w:rsid w:val="00DC538C"/>
    <w:rsid w:val="00DF5D9F"/>
    <w:rsid w:val="00DF75FD"/>
    <w:rsid w:val="00E00BA4"/>
    <w:rsid w:val="00E02602"/>
    <w:rsid w:val="00E22BA4"/>
    <w:rsid w:val="00E321B8"/>
    <w:rsid w:val="00E574C6"/>
    <w:rsid w:val="00E707B2"/>
    <w:rsid w:val="00E720A9"/>
    <w:rsid w:val="00EA2D23"/>
    <w:rsid w:val="00F0109F"/>
    <w:rsid w:val="00F01D0C"/>
    <w:rsid w:val="00F34E1A"/>
    <w:rsid w:val="00F36490"/>
    <w:rsid w:val="00F50F22"/>
    <w:rsid w:val="00F57AEB"/>
    <w:rsid w:val="00F80CA8"/>
    <w:rsid w:val="00F8734C"/>
    <w:rsid w:val="00F94E91"/>
    <w:rsid w:val="00FE7EF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39"/>
    <w:lsdException w:name="toc 7" w:uiPriority="0"/>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C40B4A"/>
    <w:pPr>
      <w:spacing w:after="0" w:line="240" w:lineRule="auto"/>
    </w:pPr>
    <w:rPr>
      <w:rFonts w:ascii="Times New Roman" w:eastAsia="Times New Roman" w:hAnsi="Times New Roman" w:cs="Times New Roman"/>
      <w:sz w:val="24"/>
      <w:szCs w:val="24"/>
      <w:lang w:eastAsia="lt-LT"/>
    </w:rPr>
  </w:style>
  <w:style w:type="paragraph" w:styleId="Antrat1">
    <w:name w:val="heading 1"/>
    <w:basedOn w:val="prastasis"/>
    <w:next w:val="prastasis"/>
    <w:link w:val="Heading1Char"/>
    <w:qFormat/>
    <w:rsid w:val="006260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Heading2Char"/>
    <w:unhideWhenUsed/>
    <w:qFormat/>
    <w:rsid w:val="006260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Heading3Char"/>
    <w:unhideWhenUsed/>
    <w:qFormat/>
    <w:rsid w:val="00E707B2"/>
    <w:pPr>
      <w:keepNext/>
      <w:keepLines/>
      <w:spacing w:before="200"/>
      <w:outlineLvl w:val="2"/>
    </w:pPr>
    <w:rPr>
      <w:rFonts w:asciiTheme="majorHAnsi" w:eastAsiaTheme="majorEastAsia" w:hAnsiTheme="majorHAnsi" w:cstheme="majorBidi"/>
      <w:b/>
      <w:bCs/>
      <w:color w:val="4F81BD" w:themeColor="accent1"/>
    </w:rPr>
  </w:style>
  <w:style w:type="paragraph" w:styleId="Antrat4">
    <w:name w:val="heading 4"/>
    <w:basedOn w:val="prastasis"/>
    <w:next w:val="prastasis"/>
    <w:link w:val="Heading4Char"/>
    <w:autoRedefine/>
    <w:qFormat/>
    <w:rsid w:val="00E707B2"/>
    <w:pPr>
      <w:keepNext/>
      <w:spacing w:after="120" w:line="320" w:lineRule="exact"/>
      <w:jc w:val="both"/>
      <w:outlineLvl w:val="3"/>
    </w:pPr>
    <w:rPr>
      <w:b/>
      <w:bCs/>
      <w:u w:val="single"/>
    </w:rPr>
  </w:style>
  <w:style w:type="paragraph" w:styleId="Antrat5">
    <w:name w:val="heading 5"/>
    <w:basedOn w:val="prastasis"/>
    <w:next w:val="prastasis"/>
    <w:link w:val="Heading5Char"/>
    <w:unhideWhenUsed/>
    <w:qFormat/>
    <w:rsid w:val="001303F4"/>
    <w:pPr>
      <w:keepNext/>
      <w:keepLines/>
      <w:spacing w:before="200"/>
      <w:outlineLvl w:val="4"/>
    </w:pPr>
    <w:rPr>
      <w:rFonts w:asciiTheme="majorHAnsi" w:eastAsiaTheme="majorEastAsia" w:hAnsiTheme="majorHAnsi" w:cstheme="majorBidi"/>
      <w:color w:val="243F60" w:themeColor="accent1" w:themeShade="7F"/>
    </w:rPr>
  </w:style>
  <w:style w:type="paragraph" w:styleId="Antrat6">
    <w:name w:val="heading 6"/>
    <w:basedOn w:val="prastasis"/>
    <w:next w:val="prastasis"/>
    <w:link w:val="Heading6Char"/>
    <w:qFormat/>
    <w:rsid w:val="00E707B2"/>
    <w:pPr>
      <w:keepNext/>
      <w:outlineLvl w:val="5"/>
    </w:pPr>
    <w:rPr>
      <w:rFonts w:ascii="Arial" w:hAnsi="Arial" w:cs="Arial"/>
      <w:b/>
      <w:bCs/>
    </w:rPr>
  </w:style>
  <w:style w:type="paragraph" w:styleId="Antrat8">
    <w:name w:val="heading 8"/>
    <w:basedOn w:val="prastasis"/>
    <w:next w:val="prastasis"/>
    <w:link w:val="Heading8Char"/>
    <w:qFormat/>
    <w:rsid w:val="00E707B2"/>
    <w:pPr>
      <w:spacing w:before="240" w:after="60"/>
      <w:outlineLvl w:val="7"/>
    </w:pPr>
    <w:rPr>
      <w:i/>
      <w:iCs/>
    </w:rPr>
  </w:style>
  <w:style w:type="paragraph" w:styleId="Antrat9">
    <w:name w:val="heading 9"/>
    <w:basedOn w:val="prastasis"/>
    <w:next w:val="prastasis"/>
    <w:link w:val="Heading9Char"/>
    <w:qFormat/>
    <w:rsid w:val="00E707B2"/>
    <w:pPr>
      <w:spacing w:before="240" w:after="60"/>
      <w:outlineLvl w:val="8"/>
    </w:pPr>
    <w:rPr>
      <w:rFonts w:ascii="Arial" w:hAnsi="Arial" w:cs="Arial"/>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Heading1Char">
    <w:name w:val="Heading 1 Char"/>
    <w:basedOn w:val="Numatytasispastraiposriftas"/>
    <w:link w:val="Antrat1"/>
    <w:rsid w:val="006260D7"/>
    <w:rPr>
      <w:rFonts w:asciiTheme="majorHAnsi" w:eastAsiaTheme="majorEastAsia" w:hAnsiTheme="majorHAnsi" w:cstheme="majorBidi"/>
      <w:b/>
      <w:bCs/>
      <w:color w:val="365F91" w:themeColor="accent1" w:themeShade="BF"/>
      <w:sz w:val="28"/>
      <w:szCs w:val="28"/>
      <w:lang w:eastAsia="lt-LT"/>
    </w:rPr>
  </w:style>
  <w:style w:type="character" w:customStyle="1" w:styleId="Heading2Char">
    <w:name w:val="Heading 2 Char"/>
    <w:basedOn w:val="Numatytasispastraiposriftas"/>
    <w:link w:val="Antrat2"/>
    <w:rsid w:val="006260D7"/>
    <w:rPr>
      <w:rFonts w:asciiTheme="majorHAnsi" w:eastAsiaTheme="majorEastAsia" w:hAnsiTheme="majorHAnsi" w:cstheme="majorBidi"/>
      <w:b/>
      <w:bCs/>
      <w:color w:val="4F81BD" w:themeColor="accent1"/>
      <w:sz w:val="26"/>
      <w:szCs w:val="26"/>
      <w:lang w:eastAsia="lt-LT"/>
    </w:rPr>
  </w:style>
  <w:style w:type="character" w:customStyle="1" w:styleId="Heading3Char">
    <w:name w:val="Heading 3 Char"/>
    <w:basedOn w:val="Numatytasispastraiposriftas"/>
    <w:link w:val="Antrat3"/>
    <w:rsid w:val="00E707B2"/>
    <w:rPr>
      <w:rFonts w:asciiTheme="majorHAnsi" w:eastAsiaTheme="majorEastAsia" w:hAnsiTheme="majorHAnsi" w:cstheme="majorBidi"/>
      <w:b/>
      <w:bCs/>
      <w:color w:val="4F81BD" w:themeColor="accent1"/>
      <w:sz w:val="24"/>
      <w:szCs w:val="24"/>
      <w:lang w:eastAsia="lt-LT"/>
    </w:rPr>
  </w:style>
  <w:style w:type="character" w:customStyle="1" w:styleId="Heading4Char">
    <w:name w:val="Heading 4 Char"/>
    <w:basedOn w:val="Numatytasispastraiposriftas"/>
    <w:link w:val="Antrat4"/>
    <w:rsid w:val="00E707B2"/>
    <w:rPr>
      <w:rFonts w:ascii="Times New Roman" w:eastAsia="Times New Roman" w:hAnsi="Times New Roman" w:cs="Times New Roman"/>
      <w:b/>
      <w:bCs/>
      <w:sz w:val="24"/>
      <w:szCs w:val="24"/>
      <w:u w:val="single"/>
      <w:lang w:eastAsia="lt-LT"/>
    </w:rPr>
  </w:style>
  <w:style w:type="character" w:customStyle="1" w:styleId="Heading5Char">
    <w:name w:val="Heading 5 Char"/>
    <w:basedOn w:val="Numatytasispastraiposriftas"/>
    <w:link w:val="Antrat5"/>
    <w:rsid w:val="001303F4"/>
    <w:rPr>
      <w:rFonts w:asciiTheme="majorHAnsi" w:eastAsiaTheme="majorEastAsia" w:hAnsiTheme="majorHAnsi" w:cstheme="majorBidi"/>
      <w:color w:val="243F60" w:themeColor="accent1" w:themeShade="7F"/>
      <w:sz w:val="24"/>
      <w:szCs w:val="24"/>
      <w:lang w:eastAsia="lt-LT"/>
    </w:rPr>
  </w:style>
  <w:style w:type="character" w:customStyle="1" w:styleId="Heading6Char">
    <w:name w:val="Heading 6 Char"/>
    <w:basedOn w:val="Numatytasispastraiposriftas"/>
    <w:link w:val="Antrat6"/>
    <w:rsid w:val="00E707B2"/>
    <w:rPr>
      <w:rFonts w:ascii="Arial" w:eastAsia="Times New Roman" w:hAnsi="Arial" w:cs="Arial"/>
      <w:b/>
      <w:bCs/>
      <w:sz w:val="24"/>
      <w:szCs w:val="24"/>
      <w:lang w:eastAsia="lt-LT"/>
    </w:rPr>
  </w:style>
  <w:style w:type="character" w:customStyle="1" w:styleId="Heading8Char">
    <w:name w:val="Heading 8 Char"/>
    <w:basedOn w:val="Numatytasispastraiposriftas"/>
    <w:link w:val="Antrat8"/>
    <w:rsid w:val="00E707B2"/>
    <w:rPr>
      <w:rFonts w:ascii="Times New Roman" w:eastAsia="Times New Roman" w:hAnsi="Times New Roman" w:cs="Times New Roman"/>
      <w:i/>
      <w:iCs/>
      <w:sz w:val="24"/>
      <w:szCs w:val="24"/>
      <w:lang w:eastAsia="lt-LT"/>
    </w:rPr>
  </w:style>
  <w:style w:type="character" w:customStyle="1" w:styleId="Heading9Char">
    <w:name w:val="Heading 9 Char"/>
    <w:basedOn w:val="Numatytasispastraiposriftas"/>
    <w:link w:val="Antrat9"/>
    <w:rsid w:val="00E707B2"/>
    <w:rPr>
      <w:rFonts w:ascii="Arial" w:eastAsia="Times New Roman" w:hAnsi="Arial" w:cs="Arial"/>
      <w:lang w:eastAsia="lt-LT"/>
    </w:rPr>
  </w:style>
  <w:style w:type="paragraph" w:customStyle="1" w:styleId="MAZAS">
    <w:name w:val="MAZAS"/>
    <w:rsid w:val="00C40B4A"/>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BodyText1">
    <w:name w:val="Body Text1"/>
    <w:link w:val="BodytextChar"/>
    <w:qFormat/>
    <w:rsid w:val="00C40B4A"/>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BodytextChar">
    <w:name w:val="Body text Char"/>
    <w:link w:val="BodyText1"/>
    <w:rsid w:val="00C40B4A"/>
    <w:rPr>
      <w:rFonts w:ascii="TimesLT" w:eastAsia="Times New Roman" w:hAnsi="TimesLT" w:cs="Times New Roman"/>
      <w:sz w:val="20"/>
      <w:szCs w:val="20"/>
      <w:lang w:val="en-US"/>
    </w:rPr>
  </w:style>
  <w:style w:type="paragraph" w:customStyle="1" w:styleId="CentrBold">
    <w:name w:val="CentrBold"/>
    <w:rsid w:val="00C40B4A"/>
    <w:pPr>
      <w:autoSpaceDE w:val="0"/>
      <w:autoSpaceDN w:val="0"/>
      <w:adjustRightInd w:val="0"/>
      <w:spacing w:after="0" w:line="240" w:lineRule="auto"/>
      <w:jc w:val="center"/>
    </w:pPr>
    <w:rPr>
      <w:rFonts w:ascii="TimesLT" w:eastAsia="Times New Roman" w:hAnsi="TimesLT" w:cs="Times New Roman"/>
      <w:b/>
      <w:bCs/>
      <w:caps/>
      <w:sz w:val="20"/>
      <w:szCs w:val="20"/>
      <w:lang w:val="en-US"/>
    </w:rPr>
  </w:style>
  <w:style w:type="paragraph" w:styleId="Antrat">
    <w:name w:val="caption"/>
    <w:basedOn w:val="prastasis"/>
    <w:next w:val="prastasis"/>
    <w:qFormat/>
    <w:rsid w:val="00C40B4A"/>
    <w:rPr>
      <w:b/>
      <w:bCs/>
      <w:sz w:val="20"/>
      <w:szCs w:val="20"/>
      <w:lang w:val="en-GB" w:eastAsia="en-US"/>
    </w:rPr>
  </w:style>
  <w:style w:type="paragraph" w:styleId="Pagrindiniotekstotrauka">
    <w:name w:val="Body Text Indent"/>
    <w:basedOn w:val="prastasis"/>
    <w:link w:val="BodyTextIndentChar"/>
    <w:rsid w:val="00C40B4A"/>
    <w:pPr>
      <w:ind w:left="3780" w:hanging="3600"/>
      <w:jc w:val="both"/>
    </w:pPr>
    <w:rPr>
      <w:lang w:val="en-US" w:eastAsia="en-US"/>
    </w:rPr>
  </w:style>
  <w:style w:type="character" w:customStyle="1" w:styleId="BodyTextIndentChar">
    <w:name w:val="Body Text Indent Char"/>
    <w:basedOn w:val="Numatytasispastraiposriftas"/>
    <w:link w:val="Pagrindiniotekstotrauka"/>
    <w:rsid w:val="00C40B4A"/>
    <w:rPr>
      <w:rFonts w:ascii="Times New Roman" w:eastAsia="Times New Roman" w:hAnsi="Times New Roman" w:cs="Times New Roman"/>
      <w:sz w:val="24"/>
      <w:szCs w:val="24"/>
      <w:lang w:val="en-US"/>
    </w:rPr>
  </w:style>
  <w:style w:type="character" w:styleId="Hipersaitas">
    <w:name w:val="Hyperlink"/>
    <w:uiPriority w:val="99"/>
    <w:rsid w:val="00C40B4A"/>
    <w:rPr>
      <w:color w:val="0000FF"/>
      <w:u w:val="single"/>
    </w:rPr>
  </w:style>
  <w:style w:type="paragraph" w:customStyle="1" w:styleId="Pagrindinis">
    <w:name w:val="Pagrindinis"/>
    <w:basedOn w:val="prastasis"/>
    <w:link w:val="PagrindinisChar"/>
    <w:rsid w:val="00C40B4A"/>
    <w:pPr>
      <w:spacing w:after="120" w:line="300" w:lineRule="exact"/>
      <w:ind w:firstLine="539"/>
      <w:jc w:val="both"/>
    </w:pPr>
    <w:rPr>
      <w:sz w:val="23"/>
      <w:szCs w:val="20"/>
    </w:rPr>
  </w:style>
  <w:style w:type="character" w:customStyle="1" w:styleId="PagrindinisChar">
    <w:name w:val="Pagrindinis Char"/>
    <w:link w:val="Pagrindinis"/>
    <w:locked/>
    <w:rsid w:val="00C40B4A"/>
    <w:rPr>
      <w:rFonts w:ascii="Times New Roman" w:eastAsia="Times New Roman" w:hAnsi="Times New Roman" w:cs="Times New Roman"/>
      <w:sz w:val="23"/>
      <w:szCs w:val="20"/>
    </w:rPr>
  </w:style>
  <w:style w:type="paragraph" w:styleId="Debesliotekstas">
    <w:name w:val="Balloon Text"/>
    <w:basedOn w:val="prastasis"/>
    <w:link w:val="BalloonTextChar"/>
    <w:semiHidden/>
    <w:unhideWhenUsed/>
    <w:rsid w:val="00C40B4A"/>
    <w:rPr>
      <w:rFonts w:ascii="Tahoma" w:hAnsi="Tahoma" w:cs="Tahoma"/>
      <w:sz w:val="16"/>
      <w:szCs w:val="16"/>
    </w:rPr>
  </w:style>
  <w:style w:type="character" w:customStyle="1" w:styleId="BalloonTextChar">
    <w:name w:val="Balloon Text Char"/>
    <w:basedOn w:val="Numatytasispastraiposriftas"/>
    <w:link w:val="Debesliotekstas"/>
    <w:semiHidden/>
    <w:rsid w:val="00C40B4A"/>
    <w:rPr>
      <w:rFonts w:ascii="Tahoma" w:eastAsia="Times New Roman" w:hAnsi="Tahoma" w:cs="Tahoma"/>
      <w:sz w:val="16"/>
      <w:szCs w:val="16"/>
      <w:lang w:eastAsia="lt-LT"/>
    </w:rPr>
  </w:style>
  <w:style w:type="paragraph" w:styleId="Antrats">
    <w:name w:val="header"/>
    <w:basedOn w:val="prastasis"/>
    <w:link w:val="HeaderChar"/>
    <w:unhideWhenUsed/>
    <w:rsid w:val="00C40B4A"/>
    <w:pPr>
      <w:tabs>
        <w:tab w:val="center" w:pos="4819"/>
        <w:tab w:val="right" w:pos="9638"/>
      </w:tabs>
    </w:pPr>
  </w:style>
  <w:style w:type="character" w:customStyle="1" w:styleId="HeaderChar">
    <w:name w:val="Header Char"/>
    <w:basedOn w:val="Numatytasispastraiposriftas"/>
    <w:link w:val="Antrats"/>
    <w:rsid w:val="00C40B4A"/>
    <w:rPr>
      <w:rFonts w:ascii="Times New Roman" w:eastAsia="Times New Roman" w:hAnsi="Times New Roman" w:cs="Times New Roman"/>
      <w:sz w:val="24"/>
      <w:szCs w:val="24"/>
      <w:lang w:eastAsia="lt-LT"/>
    </w:rPr>
  </w:style>
  <w:style w:type="paragraph" w:styleId="Porat">
    <w:name w:val="footer"/>
    <w:basedOn w:val="prastasis"/>
    <w:link w:val="FooterChar"/>
    <w:uiPriority w:val="99"/>
    <w:unhideWhenUsed/>
    <w:rsid w:val="00C40B4A"/>
    <w:pPr>
      <w:tabs>
        <w:tab w:val="center" w:pos="4819"/>
        <w:tab w:val="right" w:pos="9638"/>
      </w:tabs>
    </w:pPr>
  </w:style>
  <w:style w:type="character" w:customStyle="1" w:styleId="FooterChar">
    <w:name w:val="Footer Char"/>
    <w:basedOn w:val="Numatytasispastraiposriftas"/>
    <w:link w:val="Porat"/>
    <w:uiPriority w:val="99"/>
    <w:rsid w:val="00C40B4A"/>
    <w:rPr>
      <w:rFonts w:ascii="Times New Roman" w:eastAsia="Times New Roman" w:hAnsi="Times New Roman" w:cs="Times New Roman"/>
      <w:sz w:val="24"/>
      <w:szCs w:val="24"/>
      <w:lang w:eastAsia="lt-LT"/>
    </w:rPr>
  </w:style>
  <w:style w:type="paragraph" w:styleId="Sraopastraipa">
    <w:name w:val="List Paragraph"/>
    <w:basedOn w:val="prastasis"/>
    <w:qFormat/>
    <w:rsid w:val="001303F4"/>
    <w:pPr>
      <w:spacing w:after="200" w:line="276" w:lineRule="auto"/>
      <w:ind w:left="720"/>
      <w:contextualSpacing/>
    </w:pPr>
    <w:rPr>
      <w:rFonts w:ascii="Calibri" w:eastAsia="Calibri" w:hAnsi="Calibri"/>
      <w:sz w:val="22"/>
      <w:szCs w:val="22"/>
      <w:lang w:eastAsia="en-US"/>
    </w:rPr>
  </w:style>
  <w:style w:type="paragraph" w:customStyle="1" w:styleId="MAnotekstas">
    <w:name w:val="MAno tekstas"/>
    <w:basedOn w:val="prastasis"/>
    <w:link w:val="MAnotekstasChar"/>
    <w:rsid w:val="001303F4"/>
    <w:pPr>
      <w:spacing w:line="300" w:lineRule="exact"/>
      <w:ind w:firstLine="312"/>
    </w:pPr>
    <w:rPr>
      <w:rFonts w:ascii="Arial" w:hAnsi="Arial"/>
      <w:sz w:val="22"/>
      <w:szCs w:val="20"/>
      <w:lang w:eastAsia="en-US"/>
    </w:rPr>
  </w:style>
  <w:style w:type="character" w:customStyle="1" w:styleId="MAnotekstasChar">
    <w:name w:val="MAno tekstas Char"/>
    <w:link w:val="MAnotekstas"/>
    <w:locked/>
    <w:rsid w:val="001303F4"/>
    <w:rPr>
      <w:rFonts w:ascii="Arial" w:eastAsia="Times New Roman" w:hAnsi="Arial" w:cs="Times New Roman"/>
      <w:szCs w:val="20"/>
    </w:rPr>
  </w:style>
  <w:style w:type="character" w:customStyle="1" w:styleId="apple-converted-space">
    <w:name w:val="apple-converted-space"/>
    <w:basedOn w:val="Numatytasispastraiposriftas"/>
    <w:rsid w:val="0030099D"/>
  </w:style>
  <w:style w:type="paragraph" w:styleId="Paprastasistekstas">
    <w:name w:val="Plain Text"/>
    <w:basedOn w:val="prastasis"/>
    <w:link w:val="PlainTextChar"/>
    <w:unhideWhenUsed/>
    <w:rsid w:val="00546EBF"/>
    <w:rPr>
      <w:rFonts w:ascii="Consolas" w:eastAsiaTheme="minorHAnsi" w:hAnsi="Consolas" w:cstheme="minorBidi"/>
      <w:sz w:val="21"/>
      <w:szCs w:val="21"/>
      <w:lang w:eastAsia="en-US"/>
    </w:rPr>
  </w:style>
  <w:style w:type="character" w:customStyle="1" w:styleId="PlainTextChar">
    <w:name w:val="Plain Text Char"/>
    <w:basedOn w:val="Numatytasispastraiposriftas"/>
    <w:link w:val="Paprastasistekstas"/>
    <w:rsid w:val="00546EBF"/>
    <w:rPr>
      <w:rFonts w:ascii="Consolas" w:hAnsi="Consolas"/>
      <w:sz w:val="21"/>
      <w:szCs w:val="21"/>
    </w:rPr>
  </w:style>
  <w:style w:type="paragraph" w:styleId="Dokumentostruktra">
    <w:name w:val="Document Map"/>
    <w:basedOn w:val="prastasis"/>
    <w:link w:val="DocumentMapChar"/>
    <w:semiHidden/>
    <w:unhideWhenUsed/>
    <w:rsid w:val="0087130A"/>
    <w:rPr>
      <w:rFonts w:ascii="Tahoma" w:hAnsi="Tahoma" w:cs="Tahoma"/>
      <w:sz w:val="16"/>
      <w:szCs w:val="16"/>
    </w:rPr>
  </w:style>
  <w:style w:type="character" w:customStyle="1" w:styleId="DocumentMapChar">
    <w:name w:val="Document Map Char"/>
    <w:basedOn w:val="Numatytasispastraiposriftas"/>
    <w:link w:val="Dokumentostruktra"/>
    <w:semiHidden/>
    <w:rsid w:val="0087130A"/>
    <w:rPr>
      <w:rFonts w:ascii="Tahoma" w:eastAsia="Times New Roman" w:hAnsi="Tahoma" w:cs="Tahoma"/>
      <w:sz w:val="16"/>
      <w:szCs w:val="16"/>
      <w:lang w:eastAsia="lt-LT"/>
    </w:rPr>
  </w:style>
  <w:style w:type="character" w:styleId="Puslapionumeris">
    <w:name w:val="page number"/>
    <w:basedOn w:val="Numatytasispastraiposriftas"/>
    <w:rsid w:val="00E707B2"/>
  </w:style>
  <w:style w:type="paragraph" w:styleId="Pagrindinistekstas3">
    <w:name w:val="Body Text 3"/>
    <w:basedOn w:val="prastasis"/>
    <w:link w:val="BodyText3Char"/>
    <w:rsid w:val="00E707B2"/>
    <w:pPr>
      <w:spacing w:before="440" w:line="260" w:lineRule="auto"/>
      <w:jc w:val="both"/>
    </w:pPr>
    <w:rPr>
      <w:sz w:val="23"/>
      <w:szCs w:val="20"/>
      <w:lang w:eastAsia="en-US"/>
    </w:rPr>
  </w:style>
  <w:style w:type="character" w:customStyle="1" w:styleId="BodyText3Char">
    <w:name w:val="Body Text 3 Char"/>
    <w:basedOn w:val="Numatytasispastraiposriftas"/>
    <w:link w:val="Pagrindinistekstas3"/>
    <w:rsid w:val="00E707B2"/>
    <w:rPr>
      <w:rFonts w:ascii="Times New Roman" w:eastAsia="Times New Roman" w:hAnsi="Times New Roman" w:cs="Times New Roman"/>
      <w:sz w:val="23"/>
      <w:szCs w:val="20"/>
    </w:rPr>
  </w:style>
  <w:style w:type="character" w:styleId="Puslapioinaosnuoroda">
    <w:name w:val="footnote reference"/>
    <w:semiHidden/>
    <w:rsid w:val="00E707B2"/>
    <w:rPr>
      <w:vertAlign w:val="superscript"/>
    </w:rPr>
  </w:style>
  <w:style w:type="paragraph" w:styleId="Puslapioinaostekstas">
    <w:name w:val="footnote text"/>
    <w:basedOn w:val="prastasis"/>
    <w:link w:val="FootnoteTextChar"/>
    <w:semiHidden/>
    <w:rsid w:val="00E707B2"/>
    <w:rPr>
      <w:sz w:val="20"/>
      <w:szCs w:val="20"/>
    </w:rPr>
  </w:style>
  <w:style w:type="character" w:customStyle="1" w:styleId="FootnoteTextChar">
    <w:name w:val="Footnote Text Char"/>
    <w:basedOn w:val="Numatytasispastraiposriftas"/>
    <w:link w:val="Puslapioinaostekstas"/>
    <w:semiHidden/>
    <w:rsid w:val="00E707B2"/>
    <w:rPr>
      <w:rFonts w:ascii="Times New Roman" w:eastAsia="Times New Roman" w:hAnsi="Times New Roman" w:cs="Times New Roman"/>
      <w:sz w:val="20"/>
      <w:szCs w:val="20"/>
      <w:lang w:eastAsia="lt-LT"/>
    </w:rPr>
  </w:style>
  <w:style w:type="paragraph" w:styleId="Pagrindinistekstas2">
    <w:name w:val="Body Text 2"/>
    <w:basedOn w:val="prastasis"/>
    <w:link w:val="BodyText2Char"/>
    <w:rsid w:val="00E707B2"/>
    <w:rPr>
      <w:rFonts w:ascii="Arial" w:hAnsi="Arial"/>
      <w:sz w:val="20"/>
    </w:rPr>
  </w:style>
  <w:style w:type="character" w:customStyle="1" w:styleId="BodyText2Char">
    <w:name w:val="Body Text 2 Char"/>
    <w:basedOn w:val="Numatytasispastraiposriftas"/>
    <w:link w:val="Pagrindinistekstas2"/>
    <w:rsid w:val="00E707B2"/>
    <w:rPr>
      <w:rFonts w:ascii="Arial" w:eastAsia="Times New Roman" w:hAnsi="Arial" w:cs="Times New Roman"/>
      <w:sz w:val="20"/>
      <w:szCs w:val="24"/>
      <w:lang w:eastAsia="lt-LT"/>
    </w:rPr>
  </w:style>
  <w:style w:type="paragraph" w:customStyle="1" w:styleId="BodyText2">
    <w:name w:val="Body Text2"/>
    <w:rsid w:val="00E707B2"/>
    <w:pPr>
      <w:autoSpaceDE w:val="0"/>
      <w:autoSpaceDN w:val="0"/>
      <w:adjustRightInd w:val="0"/>
      <w:spacing w:after="0" w:line="240" w:lineRule="auto"/>
      <w:ind w:firstLine="312"/>
      <w:jc w:val="both"/>
    </w:pPr>
    <w:rPr>
      <w:rFonts w:ascii="Arial" w:hAnsi="Arial"/>
      <w:snapToGrid w:val="0"/>
      <w:color w:val="000000"/>
      <w:sz w:val="24"/>
    </w:rPr>
  </w:style>
  <w:style w:type="paragraph" w:styleId="Turinys1">
    <w:name w:val="toc 1"/>
    <w:basedOn w:val="prastasis"/>
    <w:next w:val="prastasis"/>
    <w:autoRedefine/>
    <w:uiPriority w:val="39"/>
    <w:rsid w:val="00E707B2"/>
    <w:pPr>
      <w:tabs>
        <w:tab w:val="right" w:leader="dot" w:pos="9344"/>
      </w:tabs>
      <w:spacing w:before="120" w:after="120"/>
    </w:pPr>
    <w:rPr>
      <w:rFonts w:ascii="Arial" w:hAnsi="Arial" w:cs="Arial"/>
      <w:bCs/>
      <w:caps/>
      <w:noProof/>
      <w:sz w:val="20"/>
      <w:szCs w:val="20"/>
    </w:rPr>
  </w:style>
  <w:style w:type="paragraph" w:styleId="Turinys2">
    <w:name w:val="toc 2"/>
    <w:basedOn w:val="prastasis"/>
    <w:next w:val="prastasis"/>
    <w:autoRedefine/>
    <w:uiPriority w:val="39"/>
    <w:rsid w:val="00E707B2"/>
    <w:pPr>
      <w:ind w:left="240"/>
    </w:pPr>
    <w:rPr>
      <w:smallCaps/>
      <w:sz w:val="20"/>
      <w:szCs w:val="20"/>
    </w:rPr>
  </w:style>
  <w:style w:type="paragraph" w:styleId="Turinys3">
    <w:name w:val="toc 3"/>
    <w:basedOn w:val="prastasis"/>
    <w:next w:val="prastasis"/>
    <w:autoRedefine/>
    <w:uiPriority w:val="39"/>
    <w:rsid w:val="00E707B2"/>
    <w:pPr>
      <w:ind w:left="480"/>
    </w:pPr>
    <w:rPr>
      <w:i/>
      <w:iCs/>
      <w:sz w:val="20"/>
      <w:szCs w:val="20"/>
    </w:rPr>
  </w:style>
  <w:style w:type="paragraph" w:styleId="HTMLiankstoformatuotas">
    <w:name w:val="HTML Preformatted"/>
    <w:basedOn w:val="prastasis"/>
    <w:link w:val="HTMLPreformattedChar"/>
    <w:rsid w:val="00E70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sz w:val="20"/>
      <w:szCs w:val="20"/>
      <w:lang w:val="en-US" w:eastAsia="en-US"/>
    </w:rPr>
  </w:style>
  <w:style w:type="character" w:customStyle="1" w:styleId="HTMLPreformattedChar">
    <w:name w:val="HTML Preformatted Char"/>
    <w:basedOn w:val="Numatytasispastraiposriftas"/>
    <w:link w:val="HTMLiankstoformatuotas"/>
    <w:rsid w:val="00E707B2"/>
    <w:rPr>
      <w:rFonts w:ascii="Arial Unicode MS" w:eastAsia="Times New Roman" w:hAnsi="Arial Unicode MS" w:cs="Times New Roman"/>
      <w:sz w:val="20"/>
      <w:szCs w:val="20"/>
      <w:lang w:val="en-US"/>
    </w:rPr>
  </w:style>
  <w:style w:type="paragraph" w:customStyle="1" w:styleId="Titulinis">
    <w:name w:val="Titulinis"/>
    <w:basedOn w:val="prastasis"/>
    <w:rsid w:val="00E707B2"/>
    <w:pPr>
      <w:spacing w:line="360" w:lineRule="auto"/>
    </w:pPr>
    <w:rPr>
      <w:rFonts w:ascii="Arial" w:hAnsi="Arial"/>
      <w:b/>
      <w:sz w:val="28"/>
    </w:rPr>
  </w:style>
  <w:style w:type="character" w:customStyle="1" w:styleId="TitulinisChar">
    <w:name w:val="Titulinis Char"/>
    <w:rsid w:val="00E707B2"/>
    <w:rPr>
      <w:rFonts w:ascii="Arial" w:hAnsi="Arial"/>
      <w:b/>
      <w:sz w:val="24"/>
      <w:lang w:val="lt-LT" w:eastAsia="lt-LT"/>
    </w:rPr>
  </w:style>
  <w:style w:type="paragraph" w:styleId="Sraotsinys">
    <w:name w:val="List Continue"/>
    <w:basedOn w:val="prastasis"/>
    <w:rsid w:val="00E707B2"/>
    <w:pPr>
      <w:spacing w:after="120"/>
      <w:ind w:left="283"/>
    </w:pPr>
  </w:style>
  <w:style w:type="paragraph" w:styleId="Pagrindiniotekstopirmatrauka2">
    <w:name w:val="Body Text First Indent 2"/>
    <w:basedOn w:val="Pagrindiniotekstotrauka"/>
    <w:link w:val="BodyTextFirstIndent2Char"/>
    <w:rsid w:val="00E707B2"/>
    <w:pPr>
      <w:spacing w:after="120"/>
      <w:ind w:left="283" w:firstLine="210"/>
      <w:jc w:val="left"/>
    </w:pPr>
    <w:rPr>
      <w:lang w:val="lt-LT" w:eastAsia="lt-LT"/>
    </w:rPr>
  </w:style>
  <w:style w:type="character" w:customStyle="1" w:styleId="BodyTextFirstIndent2Char">
    <w:name w:val="Body Text First Indent 2 Char"/>
    <w:basedOn w:val="BodyTextIndentChar"/>
    <w:link w:val="Pagrindiniotekstopirmatrauka2"/>
    <w:rsid w:val="00E707B2"/>
    <w:rPr>
      <w:rFonts w:ascii="Times New Roman" w:eastAsia="Times New Roman" w:hAnsi="Times New Roman" w:cs="Times New Roman"/>
      <w:sz w:val="24"/>
      <w:szCs w:val="24"/>
      <w:lang w:val="en-US" w:eastAsia="lt-LT"/>
    </w:rPr>
  </w:style>
  <w:style w:type="paragraph" w:customStyle="1" w:styleId="Formuledadoption">
    <w:name w:val="Formule d'adoption"/>
    <w:basedOn w:val="prastasis"/>
    <w:next w:val="prastasis"/>
    <w:rsid w:val="00E707B2"/>
    <w:pPr>
      <w:spacing w:before="120" w:after="120"/>
      <w:jc w:val="both"/>
    </w:pPr>
    <w:rPr>
      <w:szCs w:val="20"/>
      <w:lang w:eastAsia="en-US"/>
    </w:rPr>
  </w:style>
  <w:style w:type="paragraph" w:styleId="Pagrindinistekstas">
    <w:name w:val="Body Text"/>
    <w:aliases w:val="Body Text Char Char Char,Body Text Char Char"/>
    <w:basedOn w:val="prastasis"/>
    <w:link w:val="BodyTextChar0"/>
    <w:rsid w:val="00E707B2"/>
    <w:pPr>
      <w:spacing w:after="120"/>
    </w:pPr>
  </w:style>
  <w:style w:type="character" w:customStyle="1" w:styleId="BodyTextChar0">
    <w:name w:val="Body Text Char"/>
    <w:aliases w:val="Body Text Char Char Char Char,Body Text Char Char Char1"/>
    <w:basedOn w:val="Numatytasispastraiposriftas"/>
    <w:link w:val="Pagrindinistekstas"/>
    <w:rsid w:val="00E707B2"/>
    <w:rPr>
      <w:rFonts w:ascii="Times New Roman" w:eastAsia="Times New Roman" w:hAnsi="Times New Roman" w:cs="Times New Roman"/>
      <w:sz w:val="24"/>
      <w:szCs w:val="24"/>
      <w:lang w:eastAsia="lt-LT"/>
    </w:rPr>
  </w:style>
  <w:style w:type="paragraph" w:customStyle="1" w:styleId="ISTATYMAS">
    <w:name w:val="ISTATYMAS"/>
    <w:rsid w:val="00E707B2"/>
    <w:pPr>
      <w:spacing w:after="0" w:line="240" w:lineRule="auto"/>
      <w:jc w:val="center"/>
    </w:pPr>
    <w:rPr>
      <w:rFonts w:ascii="TimesLT" w:eastAsia="Times New Roman" w:hAnsi="TimesLT" w:cs="Times New Roman"/>
      <w:sz w:val="20"/>
      <w:szCs w:val="20"/>
      <w:lang w:val="en-GB" w:eastAsia="lt-LT"/>
    </w:rPr>
  </w:style>
  <w:style w:type="paragraph" w:customStyle="1" w:styleId="bodytext">
    <w:name w:val="bodytext"/>
    <w:basedOn w:val="prastasis"/>
    <w:rsid w:val="00E707B2"/>
    <w:pPr>
      <w:spacing w:before="100" w:beforeAutospacing="1" w:after="100" w:afterAutospacing="1"/>
    </w:pPr>
    <w:rPr>
      <w:rFonts w:ascii="Arial Unicode MS" w:hAnsi="Arial Unicode MS" w:cs="Arial Unicode MS"/>
      <w:lang w:val="en-GB" w:eastAsia="en-US"/>
    </w:rPr>
  </w:style>
  <w:style w:type="paragraph" w:styleId="Pagrindiniotekstotrauka3">
    <w:name w:val="Body Text Indent 3"/>
    <w:basedOn w:val="prastasis"/>
    <w:link w:val="BodyTextIndent3Char"/>
    <w:rsid w:val="00E707B2"/>
    <w:pPr>
      <w:ind w:left="1620" w:hanging="720"/>
      <w:jc w:val="both"/>
    </w:pPr>
    <w:rPr>
      <w:rFonts w:ascii="Garamond" w:hAnsi="Garamond"/>
    </w:rPr>
  </w:style>
  <w:style w:type="character" w:customStyle="1" w:styleId="BodyTextIndent3Char">
    <w:name w:val="Body Text Indent 3 Char"/>
    <w:basedOn w:val="Numatytasispastraiposriftas"/>
    <w:link w:val="Pagrindiniotekstotrauka3"/>
    <w:rsid w:val="00E707B2"/>
    <w:rPr>
      <w:rFonts w:ascii="Garamond" w:eastAsia="Times New Roman" w:hAnsi="Garamond" w:cs="Times New Roman"/>
      <w:sz w:val="24"/>
      <w:szCs w:val="24"/>
      <w:lang w:eastAsia="lt-LT"/>
    </w:rPr>
  </w:style>
  <w:style w:type="paragraph" w:styleId="Pagrindiniotekstotrauka2">
    <w:name w:val="Body Text Indent 2"/>
    <w:basedOn w:val="prastasis"/>
    <w:link w:val="BodyTextIndent2Char"/>
    <w:rsid w:val="00E707B2"/>
    <w:pPr>
      <w:ind w:firstLine="900"/>
      <w:jc w:val="both"/>
    </w:pPr>
    <w:rPr>
      <w:rFonts w:ascii="Arial" w:hAnsi="Arial" w:cs="Arial"/>
      <w:sz w:val="22"/>
    </w:rPr>
  </w:style>
  <w:style w:type="character" w:customStyle="1" w:styleId="BodyTextIndent2Char">
    <w:name w:val="Body Text Indent 2 Char"/>
    <w:basedOn w:val="Numatytasispastraiposriftas"/>
    <w:link w:val="Pagrindiniotekstotrauka2"/>
    <w:rsid w:val="00E707B2"/>
    <w:rPr>
      <w:rFonts w:ascii="Arial" w:eastAsia="Times New Roman" w:hAnsi="Arial" w:cs="Arial"/>
      <w:szCs w:val="24"/>
      <w:lang w:eastAsia="lt-LT"/>
    </w:rPr>
  </w:style>
  <w:style w:type="character" w:styleId="Perirtashipersaitas">
    <w:name w:val="FollowedHyperlink"/>
    <w:uiPriority w:val="99"/>
    <w:rsid w:val="00E707B2"/>
    <w:rPr>
      <w:color w:val="800080"/>
      <w:u w:val="single"/>
    </w:rPr>
  </w:style>
  <w:style w:type="paragraph" w:customStyle="1" w:styleId="Normal1">
    <w:name w:val="Normal1"/>
    <w:basedOn w:val="prastasis"/>
    <w:rsid w:val="00E707B2"/>
    <w:pPr>
      <w:jc w:val="both"/>
    </w:pPr>
    <w:rPr>
      <w:rFonts w:ascii="Garamond" w:hAnsi="Garamond"/>
      <w:lang w:val="en-GB" w:eastAsia="en-US"/>
    </w:rPr>
  </w:style>
  <w:style w:type="paragraph" w:customStyle="1" w:styleId="adresatas">
    <w:name w:val="adresatas"/>
    <w:basedOn w:val="prastasis"/>
    <w:rsid w:val="00E707B2"/>
    <w:rPr>
      <w:sz w:val="22"/>
      <w:szCs w:val="20"/>
      <w:lang w:eastAsia="en-US"/>
    </w:rPr>
  </w:style>
  <w:style w:type="paragraph" w:customStyle="1" w:styleId="5tekstasDiagrama">
    <w:name w:val="5 tekstas Diagrama"/>
    <w:basedOn w:val="Pagrindinistekstas3"/>
    <w:link w:val="5tekstasDiagramaDiagrama"/>
    <w:autoRedefine/>
    <w:rsid w:val="00E707B2"/>
    <w:pPr>
      <w:widowControl w:val="0"/>
      <w:adjustRightInd w:val="0"/>
      <w:spacing w:before="240" w:after="240" w:line="240" w:lineRule="auto"/>
      <w:ind w:left="74" w:firstLine="826"/>
      <w:textAlignment w:val="baseline"/>
    </w:pPr>
    <w:rPr>
      <w:sz w:val="24"/>
    </w:rPr>
  </w:style>
  <w:style w:type="character" w:customStyle="1" w:styleId="5tekstasDiagramaDiagrama">
    <w:name w:val="5 tekstas Diagrama Diagrama"/>
    <w:link w:val="5tekstasDiagrama"/>
    <w:locked/>
    <w:rsid w:val="00E707B2"/>
    <w:rPr>
      <w:rFonts w:ascii="Times New Roman" w:eastAsia="Times New Roman" w:hAnsi="Times New Roman" w:cs="Times New Roman"/>
      <w:sz w:val="24"/>
      <w:szCs w:val="20"/>
    </w:rPr>
  </w:style>
  <w:style w:type="paragraph" w:customStyle="1" w:styleId="5TekstasDiagramaDiagrama0">
    <w:name w:val="5 Tekstas Diagrama Diagrama"/>
    <w:basedOn w:val="prastasis"/>
    <w:link w:val="5TekstasDiagramaDiagramaDiagrama"/>
    <w:autoRedefine/>
    <w:rsid w:val="00E707B2"/>
    <w:pPr>
      <w:widowControl w:val="0"/>
      <w:adjustRightInd w:val="0"/>
      <w:spacing w:before="240" w:after="240"/>
      <w:ind w:firstLine="900"/>
      <w:jc w:val="both"/>
      <w:textAlignment w:val="baseline"/>
    </w:pPr>
    <w:rPr>
      <w:rFonts w:ascii="Arial" w:hAnsi="Arial"/>
      <w:sz w:val="22"/>
      <w:szCs w:val="20"/>
      <w:lang w:eastAsia="en-US"/>
    </w:rPr>
  </w:style>
  <w:style w:type="character" w:customStyle="1" w:styleId="5TekstasDiagramaDiagramaDiagrama">
    <w:name w:val="5 Tekstas Diagrama Diagrama Diagrama"/>
    <w:link w:val="5TekstasDiagramaDiagrama0"/>
    <w:locked/>
    <w:rsid w:val="00E707B2"/>
    <w:rPr>
      <w:rFonts w:ascii="Arial" w:eastAsia="Times New Roman" w:hAnsi="Arial" w:cs="Times New Roman"/>
      <w:szCs w:val="20"/>
    </w:rPr>
  </w:style>
  <w:style w:type="paragraph" w:customStyle="1" w:styleId="ava">
    <w:name w:val="ava"/>
    <w:basedOn w:val="Pavadinimas"/>
    <w:rsid w:val="00E707B2"/>
    <w:pPr>
      <w:spacing w:before="0" w:after="0"/>
      <w:jc w:val="both"/>
      <w:outlineLvl w:val="9"/>
    </w:pPr>
    <w:rPr>
      <w:rFonts w:ascii="Times New Roman" w:hAnsi="Times New Roman" w:cs="Times New Roman"/>
      <w:b w:val="0"/>
      <w:bCs w:val="0"/>
      <w:kern w:val="0"/>
      <w:sz w:val="23"/>
      <w:szCs w:val="24"/>
      <w:lang w:eastAsia="en-US"/>
    </w:rPr>
  </w:style>
  <w:style w:type="paragraph" w:styleId="Pavadinimas">
    <w:name w:val="Title"/>
    <w:basedOn w:val="prastasis"/>
    <w:link w:val="TitleChar"/>
    <w:qFormat/>
    <w:rsid w:val="00E707B2"/>
    <w:pPr>
      <w:spacing w:before="240" w:after="60"/>
      <w:jc w:val="center"/>
      <w:outlineLvl w:val="0"/>
    </w:pPr>
    <w:rPr>
      <w:rFonts w:ascii="Arial" w:hAnsi="Arial" w:cs="Arial"/>
      <w:b/>
      <w:bCs/>
      <w:kern w:val="28"/>
      <w:sz w:val="32"/>
      <w:szCs w:val="32"/>
    </w:rPr>
  </w:style>
  <w:style w:type="character" w:customStyle="1" w:styleId="TitleChar">
    <w:name w:val="Title Char"/>
    <w:basedOn w:val="Numatytasispastraiposriftas"/>
    <w:link w:val="Pavadinimas"/>
    <w:rsid w:val="00E707B2"/>
    <w:rPr>
      <w:rFonts w:ascii="Arial" w:eastAsia="Times New Roman" w:hAnsi="Arial" w:cs="Arial"/>
      <w:b/>
      <w:bCs/>
      <w:kern w:val="28"/>
      <w:sz w:val="32"/>
      <w:szCs w:val="32"/>
      <w:lang w:eastAsia="lt-LT"/>
    </w:rPr>
  </w:style>
  <w:style w:type="character" w:styleId="Komentaronuoroda">
    <w:name w:val="annotation reference"/>
    <w:semiHidden/>
    <w:rsid w:val="00E707B2"/>
    <w:rPr>
      <w:sz w:val="16"/>
    </w:rPr>
  </w:style>
  <w:style w:type="paragraph" w:styleId="Komentarotekstas">
    <w:name w:val="annotation text"/>
    <w:basedOn w:val="prastasis"/>
    <w:link w:val="CommentTextChar"/>
    <w:semiHidden/>
    <w:rsid w:val="00E707B2"/>
    <w:rPr>
      <w:sz w:val="20"/>
      <w:szCs w:val="20"/>
    </w:rPr>
  </w:style>
  <w:style w:type="character" w:customStyle="1" w:styleId="CommentTextChar">
    <w:name w:val="Comment Text Char"/>
    <w:basedOn w:val="Numatytasispastraiposriftas"/>
    <w:link w:val="Komentarotekstas"/>
    <w:semiHidden/>
    <w:rsid w:val="00E707B2"/>
    <w:rPr>
      <w:rFonts w:ascii="Times New Roman" w:eastAsia="Times New Roman" w:hAnsi="Times New Roman" w:cs="Times New Roman"/>
      <w:sz w:val="20"/>
      <w:szCs w:val="20"/>
      <w:lang w:eastAsia="lt-LT"/>
    </w:rPr>
  </w:style>
  <w:style w:type="paragraph" w:styleId="Komentarotema">
    <w:name w:val="annotation subject"/>
    <w:basedOn w:val="Komentarotekstas"/>
    <w:next w:val="Komentarotekstas"/>
    <w:link w:val="CommentSubjectChar"/>
    <w:semiHidden/>
    <w:rsid w:val="00E707B2"/>
    <w:rPr>
      <w:b/>
      <w:bCs/>
    </w:rPr>
  </w:style>
  <w:style w:type="character" w:customStyle="1" w:styleId="CommentSubjectChar">
    <w:name w:val="Comment Subject Char"/>
    <w:basedOn w:val="CommentTextChar"/>
    <w:link w:val="Komentarotema"/>
    <w:semiHidden/>
    <w:rsid w:val="00E707B2"/>
    <w:rPr>
      <w:rFonts w:ascii="Times New Roman" w:eastAsia="Times New Roman" w:hAnsi="Times New Roman" w:cs="Times New Roman"/>
      <w:b/>
      <w:bCs/>
      <w:sz w:val="20"/>
      <w:szCs w:val="20"/>
      <w:lang w:eastAsia="lt-LT"/>
    </w:rPr>
  </w:style>
  <w:style w:type="paragraph" w:styleId="prastasistinklapis">
    <w:name w:val="Normal (Web)"/>
    <w:basedOn w:val="prastasis"/>
    <w:rsid w:val="00E707B2"/>
    <w:pPr>
      <w:spacing w:before="100" w:beforeAutospacing="1"/>
      <w:jc w:val="both"/>
    </w:pPr>
    <w:rPr>
      <w:lang w:eastAsia="en-US"/>
    </w:rPr>
  </w:style>
  <w:style w:type="paragraph" w:customStyle="1" w:styleId="istatymas0">
    <w:name w:val="istatymas"/>
    <w:basedOn w:val="prastasis"/>
    <w:rsid w:val="00E707B2"/>
    <w:pPr>
      <w:spacing w:before="100" w:beforeAutospacing="1" w:after="100" w:afterAutospacing="1"/>
    </w:pPr>
    <w:rPr>
      <w:lang w:val="en-US" w:eastAsia="en-US"/>
    </w:rPr>
  </w:style>
  <w:style w:type="paragraph" w:customStyle="1" w:styleId="Pavadinimas1">
    <w:name w:val="Pavadinimas1"/>
    <w:rsid w:val="00E707B2"/>
    <w:pPr>
      <w:autoSpaceDE w:val="0"/>
      <w:autoSpaceDN w:val="0"/>
      <w:adjustRightInd w:val="0"/>
      <w:spacing w:after="0" w:line="240" w:lineRule="auto"/>
      <w:ind w:left="850"/>
    </w:pPr>
    <w:rPr>
      <w:rFonts w:ascii="TimesLT" w:eastAsia="Times New Roman" w:hAnsi="TimesLT" w:cs="Times New Roman"/>
      <w:b/>
      <w:bCs/>
      <w:caps/>
      <w:lang w:val="en-US"/>
    </w:rPr>
  </w:style>
  <w:style w:type="paragraph" w:customStyle="1" w:styleId="Normal2">
    <w:name w:val="Normal2"/>
    <w:basedOn w:val="prastasis"/>
    <w:rsid w:val="00E707B2"/>
    <w:pPr>
      <w:jc w:val="both"/>
    </w:pPr>
    <w:rPr>
      <w:sz w:val="23"/>
      <w:lang w:val="en-GB" w:eastAsia="en-US"/>
    </w:rPr>
  </w:style>
  <w:style w:type="character" w:customStyle="1" w:styleId="kvrpreviewlabelheader">
    <w:name w:val="kvrpreviewlabelheader"/>
    <w:rsid w:val="00E707B2"/>
  </w:style>
  <w:style w:type="character" w:customStyle="1" w:styleId="rowvalue">
    <w:name w:val="rowvalue"/>
    <w:rsid w:val="00E707B2"/>
  </w:style>
  <w:style w:type="paragraph" w:customStyle="1" w:styleId="MANO">
    <w:name w:val="MANO"/>
    <w:basedOn w:val="prastasis"/>
    <w:link w:val="MANOChar"/>
    <w:rsid w:val="00E707B2"/>
    <w:pPr>
      <w:spacing w:after="120"/>
      <w:ind w:left="-357"/>
      <w:jc w:val="both"/>
    </w:pPr>
    <w:rPr>
      <w:rFonts w:ascii="Arial" w:hAnsi="Arial"/>
      <w:sz w:val="22"/>
      <w:szCs w:val="20"/>
    </w:rPr>
  </w:style>
  <w:style w:type="character" w:customStyle="1" w:styleId="MANOChar">
    <w:name w:val="MANO Char"/>
    <w:link w:val="MANO"/>
    <w:locked/>
    <w:rsid w:val="00E707B2"/>
    <w:rPr>
      <w:rFonts w:ascii="Arial" w:eastAsia="Times New Roman" w:hAnsi="Arial" w:cs="Times New Roman"/>
      <w:szCs w:val="20"/>
      <w:lang w:eastAsia="lt-LT"/>
    </w:rPr>
  </w:style>
  <w:style w:type="paragraph" w:customStyle="1" w:styleId="Kabeliai1">
    <w:name w:val="Kabeliai1"/>
    <w:basedOn w:val="prastasis"/>
    <w:link w:val="Kabeliai1Char"/>
    <w:rsid w:val="00E707B2"/>
    <w:pPr>
      <w:spacing w:before="100" w:beforeAutospacing="1" w:after="100" w:afterAutospacing="1"/>
      <w:ind w:left="-360"/>
      <w:jc w:val="both"/>
    </w:pPr>
    <w:rPr>
      <w:rFonts w:ascii="Arial" w:hAnsi="Arial"/>
      <w:sz w:val="22"/>
      <w:szCs w:val="20"/>
    </w:rPr>
  </w:style>
  <w:style w:type="character" w:customStyle="1" w:styleId="Kabeliai1Char">
    <w:name w:val="Kabeliai1 Char"/>
    <w:link w:val="Kabeliai1"/>
    <w:locked/>
    <w:rsid w:val="00E707B2"/>
    <w:rPr>
      <w:rFonts w:ascii="Arial" w:eastAsia="Times New Roman" w:hAnsi="Arial" w:cs="Times New Roman"/>
      <w:szCs w:val="20"/>
      <w:lang w:eastAsia="lt-LT"/>
    </w:rPr>
  </w:style>
  <w:style w:type="paragraph" w:customStyle="1" w:styleId="LentaCENTR">
    <w:name w:val="Lenta CENTR"/>
    <w:basedOn w:val="prastasis"/>
    <w:rsid w:val="00E707B2"/>
    <w:pPr>
      <w:suppressAutoHyphens/>
      <w:autoSpaceDE w:val="0"/>
      <w:autoSpaceDN w:val="0"/>
      <w:adjustRightInd w:val="0"/>
      <w:spacing w:line="298" w:lineRule="auto"/>
      <w:jc w:val="center"/>
      <w:textAlignment w:val="center"/>
    </w:pPr>
    <w:rPr>
      <w:color w:val="000000"/>
      <w:sz w:val="20"/>
      <w:szCs w:val="20"/>
      <w:lang w:val="en-US" w:eastAsia="en-US"/>
    </w:rPr>
  </w:style>
  <w:style w:type="paragraph" w:styleId="Sraas">
    <w:name w:val="List"/>
    <w:basedOn w:val="prastasis"/>
    <w:rsid w:val="00E707B2"/>
    <w:pPr>
      <w:ind w:left="283" w:hanging="283"/>
    </w:pPr>
  </w:style>
  <w:style w:type="paragraph" w:customStyle="1" w:styleId="Countryplast">
    <w:name w:val="Countryplast"/>
    <w:basedOn w:val="prastasis"/>
    <w:rsid w:val="00E707B2"/>
    <w:pPr>
      <w:spacing w:after="120" w:line="280" w:lineRule="exact"/>
    </w:pPr>
    <w:rPr>
      <w:szCs w:val="22"/>
    </w:rPr>
  </w:style>
  <w:style w:type="paragraph" w:customStyle="1" w:styleId="Stilius1">
    <w:name w:val="Stilius1"/>
    <w:link w:val="Stilius1Char"/>
    <w:rsid w:val="00E707B2"/>
    <w:pPr>
      <w:spacing w:before="200" w:after="0" w:line="300" w:lineRule="exact"/>
      <w:ind w:left="851"/>
      <w:jc w:val="both"/>
    </w:pPr>
    <w:rPr>
      <w:rFonts w:ascii="Arial" w:eastAsia="Times New Roman" w:hAnsi="Arial" w:cs="Times New Roman"/>
      <w:sz w:val="20"/>
      <w:szCs w:val="20"/>
    </w:rPr>
  </w:style>
  <w:style w:type="character" w:customStyle="1" w:styleId="Stilius1Char">
    <w:name w:val="Stilius1 Char"/>
    <w:link w:val="Stilius1"/>
    <w:locked/>
    <w:rsid w:val="00E707B2"/>
    <w:rPr>
      <w:rFonts w:ascii="Arial" w:eastAsia="Times New Roman" w:hAnsi="Arial" w:cs="Times New Roman"/>
      <w:sz w:val="20"/>
      <w:szCs w:val="20"/>
    </w:rPr>
  </w:style>
  <w:style w:type="paragraph" w:customStyle="1" w:styleId="msolistparagraph0">
    <w:name w:val="msolistparagraph"/>
    <w:basedOn w:val="prastasis"/>
    <w:rsid w:val="00E707B2"/>
    <w:pPr>
      <w:numPr>
        <w:numId w:val="17"/>
      </w:numPr>
      <w:tabs>
        <w:tab w:val="clear" w:pos="720"/>
      </w:tabs>
      <w:ind w:left="720" w:firstLine="0"/>
    </w:pPr>
    <w:rPr>
      <w:lang w:val="en-US" w:eastAsia="en-US"/>
    </w:rPr>
  </w:style>
  <w:style w:type="paragraph" w:customStyle="1" w:styleId="Style1">
    <w:name w:val="Style1"/>
    <w:basedOn w:val="Antrat1"/>
    <w:rsid w:val="00E707B2"/>
    <w:pPr>
      <w:keepLines w:val="0"/>
      <w:numPr>
        <w:numId w:val="16"/>
      </w:numPr>
      <w:spacing w:before="240" w:after="60"/>
    </w:pPr>
    <w:rPr>
      <w:rFonts w:ascii="Arial" w:eastAsia="Times New Roman" w:hAnsi="Arial" w:cs="Times New Roman"/>
      <w:bCs w:val="0"/>
      <w:color w:val="auto"/>
      <w:kern w:val="32"/>
      <w:sz w:val="32"/>
      <w:szCs w:val="32"/>
    </w:rPr>
  </w:style>
  <w:style w:type="paragraph" w:customStyle="1" w:styleId="BodyTextNoSpace">
    <w:name w:val="Body Text NoSpace"/>
    <w:basedOn w:val="Pagrindinistekstas"/>
    <w:rsid w:val="00E707B2"/>
    <w:pPr>
      <w:widowControl w:val="0"/>
      <w:suppressAutoHyphens/>
      <w:spacing w:line="270" w:lineRule="atLeast"/>
    </w:pPr>
    <w:rPr>
      <w:sz w:val="23"/>
      <w:lang w:val="en-US" w:eastAsia="ar-SA"/>
    </w:rPr>
  </w:style>
  <w:style w:type="paragraph" w:customStyle="1" w:styleId="WW-TableContents11111111">
    <w:name w:val="WW-Table Contents11111111"/>
    <w:basedOn w:val="Pagrindinistekstas"/>
    <w:rsid w:val="00E707B2"/>
    <w:pPr>
      <w:widowControl w:val="0"/>
      <w:suppressLineNumbers/>
      <w:suppressAutoHyphens/>
    </w:pPr>
    <w:rPr>
      <w:rFonts w:eastAsia="Lucida Sans Unicode"/>
      <w:lang w:val="en-GB" w:eastAsia="ar-SA"/>
    </w:rPr>
  </w:style>
  <w:style w:type="paragraph" w:customStyle="1" w:styleId="WW-Index11111111111111111111111111111111111111111111111">
    <w:name w:val="WW-Index11111111111111111111111111111111111111111111111"/>
    <w:basedOn w:val="prastasis"/>
    <w:rsid w:val="00E707B2"/>
    <w:pPr>
      <w:widowControl w:val="0"/>
      <w:suppressLineNumbers/>
      <w:suppressAutoHyphens/>
    </w:pPr>
    <w:rPr>
      <w:rFonts w:eastAsia="Lucida Sans Unicode" w:cs="Tahoma"/>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39"/>
    <w:lsdException w:name="toc 7" w:uiPriority="0"/>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C40B4A"/>
    <w:pPr>
      <w:spacing w:after="0" w:line="240" w:lineRule="auto"/>
    </w:pPr>
    <w:rPr>
      <w:rFonts w:ascii="Times New Roman" w:eastAsia="Times New Roman" w:hAnsi="Times New Roman" w:cs="Times New Roman"/>
      <w:sz w:val="24"/>
      <w:szCs w:val="24"/>
      <w:lang w:eastAsia="lt-LT"/>
    </w:rPr>
  </w:style>
  <w:style w:type="paragraph" w:styleId="Antrat1">
    <w:name w:val="heading 1"/>
    <w:basedOn w:val="prastasis"/>
    <w:next w:val="prastasis"/>
    <w:link w:val="Heading1Char"/>
    <w:qFormat/>
    <w:rsid w:val="006260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Heading2Char"/>
    <w:unhideWhenUsed/>
    <w:qFormat/>
    <w:rsid w:val="006260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Heading3Char"/>
    <w:unhideWhenUsed/>
    <w:qFormat/>
    <w:rsid w:val="00E707B2"/>
    <w:pPr>
      <w:keepNext/>
      <w:keepLines/>
      <w:spacing w:before="200"/>
      <w:outlineLvl w:val="2"/>
    </w:pPr>
    <w:rPr>
      <w:rFonts w:asciiTheme="majorHAnsi" w:eastAsiaTheme="majorEastAsia" w:hAnsiTheme="majorHAnsi" w:cstheme="majorBidi"/>
      <w:b/>
      <w:bCs/>
      <w:color w:val="4F81BD" w:themeColor="accent1"/>
    </w:rPr>
  </w:style>
  <w:style w:type="paragraph" w:styleId="Antrat4">
    <w:name w:val="heading 4"/>
    <w:basedOn w:val="prastasis"/>
    <w:next w:val="prastasis"/>
    <w:link w:val="Heading4Char"/>
    <w:autoRedefine/>
    <w:qFormat/>
    <w:rsid w:val="00E707B2"/>
    <w:pPr>
      <w:keepNext/>
      <w:spacing w:after="120" w:line="320" w:lineRule="exact"/>
      <w:jc w:val="both"/>
      <w:outlineLvl w:val="3"/>
    </w:pPr>
    <w:rPr>
      <w:b/>
      <w:bCs/>
      <w:u w:val="single"/>
    </w:rPr>
  </w:style>
  <w:style w:type="paragraph" w:styleId="Antrat5">
    <w:name w:val="heading 5"/>
    <w:basedOn w:val="prastasis"/>
    <w:next w:val="prastasis"/>
    <w:link w:val="Heading5Char"/>
    <w:unhideWhenUsed/>
    <w:qFormat/>
    <w:rsid w:val="001303F4"/>
    <w:pPr>
      <w:keepNext/>
      <w:keepLines/>
      <w:spacing w:before="200"/>
      <w:outlineLvl w:val="4"/>
    </w:pPr>
    <w:rPr>
      <w:rFonts w:asciiTheme="majorHAnsi" w:eastAsiaTheme="majorEastAsia" w:hAnsiTheme="majorHAnsi" w:cstheme="majorBidi"/>
      <w:color w:val="243F60" w:themeColor="accent1" w:themeShade="7F"/>
    </w:rPr>
  </w:style>
  <w:style w:type="paragraph" w:styleId="Antrat6">
    <w:name w:val="heading 6"/>
    <w:basedOn w:val="prastasis"/>
    <w:next w:val="prastasis"/>
    <w:link w:val="Heading6Char"/>
    <w:qFormat/>
    <w:rsid w:val="00E707B2"/>
    <w:pPr>
      <w:keepNext/>
      <w:outlineLvl w:val="5"/>
    </w:pPr>
    <w:rPr>
      <w:rFonts w:ascii="Arial" w:hAnsi="Arial" w:cs="Arial"/>
      <w:b/>
      <w:bCs/>
    </w:rPr>
  </w:style>
  <w:style w:type="paragraph" w:styleId="Antrat8">
    <w:name w:val="heading 8"/>
    <w:basedOn w:val="prastasis"/>
    <w:next w:val="prastasis"/>
    <w:link w:val="Heading8Char"/>
    <w:qFormat/>
    <w:rsid w:val="00E707B2"/>
    <w:pPr>
      <w:spacing w:before="240" w:after="60"/>
      <w:outlineLvl w:val="7"/>
    </w:pPr>
    <w:rPr>
      <w:i/>
      <w:iCs/>
    </w:rPr>
  </w:style>
  <w:style w:type="paragraph" w:styleId="Antrat9">
    <w:name w:val="heading 9"/>
    <w:basedOn w:val="prastasis"/>
    <w:next w:val="prastasis"/>
    <w:link w:val="Heading9Char"/>
    <w:qFormat/>
    <w:rsid w:val="00E707B2"/>
    <w:pPr>
      <w:spacing w:before="240" w:after="60"/>
      <w:outlineLvl w:val="8"/>
    </w:pPr>
    <w:rPr>
      <w:rFonts w:ascii="Arial" w:hAnsi="Arial" w:cs="Arial"/>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Heading1Char">
    <w:name w:val="Heading 1 Char"/>
    <w:basedOn w:val="Numatytasispastraiposriftas"/>
    <w:link w:val="Antrat1"/>
    <w:rsid w:val="006260D7"/>
    <w:rPr>
      <w:rFonts w:asciiTheme="majorHAnsi" w:eastAsiaTheme="majorEastAsia" w:hAnsiTheme="majorHAnsi" w:cstheme="majorBidi"/>
      <w:b/>
      <w:bCs/>
      <w:color w:val="365F91" w:themeColor="accent1" w:themeShade="BF"/>
      <w:sz w:val="28"/>
      <w:szCs w:val="28"/>
      <w:lang w:eastAsia="lt-LT"/>
    </w:rPr>
  </w:style>
  <w:style w:type="character" w:customStyle="1" w:styleId="Heading2Char">
    <w:name w:val="Heading 2 Char"/>
    <w:basedOn w:val="Numatytasispastraiposriftas"/>
    <w:link w:val="Antrat2"/>
    <w:rsid w:val="006260D7"/>
    <w:rPr>
      <w:rFonts w:asciiTheme="majorHAnsi" w:eastAsiaTheme="majorEastAsia" w:hAnsiTheme="majorHAnsi" w:cstheme="majorBidi"/>
      <w:b/>
      <w:bCs/>
      <w:color w:val="4F81BD" w:themeColor="accent1"/>
      <w:sz w:val="26"/>
      <w:szCs w:val="26"/>
      <w:lang w:eastAsia="lt-LT"/>
    </w:rPr>
  </w:style>
  <w:style w:type="character" w:customStyle="1" w:styleId="Heading3Char">
    <w:name w:val="Heading 3 Char"/>
    <w:basedOn w:val="Numatytasispastraiposriftas"/>
    <w:link w:val="Antrat3"/>
    <w:rsid w:val="00E707B2"/>
    <w:rPr>
      <w:rFonts w:asciiTheme="majorHAnsi" w:eastAsiaTheme="majorEastAsia" w:hAnsiTheme="majorHAnsi" w:cstheme="majorBidi"/>
      <w:b/>
      <w:bCs/>
      <w:color w:val="4F81BD" w:themeColor="accent1"/>
      <w:sz w:val="24"/>
      <w:szCs w:val="24"/>
      <w:lang w:eastAsia="lt-LT"/>
    </w:rPr>
  </w:style>
  <w:style w:type="character" w:customStyle="1" w:styleId="Heading4Char">
    <w:name w:val="Heading 4 Char"/>
    <w:basedOn w:val="Numatytasispastraiposriftas"/>
    <w:link w:val="Antrat4"/>
    <w:rsid w:val="00E707B2"/>
    <w:rPr>
      <w:rFonts w:ascii="Times New Roman" w:eastAsia="Times New Roman" w:hAnsi="Times New Roman" w:cs="Times New Roman"/>
      <w:b/>
      <w:bCs/>
      <w:sz w:val="24"/>
      <w:szCs w:val="24"/>
      <w:u w:val="single"/>
      <w:lang w:eastAsia="lt-LT"/>
    </w:rPr>
  </w:style>
  <w:style w:type="character" w:customStyle="1" w:styleId="Heading5Char">
    <w:name w:val="Heading 5 Char"/>
    <w:basedOn w:val="Numatytasispastraiposriftas"/>
    <w:link w:val="Antrat5"/>
    <w:rsid w:val="001303F4"/>
    <w:rPr>
      <w:rFonts w:asciiTheme="majorHAnsi" w:eastAsiaTheme="majorEastAsia" w:hAnsiTheme="majorHAnsi" w:cstheme="majorBidi"/>
      <w:color w:val="243F60" w:themeColor="accent1" w:themeShade="7F"/>
      <w:sz w:val="24"/>
      <w:szCs w:val="24"/>
      <w:lang w:eastAsia="lt-LT"/>
    </w:rPr>
  </w:style>
  <w:style w:type="character" w:customStyle="1" w:styleId="Heading6Char">
    <w:name w:val="Heading 6 Char"/>
    <w:basedOn w:val="Numatytasispastraiposriftas"/>
    <w:link w:val="Antrat6"/>
    <w:rsid w:val="00E707B2"/>
    <w:rPr>
      <w:rFonts w:ascii="Arial" w:eastAsia="Times New Roman" w:hAnsi="Arial" w:cs="Arial"/>
      <w:b/>
      <w:bCs/>
      <w:sz w:val="24"/>
      <w:szCs w:val="24"/>
      <w:lang w:eastAsia="lt-LT"/>
    </w:rPr>
  </w:style>
  <w:style w:type="character" w:customStyle="1" w:styleId="Heading8Char">
    <w:name w:val="Heading 8 Char"/>
    <w:basedOn w:val="Numatytasispastraiposriftas"/>
    <w:link w:val="Antrat8"/>
    <w:rsid w:val="00E707B2"/>
    <w:rPr>
      <w:rFonts w:ascii="Times New Roman" w:eastAsia="Times New Roman" w:hAnsi="Times New Roman" w:cs="Times New Roman"/>
      <w:i/>
      <w:iCs/>
      <w:sz w:val="24"/>
      <w:szCs w:val="24"/>
      <w:lang w:eastAsia="lt-LT"/>
    </w:rPr>
  </w:style>
  <w:style w:type="character" w:customStyle="1" w:styleId="Heading9Char">
    <w:name w:val="Heading 9 Char"/>
    <w:basedOn w:val="Numatytasispastraiposriftas"/>
    <w:link w:val="Antrat9"/>
    <w:rsid w:val="00E707B2"/>
    <w:rPr>
      <w:rFonts w:ascii="Arial" w:eastAsia="Times New Roman" w:hAnsi="Arial" w:cs="Arial"/>
      <w:lang w:eastAsia="lt-LT"/>
    </w:rPr>
  </w:style>
  <w:style w:type="paragraph" w:customStyle="1" w:styleId="MAZAS">
    <w:name w:val="MAZAS"/>
    <w:rsid w:val="00C40B4A"/>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BodyText1">
    <w:name w:val="Body Text1"/>
    <w:link w:val="BodytextChar"/>
    <w:qFormat/>
    <w:rsid w:val="00C40B4A"/>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BodytextChar">
    <w:name w:val="Body text Char"/>
    <w:link w:val="BodyText1"/>
    <w:rsid w:val="00C40B4A"/>
    <w:rPr>
      <w:rFonts w:ascii="TimesLT" w:eastAsia="Times New Roman" w:hAnsi="TimesLT" w:cs="Times New Roman"/>
      <w:sz w:val="20"/>
      <w:szCs w:val="20"/>
      <w:lang w:val="en-US"/>
    </w:rPr>
  </w:style>
  <w:style w:type="paragraph" w:customStyle="1" w:styleId="CentrBold">
    <w:name w:val="CentrBold"/>
    <w:rsid w:val="00C40B4A"/>
    <w:pPr>
      <w:autoSpaceDE w:val="0"/>
      <w:autoSpaceDN w:val="0"/>
      <w:adjustRightInd w:val="0"/>
      <w:spacing w:after="0" w:line="240" w:lineRule="auto"/>
      <w:jc w:val="center"/>
    </w:pPr>
    <w:rPr>
      <w:rFonts w:ascii="TimesLT" w:eastAsia="Times New Roman" w:hAnsi="TimesLT" w:cs="Times New Roman"/>
      <w:b/>
      <w:bCs/>
      <w:caps/>
      <w:sz w:val="20"/>
      <w:szCs w:val="20"/>
      <w:lang w:val="en-US"/>
    </w:rPr>
  </w:style>
  <w:style w:type="paragraph" w:styleId="Antrat">
    <w:name w:val="caption"/>
    <w:basedOn w:val="prastasis"/>
    <w:next w:val="prastasis"/>
    <w:qFormat/>
    <w:rsid w:val="00C40B4A"/>
    <w:rPr>
      <w:b/>
      <w:bCs/>
      <w:sz w:val="20"/>
      <w:szCs w:val="20"/>
      <w:lang w:val="en-GB" w:eastAsia="en-US"/>
    </w:rPr>
  </w:style>
  <w:style w:type="paragraph" w:styleId="Pagrindiniotekstotrauka">
    <w:name w:val="Body Text Indent"/>
    <w:basedOn w:val="prastasis"/>
    <w:link w:val="BodyTextIndentChar"/>
    <w:rsid w:val="00C40B4A"/>
    <w:pPr>
      <w:ind w:left="3780" w:hanging="3600"/>
      <w:jc w:val="both"/>
    </w:pPr>
    <w:rPr>
      <w:lang w:val="en-US" w:eastAsia="en-US"/>
    </w:rPr>
  </w:style>
  <w:style w:type="character" w:customStyle="1" w:styleId="BodyTextIndentChar">
    <w:name w:val="Body Text Indent Char"/>
    <w:basedOn w:val="Numatytasispastraiposriftas"/>
    <w:link w:val="Pagrindiniotekstotrauka"/>
    <w:rsid w:val="00C40B4A"/>
    <w:rPr>
      <w:rFonts w:ascii="Times New Roman" w:eastAsia="Times New Roman" w:hAnsi="Times New Roman" w:cs="Times New Roman"/>
      <w:sz w:val="24"/>
      <w:szCs w:val="24"/>
      <w:lang w:val="en-US"/>
    </w:rPr>
  </w:style>
  <w:style w:type="character" w:styleId="Hipersaitas">
    <w:name w:val="Hyperlink"/>
    <w:uiPriority w:val="99"/>
    <w:rsid w:val="00C40B4A"/>
    <w:rPr>
      <w:color w:val="0000FF"/>
      <w:u w:val="single"/>
    </w:rPr>
  </w:style>
  <w:style w:type="paragraph" w:customStyle="1" w:styleId="Pagrindinis">
    <w:name w:val="Pagrindinis"/>
    <w:basedOn w:val="prastasis"/>
    <w:link w:val="PagrindinisChar"/>
    <w:rsid w:val="00C40B4A"/>
    <w:pPr>
      <w:spacing w:after="120" w:line="300" w:lineRule="exact"/>
      <w:ind w:firstLine="539"/>
      <w:jc w:val="both"/>
    </w:pPr>
    <w:rPr>
      <w:sz w:val="23"/>
      <w:szCs w:val="20"/>
    </w:rPr>
  </w:style>
  <w:style w:type="character" w:customStyle="1" w:styleId="PagrindinisChar">
    <w:name w:val="Pagrindinis Char"/>
    <w:link w:val="Pagrindinis"/>
    <w:locked/>
    <w:rsid w:val="00C40B4A"/>
    <w:rPr>
      <w:rFonts w:ascii="Times New Roman" w:eastAsia="Times New Roman" w:hAnsi="Times New Roman" w:cs="Times New Roman"/>
      <w:sz w:val="23"/>
      <w:szCs w:val="20"/>
    </w:rPr>
  </w:style>
  <w:style w:type="paragraph" w:styleId="Debesliotekstas">
    <w:name w:val="Balloon Text"/>
    <w:basedOn w:val="prastasis"/>
    <w:link w:val="BalloonTextChar"/>
    <w:semiHidden/>
    <w:unhideWhenUsed/>
    <w:rsid w:val="00C40B4A"/>
    <w:rPr>
      <w:rFonts w:ascii="Tahoma" w:hAnsi="Tahoma" w:cs="Tahoma"/>
      <w:sz w:val="16"/>
      <w:szCs w:val="16"/>
    </w:rPr>
  </w:style>
  <w:style w:type="character" w:customStyle="1" w:styleId="BalloonTextChar">
    <w:name w:val="Balloon Text Char"/>
    <w:basedOn w:val="Numatytasispastraiposriftas"/>
    <w:link w:val="Debesliotekstas"/>
    <w:semiHidden/>
    <w:rsid w:val="00C40B4A"/>
    <w:rPr>
      <w:rFonts w:ascii="Tahoma" w:eastAsia="Times New Roman" w:hAnsi="Tahoma" w:cs="Tahoma"/>
      <w:sz w:val="16"/>
      <w:szCs w:val="16"/>
      <w:lang w:eastAsia="lt-LT"/>
    </w:rPr>
  </w:style>
  <w:style w:type="paragraph" w:styleId="Antrats">
    <w:name w:val="header"/>
    <w:basedOn w:val="prastasis"/>
    <w:link w:val="HeaderChar"/>
    <w:unhideWhenUsed/>
    <w:rsid w:val="00C40B4A"/>
    <w:pPr>
      <w:tabs>
        <w:tab w:val="center" w:pos="4819"/>
        <w:tab w:val="right" w:pos="9638"/>
      </w:tabs>
    </w:pPr>
  </w:style>
  <w:style w:type="character" w:customStyle="1" w:styleId="HeaderChar">
    <w:name w:val="Header Char"/>
    <w:basedOn w:val="Numatytasispastraiposriftas"/>
    <w:link w:val="Antrats"/>
    <w:rsid w:val="00C40B4A"/>
    <w:rPr>
      <w:rFonts w:ascii="Times New Roman" w:eastAsia="Times New Roman" w:hAnsi="Times New Roman" w:cs="Times New Roman"/>
      <w:sz w:val="24"/>
      <w:szCs w:val="24"/>
      <w:lang w:eastAsia="lt-LT"/>
    </w:rPr>
  </w:style>
  <w:style w:type="paragraph" w:styleId="Porat">
    <w:name w:val="footer"/>
    <w:basedOn w:val="prastasis"/>
    <w:link w:val="FooterChar"/>
    <w:uiPriority w:val="99"/>
    <w:unhideWhenUsed/>
    <w:rsid w:val="00C40B4A"/>
    <w:pPr>
      <w:tabs>
        <w:tab w:val="center" w:pos="4819"/>
        <w:tab w:val="right" w:pos="9638"/>
      </w:tabs>
    </w:pPr>
  </w:style>
  <w:style w:type="character" w:customStyle="1" w:styleId="FooterChar">
    <w:name w:val="Footer Char"/>
    <w:basedOn w:val="Numatytasispastraiposriftas"/>
    <w:link w:val="Porat"/>
    <w:uiPriority w:val="99"/>
    <w:rsid w:val="00C40B4A"/>
    <w:rPr>
      <w:rFonts w:ascii="Times New Roman" w:eastAsia="Times New Roman" w:hAnsi="Times New Roman" w:cs="Times New Roman"/>
      <w:sz w:val="24"/>
      <w:szCs w:val="24"/>
      <w:lang w:eastAsia="lt-LT"/>
    </w:rPr>
  </w:style>
  <w:style w:type="paragraph" w:styleId="Sraopastraipa">
    <w:name w:val="List Paragraph"/>
    <w:basedOn w:val="prastasis"/>
    <w:qFormat/>
    <w:rsid w:val="001303F4"/>
    <w:pPr>
      <w:spacing w:after="200" w:line="276" w:lineRule="auto"/>
      <w:ind w:left="720"/>
      <w:contextualSpacing/>
    </w:pPr>
    <w:rPr>
      <w:rFonts w:ascii="Calibri" w:eastAsia="Calibri" w:hAnsi="Calibri"/>
      <w:sz w:val="22"/>
      <w:szCs w:val="22"/>
      <w:lang w:eastAsia="en-US"/>
    </w:rPr>
  </w:style>
  <w:style w:type="paragraph" w:customStyle="1" w:styleId="MAnotekstas">
    <w:name w:val="MAno tekstas"/>
    <w:basedOn w:val="prastasis"/>
    <w:link w:val="MAnotekstasChar"/>
    <w:rsid w:val="001303F4"/>
    <w:pPr>
      <w:spacing w:line="300" w:lineRule="exact"/>
      <w:ind w:firstLine="312"/>
    </w:pPr>
    <w:rPr>
      <w:rFonts w:ascii="Arial" w:hAnsi="Arial"/>
      <w:sz w:val="22"/>
      <w:szCs w:val="20"/>
      <w:lang w:eastAsia="en-US"/>
    </w:rPr>
  </w:style>
  <w:style w:type="character" w:customStyle="1" w:styleId="MAnotekstasChar">
    <w:name w:val="MAno tekstas Char"/>
    <w:link w:val="MAnotekstas"/>
    <w:locked/>
    <w:rsid w:val="001303F4"/>
    <w:rPr>
      <w:rFonts w:ascii="Arial" w:eastAsia="Times New Roman" w:hAnsi="Arial" w:cs="Times New Roman"/>
      <w:szCs w:val="20"/>
    </w:rPr>
  </w:style>
  <w:style w:type="character" w:customStyle="1" w:styleId="apple-converted-space">
    <w:name w:val="apple-converted-space"/>
    <w:basedOn w:val="Numatytasispastraiposriftas"/>
    <w:rsid w:val="0030099D"/>
  </w:style>
  <w:style w:type="paragraph" w:styleId="Paprastasistekstas">
    <w:name w:val="Plain Text"/>
    <w:basedOn w:val="prastasis"/>
    <w:link w:val="PlainTextChar"/>
    <w:unhideWhenUsed/>
    <w:rsid w:val="00546EBF"/>
    <w:rPr>
      <w:rFonts w:ascii="Consolas" w:eastAsiaTheme="minorHAnsi" w:hAnsi="Consolas" w:cstheme="minorBidi"/>
      <w:sz w:val="21"/>
      <w:szCs w:val="21"/>
      <w:lang w:eastAsia="en-US"/>
    </w:rPr>
  </w:style>
  <w:style w:type="character" w:customStyle="1" w:styleId="PlainTextChar">
    <w:name w:val="Plain Text Char"/>
    <w:basedOn w:val="Numatytasispastraiposriftas"/>
    <w:link w:val="Paprastasistekstas"/>
    <w:rsid w:val="00546EBF"/>
    <w:rPr>
      <w:rFonts w:ascii="Consolas" w:hAnsi="Consolas"/>
      <w:sz w:val="21"/>
      <w:szCs w:val="21"/>
    </w:rPr>
  </w:style>
  <w:style w:type="paragraph" w:styleId="Dokumentostruktra">
    <w:name w:val="Document Map"/>
    <w:basedOn w:val="prastasis"/>
    <w:link w:val="DocumentMapChar"/>
    <w:semiHidden/>
    <w:unhideWhenUsed/>
    <w:rsid w:val="0087130A"/>
    <w:rPr>
      <w:rFonts w:ascii="Tahoma" w:hAnsi="Tahoma" w:cs="Tahoma"/>
      <w:sz w:val="16"/>
      <w:szCs w:val="16"/>
    </w:rPr>
  </w:style>
  <w:style w:type="character" w:customStyle="1" w:styleId="DocumentMapChar">
    <w:name w:val="Document Map Char"/>
    <w:basedOn w:val="Numatytasispastraiposriftas"/>
    <w:link w:val="Dokumentostruktra"/>
    <w:semiHidden/>
    <w:rsid w:val="0087130A"/>
    <w:rPr>
      <w:rFonts w:ascii="Tahoma" w:eastAsia="Times New Roman" w:hAnsi="Tahoma" w:cs="Tahoma"/>
      <w:sz w:val="16"/>
      <w:szCs w:val="16"/>
      <w:lang w:eastAsia="lt-LT"/>
    </w:rPr>
  </w:style>
  <w:style w:type="character" w:styleId="Puslapionumeris">
    <w:name w:val="page number"/>
    <w:basedOn w:val="Numatytasispastraiposriftas"/>
    <w:rsid w:val="00E707B2"/>
  </w:style>
  <w:style w:type="paragraph" w:styleId="Pagrindinistekstas3">
    <w:name w:val="Body Text 3"/>
    <w:basedOn w:val="prastasis"/>
    <w:link w:val="BodyText3Char"/>
    <w:rsid w:val="00E707B2"/>
    <w:pPr>
      <w:spacing w:before="440" w:line="260" w:lineRule="auto"/>
      <w:jc w:val="both"/>
    </w:pPr>
    <w:rPr>
      <w:sz w:val="23"/>
      <w:szCs w:val="20"/>
      <w:lang w:eastAsia="en-US"/>
    </w:rPr>
  </w:style>
  <w:style w:type="character" w:customStyle="1" w:styleId="BodyText3Char">
    <w:name w:val="Body Text 3 Char"/>
    <w:basedOn w:val="Numatytasispastraiposriftas"/>
    <w:link w:val="Pagrindinistekstas3"/>
    <w:rsid w:val="00E707B2"/>
    <w:rPr>
      <w:rFonts w:ascii="Times New Roman" w:eastAsia="Times New Roman" w:hAnsi="Times New Roman" w:cs="Times New Roman"/>
      <w:sz w:val="23"/>
      <w:szCs w:val="20"/>
    </w:rPr>
  </w:style>
  <w:style w:type="character" w:styleId="Puslapioinaosnuoroda">
    <w:name w:val="footnote reference"/>
    <w:semiHidden/>
    <w:rsid w:val="00E707B2"/>
    <w:rPr>
      <w:vertAlign w:val="superscript"/>
    </w:rPr>
  </w:style>
  <w:style w:type="paragraph" w:styleId="Puslapioinaostekstas">
    <w:name w:val="footnote text"/>
    <w:basedOn w:val="prastasis"/>
    <w:link w:val="FootnoteTextChar"/>
    <w:semiHidden/>
    <w:rsid w:val="00E707B2"/>
    <w:rPr>
      <w:sz w:val="20"/>
      <w:szCs w:val="20"/>
    </w:rPr>
  </w:style>
  <w:style w:type="character" w:customStyle="1" w:styleId="FootnoteTextChar">
    <w:name w:val="Footnote Text Char"/>
    <w:basedOn w:val="Numatytasispastraiposriftas"/>
    <w:link w:val="Puslapioinaostekstas"/>
    <w:semiHidden/>
    <w:rsid w:val="00E707B2"/>
    <w:rPr>
      <w:rFonts w:ascii="Times New Roman" w:eastAsia="Times New Roman" w:hAnsi="Times New Roman" w:cs="Times New Roman"/>
      <w:sz w:val="20"/>
      <w:szCs w:val="20"/>
      <w:lang w:eastAsia="lt-LT"/>
    </w:rPr>
  </w:style>
  <w:style w:type="paragraph" w:styleId="Pagrindinistekstas2">
    <w:name w:val="Body Text 2"/>
    <w:basedOn w:val="prastasis"/>
    <w:link w:val="BodyText2Char"/>
    <w:rsid w:val="00E707B2"/>
    <w:rPr>
      <w:rFonts w:ascii="Arial" w:hAnsi="Arial"/>
      <w:sz w:val="20"/>
    </w:rPr>
  </w:style>
  <w:style w:type="character" w:customStyle="1" w:styleId="BodyText2Char">
    <w:name w:val="Body Text 2 Char"/>
    <w:basedOn w:val="Numatytasispastraiposriftas"/>
    <w:link w:val="Pagrindinistekstas2"/>
    <w:rsid w:val="00E707B2"/>
    <w:rPr>
      <w:rFonts w:ascii="Arial" w:eastAsia="Times New Roman" w:hAnsi="Arial" w:cs="Times New Roman"/>
      <w:sz w:val="20"/>
      <w:szCs w:val="24"/>
      <w:lang w:eastAsia="lt-LT"/>
    </w:rPr>
  </w:style>
  <w:style w:type="paragraph" w:customStyle="1" w:styleId="BodyText2">
    <w:name w:val="Body Text2"/>
    <w:rsid w:val="00E707B2"/>
    <w:pPr>
      <w:autoSpaceDE w:val="0"/>
      <w:autoSpaceDN w:val="0"/>
      <w:adjustRightInd w:val="0"/>
      <w:spacing w:after="0" w:line="240" w:lineRule="auto"/>
      <w:ind w:firstLine="312"/>
      <w:jc w:val="both"/>
    </w:pPr>
    <w:rPr>
      <w:rFonts w:ascii="Arial" w:hAnsi="Arial"/>
      <w:snapToGrid w:val="0"/>
      <w:color w:val="000000"/>
      <w:sz w:val="24"/>
    </w:rPr>
  </w:style>
  <w:style w:type="paragraph" w:styleId="Turinys1">
    <w:name w:val="toc 1"/>
    <w:basedOn w:val="prastasis"/>
    <w:next w:val="prastasis"/>
    <w:autoRedefine/>
    <w:uiPriority w:val="39"/>
    <w:rsid w:val="00E707B2"/>
    <w:pPr>
      <w:tabs>
        <w:tab w:val="right" w:leader="dot" w:pos="9344"/>
      </w:tabs>
      <w:spacing w:before="120" w:after="120"/>
    </w:pPr>
    <w:rPr>
      <w:rFonts w:ascii="Arial" w:hAnsi="Arial" w:cs="Arial"/>
      <w:bCs/>
      <w:caps/>
      <w:noProof/>
      <w:sz w:val="20"/>
      <w:szCs w:val="20"/>
    </w:rPr>
  </w:style>
  <w:style w:type="paragraph" w:styleId="Turinys2">
    <w:name w:val="toc 2"/>
    <w:basedOn w:val="prastasis"/>
    <w:next w:val="prastasis"/>
    <w:autoRedefine/>
    <w:uiPriority w:val="39"/>
    <w:rsid w:val="00E707B2"/>
    <w:pPr>
      <w:ind w:left="240"/>
    </w:pPr>
    <w:rPr>
      <w:smallCaps/>
      <w:sz w:val="20"/>
      <w:szCs w:val="20"/>
    </w:rPr>
  </w:style>
  <w:style w:type="paragraph" w:styleId="Turinys3">
    <w:name w:val="toc 3"/>
    <w:basedOn w:val="prastasis"/>
    <w:next w:val="prastasis"/>
    <w:autoRedefine/>
    <w:uiPriority w:val="39"/>
    <w:rsid w:val="00E707B2"/>
    <w:pPr>
      <w:ind w:left="480"/>
    </w:pPr>
    <w:rPr>
      <w:i/>
      <w:iCs/>
      <w:sz w:val="20"/>
      <w:szCs w:val="20"/>
    </w:rPr>
  </w:style>
  <w:style w:type="paragraph" w:styleId="HTMLiankstoformatuotas">
    <w:name w:val="HTML Preformatted"/>
    <w:basedOn w:val="prastasis"/>
    <w:link w:val="HTMLPreformattedChar"/>
    <w:rsid w:val="00E70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sz w:val="20"/>
      <w:szCs w:val="20"/>
      <w:lang w:val="en-US" w:eastAsia="en-US"/>
    </w:rPr>
  </w:style>
  <w:style w:type="character" w:customStyle="1" w:styleId="HTMLPreformattedChar">
    <w:name w:val="HTML Preformatted Char"/>
    <w:basedOn w:val="Numatytasispastraiposriftas"/>
    <w:link w:val="HTMLiankstoformatuotas"/>
    <w:rsid w:val="00E707B2"/>
    <w:rPr>
      <w:rFonts w:ascii="Arial Unicode MS" w:eastAsia="Times New Roman" w:hAnsi="Arial Unicode MS" w:cs="Times New Roman"/>
      <w:sz w:val="20"/>
      <w:szCs w:val="20"/>
      <w:lang w:val="en-US"/>
    </w:rPr>
  </w:style>
  <w:style w:type="paragraph" w:customStyle="1" w:styleId="Titulinis">
    <w:name w:val="Titulinis"/>
    <w:basedOn w:val="prastasis"/>
    <w:rsid w:val="00E707B2"/>
    <w:pPr>
      <w:spacing w:line="360" w:lineRule="auto"/>
    </w:pPr>
    <w:rPr>
      <w:rFonts w:ascii="Arial" w:hAnsi="Arial"/>
      <w:b/>
      <w:sz w:val="28"/>
    </w:rPr>
  </w:style>
  <w:style w:type="character" w:customStyle="1" w:styleId="TitulinisChar">
    <w:name w:val="Titulinis Char"/>
    <w:rsid w:val="00E707B2"/>
    <w:rPr>
      <w:rFonts w:ascii="Arial" w:hAnsi="Arial"/>
      <w:b/>
      <w:sz w:val="24"/>
      <w:lang w:val="lt-LT" w:eastAsia="lt-LT"/>
    </w:rPr>
  </w:style>
  <w:style w:type="paragraph" w:styleId="Sraotsinys">
    <w:name w:val="List Continue"/>
    <w:basedOn w:val="prastasis"/>
    <w:rsid w:val="00E707B2"/>
    <w:pPr>
      <w:spacing w:after="120"/>
      <w:ind w:left="283"/>
    </w:pPr>
  </w:style>
  <w:style w:type="paragraph" w:styleId="Pagrindiniotekstopirmatrauka2">
    <w:name w:val="Body Text First Indent 2"/>
    <w:basedOn w:val="Pagrindiniotekstotrauka"/>
    <w:link w:val="BodyTextFirstIndent2Char"/>
    <w:rsid w:val="00E707B2"/>
    <w:pPr>
      <w:spacing w:after="120"/>
      <w:ind w:left="283" w:firstLine="210"/>
      <w:jc w:val="left"/>
    </w:pPr>
    <w:rPr>
      <w:lang w:val="lt-LT" w:eastAsia="lt-LT"/>
    </w:rPr>
  </w:style>
  <w:style w:type="character" w:customStyle="1" w:styleId="BodyTextFirstIndent2Char">
    <w:name w:val="Body Text First Indent 2 Char"/>
    <w:basedOn w:val="BodyTextIndentChar"/>
    <w:link w:val="Pagrindiniotekstopirmatrauka2"/>
    <w:rsid w:val="00E707B2"/>
    <w:rPr>
      <w:rFonts w:ascii="Times New Roman" w:eastAsia="Times New Roman" w:hAnsi="Times New Roman" w:cs="Times New Roman"/>
      <w:sz w:val="24"/>
      <w:szCs w:val="24"/>
      <w:lang w:val="en-US" w:eastAsia="lt-LT"/>
    </w:rPr>
  </w:style>
  <w:style w:type="paragraph" w:customStyle="1" w:styleId="Formuledadoption">
    <w:name w:val="Formule d'adoption"/>
    <w:basedOn w:val="prastasis"/>
    <w:next w:val="prastasis"/>
    <w:rsid w:val="00E707B2"/>
    <w:pPr>
      <w:spacing w:before="120" w:after="120"/>
      <w:jc w:val="both"/>
    </w:pPr>
    <w:rPr>
      <w:szCs w:val="20"/>
      <w:lang w:eastAsia="en-US"/>
    </w:rPr>
  </w:style>
  <w:style w:type="paragraph" w:styleId="Pagrindinistekstas">
    <w:name w:val="Body Text"/>
    <w:aliases w:val="Body Text Char Char Char,Body Text Char Char"/>
    <w:basedOn w:val="prastasis"/>
    <w:link w:val="BodyTextChar0"/>
    <w:rsid w:val="00E707B2"/>
    <w:pPr>
      <w:spacing w:after="120"/>
    </w:pPr>
  </w:style>
  <w:style w:type="character" w:customStyle="1" w:styleId="BodyTextChar0">
    <w:name w:val="Body Text Char"/>
    <w:aliases w:val="Body Text Char Char Char Char,Body Text Char Char Char1"/>
    <w:basedOn w:val="Numatytasispastraiposriftas"/>
    <w:link w:val="Pagrindinistekstas"/>
    <w:rsid w:val="00E707B2"/>
    <w:rPr>
      <w:rFonts w:ascii="Times New Roman" w:eastAsia="Times New Roman" w:hAnsi="Times New Roman" w:cs="Times New Roman"/>
      <w:sz w:val="24"/>
      <w:szCs w:val="24"/>
      <w:lang w:eastAsia="lt-LT"/>
    </w:rPr>
  </w:style>
  <w:style w:type="paragraph" w:customStyle="1" w:styleId="ISTATYMAS">
    <w:name w:val="ISTATYMAS"/>
    <w:rsid w:val="00E707B2"/>
    <w:pPr>
      <w:spacing w:after="0" w:line="240" w:lineRule="auto"/>
      <w:jc w:val="center"/>
    </w:pPr>
    <w:rPr>
      <w:rFonts w:ascii="TimesLT" w:eastAsia="Times New Roman" w:hAnsi="TimesLT" w:cs="Times New Roman"/>
      <w:sz w:val="20"/>
      <w:szCs w:val="20"/>
      <w:lang w:val="en-GB" w:eastAsia="lt-LT"/>
    </w:rPr>
  </w:style>
  <w:style w:type="paragraph" w:customStyle="1" w:styleId="bodytext">
    <w:name w:val="bodytext"/>
    <w:basedOn w:val="prastasis"/>
    <w:rsid w:val="00E707B2"/>
    <w:pPr>
      <w:spacing w:before="100" w:beforeAutospacing="1" w:after="100" w:afterAutospacing="1"/>
    </w:pPr>
    <w:rPr>
      <w:rFonts w:ascii="Arial Unicode MS" w:hAnsi="Arial Unicode MS" w:cs="Arial Unicode MS"/>
      <w:lang w:val="en-GB" w:eastAsia="en-US"/>
    </w:rPr>
  </w:style>
  <w:style w:type="paragraph" w:styleId="Pagrindiniotekstotrauka3">
    <w:name w:val="Body Text Indent 3"/>
    <w:basedOn w:val="prastasis"/>
    <w:link w:val="BodyTextIndent3Char"/>
    <w:rsid w:val="00E707B2"/>
    <w:pPr>
      <w:ind w:left="1620" w:hanging="720"/>
      <w:jc w:val="both"/>
    </w:pPr>
    <w:rPr>
      <w:rFonts w:ascii="Garamond" w:hAnsi="Garamond"/>
    </w:rPr>
  </w:style>
  <w:style w:type="character" w:customStyle="1" w:styleId="BodyTextIndent3Char">
    <w:name w:val="Body Text Indent 3 Char"/>
    <w:basedOn w:val="Numatytasispastraiposriftas"/>
    <w:link w:val="Pagrindiniotekstotrauka3"/>
    <w:rsid w:val="00E707B2"/>
    <w:rPr>
      <w:rFonts w:ascii="Garamond" w:eastAsia="Times New Roman" w:hAnsi="Garamond" w:cs="Times New Roman"/>
      <w:sz w:val="24"/>
      <w:szCs w:val="24"/>
      <w:lang w:eastAsia="lt-LT"/>
    </w:rPr>
  </w:style>
  <w:style w:type="paragraph" w:styleId="Pagrindiniotekstotrauka2">
    <w:name w:val="Body Text Indent 2"/>
    <w:basedOn w:val="prastasis"/>
    <w:link w:val="BodyTextIndent2Char"/>
    <w:rsid w:val="00E707B2"/>
    <w:pPr>
      <w:ind w:firstLine="900"/>
      <w:jc w:val="both"/>
    </w:pPr>
    <w:rPr>
      <w:rFonts w:ascii="Arial" w:hAnsi="Arial" w:cs="Arial"/>
      <w:sz w:val="22"/>
    </w:rPr>
  </w:style>
  <w:style w:type="character" w:customStyle="1" w:styleId="BodyTextIndent2Char">
    <w:name w:val="Body Text Indent 2 Char"/>
    <w:basedOn w:val="Numatytasispastraiposriftas"/>
    <w:link w:val="Pagrindiniotekstotrauka2"/>
    <w:rsid w:val="00E707B2"/>
    <w:rPr>
      <w:rFonts w:ascii="Arial" w:eastAsia="Times New Roman" w:hAnsi="Arial" w:cs="Arial"/>
      <w:szCs w:val="24"/>
      <w:lang w:eastAsia="lt-LT"/>
    </w:rPr>
  </w:style>
  <w:style w:type="character" w:styleId="Perirtashipersaitas">
    <w:name w:val="FollowedHyperlink"/>
    <w:uiPriority w:val="99"/>
    <w:rsid w:val="00E707B2"/>
    <w:rPr>
      <w:color w:val="800080"/>
      <w:u w:val="single"/>
    </w:rPr>
  </w:style>
  <w:style w:type="paragraph" w:customStyle="1" w:styleId="Normal1">
    <w:name w:val="Normal1"/>
    <w:basedOn w:val="prastasis"/>
    <w:rsid w:val="00E707B2"/>
    <w:pPr>
      <w:jc w:val="both"/>
    </w:pPr>
    <w:rPr>
      <w:rFonts w:ascii="Garamond" w:hAnsi="Garamond"/>
      <w:lang w:val="en-GB" w:eastAsia="en-US"/>
    </w:rPr>
  </w:style>
  <w:style w:type="paragraph" w:customStyle="1" w:styleId="adresatas">
    <w:name w:val="adresatas"/>
    <w:basedOn w:val="prastasis"/>
    <w:rsid w:val="00E707B2"/>
    <w:rPr>
      <w:sz w:val="22"/>
      <w:szCs w:val="20"/>
      <w:lang w:eastAsia="en-US"/>
    </w:rPr>
  </w:style>
  <w:style w:type="paragraph" w:customStyle="1" w:styleId="5tekstasDiagrama">
    <w:name w:val="5 tekstas Diagrama"/>
    <w:basedOn w:val="Pagrindinistekstas3"/>
    <w:link w:val="5tekstasDiagramaDiagrama"/>
    <w:autoRedefine/>
    <w:rsid w:val="00E707B2"/>
    <w:pPr>
      <w:widowControl w:val="0"/>
      <w:adjustRightInd w:val="0"/>
      <w:spacing w:before="240" w:after="240" w:line="240" w:lineRule="auto"/>
      <w:ind w:left="74" w:firstLine="826"/>
      <w:textAlignment w:val="baseline"/>
    </w:pPr>
    <w:rPr>
      <w:sz w:val="24"/>
    </w:rPr>
  </w:style>
  <w:style w:type="character" w:customStyle="1" w:styleId="5tekstasDiagramaDiagrama">
    <w:name w:val="5 tekstas Diagrama Diagrama"/>
    <w:link w:val="5tekstasDiagrama"/>
    <w:locked/>
    <w:rsid w:val="00E707B2"/>
    <w:rPr>
      <w:rFonts w:ascii="Times New Roman" w:eastAsia="Times New Roman" w:hAnsi="Times New Roman" w:cs="Times New Roman"/>
      <w:sz w:val="24"/>
      <w:szCs w:val="20"/>
    </w:rPr>
  </w:style>
  <w:style w:type="paragraph" w:customStyle="1" w:styleId="5TekstasDiagramaDiagrama0">
    <w:name w:val="5 Tekstas Diagrama Diagrama"/>
    <w:basedOn w:val="prastasis"/>
    <w:link w:val="5TekstasDiagramaDiagramaDiagrama"/>
    <w:autoRedefine/>
    <w:rsid w:val="00E707B2"/>
    <w:pPr>
      <w:widowControl w:val="0"/>
      <w:adjustRightInd w:val="0"/>
      <w:spacing w:before="240" w:after="240"/>
      <w:ind w:firstLine="900"/>
      <w:jc w:val="both"/>
      <w:textAlignment w:val="baseline"/>
    </w:pPr>
    <w:rPr>
      <w:rFonts w:ascii="Arial" w:hAnsi="Arial"/>
      <w:sz w:val="22"/>
      <w:szCs w:val="20"/>
      <w:lang w:eastAsia="en-US"/>
    </w:rPr>
  </w:style>
  <w:style w:type="character" w:customStyle="1" w:styleId="5TekstasDiagramaDiagramaDiagrama">
    <w:name w:val="5 Tekstas Diagrama Diagrama Diagrama"/>
    <w:link w:val="5TekstasDiagramaDiagrama0"/>
    <w:locked/>
    <w:rsid w:val="00E707B2"/>
    <w:rPr>
      <w:rFonts w:ascii="Arial" w:eastAsia="Times New Roman" w:hAnsi="Arial" w:cs="Times New Roman"/>
      <w:szCs w:val="20"/>
    </w:rPr>
  </w:style>
  <w:style w:type="paragraph" w:customStyle="1" w:styleId="ava">
    <w:name w:val="ava"/>
    <w:basedOn w:val="Pavadinimas"/>
    <w:rsid w:val="00E707B2"/>
    <w:pPr>
      <w:spacing w:before="0" w:after="0"/>
      <w:jc w:val="both"/>
      <w:outlineLvl w:val="9"/>
    </w:pPr>
    <w:rPr>
      <w:rFonts w:ascii="Times New Roman" w:hAnsi="Times New Roman" w:cs="Times New Roman"/>
      <w:b w:val="0"/>
      <w:bCs w:val="0"/>
      <w:kern w:val="0"/>
      <w:sz w:val="23"/>
      <w:szCs w:val="24"/>
      <w:lang w:eastAsia="en-US"/>
    </w:rPr>
  </w:style>
  <w:style w:type="paragraph" w:styleId="Pavadinimas">
    <w:name w:val="Title"/>
    <w:basedOn w:val="prastasis"/>
    <w:link w:val="TitleChar"/>
    <w:qFormat/>
    <w:rsid w:val="00E707B2"/>
    <w:pPr>
      <w:spacing w:before="240" w:after="60"/>
      <w:jc w:val="center"/>
      <w:outlineLvl w:val="0"/>
    </w:pPr>
    <w:rPr>
      <w:rFonts w:ascii="Arial" w:hAnsi="Arial" w:cs="Arial"/>
      <w:b/>
      <w:bCs/>
      <w:kern w:val="28"/>
      <w:sz w:val="32"/>
      <w:szCs w:val="32"/>
    </w:rPr>
  </w:style>
  <w:style w:type="character" w:customStyle="1" w:styleId="TitleChar">
    <w:name w:val="Title Char"/>
    <w:basedOn w:val="Numatytasispastraiposriftas"/>
    <w:link w:val="Pavadinimas"/>
    <w:rsid w:val="00E707B2"/>
    <w:rPr>
      <w:rFonts w:ascii="Arial" w:eastAsia="Times New Roman" w:hAnsi="Arial" w:cs="Arial"/>
      <w:b/>
      <w:bCs/>
      <w:kern w:val="28"/>
      <w:sz w:val="32"/>
      <w:szCs w:val="32"/>
      <w:lang w:eastAsia="lt-LT"/>
    </w:rPr>
  </w:style>
  <w:style w:type="character" w:styleId="Komentaronuoroda">
    <w:name w:val="annotation reference"/>
    <w:semiHidden/>
    <w:rsid w:val="00E707B2"/>
    <w:rPr>
      <w:sz w:val="16"/>
    </w:rPr>
  </w:style>
  <w:style w:type="paragraph" w:styleId="Komentarotekstas">
    <w:name w:val="annotation text"/>
    <w:basedOn w:val="prastasis"/>
    <w:link w:val="CommentTextChar"/>
    <w:semiHidden/>
    <w:rsid w:val="00E707B2"/>
    <w:rPr>
      <w:sz w:val="20"/>
      <w:szCs w:val="20"/>
    </w:rPr>
  </w:style>
  <w:style w:type="character" w:customStyle="1" w:styleId="CommentTextChar">
    <w:name w:val="Comment Text Char"/>
    <w:basedOn w:val="Numatytasispastraiposriftas"/>
    <w:link w:val="Komentarotekstas"/>
    <w:semiHidden/>
    <w:rsid w:val="00E707B2"/>
    <w:rPr>
      <w:rFonts w:ascii="Times New Roman" w:eastAsia="Times New Roman" w:hAnsi="Times New Roman" w:cs="Times New Roman"/>
      <w:sz w:val="20"/>
      <w:szCs w:val="20"/>
      <w:lang w:eastAsia="lt-LT"/>
    </w:rPr>
  </w:style>
  <w:style w:type="paragraph" w:styleId="Komentarotema">
    <w:name w:val="annotation subject"/>
    <w:basedOn w:val="Komentarotekstas"/>
    <w:next w:val="Komentarotekstas"/>
    <w:link w:val="CommentSubjectChar"/>
    <w:semiHidden/>
    <w:rsid w:val="00E707B2"/>
    <w:rPr>
      <w:b/>
      <w:bCs/>
    </w:rPr>
  </w:style>
  <w:style w:type="character" w:customStyle="1" w:styleId="CommentSubjectChar">
    <w:name w:val="Comment Subject Char"/>
    <w:basedOn w:val="CommentTextChar"/>
    <w:link w:val="Komentarotema"/>
    <w:semiHidden/>
    <w:rsid w:val="00E707B2"/>
    <w:rPr>
      <w:rFonts w:ascii="Times New Roman" w:eastAsia="Times New Roman" w:hAnsi="Times New Roman" w:cs="Times New Roman"/>
      <w:b/>
      <w:bCs/>
      <w:sz w:val="20"/>
      <w:szCs w:val="20"/>
      <w:lang w:eastAsia="lt-LT"/>
    </w:rPr>
  </w:style>
  <w:style w:type="paragraph" w:styleId="prastasistinklapis">
    <w:name w:val="Normal (Web)"/>
    <w:basedOn w:val="prastasis"/>
    <w:rsid w:val="00E707B2"/>
    <w:pPr>
      <w:spacing w:before="100" w:beforeAutospacing="1"/>
      <w:jc w:val="both"/>
    </w:pPr>
    <w:rPr>
      <w:lang w:eastAsia="en-US"/>
    </w:rPr>
  </w:style>
  <w:style w:type="paragraph" w:customStyle="1" w:styleId="istatymas0">
    <w:name w:val="istatymas"/>
    <w:basedOn w:val="prastasis"/>
    <w:rsid w:val="00E707B2"/>
    <w:pPr>
      <w:spacing w:before="100" w:beforeAutospacing="1" w:after="100" w:afterAutospacing="1"/>
    </w:pPr>
    <w:rPr>
      <w:lang w:val="en-US" w:eastAsia="en-US"/>
    </w:rPr>
  </w:style>
  <w:style w:type="paragraph" w:customStyle="1" w:styleId="Pavadinimas1">
    <w:name w:val="Pavadinimas1"/>
    <w:rsid w:val="00E707B2"/>
    <w:pPr>
      <w:autoSpaceDE w:val="0"/>
      <w:autoSpaceDN w:val="0"/>
      <w:adjustRightInd w:val="0"/>
      <w:spacing w:after="0" w:line="240" w:lineRule="auto"/>
      <w:ind w:left="850"/>
    </w:pPr>
    <w:rPr>
      <w:rFonts w:ascii="TimesLT" w:eastAsia="Times New Roman" w:hAnsi="TimesLT" w:cs="Times New Roman"/>
      <w:b/>
      <w:bCs/>
      <w:caps/>
      <w:lang w:val="en-US"/>
    </w:rPr>
  </w:style>
  <w:style w:type="paragraph" w:customStyle="1" w:styleId="Normal2">
    <w:name w:val="Normal2"/>
    <w:basedOn w:val="prastasis"/>
    <w:rsid w:val="00E707B2"/>
    <w:pPr>
      <w:jc w:val="both"/>
    </w:pPr>
    <w:rPr>
      <w:sz w:val="23"/>
      <w:lang w:val="en-GB" w:eastAsia="en-US"/>
    </w:rPr>
  </w:style>
  <w:style w:type="character" w:customStyle="1" w:styleId="kvrpreviewlabelheader">
    <w:name w:val="kvrpreviewlabelheader"/>
    <w:rsid w:val="00E707B2"/>
  </w:style>
  <w:style w:type="character" w:customStyle="1" w:styleId="rowvalue">
    <w:name w:val="rowvalue"/>
    <w:rsid w:val="00E707B2"/>
  </w:style>
  <w:style w:type="paragraph" w:customStyle="1" w:styleId="MANO">
    <w:name w:val="MANO"/>
    <w:basedOn w:val="prastasis"/>
    <w:link w:val="MANOChar"/>
    <w:rsid w:val="00E707B2"/>
    <w:pPr>
      <w:spacing w:after="120"/>
      <w:ind w:left="-357"/>
      <w:jc w:val="both"/>
    </w:pPr>
    <w:rPr>
      <w:rFonts w:ascii="Arial" w:hAnsi="Arial"/>
      <w:sz w:val="22"/>
      <w:szCs w:val="20"/>
    </w:rPr>
  </w:style>
  <w:style w:type="character" w:customStyle="1" w:styleId="MANOChar">
    <w:name w:val="MANO Char"/>
    <w:link w:val="MANO"/>
    <w:locked/>
    <w:rsid w:val="00E707B2"/>
    <w:rPr>
      <w:rFonts w:ascii="Arial" w:eastAsia="Times New Roman" w:hAnsi="Arial" w:cs="Times New Roman"/>
      <w:szCs w:val="20"/>
      <w:lang w:eastAsia="lt-LT"/>
    </w:rPr>
  </w:style>
  <w:style w:type="paragraph" w:customStyle="1" w:styleId="Kabeliai1">
    <w:name w:val="Kabeliai1"/>
    <w:basedOn w:val="prastasis"/>
    <w:link w:val="Kabeliai1Char"/>
    <w:rsid w:val="00E707B2"/>
    <w:pPr>
      <w:spacing w:before="100" w:beforeAutospacing="1" w:after="100" w:afterAutospacing="1"/>
      <w:ind w:left="-360"/>
      <w:jc w:val="both"/>
    </w:pPr>
    <w:rPr>
      <w:rFonts w:ascii="Arial" w:hAnsi="Arial"/>
      <w:sz w:val="22"/>
      <w:szCs w:val="20"/>
    </w:rPr>
  </w:style>
  <w:style w:type="character" w:customStyle="1" w:styleId="Kabeliai1Char">
    <w:name w:val="Kabeliai1 Char"/>
    <w:link w:val="Kabeliai1"/>
    <w:locked/>
    <w:rsid w:val="00E707B2"/>
    <w:rPr>
      <w:rFonts w:ascii="Arial" w:eastAsia="Times New Roman" w:hAnsi="Arial" w:cs="Times New Roman"/>
      <w:szCs w:val="20"/>
      <w:lang w:eastAsia="lt-LT"/>
    </w:rPr>
  </w:style>
  <w:style w:type="paragraph" w:customStyle="1" w:styleId="LentaCENTR">
    <w:name w:val="Lenta CENTR"/>
    <w:basedOn w:val="prastasis"/>
    <w:rsid w:val="00E707B2"/>
    <w:pPr>
      <w:suppressAutoHyphens/>
      <w:autoSpaceDE w:val="0"/>
      <w:autoSpaceDN w:val="0"/>
      <w:adjustRightInd w:val="0"/>
      <w:spacing w:line="298" w:lineRule="auto"/>
      <w:jc w:val="center"/>
      <w:textAlignment w:val="center"/>
    </w:pPr>
    <w:rPr>
      <w:color w:val="000000"/>
      <w:sz w:val="20"/>
      <w:szCs w:val="20"/>
      <w:lang w:val="en-US" w:eastAsia="en-US"/>
    </w:rPr>
  </w:style>
  <w:style w:type="paragraph" w:styleId="Sraas">
    <w:name w:val="List"/>
    <w:basedOn w:val="prastasis"/>
    <w:rsid w:val="00E707B2"/>
    <w:pPr>
      <w:ind w:left="283" w:hanging="283"/>
    </w:pPr>
  </w:style>
  <w:style w:type="paragraph" w:customStyle="1" w:styleId="Countryplast">
    <w:name w:val="Countryplast"/>
    <w:basedOn w:val="prastasis"/>
    <w:rsid w:val="00E707B2"/>
    <w:pPr>
      <w:spacing w:after="120" w:line="280" w:lineRule="exact"/>
    </w:pPr>
    <w:rPr>
      <w:szCs w:val="22"/>
    </w:rPr>
  </w:style>
  <w:style w:type="paragraph" w:customStyle="1" w:styleId="Stilius1">
    <w:name w:val="Stilius1"/>
    <w:link w:val="Stilius1Char"/>
    <w:rsid w:val="00E707B2"/>
    <w:pPr>
      <w:spacing w:before="200" w:after="0" w:line="300" w:lineRule="exact"/>
      <w:ind w:left="851"/>
      <w:jc w:val="both"/>
    </w:pPr>
    <w:rPr>
      <w:rFonts w:ascii="Arial" w:eastAsia="Times New Roman" w:hAnsi="Arial" w:cs="Times New Roman"/>
      <w:sz w:val="20"/>
      <w:szCs w:val="20"/>
    </w:rPr>
  </w:style>
  <w:style w:type="character" w:customStyle="1" w:styleId="Stilius1Char">
    <w:name w:val="Stilius1 Char"/>
    <w:link w:val="Stilius1"/>
    <w:locked/>
    <w:rsid w:val="00E707B2"/>
    <w:rPr>
      <w:rFonts w:ascii="Arial" w:eastAsia="Times New Roman" w:hAnsi="Arial" w:cs="Times New Roman"/>
      <w:sz w:val="20"/>
      <w:szCs w:val="20"/>
    </w:rPr>
  </w:style>
  <w:style w:type="paragraph" w:customStyle="1" w:styleId="msolistparagraph0">
    <w:name w:val="msolistparagraph"/>
    <w:basedOn w:val="prastasis"/>
    <w:rsid w:val="00E707B2"/>
    <w:pPr>
      <w:numPr>
        <w:numId w:val="17"/>
      </w:numPr>
      <w:tabs>
        <w:tab w:val="clear" w:pos="720"/>
      </w:tabs>
      <w:ind w:left="720" w:firstLine="0"/>
    </w:pPr>
    <w:rPr>
      <w:lang w:val="en-US" w:eastAsia="en-US"/>
    </w:rPr>
  </w:style>
  <w:style w:type="paragraph" w:customStyle="1" w:styleId="Style1">
    <w:name w:val="Style1"/>
    <w:basedOn w:val="Antrat1"/>
    <w:rsid w:val="00E707B2"/>
    <w:pPr>
      <w:keepLines w:val="0"/>
      <w:numPr>
        <w:numId w:val="16"/>
      </w:numPr>
      <w:spacing w:before="240" w:after="60"/>
    </w:pPr>
    <w:rPr>
      <w:rFonts w:ascii="Arial" w:eastAsia="Times New Roman" w:hAnsi="Arial" w:cs="Times New Roman"/>
      <w:bCs w:val="0"/>
      <w:color w:val="auto"/>
      <w:kern w:val="32"/>
      <w:sz w:val="32"/>
      <w:szCs w:val="32"/>
    </w:rPr>
  </w:style>
  <w:style w:type="paragraph" w:customStyle="1" w:styleId="BodyTextNoSpace">
    <w:name w:val="Body Text NoSpace"/>
    <w:basedOn w:val="Pagrindinistekstas"/>
    <w:rsid w:val="00E707B2"/>
    <w:pPr>
      <w:widowControl w:val="0"/>
      <w:suppressAutoHyphens/>
      <w:spacing w:line="270" w:lineRule="atLeast"/>
    </w:pPr>
    <w:rPr>
      <w:sz w:val="23"/>
      <w:lang w:val="en-US" w:eastAsia="ar-SA"/>
    </w:rPr>
  </w:style>
  <w:style w:type="paragraph" w:customStyle="1" w:styleId="WW-TableContents11111111">
    <w:name w:val="WW-Table Contents11111111"/>
    <w:basedOn w:val="Pagrindinistekstas"/>
    <w:rsid w:val="00E707B2"/>
    <w:pPr>
      <w:widowControl w:val="0"/>
      <w:suppressLineNumbers/>
      <w:suppressAutoHyphens/>
    </w:pPr>
    <w:rPr>
      <w:rFonts w:eastAsia="Lucida Sans Unicode"/>
      <w:lang w:val="en-GB" w:eastAsia="ar-SA"/>
    </w:rPr>
  </w:style>
  <w:style w:type="paragraph" w:customStyle="1" w:styleId="WW-Index11111111111111111111111111111111111111111111111">
    <w:name w:val="WW-Index11111111111111111111111111111111111111111111111"/>
    <w:basedOn w:val="prastasis"/>
    <w:rsid w:val="00E707B2"/>
    <w:pPr>
      <w:widowControl w:val="0"/>
      <w:suppressLineNumbers/>
      <w:suppressAutoHyphens/>
    </w:pPr>
    <w:rPr>
      <w:rFonts w:eastAsia="Lucida Sans Unicode" w:cs="Tahoma"/>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4074">
      <w:bodyDiv w:val="1"/>
      <w:marLeft w:val="0"/>
      <w:marRight w:val="0"/>
      <w:marTop w:val="0"/>
      <w:marBottom w:val="0"/>
      <w:divBdr>
        <w:top w:val="none" w:sz="0" w:space="0" w:color="auto"/>
        <w:left w:val="none" w:sz="0" w:space="0" w:color="auto"/>
        <w:bottom w:val="none" w:sz="0" w:space="0" w:color="auto"/>
        <w:right w:val="none" w:sz="0" w:space="0" w:color="auto"/>
      </w:divBdr>
    </w:div>
    <w:div w:id="312489517">
      <w:bodyDiv w:val="1"/>
      <w:marLeft w:val="0"/>
      <w:marRight w:val="0"/>
      <w:marTop w:val="0"/>
      <w:marBottom w:val="0"/>
      <w:divBdr>
        <w:top w:val="none" w:sz="0" w:space="0" w:color="auto"/>
        <w:left w:val="none" w:sz="0" w:space="0" w:color="auto"/>
        <w:bottom w:val="none" w:sz="0" w:space="0" w:color="auto"/>
        <w:right w:val="none" w:sz="0" w:space="0" w:color="auto"/>
      </w:divBdr>
    </w:div>
    <w:div w:id="517742527">
      <w:bodyDiv w:val="1"/>
      <w:marLeft w:val="0"/>
      <w:marRight w:val="0"/>
      <w:marTop w:val="0"/>
      <w:marBottom w:val="0"/>
      <w:divBdr>
        <w:top w:val="none" w:sz="0" w:space="0" w:color="auto"/>
        <w:left w:val="none" w:sz="0" w:space="0" w:color="auto"/>
        <w:bottom w:val="none" w:sz="0" w:space="0" w:color="auto"/>
        <w:right w:val="none" w:sz="0" w:space="0" w:color="auto"/>
      </w:divBdr>
    </w:div>
    <w:div w:id="2034568080">
      <w:bodyDiv w:val="1"/>
      <w:marLeft w:val="0"/>
      <w:marRight w:val="0"/>
      <w:marTop w:val="0"/>
      <w:marBottom w:val="0"/>
      <w:divBdr>
        <w:top w:val="none" w:sz="0" w:space="0" w:color="auto"/>
        <w:left w:val="none" w:sz="0" w:space="0" w:color="auto"/>
        <w:bottom w:val="none" w:sz="0" w:space="0" w:color="auto"/>
        <w:right w:val="none" w:sz="0" w:space="0" w:color="auto"/>
      </w:divBdr>
    </w:div>
    <w:div w:id="206244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stk.am.lt/portal/"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mailto:eug.taparauskas@gmail.com" TargetMode="External"/><Relationship Id="rId14" Type="http://schemas.openxmlformats.org/officeDocument/2006/relationships/oleObject" Target="embeddings/oleObject1.bin"/><Relationship Id="rId22" Type="http://schemas.openxmlformats.org/officeDocument/2006/relationships/image" Target="media/image8.jpeg"/><Relationship Id="rId27" Type="http://schemas.openxmlformats.org/officeDocument/2006/relationships/hyperlink" Target="http://kvr.kpd.lt/herit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4DD8A-2F95-410B-9DB9-B2E59E4A9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62652</Words>
  <Characters>35712</Characters>
  <Application>Microsoft Office Word</Application>
  <DocSecurity>4</DocSecurity>
  <Lines>297</Lines>
  <Paragraphs>196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Jurgita</cp:lastModifiedBy>
  <cp:revision>2</cp:revision>
  <cp:lastPrinted>2016-05-19T12:41:00Z</cp:lastPrinted>
  <dcterms:created xsi:type="dcterms:W3CDTF">2016-06-22T08:27:00Z</dcterms:created>
  <dcterms:modified xsi:type="dcterms:W3CDTF">2016-06-22T08:27:00Z</dcterms:modified>
</cp:coreProperties>
</file>