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15F0C" w14:textId="09E391F1" w:rsidR="002D596B" w:rsidRPr="00F55888" w:rsidRDefault="00871604">
      <w:pPr>
        <w:pStyle w:val="FrontPageSmall"/>
      </w:pPr>
      <w:bookmarkStart w:id="0" w:name="_GoBack"/>
      <w:bookmarkEnd w:id="0"/>
      <w:r w:rsidRPr="00F55888">
        <w:t>201</w:t>
      </w:r>
      <w:r w:rsidR="008758F5" w:rsidRPr="00F55888">
        <w:t xml:space="preserve">6 </w:t>
      </w:r>
      <w:r w:rsidR="00014C1C">
        <w:t>gegužė</w:t>
      </w:r>
    </w:p>
    <w:tbl>
      <w:tblPr>
        <w:tblStyle w:val="Lentelstinklelis"/>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2D596B" w:rsidRPr="00F55888" w14:paraId="3E1BB2AA" w14:textId="77777777">
        <w:trPr>
          <w:trHeight w:hRule="exact" w:val="652"/>
          <w:jc w:val="right"/>
        </w:trPr>
        <w:tc>
          <w:tcPr>
            <w:tcW w:w="2722" w:type="dxa"/>
          </w:tcPr>
          <w:p w14:paraId="4F981D49" w14:textId="77777777" w:rsidR="002D596B" w:rsidRPr="00F55888" w:rsidRDefault="002D596B">
            <w:pPr>
              <w:pStyle w:val="FooterCowiLogo"/>
              <w:framePr w:wrap="around" w:x="886" w:y="15480" w:anchorLock="1"/>
              <w:jc w:val="right"/>
            </w:pPr>
          </w:p>
        </w:tc>
        <w:tc>
          <w:tcPr>
            <w:tcW w:w="2722" w:type="dxa"/>
          </w:tcPr>
          <w:p w14:paraId="19A84FC4" w14:textId="77777777" w:rsidR="002D596B" w:rsidRPr="00F55888" w:rsidRDefault="002D596B">
            <w:pPr>
              <w:pStyle w:val="FooterCowiLogo"/>
              <w:framePr w:wrap="around" w:x="886" w:y="15480" w:anchorLock="1"/>
              <w:jc w:val="right"/>
            </w:pPr>
          </w:p>
        </w:tc>
        <w:tc>
          <w:tcPr>
            <w:tcW w:w="2722" w:type="dxa"/>
          </w:tcPr>
          <w:p w14:paraId="6908C84D" w14:textId="77777777" w:rsidR="002D596B" w:rsidRPr="00F55888" w:rsidRDefault="002D596B">
            <w:pPr>
              <w:pStyle w:val="FooterCowiLogo"/>
              <w:framePr w:wrap="around" w:x="886" w:y="15480" w:anchorLock="1"/>
              <w:jc w:val="right"/>
            </w:pPr>
          </w:p>
        </w:tc>
        <w:tc>
          <w:tcPr>
            <w:tcW w:w="2835" w:type="dxa"/>
            <w:tcMar>
              <w:right w:w="680" w:type="dxa"/>
            </w:tcMar>
          </w:tcPr>
          <w:p w14:paraId="10F9115C" w14:textId="77777777" w:rsidR="002D596B" w:rsidRPr="00F55888" w:rsidRDefault="00871604">
            <w:pPr>
              <w:pStyle w:val="FooterCowiLogo"/>
              <w:framePr w:wrap="around" w:x="886" w:y="15480" w:anchorLock="1"/>
              <w:jc w:val="right"/>
            </w:pPr>
            <w:r w:rsidRPr="00F55888">
              <w:rPr>
                <w:lang w:eastAsia="lt-LT"/>
              </w:rPr>
              <w:drawing>
                <wp:inline distT="0" distB="0" distL="0" distR="0" wp14:anchorId="1F5B5303" wp14:editId="0D8C64B9">
                  <wp:extent cx="1360800" cy="4104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47A1FF18" w14:textId="77777777" w:rsidR="002D596B" w:rsidRPr="00F55888" w:rsidRDefault="002D596B">
      <w:pPr>
        <w:pStyle w:val="FooterCowiLogo"/>
        <w:framePr w:wrap="around" w:x="886" w:y="15480" w:anchorLock="1"/>
      </w:pPr>
    </w:p>
    <w:p w14:paraId="02131E07" w14:textId="5C814A14" w:rsidR="000D17FB" w:rsidRPr="00F55888" w:rsidRDefault="00014C1C" w:rsidP="000D17FB">
      <w:pPr>
        <w:pStyle w:val="FrontPageSmall"/>
        <w:spacing w:line="260" w:lineRule="exact"/>
      </w:pPr>
      <w:r>
        <w:t>UAB „Idavang“</w:t>
      </w:r>
    </w:p>
    <w:tbl>
      <w:tblPr>
        <w:tblW w:w="0" w:type="auto"/>
        <w:jc w:val="right"/>
        <w:tblLayout w:type="fixed"/>
        <w:tblCellMar>
          <w:left w:w="0" w:type="dxa"/>
          <w:right w:w="567" w:type="dxa"/>
        </w:tblCellMar>
        <w:tblLook w:val="00A0" w:firstRow="1" w:lastRow="0" w:firstColumn="1" w:lastColumn="0" w:noHBand="0" w:noVBand="0"/>
      </w:tblPr>
      <w:tblGrid>
        <w:gridCol w:w="2722"/>
        <w:gridCol w:w="2722"/>
        <w:gridCol w:w="2722"/>
        <w:gridCol w:w="2835"/>
      </w:tblGrid>
      <w:tr w:rsidR="000D17FB" w:rsidRPr="00F55888" w14:paraId="6B70C880" w14:textId="77777777" w:rsidTr="00D471F5">
        <w:trPr>
          <w:trHeight w:hRule="exact" w:val="652"/>
          <w:jc w:val="right"/>
        </w:trPr>
        <w:tc>
          <w:tcPr>
            <w:tcW w:w="2722" w:type="dxa"/>
          </w:tcPr>
          <w:p w14:paraId="3273B06F" w14:textId="77777777" w:rsidR="000D17FB" w:rsidRPr="00F55888" w:rsidRDefault="000D17FB" w:rsidP="00D471F5">
            <w:pPr>
              <w:pStyle w:val="FooterCowiLogo"/>
              <w:framePr w:wrap="around" w:x="886" w:y="15480" w:anchorLock="1"/>
              <w:jc w:val="right"/>
            </w:pPr>
          </w:p>
        </w:tc>
        <w:tc>
          <w:tcPr>
            <w:tcW w:w="2722" w:type="dxa"/>
          </w:tcPr>
          <w:p w14:paraId="1B446D84" w14:textId="77777777" w:rsidR="000D17FB" w:rsidRPr="00F55888" w:rsidRDefault="000D17FB" w:rsidP="00D471F5">
            <w:pPr>
              <w:pStyle w:val="FooterCowiLogo"/>
              <w:framePr w:wrap="around" w:x="886" w:y="15480" w:anchorLock="1"/>
              <w:jc w:val="right"/>
            </w:pPr>
          </w:p>
        </w:tc>
        <w:tc>
          <w:tcPr>
            <w:tcW w:w="2722" w:type="dxa"/>
          </w:tcPr>
          <w:p w14:paraId="2B2A2D9B" w14:textId="77777777" w:rsidR="000D17FB" w:rsidRPr="00F55888" w:rsidRDefault="000D17FB" w:rsidP="00D471F5">
            <w:pPr>
              <w:pStyle w:val="FooterCowiLogo"/>
              <w:framePr w:wrap="around" w:x="886" w:y="15480" w:anchorLock="1"/>
              <w:jc w:val="right"/>
            </w:pPr>
          </w:p>
        </w:tc>
        <w:tc>
          <w:tcPr>
            <w:tcW w:w="2835" w:type="dxa"/>
            <w:tcMar>
              <w:right w:w="680" w:type="dxa"/>
            </w:tcMar>
          </w:tcPr>
          <w:p w14:paraId="0C24662F" w14:textId="7044F0CC" w:rsidR="000D17FB" w:rsidRPr="00F55888" w:rsidRDefault="000D17FB" w:rsidP="00D471F5">
            <w:pPr>
              <w:pStyle w:val="FooterCowiLogo"/>
              <w:framePr w:wrap="around" w:x="886" w:y="15480" w:anchorLock="1"/>
              <w:jc w:val="right"/>
            </w:pPr>
          </w:p>
        </w:tc>
      </w:tr>
    </w:tbl>
    <w:p w14:paraId="60C8D5E0" w14:textId="77777777" w:rsidR="000D17FB" w:rsidRPr="00F55888" w:rsidRDefault="000D17FB" w:rsidP="000D17FB">
      <w:pPr>
        <w:pStyle w:val="FooterCowiLogo"/>
        <w:framePr w:wrap="around" w:x="886" w:y="15480" w:anchorLock="1"/>
      </w:pPr>
    </w:p>
    <w:p w14:paraId="13C1EA7D" w14:textId="22ECC799" w:rsidR="000D17FB" w:rsidRPr="00F55888" w:rsidRDefault="00014C1C" w:rsidP="000D17FB">
      <w:pPr>
        <w:pStyle w:val="FrontPage"/>
        <w:rPr>
          <w:sz w:val="48"/>
          <w:szCs w:val="48"/>
        </w:rPr>
      </w:pPr>
      <w:r>
        <w:rPr>
          <w:caps w:val="0"/>
        </w:rPr>
        <w:t>1 999 PENIMŲ KIAULIŲ</w:t>
      </w:r>
      <w:r w:rsidR="000D17FB" w:rsidRPr="00F55888">
        <w:rPr>
          <w:caps w:val="0"/>
        </w:rPr>
        <w:t xml:space="preserve"> AUGINIMAS </w:t>
      </w:r>
      <w:r>
        <w:rPr>
          <w:caps w:val="0"/>
        </w:rPr>
        <w:t xml:space="preserve">KALVARIJOS KIAULIŲ </w:t>
      </w:r>
      <w:r>
        <w:t>KOMPLEKSE (PADALINYS 06)</w:t>
      </w:r>
    </w:p>
    <w:p w14:paraId="7BE5E4D0" w14:textId="114D7768" w:rsidR="002D596B" w:rsidRPr="00F55888" w:rsidRDefault="000D17FB" w:rsidP="000D17FB">
      <w:pPr>
        <w:pStyle w:val="FrontPageSmall"/>
      </w:pPr>
      <w:r w:rsidRPr="00F55888">
        <w:rPr>
          <w:szCs w:val="28"/>
        </w:rPr>
        <w:t>INFORMACIJA ATRANKAI DĖL POVEIKIO APLINKAI VERTINIMO</w:t>
      </w:r>
    </w:p>
    <w:p w14:paraId="3D87FBA5" w14:textId="77777777" w:rsidR="002D596B" w:rsidRPr="00F55888" w:rsidRDefault="002D596B">
      <w:pPr>
        <w:pStyle w:val="FrontPageImage"/>
        <w:spacing w:before="851"/>
      </w:pPr>
    </w:p>
    <w:p w14:paraId="24CDBAFD" w14:textId="77777777" w:rsidR="002D596B" w:rsidRPr="00F55888" w:rsidRDefault="002D596B">
      <w:pPr>
        <w:pStyle w:val="FrontPageImage"/>
        <w:sectPr w:rsidR="002D596B" w:rsidRPr="00F55888">
          <w:headerReference w:type="default" r:id="rId12"/>
          <w:pgSz w:w="11907" w:h="16840" w:code="9"/>
          <w:pgMar w:top="1134" w:right="2552" w:bottom="2041" w:left="1418" w:header="851" w:footer="369" w:gutter="0"/>
          <w:pgNumType w:start="1"/>
          <w:cols w:space="708"/>
          <w:docGrid w:linePitch="299"/>
        </w:sectPr>
      </w:pPr>
    </w:p>
    <w:p w14:paraId="038B51C8" w14:textId="77777777" w:rsidR="002D596B" w:rsidRPr="00F55888" w:rsidRDefault="00871604">
      <w:pPr>
        <w:pStyle w:val="HeaderCowiLogo"/>
        <w:framePr w:wrap="around" w:x="8506" w:y="676" w:anchorLock="1"/>
      </w:pPr>
      <w:r w:rsidRPr="00F55888">
        <w:rPr>
          <w:noProof/>
          <w:lang w:eastAsia="lt-LT"/>
        </w:rPr>
        <w:lastRenderedPageBreak/>
        <w:drawing>
          <wp:inline distT="0" distB="0" distL="0" distR="0" wp14:anchorId="5E00BD62" wp14:editId="5D6E50EF">
            <wp:extent cx="1360831" cy="41004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31" cy="410040"/>
                    </a:xfrm>
                    <a:prstGeom prst="rect">
                      <a:avLst/>
                    </a:prstGeom>
                  </pic:spPr>
                </pic:pic>
              </a:graphicData>
            </a:graphic>
          </wp:inline>
        </w:drawing>
      </w:r>
      <w:r w:rsidRPr="00F55888">
        <w:t xml:space="preserve"> </w:t>
      </w:r>
    </w:p>
    <w:p w14:paraId="12CD1F47" w14:textId="77777777" w:rsidR="002D596B" w:rsidRPr="00F55888" w:rsidRDefault="00871604">
      <w:pPr>
        <w:pStyle w:val="HeaderCowiAddress"/>
        <w:framePr w:wrap="around" w:x="8506" w:y="676" w:anchorLock="1"/>
      </w:pPr>
      <w:r w:rsidRPr="00F55888">
        <w:rPr>
          <w:rStyle w:val="CowiLabel"/>
        </w:rPr>
        <w:tab/>
        <w:t>Adresas</w:t>
      </w:r>
      <w:r w:rsidRPr="00F55888">
        <w:tab/>
        <w:t xml:space="preserve">UAB </w:t>
      </w:r>
      <w:r w:rsidRPr="00F55888">
        <w:rPr>
          <w:rFonts w:eastAsia="Arial Unicode MS" w:cs="Arial Unicode MS"/>
        </w:rPr>
        <w:t>"</w:t>
      </w:r>
      <w:r w:rsidRPr="00F55888">
        <w:t>COWI Lietuva</w:t>
      </w:r>
      <w:r w:rsidRPr="00F55888">
        <w:rPr>
          <w:rFonts w:eastAsia="Arial Unicode MS" w:cs="Arial Unicode MS"/>
        </w:rPr>
        <w:t>"</w:t>
      </w:r>
      <w:r w:rsidRPr="00F55888">
        <w:br/>
        <w:t>Ukmergės g. 369A</w:t>
      </w:r>
      <w:r w:rsidRPr="00F55888">
        <w:br/>
        <w:t>LT-12142 Vilnius</w:t>
      </w:r>
    </w:p>
    <w:p w14:paraId="6235B46B" w14:textId="77777777" w:rsidR="002D596B" w:rsidRPr="00F55888" w:rsidRDefault="002D596B">
      <w:pPr>
        <w:pStyle w:val="HeaderCowiAddress"/>
        <w:framePr w:wrap="around" w:x="8506" w:y="676" w:anchorLock="1"/>
      </w:pPr>
    </w:p>
    <w:p w14:paraId="41574D9B" w14:textId="77777777" w:rsidR="002D596B" w:rsidRPr="00F55888" w:rsidRDefault="00871604">
      <w:pPr>
        <w:pStyle w:val="HeaderCowiAddress"/>
        <w:framePr w:wrap="around" w:x="8506" w:y="676" w:anchorLock="1"/>
      </w:pPr>
      <w:r w:rsidRPr="00F55888">
        <w:rPr>
          <w:rStyle w:val="CowiLabel"/>
        </w:rPr>
        <w:tab/>
        <w:t>Tel</w:t>
      </w:r>
      <w:r w:rsidRPr="00F55888">
        <w:tab/>
        <w:t>+370-5-2107610</w:t>
      </w:r>
    </w:p>
    <w:p w14:paraId="4D48F9E4" w14:textId="77777777" w:rsidR="002D596B" w:rsidRPr="00F55888" w:rsidRDefault="00871604">
      <w:pPr>
        <w:pStyle w:val="HeaderCowiAddress"/>
        <w:framePr w:wrap="around" w:x="8506" w:y="676" w:anchorLock="1"/>
      </w:pPr>
      <w:r w:rsidRPr="00F55888">
        <w:rPr>
          <w:rStyle w:val="CowiLabel"/>
        </w:rPr>
        <w:tab/>
        <w:t>Faks</w:t>
      </w:r>
      <w:r w:rsidRPr="00F55888">
        <w:tab/>
        <w:t>+370-5-2124777</w:t>
      </w:r>
    </w:p>
    <w:p w14:paraId="03A77DB8" w14:textId="77777777" w:rsidR="002D596B" w:rsidRPr="00F55888" w:rsidRDefault="00871604">
      <w:pPr>
        <w:pStyle w:val="HeaderCowiAddress"/>
        <w:framePr w:wrap="around" w:x="8506" w:y="676" w:anchorLock="1"/>
      </w:pPr>
      <w:r w:rsidRPr="00F55888">
        <w:rPr>
          <w:rStyle w:val="CowiLabel"/>
        </w:rPr>
        <w:tab/>
        <w:t>www</w:t>
      </w:r>
      <w:r w:rsidRPr="00F55888">
        <w:tab/>
        <w:t>cowi.lt</w:t>
      </w:r>
    </w:p>
    <w:p w14:paraId="4B8E9FCF" w14:textId="6C5A8710" w:rsidR="002D596B" w:rsidRPr="00F55888" w:rsidRDefault="00871604" w:rsidP="00290827">
      <w:pPr>
        <w:pStyle w:val="FrontPageFrame"/>
        <w:framePr w:h="1831" w:hRule="exact" w:wrap="around" w:vAnchor="page" w:y="13681"/>
      </w:pPr>
      <w:r w:rsidRPr="00F55888">
        <w:rPr>
          <w:rStyle w:val="CowiLabel"/>
        </w:rPr>
        <w:t>Projekto Nr.</w:t>
      </w:r>
      <w:r w:rsidRPr="00F55888">
        <w:tab/>
        <w:t>4020</w:t>
      </w:r>
      <w:r w:rsidR="007B40A9" w:rsidRPr="00F55888">
        <w:t>1</w:t>
      </w:r>
      <w:r w:rsidR="008758F5" w:rsidRPr="00F55888">
        <w:t>6</w:t>
      </w:r>
      <w:r w:rsidR="00014C1C">
        <w:t>7659</w:t>
      </w:r>
    </w:p>
    <w:p w14:paraId="3995A93B" w14:textId="77777777" w:rsidR="002D596B" w:rsidRPr="00F55888" w:rsidRDefault="00871604" w:rsidP="00290827">
      <w:pPr>
        <w:pStyle w:val="FrontPageFrame"/>
        <w:framePr w:h="1831" w:hRule="exact" w:wrap="around" w:vAnchor="page" w:y="13681"/>
      </w:pPr>
      <w:r w:rsidRPr="00F55888">
        <w:rPr>
          <w:rStyle w:val="CowiLabel"/>
        </w:rPr>
        <w:t>Dokumento Nr.</w:t>
      </w:r>
      <w:r w:rsidRPr="00F55888">
        <w:tab/>
        <w:t>1</w:t>
      </w:r>
    </w:p>
    <w:p w14:paraId="76CFDE3A" w14:textId="4A641269" w:rsidR="002D596B" w:rsidRPr="00F55888" w:rsidRDefault="00871604" w:rsidP="00290827">
      <w:pPr>
        <w:pStyle w:val="FrontPageFrame"/>
        <w:framePr w:h="1831" w:hRule="exact" w:wrap="around" w:vAnchor="page" w:y="13681"/>
      </w:pPr>
      <w:r w:rsidRPr="00F55888">
        <w:rPr>
          <w:rStyle w:val="CowiLabel"/>
        </w:rPr>
        <w:t>Varianto Nr.</w:t>
      </w:r>
      <w:r w:rsidRPr="00F55888">
        <w:tab/>
        <w:t>1</w:t>
      </w:r>
    </w:p>
    <w:p w14:paraId="3495A44B" w14:textId="62D18825" w:rsidR="00436452" w:rsidRPr="00F55888" w:rsidRDefault="00871604" w:rsidP="00290827">
      <w:pPr>
        <w:pStyle w:val="FrontPageFrame"/>
        <w:framePr w:h="1831" w:hRule="exact" w:wrap="around" w:vAnchor="page" w:y="13681"/>
      </w:pPr>
      <w:r w:rsidRPr="00F55888">
        <w:rPr>
          <w:rStyle w:val="CowiLabel"/>
        </w:rPr>
        <w:t>Rengė</w:t>
      </w:r>
      <w:r w:rsidRPr="00F55888">
        <w:tab/>
      </w:r>
      <w:r w:rsidR="008758F5" w:rsidRPr="00F55888">
        <w:t>Julita Komkienė</w:t>
      </w:r>
    </w:p>
    <w:p w14:paraId="0A40624A" w14:textId="77777777" w:rsidR="002D596B" w:rsidRPr="00F55888" w:rsidRDefault="00871604" w:rsidP="00290827">
      <w:pPr>
        <w:pStyle w:val="FrontPageFrame"/>
        <w:framePr w:h="1831" w:hRule="exact" w:wrap="around" w:vAnchor="page" w:y="13681"/>
      </w:pPr>
      <w:r w:rsidRPr="00F55888">
        <w:rPr>
          <w:rStyle w:val="CowiLabel"/>
        </w:rPr>
        <w:t>Tikrino</w:t>
      </w:r>
      <w:r w:rsidRPr="00F55888">
        <w:tab/>
      </w:r>
      <w:r w:rsidR="00EB5A60" w:rsidRPr="00F55888">
        <w:t>Jurgita Murauskienė</w:t>
      </w:r>
    </w:p>
    <w:p w14:paraId="63076747" w14:textId="77777777" w:rsidR="002D596B" w:rsidRPr="00F55888" w:rsidRDefault="00871604" w:rsidP="00290827">
      <w:pPr>
        <w:pStyle w:val="FrontPageFrame"/>
        <w:framePr w:h="1831" w:hRule="exact" w:wrap="around" w:vAnchor="page" w:y="13681"/>
      </w:pPr>
      <w:r w:rsidRPr="00F55888">
        <w:rPr>
          <w:rStyle w:val="CowiLabel"/>
        </w:rPr>
        <w:t>Patvirtino</w:t>
      </w:r>
      <w:r w:rsidR="00EB5A60" w:rsidRPr="00F55888">
        <w:tab/>
        <w:t>Jurgita Murauskienė</w:t>
      </w:r>
    </w:p>
    <w:p w14:paraId="051866D9" w14:textId="5D3D6E44" w:rsidR="002D596B" w:rsidRPr="00F55888" w:rsidRDefault="002D596B">
      <w:pPr>
        <w:pStyle w:val="FrontPageSmall"/>
      </w:pPr>
    </w:p>
    <w:tbl>
      <w:tblPr>
        <w:tblStyle w:val="Lentelstinklelis"/>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2D596B" w:rsidRPr="00F55888" w14:paraId="1AE724F5" w14:textId="77777777">
        <w:trPr>
          <w:trHeight w:hRule="exact" w:val="652"/>
          <w:jc w:val="right"/>
        </w:trPr>
        <w:tc>
          <w:tcPr>
            <w:tcW w:w="2722" w:type="dxa"/>
          </w:tcPr>
          <w:p w14:paraId="142E494F" w14:textId="77777777" w:rsidR="002D596B" w:rsidRPr="00F55888" w:rsidRDefault="002D596B">
            <w:pPr>
              <w:pStyle w:val="FooterCowiLogo"/>
              <w:framePr w:wrap="around" w:x="886" w:y="15480" w:anchorLock="1"/>
              <w:jc w:val="right"/>
            </w:pPr>
          </w:p>
        </w:tc>
        <w:tc>
          <w:tcPr>
            <w:tcW w:w="2722" w:type="dxa"/>
          </w:tcPr>
          <w:p w14:paraId="4EBF1133" w14:textId="77777777" w:rsidR="002D596B" w:rsidRPr="00F55888" w:rsidRDefault="002D596B">
            <w:pPr>
              <w:pStyle w:val="FooterCowiLogo"/>
              <w:framePr w:wrap="around" w:x="886" w:y="15480" w:anchorLock="1"/>
              <w:jc w:val="right"/>
            </w:pPr>
          </w:p>
        </w:tc>
        <w:tc>
          <w:tcPr>
            <w:tcW w:w="2722" w:type="dxa"/>
          </w:tcPr>
          <w:p w14:paraId="13039F88" w14:textId="77777777" w:rsidR="002D596B" w:rsidRPr="00F55888" w:rsidRDefault="002D596B">
            <w:pPr>
              <w:pStyle w:val="FooterCowiLogo"/>
              <w:framePr w:wrap="around" w:x="886" w:y="15480" w:anchorLock="1"/>
              <w:jc w:val="right"/>
            </w:pPr>
          </w:p>
        </w:tc>
        <w:tc>
          <w:tcPr>
            <w:tcW w:w="2835" w:type="dxa"/>
            <w:tcMar>
              <w:right w:w="680" w:type="dxa"/>
            </w:tcMar>
          </w:tcPr>
          <w:p w14:paraId="0D0BDB42" w14:textId="77777777" w:rsidR="002D596B" w:rsidRPr="00F55888" w:rsidRDefault="00871604">
            <w:pPr>
              <w:pStyle w:val="FooterCowiLogo"/>
              <w:framePr w:wrap="around" w:x="886" w:y="15480" w:anchorLock="1"/>
              <w:jc w:val="right"/>
            </w:pPr>
            <w:r w:rsidRPr="00F55888">
              <w:rPr>
                <w:lang w:eastAsia="lt-LT"/>
              </w:rPr>
              <w:drawing>
                <wp:inline distT="0" distB="0" distL="0" distR="0" wp14:anchorId="6C23D616" wp14:editId="35D8EE19">
                  <wp:extent cx="1360800" cy="410400"/>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30818466" w14:textId="77777777" w:rsidR="002D596B" w:rsidRPr="00F55888" w:rsidRDefault="002D596B">
      <w:pPr>
        <w:pStyle w:val="FooterCowiLogo"/>
        <w:framePr w:wrap="around" w:x="886" w:y="15480" w:anchorLock="1"/>
      </w:pPr>
    </w:p>
    <w:p w14:paraId="5041965C" w14:textId="5465D1D7" w:rsidR="000D17FB" w:rsidRPr="00F55888" w:rsidRDefault="000D17FB" w:rsidP="000D17FB">
      <w:pPr>
        <w:pStyle w:val="FrontPageSmall"/>
      </w:pPr>
      <w:r w:rsidRPr="00F55888">
        <w:t xml:space="preserve">2016 </w:t>
      </w:r>
      <w:r w:rsidR="00CE13CE">
        <w:t>gegužė</w:t>
      </w:r>
    </w:p>
    <w:tbl>
      <w:tblPr>
        <w:tblStyle w:val="Lentelstinklelis"/>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0D17FB" w:rsidRPr="00F55888" w14:paraId="79500F4E" w14:textId="77777777" w:rsidTr="00D471F5">
        <w:trPr>
          <w:trHeight w:hRule="exact" w:val="652"/>
          <w:jc w:val="right"/>
        </w:trPr>
        <w:tc>
          <w:tcPr>
            <w:tcW w:w="2722" w:type="dxa"/>
          </w:tcPr>
          <w:p w14:paraId="7F323257" w14:textId="77777777" w:rsidR="000D17FB" w:rsidRPr="00F55888" w:rsidRDefault="000D17FB" w:rsidP="00D471F5">
            <w:pPr>
              <w:pStyle w:val="FooterCowiLogo"/>
              <w:framePr w:wrap="around" w:x="886" w:y="15480" w:anchorLock="1"/>
              <w:jc w:val="right"/>
            </w:pPr>
          </w:p>
        </w:tc>
        <w:tc>
          <w:tcPr>
            <w:tcW w:w="2722" w:type="dxa"/>
          </w:tcPr>
          <w:p w14:paraId="43C23B87" w14:textId="77777777" w:rsidR="000D17FB" w:rsidRPr="00F55888" w:rsidRDefault="000D17FB" w:rsidP="00D471F5">
            <w:pPr>
              <w:pStyle w:val="FooterCowiLogo"/>
              <w:framePr w:wrap="around" w:x="886" w:y="15480" w:anchorLock="1"/>
              <w:jc w:val="right"/>
            </w:pPr>
          </w:p>
        </w:tc>
        <w:tc>
          <w:tcPr>
            <w:tcW w:w="2722" w:type="dxa"/>
          </w:tcPr>
          <w:p w14:paraId="0D7270B4" w14:textId="77777777" w:rsidR="000D17FB" w:rsidRPr="00F55888" w:rsidRDefault="000D17FB" w:rsidP="00D471F5">
            <w:pPr>
              <w:pStyle w:val="FooterCowiLogo"/>
              <w:framePr w:wrap="around" w:x="886" w:y="15480" w:anchorLock="1"/>
              <w:jc w:val="right"/>
            </w:pPr>
          </w:p>
        </w:tc>
        <w:tc>
          <w:tcPr>
            <w:tcW w:w="2835" w:type="dxa"/>
            <w:tcMar>
              <w:right w:w="680" w:type="dxa"/>
            </w:tcMar>
          </w:tcPr>
          <w:p w14:paraId="7A5A67E1" w14:textId="77777777" w:rsidR="000D17FB" w:rsidRPr="00F55888" w:rsidRDefault="000D17FB" w:rsidP="00D471F5">
            <w:pPr>
              <w:pStyle w:val="FooterCowiLogo"/>
              <w:framePr w:wrap="around" w:x="886" w:y="15480" w:anchorLock="1"/>
              <w:jc w:val="right"/>
            </w:pPr>
            <w:r w:rsidRPr="00F55888">
              <w:rPr>
                <w:lang w:eastAsia="lt-LT"/>
              </w:rPr>
              <w:drawing>
                <wp:inline distT="0" distB="0" distL="0" distR="0" wp14:anchorId="7E0D668A" wp14:editId="6323AE9F">
                  <wp:extent cx="1360800" cy="41040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0F682B2F" w14:textId="77777777" w:rsidR="000D17FB" w:rsidRPr="00F55888" w:rsidRDefault="000D17FB" w:rsidP="000D17FB">
      <w:pPr>
        <w:pStyle w:val="FooterCowiLogo"/>
        <w:framePr w:wrap="around" w:x="886" w:y="15480" w:anchorLock="1"/>
      </w:pPr>
    </w:p>
    <w:p w14:paraId="2A4D69B1" w14:textId="2F0E78A2" w:rsidR="000D17FB" w:rsidRPr="00F55888" w:rsidRDefault="00CE13CE" w:rsidP="000D17FB">
      <w:pPr>
        <w:pStyle w:val="FrontPageSmall"/>
        <w:spacing w:line="260" w:lineRule="exact"/>
      </w:pPr>
      <w:r>
        <w:rPr>
          <w:szCs w:val="18"/>
        </w:rPr>
        <w:t>UAB "idavang"</w:t>
      </w:r>
    </w:p>
    <w:tbl>
      <w:tblPr>
        <w:tblW w:w="0" w:type="auto"/>
        <w:jc w:val="right"/>
        <w:tblLayout w:type="fixed"/>
        <w:tblCellMar>
          <w:left w:w="0" w:type="dxa"/>
          <w:right w:w="567" w:type="dxa"/>
        </w:tblCellMar>
        <w:tblLook w:val="00A0" w:firstRow="1" w:lastRow="0" w:firstColumn="1" w:lastColumn="0" w:noHBand="0" w:noVBand="0"/>
      </w:tblPr>
      <w:tblGrid>
        <w:gridCol w:w="2722"/>
        <w:gridCol w:w="2722"/>
        <w:gridCol w:w="2722"/>
        <w:gridCol w:w="2835"/>
      </w:tblGrid>
      <w:tr w:rsidR="000D17FB" w:rsidRPr="00F55888" w14:paraId="7981EBA8" w14:textId="77777777" w:rsidTr="00D471F5">
        <w:trPr>
          <w:trHeight w:hRule="exact" w:val="652"/>
          <w:jc w:val="right"/>
        </w:trPr>
        <w:tc>
          <w:tcPr>
            <w:tcW w:w="2722" w:type="dxa"/>
          </w:tcPr>
          <w:p w14:paraId="76DC66F1" w14:textId="77777777" w:rsidR="000D17FB" w:rsidRPr="00F55888" w:rsidRDefault="000D17FB" w:rsidP="00D471F5">
            <w:pPr>
              <w:pStyle w:val="FooterCowiLogo"/>
              <w:framePr w:wrap="around" w:x="886" w:y="15480" w:anchorLock="1"/>
              <w:jc w:val="right"/>
            </w:pPr>
          </w:p>
        </w:tc>
        <w:tc>
          <w:tcPr>
            <w:tcW w:w="2722" w:type="dxa"/>
          </w:tcPr>
          <w:p w14:paraId="00661BDF" w14:textId="77777777" w:rsidR="000D17FB" w:rsidRPr="00F55888" w:rsidRDefault="000D17FB" w:rsidP="00D471F5">
            <w:pPr>
              <w:pStyle w:val="FooterCowiLogo"/>
              <w:framePr w:wrap="around" w:x="886" w:y="15480" w:anchorLock="1"/>
              <w:jc w:val="right"/>
            </w:pPr>
          </w:p>
        </w:tc>
        <w:tc>
          <w:tcPr>
            <w:tcW w:w="2722" w:type="dxa"/>
          </w:tcPr>
          <w:p w14:paraId="6847F846" w14:textId="77777777" w:rsidR="000D17FB" w:rsidRPr="00F55888" w:rsidRDefault="000D17FB" w:rsidP="00D471F5">
            <w:pPr>
              <w:pStyle w:val="FooterCowiLogo"/>
              <w:framePr w:wrap="around" w:x="886" w:y="15480" w:anchorLock="1"/>
              <w:jc w:val="right"/>
            </w:pPr>
          </w:p>
        </w:tc>
        <w:tc>
          <w:tcPr>
            <w:tcW w:w="2835" w:type="dxa"/>
            <w:tcMar>
              <w:right w:w="680" w:type="dxa"/>
            </w:tcMar>
          </w:tcPr>
          <w:p w14:paraId="2C0C9376" w14:textId="1FD6BB32" w:rsidR="000D17FB" w:rsidRPr="00F55888" w:rsidRDefault="000D17FB" w:rsidP="00D471F5">
            <w:pPr>
              <w:pStyle w:val="FooterCowiLogo"/>
              <w:framePr w:wrap="around" w:x="886" w:y="15480" w:anchorLock="1"/>
              <w:jc w:val="right"/>
            </w:pPr>
          </w:p>
        </w:tc>
      </w:tr>
    </w:tbl>
    <w:p w14:paraId="083A8B6A" w14:textId="77777777" w:rsidR="000D17FB" w:rsidRPr="00F55888" w:rsidRDefault="000D17FB" w:rsidP="000D17FB">
      <w:pPr>
        <w:pStyle w:val="FooterCowiLogo"/>
        <w:framePr w:wrap="around" w:x="886" w:y="15480" w:anchorLock="1"/>
      </w:pPr>
    </w:p>
    <w:p w14:paraId="49030CE4" w14:textId="084EC75C" w:rsidR="000D17FB" w:rsidRPr="00F55888" w:rsidRDefault="00CE13CE" w:rsidP="000D17FB">
      <w:pPr>
        <w:pStyle w:val="FrontPage"/>
        <w:rPr>
          <w:sz w:val="48"/>
          <w:szCs w:val="48"/>
        </w:rPr>
      </w:pPr>
      <w:r>
        <w:rPr>
          <w:caps w:val="0"/>
        </w:rPr>
        <w:t>1 999 PENIMŲ KIAULIŲ</w:t>
      </w:r>
      <w:r w:rsidRPr="00F55888">
        <w:rPr>
          <w:caps w:val="0"/>
        </w:rPr>
        <w:t xml:space="preserve"> AUGINIMAS </w:t>
      </w:r>
      <w:r>
        <w:rPr>
          <w:caps w:val="0"/>
        </w:rPr>
        <w:t xml:space="preserve">KALVARIJOS KIAULIŲ </w:t>
      </w:r>
      <w:r>
        <w:t>KOMPLEKSE (PADALINYS 06)</w:t>
      </w:r>
    </w:p>
    <w:p w14:paraId="15126730" w14:textId="77777777" w:rsidR="000D17FB" w:rsidRPr="00F55888" w:rsidRDefault="000D17FB" w:rsidP="000D17FB">
      <w:pPr>
        <w:pStyle w:val="FrontPageSmall"/>
      </w:pPr>
      <w:r w:rsidRPr="00F55888">
        <w:rPr>
          <w:szCs w:val="28"/>
        </w:rPr>
        <w:t>INFORMACIJA ATRANKAI DĖL POVEIKIO APLINKAI VERTINIMO</w:t>
      </w:r>
    </w:p>
    <w:p w14:paraId="526157CF" w14:textId="0C5266E2" w:rsidR="002D596B" w:rsidRPr="00F55888" w:rsidRDefault="00871604">
      <w:pPr>
        <w:pStyle w:val="FrontPageSmall"/>
      </w:pPr>
      <w:r w:rsidRPr="00F55888">
        <w:t xml:space="preserve"> </w:t>
      </w:r>
    </w:p>
    <w:p w14:paraId="7B728C05" w14:textId="77777777" w:rsidR="002D596B" w:rsidRPr="00F55888" w:rsidRDefault="002D596B">
      <w:pPr>
        <w:pStyle w:val="FrontPageImage"/>
        <w:spacing w:before="851"/>
      </w:pPr>
    </w:p>
    <w:p w14:paraId="74728443" w14:textId="77777777" w:rsidR="002D596B" w:rsidRPr="00F55888" w:rsidRDefault="002D596B">
      <w:pPr>
        <w:pStyle w:val="Pagrindinistekstas"/>
      </w:pPr>
    </w:p>
    <w:p w14:paraId="684906A2" w14:textId="77777777" w:rsidR="002D596B" w:rsidRPr="00F55888" w:rsidRDefault="002D596B">
      <w:pPr>
        <w:pStyle w:val="Pagrindinistekstas"/>
        <w:sectPr w:rsidR="002D596B" w:rsidRPr="00F55888">
          <w:headerReference w:type="default" r:id="rId13"/>
          <w:footerReference w:type="default" r:id="rId14"/>
          <w:pgSz w:w="11907" w:h="16840" w:code="9"/>
          <w:pgMar w:top="4820" w:right="2552" w:bottom="1134" w:left="1418" w:header="567" w:footer="369" w:gutter="0"/>
          <w:cols w:space="708"/>
          <w:docGrid w:linePitch="299"/>
        </w:sectPr>
      </w:pPr>
    </w:p>
    <w:p w14:paraId="54905E46" w14:textId="77777777" w:rsidR="002D596B" w:rsidRPr="00F55888" w:rsidRDefault="00871604">
      <w:pPr>
        <w:pStyle w:val="ContentsPage"/>
      </w:pPr>
      <w:r w:rsidRPr="00F55888">
        <w:lastRenderedPageBreak/>
        <w:t>Turinys</w:t>
      </w:r>
    </w:p>
    <w:p w14:paraId="3D79CB54" w14:textId="77777777" w:rsidR="00E87815" w:rsidRDefault="00871604">
      <w:pPr>
        <w:pStyle w:val="Turinys1"/>
        <w:rPr>
          <w:rFonts w:asciiTheme="minorHAnsi" w:eastAsiaTheme="minorEastAsia" w:hAnsiTheme="minorHAnsi" w:cstheme="minorBidi"/>
          <w:szCs w:val="22"/>
          <w:lang w:eastAsia="lt-LT"/>
        </w:rPr>
      </w:pPr>
      <w:r w:rsidRPr="00F55888">
        <w:fldChar w:fldCharType="begin"/>
      </w:r>
      <w:r w:rsidRPr="00F55888">
        <w:instrText xml:space="preserve"> TOC \o "1-2" </w:instrText>
      </w:r>
      <w:r w:rsidRPr="00F55888">
        <w:fldChar w:fldCharType="separate"/>
      </w:r>
      <w:r w:rsidR="00E87815">
        <w:t>ĮVADAS</w:t>
      </w:r>
      <w:r w:rsidR="00E87815">
        <w:tab/>
      </w:r>
      <w:r w:rsidR="00E87815">
        <w:fldChar w:fldCharType="begin"/>
      </w:r>
      <w:r w:rsidR="00E87815">
        <w:instrText xml:space="preserve"> PAGEREF _Toc450896939 \h </w:instrText>
      </w:r>
      <w:r w:rsidR="00E87815">
        <w:fldChar w:fldCharType="separate"/>
      </w:r>
      <w:r w:rsidR="00F06E4C">
        <w:t>5</w:t>
      </w:r>
      <w:r w:rsidR="00E87815">
        <w:fldChar w:fldCharType="end"/>
      </w:r>
    </w:p>
    <w:p w14:paraId="047A2AA3" w14:textId="77777777" w:rsidR="00E87815" w:rsidRDefault="00E87815">
      <w:pPr>
        <w:pStyle w:val="Turinys1"/>
        <w:rPr>
          <w:rFonts w:asciiTheme="minorHAnsi" w:eastAsiaTheme="minorEastAsia" w:hAnsiTheme="minorHAnsi" w:cstheme="minorBidi"/>
          <w:szCs w:val="22"/>
          <w:lang w:eastAsia="lt-LT"/>
        </w:rPr>
      </w:pPr>
      <w:r>
        <w:t>I Informacija apie planuojamos ūkinės veiklos organizatorių (užsakovą)</w:t>
      </w:r>
      <w:r>
        <w:tab/>
      </w:r>
      <w:r>
        <w:fldChar w:fldCharType="begin"/>
      </w:r>
      <w:r>
        <w:instrText xml:space="preserve"> PAGEREF _Toc450896940 \h </w:instrText>
      </w:r>
      <w:r>
        <w:fldChar w:fldCharType="separate"/>
      </w:r>
      <w:r w:rsidR="00F06E4C">
        <w:t>6</w:t>
      </w:r>
      <w:r>
        <w:fldChar w:fldCharType="end"/>
      </w:r>
    </w:p>
    <w:p w14:paraId="5DC26FE0" w14:textId="77777777" w:rsidR="00E87815" w:rsidRDefault="00E87815">
      <w:pPr>
        <w:pStyle w:val="Turinys2"/>
        <w:rPr>
          <w:rFonts w:asciiTheme="minorHAnsi" w:eastAsiaTheme="minorEastAsia" w:hAnsiTheme="minorHAnsi" w:cstheme="minorBidi"/>
          <w:color w:val="auto"/>
          <w:szCs w:val="22"/>
          <w:lang w:eastAsia="lt-LT"/>
        </w:rPr>
      </w:pPr>
      <w:r>
        <w:t>1 Planuojamos ūkinės veiklos organizatoriaus (užsakovo) kontaktiniai duomenys</w:t>
      </w:r>
      <w:r>
        <w:tab/>
      </w:r>
      <w:r>
        <w:fldChar w:fldCharType="begin"/>
      </w:r>
      <w:r>
        <w:instrText xml:space="preserve"> PAGEREF _Toc450896941 \h </w:instrText>
      </w:r>
      <w:r>
        <w:fldChar w:fldCharType="separate"/>
      </w:r>
      <w:r w:rsidR="00F06E4C">
        <w:t>6</w:t>
      </w:r>
      <w:r>
        <w:fldChar w:fldCharType="end"/>
      </w:r>
    </w:p>
    <w:p w14:paraId="074ADB37" w14:textId="77777777" w:rsidR="00E87815" w:rsidRDefault="00E87815">
      <w:pPr>
        <w:pStyle w:val="Turinys2"/>
        <w:rPr>
          <w:rFonts w:asciiTheme="minorHAnsi" w:eastAsiaTheme="minorEastAsia" w:hAnsiTheme="minorHAnsi" w:cstheme="minorBidi"/>
          <w:color w:val="auto"/>
          <w:szCs w:val="22"/>
          <w:lang w:eastAsia="lt-LT"/>
        </w:rPr>
      </w:pPr>
      <w:r>
        <w:t>2 Poveikio aplinkai vertinimo dokumento rengėjo kontaktiniai duomenys</w:t>
      </w:r>
      <w:r>
        <w:tab/>
      </w:r>
      <w:r>
        <w:fldChar w:fldCharType="begin"/>
      </w:r>
      <w:r>
        <w:instrText xml:space="preserve"> PAGEREF _Toc450896942 \h </w:instrText>
      </w:r>
      <w:r>
        <w:fldChar w:fldCharType="separate"/>
      </w:r>
      <w:r w:rsidR="00F06E4C">
        <w:t>6</w:t>
      </w:r>
      <w:r>
        <w:fldChar w:fldCharType="end"/>
      </w:r>
    </w:p>
    <w:p w14:paraId="5DC8839A" w14:textId="77777777" w:rsidR="00E87815" w:rsidRDefault="00E87815">
      <w:pPr>
        <w:pStyle w:val="Turinys1"/>
        <w:rPr>
          <w:rFonts w:asciiTheme="minorHAnsi" w:eastAsiaTheme="minorEastAsia" w:hAnsiTheme="minorHAnsi" w:cstheme="minorBidi"/>
          <w:szCs w:val="22"/>
          <w:lang w:eastAsia="lt-LT"/>
        </w:rPr>
      </w:pPr>
      <w:r>
        <w:t>II Planuojamos ūkinės veiklos aprašymas</w:t>
      </w:r>
      <w:r>
        <w:tab/>
      </w:r>
      <w:r>
        <w:fldChar w:fldCharType="begin"/>
      </w:r>
      <w:r>
        <w:instrText xml:space="preserve"> PAGEREF _Toc450896943 \h </w:instrText>
      </w:r>
      <w:r>
        <w:fldChar w:fldCharType="separate"/>
      </w:r>
      <w:r w:rsidR="00F06E4C">
        <w:t>7</w:t>
      </w:r>
      <w:r>
        <w:fldChar w:fldCharType="end"/>
      </w:r>
    </w:p>
    <w:p w14:paraId="706D94BE" w14:textId="77777777" w:rsidR="00E87815" w:rsidRDefault="00E87815">
      <w:pPr>
        <w:pStyle w:val="Turinys2"/>
        <w:rPr>
          <w:rFonts w:asciiTheme="minorHAnsi" w:eastAsiaTheme="minorEastAsia" w:hAnsiTheme="minorHAnsi" w:cstheme="minorBidi"/>
          <w:color w:val="auto"/>
          <w:szCs w:val="22"/>
          <w:lang w:eastAsia="lt-LT"/>
        </w:rPr>
      </w:pPr>
      <w:r>
        <w:t>3 Planuojamos ūkinės veiklos pavadinimas</w:t>
      </w:r>
      <w:r>
        <w:tab/>
      </w:r>
      <w:r>
        <w:fldChar w:fldCharType="begin"/>
      </w:r>
      <w:r>
        <w:instrText xml:space="preserve"> PAGEREF _Toc450896944 \h </w:instrText>
      </w:r>
      <w:r>
        <w:fldChar w:fldCharType="separate"/>
      </w:r>
      <w:r w:rsidR="00F06E4C">
        <w:t>7</w:t>
      </w:r>
      <w:r>
        <w:fldChar w:fldCharType="end"/>
      </w:r>
    </w:p>
    <w:p w14:paraId="36F02925" w14:textId="77777777" w:rsidR="00E87815" w:rsidRDefault="00E87815">
      <w:pPr>
        <w:pStyle w:val="Turinys2"/>
        <w:rPr>
          <w:rFonts w:asciiTheme="minorHAnsi" w:eastAsiaTheme="minorEastAsia" w:hAnsiTheme="minorHAnsi" w:cstheme="minorBidi"/>
          <w:color w:val="auto"/>
          <w:szCs w:val="22"/>
          <w:lang w:eastAsia="lt-LT"/>
        </w:rPr>
      </w:pPr>
      <w:r>
        <w:t>4 Planuojamo</w:t>
      </w:r>
      <w:r w:rsidRPr="00C515F7">
        <w:t>s ūkinės veiklos fizinės charakteristiko</w:t>
      </w:r>
      <w:r>
        <w:t>s</w:t>
      </w:r>
      <w:r>
        <w:tab/>
      </w:r>
      <w:r>
        <w:fldChar w:fldCharType="begin"/>
      </w:r>
      <w:r>
        <w:instrText xml:space="preserve"> PAGEREF _Toc450896945 \h </w:instrText>
      </w:r>
      <w:r>
        <w:fldChar w:fldCharType="separate"/>
      </w:r>
      <w:r w:rsidR="00F06E4C">
        <w:t>7</w:t>
      </w:r>
      <w:r>
        <w:fldChar w:fldCharType="end"/>
      </w:r>
    </w:p>
    <w:p w14:paraId="36674E7A" w14:textId="77777777" w:rsidR="00E87815" w:rsidRDefault="00E87815">
      <w:pPr>
        <w:pStyle w:val="Turinys2"/>
        <w:rPr>
          <w:rFonts w:asciiTheme="minorHAnsi" w:eastAsiaTheme="minorEastAsia" w:hAnsiTheme="minorHAnsi" w:cstheme="minorBidi"/>
          <w:color w:val="auto"/>
          <w:szCs w:val="22"/>
          <w:lang w:eastAsia="lt-LT"/>
        </w:rPr>
      </w:pPr>
      <w:r>
        <w:t>5 Planuojamos ūkinės veiklos pobūdis, technologijos ir pajėgumas</w:t>
      </w:r>
      <w:r>
        <w:tab/>
      </w:r>
      <w:r>
        <w:fldChar w:fldCharType="begin"/>
      </w:r>
      <w:r>
        <w:instrText xml:space="preserve"> PAGEREF _Toc450896946 \h </w:instrText>
      </w:r>
      <w:r>
        <w:fldChar w:fldCharType="separate"/>
      </w:r>
      <w:r w:rsidR="00F06E4C">
        <w:t>8</w:t>
      </w:r>
      <w:r>
        <w:fldChar w:fldCharType="end"/>
      </w:r>
    </w:p>
    <w:p w14:paraId="343A7696" w14:textId="77777777" w:rsidR="00E87815" w:rsidRDefault="00E87815">
      <w:pPr>
        <w:pStyle w:val="Turinys2"/>
        <w:rPr>
          <w:rFonts w:asciiTheme="minorHAnsi" w:eastAsiaTheme="minorEastAsia" w:hAnsiTheme="minorHAnsi" w:cstheme="minorBidi"/>
          <w:color w:val="auto"/>
          <w:szCs w:val="22"/>
          <w:lang w:eastAsia="lt-LT"/>
        </w:rPr>
      </w:pPr>
      <w:r>
        <w:t>6 Žaliavų, cheminių medžiagų ir preparatų (mišinių) naudojimas</w:t>
      </w:r>
      <w:r>
        <w:tab/>
      </w:r>
      <w:r>
        <w:fldChar w:fldCharType="begin"/>
      </w:r>
      <w:r>
        <w:instrText xml:space="preserve"> PAGEREF _Toc450896947 \h </w:instrText>
      </w:r>
      <w:r>
        <w:fldChar w:fldCharType="separate"/>
      </w:r>
      <w:r w:rsidR="00F06E4C">
        <w:t>12</w:t>
      </w:r>
      <w:r>
        <w:fldChar w:fldCharType="end"/>
      </w:r>
    </w:p>
    <w:p w14:paraId="41E43148" w14:textId="77777777" w:rsidR="00E87815" w:rsidRDefault="00E87815">
      <w:pPr>
        <w:pStyle w:val="Turinys2"/>
        <w:rPr>
          <w:rFonts w:asciiTheme="minorHAnsi" w:eastAsiaTheme="minorEastAsia" w:hAnsiTheme="minorHAnsi" w:cstheme="minorBidi"/>
          <w:color w:val="auto"/>
          <w:szCs w:val="22"/>
          <w:lang w:eastAsia="lt-LT"/>
        </w:rPr>
      </w:pPr>
      <w:r>
        <w:t>7 Gamtos išteklių naudojimas ir regeneracinis pajėgumas</w:t>
      </w:r>
      <w:r>
        <w:tab/>
      </w:r>
      <w:r>
        <w:fldChar w:fldCharType="begin"/>
      </w:r>
      <w:r>
        <w:instrText xml:space="preserve"> PAGEREF _Toc450896948 \h </w:instrText>
      </w:r>
      <w:r>
        <w:fldChar w:fldCharType="separate"/>
      </w:r>
      <w:r w:rsidR="00F06E4C">
        <w:t>13</w:t>
      </w:r>
      <w:r>
        <w:fldChar w:fldCharType="end"/>
      </w:r>
    </w:p>
    <w:p w14:paraId="6A437A5C" w14:textId="77777777" w:rsidR="00E87815" w:rsidRDefault="00E87815">
      <w:pPr>
        <w:pStyle w:val="Turinys2"/>
        <w:rPr>
          <w:rFonts w:asciiTheme="minorHAnsi" w:eastAsiaTheme="minorEastAsia" w:hAnsiTheme="minorHAnsi" w:cstheme="minorBidi"/>
          <w:color w:val="auto"/>
          <w:szCs w:val="22"/>
          <w:lang w:eastAsia="lt-LT"/>
        </w:rPr>
      </w:pPr>
      <w:r>
        <w:t>8 Energijos išteklių naudojimas</w:t>
      </w:r>
      <w:r>
        <w:tab/>
      </w:r>
      <w:r>
        <w:fldChar w:fldCharType="begin"/>
      </w:r>
      <w:r>
        <w:instrText xml:space="preserve"> PAGEREF _Toc450896949 \h </w:instrText>
      </w:r>
      <w:r>
        <w:fldChar w:fldCharType="separate"/>
      </w:r>
      <w:r w:rsidR="00F06E4C">
        <w:t>14</w:t>
      </w:r>
      <w:r>
        <w:fldChar w:fldCharType="end"/>
      </w:r>
    </w:p>
    <w:p w14:paraId="39BA0825" w14:textId="77777777" w:rsidR="00E87815" w:rsidRDefault="00E87815">
      <w:pPr>
        <w:pStyle w:val="Turinys2"/>
        <w:rPr>
          <w:rFonts w:asciiTheme="minorHAnsi" w:eastAsiaTheme="minorEastAsia" w:hAnsiTheme="minorHAnsi" w:cstheme="minorBidi"/>
          <w:color w:val="auto"/>
          <w:szCs w:val="22"/>
          <w:lang w:eastAsia="lt-LT"/>
        </w:rPr>
      </w:pPr>
      <w:r>
        <w:t>9 Pavojingų, nepavojingų ir radioaktyviųjų atliekų susidarymas</w:t>
      </w:r>
      <w:r>
        <w:tab/>
      </w:r>
      <w:r>
        <w:fldChar w:fldCharType="begin"/>
      </w:r>
      <w:r>
        <w:instrText xml:space="preserve"> PAGEREF _Toc450896950 \h </w:instrText>
      </w:r>
      <w:r>
        <w:fldChar w:fldCharType="separate"/>
      </w:r>
      <w:r w:rsidR="00F06E4C">
        <w:t>14</w:t>
      </w:r>
      <w:r>
        <w:fldChar w:fldCharType="end"/>
      </w:r>
    </w:p>
    <w:p w14:paraId="30D73C6C" w14:textId="77777777" w:rsidR="00E87815" w:rsidRDefault="00E87815">
      <w:pPr>
        <w:pStyle w:val="Turinys2"/>
        <w:rPr>
          <w:rFonts w:asciiTheme="minorHAnsi" w:eastAsiaTheme="minorEastAsia" w:hAnsiTheme="minorHAnsi" w:cstheme="minorBidi"/>
          <w:color w:val="auto"/>
          <w:szCs w:val="22"/>
          <w:lang w:eastAsia="lt-LT"/>
        </w:rPr>
      </w:pPr>
      <w:r>
        <w:lastRenderedPageBreak/>
        <w:t>10 Nuotekų susidarymas, preliminarus jų kiekis, jų tvarkymas</w:t>
      </w:r>
      <w:r>
        <w:tab/>
      </w:r>
      <w:r>
        <w:fldChar w:fldCharType="begin"/>
      </w:r>
      <w:r>
        <w:instrText xml:space="preserve"> PAGEREF _Toc450896951 \h </w:instrText>
      </w:r>
      <w:r>
        <w:fldChar w:fldCharType="separate"/>
      </w:r>
      <w:r w:rsidR="00F06E4C">
        <w:t>15</w:t>
      </w:r>
      <w:r>
        <w:fldChar w:fldCharType="end"/>
      </w:r>
    </w:p>
    <w:p w14:paraId="4C35D1ED" w14:textId="77777777" w:rsidR="00E87815" w:rsidRDefault="00E87815">
      <w:pPr>
        <w:pStyle w:val="Turinys2"/>
        <w:rPr>
          <w:rFonts w:asciiTheme="minorHAnsi" w:eastAsiaTheme="minorEastAsia" w:hAnsiTheme="minorHAnsi" w:cstheme="minorBidi"/>
          <w:color w:val="auto"/>
          <w:szCs w:val="22"/>
          <w:lang w:eastAsia="lt-LT"/>
        </w:rPr>
      </w:pPr>
      <w:r>
        <w:t>11 Cheminės taršos susidarymas ir jos prevencija</w:t>
      </w:r>
      <w:r>
        <w:tab/>
      </w:r>
      <w:r>
        <w:fldChar w:fldCharType="begin"/>
      </w:r>
      <w:r>
        <w:instrText xml:space="preserve"> PAGEREF _Toc450896952 \h </w:instrText>
      </w:r>
      <w:r>
        <w:fldChar w:fldCharType="separate"/>
      </w:r>
      <w:r w:rsidR="00F06E4C">
        <w:t>16</w:t>
      </w:r>
      <w:r>
        <w:fldChar w:fldCharType="end"/>
      </w:r>
    </w:p>
    <w:p w14:paraId="47C35101" w14:textId="77777777" w:rsidR="00E87815" w:rsidRDefault="00E87815">
      <w:pPr>
        <w:pStyle w:val="Turinys2"/>
        <w:rPr>
          <w:rFonts w:asciiTheme="minorHAnsi" w:eastAsiaTheme="minorEastAsia" w:hAnsiTheme="minorHAnsi" w:cstheme="minorBidi"/>
          <w:color w:val="auto"/>
          <w:szCs w:val="22"/>
          <w:lang w:eastAsia="lt-LT"/>
        </w:rPr>
      </w:pPr>
      <w:r>
        <w:t>12 Fizikinės taršos susidarymas ir jos prevencija</w:t>
      </w:r>
      <w:r>
        <w:tab/>
      </w:r>
      <w:r>
        <w:fldChar w:fldCharType="begin"/>
      </w:r>
      <w:r>
        <w:instrText xml:space="preserve"> PAGEREF _Toc450896953 \h </w:instrText>
      </w:r>
      <w:r>
        <w:fldChar w:fldCharType="separate"/>
      </w:r>
      <w:r w:rsidR="00F06E4C">
        <w:t>19</w:t>
      </w:r>
      <w:r>
        <w:fldChar w:fldCharType="end"/>
      </w:r>
    </w:p>
    <w:p w14:paraId="2B078063" w14:textId="77777777" w:rsidR="00E87815" w:rsidRDefault="00E87815">
      <w:pPr>
        <w:pStyle w:val="Turinys2"/>
        <w:rPr>
          <w:rFonts w:asciiTheme="minorHAnsi" w:eastAsiaTheme="minorEastAsia" w:hAnsiTheme="minorHAnsi" w:cstheme="minorBidi"/>
          <w:color w:val="auto"/>
          <w:szCs w:val="22"/>
          <w:lang w:eastAsia="lt-LT"/>
        </w:rPr>
      </w:pPr>
      <w:r>
        <w:t>13 Biologinės taršos susidarymas ir jos prevencija</w:t>
      </w:r>
      <w:r>
        <w:tab/>
      </w:r>
      <w:r>
        <w:fldChar w:fldCharType="begin"/>
      </w:r>
      <w:r>
        <w:instrText xml:space="preserve"> PAGEREF _Toc450896954 \h </w:instrText>
      </w:r>
      <w:r>
        <w:fldChar w:fldCharType="separate"/>
      </w:r>
      <w:r w:rsidR="00F06E4C">
        <w:t>20</w:t>
      </w:r>
      <w:r>
        <w:fldChar w:fldCharType="end"/>
      </w:r>
    </w:p>
    <w:p w14:paraId="59D51474" w14:textId="77777777" w:rsidR="00E87815" w:rsidRDefault="00E87815">
      <w:pPr>
        <w:pStyle w:val="Turinys2"/>
        <w:rPr>
          <w:rFonts w:asciiTheme="minorHAnsi" w:eastAsiaTheme="minorEastAsia" w:hAnsiTheme="minorHAnsi" w:cstheme="minorBidi"/>
          <w:color w:val="auto"/>
          <w:szCs w:val="22"/>
          <w:lang w:eastAsia="lt-LT"/>
        </w:rPr>
      </w:pPr>
      <w:r>
        <w:t>14 Planuojamos ūkinės veiklos pažeidžiamumo rizika dėl ekstremaliųjų įvykių ir situacijų</w:t>
      </w:r>
      <w:r>
        <w:tab/>
      </w:r>
      <w:r>
        <w:fldChar w:fldCharType="begin"/>
      </w:r>
      <w:r>
        <w:instrText xml:space="preserve"> PAGEREF _Toc450896955 \h </w:instrText>
      </w:r>
      <w:r>
        <w:fldChar w:fldCharType="separate"/>
      </w:r>
      <w:r w:rsidR="00F06E4C">
        <w:t>20</w:t>
      </w:r>
      <w:r>
        <w:fldChar w:fldCharType="end"/>
      </w:r>
    </w:p>
    <w:p w14:paraId="5E7E92B6" w14:textId="77777777" w:rsidR="00E87815" w:rsidRDefault="00E87815">
      <w:pPr>
        <w:pStyle w:val="Turinys2"/>
        <w:rPr>
          <w:rFonts w:asciiTheme="minorHAnsi" w:eastAsiaTheme="minorEastAsia" w:hAnsiTheme="minorHAnsi" w:cstheme="minorBidi"/>
          <w:color w:val="auto"/>
          <w:szCs w:val="22"/>
          <w:lang w:eastAsia="lt-LT"/>
        </w:rPr>
      </w:pPr>
      <w:r>
        <w:t>15 Planuojamos ūkinės veiklos rizika žmonių sveikatai</w:t>
      </w:r>
      <w:r>
        <w:tab/>
      </w:r>
      <w:r>
        <w:fldChar w:fldCharType="begin"/>
      </w:r>
      <w:r>
        <w:instrText xml:space="preserve"> PAGEREF _Toc450896956 \h </w:instrText>
      </w:r>
      <w:r>
        <w:fldChar w:fldCharType="separate"/>
      </w:r>
      <w:r w:rsidR="00F06E4C">
        <w:t>21</w:t>
      </w:r>
      <w:r>
        <w:fldChar w:fldCharType="end"/>
      </w:r>
    </w:p>
    <w:p w14:paraId="38CF3186" w14:textId="77777777" w:rsidR="00E87815" w:rsidRDefault="00E87815">
      <w:pPr>
        <w:pStyle w:val="Turinys2"/>
        <w:rPr>
          <w:rFonts w:asciiTheme="minorHAnsi" w:eastAsiaTheme="minorEastAsia" w:hAnsiTheme="minorHAnsi" w:cstheme="minorBidi"/>
          <w:color w:val="auto"/>
          <w:szCs w:val="22"/>
          <w:lang w:eastAsia="lt-LT"/>
        </w:rPr>
      </w:pPr>
      <w:r>
        <w:t>16 Planuojamos ūkinės veiklos sąveika su kita ūkine veikla</w:t>
      </w:r>
      <w:r>
        <w:tab/>
      </w:r>
      <w:r>
        <w:fldChar w:fldCharType="begin"/>
      </w:r>
      <w:r>
        <w:instrText xml:space="preserve"> PAGEREF _Toc450896957 \h </w:instrText>
      </w:r>
      <w:r>
        <w:fldChar w:fldCharType="separate"/>
      </w:r>
      <w:r w:rsidR="00F06E4C">
        <w:t>21</w:t>
      </w:r>
      <w:r>
        <w:fldChar w:fldCharType="end"/>
      </w:r>
    </w:p>
    <w:p w14:paraId="7FABC09C" w14:textId="77777777" w:rsidR="00E87815" w:rsidRDefault="00E87815">
      <w:pPr>
        <w:pStyle w:val="Turinys2"/>
        <w:rPr>
          <w:rFonts w:asciiTheme="minorHAnsi" w:eastAsiaTheme="minorEastAsia" w:hAnsiTheme="minorHAnsi" w:cstheme="minorBidi"/>
          <w:color w:val="auto"/>
          <w:szCs w:val="22"/>
          <w:lang w:eastAsia="lt-LT"/>
        </w:rPr>
      </w:pPr>
      <w:r>
        <w:t>17 Veiklos vykdymo terminai ir eiliškumas, numatomas eksploatacijos laikas</w:t>
      </w:r>
      <w:r>
        <w:tab/>
      </w:r>
      <w:r>
        <w:fldChar w:fldCharType="begin"/>
      </w:r>
      <w:r>
        <w:instrText xml:space="preserve"> PAGEREF _Toc450896958 \h </w:instrText>
      </w:r>
      <w:r>
        <w:fldChar w:fldCharType="separate"/>
      </w:r>
      <w:r w:rsidR="00F06E4C">
        <w:t>22</w:t>
      </w:r>
      <w:r>
        <w:fldChar w:fldCharType="end"/>
      </w:r>
    </w:p>
    <w:p w14:paraId="7B092631" w14:textId="77777777" w:rsidR="00E87815" w:rsidRDefault="00E87815">
      <w:pPr>
        <w:pStyle w:val="Turinys1"/>
        <w:rPr>
          <w:rFonts w:asciiTheme="minorHAnsi" w:eastAsiaTheme="minorEastAsia" w:hAnsiTheme="minorHAnsi" w:cstheme="minorBidi"/>
          <w:szCs w:val="22"/>
          <w:lang w:eastAsia="lt-LT"/>
        </w:rPr>
      </w:pPr>
      <w:r>
        <w:t>III Planuojamos ūkinės veiklos vieta</w:t>
      </w:r>
      <w:r>
        <w:tab/>
      </w:r>
      <w:r>
        <w:fldChar w:fldCharType="begin"/>
      </w:r>
      <w:r>
        <w:instrText xml:space="preserve"> PAGEREF _Toc450896959 \h </w:instrText>
      </w:r>
      <w:r>
        <w:fldChar w:fldCharType="separate"/>
      </w:r>
      <w:r w:rsidR="00F06E4C">
        <w:t>23</w:t>
      </w:r>
      <w:r>
        <w:fldChar w:fldCharType="end"/>
      </w:r>
    </w:p>
    <w:p w14:paraId="290B1A04" w14:textId="77777777" w:rsidR="00E87815" w:rsidRDefault="00E87815">
      <w:pPr>
        <w:pStyle w:val="Turinys2"/>
        <w:rPr>
          <w:rFonts w:asciiTheme="minorHAnsi" w:eastAsiaTheme="minorEastAsia" w:hAnsiTheme="minorHAnsi" w:cstheme="minorBidi"/>
          <w:color w:val="auto"/>
          <w:szCs w:val="22"/>
          <w:lang w:eastAsia="lt-LT"/>
        </w:rPr>
      </w:pPr>
      <w:r>
        <w:t>18 Planuojamos ūkinės veiklos vieta</w:t>
      </w:r>
      <w:r>
        <w:tab/>
      </w:r>
      <w:r>
        <w:fldChar w:fldCharType="begin"/>
      </w:r>
      <w:r>
        <w:instrText xml:space="preserve"> PAGEREF _Toc450896960 \h </w:instrText>
      </w:r>
      <w:r>
        <w:fldChar w:fldCharType="separate"/>
      </w:r>
      <w:r w:rsidR="00F06E4C">
        <w:t>23</w:t>
      </w:r>
      <w:r>
        <w:fldChar w:fldCharType="end"/>
      </w:r>
    </w:p>
    <w:p w14:paraId="29F1DACE" w14:textId="77777777" w:rsidR="00E87815" w:rsidRDefault="00E87815">
      <w:pPr>
        <w:pStyle w:val="Turinys2"/>
        <w:rPr>
          <w:rFonts w:asciiTheme="minorHAnsi" w:eastAsiaTheme="minorEastAsia" w:hAnsiTheme="minorHAnsi" w:cstheme="minorBidi"/>
          <w:color w:val="auto"/>
          <w:szCs w:val="22"/>
          <w:lang w:eastAsia="lt-LT"/>
        </w:rPr>
      </w:pPr>
      <w:r>
        <w:t>19 Teritorijų planavimo sprendiniai</w:t>
      </w:r>
      <w:r>
        <w:tab/>
      </w:r>
      <w:r>
        <w:fldChar w:fldCharType="begin"/>
      </w:r>
      <w:r>
        <w:instrText xml:space="preserve"> PAGEREF _Toc450896961 \h </w:instrText>
      </w:r>
      <w:r>
        <w:fldChar w:fldCharType="separate"/>
      </w:r>
      <w:r w:rsidR="00F06E4C">
        <w:t>24</w:t>
      </w:r>
      <w:r>
        <w:fldChar w:fldCharType="end"/>
      </w:r>
    </w:p>
    <w:p w14:paraId="3E63D206" w14:textId="77777777" w:rsidR="00E87815" w:rsidRDefault="00E87815">
      <w:pPr>
        <w:pStyle w:val="Turinys2"/>
        <w:rPr>
          <w:rFonts w:asciiTheme="minorHAnsi" w:eastAsiaTheme="minorEastAsia" w:hAnsiTheme="minorHAnsi" w:cstheme="minorBidi"/>
          <w:color w:val="auto"/>
          <w:szCs w:val="22"/>
          <w:lang w:eastAsia="lt-LT"/>
        </w:rPr>
      </w:pPr>
      <w:r>
        <w:t>20 Informacija apie eksploatuojamus ir išžvalgytus žemės gelmių telkinių išteklius</w:t>
      </w:r>
      <w:r>
        <w:tab/>
      </w:r>
      <w:r>
        <w:fldChar w:fldCharType="begin"/>
      </w:r>
      <w:r>
        <w:instrText xml:space="preserve"> PAGEREF _Toc450896962 \h </w:instrText>
      </w:r>
      <w:r>
        <w:fldChar w:fldCharType="separate"/>
      </w:r>
      <w:r w:rsidR="00F06E4C">
        <w:t>26</w:t>
      </w:r>
      <w:r>
        <w:fldChar w:fldCharType="end"/>
      </w:r>
    </w:p>
    <w:p w14:paraId="167D0B12" w14:textId="77777777" w:rsidR="00E87815" w:rsidRDefault="00E87815">
      <w:pPr>
        <w:pStyle w:val="Turinys2"/>
        <w:rPr>
          <w:rFonts w:asciiTheme="minorHAnsi" w:eastAsiaTheme="minorEastAsia" w:hAnsiTheme="minorHAnsi" w:cstheme="minorBidi"/>
          <w:color w:val="auto"/>
          <w:szCs w:val="22"/>
          <w:lang w:eastAsia="lt-LT"/>
        </w:rPr>
      </w:pPr>
      <w:r>
        <w:t>21 Informacija apie kraštovaizdį, gamtinį karkasą, vietovės reljefą</w:t>
      </w:r>
      <w:r>
        <w:tab/>
      </w:r>
      <w:r>
        <w:fldChar w:fldCharType="begin"/>
      </w:r>
      <w:r>
        <w:instrText xml:space="preserve"> PAGEREF _Toc450896963 \h </w:instrText>
      </w:r>
      <w:r>
        <w:fldChar w:fldCharType="separate"/>
      </w:r>
      <w:r w:rsidR="00F06E4C">
        <w:t>28</w:t>
      </w:r>
      <w:r>
        <w:fldChar w:fldCharType="end"/>
      </w:r>
    </w:p>
    <w:p w14:paraId="561E71AD" w14:textId="77777777" w:rsidR="00E87815" w:rsidRDefault="00E87815">
      <w:pPr>
        <w:pStyle w:val="Turinys2"/>
        <w:rPr>
          <w:rFonts w:asciiTheme="minorHAnsi" w:eastAsiaTheme="minorEastAsia" w:hAnsiTheme="minorHAnsi" w:cstheme="minorBidi"/>
          <w:color w:val="auto"/>
          <w:szCs w:val="22"/>
          <w:lang w:eastAsia="lt-LT"/>
        </w:rPr>
      </w:pPr>
      <w:r>
        <w:t>22 Informacija apie saugomas teritorijas</w:t>
      </w:r>
      <w:r>
        <w:tab/>
      </w:r>
      <w:r>
        <w:fldChar w:fldCharType="begin"/>
      </w:r>
      <w:r>
        <w:instrText xml:space="preserve"> PAGEREF _Toc450896964 \h </w:instrText>
      </w:r>
      <w:r>
        <w:fldChar w:fldCharType="separate"/>
      </w:r>
      <w:r w:rsidR="00F06E4C">
        <w:t>29</w:t>
      </w:r>
      <w:r>
        <w:fldChar w:fldCharType="end"/>
      </w:r>
    </w:p>
    <w:p w14:paraId="68FBE644" w14:textId="77777777" w:rsidR="00E87815" w:rsidRDefault="00E87815">
      <w:pPr>
        <w:pStyle w:val="Turinys2"/>
        <w:rPr>
          <w:rFonts w:asciiTheme="minorHAnsi" w:eastAsiaTheme="minorEastAsia" w:hAnsiTheme="minorHAnsi" w:cstheme="minorBidi"/>
          <w:color w:val="auto"/>
          <w:szCs w:val="22"/>
          <w:lang w:eastAsia="lt-LT"/>
        </w:rPr>
      </w:pPr>
      <w:r>
        <w:t>23 Informacija apie biotopus</w:t>
      </w:r>
      <w:r>
        <w:tab/>
      </w:r>
      <w:r>
        <w:fldChar w:fldCharType="begin"/>
      </w:r>
      <w:r>
        <w:instrText xml:space="preserve"> PAGEREF _Toc450896965 \h </w:instrText>
      </w:r>
      <w:r>
        <w:fldChar w:fldCharType="separate"/>
      </w:r>
      <w:r w:rsidR="00F06E4C">
        <w:t>31</w:t>
      </w:r>
      <w:r>
        <w:fldChar w:fldCharType="end"/>
      </w:r>
    </w:p>
    <w:p w14:paraId="22BDB88A" w14:textId="77777777" w:rsidR="00E87815" w:rsidRDefault="00E87815">
      <w:pPr>
        <w:pStyle w:val="Turinys2"/>
        <w:rPr>
          <w:rFonts w:asciiTheme="minorHAnsi" w:eastAsiaTheme="minorEastAsia" w:hAnsiTheme="minorHAnsi" w:cstheme="minorBidi"/>
          <w:color w:val="auto"/>
          <w:szCs w:val="22"/>
          <w:lang w:eastAsia="lt-LT"/>
        </w:rPr>
      </w:pPr>
      <w:r>
        <w:t>24 Informacija apie jautrias aplinkos apsaugos požiūriu teritorijas</w:t>
      </w:r>
      <w:r>
        <w:tab/>
      </w:r>
      <w:r>
        <w:fldChar w:fldCharType="begin"/>
      </w:r>
      <w:r>
        <w:instrText xml:space="preserve"> PAGEREF _Toc450896966 \h </w:instrText>
      </w:r>
      <w:r>
        <w:fldChar w:fldCharType="separate"/>
      </w:r>
      <w:r w:rsidR="00F06E4C">
        <w:t>33</w:t>
      </w:r>
      <w:r>
        <w:fldChar w:fldCharType="end"/>
      </w:r>
    </w:p>
    <w:p w14:paraId="635D46F2" w14:textId="77777777" w:rsidR="00E87815" w:rsidRDefault="00E87815">
      <w:pPr>
        <w:pStyle w:val="Turinys2"/>
        <w:rPr>
          <w:rFonts w:asciiTheme="minorHAnsi" w:eastAsiaTheme="minorEastAsia" w:hAnsiTheme="minorHAnsi" w:cstheme="minorBidi"/>
          <w:color w:val="auto"/>
          <w:szCs w:val="22"/>
          <w:lang w:eastAsia="lt-LT"/>
        </w:rPr>
      </w:pPr>
      <w:r>
        <w:t>25 Informacija apie teritorijos taršą praeityje</w:t>
      </w:r>
      <w:r>
        <w:tab/>
      </w:r>
      <w:r>
        <w:fldChar w:fldCharType="begin"/>
      </w:r>
      <w:r>
        <w:instrText xml:space="preserve"> PAGEREF _Toc450896967 \h </w:instrText>
      </w:r>
      <w:r>
        <w:fldChar w:fldCharType="separate"/>
      </w:r>
      <w:r w:rsidR="00F06E4C">
        <w:t>34</w:t>
      </w:r>
      <w:r>
        <w:fldChar w:fldCharType="end"/>
      </w:r>
    </w:p>
    <w:p w14:paraId="0C779054" w14:textId="77777777" w:rsidR="00E87815" w:rsidRDefault="00E87815">
      <w:pPr>
        <w:pStyle w:val="Turinys2"/>
        <w:rPr>
          <w:rFonts w:asciiTheme="minorHAnsi" w:eastAsiaTheme="minorEastAsia" w:hAnsiTheme="minorHAnsi" w:cstheme="minorBidi"/>
          <w:color w:val="auto"/>
          <w:szCs w:val="22"/>
          <w:lang w:eastAsia="lt-LT"/>
        </w:rPr>
      </w:pPr>
      <w:r>
        <w:t>26 Informacija apie tankiai apgyvendintas teritorijas ir atstumą iki jų</w:t>
      </w:r>
      <w:r>
        <w:tab/>
      </w:r>
      <w:r>
        <w:fldChar w:fldCharType="begin"/>
      </w:r>
      <w:r>
        <w:instrText xml:space="preserve"> PAGEREF _Toc450896968 \h </w:instrText>
      </w:r>
      <w:r>
        <w:fldChar w:fldCharType="separate"/>
      </w:r>
      <w:r w:rsidR="00F06E4C">
        <w:t>36</w:t>
      </w:r>
      <w:r>
        <w:fldChar w:fldCharType="end"/>
      </w:r>
    </w:p>
    <w:p w14:paraId="61E894E5" w14:textId="77777777" w:rsidR="00E87815" w:rsidRDefault="00E87815">
      <w:pPr>
        <w:pStyle w:val="Turinys2"/>
        <w:rPr>
          <w:rFonts w:asciiTheme="minorHAnsi" w:eastAsiaTheme="minorEastAsia" w:hAnsiTheme="minorHAnsi" w:cstheme="minorBidi"/>
          <w:color w:val="auto"/>
          <w:szCs w:val="22"/>
          <w:lang w:eastAsia="lt-LT"/>
        </w:rPr>
      </w:pPr>
      <w:r>
        <w:t>27 Informacija apie vietovėje esančias nekilnojamąsias kultūros vertybes</w:t>
      </w:r>
      <w:r>
        <w:tab/>
      </w:r>
      <w:r>
        <w:fldChar w:fldCharType="begin"/>
      </w:r>
      <w:r>
        <w:instrText xml:space="preserve"> PAGEREF _Toc450896969 \h </w:instrText>
      </w:r>
      <w:r>
        <w:fldChar w:fldCharType="separate"/>
      </w:r>
      <w:r w:rsidR="00F06E4C">
        <w:t>36</w:t>
      </w:r>
      <w:r>
        <w:fldChar w:fldCharType="end"/>
      </w:r>
    </w:p>
    <w:p w14:paraId="32A4FFBE" w14:textId="77777777" w:rsidR="00E87815" w:rsidRDefault="00E87815">
      <w:pPr>
        <w:pStyle w:val="Turinys1"/>
        <w:rPr>
          <w:rFonts w:asciiTheme="minorHAnsi" w:eastAsiaTheme="minorEastAsia" w:hAnsiTheme="minorHAnsi" w:cstheme="minorBidi"/>
          <w:szCs w:val="22"/>
          <w:lang w:eastAsia="lt-LT"/>
        </w:rPr>
      </w:pPr>
      <w:r>
        <w:lastRenderedPageBreak/>
        <w:t>IV Galimo poveikio aplinkai rūšis ir apibūdinimas</w:t>
      </w:r>
      <w:r>
        <w:tab/>
      </w:r>
      <w:r>
        <w:fldChar w:fldCharType="begin"/>
      </w:r>
      <w:r>
        <w:instrText xml:space="preserve"> PAGEREF _Toc450896970 \h </w:instrText>
      </w:r>
      <w:r>
        <w:fldChar w:fldCharType="separate"/>
      </w:r>
      <w:r w:rsidR="00F06E4C">
        <w:t>38</w:t>
      </w:r>
      <w:r>
        <w:fldChar w:fldCharType="end"/>
      </w:r>
    </w:p>
    <w:p w14:paraId="7EF3DABC" w14:textId="77777777" w:rsidR="00E87815" w:rsidRDefault="00E87815">
      <w:pPr>
        <w:pStyle w:val="Turinys2"/>
        <w:rPr>
          <w:rFonts w:asciiTheme="minorHAnsi" w:eastAsiaTheme="minorEastAsia" w:hAnsiTheme="minorHAnsi" w:cstheme="minorBidi"/>
          <w:color w:val="auto"/>
          <w:szCs w:val="22"/>
          <w:lang w:eastAsia="lt-LT"/>
        </w:rPr>
      </w:pPr>
      <w:r>
        <w:t>28 Galimas reikšmingas poveikis aplinkos veiksniams</w:t>
      </w:r>
      <w:r>
        <w:tab/>
      </w:r>
      <w:r>
        <w:fldChar w:fldCharType="begin"/>
      </w:r>
      <w:r>
        <w:instrText xml:space="preserve"> PAGEREF _Toc450896971 \h </w:instrText>
      </w:r>
      <w:r>
        <w:fldChar w:fldCharType="separate"/>
      </w:r>
      <w:r w:rsidR="00F06E4C">
        <w:t>38</w:t>
      </w:r>
      <w:r>
        <w:fldChar w:fldCharType="end"/>
      </w:r>
    </w:p>
    <w:p w14:paraId="6C1B5FC5" w14:textId="77777777" w:rsidR="00E87815" w:rsidRDefault="00E87815">
      <w:pPr>
        <w:pStyle w:val="Turinys2"/>
        <w:rPr>
          <w:rFonts w:asciiTheme="minorHAnsi" w:eastAsiaTheme="minorEastAsia" w:hAnsiTheme="minorHAnsi" w:cstheme="minorBidi"/>
          <w:color w:val="auto"/>
          <w:szCs w:val="22"/>
          <w:lang w:eastAsia="lt-LT"/>
        </w:rPr>
      </w:pPr>
      <w:r>
        <w:t>29 Galimas reikšmingas poveikis 28 punkte nurodytų veiksnių sąveikai</w:t>
      </w:r>
      <w:r>
        <w:tab/>
      </w:r>
      <w:r>
        <w:fldChar w:fldCharType="begin"/>
      </w:r>
      <w:r>
        <w:instrText xml:space="preserve"> PAGEREF _Toc450896972 \h </w:instrText>
      </w:r>
      <w:r>
        <w:fldChar w:fldCharType="separate"/>
      </w:r>
      <w:r w:rsidR="00F06E4C">
        <w:t>39</w:t>
      </w:r>
      <w:r>
        <w:fldChar w:fldCharType="end"/>
      </w:r>
    </w:p>
    <w:p w14:paraId="713603F8" w14:textId="77777777" w:rsidR="00E87815" w:rsidRDefault="00E87815">
      <w:pPr>
        <w:pStyle w:val="Turinys2"/>
        <w:rPr>
          <w:rFonts w:asciiTheme="minorHAnsi" w:eastAsiaTheme="minorEastAsia" w:hAnsiTheme="minorHAnsi" w:cstheme="minorBidi"/>
          <w:color w:val="auto"/>
          <w:szCs w:val="22"/>
          <w:lang w:eastAsia="lt-LT"/>
        </w:rPr>
      </w:pPr>
      <w:r>
        <w:t>30 Galimas reikšmingas poveikis 28 punkte nurodytiems veiksniams, kurį lemia planuojamos ūkinės veiklos pažeidžiamumo rizika dėl ekstremaliųjų įvykių ir (arba) ekstremaliųjų situacijų (nelaimių)</w:t>
      </w:r>
      <w:r>
        <w:tab/>
      </w:r>
      <w:r>
        <w:fldChar w:fldCharType="begin"/>
      </w:r>
      <w:r>
        <w:instrText xml:space="preserve"> PAGEREF _Toc450896973 \h </w:instrText>
      </w:r>
      <w:r>
        <w:fldChar w:fldCharType="separate"/>
      </w:r>
      <w:r w:rsidR="00F06E4C">
        <w:t>39</w:t>
      </w:r>
      <w:r>
        <w:fldChar w:fldCharType="end"/>
      </w:r>
    </w:p>
    <w:p w14:paraId="40434797" w14:textId="77777777" w:rsidR="00E87815" w:rsidRDefault="00E87815">
      <w:pPr>
        <w:pStyle w:val="Turinys2"/>
        <w:rPr>
          <w:rFonts w:asciiTheme="minorHAnsi" w:eastAsiaTheme="minorEastAsia" w:hAnsiTheme="minorHAnsi" w:cstheme="minorBidi"/>
          <w:color w:val="auto"/>
          <w:szCs w:val="22"/>
          <w:lang w:eastAsia="lt-LT"/>
        </w:rPr>
      </w:pPr>
      <w:r>
        <w:t>31 Galimas reikšmingas tarpvalstybinis poveikis</w:t>
      </w:r>
      <w:r>
        <w:tab/>
      </w:r>
      <w:r>
        <w:fldChar w:fldCharType="begin"/>
      </w:r>
      <w:r>
        <w:instrText xml:space="preserve"> PAGEREF _Toc450896974 \h </w:instrText>
      </w:r>
      <w:r>
        <w:fldChar w:fldCharType="separate"/>
      </w:r>
      <w:r w:rsidR="00F06E4C">
        <w:t>40</w:t>
      </w:r>
      <w:r>
        <w:fldChar w:fldCharType="end"/>
      </w:r>
    </w:p>
    <w:p w14:paraId="701E477D" w14:textId="77777777" w:rsidR="00E87815" w:rsidRDefault="00E87815">
      <w:pPr>
        <w:pStyle w:val="Turinys2"/>
        <w:rPr>
          <w:rFonts w:asciiTheme="minorHAnsi" w:eastAsiaTheme="minorEastAsia" w:hAnsiTheme="minorHAnsi" w:cstheme="minorBidi"/>
          <w:color w:val="auto"/>
          <w:szCs w:val="22"/>
          <w:lang w:eastAsia="lt-LT"/>
        </w:rPr>
      </w:pPr>
      <w:r>
        <w:t>32 Planuojamos ūkinės veiklos charakteristikos ir (arba) priemonės, kurių numatoma imtis siekiant išvengti bet kokio reikšmingo neigiamo poveikio arba užkirsti jam kelią</w:t>
      </w:r>
      <w:r>
        <w:tab/>
      </w:r>
      <w:r>
        <w:fldChar w:fldCharType="begin"/>
      </w:r>
      <w:r>
        <w:instrText xml:space="preserve"> PAGEREF _Toc450896975 \h </w:instrText>
      </w:r>
      <w:r>
        <w:fldChar w:fldCharType="separate"/>
      </w:r>
      <w:r w:rsidR="00F06E4C">
        <w:t>40</w:t>
      </w:r>
      <w:r>
        <w:fldChar w:fldCharType="end"/>
      </w:r>
    </w:p>
    <w:p w14:paraId="54A98C3B" w14:textId="77777777" w:rsidR="00E87815" w:rsidRDefault="00E87815">
      <w:pPr>
        <w:pStyle w:val="Turinys1"/>
        <w:rPr>
          <w:rFonts w:asciiTheme="minorHAnsi" w:eastAsiaTheme="minorEastAsia" w:hAnsiTheme="minorHAnsi" w:cstheme="minorBidi"/>
          <w:szCs w:val="22"/>
          <w:lang w:eastAsia="lt-LT"/>
        </w:rPr>
      </w:pPr>
      <w:r>
        <w:t>Nuorodos</w:t>
      </w:r>
      <w:r>
        <w:tab/>
      </w:r>
      <w:r>
        <w:fldChar w:fldCharType="begin"/>
      </w:r>
      <w:r>
        <w:instrText xml:space="preserve"> PAGEREF _Toc450896976 \h </w:instrText>
      </w:r>
      <w:r>
        <w:fldChar w:fldCharType="separate"/>
      </w:r>
      <w:r w:rsidR="00F06E4C">
        <w:t>41</w:t>
      </w:r>
      <w:r>
        <w:fldChar w:fldCharType="end"/>
      </w:r>
    </w:p>
    <w:p w14:paraId="07759D29" w14:textId="77777777" w:rsidR="00E87815" w:rsidRDefault="00E87815">
      <w:pPr>
        <w:pStyle w:val="Turinys1"/>
        <w:rPr>
          <w:rFonts w:asciiTheme="minorHAnsi" w:eastAsiaTheme="minorEastAsia" w:hAnsiTheme="minorHAnsi" w:cstheme="minorBidi"/>
          <w:szCs w:val="22"/>
          <w:lang w:eastAsia="lt-LT"/>
        </w:rPr>
      </w:pPr>
      <w:r>
        <w:t>1. Grafiniai priedai</w:t>
      </w:r>
      <w:r>
        <w:tab/>
      </w:r>
      <w:r>
        <w:fldChar w:fldCharType="begin"/>
      </w:r>
      <w:r>
        <w:instrText xml:space="preserve"> PAGEREF _Toc450896977 \h </w:instrText>
      </w:r>
      <w:r>
        <w:fldChar w:fldCharType="separate"/>
      </w:r>
      <w:r w:rsidR="00F06E4C">
        <w:t>43</w:t>
      </w:r>
      <w:r>
        <w:fldChar w:fldCharType="end"/>
      </w:r>
    </w:p>
    <w:p w14:paraId="461AECAF" w14:textId="77777777" w:rsidR="00E87815" w:rsidRDefault="00E87815">
      <w:pPr>
        <w:pStyle w:val="Turinys1"/>
        <w:rPr>
          <w:rFonts w:asciiTheme="minorHAnsi" w:eastAsiaTheme="minorEastAsia" w:hAnsiTheme="minorHAnsi" w:cstheme="minorBidi"/>
          <w:szCs w:val="22"/>
          <w:lang w:eastAsia="lt-LT"/>
        </w:rPr>
      </w:pPr>
      <w:r>
        <w:t>2. Dokumentai</w:t>
      </w:r>
      <w:r>
        <w:tab/>
      </w:r>
      <w:r>
        <w:fldChar w:fldCharType="begin"/>
      </w:r>
      <w:r>
        <w:instrText xml:space="preserve"> PAGEREF _Toc450896978 \h </w:instrText>
      </w:r>
      <w:r>
        <w:fldChar w:fldCharType="separate"/>
      </w:r>
      <w:r w:rsidR="00F06E4C">
        <w:t>44</w:t>
      </w:r>
      <w:r>
        <w:fldChar w:fldCharType="end"/>
      </w:r>
    </w:p>
    <w:p w14:paraId="11F6D7A9" w14:textId="77777777" w:rsidR="00E87815" w:rsidRDefault="00E87815">
      <w:pPr>
        <w:pStyle w:val="Turinys1"/>
        <w:rPr>
          <w:rFonts w:asciiTheme="minorHAnsi" w:eastAsiaTheme="minorEastAsia" w:hAnsiTheme="minorHAnsi" w:cstheme="minorBidi"/>
          <w:szCs w:val="22"/>
          <w:lang w:eastAsia="lt-LT"/>
        </w:rPr>
      </w:pPr>
      <w:r>
        <w:t>3. Aplinkos oro teršalų, kvapo ir triukšmo lygio sklaidos skaičiavimai</w:t>
      </w:r>
      <w:r>
        <w:tab/>
      </w:r>
      <w:r>
        <w:fldChar w:fldCharType="begin"/>
      </w:r>
      <w:r>
        <w:instrText xml:space="preserve"> PAGEREF _Toc450896979 \h </w:instrText>
      </w:r>
      <w:r>
        <w:fldChar w:fldCharType="separate"/>
      </w:r>
      <w:r w:rsidR="00F06E4C">
        <w:t>45</w:t>
      </w:r>
      <w:r>
        <w:fldChar w:fldCharType="end"/>
      </w:r>
    </w:p>
    <w:p w14:paraId="45BC18F4" w14:textId="77777777" w:rsidR="00E87815" w:rsidRDefault="00E87815">
      <w:pPr>
        <w:pStyle w:val="Turinys1"/>
        <w:rPr>
          <w:rFonts w:asciiTheme="minorHAnsi" w:eastAsiaTheme="minorEastAsia" w:hAnsiTheme="minorHAnsi" w:cstheme="minorBidi"/>
          <w:szCs w:val="22"/>
          <w:lang w:eastAsia="lt-LT"/>
        </w:rPr>
      </w:pPr>
      <w:r>
        <w:t>4. Vandens vartojimo kiekio, susidarysiančių nuotekų ir mėšlo kiekio bei tręšimo laukų ploto skaičiavimai</w:t>
      </w:r>
      <w:r>
        <w:tab/>
      </w:r>
      <w:r>
        <w:fldChar w:fldCharType="begin"/>
      </w:r>
      <w:r>
        <w:instrText xml:space="preserve"> PAGEREF _Toc450896980 \h </w:instrText>
      </w:r>
      <w:r>
        <w:fldChar w:fldCharType="separate"/>
      </w:r>
      <w:r w:rsidR="00F06E4C">
        <w:t>46</w:t>
      </w:r>
      <w:r>
        <w:fldChar w:fldCharType="end"/>
      </w:r>
    </w:p>
    <w:p w14:paraId="75354FB0" w14:textId="77777777" w:rsidR="002D596B" w:rsidRPr="00F55888" w:rsidRDefault="00871604">
      <w:pPr>
        <w:pStyle w:val="Pagrindinistekstas"/>
      </w:pPr>
      <w:r w:rsidRPr="00F55888">
        <w:fldChar w:fldCharType="end"/>
      </w:r>
    </w:p>
    <w:p w14:paraId="193EFBFE" w14:textId="77777777" w:rsidR="002D596B" w:rsidRPr="00F55888" w:rsidRDefault="002D596B">
      <w:pPr>
        <w:pStyle w:val="Antrat1"/>
        <w:sectPr w:rsidR="002D596B" w:rsidRPr="00F55888">
          <w:headerReference w:type="even" r:id="rId15"/>
          <w:headerReference w:type="default" r:id="rId16"/>
          <w:footerReference w:type="even" r:id="rId17"/>
          <w:footerReference w:type="default" r:id="rId18"/>
          <w:headerReference w:type="first" r:id="rId19"/>
          <w:pgSz w:w="11907" w:h="16840" w:code="9"/>
          <w:pgMar w:top="1701" w:right="851" w:bottom="1134" w:left="3119" w:header="851" w:footer="369" w:gutter="567"/>
          <w:cols w:space="708"/>
          <w:docGrid w:linePitch="360"/>
        </w:sectPr>
      </w:pPr>
      <w:bookmarkStart w:id="1" w:name="_Toc443723217"/>
    </w:p>
    <w:p w14:paraId="1DD7D791" w14:textId="77777777" w:rsidR="000D17FB" w:rsidRPr="00F55888" w:rsidRDefault="000D17FB" w:rsidP="000D17FB">
      <w:pPr>
        <w:pStyle w:val="Antrat1"/>
        <w:numPr>
          <w:ilvl w:val="0"/>
          <w:numId w:val="0"/>
        </w:numPr>
        <w:spacing w:before="1800"/>
        <w:rPr>
          <w:szCs w:val="32"/>
        </w:rPr>
      </w:pPr>
      <w:bookmarkStart w:id="2" w:name="_Toc212621563"/>
      <w:bookmarkStart w:id="3" w:name="_Toc306703568"/>
      <w:bookmarkStart w:id="4" w:name="_Toc422309482"/>
      <w:bookmarkStart w:id="5" w:name="_Toc450896939"/>
      <w:bookmarkStart w:id="6" w:name="_Toc224713513"/>
      <w:bookmarkStart w:id="7" w:name="_Toc127416938"/>
      <w:bookmarkStart w:id="8" w:name="_Toc207598032"/>
      <w:bookmarkEnd w:id="1"/>
      <w:r w:rsidRPr="00F55888">
        <w:rPr>
          <w:szCs w:val="32"/>
        </w:rPr>
        <w:lastRenderedPageBreak/>
        <w:t>ĮVADAS</w:t>
      </w:r>
      <w:bookmarkEnd w:id="2"/>
      <w:bookmarkEnd w:id="3"/>
      <w:bookmarkEnd w:id="4"/>
      <w:bookmarkEnd w:id="5"/>
    </w:p>
    <w:bookmarkEnd w:id="6"/>
    <w:p w14:paraId="4AC71611" w14:textId="77777777" w:rsidR="00403214" w:rsidRPr="00403214" w:rsidRDefault="00403214" w:rsidP="00403214">
      <w:pPr>
        <w:pStyle w:val="Pagrindinistekstas"/>
        <w:jc w:val="both"/>
        <w:rPr>
          <w:i/>
        </w:rPr>
      </w:pPr>
      <w:r w:rsidRPr="00403214">
        <w:rPr>
          <w:i/>
        </w:rPr>
        <w:t>Planuojama ūkinė veikla – 1 999 vnt. penimų kiaulių nuo 30 kg iki 110 kg auginimas UAB "Idavang" Kalvarijos komplekse (padalinys 06), esančiame Ugniagesių g. 20, Jusevičių k., Kalvarijos sav. (toliau tekste - PŪV).</w:t>
      </w:r>
    </w:p>
    <w:p w14:paraId="3A675D87" w14:textId="1F3B63E3" w:rsidR="00403214" w:rsidRPr="00403214" w:rsidRDefault="00403214" w:rsidP="00403214">
      <w:pPr>
        <w:pStyle w:val="Pagrindinistekstas"/>
        <w:jc w:val="both"/>
        <w:rPr>
          <w:i/>
        </w:rPr>
      </w:pPr>
      <w:r w:rsidRPr="00403214">
        <w:rPr>
          <w:i/>
        </w:rPr>
        <w:t>Nuo 2006 m. UAB "Idavang" vykdė intensyvią kiauli</w:t>
      </w:r>
      <w:r>
        <w:rPr>
          <w:i/>
        </w:rPr>
        <w:t>ų auginimo veiklą, ta</w:t>
      </w:r>
      <w:r w:rsidRPr="00403214">
        <w:rPr>
          <w:i/>
        </w:rPr>
        <w:t xml:space="preserve">čiau ši veikla buvo nutraukta vykdant Lietuvos Aukščiausiojo Teismo 2013 m. sausio 16 d. nutartį civilinėje byloje Nr. </w:t>
      </w:r>
      <w:r>
        <w:rPr>
          <w:i/>
        </w:rPr>
        <w:t>3K-3-112/2013, kuria buvo panai</w:t>
      </w:r>
      <w:r w:rsidRPr="00403214">
        <w:rPr>
          <w:i/>
        </w:rPr>
        <w:t xml:space="preserve">kintas Marijampolės regiono aplinkos apsaugos departamento 2005 m. liepos 27 d. išduotas, 2006 m. gruodžio 22 d. atnaujintas ir 2007 m. balandžio 4 d. bei 2008 m. kovo 4 d. koreguotas Taršos integruotos prevencijos ir kontrolės leidimas Nr. 8.6-21/11. </w:t>
      </w:r>
    </w:p>
    <w:p w14:paraId="2A7BE214" w14:textId="1303A703" w:rsidR="00403214" w:rsidRPr="00403214" w:rsidRDefault="00403214" w:rsidP="00403214">
      <w:pPr>
        <w:pStyle w:val="Pagrindinistekstas"/>
        <w:jc w:val="both"/>
        <w:rPr>
          <w:i/>
        </w:rPr>
      </w:pPr>
      <w:r w:rsidRPr="00403214">
        <w:rPr>
          <w:i/>
        </w:rPr>
        <w:t>Vykdant intensyvią kiaulių auginimo veiklą Komplekse buvo auginamos dvi kiaulių grupės: atjunkyti paršelius nuo 7 iki 30 kg ir penimos kiaulės nuo 30 iki 105-115 kg. Pagal 2006 m. gruodžio 22 d.</w:t>
      </w:r>
      <w:r>
        <w:rPr>
          <w:i/>
        </w:rPr>
        <w:t xml:space="preserve"> išduotą taršos integruotos pre</w:t>
      </w:r>
      <w:r w:rsidRPr="00403214">
        <w:rPr>
          <w:i/>
        </w:rPr>
        <w:t>vencijos ir kontrolės (TIPK) leidimą Nr. 8.6</w:t>
      </w:r>
      <w:r>
        <w:rPr>
          <w:i/>
        </w:rPr>
        <w:t>.-21/11 (su vėlesniais koregavi</w:t>
      </w:r>
      <w:r w:rsidRPr="00403214">
        <w:rPr>
          <w:i/>
        </w:rPr>
        <w:t xml:space="preserve">mais) padaliniui buvo leista vienu metu auginti 1 650 SG (10 000 paršelių ir 15 000 penimų kiaulių). </w:t>
      </w:r>
    </w:p>
    <w:p w14:paraId="7C75A5EC" w14:textId="1B5A7D7D" w:rsidR="000D17FB" w:rsidRPr="00F55888" w:rsidRDefault="00403214" w:rsidP="00403214">
      <w:pPr>
        <w:pStyle w:val="Pagrindinistekstas"/>
        <w:jc w:val="both"/>
        <w:rPr>
          <w:i/>
        </w:rPr>
      </w:pPr>
      <w:r w:rsidRPr="00403214">
        <w:rPr>
          <w:i/>
        </w:rPr>
        <w:t>Šiuo metu Komplekse vykdoma veikla – 10 000 paršelių nuo 7 kg iki 30 kg (100 SG) auginimas. Veikla vykdoma atsižvelgiant į 2015-12-23 Aplinkos apsaugos agentūros priimtą galutinę atrankos išvadą Nr. (28.1)-A4-14404, kad planuojamai ūkinei veiklai poveikio aplinkai vertinimas yra neprivalomas.</w:t>
      </w:r>
      <w:r>
        <w:rPr>
          <w:i/>
        </w:rPr>
        <w:t xml:space="preserve"> </w:t>
      </w:r>
    </w:p>
    <w:p w14:paraId="486B3D2E" w14:textId="50089709" w:rsidR="000D17FB" w:rsidRPr="004355F5" w:rsidRDefault="009E2669" w:rsidP="000D17FB">
      <w:pPr>
        <w:pStyle w:val="Pagrindinistekstas"/>
        <w:jc w:val="both"/>
      </w:pPr>
      <w:r w:rsidRPr="009E2669">
        <w:rPr>
          <w:i/>
        </w:rPr>
        <w:t>Siekiant Komplekse vietoj šiuo metu vienu metu auginamų 10 000 vnt. paršelių nuo 7 kg iki 30 kg pradėti auginti 1 999 vnt. penimų kiaulių nuo 30 kg iki 110 kg, yra atliekamos atrankos dėl planuojamos ūkinės veiklos poveik</w:t>
      </w:r>
      <w:r>
        <w:rPr>
          <w:i/>
        </w:rPr>
        <w:t>io aplinkai verti</w:t>
      </w:r>
      <w:r w:rsidRPr="009E2669">
        <w:rPr>
          <w:i/>
        </w:rPr>
        <w:t>nimo</w:t>
      </w:r>
      <w:r>
        <w:rPr>
          <w:i/>
        </w:rPr>
        <w:t xml:space="preserve"> procedūros.</w:t>
      </w:r>
      <w:r w:rsidR="00FA6D2E">
        <w:rPr>
          <w:i/>
        </w:rPr>
        <w:t xml:space="preserve"> Komplekse bus auginama tik viena kiaulių grupė, t.y. pradėjus auginti 1 999 vnt. penimų kiaulių, 10 000 paršelių auginimas Komplekse bus nutrauktas. </w:t>
      </w:r>
      <w:r>
        <w:rPr>
          <w:i/>
        </w:rPr>
        <w:t xml:space="preserve"> </w:t>
      </w:r>
      <w:r w:rsidR="004355F5">
        <w:rPr>
          <w:i/>
        </w:rPr>
        <w:t xml:space="preserve"> </w:t>
      </w:r>
    </w:p>
    <w:p w14:paraId="5516DDA9" w14:textId="5E8BC5C1" w:rsidR="000D17FB" w:rsidRPr="00F55888" w:rsidRDefault="000D17FB" w:rsidP="000D17FB">
      <w:pPr>
        <w:pStyle w:val="Pagrindinistekstas"/>
        <w:jc w:val="both"/>
      </w:pPr>
      <w:r w:rsidRPr="00F55888">
        <w:rPr>
          <w:i/>
          <w:szCs w:val="22"/>
        </w:rPr>
        <w:lastRenderedPageBreak/>
        <w:t xml:space="preserve">Informacija atrankai dėl </w:t>
      </w:r>
      <w:r w:rsidR="00E21F49">
        <w:rPr>
          <w:i/>
        </w:rPr>
        <w:t>1 999 penimų kiaulių</w:t>
      </w:r>
      <w:r w:rsidRPr="00F55888">
        <w:rPr>
          <w:i/>
        </w:rPr>
        <w:t xml:space="preserve"> auginimo J</w:t>
      </w:r>
      <w:r w:rsidR="00E21F49">
        <w:rPr>
          <w:i/>
        </w:rPr>
        <w:t>usevičių</w:t>
      </w:r>
      <w:r w:rsidRPr="00F55888">
        <w:rPr>
          <w:i/>
        </w:rPr>
        <w:t xml:space="preserve"> k., </w:t>
      </w:r>
      <w:r w:rsidR="00E21F49">
        <w:rPr>
          <w:i/>
        </w:rPr>
        <w:t>Kalvarijos</w:t>
      </w:r>
      <w:r w:rsidRPr="00F55888">
        <w:rPr>
          <w:i/>
        </w:rPr>
        <w:t xml:space="preserve"> s</w:t>
      </w:r>
      <w:r w:rsidR="00E21F49">
        <w:rPr>
          <w:i/>
        </w:rPr>
        <w:t>av</w:t>
      </w:r>
      <w:r w:rsidRPr="00F55888">
        <w:rPr>
          <w:i/>
        </w:rPr>
        <w:t>.</w:t>
      </w:r>
      <w:r w:rsidRPr="00F55888">
        <w:t xml:space="preserve"> </w:t>
      </w:r>
      <w:r w:rsidRPr="00F55888">
        <w:rPr>
          <w:i/>
          <w:szCs w:val="22"/>
        </w:rPr>
        <w:t>poveikio aplinkai vertinimo parengta atsižvelgiant į Planuojamos ūkinės veiklos poveikio aplinkai vertinimo įstatymo 2 priedo 1.</w:t>
      </w:r>
      <w:r w:rsidR="00E21F49">
        <w:rPr>
          <w:i/>
          <w:szCs w:val="22"/>
        </w:rPr>
        <w:t>1</w:t>
      </w:r>
      <w:r w:rsidRPr="00F55888">
        <w:rPr>
          <w:i/>
          <w:szCs w:val="22"/>
        </w:rPr>
        <w:t xml:space="preserve"> punktą</w:t>
      </w:r>
      <w:r w:rsidRPr="00F55888">
        <w:rPr>
          <w:i/>
          <w:szCs w:val="22"/>
          <w:shd w:val="clear" w:color="auto" w:fill="FFFFFF"/>
        </w:rPr>
        <w:t xml:space="preserve"> (</w:t>
      </w:r>
      <w:r w:rsidR="00E21F49">
        <w:rPr>
          <w:i/>
          <w:szCs w:val="22"/>
        </w:rPr>
        <w:t>Kiaulininkystė</w:t>
      </w:r>
      <w:r w:rsidRPr="00F55888">
        <w:rPr>
          <w:i/>
          <w:szCs w:val="22"/>
        </w:rPr>
        <w:t xml:space="preserve"> (mažiau kaip </w:t>
      </w:r>
      <w:r w:rsidR="00893DC8">
        <w:rPr>
          <w:i/>
          <w:szCs w:val="22"/>
        </w:rPr>
        <w:t>3</w:t>
      </w:r>
      <w:r w:rsidRPr="00F55888">
        <w:rPr>
          <w:i/>
          <w:szCs w:val="22"/>
        </w:rPr>
        <w:t xml:space="preserve"> 000, bet daugiau kaip </w:t>
      </w:r>
      <w:r w:rsidR="00893DC8">
        <w:rPr>
          <w:i/>
          <w:szCs w:val="22"/>
        </w:rPr>
        <w:t>700</w:t>
      </w:r>
      <w:r w:rsidRPr="00F55888">
        <w:rPr>
          <w:i/>
          <w:szCs w:val="22"/>
        </w:rPr>
        <w:t xml:space="preserve"> </w:t>
      </w:r>
      <w:r w:rsidR="00893DC8">
        <w:rPr>
          <w:i/>
          <w:szCs w:val="22"/>
        </w:rPr>
        <w:t>kitų kiaulių</w:t>
      </w:r>
      <w:r w:rsidRPr="00F55888">
        <w:rPr>
          <w:i/>
          <w:szCs w:val="22"/>
        </w:rPr>
        <w:t xml:space="preserve">), todėl šiai planuojamai ūkinei veiklai turi būti atlikta atranka dėl poveikio aplinkai vertinimo. </w:t>
      </w:r>
    </w:p>
    <w:p w14:paraId="69426EF7" w14:textId="77777777" w:rsidR="000D17FB" w:rsidRPr="00F55888" w:rsidRDefault="000D17FB" w:rsidP="000D17FB">
      <w:pPr>
        <w:pStyle w:val="Pagrindinistekstas"/>
        <w:rPr>
          <w:i/>
          <w:szCs w:val="22"/>
        </w:rPr>
      </w:pPr>
      <w:r w:rsidRPr="00F55888">
        <w:rPr>
          <w:i/>
        </w:rPr>
        <w:t>Informacija atrankai parengta vadovaujantis Planuojamos ūkinės veiklos atrankos metodiniais nurodymais, kitais šią sritį reguliuojančiais teisės aktais bei norminiais dokumentais.</w:t>
      </w:r>
    </w:p>
    <w:p w14:paraId="01E9A0F4" w14:textId="00AF3362" w:rsidR="00436452" w:rsidRPr="00F55888" w:rsidRDefault="00F3495D" w:rsidP="00F3495D">
      <w:pPr>
        <w:pStyle w:val="Antrat1"/>
        <w:numPr>
          <w:ilvl w:val="0"/>
          <w:numId w:val="0"/>
        </w:numPr>
      </w:pPr>
      <w:bookmarkStart w:id="9" w:name="_Toc422309483"/>
      <w:bookmarkStart w:id="10" w:name="_Toc450896940"/>
      <w:r>
        <w:lastRenderedPageBreak/>
        <w:t xml:space="preserve">I </w:t>
      </w:r>
      <w:r w:rsidR="000D17FB" w:rsidRPr="00F55888">
        <w:t>Informacija apie planuojamos ūkinės veiklos organizatorių (užsakovą)</w:t>
      </w:r>
      <w:bookmarkEnd w:id="9"/>
      <w:bookmarkEnd w:id="10"/>
      <w:r w:rsidR="00436452" w:rsidRPr="00F55888">
        <w:t xml:space="preserve"> </w:t>
      </w:r>
    </w:p>
    <w:p w14:paraId="0B994A97" w14:textId="198452AA" w:rsidR="000D17FB" w:rsidRPr="00F55888" w:rsidRDefault="00F3495D" w:rsidP="00F3495D">
      <w:pPr>
        <w:pStyle w:val="Antrat2"/>
        <w:numPr>
          <w:ilvl w:val="0"/>
          <w:numId w:val="0"/>
        </w:numPr>
        <w:tabs>
          <w:tab w:val="num" w:pos="1419"/>
        </w:tabs>
        <w:spacing w:line="240" w:lineRule="auto"/>
        <w:ind w:left="568"/>
        <w:rPr>
          <w:szCs w:val="27"/>
        </w:rPr>
      </w:pPr>
      <w:bookmarkStart w:id="11" w:name="_Toc420076075"/>
      <w:bookmarkStart w:id="12" w:name="_Toc422309484"/>
      <w:bookmarkStart w:id="13" w:name="_Toc450896941"/>
      <w:bookmarkStart w:id="14" w:name="_Toc295992778"/>
      <w:bookmarkStart w:id="15" w:name="_Toc306703570"/>
      <w:bookmarkStart w:id="16" w:name="_Toc333564535"/>
      <w:r>
        <w:t xml:space="preserve">1 </w:t>
      </w:r>
      <w:r w:rsidR="000D17FB" w:rsidRPr="00F55888">
        <w:t>Planuojamos ūkinės veiklos organizatoriaus (užsakovo) kontaktiniai duomenys</w:t>
      </w:r>
      <w:bookmarkEnd w:id="11"/>
      <w:bookmarkEnd w:id="12"/>
      <w:bookmarkEnd w:id="13"/>
    </w:p>
    <w:p w14:paraId="5B13458D" w14:textId="71F1FFB8" w:rsidR="00893DC8" w:rsidRPr="007C781C" w:rsidRDefault="000D17FB" w:rsidP="00893DC8">
      <w:pPr>
        <w:pStyle w:val="BodyText2"/>
        <w:spacing w:after="24"/>
        <w:ind w:firstLine="0"/>
        <w:rPr>
          <w:sz w:val="22"/>
          <w:szCs w:val="22"/>
          <w:lang w:val="lt-LT"/>
        </w:rPr>
      </w:pPr>
      <w:r w:rsidRPr="007C781C">
        <w:rPr>
          <w:rFonts w:ascii="Times New Roman" w:hAnsi="Times New Roman"/>
          <w:sz w:val="22"/>
          <w:szCs w:val="22"/>
          <w:lang w:val="lt-LT" w:eastAsia="da-DK"/>
        </w:rPr>
        <w:t xml:space="preserve">Vardas, pavardė: </w:t>
      </w:r>
      <w:r w:rsidR="00893DC8" w:rsidRPr="007C781C">
        <w:rPr>
          <w:sz w:val="22"/>
          <w:szCs w:val="22"/>
          <w:lang w:val="lt-LT"/>
        </w:rPr>
        <w:t xml:space="preserve">Tadas Palubinskas, aplinkosaugos </w:t>
      </w:r>
      <w:r w:rsidR="00C96722" w:rsidRPr="007C781C">
        <w:rPr>
          <w:sz w:val="22"/>
          <w:szCs w:val="22"/>
          <w:lang w:val="lt-LT"/>
        </w:rPr>
        <w:t>direktorius</w:t>
      </w:r>
    </w:p>
    <w:p w14:paraId="560AA893" w14:textId="3377C2AB" w:rsidR="00C96722" w:rsidRPr="007C781C" w:rsidRDefault="00C96722" w:rsidP="00893DC8">
      <w:pPr>
        <w:pStyle w:val="BodyText2"/>
        <w:spacing w:after="24"/>
        <w:ind w:firstLine="0"/>
        <w:rPr>
          <w:rFonts w:ascii="Times New Roman" w:hAnsi="Times New Roman"/>
          <w:sz w:val="22"/>
          <w:szCs w:val="22"/>
          <w:lang w:val="lt-LT" w:eastAsia="da-DK"/>
        </w:rPr>
      </w:pPr>
      <w:r w:rsidRPr="007C781C">
        <w:rPr>
          <w:rFonts w:ascii="Times New Roman" w:hAnsi="Times New Roman"/>
          <w:sz w:val="22"/>
          <w:szCs w:val="22"/>
          <w:lang w:val="lt-LT" w:eastAsia="da-DK"/>
        </w:rPr>
        <w:t>Įmonės pavadinimas: UAB "Idavang"</w:t>
      </w:r>
    </w:p>
    <w:p w14:paraId="4791822F" w14:textId="157B3419" w:rsidR="000D17FB" w:rsidRPr="007C781C" w:rsidRDefault="000D17FB" w:rsidP="00893DC8">
      <w:pPr>
        <w:pStyle w:val="BodyText2"/>
        <w:spacing w:after="24"/>
        <w:ind w:firstLine="0"/>
        <w:rPr>
          <w:sz w:val="22"/>
          <w:szCs w:val="22"/>
          <w:lang w:val="lt-LT"/>
        </w:rPr>
      </w:pPr>
      <w:r w:rsidRPr="007C781C">
        <w:rPr>
          <w:sz w:val="22"/>
          <w:szCs w:val="22"/>
          <w:lang w:val="lt-LT"/>
        </w:rPr>
        <w:t xml:space="preserve">Adresas: </w:t>
      </w:r>
      <w:r w:rsidR="00C96722" w:rsidRPr="007C781C">
        <w:rPr>
          <w:sz w:val="22"/>
          <w:szCs w:val="22"/>
          <w:lang w:val="lt-LT"/>
        </w:rPr>
        <w:t>A. Goštauto g. 40 B, LT-01112 Vilnius</w:t>
      </w:r>
    </w:p>
    <w:p w14:paraId="69CD90CB" w14:textId="6944D49F" w:rsidR="00C96722" w:rsidRPr="007C781C" w:rsidRDefault="00C96722" w:rsidP="00C96722">
      <w:pPr>
        <w:rPr>
          <w:szCs w:val="23"/>
        </w:rPr>
      </w:pPr>
      <w:r w:rsidRPr="007C781C">
        <w:rPr>
          <w:szCs w:val="23"/>
        </w:rPr>
        <w:t>Telefonas: +370 656 41851, faksas: +370 5 249 6446</w:t>
      </w:r>
    </w:p>
    <w:p w14:paraId="343C27FB" w14:textId="7DEAA298" w:rsidR="000D17FB" w:rsidRPr="007C781C" w:rsidRDefault="000D17FB" w:rsidP="000D17FB">
      <w:pPr>
        <w:pStyle w:val="BodyText2"/>
        <w:spacing w:after="24"/>
        <w:ind w:firstLine="0"/>
        <w:jc w:val="left"/>
        <w:rPr>
          <w:rFonts w:ascii="Times New Roman" w:hAnsi="Times New Roman"/>
          <w:sz w:val="22"/>
          <w:szCs w:val="22"/>
          <w:lang w:val="lt-LT"/>
        </w:rPr>
      </w:pPr>
      <w:r w:rsidRPr="007C781C">
        <w:rPr>
          <w:rFonts w:ascii="Times New Roman" w:hAnsi="Times New Roman"/>
          <w:sz w:val="22"/>
          <w:szCs w:val="22"/>
          <w:lang w:val="lt-LT"/>
        </w:rPr>
        <w:t xml:space="preserve">El. paštas: </w:t>
      </w:r>
      <w:hyperlink r:id="rId20" w:history="1">
        <w:r w:rsidR="00C96722" w:rsidRPr="007C781C">
          <w:rPr>
            <w:rStyle w:val="Hipersaitas"/>
            <w:rFonts w:ascii="Times New Roman" w:hAnsi="Times New Roman"/>
            <w:sz w:val="22"/>
            <w:szCs w:val="22"/>
            <w:lang w:val="lt-LT"/>
          </w:rPr>
          <w:t>info@idavang.com</w:t>
        </w:r>
      </w:hyperlink>
    </w:p>
    <w:p w14:paraId="582B955F" w14:textId="77777777" w:rsidR="00893DC8" w:rsidRDefault="00893DC8" w:rsidP="00893DC8">
      <w:pPr>
        <w:rPr>
          <w:szCs w:val="23"/>
        </w:rPr>
      </w:pPr>
    </w:p>
    <w:p w14:paraId="02D69909" w14:textId="5D2FFFD5" w:rsidR="000D17FB" w:rsidRPr="00F55888" w:rsidRDefault="00F3495D" w:rsidP="00F3495D">
      <w:pPr>
        <w:pStyle w:val="Antrat2"/>
        <w:numPr>
          <w:ilvl w:val="0"/>
          <w:numId w:val="0"/>
        </w:numPr>
        <w:tabs>
          <w:tab w:val="num" w:pos="1419"/>
        </w:tabs>
        <w:spacing w:line="240" w:lineRule="auto"/>
        <w:ind w:left="568"/>
        <w:rPr>
          <w:rFonts w:cs="Times New Roman"/>
          <w:noProof/>
        </w:rPr>
      </w:pPr>
      <w:bookmarkStart w:id="17" w:name="_Toc420076076"/>
      <w:bookmarkStart w:id="18" w:name="_Toc422309485"/>
      <w:bookmarkStart w:id="19" w:name="_Toc450896942"/>
      <w:r>
        <w:t xml:space="preserve">2 </w:t>
      </w:r>
      <w:r w:rsidR="000D17FB" w:rsidRPr="00F55888">
        <w:t>Poveikio aplinkai vertinimo dokumento rengėjo kontaktiniai duomenys</w:t>
      </w:r>
      <w:bookmarkEnd w:id="17"/>
      <w:bookmarkEnd w:id="18"/>
      <w:bookmarkEnd w:id="19"/>
    </w:p>
    <w:p w14:paraId="7DB9A15E" w14:textId="77777777" w:rsidR="000D17FB" w:rsidRPr="00F55888" w:rsidRDefault="000D17FB" w:rsidP="000D17FB">
      <w:pPr>
        <w:pStyle w:val="BodyText2"/>
        <w:spacing w:after="24"/>
        <w:ind w:firstLine="0"/>
        <w:rPr>
          <w:rFonts w:ascii="Times New Roman" w:hAnsi="Times New Roman"/>
          <w:sz w:val="22"/>
          <w:szCs w:val="22"/>
          <w:lang w:val="lt-LT"/>
        </w:rPr>
      </w:pPr>
      <w:r w:rsidRPr="00F55888">
        <w:rPr>
          <w:rFonts w:ascii="Times New Roman" w:hAnsi="Times New Roman"/>
          <w:sz w:val="22"/>
          <w:szCs w:val="22"/>
          <w:lang w:val="lt-LT"/>
        </w:rPr>
        <w:t xml:space="preserve">Vardas, pavardė: Julita Komkienė, aplinkosaugos specialistė  </w:t>
      </w:r>
    </w:p>
    <w:p w14:paraId="55708EB5" w14:textId="77777777" w:rsidR="000D17FB" w:rsidRPr="00F55888" w:rsidRDefault="000D17FB" w:rsidP="000D17FB">
      <w:pPr>
        <w:pStyle w:val="BodyText2"/>
        <w:spacing w:after="24"/>
        <w:ind w:firstLine="0"/>
        <w:rPr>
          <w:rFonts w:ascii="Times New Roman" w:hAnsi="Times New Roman"/>
          <w:sz w:val="22"/>
          <w:szCs w:val="22"/>
          <w:lang w:val="lt-LT"/>
        </w:rPr>
      </w:pPr>
      <w:r w:rsidRPr="00F55888">
        <w:rPr>
          <w:rFonts w:ascii="Times New Roman" w:hAnsi="Times New Roman"/>
          <w:sz w:val="22"/>
          <w:szCs w:val="22"/>
          <w:lang w:val="lt-LT"/>
        </w:rPr>
        <w:t xml:space="preserve">Įmonės pavadinimas: UAB "COWI Lietuva" </w:t>
      </w:r>
    </w:p>
    <w:p w14:paraId="5A1F9463" w14:textId="77777777" w:rsidR="000D17FB" w:rsidRPr="00F55888" w:rsidRDefault="000D17FB" w:rsidP="000D17FB">
      <w:pPr>
        <w:pStyle w:val="BodyText2"/>
        <w:spacing w:after="24"/>
        <w:ind w:firstLine="0"/>
        <w:rPr>
          <w:rFonts w:ascii="Times New Roman" w:hAnsi="Times New Roman"/>
          <w:sz w:val="22"/>
          <w:szCs w:val="22"/>
          <w:lang w:val="lt-LT"/>
        </w:rPr>
      </w:pPr>
      <w:r w:rsidRPr="00F55888">
        <w:rPr>
          <w:rFonts w:ascii="Times New Roman" w:hAnsi="Times New Roman"/>
          <w:sz w:val="22"/>
          <w:szCs w:val="22"/>
          <w:lang w:val="lt-LT"/>
        </w:rPr>
        <w:t>Adresas: Ukmergės g. 369A, LT-12142 Vilnius</w:t>
      </w:r>
    </w:p>
    <w:p w14:paraId="088C839E" w14:textId="4FA4C65D" w:rsidR="000D17FB" w:rsidRPr="00F55888" w:rsidRDefault="00C96722" w:rsidP="000D17FB">
      <w:pPr>
        <w:pStyle w:val="BodyText2"/>
        <w:spacing w:after="24"/>
        <w:ind w:firstLine="0"/>
        <w:rPr>
          <w:rFonts w:ascii="Times New Roman" w:hAnsi="Times New Roman"/>
          <w:sz w:val="22"/>
          <w:szCs w:val="22"/>
          <w:lang w:val="lt-LT"/>
        </w:rPr>
      </w:pPr>
      <w:r>
        <w:rPr>
          <w:rFonts w:ascii="Times New Roman" w:hAnsi="Times New Roman"/>
          <w:sz w:val="22"/>
          <w:szCs w:val="22"/>
          <w:lang w:val="lt-LT"/>
        </w:rPr>
        <w:t xml:space="preserve">Telefonas: +370 5 210 7610, +370 671 </w:t>
      </w:r>
      <w:r w:rsidR="000D17FB" w:rsidRPr="00F55888">
        <w:rPr>
          <w:rFonts w:ascii="Times New Roman" w:hAnsi="Times New Roman"/>
          <w:sz w:val="22"/>
          <w:szCs w:val="22"/>
          <w:lang w:val="lt-LT"/>
        </w:rPr>
        <w:t>41862</w:t>
      </w:r>
    </w:p>
    <w:p w14:paraId="6573D71B" w14:textId="0B23F96E" w:rsidR="000D17FB" w:rsidRPr="00F55888" w:rsidRDefault="000D17FB" w:rsidP="000D17FB">
      <w:pPr>
        <w:pStyle w:val="Pagrindinistekstas"/>
        <w:rPr>
          <w:szCs w:val="22"/>
        </w:rPr>
      </w:pPr>
      <w:r w:rsidRPr="00F55888">
        <w:rPr>
          <w:szCs w:val="22"/>
        </w:rPr>
        <w:t xml:space="preserve">El. paštas: </w:t>
      </w:r>
      <w:hyperlink r:id="rId21" w:history="1">
        <w:r w:rsidR="00D66F62" w:rsidRPr="00F55888">
          <w:rPr>
            <w:rStyle w:val="Hipersaitas"/>
            <w:szCs w:val="22"/>
          </w:rPr>
          <w:t>info@cowi.lt</w:t>
        </w:r>
      </w:hyperlink>
      <w:r w:rsidR="00D66F62" w:rsidRPr="00F55888">
        <w:rPr>
          <w:szCs w:val="22"/>
        </w:rPr>
        <w:t xml:space="preserve"> </w:t>
      </w:r>
      <w:r w:rsidRPr="00F55888">
        <w:rPr>
          <w:szCs w:val="22"/>
        </w:rPr>
        <w:t xml:space="preserve">, </w:t>
      </w:r>
      <w:hyperlink r:id="rId22" w:history="1">
        <w:r w:rsidRPr="00F55888">
          <w:rPr>
            <w:rStyle w:val="Hipersaitas"/>
            <w:szCs w:val="22"/>
          </w:rPr>
          <w:t>jusi@cowi.lt</w:t>
        </w:r>
      </w:hyperlink>
      <w:bookmarkEnd w:id="14"/>
      <w:bookmarkEnd w:id="15"/>
      <w:bookmarkEnd w:id="16"/>
    </w:p>
    <w:p w14:paraId="5B9E09BD" w14:textId="2067D3F6" w:rsidR="000D17FB" w:rsidRPr="00F55888" w:rsidRDefault="00F3495D" w:rsidP="00F3495D">
      <w:pPr>
        <w:pStyle w:val="Antrat1"/>
        <w:numPr>
          <w:ilvl w:val="0"/>
          <w:numId w:val="0"/>
        </w:numPr>
      </w:pPr>
      <w:bookmarkStart w:id="20" w:name="_Toc420076077"/>
      <w:bookmarkStart w:id="21" w:name="_Toc422309486"/>
      <w:bookmarkStart w:id="22" w:name="_Toc450896943"/>
      <w:r>
        <w:lastRenderedPageBreak/>
        <w:t xml:space="preserve">II </w:t>
      </w:r>
      <w:r w:rsidR="000D17FB" w:rsidRPr="00F55888">
        <w:t>Planuojamos ūkinės veiklos aprašymas</w:t>
      </w:r>
      <w:bookmarkEnd w:id="20"/>
      <w:bookmarkEnd w:id="21"/>
      <w:bookmarkEnd w:id="22"/>
    </w:p>
    <w:p w14:paraId="58E88701" w14:textId="2C3933A5" w:rsidR="000D17FB" w:rsidRPr="00F55888" w:rsidRDefault="00F3495D" w:rsidP="00F3495D">
      <w:pPr>
        <w:pStyle w:val="Antrat2"/>
        <w:numPr>
          <w:ilvl w:val="0"/>
          <w:numId w:val="0"/>
        </w:numPr>
        <w:tabs>
          <w:tab w:val="num" w:pos="1419"/>
        </w:tabs>
        <w:spacing w:line="240" w:lineRule="auto"/>
        <w:rPr>
          <w:szCs w:val="28"/>
        </w:rPr>
      </w:pPr>
      <w:bookmarkStart w:id="23" w:name="_Toc420076078"/>
      <w:bookmarkStart w:id="24" w:name="_Toc422309487"/>
      <w:bookmarkStart w:id="25" w:name="_Toc450896944"/>
      <w:r>
        <w:t xml:space="preserve">3 </w:t>
      </w:r>
      <w:r w:rsidR="000D17FB" w:rsidRPr="00F55888">
        <w:t>Planuojamos ūkinės veiklos pavadinimas</w:t>
      </w:r>
      <w:bookmarkEnd w:id="23"/>
      <w:bookmarkEnd w:id="24"/>
      <w:bookmarkEnd w:id="25"/>
    </w:p>
    <w:p w14:paraId="119BB6B3" w14:textId="2D4FD0B1" w:rsidR="00893DC8" w:rsidRDefault="00DB0683" w:rsidP="000D17FB">
      <w:pPr>
        <w:pStyle w:val="Pagrindinistekstas"/>
      </w:pPr>
      <w:bookmarkStart w:id="26" w:name="_Toc211331366"/>
      <w:bookmarkStart w:id="27" w:name="_Toc224618078"/>
      <w:bookmarkStart w:id="28" w:name="_Toc224713520"/>
      <w:bookmarkStart w:id="29" w:name="_Toc306703576"/>
      <w:r>
        <w:rPr>
          <w:rStyle w:val="CowiOrange"/>
          <w:color w:val="auto"/>
        </w:rPr>
        <w:t xml:space="preserve">Planuojama ūkinė veikla – 1 999 vnt. penimų kiaulių nuo 30 kg iki 110 kg auginimas UAB "Idavang" Kalvarijos komplekse (padalinys 06), esančiame Ugniagesių g. 20, Jusevičių k., Kalvarijos sav. (toliau tekste - PŪV) </w:t>
      </w:r>
      <w:r w:rsidR="00893DC8" w:rsidRPr="00F55888">
        <w:t>atitinka Lietuvos Respublikos planuojamos ūkinės veiklos poveikio aplinkai vertinimo įstatymo 2 priedo rūšių sąrašo 1.</w:t>
      </w:r>
      <w:r w:rsidR="00893DC8">
        <w:t>1</w:t>
      </w:r>
      <w:r w:rsidR="00893DC8" w:rsidRPr="00F55888">
        <w:t xml:space="preserve"> punktą "</w:t>
      </w:r>
      <w:r w:rsidR="00893DC8">
        <w:t xml:space="preserve">Kiaulininkystė </w:t>
      </w:r>
      <w:r w:rsidR="00893DC8" w:rsidRPr="00F55888">
        <w:t>(</w:t>
      </w:r>
      <w:r w:rsidR="00ED1B22" w:rsidRPr="00ED1B22">
        <w:t>mažiau kaip 3 000, bet daugiau kaip 700 kitų kiaulių</w:t>
      </w:r>
      <w:r w:rsidR="00893DC8" w:rsidRPr="00F55888">
        <w:t xml:space="preserve">)". </w:t>
      </w:r>
    </w:p>
    <w:p w14:paraId="6B90080E" w14:textId="11995E0B" w:rsidR="000D17FB" w:rsidRPr="00F55888" w:rsidRDefault="00DB0683" w:rsidP="00DB0683">
      <w:pPr>
        <w:pStyle w:val="Pagrindinistekstas"/>
        <w:jc w:val="both"/>
      </w:pPr>
      <w:r>
        <w:rPr>
          <w:rStyle w:val="CowiOrange"/>
          <w:color w:val="auto"/>
        </w:rPr>
        <w:t>Vienu metu Komplekse numatoma auginti 1 999 vnt. penimų kiaulių</w:t>
      </w:r>
      <w:r w:rsidR="007C781C">
        <w:rPr>
          <w:rStyle w:val="CowiOrange"/>
          <w:color w:val="auto"/>
        </w:rPr>
        <w:t xml:space="preserve"> nuo 30 kg iki 110 kg</w:t>
      </w:r>
      <w:r>
        <w:rPr>
          <w:rStyle w:val="CowiOrange"/>
          <w:color w:val="auto"/>
        </w:rPr>
        <w:t>, kas v</w:t>
      </w:r>
      <w:r w:rsidRPr="009C5743">
        <w:rPr>
          <w:rStyle w:val="CowiOrange"/>
          <w:color w:val="auto"/>
        </w:rPr>
        <w:t>adovaujantis Mėšlo ir srutų tvarkymo aplinkosaugos reikalavimų aprašu, patvirtintu aplinkos ministro ir ūkio ministro 2005 m. liepos 14 d. įsakymu Nr. D1-367/3D-342,</w:t>
      </w:r>
      <w:r>
        <w:rPr>
          <w:rStyle w:val="CowiOrange"/>
          <w:color w:val="auto"/>
        </w:rPr>
        <w:t xml:space="preserve"> atitinka</w:t>
      </w:r>
      <w:r w:rsidR="0090610D">
        <w:rPr>
          <w:rStyle w:val="CowiOrange"/>
          <w:color w:val="auto"/>
        </w:rPr>
        <w:t xml:space="preserve"> 199,9 sąlyginių gyvulių (SG). M</w:t>
      </w:r>
      <w:r>
        <w:rPr>
          <w:rStyle w:val="CowiOrange"/>
          <w:color w:val="auto"/>
        </w:rPr>
        <w:t xml:space="preserve">etinis </w:t>
      </w:r>
      <w:r w:rsidR="0090610D">
        <w:rPr>
          <w:rStyle w:val="CowiOrange"/>
          <w:color w:val="auto"/>
        </w:rPr>
        <w:t xml:space="preserve">komplekso pajėgumas - </w:t>
      </w:r>
      <w:r>
        <w:rPr>
          <w:rStyle w:val="CowiOrange"/>
          <w:color w:val="auto"/>
        </w:rPr>
        <w:t>8 000 vnt. penimų kiaulių</w:t>
      </w:r>
      <w:r w:rsidR="00E92F2C">
        <w:rPr>
          <w:rStyle w:val="CowiOrange"/>
          <w:color w:val="auto"/>
        </w:rPr>
        <w:t xml:space="preserve"> (bekonų)</w:t>
      </w:r>
      <w:r>
        <w:rPr>
          <w:rStyle w:val="CowiOrange"/>
          <w:color w:val="auto"/>
        </w:rPr>
        <w:t xml:space="preserve">. </w:t>
      </w:r>
    </w:p>
    <w:p w14:paraId="0F91E0FF" w14:textId="362B6784" w:rsidR="000D17FB" w:rsidRPr="00F55888" w:rsidRDefault="00F3495D" w:rsidP="00F3495D">
      <w:pPr>
        <w:pStyle w:val="Antrat2"/>
        <w:numPr>
          <w:ilvl w:val="0"/>
          <w:numId w:val="0"/>
        </w:numPr>
        <w:tabs>
          <w:tab w:val="num" w:pos="1419"/>
        </w:tabs>
        <w:spacing w:line="240" w:lineRule="auto"/>
      </w:pPr>
      <w:bookmarkStart w:id="30" w:name="_Toc420076079"/>
      <w:bookmarkStart w:id="31" w:name="_Toc422309488"/>
      <w:bookmarkStart w:id="32" w:name="_Toc450896945"/>
      <w:bookmarkStart w:id="33" w:name="_Toc211331367"/>
      <w:bookmarkStart w:id="34" w:name="_Toc224618079"/>
      <w:bookmarkEnd w:id="26"/>
      <w:bookmarkEnd w:id="27"/>
      <w:bookmarkEnd w:id="28"/>
      <w:bookmarkEnd w:id="29"/>
      <w:r>
        <w:t xml:space="preserve">4 </w:t>
      </w:r>
      <w:r w:rsidR="000D17FB" w:rsidRPr="00F55888">
        <w:t>Planuojamo</w:t>
      </w:r>
      <w:r w:rsidR="000D17FB" w:rsidRPr="00E87815">
        <w:t>s ūkinės veiklos fizinės charakteristikos</w:t>
      </w:r>
      <w:bookmarkEnd w:id="30"/>
      <w:bookmarkEnd w:id="31"/>
      <w:bookmarkEnd w:id="32"/>
      <w:r w:rsidR="000D17FB" w:rsidRPr="00F55888">
        <w:rPr>
          <w:rFonts w:cs="Times New Roman"/>
          <w:noProof/>
        </w:rPr>
        <w:t xml:space="preserve"> </w:t>
      </w:r>
      <w:bookmarkEnd w:id="33"/>
      <w:bookmarkEnd w:id="34"/>
    </w:p>
    <w:p w14:paraId="02A5A212" w14:textId="77777777" w:rsidR="0090610D" w:rsidRDefault="009E2669" w:rsidP="000D17FB">
      <w:pPr>
        <w:pStyle w:val="Pagrindinistekstas"/>
        <w:rPr>
          <w:rStyle w:val="CowiOrange"/>
          <w:color w:val="auto"/>
        </w:rPr>
      </w:pPr>
      <w:r>
        <w:rPr>
          <w:rStyle w:val="CowiOrange"/>
          <w:color w:val="auto"/>
        </w:rPr>
        <w:t xml:space="preserve">Kompleksas, kuriame yra 20 tvartų (tvartų išdėstymo schema pridedama 1 priede), sudarytas iš: </w:t>
      </w:r>
    </w:p>
    <w:p w14:paraId="64F2B6DE" w14:textId="77777777" w:rsidR="0090610D" w:rsidRDefault="009E2669" w:rsidP="0090610D">
      <w:pPr>
        <w:pStyle w:val="Sraassuenkleliais"/>
        <w:rPr>
          <w:rStyle w:val="CowiOrange"/>
          <w:color w:val="auto"/>
        </w:rPr>
      </w:pPr>
      <w:r>
        <w:rPr>
          <w:rStyle w:val="CowiOrange"/>
          <w:color w:val="auto"/>
        </w:rPr>
        <w:t>4 atjunkytų paršelių tvartų (K1, K2, K3 ir K4 tvartai)</w:t>
      </w:r>
      <w:r w:rsidR="0090610D">
        <w:rPr>
          <w:rStyle w:val="CowiOrange"/>
          <w:color w:val="auto"/>
        </w:rPr>
        <w:t>;</w:t>
      </w:r>
    </w:p>
    <w:p w14:paraId="3ED14C15" w14:textId="62D82FB6" w:rsidR="003F0464" w:rsidRPr="003F0464" w:rsidRDefault="009E2669" w:rsidP="003F0464">
      <w:pPr>
        <w:pStyle w:val="Sraassuenkleliais"/>
        <w:rPr>
          <w:rStyle w:val="CowiOrange"/>
          <w:color w:val="auto"/>
        </w:rPr>
      </w:pPr>
      <w:r>
        <w:rPr>
          <w:rStyle w:val="CowiOrange"/>
          <w:color w:val="auto"/>
        </w:rPr>
        <w:t xml:space="preserve">16 penimų kiaulių tvartų (11-26 tvartai). </w:t>
      </w:r>
    </w:p>
    <w:p w14:paraId="7F667F6E" w14:textId="1EE847B6" w:rsidR="009E2669" w:rsidRDefault="009E2669" w:rsidP="000D17FB">
      <w:pPr>
        <w:pStyle w:val="Pagrindinistekstas"/>
        <w:rPr>
          <w:rStyle w:val="CowiOrange"/>
          <w:color w:val="auto"/>
        </w:rPr>
      </w:pPr>
      <w:r>
        <w:rPr>
          <w:rStyle w:val="CowiOrange"/>
          <w:color w:val="auto"/>
        </w:rPr>
        <w:t xml:space="preserve">Penimos kiaulės bus auginamos 18, 19 ir 20 tvartuose. Likusieji tvartai – neeksploatuojami. Penimos kiaulės vienu metu bus auginamos tik dviejuose iš trijų tvartų. Tvartai bus rotuojami, t. y. visuomet du iš jų bus pilni, o vienas – tuščias. Atsilaisvinęs tvartas bus ruošiamas naujos kiaulių bandos priėmimui: plaunamas ir dezinfekuojamas. </w:t>
      </w:r>
    </w:p>
    <w:p w14:paraId="1AAB4458" w14:textId="7A7C179A" w:rsidR="003F0464" w:rsidRDefault="00D4732B" w:rsidP="000D17FB">
      <w:pPr>
        <w:pStyle w:val="Pagrindinistekstas"/>
        <w:rPr>
          <w:rStyle w:val="CowiOrange"/>
          <w:color w:val="auto"/>
        </w:rPr>
      </w:pPr>
      <w:r>
        <w:rPr>
          <w:rStyle w:val="CowiOrange"/>
          <w:color w:val="auto"/>
        </w:rPr>
        <w:t xml:space="preserve">Komplekso teritorijoje yra visa reikiama penimų kiaulių auginimui infrastruktūra: </w:t>
      </w:r>
      <w:r w:rsidR="00B009B8">
        <w:rPr>
          <w:rStyle w:val="CowiOrange"/>
          <w:color w:val="auto"/>
        </w:rPr>
        <w:t xml:space="preserve">automobilinės svarstyklės, rampa kiaulėms pakrauti ir paršeliams iškrauti, </w:t>
      </w:r>
      <w:r>
        <w:rPr>
          <w:rStyle w:val="CowiOrange"/>
          <w:color w:val="auto"/>
        </w:rPr>
        <w:t xml:space="preserve">penimų kiaulių auginimo tvartai, </w:t>
      </w:r>
      <w:r w:rsidR="00B009B8">
        <w:rPr>
          <w:rStyle w:val="CowiOrange"/>
          <w:color w:val="auto"/>
        </w:rPr>
        <w:t xml:space="preserve">veterinarinės paskirties patalpos ir įrenginiai (įranga transporto </w:t>
      </w:r>
      <w:r w:rsidR="00B009B8">
        <w:rPr>
          <w:rStyle w:val="CowiOrange"/>
          <w:color w:val="auto"/>
        </w:rPr>
        <w:lastRenderedPageBreak/>
        <w:t xml:space="preserve">priemonėms ir darbuotojų batams dezinfekuoti, patalpa, skirta kritusių kiaulių surinkimo konteineriams laikyti, sanitarinis gardas sergančioms kiaulėms) mėšlo tvarkymo įrenginiai, </w:t>
      </w:r>
      <w:r>
        <w:rPr>
          <w:rStyle w:val="CowiOrange"/>
          <w:color w:val="auto"/>
        </w:rPr>
        <w:t xml:space="preserve">pašarų gamybos cechas, </w:t>
      </w:r>
      <w:r w:rsidR="00B009B8">
        <w:rPr>
          <w:rStyle w:val="CowiOrange"/>
          <w:color w:val="auto"/>
        </w:rPr>
        <w:t>inžineriniai įrenginiai ir tinklai, kūdra priešgaisriniams poreikiams tenkinti, personalo ir buitinės patalpos ir kt.</w:t>
      </w:r>
    </w:p>
    <w:p w14:paraId="303B6D51" w14:textId="7AD99A54" w:rsidR="0090610D" w:rsidRPr="00F55888" w:rsidRDefault="0090610D" w:rsidP="0090610D">
      <w:pPr>
        <w:pStyle w:val="Pagrindinistekstas"/>
        <w:jc w:val="both"/>
      </w:pPr>
      <w:r>
        <w:rPr>
          <w:rStyle w:val="CowiOrange"/>
          <w:color w:val="auto"/>
        </w:rPr>
        <w:t xml:space="preserve">Paršeliai (30 kg svorio) specialiai pervežimui skirtu autotransportu bus atvežami iš kitų UAB "Idavang" priklausančių padalinių. Numatoma 4 kartų gyvulių metinė kaita, metinis pagaminamos produkcijos kiekis – 8 000 vnt. penimų kiaulių </w:t>
      </w:r>
      <w:r w:rsidR="007C1657">
        <w:rPr>
          <w:rStyle w:val="CowiOrange"/>
          <w:color w:val="auto"/>
        </w:rPr>
        <w:t xml:space="preserve">nuo 30 kg iki </w:t>
      </w:r>
      <w:r>
        <w:rPr>
          <w:rStyle w:val="CowiOrange"/>
          <w:color w:val="auto"/>
        </w:rPr>
        <w:t xml:space="preserve">110 kg svorio. </w:t>
      </w:r>
      <w:r w:rsidR="003F0464">
        <w:rPr>
          <w:rStyle w:val="CowiOrange"/>
          <w:color w:val="auto"/>
        </w:rPr>
        <w:t>Į</w:t>
      </w:r>
      <w:r w:rsidR="003F0464" w:rsidRPr="003F0464">
        <w:rPr>
          <w:rStyle w:val="CowiOrange"/>
          <w:color w:val="auto"/>
        </w:rPr>
        <w:t xml:space="preserve">vertinus </w:t>
      </w:r>
      <w:r w:rsidR="000D0D6B">
        <w:rPr>
          <w:rStyle w:val="CowiOrange"/>
          <w:color w:val="auto"/>
        </w:rPr>
        <w:t xml:space="preserve">ilgalaikę įmonės patirtį, auginant penimas kiaules pasiekiamas 800-850 g paros priesvoris, </w:t>
      </w:r>
      <w:r w:rsidR="003F0464" w:rsidRPr="003F0464">
        <w:rPr>
          <w:rStyle w:val="CowiOrange"/>
          <w:color w:val="auto"/>
        </w:rPr>
        <w:t xml:space="preserve">reikiamam svoriui pasiekti reikia vidutiniškai </w:t>
      </w:r>
      <w:r w:rsidR="000D0D6B">
        <w:rPr>
          <w:rStyle w:val="CowiOrange"/>
          <w:color w:val="auto"/>
        </w:rPr>
        <w:t>97</w:t>
      </w:r>
      <w:r w:rsidR="003F0464" w:rsidRPr="003F0464">
        <w:rPr>
          <w:rStyle w:val="CowiOrange"/>
          <w:color w:val="auto"/>
        </w:rPr>
        <w:t xml:space="preserve"> dienų arba </w:t>
      </w:r>
      <w:r w:rsidR="000D0D6B">
        <w:rPr>
          <w:rStyle w:val="CowiOrange"/>
          <w:color w:val="auto"/>
        </w:rPr>
        <w:t xml:space="preserve">3,2 </w:t>
      </w:r>
      <w:r w:rsidR="003F0464" w:rsidRPr="003F0464">
        <w:rPr>
          <w:rStyle w:val="CowiOrange"/>
          <w:color w:val="auto"/>
        </w:rPr>
        <w:t xml:space="preserve">mėn., teoriškai galima maksimali </w:t>
      </w:r>
      <w:r w:rsidR="003F0464">
        <w:rPr>
          <w:rStyle w:val="CowiOrange"/>
          <w:color w:val="auto"/>
        </w:rPr>
        <w:t>penimų kiaulių</w:t>
      </w:r>
      <w:r w:rsidR="003F0464" w:rsidRPr="003F0464">
        <w:rPr>
          <w:rStyle w:val="CowiOrange"/>
          <w:color w:val="auto"/>
        </w:rPr>
        <w:t xml:space="preserve"> kaita gali sudaryti iki </w:t>
      </w:r>
      <w:r w:rsidR="000D0D6B">
        <w:rPr>
          <w:rStyle w:val="CowiOrange"/>
          <w:color w:val="auto"/>
        </w:rPr>
        <w:t>4</w:t>
      </w:r>
      <w:r w:rsidR="003F0464" w:rsidRPr="003F0464">
        <w:rPr>
          <w:rStyle w:val="CowiOrange"/>
          <w:color w:val="auto"/>
        </w:rPr>
        <w:t xml:space="preserve"> vnt. vienoje auginimo vietoje. Todėl </w:t>
      </w:r>
      <w:r w:rsidR="003F0464" w:rsidRPr="000D0D6B">
        <w:rPr>
          <w:rStyle w:val="CowiOrange"/>
          <w:color w:val="auto"/>
        </w:rPr>
        <w:t>8 000</w:t>
      </w:r>
      <w:r w:rsidR="003F0464" w:rsidRPr="003F0464">
        <w:rPr>
          <w:rStyle w:val="CowiOrange"/>
          <w:color w:val="auto"/>
        </w:rPr>
        <w:t xml:space="preserve"> užauginamų </w:t>
      </w:r>
      <w:r w:rsidR="003F0464">
        <w:rPr>
          <w:rStyle w:val="CowiOrange"/>
          <w:color w:val="auto"/>
        </w:rPr>
        <w:t>penimų kiaulių</w:t>
      </w:r>
      <w:r w:rsidR="003F0464" w:rsidRPr="003F0464">
        <w:rPr>
          <w:rStyle w:val="CowiOrange"/>
          <w:color w:val="auto"/>
        </w:rPr>
        <w:t xml:space="preserve"> kiekis per metus yra maksimalus.</w:t>
      </w:r>
    </w:p>
    <w:p w14:paraId="7E6D3683" w14:textId="77777777" w:rsidR="003F0464" w:rsidRDefault="003F0464" w:rsidP="003F0464">
      <w:pPr>
        <w:pStyle w:val="Pagrindinistekstas"/>
      </w:pPr>
      <w:r>
        <w:t xml:space="preserve">Komplekso tvartuose įrengta moderni bei GPGB technologijas atitinkanti kiaulių auginimo technologinė įranga.  </w:t>
      </w:r>
    </w:p>
    <w:p w14:paraId="5279D245" w14:textId="11B68837" w:rsidR="00E76F7E" w:rsidRPr="00F55888" w:rsidRDefault="00F3495D" w:rsidP="00F3495D">
      <w:pPr>
        <w:pStyle w:val="Antrat2"/>
        <w:numPr>
          <w:ilvl w:val="0"/>
          <w:numId w:val="0"/>
        </w:numPr>
        <w:rPr>
          <w:rStyle w:val="CowiOrange"/>
          <w:color w:val="auto"/>
        </w:rPr>
      </w:pPr>
      <w:bookmarkStart w:id="35" w:name="_Toc420076080"/>
      <w:bookmarkStart w:id="36" w:name="_Toc422309489"/>
      <w:bookmarkStart w:id="37" w:name="_Toc450896946"/>
      <w:r>
        <w:t xml:space="preserve">5 </w:t>
      </w:r>
      <w:r w:rsidR="000D17FB" w:rsidRPr="00F55888">
        <w:t>Planuojamos ūkinės veiklos pobūdis</w:t>
      </w:r>
      <w:bookmarkEnd w:id="35"/>
      <w:r w:rsidR="000D17FB" w:rsidRPr="00F55888">
        <w:t>, technologijos ir pajėgumas</w:t>
      </w:r>
      <w:bookmarkEnd w:id="36"/>
      <w:bookmarkEnd w:id="37"/>
      <w:r w:rsidR="0013214F" w:rsidRPr="00F55888">
        <w:t xml:space="preserve"> </w:t>
      </w:r>
    </w:p>
    <w:p w14:paraId="4A8AD1F8" w14:textId="701A1D16" w:rsidR="000D17FB" w:rsidRPr="00F55888" w:rsidRDefault="004D5B4F" w:rsidP="00F3495D">
      <w:pPr>
        <w:pStyle w:val="Antrat3"/>
        <w:numPr>
          <w:ilvl w:val="0"/>
          <w:numId w:val="0"/>
        </w:numPr>
      </w:pPr>
      <w:r w:rsidRPr="00F55888">
        <w:t>Produkcija</w:t>
      </w:r>
    </w:p>
    <w:p w14:paraId="25FB962F" w14:textId="3072EB69" w:rsidR="00ED1B22" w:rsidRPr="00F55888" w:rsidRDefault="00ED1B22" w:rsidP="004D5B4F">
      <w:pPr>
        <w:pStyle w:val="Pagrindinistekstas"/>
        <w:rPr>
          <w:szCs w:val="22"/>
        </w:rPr>
      </w:pPr>
      <w:r w:rsidRPr="00F55888">
        <w:rPr>
          <w:szCs w:val="22"/>
        </w:rPr>
        <w:t>Per metus planuojama užauginti</w:t>
      </w:r>
      <w:r>
        <w:t xml:space="preserve"> </w:t>
      </w:r>
      <w:r w:rsidRPr="000D0D6B">
        <w:t>8 000 vnt. penimų kiaulių,</w:t>
      </w:r>
      <w:r w:rsidRPr="003C1354">
        <w:t xml:space="preserve"> sveriančių nuo </w:t>
      </w:r>
      <w:r>
        <w:rPr>
          <w:lang w:val="en-US"/>
        </w:rPr>
        <w:t>30</w:t>
      </w:r>
      <w:r w:rsidR="007C781C">
        <w:rPr>
          <w:lang w:val="en-US"/>
        </w:rPr>
        <w:t xml:space="preserve"> kg</w:t>
      </w:r>
      <w:r w:rsidRPr="003C1354">
        <w:t xml:space="preserve"> iki </w:t>
      </w:r>
      <w:r>
        <w:t>110</w:t>
      </w:r>
      <w:r w:rsidRPr="003C1354">
        <w:t xml:space="preserve"> kg svorio. Vienu metu </w:t>
      </w:r>
      <w:r>
        <w:t xml:space="preserve">bus </w:t>
      </w:r>
      <w:r w:rsidRPr="003C1354">
        <w:t xml:space="preserve">auginama </w:t>
      </w:r>
      <w:r>
        <w:t>1 999 penimų kiaulių</w:t>
      </w:r>
      <w:r w:rsidRPr="003C1354">
        <w:t xml:space="preserve">, kas atitinka </w:t>
      </w:r>
      <w:r w:rsidR="00DB0683">
        <w:t>199,9</w:t>
      </w:r>
      <w:r w:rsidRPr="003C1354">
        <w:t xml:space="preserve"> SG. </w:t>
      </w:r>
      <w:r w:rsidR="00DB0683">
        <w:rPr>
          <w:rStyle w:val="CowiOrange"/>
          <w:color w:val="auto"/>
        </w:rPr>
        <w:t xml:space="preserve">Penimos kiaulės vienu metu bus auginamos tik dviejuose iš trijų galimų tvartų. Tvartai bus rotuojami, t. y. visuomet du iš jų bus pilni, o vienas – tuščias. Atsilaisvinęs tvartas bus ruošiamas naujos kiaulių bandos priėmimui: plaunamas ir dezinfekuojamas. </w:t>
      </w:r>
    </w:p>
    <w:p w14:paraId="30BD1324" w14:textId="721EF220" w:rsidR="004D5B4F" w:rsidRPr="00F55888" w:rsidRDefault="004D5B4F" w:rsidP="00F3495D">
      <w:pPr>
        <w:pStyle w:val="Antrat3"/>
        <w:numPr>
          <w:ilvl w:val="0"/>
          <w:numId w:val="0"/>
        </w:numPr>
      </w:pPr>
      <w:r w:rsidRPr="00F55888">
        <w:t>Techn</w:t>
      </w:r>
      <w:r w:rsidRPr="00BB7904">
        <w:t>ologijos ir</w:t>
      </w:r>
      <w:r w:rsidRPr="00F55888">
        <w:t xml:space="preserve"> pajėguma</w:t>
      </w:r>
      <w:r w:rsidR="00D86374" w:rsidRPr="00F55888">
        <w:t>s</w:t>
      </w:r>
    </w:p>
    <w:p w14:paraId="22A9BC99" w14:textId="0BD12AB6" w:rsidR="00DB0683" w:rsidRDefault="00DB0683" w:rsidP="00DB0683">
      <w:pPr>
        <w:pStyle w:val="Pagrindinistekstas"/>
      </w:pPr>
      <w:r w:rsidRPr="00BF6923">
        <w:rPr>
          <w:rStyle w:val="CowiOrange"/>
        </w:rPr>
        <w:t>Penimų kiaulių tvartai.</w:t>
      </w:r>
      <w:r>
        <w:t xml:space="preserve"> Juose kiaulės </w:t>
      </w:r>
      <w:r w:rsidR="00C515F7">
        <w:t xml:space="preserve">bus </w:t>
      </w:r>
      <w:r>
        <w:t xml:space="preserve">auginamos nuo 30 kg iki 110 kg svorio. Kiaulių šėrimas - automatizuotas. </w:t>
      </w:r>
      <w:r w:rsidR="00C515F7">
        <w:t>Penimos</w:t>
      </w:r>
      <w:r>
        <w:t xml:space="preserve"> kiaulės </w:t>
      </w:r>
      <w:r w:rsidR="00C515F7">
        <w:t xml:space="preserve">bus </w:t>
      </w:r>
      <w:r>
        <w:t xml:space="preserve">šeriamos sausu negranuliuotu pašaru. Garduose įrengtos "Agroproduct" lėkštelinio tipo gertuvės. Auginant kiaules pasiekiamas </w:t>
      </w:r>
      <w:r w:rsidRPr="000D0D6B">
        <w:t>0,8-0,85 kg</w:t>
      </w:r>
      <w:r>
        <w:t xml:space="preserve"> paros priesvoris, o penimų kiaulių raumeningumas 60% - 70%. </w:t>
      </w:r>
      <w:r>
        <w:lastRenderedPageBreak/>
        <w:t xml:space="preserve">Pasiekus realizacinį svorį, nupenėti bekonai parduodami skerdimui mėsos perdirbėjams. Kiaulės pardavimui išvaromos per pakrovimo rampą, esančią tarp atjunkytų ir penimų kiaulių tvartų. Vienas tvartas pilnai ištuštinamas per 1 savaitę. Kiekviename tvarte gyvuliai laikomi garduose, kuriuose yra grotelėmis dengti kanalai. Mėšlas šalinamas naudojant hidronuplovimą. Tvartuose suprojektuota automatinė ventiliacija, kurios dėka palaikoma optimali temperatūra. Reikalui esant tvartai pašildomi kilnojamais dyzeliniais šildytuvais. Į aplinkos orą teršalai iš kiekvieno tvarto pašalinami per tris stoginius ir per du tvarto gale įrengtus ventiliatorius. </w:t>
      </w:r>
    </w:p>
    <w:p w14:paraId="64B510B9" w14:textId="730B5973" w:rsidR="00DB0683" w:rsidRDefault="00DB0683" w:rsidP="00DB0683">
      <w:pPr>
        <w:pStyle w:val="Pagrindinistekstas"/>
      </w:pPr>
      <w:r w:rsidRPr="00BF6923">
        <w:rPr>
          <w:rStyle w:val="CowiOrange"/>
        </w:rPr>
        <w:t>Dezinfekcija</w:t>
      </w:r>
      <w:r>
        <w:t xml:space="preserve"> tvartuose vykdoma po paskutinių kiaulių išvarymo išplovus ir išdžiovinus tvartą, t.</w:t>
      </w:r>
      <w:r w:rsidR="00A36B2A">
        <w:t xml:space="preserve"> </w:t>
      </w:r>
      <w:r>
        <w:t>y. ištuštinus tvartus. Tuo pat metu išvalomos ir patikrinamos girdyklos ir pašaro padavimas. Po dezinfekcijos tvarto ventiliacija uždaroma 10-12 val. Vėliau tvartai vėdinami. Dezinfekuoti tvartai apipurškiami kalkėmis apie 50 g/m</w:t>
      </w:r>
      <w:r w:rsidRPr="00BF6923">
        <w:rPr>
          <w:vertAlign w:val="superscript"/>
        </w:rPr>
        <w:t>2</w:t>
      </w:r>
      <w:r>
        <w:t xml:space="preserve"> norma. Prie įėjimų į tvartus naudojamos dezinfekcinės vonelės – plastmasinės dėžės užpildytos dezinfekcine medžiaga. Periodiškai kontroliuojama dezinfekcijos kokybė. </w:t>
      </w:r>
    </w:p>
    <w:p w14:paraId="114F6C91" w14:textId="77777777" w:rsidR="00DB0683" w:rsidRDefault="00DB0683" w:rsidP="00DB0683">
      <w:pPr>
        <w:pStyle w:val="Pagrindinistekstas"/>
      </w:pPr>
      <w:r w:rsidRPr="00BF6923">
        <w:rPr>
          <w:rStyle w:val="CowiOrange"/>
        </w:rPr>
        <w:t>Gaišenų išvežimas</w:t>
      </w:r>
      <w:r>
        <w:rPr>
          <w:rStyle w:val="CowiOrange"/>
        </w:rPr>
        <w:t>.</w:t>
      </w:r>
      <w:r>
        <w:t xml:space="preserve"> Pastebėtos garduose nugaišusios kiaulės, nedelsiant ištempiamos į tvarto praėjimą, registruojamos prie tvarto esančiame žurnale ir patalpinamos į spec. konteinerį. Gaišenos tvarkomos vadovaujantis LR sveikatos apsaugos ministro 2002 m. gruodžio 24 d. įsakymu Nr. 678 patvirtintomis Gyvūninių atliekų tvarkymo taisyklėmis. Komplekse gaišenos laikinai iki atidavimo atliekų tvarkytojui - UAB "Rietavo veterinarinė sanitarija" saugomos pramoniniame šaldytuve.</w:t>
      </w:r>
    </w:p>
    <w:p w14:paraId="44186943" w14:textId="7FB5D23A" w:rsidR="00056AF1" w:rsidRDefault="00DB0683" w:rsidP="00056AF1">
      <w:pPr>
        <w:pStyle w:val="Pagrindinistekstas"/>
        <w:rPr>
          <w:szCs w:val="24"/>
        </w:rPr>
      </w:pPr>
      <w:r w:rsidRPr="00BF6923">
        <w:rPr>
          <w:rStyle w:val="CowiOrange"/>
        </w:rPr>
        <w:t>Mėšlo ir srutų tvarkymas</w:t>
      </w:r>
      <w:r>
        <w:t xml:space="preserve">. Mėšlo šalinimui išilgai kiekvieno tvarto įrengti kanalai, kurie dengti grotelėmis. </w:t>
      </w:r>
      <w:r w:rsidR="00056AF1">
        <w:t xml:space="preserve">Aplink visus tvartus sumontuota spaudiminė linija, kurios pagalba vidutiniškai kartą per savaitę skystu mėšlu praplaunami kanalai. Mėšlinas tvartų paviršius yra nuplaunamas vandeniu. </w:t>
      </w:r>
      <w:r>
        <w:t>Gyvulių ekskrementai per groteles patenka į šiuos kanalus, iš kurių periodiškai išleidžiami į centrinį kanalą, iš kur savitakos būdu, patenka į siurblinę. Aplink visus tvartus yra sumontuota spaudiminė linija, kurios pagalba vidutiniškai kartą per dvi savaites skystu mėšlu praplaunami kanalai. Siurblių pagalba mėšlas iš šalia tvartų esančios siurblinės požemine spaudimine linija darbo dienomis (nuo 8:00 iki 16:30 val.) pumpuojamas į uždaro tipo 4×15 000 m</w:t>
      </w:r>
      <w:r w:rsidRPr="00BF6923">
        <w:rPr>
          <w:vertAlign w:val="superscript"/>
        </w:rPr>
        <w:t>3</w:t>
      </w:r>
      <w:r>
        <w:t xml:space="preserve"> talpos lagūnas, kurios nuo įmonės nutolusios apie 2,8 km atstumu. Iš rezervuarų skysta frakcija </w:t>
      </w:r>
      <w:r w:rsidR="00403214">
        <w:t>bus skleidžiama</w:t>
      </w:r>
      <w:r>
        <w:t xml:space="preserve"> tręšimo laukuose</w:t>
      </w:r>
      <w:r w:rsidR="00403214">
        <w:t xml:space="preserve"> arba parduodama vietiniams ūkininkams, kurie jas </w:t>
      </w:r>
      <w:r w:rsidR="00403214">
        <w:lastRenderedPageBreak/>
        <w:t>išsiveš ir savarankiškai atliks paskleidimo darbus</w:t>
      </w:r>
      <w:r>
        <w:t xml:space="preserve">. </w:t>
      </w:r>
      <w:r w:rsidR="00056AF1">
        <w:t xml:space="preserve">Komplekse vienu metu auginant 1 999 vnt. penimų kiaulių nuo 30 kg iki 110 kg </w:t>
      </w:r>
      <w:r w:rsidR="00056AF1">
        <w:rPr>
          <w:bCs/>
          <w:szCs w:val="24"/>
        </w:rPr>
        <w:t>susidarys apie 3 00</w:t>
      </w:r>
      <w:r w:rsidR="00140AD7">
        <w:rPr>
          <w:bCs/>
          <w:szCs w:val="24"/>
        </w:rPr>
        <w:t>8</w:t>
      </w:r>
      <w:r w:rsidR="00056AF1">
        <w:rPr>
          <w:bCs/>
          <w:szCs w:val="24"/>
        </w:rPr>
        <w:t xml:space="preserve"> m</w:t>
      </w:r>
      <w:r w:rsidR="00056AF1">
        <w:rPr>
          <w:bCs/>
          <w:szCs w:val="24"/>
          <w:vertAlign w:val="superscript"/>
        </w:rPr>
        <w:t>3</w:t>
      </w:r>
      <w:r w:rsidR="00056AF1">
        <w:rPr>
          <w:bCs/>
          <w:szCs w:val="24"/>
        </w:rPr>
        <w:t>/m skystojo mėšlo kartu su technologinėmis grindų plovimo nuotekomis.</w:t>
      </w:r>
      <w:r w:rsidR="00056AF1">
        <w:t xml:space="preserve"> Organinėms trąšoms paskleisti reikės 120 ha žemės ploto. Žemiau pateikiame reikalingo tręšimui ploto paskaičiavimą:</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134"/>
        <w:gridCol w:w="1701"/>
        <w:gridCol w:w="1560"/>
      </w:tblGrid>
      <w:tr w:rsidR="00056AF1" w14:paraId="19FE33A4" w14:textId="77777777" w:rsidTr="00056AF1">
        <w:trPr>
          <w:cantSplit/>
          <w:trHeight w:val="330"/>
        </w:trPr>
        <w:tc>
          <w:tcPr>
            <w:tcW w:w="2835" w:type="dxa"/>
            <w:vMerge w:val="restart"/>
            <w:shd w:val="clear" w:color="auto" w:fill="auto"/>
          </w:tcPr>
          <w:p w14:paraId="778AF552" w14:textId="77777777" w:rsidR="00056AF1" w:rsidRPr="00591565" w:rsidRDefault="00056AF1" w:rsidP="00657D49">
            <w:pPr>
              <w:pStyle w:val="TableTextNoSpace"/>
              <w:rPr>
                <w:b/>
              </w:rPr>
            </w:pPr>
            <w:r w:rsidRPr="00591565">
              <w:rPr>
                <w:b/>
              </w:rPr>
              <w:t>Gyvulių grupė</w:t>
            </w:r>
          </w:p>
        </w:tc>
        <w:tc>
          <w:tcPr>
            <w:tcW w:w="1134" w:type="dxa"/>
            <w:vMerge w:val="restart"/>
            <w:shd w:val="clear" w:color="auto" w:fill="auto"/>
          </w:tcPr>
          <w:p w14:paraId="28F23DA8" w14:textId="77777777" w:rsidR="00056AF1" w:rsidRPr="00591565" w:rsidRDefault="00056AF1" w:rsidP="00657D49">
            <w:pPr>
              <w:pStyle w:val="TableTextNoSpace"/>
              <w:rPr>
                <w:b/>
              </w:rPr>
            </w:pPr>
            <w:r w:rsidRPr="00591565">
              <w:rPr>
                <w:b/>
              </w:rPr>
              <w:t>Gyvulių kiekis, vnt.</w:t>
            </w:r>
          </w:p>
        </w:tc>
        <w:tc>
          <w:tcPr>
            <w:tcW w:w="3261" w:type="dxa"/>
            <w:gridSpan w:val="2"/>
            <w:shd w:val="clear" w:color="auto" w:fill="auto"/>
          </w:tcPr>
          <w:p w14:paraId="70341B0A" w14:textId="77777777" w:rsidR="00056AF1" w:rsidRPr="00591565" w:rsidRDefault="00056AF1" w:rsidP="00657D49">
            <w:pPr>
              <w:pStyle w:val="TableTextNoSpace"/>
              <w:rPr>
                <w:b/>
              </w:rPr>
            </w:pPr>
            <w:r w:rsidRPr="00591565">
              <w:rPr>
                <w:b/>
              </w:rPr>
              <w:t>Žemių poreikis mėšlui skleisti, ha</w:t>
            </w:r>
          </w:p>
        </w:tc>
      </w:tr>
      <w:tr w:rsidR="00056AF1" w14:paraId="72233A15" w14:textId="77777777" w:rsidTr="00056AF1">
        <w:trPr>
          <w:cantSplit/>
          <w:trHeight w:val="297"/>
        </w:trPr>
        <w:tc>
          <w:tcPr>
            <w:tcW w:w="2835" w:type="dxa"/>
            <w:vMerge/>
            <w:shd w:val="clear" w:color="auto" w:fill="auto"/>
          </w:tcPr>
          <w:p w14:paraId="480FC85C" w14:textId="77777777" w:rsidR="00056AF1" w:rsidRPr="00591565" w:rsidRDefault="00056AF1" w:rsidP="00657D49">
            <w:pPr>
              <w:pStyle w:val="TableTextNoSpace"/>
              <w:rPr>
                <w:b/>
              </w:rPr>
            </w:pPr>
          </w:p>
        </w:tc>
        <w:tc>
          <w:tcPr>
            <w:tcW w:w="1134" w:type="dxa"/>
            <w:vMerge/>
            <w:shd w:val="clear" w:color="auto" w:fill="auto"/>
          </w:tcPr>
          <w:p w14:paraId="20864A97" w14:textId="77777777" w:rsidR="00056AF1" w:rsidRPr="00591565" w:rsidRDefault="00056AF1" w:rsidP="00657D49">
            <w:pPr>
              <w:pStyle w:val="TableTextNoSpace"/>
              <w:rPr>
                <w:b/>
              </w:rPr>
            </w:pPr>
          </w:p>
        </w:tc>
        <w:tc>
          <w:tcPr>
            <w:tcW w:w="1701" w:type="dxa"/>
            <w:shd w:val="clear" w:color="auto" w:fill="auto"/>
          </w:tcPr>
          <w:p w14:paraId="5AE83C2D" w14:textId="77777777" w:rsidR="00056AF1" w:rsidRPr="00591565" w:rsidRDefault="00056AF1" w:rsidP="00657D49">
            <w:pPr>
              <w:pStyle w:val="TableTextNoSpace"/>
              <w:rPr>
                <w:b/>
              </w:rPr>
            </w:pPr>
            <w:r w:rsidRPr="00591565">
              <w:rPr>
                <w:b/>
              </w:rPr>
              <w:t>vieno gyvulio</w:t>
            </w:r>
          </w:p>
        </w:tc>
        <w:tc>
          <w:tcPr>
            <w:tcW w:w="1560" w:type="dxa"/>
            <w:shd w:val="clear" w:color="auto" w:fill="auto"/>
          </w:tcPr>
          <w:p w14:paraId="1A596277" w14:textId="77777777" w:rsidR="00056AF1" w:rsidRPr="00591565" w:rsidRDefault="00056AF1" w:rsidP="00657D49">
            <w:pPr>
              <w:pStyle w:val="TableTextNoSpace"/>
              <w:rPr>
                <w:b/>
              </w:rPr>
            </w:pPr>
            <w:r w:rsidRPr="00591565">
              <w:rPr>
                <w:b/>
              </w:rPr>
              <w:t>visų gyvulių</w:t>
            </w:r>
          </w:p>
        </w:tc>
      </w:tr>
      <w:tr w:rsidR="00056AF1" w14:paraId="24A02DCA" w14:textId="77777777" w:rsidTr="00056AF1">
        <w:tc>
          <w:tcPr>
            <w:tcW w:w="2835" w:type="dxa"/>
          </w:tcPr>
          <w:p w14:paraId="4C782313" w14:textId="3FBFDD88" w:rsidR="00056AF1" w:rsidRDefault="00056AF1" w:rsidP="00056AF1">
            <w:pPr>
              <w:pStyle w:val="TableTextNoSpace"/>
            </w:pPr>
            <w:r>
              <w:t>Penimos kiaulės nuo 30 kg iki 110 kg</w:t>
            </w:r>
          </w:p>
        </w:tc>
        <w:tc>
          <w:tcPr>
            <w:tcW w:w="1134" w:type="dxa"/>
          </w:tcPr>
          <w:p w14:paraId="37E67C06" w14:textId="0F2593C3" w:rsidR="00056AF1" w:rsidRDefault="00056AF1" w:rsidP="00657D49">
            <w:pPr>
              <w:pStyle w:val="TableTextNoSpace"/>
            </w:pPr>
            <w:r>
              <w:t>1 999</w:t>
            </w:r>
          </w:p>
        </w:tc>
        <w:tc>
          <w:tcPr>
            <w:tcW w:w="1701" w:type="dxa"/>
          </w:tcPr>
          <w:p w14:paraId="2030D024" w14:textId="03E13F64" w:rsidR="00056AF1" w:rsidRDefault="00056AF1" w:rsidP="00657D49">
            <w:pPr>
              <w:pStyle w:val="TableTextNoSpace"/>
            </w:pPr>
            <w:r>
              <w:t>0,06</w:t>
            </w:r>
          </w:p>
        </w:tc>
        <w:tc>
          <w:tcPr>
            <w:tcW w:w="1560" w:type="dxa"/>
          </w:tcPr>
          <w:p w14:paraId="0BADC661" w14:textId="3D7AAEE5" w:rsidR="00056AF1" w:rsidRDefault="00056AF1" w:rsidP="00657D49">
            <w:pPr>
              <w:pStyle w:val="TableTextNoSpace"/>
            </w:pPr>
            <w:r>
              <w:t>120</w:t>
            </w:r>
          </w:p>
        </w:tc>
      </w:tr>
    </w:tbl>
    <w:p w14:paraId="2F04A49C" w14:textId="7E5B9930" w:rsidR="00DB0683" w:rsidRDefault="00DB0683" w:rsidP="00DB0683">
      <w:pPr>
        <w:pStyle w:val="Pagrindinistekstas"/>
      </w:pPr>
    </w:p>
    <w:p w14:paraId="19A79763" w14:textId="4FBF40E5" w:rsidR="00056AF1" w:rsidRDefault="00056AF1" w:rsidP="00056AF1">
      <w:pPr>
        <w:pStyle w:val="Pagrindinistekstas"/>
        <w:spacing w:before="280"/>
      </w:pPr>
      <w:r>
        <w:t xml:space="preserve">Įmonė sudariusi sutartis su aplinkinių žemių savininkais (fiziniais ir juridiniais asmenimis) skysto mėšlo </w:t>
      </w:r>
      <w:r w:rsidR="00403214">
        <w:t>paskleidimui</w:t>
      </w:r>
      <w:r>
        <w:t xml:space="preserve"> dėl </w:t>
      </w:r>
      <w:r w:rsidR="0065110E">
        <w:t>2 210</w:t>
      </w:r>
      <w:r>
        <w:t xml:space="preserve"> ha ploto tręšiamų laukų, kurių pakaks saugiam trąšų paskleidimui. Dirvožemio tręšimas vykdomas laikantis Mėšlo ir srutų tvarkymo aplinkosaugos reikalavimų aprašo, patvirtinto Lietuvos aplinkos ministro ir žemės ūkio ministro 2005 m. liepos 14 d. įsakymu Nr. D1-367/3D-342 pagal kiekvienais metais rengiamą tręšimo planą - grafiką. Skystam mėšlui laukuose skleisti naudojama lengva plačiabarė srutų skleidimo mašina „Pioneer“, turinti velkamas skleidimo žarnas. </w:t>
      </w:r>
    </w:p>
    <w:p w14:paraId="07DB5497" w14:textId="77777777" w:rsidR="00DB0683" w:rsidRDefault="00DB0683" w:rsidP="000D3B44">
      <w:pPr>
        <w:pStyle w:val="Pagrindinistekstas"/>
      </w:pPr>
      <w:r w:rsidRPr="00BF6923">
        <w:rPr>
          <w:rStyle w:val="CowiOrange"/>
        </w:rPr>
        <w:t>Pašarų ruošimas</w:t>
      </w:r>
      <w:r>
        <w:t>. Visos kiaulės yra šeriamos subalansuotais maisto medžiagų atžvilgiu sausais negranuliuotais pašarais. Įmonėje yra sumontuota moderni pašarų gamybos linija. Gamybos procesas valdomas kompiuterine įranga, kuriai programos užduodamos pagal optimalius fiziologinius gyvulio organizmo poreikius. Lauke prie tvartų sumontuoti bokštinio tipo aruodai, iš kurių vamzdine šėrimo linija pašarai patenka į kiekvieną gardą. Trys bokštinio tipo aruodai naudojami penimų kiaulių šėrimui.</w:t>
      </w:r>
    </w:p>
    <w:p w14:paraId="17F31979" w14:textId="77777777" w:rsidR="00DB0683" w:rsidRDefault="00DB0683" w:rsidP="000D3B44">
      <w:pPr>
        <w:pStyle w:val="Pagrindinistekstas"/>
      </w:pPr>
      <w:r>
        <w:t xml:space="preserve">Pašaras ruošiamas malūne pagal patvirtintas receptūras. Kiaulių pašarui gaminti, priklausomai nuo receptūros naudojamos sekančios žaliavos - kviečiai, miežiai, sojos rupiniai, sojos koncentratas, aliejus, pieno miltai, rapsų bei cukrinių runkelių išspaudos, bulvių baltymai, natrio chloridas. Į pašarą neterpiami jokie kiti, recepte nenumatyti, komponentai. </w:t>
      </w:r>
    </w:p>
    <w:p w14:paraId="4913991D" w14:textId="391F862D" w:rsidR="004D5B4F" w:rsidRPr="00F55888" w:rsidRDefault="004D5B4F" w:rsidP="000D3B44">
      <w:pPr>
        <w:pStyle w:val="Pagrindinistekstas"/>
      </w:pPr>
      <w:r w:rsidRPr="00F55888">
        <w:t xml:space="preserve">Per metus numatomi </w:t>
      </w:r>
      <w:r w:rsidR="00DB0683" w:rsidRPr="000D0D6B">
        <w:t>4</w:t>
      </w:r>
      <w:r w:rsidRPr="000D0D6B">
        <w:t xml:space="preserve"> </w:t>
      </w:r>
      <w:r w:rsidR="00DB0683" w:rsidRPr="000D0D6B">
        <w:t xml:space="preserve">penimų kiaulių </w:t>
      </w:r>
      <w:r w:rsidRPr="000D0D6B">
        <w:t>auginimo ciklai.</w:t>
      </w:r>
      <w:r w:rsidR="00DB0683">
        <w:t xml:space="preserve"> </w:t>
      </w:r>
    </w:p>
    <w:p w14:paraId="0FE5DA69" w14:textId="5D9F8B75" w:rsidR="004D5B4F" w:rsidRPr="00F55888" w:rsidRDefault="004448EA" w:rsidP="004D5B4F">
      <w:pPr>
        <w:pStyle w:val="Pagrindinistekstas"/>
      </w:pPr>
      <w:r>
        <w:rPr>
          <w:rStyle w:val="CowiOrange"/>
        </w:rPr>
        <w:lastRenderedPageBreak/>
        <w:t>V</w:t>
      </w:r>
      <w:r w:rsidR="004D5B4F" w:rsidRPr="00F55888">
        <w:rPr>
          <w:rStyle w:val="CowiOrange"/>
        </w:rPr>
        <w:t>ėdinimo sistema.</w:t>
      </w:r>
      <w:r w:rsidR="004D5B4F" w:rsidRPr="00F55888">
        <w:t xml:space="preserve"> </w:t>
      </w:r>
      <w:r>
        <w:t xml:space="preserve">Tvartų </w:t>
      </w:r>
      <w:r w:rsidR="004D5B4F" w:rsidRPr="00F55888">
        <w:t xml:space="preserve">vėdinimo sistemą sudarys stoginiai ir sieniniai ištraukimo ventiliatoriai bei </w:t>
      </w:r>
      <w:r w:rsidR="004D5B4F" w:rsidRPr="00A36B2A">
        <w:t>šviežio oro p</w:t>
      </w:r>
      <w:r w:rsidR="00D86374" w:rsidRPr="00A36B2A">
        <w:t xml:space="preserve">ritekėjimo </w:t>
      </w:r>
      <w:r w:rsidR="00A36B2A">
        <w:t>angos</w:t>
      </w:r>
      <w:r w:rsidR="00D86374" w:rsidRPr="00F55888">
        <w:t>. Oro ištrau</w:t>
      </w:r>
      <w:r w:rsidR="004D5B4F" w:rsidRPr="00F55888">
        <w:t>kimui, kiekvien</w:t>
      </w:r>
      <w:r>
        <w:t>ame</w:t>
      </w:r>
      <w:r w:rsidR="004D5B4F" w:rsidRPr="00F55888">
        <w:t xml:space="preserve"> </w:t>
      </w:r>
      <w:r>
        <w:t>tvarte</w:t>
      </w:r>
      <w:r w:rsidR="004D5B4F" w:rsidRPr="00F55888">
        <w:t xml:space="preserve"> </w:t>
      </w:r>
      <w:r>
        <w:t>yra</w:t>
      </w:r>
      <w:r w:rsidR="004D5B4F" w:rsidRPr="00F55888">
        <w:t xml:space="preserve"> įrengti po </w:t>
      </w:r>
      <w:r>
        <w:t>3</w:t>
      </w:r>
      <w:r w:rsidR="004D5B4F" w:rsidRPr="00F55888">
        <w:t xml:space="preserve"> stoginius ir po </w:t>
      </w:r>
      <w:r>
        <w:t>2</w:t>
      </w:r>
      <w:r w:rsidR="004D5B4F" w:rsidRPr="00F55888">
        <w:t xml:space="preserve"> sieninius ištraukimo ventiliatorius. </w:t>
      </w:r>
      <w:r>
        <w:t>Stoginiai ventiliatoriai dirbs 6</w:t>
      </w:r>
      <w:r w:rsidR="007C781C">
        <w:t xml:space="preserve"> </w:t>
      </w:r>
      <w:r>
        <w:t xml:space="preserve">896 val./metus, o sieniniai ventiliatoriai </w:t>
      </w:r>
      <w:r w:rsidR="007C781C">
        <w:t>–</w:t>
      </w:r>
      <w:r>
        <w:t xml:space="preserve"> 2</w:t>
      </w:r>
      <w:r w:rsidR="007C781C">
        <w:t xml:space="preserve"> </w:t>
      </w:r>
      <w:r>
        <w:t xml:space="preserve">430 val./metus. </w:t>
      </w:r>
    </w:p>
    <w:p w14:paraId="55A41B42" w14:textId="5DC939A6" w:rsidR="007C7ADE" w:rsidRDefault="00353196" w:rsidP="004D5B4F">
      <w:pPr>
        <w:pStyle w:val="Pagrindinistekstas"/>
      </w:pPr>
      <w:r>
        <w:rPr>
          <w:rStyle w:val="CowiOrange"/>
        </w:rPr>
        <w:t>Šilumos gamybos</w:t>
      </w:r>
      <w:r w:rsidR="004D5B4F" w:rsidRPr="00F55888">
        <w:rPr>
          <w:rStyle w:val="CowiOrange"/>
        </w:rPr>
        <w:t xml:space="preserve"> sistema. </w:t>
      </w:r>
      <w:r>
        <w:rPr>
          <w:rStyle w:val="CowiOrange"/>
          <w:color w:val="auto"/>
        </w:rPr>
        <w:t xml:space="preserve">Administracinio pastato šildymui, karšto vandens paruošimui Komplekse </w:t>
      </w:r>
      <w:r w:rsidRPr="006746F2">
        <w:rPr>
          <w:rStyle w:val="CowiOrange"/>
          <w:color w:val="auto"/>
        </w:rPr>
        <w:t>yra</w:t>
      </w:r>
      <w:r>
        <w:rPr>
          <w:rStyle w:val="CowiOrange"/>
          <w:color w:val="auto"/>
        </w:rPr>
        <w:t xml:space="preserve"> įrengta 250 kW galios kieto biokuro katilinė, kurioje per metus numatoma sudeginti iki 300 t šiaudų. </w:t>
      </w:r>
      <w:r>
        <w:t>Planuojamų deginti šiaudų apatinis šilumingumas sieks 14,7 MJ/kg. Šilumos gamybos</w:t>
      </w:r>
      <w:r w:rsidR="004D5B4F" w:rsidRPr="00F55888">
        <w:t xml:space="preserve"> </w:t>
      </w:r>
      <w:r w:rsidR="007C7ADE">
        <w:t xml:space="preserve">biokuro katilinėje </w:t>
      </w:r>
      <w:r w:rsidR="004D5B4F" w:rsidRPr="00F55888">
        <w:t xml:space="preserve">metu susidarę degimo produktai </w:t>
      </w:r>
      <w:r w:rsidR="0025325B" w:rsidRPr="00F55888">
        <w:t xml:space="preserve">į aplinkos orą bus išmetami per </w:t>
      </w:r>
      <w:r>
        <w:t>10 m aukščio kaminą</w:t>
      </w:r>
      <w:r w:rsidR="0025325B" w:rsidRPr="00F55888">
        <w:t>.</w:t>
      </w:r>
      <w:r>
        <w:t xml:space="preserve"> </w:t>
      </w:r>
    </w:p>
    <w:p w14:paraId="2D4A80C2" w14:textId="02B9D141" w:rsidR="004448EA" w:rsidRPr="00F55888" w:rsidRDefault="007C7ADE" w:rsidP="004D5B4F">
      <w:pPr>
        <w:pStyle w:val="Pagrindinistekstas"/>
      </w:pPr>
      <w:r>
        <w:rPr>
          <w:rStyle w:val="CowiOrange"/>
          <w:color w:val="auto"/>
        </w:rPr>
        <w:t xml:space="preserve">Taip pat planuojama penimų </w:t>
      </w:r>
      <w:r w:rsidR="00526F49">
        <w:rPr>
          <w:rStyle w:val="CowiOrange"/>
          <w:color w:val="auto"/>
        </w:rPr>
        <w:t xml:space="preserve">kiaulių </w:t>
      </w:r>
      <w:r>
        <w:rPr>
          <w:rStyle w:val="CowiOrange"/>
          <w:color w:val="auto"/>
        </w:rPr>
        <w:t xml:space="preserve">tvartų džiovinimui ir šildymui, esant poreikiui juos išvalius ir dezinfekavus, sunaudoti iki 10 tonų dyzelinio kuro tiesioginio degimo dyzeliniuose šildytuvuose. Viso komplekse bus 3 vnt. šildytuvų, iš jų: 2 vnt. – B 150 CED tipo, 44 kW galingumo, kuro sąnaudos – 2,98 l/h, 1 vnt. – MIR 85 WE tipo, 84 kW galingumo, kuro sąnaudos – 7,7 l/h. </w:t>
      </w:r>
      <w:r w:rsidRPr="009075A4">
        <w:t xml:space="preserve">Šildytuvų degimo produktai į aplinkos orą išmetami per </w:t>
      </w:r>
      <w:r>
        <w:t>stoginius ventiliatorius</w:t>
      </w:r>
      <w:r w:rsidRPr="009075A4">
        <w:t>.</w:t>
      </w:r>
      <w:r w:rsidR="00A31250">
        <w:t xml:space="preserve"> </w:t>
      </w:r>
    </w:p>
    <w:p w14:paraId="7586867B" w14:textId="77777777" w:rsidR="00987B41" w:rsidRPr="00987B41" w:rsidRDefault="004D5B4F" w:rsidP="00987B41">
      <w:pPr>
        <w:pStyle w:val="Pagrindinistekstas"/>
        <w:rPr>
          <w:rStyle w:val="CowiOrange"/>
          <w:color w:val="auto"/>
        </w:rPr>
      </w:pPr>
      <w:r w:rsidRPr="00A36B2A">
        <w:rPr>
          <w:rStyle w:val="CowiOrange"/>
        </w:rPr>
        <w:t xml:space="preserve">Monitoringas. </w:t>
      </w:r>
      <w:r w:rsidR="00987B41" w:rsidRPr="00987B41">
        <w:rPr>
          <w:rStyle w:val="CowiOrange"/>
          <w:color w:val="auto"/>
        </w:rPr>
        <w:t>Nagrinėjamoje teritorijoje ir jos apylinkėse valstybinis aplinkos monitoringas nevykdomas.</w:t>
      </w:r>
    </w:p>
    <w:p w14:paraId="77F51221" w14:textId="77777777" w:rsidR="00987B41" w:rsidRDefault="00987B41" w:rsidP="00987B41">
      <w:pPr>
        <w:pStyle w:val="Pagrindinistekstas"/>
        <w:rPr>
          <w:rStyle w:val="CowiOrange"/>
          <w:color w:val="auto"/>
        </w:rPr>
      </w:pPr>
      <w:r w:rsidRPr="00987B41">
        <w:rPr>
          <w:rStyle w:val="CowiOrange"/>
          <w:color w:val="auto"/>
        </w:rPr>
        <w:t>UAB „Idavang“ Kalvarijos komplekse iki 2</w:t>
      </w:r>
      <w:r>
        <w:rPr>
          <w:rStyle w:val="CowiOrange"/>
          <w:color w:val="auto"/>
        </w:rPr>
        <w:t>015 m. buvo vykdomas taršos šal</w:t>
      </w:r>
      <w:r w:rsidRPr="00987B41">
        <w:rPr>
          <w:rStyle w:val="CowiOrange"/>
          <w:color w:val="auto"/>
        </w:rPr>
        <w:t>tinių išmetamų teršalų monitoringas, povei</w:t>
      </w:r>
      <w:r>
        <w:rPr>
          <w:rStyle w:val="CowiOrange"/>
          <w:color w:val="auto"/>
        </w:rPr>
        <w:t>kio požeminiam vandeniui monito</w:t>
      </w:r>
      <w:r w:rsidRPr="00987B41">
        <w:rPr>
          <w:rStyle w:val="CowiOrange"/>
          <w:color w:val="auto"/>
        </w:rPr>
        <w:t>ringas, poveikio aplinkos oro kokybei bei poveikio drenažiniam vandeniui monitoringas.</w:t>
      </w:r>
    </w:p>
    <w:p w14:paraId="24996860" w14:textId="14C556F1" w:rsidR="00987B41" w:rsidRDefault="00987B41" w:rsidP="00987B41">
      <w:pPr>
        <w:pStyle w:val="Pagrindinistekstas"/>
        <w:rPr>
          <w:rStyle w:val="CowiOrange"/>
          <w:color w:val="auto"/>
        </w:rPr>
      </w:pPr>
      <w:r w:rsidRPr="00987B41">
        <w:rPr>
          <w:rStyle w:val="CowiOrange"/>
          <w:color w:val="auto"/>
        </w:rPr>
        <w:t>Nuo 2015 m. UAB "Idavang" Kalvarijos komplekse aplinkos monitoringas nevykdomas, nes dabartinis</w:t>
      </w:r>
      <w:r>
        <w:rPr>
          <w:rStyle w:val="CowiOrange"/>
          <w:color w:val="auto"/>
        </w:rPr>
        <w:t xml:space="preserve"> komplekso pajėgumas (10 000 at</w:t>
      </w:r>
      <w:r w:rsidRPr="00987B41">
        <w:rPr>
          <w:rStyle w:val="CowiOrange"/>
          <w:color w:val="auto"/>
        </w:rPr>
        <w:t>junkytų paršelių nuo 7 kg iki 30 kg) neatitinka įrenginio, kuriems privalomas TIPK leidimas, kriterijų ir Ūkio subjektų aplinkos mo</w:t>
      </w:r>
      <w:r>
        <w:rPr>
          <w:rStyle w:val="CowiOrange"/>
          <w:color w:val="auto"/>
        </w:rPr>
        <w:t>nitoringo nuostatų reikal</w:t>
      </w:r>
      <w:r w:rsidRPr="00987B41">
        <w:rPr>
          <w:rStyle w:val="CowiOrange"/>
          <w:color w:val="auto"/>
        </w:rPr>
        <w:t>avimų.</w:t>
      </w:r>
      <w:r>
        <w:rPr>
          <w:rStyle w:val="CowiOrange"/>
          <w:color w:val="auto"/>
        </w:rPr>
        <w:t xml:space="preserve"> </w:t>
      </w:r>
    </w:p>
    <w:p w14:paraId="37ABA3CC" w14:textId="2320F6F0" w:rsidR="00987B41" w:rsidRDefault="00987B41" w:rsidP="00987B41">
      <w:pPr>
        <w:pStyle w:val="Pagrindinistekstas"/>
      </w:pPr>
      <w:r>
        <w:t xml:space="preserve">Įgyvendinus planuojamą ūkinę veiklą, Kalvarijos komplekse aplinkos monitoringas nebus vykdomas, nes planuojama </w:t>
      </w:r>
      <w:r w:rsidRPr="00EA06D1">
        <w:t xml:space="preserve">ūkinė veikla </w:t>
      </w:r>
      <w:r w:rsidR="00532B49" w:rsidRPr="00532B49">
        <w:t>neatitinka Ūkio subjektų aplinkos monitoringo nuostatų reikalavimų.</w:t>
      </w:r>
      <w:r w:rsidR="00532B49">
        <w:t xml:space="preserve"> </w:t>
      </w:r>
    </w:p>
    <w:p w14:paraId="3D4113F3" w14:textId="37A4284A" w:rsidR="004D5B4F" w:rsidRPr="00F55888" w:rsidRDefault="004D5B4F" w:rsidP="00F3495D">
      <w:pPr>
        <w:pStyle w:val="Antrat3"/>
        <w:numPr>
          <w:ilvl w:val="0"/>
          <w:numId w:val="0"/>
        </w:numPr>
      </w:pPr>
      <w:r w:rsidRPr="00F55888">
        <w:lastRenderedPageBreak/>
        <w:t>G</w:t>
      </w:r>
      <w:r w:rsidRPr="00A36B2A">
        <w:t>PGB (geriausių prieinamų gamybos būdų) įgyvendini</w:t>
      </w:r>
      <w:r w:rsidRPr="00F55888">
        <w:t>mas</w:t>
      </w:r>
    </w:p>
    <w:p w14:paraId="5902DDC7" w14:textId="188AC7CC" w:rsidR="004D5B4F" w:rsidRPr="00F55888" w:rsidRDefault="004D5B4F" w:rsidP="00A36B2A">
      <w:pPr>
        <w:pStyle w:val="Pagrindinistekstas"/>
      </w:pPr>
      <w:r w:rsidRPr="00F55888">
        <w:t>Planuojamos įgyvendinti GPGB reikal</w:t>
      </w:r>
      <w:r w:rsidR="00A36B2A">
        <w:t>avimus atitinkančios priemonės:</w:t>
      </w:r>
    </w:p>
    <w:p w14:paraId="5A219D6D" w14:textId="77777777" w:rsidR="00A36B2A" w:rsidRDefault="00A36B2A" w:rsidP="00987B41">
      <w:pPr>
        <w:pStyle w:val="Pagrindinistekstas"/>
      </w:pPr>
      <w:r>
        <w:t>UAB „Idavang“, siekdama gerinti aplinkos būklę, nuo pat 2006 metų pradžios, kai įsigijo Kalvarijos kompleksą, jame įdiegė eilę modernių ir GBGB technologijas atitinkančių taršos mažinimo priemonių:</w:t>
      </w:r>
    </w:p>
    <w:p w14:paraId="03F5FBBB" w14:textId="77777777" w:rsidR="00A36B2A" w:rsidRDefault="00A36B2A" w:rsidP="00987B41">
      <w:pPr>
        <w:pStyle w:val="Sraassuenkleliais"/>
      </w:pPr>
      <w:r>
        <w:t xml:space="preserve">2006-2007 m. buvo atliktas Kalvarijos komplekso remontas, kurio metu buvo pagerina tvartų būklė, </w:t>
      </w:r>
      <w:r>
        <w:rPr>
          <w:szCs w:val="24"/>
        </w:rPr>
        <w:t>esamame pašarų ruošimo ceche</w:t>
      </w:r>
      <w:r>
        <w:t xml:space="preserve"> sumontuotas pašarų gamybos įrenginys analogiškas esamam;</w:t>
      </w:r>
    </w:p>
    <w:p w14:paraId="0EC6EFAE" w14:textId="6C89CA0B" w:rsidR="00A36B2A" w:rsidRDefault="0050259A" w:rsidP="00A36B2A">
      <w:pPr>
        <w:pStyle w:val="Sraassuenkleliais"/>
      </w:pPr>
      <w:r>
        <w:t>b</w:t>
      </w:r>
      <w:r w:rsidR="00A36B2A">
        <w:t>uvo sutvarkyta Komplekso teritorija, privažiavimo bei vidiniai Komplekso keliai</w:t>
      </w:r>
      <w:r>
        <w:t xml:space="preserve">, 2009 m. teritorija apsodinta </w:t>
      </w:r>
      <w:r w:rsidR="00A36B2A">
        <w:t>medžiais;</w:t>
      </w:r>
    </w:p>
    <w:p w14:paraId="00E5A947" w14:textId="0D53D298" w:rsidR="00A36B2A" w:rsidRDefault="0050259A" w:rsidP="00A36B2A">
      <w:pPr>
        <w:pStyle w:val="Sraassuenkleliais"/>
      </w:pPr>
      <w:r>
        <w:t>į</w:t>
      </w:r>
      <w:r w:rsidR="00A36B2A">
        <w:t xml:space="preserve">monė, įgyvendindama </w:t>
      </w:r>
      <w:r w:rsidR="00A36B2A">
        <w:rPr>
          <w:rFonts w:eastAsia="SimSun"/>
        </w:rPr>
        <w:t>Nacionalin</w:t>
      </w:r>
      <w:r w:rsidR="00A36B2A">
        <w:t>ės</w:t>
      </w:r>
      <w:r w:rsidR="00A36B2A">
        <w:rPr>
          <w:rFonts w:eastAsia="SimSun"/>
        </w:rPr>
        <w:t xml:space="preserve"> į atmosferą išmetamų teršalų kiekio valdymo (ribojimo) iki 2010 metų program</w:t>
      </w:r>
      <w:r w:rsidR="00A36B2A">
        <w:t>os priemones, didelį dėmesį skyrė mėšlo (srutų) ūkio modernizavimui bei ozoną ardančių medžiagų turinčios įrangos pakeitimui t.</w:t>
      </w:r>
      <w:r w:rsidR="00532B49">
        <w:t xml:space="preserve"> </w:t>
      </w:r>
      <w:r w:rsidR="00A36B2A">
        <w:t>y.:</w:t>
      </w:r>
    </w:p>
    <w:p w14:paraId="059BABB7" w14:textId="77777777" w:rsidR="00A36B2A" w:rsidRDefault="00A36B2A" w:rsidP="00A36B2A">
      <w:pPr>
        <w:pStyle w:val="Sraassuenkleliais2"/>
        <w:numPr>
          <w:ilvl w:val="1"/>
          <w:numId w:val="47"/>
        </w:numPr>
      </w:pPr>
      <w:r>
        <w:t>2007-2008 m. buvo pastatytos 4×15 000 m</w:t>
      </w:r>
      <w:r>
        <w:rPr>
          <w:vertAlign w:val="superscript"/>
        </w:rPr>
        <w:t>3</w:t>
      </w:r>
      <w:r>
        <w:t xml:space="preserve"> uždaros lagūnų tipo mėšlidės, kurių dėka išmetamo iš neorganizuotų taršos šaltinių amoniako kiekis į aplinkos orą sumažėjo 98 %;</w:t>
      </w:r>
    </w:p>
    <w:p w14:paraId="40173152" w14:textId="348A4BF6" w:rsidR="00A36B2A" w:rsidRDefault="0050259A" w:rsidP="00A36B2A">
      <w:pPr>
        <w:pStyle w:val="Sraassuenkleliais2"/>
        <w:numPr>
          <w:ilvl w:val="1"/>
          <w:numId w:val="47"/>
        </w:numPr>
      </w:pPr>
      <w:r>
        <w:rPr>
          <w:bCs/>
          <w:szCs w:val="24"/>
        </w:rPr>
        <w:t>s</w:t>
      </w:r>
      <w:r w:rsidR="00A36B2A">
        <w:rPr>
          <w:bCs/>
          <w:szCs w:val="24"/>
        </w:rPr>
        <w:t>kystam mėšlui laukuose skleisti, nuo pat Komplekso įsigijimo pradžios, naudojama lengva plačiabarė srutų skleidimo mašina „Pioneer“, turinti velkamas skleidimo žarnas. Šios skysto mėšlo skleidimo priemonės dėka buvo pasiektas 30 % NH</w:t>
      </w:r>
      <w:r w:rsidR="00A36B2A">
        <w:rPr>
          <w:bCs/>
          <w:szCs w:val="24"/>
          <w:vertAlign w:val="subscript"/>
        </w:rPr>
        <w:t>3</w:t>
      </w:r>
      <w:r w:rsidR="00A36B2A">
        <w:rPr>
          <w:bCs/>
          <w:szCs w:val="24"/>
        </w:rPr>
        <w:t xml:space="preserve"> emisijos sumažėjimas, lyginant su įprastu įrenginiu;</w:t>
      </w:r>
    </w:p>
    <w:p w14:paraId="54CBF1B5" w14:textId="77777777" w:rsidR="00A36B2A" w:rsidRDefault="00A36B2A" w:rsidP="00A36B2A">
      <w:pPr>
        <w:pStyle w:val="Sraassuenkleliais2"/>
        <w:numPr>
          <w:ilvl w:val="1"/>
          <w:numId w:val="47"/>
        </w:numPr>
      </w:pPr>
      <w:r>
        <w:rPr>
          <w:bCs/>
          <w:szCs w:val="24"/>
        </w:rPr>
        <w:t>2007 m. Kalvarijos komplekse buvo įrengtas naujas pramoninis šaldytuvas, užpildytas ozono neardančiu šaldymo agentu SOLKANE R5O7.</w:t>
      </w:r>
    </w:p>
    <w:p w14:paraId="2F04A251" w14:textId="77777777" w:rsidR="00A36B2A" w:rsidRDefault="00A36B2A" w:rsidP="00A36B2A">
      <w:pPr>
        <w:pStyle w:val="Sraassuenkleliais"/>
      </w:pPr>
      <w:r>
        <w:t>2008 m. buvo pastatyta katilinė, kurioje kaip kuras naudojamas nesukeliantis  šiltnamio efekto atsinaujinantis energijos šaltinis - šiaudai.</w:t>
      </w:r>
    </w:p>
    <w:p w14:paraId="5FD3D70A" w14:textId="77777777" w:rsidR="00A36B2A" w:rsidRDefault="00A36B2A" w:rsidP="00A36B2A">
      <w:pPr>
        <w:pStyle w:val="Sraassuenkleliais"/>
      </w:pPr>
      <w:r>
        <w:lastRenderedPageBreak/>
        <w:t>2010 m. buvo įsigytas mobilus mėšlo separavimo įrenginys MILSTON 50B, kuris esant būtinybei, naudojamas kietos frakcijos atskyrimui. Šios priemonės dėka išvengiama:</w:t>
      </w:r>
    </w:p>
    <w:p w14:paraId="5CED7DC3" w14:textId="77777777" w:rsidR="00A36B2A" w:rsidRDefault="00A36B2A" w:rsidP="00A36B2A">
      <w:pPr>
        <w:pStyle w:val="Sraassuenkleliais2"/>
        <w:numPr>
          <w:ilvl w:val="1"/>
          <w:numId w:val="48"/>
        </w:numPr>
      </w:pPr>
      <w:r>
        <w:t>galimų avarijų dėl spaudiminės trasos užsikimšimo;</w:t>
      </w:r>
    </w:p>
    <w:p w14:paraId="1DFE8798" w14:textId="77777777" w:rsidR="00A36B2A" w:rsidRDefault="00A36B2A" w:rsidP="00A36B2A">
      <w:pPr>
        <w:pStyle w:val="Sraassuenkleliais2"/>
        <w:numPr>
          <w:ilvl w:val="1"/>
          <w:numId w:val="48"/>
        </w:numPr>
      </w:pPr>
      <w:r>
        <w:t>lagūnose susidariusių nuosėdų kaupimosi, ko pasėkoje išvengiama darbinio saugyklų tūrio mažėjimo.</w:t>
      </w:r>
    </w:p>
    <w:p w14:paraId="49705635" w14:textId="77777777" w:rsidR="00C804A8" w:rsidRDefault="0050259A" w:rsidP="00A36B2A">
      <w:pPr>
        <w:pStyle w:val="Sraassuenkleliais"/>
      </w:pPr>
      <w:r>
        <w:t>s</w:t>
      </w:r>
      <w:r w:rsidR="00A36B2A">
        <w:t>rutų transportavimo slėginiu kilnojamu vamzdynu iki srutų skleidimo agregato „Pioneer“ metu, įmonė siekdama išvengti organinių trąšų tiesioginio patekimo į vandens telkinius, 2012 m pradėjo naudoti specialias lanksčias hermetiškas rankoves, kurių ilgis parenkamas toks, kad atviras rankovės galas būtų ne arčiau kaip 10 m iki vandens telkinio kranto;</w:t>
      </w:r>
      <w:r w:rsidR="00C804A8" w:rsidRPr="00C804A8">
        <w:t xml:space="preserve"> </w:t>
      </w:r>
    </w:p>
    <w:p w14:paraId="48A49F52" w14:textId="6E77B210" w:rsidR="00A36B2A" w:rsidRDefault="00C804A8" w:rsidP="00A36B2A">
      <w:pPr>
        <w:pStyle w:val="Sraassuenkleliais"/>
      </w:pPr>
      <w:r>
        <w:t>į</w:t>
      </w:r>
      <w:r w:rsidRPr="00F55888">
        <w:t>monėje užaugint</w:t>
      </w:r>
      <w:r>
        <w:t xml:space="preserve">os penimos kiaulės </w:t>
      </w:r>
      <w:r w:rsidRPr="00F55888">
        <w:t>atitiks Lietuvos Respublikos valstybinės maisto ir veterinarijos tarnybos keliamus reikalavimus.</w:t>
      </w:r>
    </w:p>
    <w:p w14:paraId="3C43EC3B" w14:textId="60A7C7B1" w:rsidR="004D5B4F" w:rsidRDefault="0050259A" w:rsidP="0050259A">
      <w:pPr>
        <w:pStyle w:val="Pagrindinistekstas"/>
      </w:pPr>
      <w:r>
        <w:t>A</w:t>
      </w:r>
      <w:r w:rsidR="00A36B2A">
        <w:t xml:space="preserve">uginant 1 999 vnt. penimų kiaulių, sveriančių nuo 30 iki 110 kg, Kalvarijos komplekse bus naudojamos visos aukščiau nurodytos taršos mažinimo priemonės. Papildomų taršos mažinimo priemonių naudojimas nenumatytas. </w:t>
      </w:r>
    </w:p>
    <w:p w14:paraId="71356FCB" w14:textId="00F6F7F8" w:rsidR="00C804A8" w:rsidRPr="00F55888" w:rsidRDefault="00C804A8" w:rsidP="00C804A8">
      <w:pPr>
        <w:pStyle w:val="Pagrindinistekstas"/>
      </w:pPr>
      <w:r>
        <w:t>GPGB reikalavimai taikomi tik veiklos rūšims, pagal kurias nustatoma, ar įrenginiui reikia turėti Taršos integruotos prevencijos ir kontrolės leidimą. Vadovaujantis Taršos integruotos prevencijos ir kontrolės leidimų išdavimo, pakeitimo ir galiojimo panaikinimo taisyklių 1 priedo 6.6.1 punktu, TIPK leidimas reikalingas tik intensyviam kiaulių auginimui, kai yra daugiau kaip 2 000 vietų mėsinėms kiaulėms (daugiau kaip 30 kg).</w:t>
      </w:r>
    </w:p>
    <w:p w14:paraId="14DAAF48" w14:textId="53E91F98" w:rsidR="000D17FB" w:rsidRPr="00F55888" w:rsidRDefault="00F3495D" w:rsidP="00F3495D">
      <w:pPr>
        <w:pStyle w:val="Antrat2"/>
        <w:numPr>
          <w:ilvl w:val="0"/>
          <w:numId w:val="0"/>
        </w:numPr>
      </w:pPr>
      <w:bookmarkStart w:id="38" w:name="_Toc420076081"/>
      <w:bookmarkStart w:id="39" w:name="_Toc422309490"/>
      <w:bookmarkStart w:id="40" w:name="_Toc450896947"/>
      <w:r>
        <w:lastRenderedPageBreak/>
        <w:t xml:space="preserve">6 </w:t>
      </w:r>
      <w:r w:rsidR="000D17FB" w:rsidRPr="00F55888">
        <w:t>Žaliavų, cheminių medžiagų ir preparatų (mišinių) naudojimas</w:t>
      </w:r>
      <w:bookmarkEnd w:id="38"/>
      <w:bookmarkEnd w:id="39"/>
      <w:bookmarkEnd w:id="40"/>
    </w:p>
    <w:p w14:paraId="6B14D81A" w14:textId="74BF8F2D" w:rsidR="000D17FB" w:rsidRPr="00F55888" w:rsidRDefault="004D5B4F" w:rsidP="00F3495D">
      <w:pPr>
        <w:pStyle w:val="Antrat3"/>
        <w:numPr>
          <w:ilvl w:val="0"/>
          <w:numId w:val="0"/>
        </w:numPr>
      </w:pPr>
      <w:r w:rsidRPr="00F55888">
        <w:t>Žaliavų, cheminių medžiagų ir preparatų (mišinių) naudojimas</w:t>
      </w:r>
    </w:p>
    <w:p w14:paraId="2C706BFA" w14:textId="77777777" w:rsidR="004D5B4F" w:rsidRPr="00F55888" w:rsidRDefault="004D5B4F" w:rsidP="004D5B4F">
      <w:pPr>
        <w:pStyle w:val="Pagrindinistekstas"/>
      </w:pPr>
      <w:r w:rsidRPr="00F55888">
        <w:t>Nagrinėjamos ūkinės veiklos metu planuojama sunaudoti:</w:t>
      </w:r>
    </w:p>
    <w:p w14:paraId="6FEB27DD" w14:textId="143D0B8A" w:rsidR="004D5B4F" w:rsidRDefault="0037060E" w:rsidP="00DC37C9">
      <w:pPr>
        <w:pStyle w:val="Sraassuenkleliais"/>
      </w:pPr>
      <w:r>
        <w:t>3 600</w:t>
      </w:r>
      <w:r w:rsidR="004D5B4F" w:rsidRPr="00F55888">
        <w:t xml:space="preserve"> t </w:t>
      </w:r>
      <w:r>
        <w:t>grūdų</w:t>
      </w:r>
      <w:r w:rsidR="00CC759C" w:rsidRPr="00F55888">
        <w:t xml:space="preserve"> per metus</w:t>
      </w:r>
      <w:r w:rsidR="004D5B4F" w:rsidRPr="00F55888">
        <w:t>;</w:t>
      </w:r>
    </w:p>
    <w:p w14:paraId="4A03B86B" w14:textId="697778BD" w:rsidR="0037060E" w:rsidRDefault="0037060E" w:rsidP="00DC37C9">
      <w:pPr>
        <w:pStyle w:val="Sraassuenkleliais"/>
      </w:pPr>
      <w:r>
        <w:t xml:space="preserve">2 t natrio chlorido </w:t>
      </w:r>
      <w:r w:rsidRPr="00F55888">
        <w:t>per metus</w:t>
      </w:r>
      <w:r>
        <w:t>;</w:t>
      </w:r>
    </w:p>
    <w:p w14:paraId="0BC6ADAD" w14:textId="3DE1586E" w:rsidR="0037060E" w:rsidRDefault="0037060E" w:rsidP="00DC37C9">
      <w:pPr>
        <w:pStyle w:val="Sraassuenkleliais"/>
      </w:pPr>
      <w:r>
        <w:t xml:space="preserve">2 t skruzdžių rūgšties </w:t>
      </w:r>
      <w:r w:rsidRPr="00F55888">
        <w:t>per metus</w:t>
      </w:r>
      <w:r>
        <w:t>;</w:t>
      </w:r>
    </w:p>
    <w:p w14:paraId="34A38ACC" w14:textId="63747C92" w:rsidR="0037060E" w:rsidRDefault="0037060E" w:rsidP="00DC37C9">
      <w:pPr>
        <w:pStyle w:val="Sraassuenkleliais"/>
      </w:pPr>
      <w:r>
        <w:t xml:space="preserve">4 t aliejaus </w:t>
      </w:r>
      <w:r w:rsidRPr="00F55888">
        <w:t>per metus</w:t>
      </w:r>
      <w:r>
        <w:t xml:space="preserve">; </w:t>
      </w:r>
    </w:p>
    <w:p w14:paraId="731F9513" w14:textId="3A2C811C" w:rsidR="0037060E" w:rsidRPr="00F55888" w:rsidRDefault="0037060E" w:rsidP="00DC37C9">
      <w:pPr>
        <w:pStyle w:val="Sraassuenkleliais"/>
      </w:pPr>
      <w:r>
        <w:t xml:space="preserve">40 t mineralinių papildų </w:t>
      </w:r>
      <w:r w:rsidRPr="00F55888">
        <w:t>per metus</w:t>
      </w:r>
      <w:r>
        <w:t xml:space="preserve">;  </w:t>
      </w:r>
    </w:p>
    <w:p w14:paraId="13DE8315" w14:textId="2135FAFA" w:rsidR="004D5B4F" w:rsidRPr="00F55888" w:rsidRDefault="00CC759C" w:rsidP="004D5B4F">
      <w:pPr>
        <w:pStyle w:val="Sraassuenkleliais"/>
      </w:pPr>
      <w:r w:rsidRPr="00F55888">
        <w:t>0,</w:t>
      </w:r>
      <w:r w:rsidR="0037060E">
        <w:t>3</w:t>
      </w:r>
      <w:r w:rsidRPr="00F55888">
        <w:t xml:space="preserve"> </w:t>
      </w:r>
      <w:r w:rsidR="004D5B4F" w:rsidRPr="00F55888">
        <w:t>t dezinfekcinių medžiagų</w:t>
      </w:r>
      <w:r w:rsidRPr="00F55888">
        <w:t xml:space="preserve"> per metus</w:t>
      </w:r>
      <w:r w:rsidR="0037060E">
        <w:t xml:space="preserve">. </w:t>
      </w:r>
    </w:p>
    <w:p w14:paraId="5A577B0B" w14:textId="4A7BCE1C" w:rsidR="004D5B4F" w:rsidRPr="00F55888" w:rsidRDefault="004D5B4F" w:rsidP="00F3495D">
      <w:pPr>
        <w:pStyle w:val="Antrat3"/>
        <w:numPr>
          <w:ilvl w:val="0"/>
          <w:numId w:val="0"/>
        </w:numPr>
      </w:pPr>
      <w:r w:rsidRPr="00F55888">
        <w:t>Radioaktyvių medžiagų naudojimas</w:t>
      </w:r>
    </w:p>
    <w:p w14:paraId="69183A99" w14:textId="77777777" w:rsidR="004D5B4F" w:rsidRPr="00F55888" w:rsidRDefault="004D5B4F" w:rsidP="004D5B4F">
      <w:pPr>
        <w:pStyle w:val="Pagrindinistekstas"/>
      </w:pPr>
      <w:r w:rsidRPr="00F55888">
        <w:t>Radioaktyviosios medžiagos nebus naudojamos ir nebus saugomos.</w:t>
      </w:r>
    </w:p>
    <w:p w14:paraId="618CE51C" w14:textId="0A9EF0ED" w:rsidR="004D5B4F" w:rsidRPr="00F55888" w:rsidRDefault="004D5B4F" w:rsidP="00F3495D">
      <w:pPr>
        <w:pStyle w:val="Antrat3"/>
        <w:numPr>
          <w:ilvl w:val="0"/>
          <w:numId w:val="0"/>
        </w:numPr>
      </w:pPr>
      <w:r w:rsidRPr="00F55888">
        <w:t>Pavojingų ir nepavojingų atliekų naudojimas</w:t>
      </w:r>
    </w:p>
    <w:p w14:paraId="5C6E9D27" w14:textId="08F5682B" w:rsidR="004D5B4F" w:rsidRPr="00F55888" w:rsidRDefault="004D5B4F" w:rsidP="004D5B4F">
      <w:pPr>
        <w:pStyle w:val="Pagrindinistekstas"/>
      </w:pPr>
      <w:r w:rsidRPr="00F55888">
        <w:t xml:space="preserve">Pavojingos ir nepavojingos atliekos nebus naudojamos. </w:t>
      </w:r>
    </w:p>
    <w:p w14:paraId="1A8FD5FC" w14:textId="32B50D34" w:rsidR="004D5B4F" w:rsidRPr="00F55888" w:rsidRDefault="00F3495D" w:rsidP="00F3495D">
      <w:pPr>
        <w:pStyle w:val="Antrat2"/>
        <w:numPr>
          <w:ilvl w:val="0"/>
          <w:numId w:val="0"/>
        </w:numPr>
      </w:pPr>
      <w:bookmarkStart w:id="41" w:name="_Toc450896948"/>
      <w:r>
        <w:t xml:space="preserve">7 </w:t>
      </w:r>
      <w:r w:rsidR="004D5B4F" w:rsidRPr="00F55888">
        <w:t>Gamtos išteklių naudojimas ir regeneracinis pajėgumas</w:t>
      </w:r>
      <w:bookmarkEnd w:id="41"/>
    </w:p>
    <w:p w14:paraId="1B10DED8" w14:textId="61698878" w:rsidR="004D5B4F" w:rsidRPr="00F55888" w:rsidRDefault="004D5B4F" w:rsidP="00F3495D">
      <w:pPr>
        <w:pStyle w:val="Antrat3"/>
        <w:numPr>
          <w:ilvl w:val="0"/>
          <w:numId w:val="0"/>
        </w:numPr>
      </w:pPr>
      <w:r w:rsidRPr="00F55888">
        <w:t>Vandens naudojimas</w:t>
      </w:r>
    </w:p>
    <w:p w14:paraId="56057AB4" w14:textId="6C81DECE" w:rsidR="0050259A" w:rsidRDefault="004D5B4F" w:rsidP="004D5B4F">
      <w:pPr>
        <w:pStyle w:val="Pagrindinistekstas"/>
      </w:pPr>
      <w:r w:rsidRPr="00F55888">
        <w:t xml:space="preserve">Planuojamos ūkinės veiklos metu per metus numatoma sunaudoti apie </w:t>
      </w:r>
      <w:r w:rsidR="00657D49">
        <w:t xml:space="preserve">5 733 </w:t>
      </w:r>
      <w:r w:rsidRPr="00F55888">
        <w:t>m</w:t>
      </w:r>
      <w:r w:rsidRPr="00F55888">
        <w:rPr>
          <w:vertAlign w:val="superscript"/>
        </w:rPr>
        <w:t>3</w:t>
      </w:r>
      <w:r w:rsidRPr="00F55888">
        <w:t xml:space="preserve"> geriamos kokybės vandens. Vanduo bus naudojamas </w:t>
      </w:r>
      <w:r w:rsidR="000E4C6D">
        <w:t>penimų kiaulių</w:t>
      </w:r>
      <w:r w:rsidRPr="00F55888">
        <w:t xml:space="preserve"> girdymui </w:t>
      </w:r>
      <w:r w:rsidR="0065110E">
        <w:t xml:space="preserve">- </w:t>
      </w:r>
      <w:r w:rsidR="00657D49">
        <w:t>5 107</w:t>
      </w:r>
      <w:r w:rsidRPr="00F55888">
        <w:t xml:space="preserve"> </w:t>
      </w:r>
      <w:r w:rsidRPr="00F55888">
        <w:lastRenderedPageBreak/>
        <w:t>m</w:t>
      </w:r>
      <w:r w:rsidRPr="00F55888">
        <w:rPr>
          <w:vertAlign w:val="superscript"/>
        </w:rPr>
        <w:t>3</w:t>
      </w:r>
      <w:r w:rsidRPr="00F55888">
        <w:t xml:space="preserve">/metus, </w:t>
      </w:r>
      <w:r w:rsidR="000E4C6D">
        <w:t>tvartų</w:t>
      </w:r>
      <w:r w:rsidRPr="00F55888">
        <w:t xml:space="preserve"> plovimui, girdymo įrangos bei kanalizacijos plovimui </w:t>
      </w:r>
      <w:r w:rsidR="0065110E">
        <w:t xml:space="preserve">- </w:t>
      </w:r>
      <w:r w:rsidR="00657D49">
        <w:t>370</w:t>
      </w:r>
      <w:r w:rsidRPr="00F55888">
        <w:t xml:space="preserve"> m</w:t>
      </w:r>
      <w:r w:rsidRPr="00F55888">
        <w:rPr>
          <w:vertAlign w:val="superscript"/>
        </w:rPr>
        <w:t>3</w:t>
      </w:r>
      <w:r w:rsidRPr="00F55888">
        <w:t>/metus, darbuotojų ūkio-bu</w:t>
      </w:r>
      <w:r w:rsidR="00D86374" w:rsidRPr="00F55888">
        <w:t xml:space="preserve">ities reikmėms </w:t>
      </w:r>
      <w:r w:rsidR="0065110E">
        <w:t xml:space="preserve">- </w:t>
      </w:r>
      <w:r w:rsidR="00657D49">
        <w:t>256</w:t>
      </w:r>
      <w:r w:rsidR="00D86374" w:rsidRPr="00F55888">
        <w:t xml:space="preserve"> m</w:t>
      </w:r>
      <w:r w:rsidR="00D86374" w:rsidRPr="00F55888">
        <w:rPr>
          <w:vertAlign w:val="superscript"/>
        </w:rPr>
        <w:t>3</w:t>
      </w:r>
      <w:r w:rsidR="00D86374" w:rsidRPr="00F55888">
        <w:t xml:space="preserve">/metus. </w:t>
      </w:r>
    </w:p>
    <w:p w14:paraId="7141C415" w14:textId="06CB24A8" w:rsidR="004D5B4F" w:rsidRPr="00F55888" w:rsidRDefault="0050259A" w:rsidP="004D5B4F">
      <w:pPr>
        <w:pStyle w:val="Pagrindinistekstas"/>
      </w:pPr>
      <w:r w:rsidRPr="0050259A">
        <w:t xml:space="preserve">Vanduo Kalvarijos komplekso reikmėms bus imamas iš įmonei priklausančios vandenvietės, esančios už </w:t>
      </w:r>
      <w:r w:rsidR="00E33C2E">
        <w:t>2</w:t>
      </w:r>
      <w:r w:rsidR="00DC0E4D">
        <w:t>5</w:t>
      </w:r>
      <w:r w:rsidR="00E33C2E">
        <w:t>0</w:t>
      </w:r>
      <w:r w:rsidRPr="0050259A">
        <w:t xml:space="preserve"> m į vakarus nuo gamybinės teritorijos ribos Jusevičių kaime. Vandenvietėje yra trys eksploatuojami gręžiniai. Maksimalus eksploatuojamų gręžinių našumas 47,8 m</w:t>
      </w:r>
      <w:r w:rsidRPr="0050259A">
        <w:rPr>
          <w:vertAlign w:val="superscript"/>
        </w:rPr>
        <w:t>3</w:t>
      </w:r>
      <w:r w:rsidRPr="0050259A">
        <w:t>/h, 210 m</w:t>
      </w:r>
      <w:r w:rsidRPr="0050259A">
        <w:rPr>
          <w:vertAlign w:val="superscript"/>
        </w:rPr>
        <w:t>3</w:t>
      </w:r>
      <w:r w:rsidRPr="0050259A">
        <w:t>/d. Vandenvietė naudoja viršutinės apatinės kreidos požeminio vandens baseino vandeninguosius sluoksnius. Vanduo naudojamas penimų kia</w:t>
      </w:r>
      <w:r>
        <w:t xml:space="preserve">ulių girdymui, tvartų plovimui ir </w:t>
      </w:r>
      <w:r w:rsidRPr="0050259A">
        <w:t>darbuotojų ūkio-buities reikmėms.</w:t>
      </w:r>
      <w:r>
        <w:t xml:space="preserve"> </w:t>
      </w:r>
      <w:r w:rsidR="004D5B4F" w:rsidRPr="00F55888">
        <w:t xml:space="preserve">Vandens apskaitai </w:t>
      </w:r>
      <w:r w:rsidR="000E4C6D">
        <w:t>yra</w:t>
      </w:r>
      <w:r w:rsidR="004D5B4F" w:rsidRPr="00F55888">
        <w:t xml:space="preserve"> įrengti vandens apskaitos prietaisai. </w:t>
      </w:r>
      <w:r w:rsidR="000E4C6D">
        <w:t>P</w:t>
      </w:r>
      <w:r w:rsidR="004D5B4F" w:rsidRPr="00F55888">
        <w:t xml:space="preserve">eriodiškai </w:t>
      </w:r>
      <w:r w:rsidR="000E4C6D">
        <w:t xml:space="preserve">yra </w:t>
      </w:r>
      <w:r w:rsidR="004D5B4F" w:rsidRPr="00F55888">
        <w:t>tvarkomi ir kalibruojami vandens tiekimo įrenginiai.</w:t>
      </w:r>
    </w:p>
    <w:p w14:paraId="030C3BA4" w14:textId="49A9E946" w:rsidR="004D5B4F" w:rsidRPr="00F55888" w:rsidRDefault="004D5B4F" w:rsidP="00F3495D">
      <w:pPr>
        <w:pStyle w:val="Antrat3"/>
        <w:numPr>
          <w:ilvl w:val="0"/>
          <w:numId w:val="0"/>
        </w:numPr>
      </w:pPr>
      <w:r w:rsidRPr="00F55888">
        <w:t>Žemės, dirvožemio, biologinės įvairovės naudojimas ir regeneracinis pajėgumas</w:t>
      </w:r>
    </w:p>
    <w:p w14:paraId="2AFB0963" w14:textId="77777777" w:rsidR="0050259A" w:rsidRDefault="00D86374" w:rsidP="0050259A">
      <w:pPr>
        <w:pStyle w:val="Pagrindinistekstas"/>
      </w:pPr>
      <w:r w:rsidRPr="00F55888">
        <w:t>Žemės, dirvožemio, biologinės į</w:t>
      </w:r>
      <w:r w:rsidR="004D5B4F" w:rsidRPr="00F55888">
        <w:t>vairovės naudojimas nenumatomas.</w:t>
      </w:r>
      <w:r w:rsidR="00100B61" w:rsidRPr="00F55888">
        <w:t xml:space="preserve"> </w:t>
      </w:r>
    </w:p>
    <w:p w14:paraId="565047DF" w14:textId="3AB05674" w:rsidR="0050259A" w:rsidRDefault="0050259A" w:rsidP="0050259A">
      <w:pPr>
        <w:pStyle w:val="Pagrindinistekstas"/>
      </w:pPr>
      <w:r>
        <w:t xml:space="preserve">Įmonė naudoja modernias gyvulių auginimo bei mėšlo tvarkymo technologijas, todėl dirvožemio ir gruntinio vandens taršos tikimybė maža. Srutų (mėšlo) paskleidimas dirvožemyje yra vykdomas vadovaujantis Mėšlo ir srutų tvarkymo aplinkosaugos reikalavimų aprašu, patvirtintu aplinkos ministro ir žemės ūkio ministro 2005 m. liepos 14 d. įsakymu Nr. D1-367/3D-342, bei kiekvienais metais rengiamu tręšimo planu - grafiku. Tokiu būdu kiaulių komplekse susidarantis mėšlas yra naudojamas dirvos tręšimui, neteršia grunto bei požeminių ir paviršinių vandenų. </w:t>
      </w:r>
    </w:p>
    <w:p w14:paraId="60E219F7" w14:textId="3C7E36CD" w:rsidR="0050259A" w:rsidRDefault="0050259A" w:rsidP="0050259A">
      <w:pPr>
        <w:pStyle w:val="Pagrindinistekstas"/>
      </w:pPr>
      <w:r>
        <w:t xml:space="preserve">Dirvožemių plotai, reikalingi susidarančio, auginant 1 999 vnt. penimų kiaulių, sveriančių nuo 30 iki 110 kg, skysto mėšlo paskleidimui, vadovaujantis Mėšlo ir srutų tvarkymo aplinkosaugos reikalavimų aprašo, patvirtinto aplinkos ministro ir žemės ūkio ministro 2005 m. liepos 14 d. įsakymu Nr. D1-367/3D-342 nuostatomis, sudaro 120 ha. </w:t>
      </w:r>
    </w:p>
    <w:p w14:paraId="0758A62C" w14:textId="007A0213" w:rsidR="004D5B4F" w:rsidRDefault="0050259A" w:rsidP="0050259A">
      <w:pPr>
        <w:pStyle w:val="Pagrindinistekstas"/>
      </w:pPr>
      <w:r>
        <w:t>Todėl nagrinėjama veikla – 1999 vnt. penimų kiaulių, sveriančių nuo 30 iki 110 kg, auginimas Kalvarijos komplekse neturi reikšmingos įtakos dirvožemio taršos ir erozijos tikimybės išaugimui.</w:t>
      </w:r>
    </w:p>
    <w:p w14:paraId="6EEBA42D" w14:textId="3318CD7D" w:rsidR="004D5B4F" w:rsidRPr="00F55888" w:rsidRDefault="00F3495D" w:rsidP="00F3495D">
      <w:pPr>
        <w:pStyle w:val="Antrat2"/>
        <w:numPr>
          <w:ilvl w:val="0"/>
          <w:numId w:val="0"/>
        </w:numPr>
      </w:pPr>
      <w:bookmarkStart w:id="42" w:name="_Toc450896949"/>
      <w:r>
        <w:lastRenderedPageBreak/>
        <w:t xml:space="preserve">8 </w:t>
      </w:r>
      <w:r w:rsidR="004D5B4F" w:rsidRPr="00F55888">
        <w:t>Energijos išteklių naudojimas</w:t>
      </w:r>
      <w:bookmarkEnd w:id="42"/>
    </w:p>
    <w:p w14:paraId="61063A0A" w14:textId="77777777" w:rsidR="004D5B4F" w:rsidRPr="00F55888" w:rsidRDefault="004D5B4F" w:rsidP="004D5B4F">
      <w:pPr>
        <w:pStyle w:val="Pagrindinistekstas"/>
      </w:pPr>
      <w:r w:rsidRPr="00F55888">
        <w:t>Planuojamas energijos išteklių naudojamas:</w:t>
      </w:r>
    </w:p>
    <w:p w14:paraId="1D3B12E4" w14:textId="1656807F" w:rsidR="004D5B4F" w:rsidRPr="00F55888" w:rsidRDefault="004D5B4F" w:rsidP="00DC37C9">
      <w:pPr>
        <w:pStyle w:val="Sraassuenkleliais"/>
      </w:pPr>
      <w:r w:rsidRPr="00F55888">
        <w:t>Elek</w:t>
      </w:r>
      <w:r w:rsidR="00DC37C9" w:rsidRPr="00F55888">
        <w:t>tros energijos –</w:t>
      </w:r>
      <w:r w:rsidR="00C50B24">
        <w:t xml:space="preserve"> </w:t>
      </w:r>
      <w:r w:rsidR="00C50B24" w:rsidRPr="00C50B24">
        <w:t>700</w:t>
      </w:r>
      <w:r w:rsidR="00DC37C9" w:rsidRPr="00F55888">
        <w:t xml:space="preserve"> MWh/metus. </w:t>
      </w:r>
      <w:r w:rsidRPr="00F55888">
        <w:t xml:space="preserve">Elektros energija bus tiekiama iš </w:t>
      </w:r>
      <w:r w:rsidR="00C50B24">
        <w:t xml:space="preserve">UAB "Enerty" ir </w:t>
      </w:r>
      <w:r w:rsidRPr="00F55888">
        <w:t>AB „Les</w:t>
      </w:r>
      <w:r w:rsidR="000E4C6D">
        <w:t>to“ elektros skirstomųjų tinklų</w:t>
      </w:r>
      <w:r w:rsidR="00C0257A">
        <w:t xml:space="preserve"> </w:t>
      </w:r>
      <w:r w:rsidR="00C0257A">
        <w:rPr>
          <w:rStyle w:val="CowiOrange"/>
          <w:color w:val="auto"/>
        </w:rPr>
        <w:t>per esamas, UAB "Idavang" priklausančias, pastotes</w:t>
      </w:r>
      <w:r w:rsidRPr="00F55888">
        <w:t>.</w:t>
      </w:r>
    </w:p>
    <w:p w14:paraId="6BD405C7" w14:textId="5B5DC682" w:rsidR="004D5B4F" w:rsidRPr="00667D8F" w:rsidRDefault="00DC37C9" w:rsidP="003562EC">
      <w:pPr>
        <w:pStyle w:val="Sraassuenkleliais"/>
      </w:pPr>
      <w:r w:rsidRPr="00F55888">
        <w:t>Dyzelino –1</w:t>
      </w:r>
      <w:r w:rsidR="000E4C6D">
        <w:t>0,8</w:t>
      </w:r>
      <w:r w:rsidRPr="00F55888">
        <w:t xml:space="preserve"> t/metus. </w:t>
      </w:r>
      <w:r w:rsidR="00C0257A">
        <w:rPr>
          <w:rStyle w:val="CowiOrange"/>
          <w:color w:val="auto"/>
        </w:rPr>
        <w:t xml:space="preserve">Dyzelinis kuras bus naudojamas tiesioginio degimo dyzeliniuose šildytuvuose penimų tvartų džiovinimui ir šildymui, esant poreikiui juos išvalius ir </w:t>
      </w:r>
      <w:r w:rsidR="00C0257A" w:rsidRPr="00667D8F">
        <w:rPr>
          <w:rStyle w:val="CowiOrange"/>
          <w:color w:val="auto"/>
        </w:rPr>
        <w:t xml:space="preserve">dezinfekavus. Viso komplekse bus 3 vnt. šildytuvų, iš jų: 2 vnt. yra 44 kW galingumo, 1 vnt. – 84 kW galingumo. </w:t>
      </w:r>
      <w:r w:rsidR="004D5B4F" w:rsidRPr="00667D8F">
        <w:t xml:space="preserve">Dyzelinis kuras </w:t>
      </w:r>
      <w:r w:rsidR="00667D8F" w:rsidRPr="00667D8F">
        <w:t>bus</w:t>
      </w:r>
      <w:r w:rsidR="00C50B24" w:rsidRPr="00667D8F">
        <w:t xml:space="preserve"> </w:t>
      </w:r>
      <w:r w:rsidR="004355F5" w:rsidRPr="00667D8F">
        <w:t>saug</w:t>
      </w:r>
      <w:r w:rsidR="000D0D6B" w:rsidRPr="00667D8F">
        <w:t>o</w:t>
      </w:r>
      <w:r w:rsidR="004355F5" w:rsidRPr="00667D8F">
        <w:t xml:space="preserve">mas </w:t>
      </w:r>
      <w:r w:rsidR="00667D8F" w:rsidRPr="00667D8F">
        <w:t xml:space="preserve">dviejose </w:t>
      </w:r>
      <w:r w:rsidR="004355F5" w:rsidRPr="00667D8F">
        <w:t>dvisienė</w:t>
      </w:r>
      <w:r w:rsidR="00667D8F" w:rsidRPr="00667D8F">
        <w:t>s</w:t>
      </w:r>
      <w:r w:rsidR="004355F5" w:rsidRPr="00667D8F">
        <w:t xml:space="preserve">e </w:t>
      </w:r>
      <w:r w:rsidR="004355F5" w:rsidRPr="00667D8F">
        <w:rPr>
          <w:lang w:val="en-US"/>
        </w:rPr>
        <w:t xml:space="preserve">6 </w:t>
      </w:r>
      <w:r w:rsidR="000D0D6B" w:rsidRPr="00667D8F">
        <w:rPr>
          <w:lang w:val="en-US"/>
        </w:rPr>
        <w:t xml:space="preserve">m³ </w:t>
      </w:r>
      <w:r w:rsidR="000D0D6B" w:rsidRPr="00667D8F">
        <w:t>skysto kuro talpyklo</w:t>
      </w:r>
      <w:r w:rsidR="00667D8F" w:rsidRPr="00667D8F">
        <w:t>s</w:t>
      </w:r>
      <w:r w:rsidR="000D0D6B" w:rsidRPr="00667D8F">
        <w:t>e</w:t>
      </w:r>
      <w:r w:rsidR="004355F5" w:rsidRPr="00667D8F">
        <w:rPr>
          <w:lang w:val="en-US"/>
        </w:rPr>
        <w:t xml:space="preserve"> . </w:t>
      </w:r>
    </w:p>
    <w:p w14:paraId="19927943" w14:textId="77777777" w:rsidR="00667D8F" w:rsidRDefault="00C50B24" w:rsidP="00667D8F">
      <w:pPr>
        <w:pStyle w:val="Sraassuenkleliais"/>
        <w:numPr>
          <w:ilvl w:val="0"/>
          <w:numId w:val="0"/>
        </w:numPr>
      </w:pPr>
      <w:r>
        <w:t xml:space="preserve">Šiaudų – </w:t>
      </w:r>
      <w:r w:rsidR="00C0257A">
        <w:t>3</w:t>
      </w:r>
      <w:r>
        <w:t xml:space="preserve">00 t/metus </w:t>
      </w:r>
      <w:r w:rsidR="007E4DE0">
        <w:t xml:space="preserve">vietinėje </w:t>
      </w:r>
      <w:r w:rsidR="007E4DE0" w:rsidRPr="003C1354">
        <w:t xml:space="preserve">250 kW galios kieto </w:t>
      </w:r>
      <w:r w:rsidR="007E4DE0">
        <w:t>bio</w:t>
      </w:r>
      <w:r w:rsidR="007E4DE0" w:rsidRPr="003C1354">
        <w:t>kuro katilinė</w:t>
      </w:r>
      <w:r w:rsidR="007E4DE0">
        <w:t xml:space="preserve"> </w:t>
      </w:r>
      <w:r>
        <w:t>katilinėje vykdomai šilumos gamybai.</w:t>
      </w:r>
      <w:r w:rsidR="00667D8F">
        <w:t xml:space="preserve"> Supresuoti šiaudai bus laikomi sandėliuose, esančiuose komplekso teritorijoje ir lauko rietuvėse. Maksimalus laikomas šiaudų kiekis – 300 t.</w:t>
      </w:r>
      <w:bookmarkStart w:id="43" w:name="_Toc450896950"/>
    </w:p>
    <w:p w14:paraId="3FEEA6DE" w14:textId="2342B690" w:rsidR="004D5B4F" w:rsidRPr="00F55888" w:rsidRDefault="00F3495D" w:rsidP="00667D8F">
      <w:pPr>
        <w:pStyle w:val="Antrat2"/>
        <w:numPr>
          <w:ilvl w:val="0"/>
          <w:numId w:val="0"/>
        </w:numPr>
      </w:pPr>
      <w:r>
        <w:t xml:space="preserve">9 </w:t>
      </w:r>
      <w:r w:rsidR="004D5B4F" w:rsidRPr="00F55888">
        <w:t>Pavojingų, nepavojingų ir radioaktyviųjų atliekų susidarymas</w:t>
      </w:r>
      <w:bookmarkEnd w:id="43"/>
    </w:p>
    <w:p w14:paraId="41846AFD" w14:textId="0F1511E2" w:rsidR="004D5B4F" w:rsidRPr="00F55888" w:rsidRDefault="004D5B4F" w:rsidP="00F3495D">
      <w:pPr>
        <w:pStyle w:val="Antrat3"/>
        <w:numPr>
          <w:ilvl w:val="0"/>
          <w:numId w:val="0"/>
        </w:numPr>
      </w:pPr>
      <w:r w:rsidRPr="00F55888">
        <w:t>Pavojingų ir nepavojingų atliekų susidarymas</w:t>
      </w:r>
    </w:p>
    <w:p w14:paraId="10094BAC" w14:textId="7D2D41F1" w:rsidR="004D5B4F" w:rsidRPr="00F55888" w:rsidRDefault="00C0257A" w:rsidP="004D5B4F">
      <w:pPr>
        <w:pStyle w:val="Pagrindinistekstas"/>
      </w:pPr>
      <w:r>
        <w:rPr>
          <w:szCs w:val="22"/>
        </w:rPr>
        <w:t xml:space="preserve">Planuojamos ūkinės veiklos metu, auginant tik vienos kiaulių grupės gyvulius (penimas kiaules nuo 30 kg iki 110 kg), komplekse susidarys apie 40 t/m nepavojingų (pagrinde kritusių gyvulių) ir apie 0,2 t/m pavojingų atliekų. </w:t>
      </w:r>
      <w:r w:rsidR="006950A0">
        <w:rPr>
          <w:szCs w:val="22"/>
        </w:rPr>
        <w:t>V</w:t>
      </w:r>
      <w:r w:rsidRPr="003C1354">
        <w:rPr>
          <w:szCs w:val="22"/>
        </w:rPr>
        <w:t xml:space="preserve">isos atliekos </w:t>
      </w:r>
      <w:r>
        <w:rPr>
          <w:szCs w:val="22"/>
        </w:rPr>
        <w:t xml:space="preserve">bus </w:t>
      </w:r>
      <w:r w:rsidRPr="003C1354">
        <w:rPr>
          <w:szCs w:val="22"/>
        </w:rPr>
        <w:t>tvarkomos vadovaujantis Atliekų tvarkymo taisyklių, Gyvūninių atliekų tvarkymo taisyklių, Gyvūninių atliekų tvarkymo, perdirbimo ir tiekimo į rinką taisyklių, Pakuočių ir pakuočių atliekų tvarkymo taisyklių ir kitų teisės aktų, reglamentuojančių atliekų tvarkymą, reikalavimais.</w:t>
      </w:r>
      <w:r>
        <w:rPr>
          <w:szCs w:val="22"/>
        </w:rPr>
        <w:t xml:space="preserve"> </w:t>
      </w:r>
    </w:p>
    <w:p w14:paraId="4FA8BE34" w14:textId="13743930" w:rsidR="004D5B4F" w:rsidRPr="00F55888" w:rsidRDefault="004D5B4F" w:rsidP="004D5B4F">
      <w:pPr>
        <w:pStyle w:val="Pagrindinistekstas"/>
      </w:pPr>
      <w:r w:rsidRPr="00F55888">
        <w:rPr>
          <w:rStyle w:val="CowiOrange"/>
        </w:rPr>
        <w:t>Nepavojingos atliekos.</w:t>
      </w:r>
      <w:r w:rsidRPr="00F55888">
        <w:t xml:space="preserve"> </w:t>
      </w:r>
      <w:r w:rsidR="004E5404">
        <w:rPr>
          <w:szCs w:val="22"/>
        </w:rPr>
        <w:t>K</w:t>
      </w:r>
      <w:r w:rsidR="00C0257A">
        <w:rPr>
          <w:szCs w:val="22"/>
        </w:rPr>
        <w:t>omplekse susidarys apie 40 t/m nepavojingų atliekų, pagrinde kritusių gyvulių atliekos</w:t>
      </w:r>
      <w:r w:rsidR="006950A0">
        <w:rPr>
          <w:szCs w:val="22"/>
        </w:rPr>
        <w:t xml:space="preserve"> (atliekų kodas 02 01 02)</w:t>
      </w:r>
      <w:r w:rsidRPr="00F55888">
        <w:t xml:space="preserve">. </w:t>
      </w:r>
      <w:r w:rsidR="00C0257A" w:rsidRPr="003C1354">
        <w:rPr>
          <w:szCs w:val="22"/>
        </w:rPr>
        <w:t xml:space="preserve">Kritusių gyvulių kiekis priklauso </w:t>
      </w:r>
      <w:r w:rsidR="00C0257A" w:rsidRPr="003C1354">
        <w:rPr>
          <w:szCs w:val="22"/>
        </w:rPr>
        <w:lastRenderedPageBreak/>
        <w:t>nuo daugelio faktorių: biosaugos efektyvumo, ligų prevencijos, auginamų kiaulių veislių, pašarų kokybės ir daugelio kitų veiksnių. Informacijoje atrankai pateiktas kritusių gyvulių kiekis, įvertinus ilgametę UAB „Idavang“ kiaulių auginimo praktiką.</w:t>
      </w:r>
      <w:r w:rsidR="00C0257A">
        <w:rPr>
          <w:szCs w:val="22"/>
        </w:rPr>
        <w:t xml:space="preserve"> </w:t>
      </w:r>
      <w:r w:rsidRPr="00F55888">
        <w:t>Kritusių</w:t>
      </w:r>
      <w:r w:rsidR="00C0257A">
        <w:t xml:space="preserve"> gyvulių</w:t>
      </w:r>
      <w:r w:rsidRPr="00F55888">
        <w:t xml:space="preserve"> atl</w:t>
      </w:r>
      <w:r w:rsidR="00D86374" w:rsidRPr="00F55888">
        <w:t xml:space="preserve">iekos </w:t>
      </w:r>
      <w:r w:rsidR="00D86374" w:rsidRPr="000E422D">
        <w:t>bus laikinai laikomos spe</w:t>
      </w:r>
      <w:r w:rsidRPr="000E422D">
        <w:t>cialiuose sandariuose konteineriuose, pagalbinėje pata</w:t>
      </w:r>
      <w:r w:rsidR="00D86374" w:rsidRPr="000E422D">
        <w:t>lpoje įrengtoje šaldymo ka</w:t>
      </w:r>
      <w:r w:rsidRPr="000E422D">
        <w:t>meroje, kurioje palaikoma minusinė temperatūra ir pagal sutartį perduodamos utilizavimui UAB „</w:t>
      </w:r>
      <w:r w:rsidR="00C804A8">
        <w:t>Rietavo veterinarinė sanitarija</w:t>
      </w:r>
      <w:r w:rsidRPr="000E422D">
        <w:t>“. Darbuotojų ūkinės-buitinės veiklos metu susidarys apie 0,5 t/metus komunalinių atliekų</w:t>
      </w:r>
      <w:r w:rsidR="006950A0">
        <w:t xml:space="preserve"> (atliekų kodas: 20 03 01)</w:t>
      </w:r>
      <w:r w:rsidRPr="000E422D">
        <w:t>. Komunalinės atliekos bus rūšiuojamos, laikinai laikomos konteineriuose ir pagal sutartį perduodamos komunalines atliekas tvarkančiai įmonei.</w:t>
      </w:r>
    </w:p>
    <w:p w14:paraId="66A6585E" w14:textId="50EB6BBC" w:rsidR="004D5B4F" w:rsidRDefault="004D5B4F" w:rsidP="004D5B4F">
      <w:pPr>
        <w:pStyle w:val="Pagrindinistekstas"/>
      </w:pPr>
      <w:r w:rsidRPr="00A31250">
        <w:rPr>
          <w:rStyle w:val="CowiOrange"/>
        </w:rPr>
        <w:t>Pavojingos atliekos.</w:t>
      </w:r>
      <w:r w:rsidRPr="00A31250">
        <w:t xml:space="preserve"> </w:t>
      </w:r>
      <w:r w:rsidR="004E5404">
        <w:rPr>
          <w:szCs w:val="22"/>
        </w:rPr>
        <w:t>K</w:t>
      </w:r>
      <w:r w:rsidR="00A31250">
        <w:rPr>
          <w:szCs w:val="22"/>
        </w:rPr>
        <w:t>omplekse susidarys apie 0,2 t/m pavojingų atliekų</w:t>
      </w:r>
      <w:r w:rsidR="00A31250" w:rsidRPr="000E422D">
        <w:t>, kurios</w:t>
      </w:r>
      <w:r w:rsidR="008B3F56" w:rsidRPr="000E422D">
        <w:t xml:space="preserve"> bus laikinai laikomos specialiame</w:t>
      </w:r>
      <w:r w:rsidRPr="000E422D">
        <w:t xml:space="preserve"> konteineryje (uždaroje pagalbinėje patalpoje) ir perduodamos</w:t>
      </w:r>
      <w:r w:rsidR="008B3F56" w:rsidRPr="000E422D">
        <w:t xml:space="preserve"> pavojingas</w:t>
      </w:r>
      <w:r w:rsidR="00D86374" w:rsidRPr="000E422D">
        <w:t xml:space="preserve"> atliekas tvarkan</w:t>
      </w:r>
      <w:r w:rsidRPr="000E422D">
        <w:t xml:space="preserve">čioms įmonėms. </w:t>
      </w:r>
    </w:p>
    <w:p w14:paraId="0C4500E1" w14:textId="107287A9" w:rsidR="00C804A8" w:rsidRPr="00C804A8" w:rsidRDefault="00C804A8" w:rsidP="004D5B4F">
      <w:pPr>
        <w:pStyle w:val="Pagrindinistekstas"/>
      </w:pPr>
      <w:r>
        <w:t xml:space="preserve">UAB "Idavang" neužsiima susidarančių atliekų utilizavimu, visos Kalvarijos </w:t>
      </w:r>
      <w:r>
        <w:rPr>
          <w:bCs/>
        </w:rPr>
        <w:t>padalinyj</w:t>
      </w:r>
      <w:r>
        <w:t xml:space="preserve">e susidarančios atliekos bus, kaip ir iki šiol perduodamos atliekų tvarkytojams, registruotiems Atliekų tvarkytojų valstybės registre, ir turinčioms technines galimybes ir teisę priimti atliekas bei atsakančioms už jų tolimesnį sutvarkymą, nekeliant neigiamo poveikio visuomenės sveikatai ir aplinkai. </w:t>
      </w:r>
    </w:p>
    <w:p w14:paraId="1698F69A" w14:textId="365BCA31" w:rsidR="004D5B4F" w:rsidRPr="00F55888" w:rsidRDefault="004D5B4F" w:rsidP="00F3495D">
      <w:pPr>
        <w:pStyle w:val="Antrat3"/>
        <w:numPr>
          <w:ilvl w:val="0"/>
          <w:numId w:val="0"/>
        </w:numPr>
      </w:pPr>
      <w:r w:rsidRPr="00F55888">
        <w:t>Radioaktyviųjų atliekų susidarymas</w:t>
      </w:r>
    </w:p>
    <w:p w14:paraId="05392D5E" w14:textId="77777777" w:rsidR="004D5B4F" w:rsidRPr="00F55888" w:rsidRDefault="004D5B4F" w:rsidP="004D5B4F">
      <w:pPr>
        <w:pStyle w:val="Pagrindinistekstas"/>
      </w:pPr>
      <w:r w:rsidRPr="00F55888">
        <w:t>Planuojamos ūkinės veiklos radioaktyviųjų atliekų nesusidarys.</w:t>
      </w:r>
    </w:p>
    <w:p w14:paraId="7D8E2432" w14:textId="5376D48D" w:rsidR="004D5B4F" w:rsidRPr="00F55888" w:rsidRDefault="00F3495D" w:rsidP="00F3495D">
      <w:pPr>
        <w:pStyle w:val="Antrat2"/>
        <w:numPr>
          <w:ilvl w:val="0"/>
          <w:numId w:val="0"/>
        </w:numPr>
      </w:pPr>
      <w:bookmarkStart w:id="44" w:name="_Toc450896951"/>
      <w:r>
        <w:t xml:space="preserve">10 </w:t>
      </w:r>
      <w:r w:rsidR="004D5B4F" w:rsidRPr="00F55888">
        <w:t>Nuotekų susidarymas, preliminarus jų kiekis, jų tvarkymas</w:t>
      </w:r>
      <w:bookmarkEnd w:id="44"/>
    </w:p>
    <w:p w14:paraId="5BFB9814" w14:textId="70160979" w:rsidR="0080470F" w:rsidRPr="00F55888" w:rsidRDefault="004D5B4F" w:rsidP="004D5B4F">
      <w:pPr>
        <w:pStyle w:val="Pagrindinistekstas"/>
      </w:pPr>
      <w:r w:rsidRPr="00F55888">
        <w:rPr>
          <w:rStyle w:val="CowiOrange"/>
        </w:rPr>
        <w:t>Buitinės nuotekos.</w:t>
      </w:r>
      <w:r w:rsidRPr="00F55888">
        <w:t xml:space="preserve"> </w:t>
      </w:r>
      <w:r w:rsidR="004E5404" w:rsidRPr="00F55888">
        <w:t xml:space="preserve">Kadangi nagrinėjamoje vietovėje nėra nei centralizuotos vieša-jam nuotekų tvarkytojui priklausančios, nei vietinės kitiems asmenims priklausančios nuotekų tvarkymo infrastruktūros, buitinės nuotekos bus </w:t>
      </w:r>
      <w:r w:rsidR="005750A9">
        <w:rPr>
          <w:rStyle w:val="CowiOrange"/>
          <w:color w:val="auto"/>
        </w:rPr>
        <w:t>kaupiamos dviejuose 10 m</w:t>
      </w:r>
      <w:r w:rsidR="005750A9">
        <w:rPr>
          <w:rStyle w:val="CowiOrange"/>
          <w:color w:val="auto"/>
          <w:vertAlign w:val="superscript"/>
        </w:rPr>
        <w:t>3</w:t>
      </w:r>
      <w:r w:rsidR="005750A9">
        <w:rPr>
          <w:rStyle w:val="CowiOrange"/>
          <w:color w:val="auto"/>
        </w:rPr>
        <w:t xml:space="preserve"> ir 50 m</w:t>
      </w:r>
      <w:r w:rsidR="005750A9">
        <w:rPr>
          <w:rStyle w:val="CowiOrange"/>
          <w:color w:val="auto"/>
          <w:vertAlign w:val="superscript"/>
        </w:rPr>
        <w:t>3</w:t>
      </w:r>
      <w:r w:rsidR="005750A9">
        <w:rPr>
          <w:rStyle w:val="CowiOrange"/>
          <w:color w:val="auto"/>
        </w:rPr>
        <w:t xml:space="preserve"> talpos kaupimo rezervuaruose, iš jų nuotekos bus periodiškai išsiurbiamos</w:t>
      </w:r>
      <w:r w:rsidR="007F248C">
        <w:rPr>
          <w:rStyle w:val="CowiOrange"/>
          <w:color w:val="auto"/>
        </w:rPr>
        <w:t xml:space="preserve">, </w:t>
      </w:r>
      <w:r w:rsidR="005750A9">
        <w:rPr>
          <w:rStyle w:val="CowiOrange"/>
          <w:color w:val="auto"/>
        </w:rPr>
        <w:t>išvežamos specialiu transportu į lagūnų tipo mėšlo rezervuarus</w:t>
      </w:r>
      <w:r w:rsidR="007F248C">
        <w:rPr>
          <w:rStyle w:val="CowiOrange"/>
          <w:color w:val="auto"/>
        </w:rPr>
        <w:t xml:space="preserve"> ir kaupiamos </w:t>
      </w:r>
      <w:r w:rsidR="007F248C">
        <w:t>p</w:t>
      </w:r>
      <w:r w:rsidR="007F248C" w:rsidRPr="008E0EE5">
        <w:t>agal Mėšlo ir srutų tvarkymo aplinkosaugos reikalavimų aprašo reikalavim</w:t>
      </w:r>
      <w:r w:rsidR="007F248C">
        <w:t>ų 31.1.2 p</w:t>
      </w:r>
      <w:r w:rsidR="005750A9">
        <w:rPr>
          <w:rStyle w:val="CowiOrange"/>
          <w:color w:val="auto"/>
        </w:rPr>
        <w:t xml:space="preserve">. </w:t>
      </w:r>
      <w:r w:rsidR="007F248C">
        <w:rPr>
          <w:color w:val="000000"/>
        </w:rPr>
        <w:t xml:space="preserve">Numatomų kaupti buitinių nuotekų kiekis per metus neviršys 20 proc. viso per metus susidariusio </w:t>
      </w:r>
      <w:r w:rsidR="007F248C">
        <w:rPr>
          <w:color w:val="000000"/>
        </w:rPr>
        <w:lastRenderedPageBreak/>
        <w:t xml:space="preserve">srutų ir skystojo mėšlo kiekio, t. y. </w:t>
      </w:r>
      <w:r w:rsidR="007F248C">
        <w:rPr>
          <w:rStyle w:val="CowiOrange"/>
          <w:color w:val="auto"/>
        </w:rPr>
        <w:t>256 m</w:t>
      </w:r>
      <w:r w:rsidR="007F248C" w:rsidRPr="00FC0541">
        <w:rPr>
          <w:rStyle w:val="CowiOrange"/>
          <w:color w:val="auto"/>
          <w:vertAlign w:val="superscript"/>
        </w:rPr>
        <w:t>3</w:t>
      </w:r>
      <w:r w:rsidR="007F248C">
        <w:rPr>
          <w:rStyle w:val="CowiOrange"/>
          <w:color w:val="auto"/>
        </w:rPr>
        <w:t>/metus buitinių nuotekų</w:t>
      </w:r>
      <w:r w:rsidR="007F248C">
        <w:rPr>
          <w:color w:val="000000"/>
        </w:rPr>
        <w:t xml:space="preserve"> sudarys 8,5%</w:t>
      </w:r>
      <w:r w:rsidR="007F248C" w:rsidRPr="00443C69">
        <w:rPr>
          <w:color w:val="000000"/>
        </w:rPr>
        <w:t xml:space="preserve"> </w:t>
      </w:r>
      <w:r w:rsidR="007F248C">
        <w:rPr>
          <w:color w:val="000000"/>
        </w:rPr>
        <w:t xml:space="preserve">viso per metus susidariusio srutų ir skystojo mėšlo kiekio (3008 </w:t>
      </w:r>
      <w:r w:rsidR="007F248C">
        <w:rPr>
          <w:rStyle w:val="CowiOrange"/>
          <w:color w:val="auto"/>
        </w:rPr>
        <w:t>m</w:t>
      </w:r>
      <w:r w:rsidR="007F248C" w:rsidRPr="00FC0541">
        <w:rPr>
          <w:rStyle w:val="CowiOrange"/>
          <w:color w:val="auto"/>
          <w:vertAlign w:val="superscript"/>
        </w:rPr>
        <w:t>3</w:t>
      </w:r>
      <w:r w:rsidR="007F248C">
        <w:rPr>
          <w:rStyle w:val="CowiOrange"/>
          <w:color w:val="auto"/>
        </w:rPr>
        <w:t xml:space="preserve">/metus). </w:t>
      </w:r>
      <w:r w:rsidR="005750A9">
        <w:rPr>
          <w:rStyle w:val="CowiOrange"/>
          <w:color w:val="auto"/>
        </w:rPr>
        <w:t xml:space="preserve">Nuotekų apskaita bus vykdoma pagal suvartotą buitinėms reikmėms vandens kiekį, t. y. pagal vandens skaitiklio esančio administraciniame pastate parodymus. Numatoma, jog per metus susidarys apie </w:t>
      </w:r>
      <w:r w:rsidR="00140AD7">
        <w:rPr>
          <w:rStyle w:val="CowiOrange"/>
          <w:color w:val="auto"/>
        </w:rPr>
        <w:t>256</w:t>
      </w:r>
      <w:r w:rsidR="005750A9">
        <w:rPr>
          <w:rStyle w:val="CowiOrange"/>
          <w:color w:val="auto"/>
        </w:rPr>
        <w:t xml:space="preserve"> m</w:t>
      </w:r>
      <w:r w:rsidR="005750A9" w:rsidRPr="00FC0541">
        <w:rPr>
          <w:rStyle w:val="CowiOrange"/>
          <w:color w:val="auto"/>
          <w:vertAlign w:val="superscript"/>
        </w:rPr>
        <w:t>3</w:t>
      </w:r>
      <w:r w:rsidR="005750A9">
        <w:rPr>
          <w:rStyle w:val="CowiOrange"/>
          <w:color w:val="auto"/>
        </w:rPr>
        <w:t xml:space="preserve"> buitinių nuotekų. </w:t>
      </w:r>
      <w:r w:rsidR="005750A9" w:rsidRPr="00F55888">
        <w:t>Planuojamas buitinių nuotekų užterštumas: BDS</w:t>
      </w:r>
      <w:r w:rsidR="005750A9" w:rsidRPr="00F55888">
        <w:rPr>
          <w:vertAlign w:val="subscript"/>
        </w:rPr>
        <w:t>7</w:t>
      </w:r>
      <w:r w:rsidR="005750A9" w:rsidRPr="00F55888">
        <w:t xml:space="preserve"> 250 - 450 mg/l, SM – 200 - 350 mg/l.</w:t>
      </w:r>
      <w:r w:rsidR="00C0257A">
        <w:rPr>
          <w:rStyle w:val="CowiOrange"/>
          <w:color w:val="auto"/>
        </w:rPr>
        <w:t xml:space="preserve"> </w:t>
      </w:r>
    </w:p>
    <w:p w14:paraId="5B248C47" w14:textId="7FEB654A" w:rsidR="004D5B4F" w:rsidRPr="00F55888" w:rsidRDefault="009E2669" w:rsidP="004D5B4F">
      <w:pPr>
        <w:pStyle w:val="Pagrindinistekstas"/>
      </w:pPr>
      <w:r>
        <w:rPr>
          <w:rStyle w:val="CowiOrange"/>
        </w:rPr>
        <w:t>Technologinės nuotekos</w:t>
      </w:r>
      <w:r w:rsidR="004D5B4F" w:rsidRPr="00F55888">
        <w:rPr>
          <w:rStyle w:val="CowiOrange"/>
        </w:rPr>
        <w:t xml:space="preserve">. </w:t>
      </w:r>
      <w:r>
        <w:rPr>
          <w:rStyle w:val="CowiOrange"/>
          <w:color w:val="auto"/>
        </w:rPr>
        <w:t>Technologinės nuotekos</w:t>
      </w:r>
      <w:r w:rsidR="005750A9">
        <w:rPr>
          <w:rStyle w:val="CowiOrange"/>
          <w:color w:val="auto"/>
        </w:rPr>
        <w:t xml:space="preserve"> (srutos)</w:t>
      </w:r>
      <w:r>
        <w:t xml:space="preserve"> – </w:t>
      </w:r>
      <w:r w:rsidR="005750A9" w:rsidRPr="00F55888">
        <w:t>technologinių įrenginių plovimo, patalpų valymo, mėšlinų paviršių plovimo metu</w:t>
      </w:r>
      <w:r w:rsidR="005750A9">
        <w:t xml:space="preserve"> susidariusios</w:t>
      </w:r>
      <w:r>
        <w:t xml:space="preserve"> nuotekos kartu su mėšlu iš tvartų kanalais </w:t>
      </w:r>
      <w:r w:rsidR="005750A9">
        <w:t xml:space="preserve">bus </w:t>
      </w:r>
      <w:r>
        <w:t xml:space="preserve">nuvedamos </w:t>
      </w:r>
      <w:r>
        <w:rPr>
          <w:szCs w:val="24"/>
        </w:rPr>
        <w:t xml:space="preserve">į šalia tvartų esančią siurblinę, iš kurios siurblių pagalba ekskrementai </w:t>
      </w:r>
      <w:r>
        <w:rPr>
          <w:bCs/>
          <w:szCs w:val="24"/>
        </w:rPr>
        <w:t>požemine spaudimine linija</w:t>
      </w:r>
      <w:r>
        <w:rPr>
          <w:szCs w:val="24"/>
        </w:rPr>
        <w:t xml:space="preserve"> </w:t>
      </w:r>
      <w:r w:rsidR="005750A9">
        <w:rPr>
          <w:szCs w:val="24"/>
        </w:rPr>
        <w:t xml:space="preserve">bus </w:t>
      </w:r>
      <w:r>
        <w:rPr>
          <w:szCs w:val="24"/>
        </w:rPr>
        <w:t>perpumpuojam</w:t>
      </w:r>
      <w:r w:rsidR="005750A9">
        <w:rPr>
          <w:szCs w:val="24"/>
        </w:rPr>
        <w:t>os</w:t>
      </w:r>
      <w:r>
        <w:rPr>
          <w:szCs w:val="24"/>
        </w:rPr>
        <w:t xml:space="preserve"> į lagūnų tipo mėšlo rezervuarus (</w:t>
      </w:r>
      <w:r>
        <w:rPr>
          <w:bCs/>
          <w:szCs w:val="24"/>
        </w:rPr>
        <w:t>4 rezervuarai po 15 000 m</w:t>
      </w:r>
      <w:r>
        <w:rPr>
          <w:bCs/>
          <w:szCs w:val="24"/>
          <w:vertAlign w:val="superscript"/>
        </w:rPr>
        <w:t>3</w:t>
      </w:r>
      <w:r>
        <w:rPr>
          <w:bCs/>
          <w:szCs w:val="24"/>
        </w:rPr>
        <w:t xml:space="preserve"> </w:t>
      </w:r>
      <w:r>
        <w:rPr>
          <w:szCs w:val="24"/>
        </w:rPr>
        <w:t xml:space="preserve">talpos kiekvienas), kurie </w:t>
      </w:r>
      <w:r>
        <w:rPr>
          <w:bCs/>
          <w:szCs w:val="24"/>
        </w:rPr>
        <w:t xml:space="preserve">nuo įmonės nutolę į pietus apie 2,8 km (Tabarauskų kaime, šalia rajoninio kelio Nr. 2608 Jusevičiai-Būdvietis-Derviniai). </w:t>
      </w:r>
      <w:r>
        <w:t xml:space="preserve">Iš šių dengtų rezervuarų skysta frakcija </w:t>
      </w:r>
      <w:r w:rsidR="004E5404">
        <w:t>bus skleidžiama</w:t>
      </w:r>
      <w:r>
        <w:t xml:space="preserve"> tręšimo laukuose</w:t>
      </w:r>
      <w:r w:rsidR="004E5404">
        <w:t xml:space="preserve"> arba parduodama vietiniams ūkininkams, kurie jas išsiveš ir savarankiškai atliks paskleidimo darbus</w:t>
      </w:r>
      <w:r>
        <w:t xml:space="preserve">. </w:t>
      </w:r>
      <w:r>
        <w:rPr>
          <w:bCs/>
          <w:szCs w:val="24"/>
        </w:rPr>
        <w:t xml:space="preserve">Numatoma, jog </w:t>
      </w:r>
      <w:r>
        <w:rPr>
          <w:szCs w:val="22"/>
        </w:rPr>
        <w:t>Komplekse</w:t>
      </w:r>
      <w:r>
        <w:rPr>
          <w:bCs/>
          <w:szCs w:val="24"/>
        </w:rPr>
        <w:t xml:space="preserve"> a</w:t>
      </w:r>
      <w:r>
        <w:rPr>
          <w:szCs w:val="22"/>
        </w:rPr>
        <w:t>uginant 1 999 vnt. penimų kiaulių</w:t>
      </w:r>
      <w:r>
        <w:rPr>
          <w:bCs/>
          <w:szCs w:val="24"/>
        </w:rPr>
        <w:t>, sveriančių nuo 30 kg iki 110 kg, susidarys apie 3 00</w:t>
      </w:r>
      <w:r w:rsidR="00140AD7">
        <w:rPr>
          <w:bCs/>
          <w:szCs w:val="24"/>
        </w:rPr>
        <w:t>8</w:t>
      </w:r>
      <w:r>
        <w:rPr>
          <w:bCs/>
          <w:szCs w:val="24"/>
        </w:rPr>
        <w:t xml:space="preserve"> m</w:t>
      </w:r>
      <w:r>
        <w:rPr>
          <w:bCs/>
          <w:szCs w:val="24"/>
          <w:vertAlign w:val="superscript"/>
        </w:rPr>
        <w:t>3</w:t>
      </w:r>
      <w:r>
        <w:rPr>
          <w:bCs/>
          <w:szCs w:val="24"/>
        </w:rPr>
        <w:t>/m skystojo mėšlo kartu su technologinėmis grindų plovimo nuotekomis.</w:t>
      </w:r>
      <w:r>
        <w:t xml:space="preserve"> </w:t>
      </w:r>
      <w:r w:rsidRPr="00A26D0C">
        <w:rPr>
          <w:bCs/>
          <w:szCs w:val="24"/>
        </w:rPr>
        <w:t>Technologinių nuotekų kiekis apskaičiuotas remiantis 2003 m. Informacinio dokumento Geriausi prieinami gamybos būdai intensyvios gyvulininkystės įrenginiams 3.1.2 skyrelio 3.27 lentelėje pateiktomis normomis</w:t>
      </w:r>
      <w:r>
        <w:rPr>
          <w:bCs/>
          <w:szCs w:val="24"/>
        </w:rPr>
        <w:t xml:space="preserve"> (penimoms kiaulėms)</w:t>
      </w:r>
      <w:r w:rsidRPr="00A26D0C">
        <w:rPr>
          <w:bCs/>
          <w:szCs w:val="24"/>
        </w:rPr>
        <w:t>: mėšlo kiekis - 0,09-0,13 m</w:t>
      </w:r>
      <w:r w:rsidRPr="00A26D0C">
        <w:rPr>
          <w:bCs/>
          <w:szCs w:val="24"/>
          <w:vertAlign w:val="superscript"/>
        </w:rPr>
        <w:t>3</w:t>
      </w:r>
      <w:r w:rsidRPr="00A26D0C">
        <w:rPr>
          <w:bCs/>
          <w:szCs w:val="24"/>
        </w:rPr>
        <w:t xml:space="preserve">/mėn./vnt., grindų plovimo nuotekų kiekis – </w:t>
      </w:r>
      <w:r w:rsidR="004E5404">
        <w:rPr>
          <w:bCs/>
          <w:szCs w:val="24"/>
        </w:rPr>
        <w:t>0,07-0,3</w:t>
      </w:r>
      <w:r w:rsidRPr="00A26D0C">
        <w:rPr>
          <w:bCs/>
          <w:szCs w:val="24"/>
        </w:rPr>
        <w:t xml:space="preserve"> m</w:t>
      </w:r>
      <w:r w:rsidRPr="00A26D0C">
        <w:rPr>
          <w:bCs/>
          <w:szCs w:val="24"/>
          <w:vertAlign w:val="superscript"/>
        </w:rPr>
        <w:t>3</w:t>
      </w:r>
      <w:r w:rsidRPr="00A26D0C">
        <w:rPr>
          <w:bCs/>
          <w:szCs w:val="24"/>
        </w:rPr>
        <w:t xml:space="preserve">/metus/vnt. </w:t>
      </w:r>
    </w:p>
    <w:p w14:paraId="581CA16E" w14:textId="77777777" w:rsidR="005750A9" w:rsidRDefault="004D5B4F" w:rsidP="004D5B4F">
      <w:pPr>
        <w:pStyle w:val="Pagrindinistekstas"/>
        <w:rPr>
          <w:bCs/>
          <w:szCs w:val="24"/>
        </w:rPr>
      </w:pPr>
      <w:r w:rsidRPr="00F55888">
        <w:rPr>
          <w:rStyle w:val="CowiOrange"/>
        </w:rPr>
        <w:t>Paviršinės nuotekos.</w:t>
      </w:r>
      <w:r w:rsidR="009E2669" w:rsidRPr="009E2669">
        <w:rPr>
          <w:szCs w:val="23"/>
        </w:rPr>
        <w:t xml:space="preserve"> </w:t>
      </w:r>
      <w:r w:rsidR="005750A9">
        <w:t xml:space="preserve">Planuojamos ūkinės veiklos teritorijoje nebus galimai teršiamų teritorijų. Laikantis biologinės saugos reikalavimų, šioje teritorijoje nebus vykdoma jokia kita veikla, nebus laikomos atliekos, teritorija bus valoma, tvartuose susidaręs mėšlas iš tvartų kanalais bus nuvedamos </w:t>
      </w:r>
      <w:r w:rsidR="005750A9">
        <w:rPr>
          <w:szCs w:val="24"/>
        </w:rPr>
        <w:t xml:space="preserve">į šalia tvartų esančią siurblinę, iš kurios siurblių pagalba ekskrementai </w:t>
      </w:r>
      <w:r w:rsidR="005750A9">
        <w:rPr>
          <w:bCs/>
          <w:szCs w:val="24"/>
        </w:rPr>
        <w:t>požemine spaudimine linija</w:t>
      </w:r>
      <w:r w:rsidR="005750A9">
        <w:rPr>
          <w:szCs w:val="24"/>
        </w:rPr>
        <w:t xml:space="preserve"> bus perpumpuojamos į lagūnų tipo mėšlo rezervuarus, kurie </w:t>
      </w:r>
      <w:r w:rsidR="005750A9">
        <w:rPr>
          <w:bCs/>
          <w:szCs w:val="24"/>
        </w:rPr>
        <w:t xml:space="preserve">nuo įmonės nutolę į pietus apie 2,8 km. </w:t>
      </w:r>
    </w:p>
    <w:p w14:paraId="73C9B7E5" w14:textId="77777777" w:rsidR="005750A9" w:rsidRDefault="005750A9" w:rsidP="004D5B4F">
      <w:pPr>
        <w:pStyle w:val="Pagrindinistekstas"/>
      </w:pPr>
      <w:r>
        <w:t>Paviršinių (lietaus) nuotekų susidarančių ant kietų dangų taršos nebus, jomis važinės techniškai tvarkingas transportas, teritorija bus aptverta ir saugoma, nebus transportuojamos pavojingos medžiagos.</w:t>
      </w:r>
    </w:p>
    <w:p w14:paraId="166426E9" w14:textId="133ACDC9" w:rsidR="005750A9" w:rsidRDefault="00DD044B" w:rsidP="005750A9">
      <w:pPr>
        <w:pStyle w:val="Pagrindinistekstas"/>
      </w:pPr>
      <w:r w:rsidRPr="003C1354">
        <w:lastRenderedPageBreak/>
        <w:t xml:space="preserve">Komplekso statiniais užstatytoje 8,32 ha teritorijoje susidarys sąlyginai švarios ir mažai užterštos paviršinės nuotekos, kurių dalis paskirstoma žaliose vejose ir filtruojasi per gruntą į drenažo sistemą. </w:t>
      </w:r>
      <w:r w:rsidRPr="003C1354">
        <w:rPr>
          <w:bCs/>
          <w:szCs w:val="24"/>
        </w:rPr>
        <w:t xml:space="preserve">Paviršinės nuotekos </w:t>
      </w:r>
      <w:r>
        <w:rPr>
          <w:bCs/>
          <w:szCs w:val="24"/>
        </w:rPr>
        <w:t xml:space="preserve">(jų </w:t>
      </w:r>
      <w:r w:rsidRPr="00FF2C74">
        <w:t>užterštumas (BDS</w:t>
      </w:r>
      <w:r w:rsidRPr="00FF2C74">
        <w:rPr>
          <w:vertAlign w:val="subscript"/>
        </w:rPr>
        <w:t>7</w:t>
      </w:r>
      <w:r w:rsidRPr="00FF2C74">
        <w:t xml:space="preserve"> 4,6 – 11,5 mg/l, Nb 2 – 3 mg/l) neviršys </w:t>
      </w:r>
      <w:r w:rsidRPr="00FF2C74">
        <w:rPr>
          <w:color w:val="000000"/>
        </w:rPr>
        <w:t>Paviršinių nuotekų tvarkymo reglamente</w:t>
      </w:r>
      <w:r w:rsidRPr="00FF2C74">
        <w:t xml:space="preserve"> į aplinką išleidžiamoms paviršinėms nuotekoms nustatytų normatyvų</w:t>
      </w:r>
      <w:r>
        <w:rPr>
          <w:bCs/>
          <w:szCs w:val="24"/>
        </w:rPr>
        <w:t xml:space="preserve">) </w:t>
      </w:r>
      <w:r w:rsidRPr="003C1354">
        <w:rPr>
          <w:bCs/>
          <w:szCs w:val="24"/>
        </w:rPr>
        <w:t>nuo aikštelių surenkamos į lietaus vandens surinkimo šulinius ir uždaru kolektoriumi suvedamos į kūdrą, esančią maždaug už 160 m į pietryčius nuo Komplekso teritorijos.</w:t>
      </w:r>
      <w:r>
        <w:rPr>
          <w:bCs/>
          <w:szCs w:val="24"/>
        </w:rPr>
        <w:t xml:space="preserve"> </w:t>
      </w:r>
      <w:r w:rsidRPr="003C1354">
        <w:t>Nuotekos iš kūdros į paviršin</w:t>
      </w:r>
      <w:r>
        <w:t xml:space="preserve">ius vandens telkinius nepatenka. </w:t>
      </w:r>
    </w:p>
    <w:p w14:paraId="21CEDAF0" w14:textId="3D609368" w:rsidR="005750A9" w:rsidRPr="00F55888" w:rsidRDefault="005750A9" w:rsidP="005750A9">
      <w:pPr>
        <w:pStyle w:val="Pagrindinistekstas"/>
      </w:pPr>
      <w:r>
        <w:t xml:space="preserve">Paviršinių nuotekų kiekis apskaičiuojamas pagal paviršių, nuo kurių jos surenka-mos, plotą ir metinį kritulių kiekį. Susidarančių nuotekų (buitinių, srutų ir paviršinių) kiekių skaičiavimai pateikti </w:t>
      </w:r>
      <w:r w:rsidRPr="00667D8F">
        <w:t>4 priede.</w:t>
      </w:r>
    </w:p>
    <w:p w14:paraId="35F924F6" w14:textId="77859D1B" w:rsidR="004D5B4F" w:rsidRPr="00F55888" w:rsidRDefault="00F3495D" w:rsidP="00F3495D">
      <w:pPr>
        <w:pStyle w:val="Antrat2"/>
        <w:numPr>
          <w:ilvl w:val="0"/>
          <w:numId w:val="0"/>
        </w:numPr>
      </w:pPr>
      <w:bookmarkStart w:id="45" w:name="_Toc450896952"/>
      <w:r>
        <w:t xml:space="preserve">11 </w:t>
      </w:r>
      <w:r w:rsidR="004D5B4F" w:rsidRPr="00F55888">
        <w:t>Cheminės taršos susidarymas ir jos prevencija</w:t>
      </w:r>
      <w:bookmarkEnd w:id="45"/>
    </w:p>
    <w:p w14:paraId="320BAFB5" w14:textId="160C23EC" w:rsidR="004D5B4F" w:rsidRPr="00F55888" w:rsidRDefault="004D5B4F" w:rsidP="00F3495D">
      <w:pPr>
        <w:pStyle w:val="Antrat3"/>
        <w:numPr>
          <w:ilvl w:val="0"/>
          <w:numId w:val="0"/>
        </w:numPr>
      </w:pPr>
      <w:r w:rsidRPr="00F55888">
        <w:t>Oro taršos susidarymas ir jos prevencija</w:t>
      </w:r>
    </w:p>
    <w:p w14:paraId="6DFEA477" w14:textId="206F6E91" w:rsidR="00261031" w:rsidRPr="00F55888" w:rsidRDefault="00CD2F7F" w:rsidP="00261031">
      <w:pPr>
        <w:pStyle w:val="Pagrindinistekstas"/>
      </w:pPr>
      <w:r w:rsidRPr="004C66D7">
        <w:t xml:space="preserve">UAB "Idavang" Kalvarijos kiaulių komplekse auginant 1 999 penimų kiaulių </w:t>
      </w:r>
      <w:r>
        <w:t>nuo</w:t>
      </w:r>
      <w:r w:rsidRPr="004C66D7">
        <w:t xml:space="preserve"> 30 </w:t>
      </w:r>
      <w:r>
        <w:t xml:space="preserve">iki 110 </w:t>
      </w:r>
      <w:r w:rsidRPr="004C66D7">
        <w:t>kg į aplinkos orą teršalai išsiskir</w:t>
      </w:r>
      <w:r>
        <w:t>s</w:t>
      </w:r>
      <w:r w:rsidRPr="004C66D7">
        <w:t xml:space="preserve"> šių technologinių procesų metu</w:t>
      </w:r>
      <w:r>
        <w:t xml:space="preserve">: </w:t>
      </w:r>
      <w:r w:rsidRPr="004C66D7">
        <w:t>penimų kiaulių auginimo, pašarų gamybos, mėšlo tvarkymo, mėšlo skleidimo laukuose, šilumos gamybos.</w:t>
      </w:r>
      <w:r>
        <w:t xml:space="preserve"> </w:t>
      </w:r>
      <w:r w:rsidR="004F2C5D" w:rsidRPr="00F55888">
        <w:t xml:space="preserve"> </w:t>
      </w:r>
    </w:p>
    <w:p w14:paraId="1BFC0326" w14:textId="023EE814" w:rsidR="00116B20" w:rsidRDefault="00116B20" w:rsidP="00261031">
      <w:pPr>
        <w:pStyle w:val="Pagrindinistekstas"/>
        <w:rPr>
          <w:lang w:eastAsia="lt-LT"/>
        </w:rPr>
      </w:pPr>
      <w:r>
        <w:t>Šilumos gamybos metu aplinkos oro teršalai iš kieto kuro katilinės į aplinkos orą bus išmetami per dūmtraukį (taršos šaltinis Nr. 090). Dyzelinių š</w:t>
      </w:r>
      <w:r w:rsidRPr="009075A4">
        <w:t xml:space="preserve">ildytuvų degimo produktai į aplinkos orą išmetami per </w:t>
      </w:r>
      <w:r>
        <w:t>stoginius ventiliatorius tvartuose</w:t>
      </w:r>
      <w:r w:rsidRPr="009075A4">
        <w:t>.</w:t>
      </w:r>
      <w:r>
        <w:t xml:space="preserve"> Gaminant pašarus į aplinkos orą teršalai pateks per tris aplinkos oro taršos šaltinius, esančius pašarų gamybos ceche – malūnas ir grūdų valymo įrenginys (taršos šaltinis Nr. 089), grūdų priėmimo duobė (taršos šaltinis Nr. 601) ir grūdų transporteris (taršos šaltinis Nr. 105). Tvartuose v</w:t>
      </w:r>
      <w:r w:rsidRPr="00F55888">
        <w:t xml:space="preserve">ienu metu auginant </w:t>
      </w:r>
      <w:r>
        <w:t>1 999</w:t>
      </w:r>
      <w:r w:rsidRPr="00F55888">
        <w:t xml:space="preserve"> </w:t>
      </w:r>
      <w:r>
        <w:t>penimų kiaulių, teršalai į aplinkos orą</w:t>
      </w:r>
      <w:r w:rsidRPr="00F55888">
        <w:t xml:space="preserve"> </w:t>
      </w:r>
      <w:r>
        <w:t xml:space="preserve">bus išmetami </w:t>
      </w:r>
      <w:r w:rsidRPr="00F55888">
        <w:t xml:space="preserve">per </w:t>
      </w:r>
      <w:r>
        <w:rPr>
          <w:lang w:eastAsia="lt-LT"/>
        </w:rPr>
        <w:t>6</w:t>
      </w:r>
      <w:r w:rsidRPr="00F55888">
        <w:rPr>
          <w:lang w:eastAsia="lt-LT"/>
        </w:rPr>
        <w:t xml:space="preserve"> stogini</w:t>
      </w:r>
      <w:r>
        <w:rPr>
          <w:lang w:eastAsia="lt-LT"/>
        </w:rPr>
        <w:t>us ir</w:t>
      </w:r>
      <w:r w:rsidRPr="00F55888">
        <w:rPr>
          <w:lang w:eastAsia="lt-LT"/>
        </w:rPr>
        <w:t xml:space="preserve"> </w:t>
      </w:r>
      <w:r>
        <w:rPr>
          <w:lang w:eastAsia="lt-LT"/>
        </w:rPr>
        <w:t>4 sieninius</w:t>
      </w:r>
      <w:r w:rsidRPr="00F55888">
        <w:rPr>
          <w:lang w:eastAsia="lt-LT"/>
        </w:rPr>
        <w:t xml:space="preserve"> ventiliatori</w:t>
      </w:r>
      <w:r>
        <w:rPr>
          <w:lang w:eastAsia="lt-LT"/>
        </w:rPr>
        <w:t>us tvartuose.</w:t>
      </w:r>
    </w:p>
    <w:p w14:paraId="1111A509" w14:textId="79ADD257" w:rsidR="00116B20" w:rsidRDefault="00116B20" w:rsidP="00261031">
      <w:pPr>
        <w:pStyle w:val="Pagrindinistekstas"/>
      </w:pPr>
      <w:r>
        <w:t>Keturios uždaro tipo lagūnos, nuo kurių į aplinkos orą bus išmetami aplinkos oro teršalai, nuo įmonės nutolusios apie 2,8 km.</w:t>
      </w:r>
      <w:r w:rsidR="004E5404">
        <w:t xml:space="preserve"> </w:t>
      </w:r>
    </w:p>
    <w:p w14:paraId="3714ABDF" w14:textId="762B06F5" w:rsidR="00CB5617" w:rsidRDefault="004D5B4F" w:rsidP="004D5B4F">
      <w:pPr>
        <w:pStyle w:val="Pagrindinistekstas"/>
        <w:rPr>
          <w:color w:val="000000"/>
        </w:rPr>
      </w:pPr>
      <w:r w:rsidRPr="00F55888">
        <w:lastRenderedPageBreak/>
        <w:t xml:space="preserve">Planuojamos ūkinės veiklos metu numatomų išmesti </w:t>
      </w:r>
      <w:r w:rsidR="00CB5617" w:rsidRPr="001C2834">
        <w:t>iš penimų kiaulių tvartų</w:t>
      </w:r>
      <w:r w:rsidR="00CB5617">
        <w:t xml:space="preserve">, </w:t>
      </w:r>
      <w:r w:rsidR="00CB5617" w:rsidRPr="007B5118">
        <w:t>mėšlo (srutų) laikino saugojimo lagūnų</w:t>
      </w:r>
      <w:r w:rsidR="00CB5617">
        <w:t xml:space="preserve"> bei tręšiant laukus srutomis</w:t>
      </w:r>
      <w:r w:rsidR="00CB5617" w:rsidRPr="00F55888">
        <w:t xml:space="preserve"> </w:t>
      </w:r>
      <w:r w:rsidRPr="00F55888">
        <w:t>į aplinkos orą terš</w:t>
      </w:r>
      <w:r w:rsidR="00323E40" w:rsidRPr="00F55888">
        <w:t>alų kiekių skaičiavimai buvo at</w:t>
      </w:r>
      <w:r w:rsidRPr="00F55888">
        <w:t xml:space="preserve">likti vadovaujantis </w:t>
      </w:r>
      <w:r w:rsidR="00CB5617" w:rsidRPr="001C2834">
        <w:t xml:space="preserve">Europos aplinkos agentūros į atmosferą išmetamų teršalų apskaitos metodikos (anglų kalba – EMEP/EEA Air pollutant emission inventory guidebook) tikslių duomenų reikalaujančiu antros pakopos (angl. </w:t>
      </w:r>
      <w:r w:rsidR="00CB5617" w:rsidRPr="001C2834">
        <w:rPr>
          <w:i/>
        </w:rPr>
        <w:t>Tier 2</w:t>
      </w:r>
      <w:r w:rsidR="00CB5617" w:rsidRPr="001C2834">
        <w:t>) skaičiavimo būdu (</w:t>
      </w:r>
      <w:hyperlink r:id="rId23" w:history="1">
        <w:r w:rsidR="00CB5617" w:rsidRPr="001C2834">
          <w:rPr>
            <w:rStyle w:val="Hipersaitas"/>
          </w:rPr>
          <w:t>http://www.eea.europa.eu/publications/emep-eea-guidebook-2013</w:t>
        </w:r>
      </w:hyperlink>
      <w:r w:rsidR="00CB5617" w:rsidRPr="001C2834">
        <w:t xml:space="preserve">), </w:t>
      </w:r>
      <w:r w:rsidR="00CB5617" w:rsidRPr="001C2834">
        <w:rPr>
          <w:color w:val="000000"/>
        </w:rPr>
        <w:t>kuris įrašytas į aplinkos ministro 1999 m. gruodžio 13 d. įsakymu Nr. 395 patvirtintų metodikų sąrašą.</w:t>
      </w:r>
      <w:r w:rsidR="00CB5617">
        <w:rPr>
          <w:color w:val="000000"/>
        </w:rPr>
        <w:t xml:space="preserve"> </w:t>
      </w:r>
    </w:p>
    <w:p w14:paraId="46F1EC72" w14:textId="16A39E1F" w:rsidR="00261031" w:rsidRPr="00E40DAC" w:rsidRDefault="00E40DAC" w:rsidP="004D5B4F">
      <w:pPr>
        <w:pStyle w:val="Pagrindinistekstas"/>
        <w:rPr>
          <w:color w:val="000000"/>
        </w:rPr>
      </w:pPr>
      <w:r>
        <w:t xml:space="preserve">Per katilinės kaminą į aplinkos orą išmetamų teršalų metiniai kiekiai suskaičiuoti remiantis EMEP CORINAIR </w:t>
      </w:r>
      <w:r>
        <w:rPr>
          <w:lang w:val="en-US"/>
        </w:rPr>
        <w:t xml:space="preserve">1.4.A </w:t>
      </w:r>
      <w:r>
        <w:t>dalies "</w:t>
      </w:r>
      <w:r>
        <w:rPr>
          <w:lang w:val="en-US"/>
        </w:rPr>
        <w:t xml:space="preserve">Small combustion" 3-10 </w:t>
      </w:r>
      <w:r>
        <w:t>lentelėje  pateiktais teršalų emisijos faktoriais. I</w:t>
      </w:r>
      <w:r w:rsidRPr="00E40DAC">
        <w:t>š dyzelinių šildytuvų</w:t>
      </w:r>
      <w:r>
        <w:t xml:space="preserve"> į aplinkos orą išmetamų teršalų metiniai kiekiai suskaičiuoti </w:t>
      </w:r>
      <w:r w:rsidRPr="009075A4">
        <w:t>vadovaujantis Europos Aplinkos Agentūros į atmosferą išmetamų teršalų apskaitos metodikos "EMEP/EEA air pollutant emiss</w:t>
      </w:r>
      <w:r>
        <w:t>ion inventory guidebook – 2013"</w:t>
      </w:r>
      <w:r w:rsidRPr="00FB71B6">
        <w:t xml:space="preserve"> </w:t>
      </w:r>
      <w:r>
        <w:t xml:space="preserve">pateiktais teršalų emisijos faktoriais. Pašarų gamybos metu į aplinkos orą išmetamų aplinkos oro teršalų kiekiai suskaičiuoti remiantis Jungtinių Amerikos valstijų Aplinkos apsaugos agentūros 2003 m. balandžio mėn. galutinėje ataskaitoje (U.S. Environmental Protection Agency. Final Report "Grain Elevators and Grain Processing Plants", 2003), skirtoje grūdų malūnams ir grūdų apdirbimo įmonėms, pateiktais emisijų faktoriais. </w:t>
      </w:r>
    </w:p>
    <w:p w14:paraId="6EA0EAE9" w14:textId="77777777" w:rsidR="00CD2F7F" w:rsidRDefault="00783BDA" w:rsidP="00D56FA3">
      <w:pPr>
        <w:pStyle w:val="Pagrindinistekstas"/>
      </w:pPr>
      <w:r w:rsidRPr="00F55888">
        <w:t>Skaičiavimams buvo naudojamas maksimaliai galimas vienu metu laikyti</w:t>
      </w:r>
      <w:r w:rsidR="00CD2F7F">
        <w:t xml:space="preserve"> penimų kiaulių tvartuose </w:t>
      </w:r>
      <w:r w:rsidRPr="00F55888">
        <w:t>skaičius (</w:t>
      </w:r>
      <w:r w:rsidR="00CD2F7F">
        <w:t xml:space="preserve">1 999 </w:t>
      </w:r>
      <w:r w:rsidRPr="00F55888">
        <w:t>vnt.).</w:t>
      </w:r>
      <w:r w:rsidR="00CD2F7F">
        <w:t xml:space="preserve"> </w:t>
      </w:r>
    </w:p>
    <w:p w14:paraId="308525C6" w14:textId="0706CC40" w:rsidR="00A607FA" w:rsidRPr="00F55888" w:rsidRDefault="00116B20" w:rsidP="00CD2F7F">
      <w:pPr>
        <w:pStyle w:val="Pagrindinistekstas"/>
        <w:jc w:val="both"/>
      </w:pPr>
      <w:r w:rsidRPr="0055295F">
        <w:rPr>
          <w:rStyle w:val="CowiOrange"/>
          <w:color w:val="auto"/>
        </w:rPr>
        <w:t xml:space="preserve">Planuojamos ūkinės veiklos metu į aplinkos orą išsiskirs </w:t>
      </w:r>
      <w:r w:rsidR="002A15BF" w:rsidRPr="0055295F">
        <w:rPr>
          <w:rStyle w:val="CowiOrange"/>
          <w:color w:val="auto"/>
        </w:rPr>
        <w:t>14,774</w:t>
      </w:r>
      <w:r w:rsidRPr="0055295F">
        <w:rPr>
          <w:rStyle w:val="CowiOrange"/>
          <w:color w:val="auto"/>
        </w:rPr>
        <w:t xml:space="preserve"> t/m teršalų: </w:t>
      </w:r>
      <w:r w:rsidRPr="0055295F">
        <w:t>šilumos gamybos metu – 3,</w:t>
      </w:r>
      <w:r w:rsidR="002A15BF" w:rsidRPr="0055295F">
        <w:t>869</w:t>
      </w:r>
      <w:r w:rsidRPr="0055295F">
        <w:t xml:space="preserve"> t/m teršalų; pašarų gamybos metu – 0,714 t/m teršalų; </w:t>
      </w:r>
      <w:r w:rsidR="002A15BF" w:rsidRPr="0055295F">
        <w:t xml:space="preserve">kiaulių auginimo tvartuose metu – 6,380 t/m; </w:t>
      </w:r>
      <w:r w:rsidRPr="0055295F">
        <w:t>iš mėšlo (srutų) laikino saugojimo uždaro tipo lagūnų – 0,046 t/m teršalų; skleidžiant srutas tręšiamuose laukuose – apie 3,76</w:t>
      </w:r>
      <w:r w:rsidR="002A15BF" w:rsidRPr="0055295F">
        <w:t>5</w:t>
      </w:r>
      <w:r w:rsidRPr="0055295F">
        <w:t xml:space="preserve"> t/m.</w:t>
      </w:r>
      <w:r>
        <w:t xml:space="preserve"> </w:t>
      </w:r>
      <w:r w:rsidR="00CD2F7F">
        <w:t xml:space="preserve"> </w:t>
      </w:r>
      <w:r w:rsidR="00855046" w:rsidRPr="00F55888">
        <w:t xml:space="preserve"> </w:t>
      </w:r>
    </w:p>
    <w:p w14:paraId="2677C2F4" w14:textId="117D986B" w:rsidR="004D5B4F" w:rsidRPr="00F55888" w:rsidRDefault="004D5B4F" w:rsidP="004D5B4F">
      <w:pPr>
        <w:pStyle w:val="Pagrindinistekstas"/>
      </w:pPr>
      <w:r w:rsidRPr="00F55888">
        <w:t>Atlikus aplinkos oro teršalų sklaidos skaičiavimus (skaičiavimams naudojant (AERMOD View programą), nustatyta, kad visų teršalų pažemio koncentracijos tiek be fono,</w:t>
      </w:r>
      <w:r w:rsidR="00611B55" w:rsidRPr="00F55888">
        <w:t xml:space="preserve"> tiek</w:t>
      </w:r>
      <w:r w:rsidRPr="00F55888">
        <w:t xml:space="preserve"> įvertinus foninį užterštumą, </w:t>
      </w:r>
      <w:r w:rsidR="009A0E85" w:rsidRPr="00F55888">
        <w:t>planuojamos ūkinės veiklos teri</w:t>
      </w:r>
      <w:r w:rsidRPr="00F55888">
        <w:t>torijoje ir už jos</w:t>
      </w:r>
      <w:r w:rsidR="00611B55" w:rsidRPr="00F55888">
        <w:t xml:space="preserve"> ribų neviršija ribinių verčių, </w:t>
      </w:r>
      <w:r w:rsidRPr="00F55888">
        <w:t xml:space="preserve">nustatytų LR aplinkos ministro ir sveikatos apsaugos ministro 2010 m. liepos 7 d. įsakymu Nr. D1-585/V-611 "Dėl aplinkos oro užterštumo </w:t>
      </w:r>
      <w:r w:rsidRPr="00F55888">
        <w:lastRenderedPageBreak/>
        <w:t>sieros dioksidu, azoto dioksidu, azoto oksidais, benzenu, anglies monoksidu, švinu, kietosiomis dalelėmis ir ozonu normų patvirtinimo" ir LR aplinkos ministro ir sveikatos apsaugos ministro 2007 m. birželio 11 d. įs</w:t>
      </w:r>
      <w:r w:rsidR="009A0E85" w:rsidRPr="00F55888">
        <w:t>aky</w:t>
      </w:r>
      <w:r w:rsidRPr="00F55888">
        <w:t xml:space="preserve">mu Nr. D1-329/V-469 "Dėl teršalų, kurių kiekis </w:t>
      </w:r>
      <w:r w:rsidR="009A0E85" w:rsidRPr="00F55888">
        <w:t>aplinkos ore ribojamas pagal Eu</w:t>
      </w:r>
      <w:r w:rsidRPr="00F55888">
        <w:t>ropos sąjungos kriterijus, sąrašo ir teršalų, kurių k</w:t>
      </w:r>
      <w:r w:rsidR="00CC44B6" w:rsidRPr="00F55888">
        <w:t>iekis aplinkos ore ribojamas pa</w:t>
      </w:r>
      <w:r w:rsidRPr="00F55888">
        <w:t>gal nacionalinius kriterijus, sąrašo ir ribinių aplinkos oro u</w:t>
      </w:r>
      <w:r w:rsidR="00CC44B6" w:rsidRPr="00F55888">
        <w:t>žterštumo verčių pat</w:t>
      </w:r>
      <w:r w:rsidR="00611B55" w:rsidRPr="00F55888">
        <w:t>virtinimo"</w:t>
      </w:r>
      <w:r w:rsidRPr="00F55888">
        <w:t>.</w:t>
      </w:r>
    </w:p>
    <w:p w14:paraId="5B7EC336" w14:textId="46504798" w:rsidR="004D5B4F" w:rsidRPr="00F55888" w:rsidRDefault="004D5B4F" w:rsidP="004D5B4F">
      <w:pPr>
        <w:pStyle w:val="Pagrindinistekstas"/>
      </w:pPr>
      <w:r w:rsidRPr="00F55888">
        <w:t xml:space="preserve">Detali informacija apie planuojamos ūkinės veiklos aplinkos oro taršos šaltinius, teršalų kiekius, jų sklaidą </w:t>
      </w:r>
      <w:r w:rsidR="006876CF">
        <w:t xml:space="preserve">yra </w:t>
      </w:r>
      <w:r w:rsidRPr="00F55888">
        <w:t xml:space="preserve">pateikti </w:t>
      </w:r>
      <w:r w:rsidR="00CD2F7F">
        <w:t>Priede 3</w:t>
      </w:r>
      <w:r w:rsidRPr="00F55888">
        <w:t>.</w:t>
      </w:r>
      <w:r w:rsidR="00261031" w:rsidRPr="00F55888">
        <w:t xml:space="preserve"> </w:t>
      </w:r>
    </w:p>
    <w:p w14:paraId="2913CDC7" w14:textId="633ED847" w:rsidR="004D5B4F" w:rsidRPr="00F55888" w:rsidRDefault="004D5B4F" w:rsidP="00F3495D">
      <w:pPr>
        <w:pStyle w:val="Antrat3"/>
        <w:numPr>
          <w:ilvl w:val="0"/>
          <w:numId w:val="0"/>
        </w:numPr>
      </w:pPr>
      <w:r w:rsidRPr="00F55888">
        <w:t>Kvapai</w:t>
      </w:r>
    </w:p>
    <w:p w14:paraId="74C503AD" w14:textId="34FF701C" w:rsidR="004D5B4F" w:rsidRPr="006876CF" w:rsidRDefault="004D5B4F" w:rsidP="006876CF">
      <w:pPr>
        <w:pStyle w:val="Pagrindinistekstas"/>
        <w:rPr>
          <w:rFonts w:eastAsia="SimSun"/>
        </w:rPr>
      </w:pPr>
      <w:r w:rsidRPr="00F55888">
        <w:t xml:space="preserve">Su planuojama </w:t>
      </w:r>
      <w:r w:rsidR="002A15BF">
        <w:t>penimų kiaulių</w:t>
      </w:r>
      <w:r w:rsidRPr="00F55888">
        <w:t xml:space="preserve"> auginimo veikla susijusio kvapo sklaidos skaičiavimai buvo atlikti naudojant ISC AERMOD View matematinio modelio programą. </w:t>
      </w:r>
      <w:r w:rsidR="00963EC4" w:rsidRPr="00F55888">
        <w:rPr>
          <w:rFonts w:eastAsia="SimSun"/>
        </w:rPr>
        <w:t xml:space="preserve">Planuojamos ūkinės veiklos metu į aplinkos orą kvapas sklis </w:t>
      </w:r>
      <w:r w:rsidR="006876CF">
        <w:rPr>
          <w:rStyle w:val="CowiOrange"/>
          <w:rFonts w:eastAsia="SimSun"/>
          <w:color w:val="auto"/>
        </w:rPr>
        <w:t xml:space="preserve">per </w:t>
      </w:r>
      <w:r w:rsidR="006876CF">
        <w:rPr>
          <w:rFonts w:eastAsia="SimSun"/>
        </w:rPr>
        <w:t>organizuotus taršos šaltinius</w:t>
      </w:r>
      <w:r w:rsidR="00963EC4" w:rsidRPr="00F55888">
        <w:rPr>
          <w:rFonts w:eastAsia="SimSun"/>
        </w:rPr>
        <w:t xml:space="preserve"> – </w:t>
      </w:r>
      <w:r w:rsidR="006876CF">
        <w:rPr>
          <w:rFonts w:eastAsia="SimSun"/>
        </w:rPr>
        <w:t>6</w:t>
      </w:r>
      <w:r w:rsidR="00963EC4" w:rsidRPr="00F55888">
        <w:rPr>
          <w:rFonts w:eastAsia="SimSun"/>
        </w:rPr>
        <w:t xml:space="preserve"> stogini</w:t>
      </w:r>
      <w:r w:rsidR="006876CF">
        <w:rPr>
          <w:rFonts w:eastAsia="SimSun"/>
        </w:rPr>
        <w:t>us</w:t>
      </w:r>
      <w:r w:rsidR="00963EC4" w:rsidRPr="00F55888">
        <w:rPr>
          <w:rFonts w:eastAsia="SimSun"/>
        </w:rPr>
        <w:t xml:space="preserve"> ventiliatori</w:t>
      </w:r>
      <w:r w:rsidR="006876CF">
        <w:rPr>
          <w:rFonts w:eastAsia="SimSun"/>
        </w:rPr>
        <w:t>us</w:t>
      </w:r>
      <w:r w:rsidR="00963EC4" w:rsidRPr="00F55888">
        <w:rPr>
          <w:rFonts w:eastAsia="SimSun"/>
        </w:rPr>
        <w:t xml:space="preserve"> (po </w:t>
      </w:r>
      <w:r w:rsidR="006876CF">
        <w:rPr>
          <w:rFonts w:eastAsia="SimSun"/>
        </w:rPr>
        <w:t>3 ant kiekvieno</w:t>
      </w:r>
      <w:r w:rsidR="00963EC4" w:rsidRPr="00F55888">
        <w:rPr>
          <w:rFonts w:eastAsia="SimSun"/>
        </w:rPr>
        <w:t xml:space="preserve"> </w:t>
      </w:r>
      <w:r w:rsidR="006876CF">
        <w:rPr>
          <w:rFonts w:eastAsia="SimSun"/>
        </w:rPr>
        <w:t xml:space="preserve">tvarto </w:t>
      </w:r>
      <w:r w:rsidR="00963EC4" w:rsidRPr="00F55888">
        <w:rPr>
          <w:rFonts w:eastAsia="SimSun"/>
        </w:rPr>
        <w:t>stogo)</w:t>
      </w:r>
      <w:r w:rsidR="006876CF">
        <w:rPr>
          <w:rFonts w:eastAsia="SimSun"/>
        </w:rPr>
        <w:t xml:space="preserve"> ir 4</w:t>
      </w:r>
      <w:r w:rsidR="00963EC4" w:rsidRPr="00F55888">
        <w:rPr>
          <w:rFonts w:eastAsia="SimSun"/>
        </w:rPr>
        <w:t xml:space="preserve"> vnt. sienini</w:t>
      </w:r>
      <w:r w:rsidR="006876CF">
        <w:rPr>
          <w:rFonts w:eastAsia="SimSun"/>
        </w:rPr>
        <w:t>us ventiliatorius</w:t>
      </w:r>
      <w:r w:rsidR="00963EC4" w:rsidRPr="00F55888">
        <w:rPr>
          <w:rFonts w:eastAsia="SimSun"/>
        </w:rPr>
        <w:t xml:space="preserve"> (po </w:t>
      </w:r>
      <w:r w:rsidR="006876CF">
        <w:rPr>
          <w:rFonts w:eastAsia="SimSun"/>
        </w:rPr>
        <w:t>vieną</w:t>
      </w:r>
      <w:r w:rsidR="00963EC4" w:rsidRPr="00F55888">
        <w:rPr>
          <w:rFonts w:eastAsia="SimSun"/>
        </w:rPr>
        <w:t xml:space="preserve"> ant kiekvien</w:t>
      </w:r>
      <w:r w:rsidR="006876CF">
        <w:rPr>
          <w:rFonts w:eastAsia="SimSun"/>
        </w:rPr>
        <w:t xml:space="preserve">o tvarto šoninės sienos). </w:t>
      </w:r>
      <w:r w:rsidR="00963EC4" w:rsidRPr="006876CF">
        <w:rPr>
          <w:rFonts w:eastAsia="SimSun"/>
        </w:rPr>
        <w:t xml:space="preserve"> </w:t>
      </w:r>
    </w:p>
    <w:p w14:paraId="68BA7B94" w14:textId="3CDBE55C" w:rsidR="00963EC4" w:rsidRPr="00F55888" w:rsidRDefault="004D5B4F" w:rsidP="004D5B4F">
      <w:pPr>
        <w:pStyle w:val="Pagrindinistekstas"/>
      </w:pPr>
      <w:r w:rsidRPr="00F55888">
        <w:t xml:space="preserve">Atlikus kvapų sklaidos skaičiavimus, nustatyta, </w:t>
      </w:r>
      <w:r w:rsidR="00963EC4" w:rsidRPr="00F55888">
        <w:t xml:space="preserve">kad prognozuojama </w:t>
      </w:r>
      <w:r w:rsidR="00963EC4" w:rsidRPr="00F55888">
        <w:rPr>
          <w:rFonts w:eastAsia="SimSun"/>
        </w:rPr>
        <w:t>kvapo koncentracija tiek ūkinės veiklos teritorijoje, tiek už jos ribų bei artimiausioje gyvenamojoje aplinkoje neviršys</w:t>
      </w:r>
      <w:r w:rsidR="00963EC4" w:rsidRPr="00F55888">
        <w:t xml:space="preserve"> Lietuvos higienos normos HN121:2010 "Kvapo koncentracijos ribinė vertė gyvenamosios aplinkos ore" 9 punkte nurodytos ribinės kvapo koncentracijos (</w:t>
      </w:r>
      <w:r w:rsidR="00963EC4" w:rsidRPr="00F55888">
        <w:rPr>
          <w:szCs w:val="22"/>
        </w:rPr>
        <w:t>8</w:t>
      </w:r>
      <w:r w:rsidR="00963EC4" w:rsidRPr="00F55888">
        <w:rPr>
          <w:bCs/>
          <w:szCs w:val="22"/>
        </w:rPr>
        <w:t xml:space="preserve"> OU</w:t>
      </w:r>
      <w:r w:rsidR="00963EC4" w:rsidRPr="00F55888">
        <w:rPr>
          <w:bCs/>
          <w:szCs w:val="22"/>
          <w:vertAlign w:val="subscript"/>
        </w:rPr>
        <w:t>E</w:t>
      </w:r>
      <w:r w:rsidR="00963EC4" w:rsidRPr="00F55888">
        <w:rPr>
          <w:bCs/>
          <w:szCs w:val="22"/>
        </w:rPr>
        <w:t>/m</w:t>
      </w:r>
      <w:r w:rsidR="00963EC4" w:rsidRPr="00F55888">
        <w:rPr>
          <w:bCs/>
          <w:sz w:val="20"/>
          <w:vertAlign w:val="superscript"/>
        </w:rPr>
        <w:t>3</w:t>
      </w:r>
      <w:r w:rsidR="006876CF">
        <w:t xml:space="preserve">) planuojamos ūkinės veiklos metu. </w:t>
      </w:r>
    </w:p>
    <w:p w14:paraId="1C44AF8C" w14:textId="4A21CEF6" w:rsidR="004D5B4F" w:rsidRPr="00F55888" w:rsidRDefault="004D5B4F" w:rsidP="004D5B4F">
      <w:pPr>
        <w:pStyle w:val="Pagrindinistekstas"/>
      </w:pPr>
      <w:r w:rsidRPr="00F55888">
        <w:t xml:space="preserve">Detali informacija apie taršos šaltinius, kvapo koncentraciją patenkančią per juos į aplinkos orą, kvapo sklaidos skaičiavimus ir jų rezultatus pateikti </w:t>
      </w:r>
      <w:r w:rsidR="006876CF">
        <w:t>Priede 3</w:t>
      </w:r>
      <w:r w:rsidRPr="00F55888">
        <w:t>.</w:t>
      </w:r>
    </w:p>
    <w:p w14:paraId="120F49A8" w14:textId="7CFC0357" w:rsidR="004D5B4F" w:rsidRPr="00F55888" w:rsidRDefault="004D5B4F" w:rsidP="00F3495D">
      <w:pPr>
        <w:pStyle w:val="Antrat3"/>
        <w:numPr>
          <w:ilvl w:val="0"/>
          <w:numId w:val="0"/>
        </w:numPr>
      </w:pPr>
      <w:r w:rsidRPr="00F55888">
        <w:t>Dirvožemio taršos susidarymas ir jos prevencija</w:t>
      </w:r>
    </w:p>
    <w:p w14:paraId="740998DE" w14:textId="785525A9" w:rsidR="000D3B44" w:rsidRDefault="000D3B44" w:rsidP="000D3B44">
      <w:pPr>
        <w:pStyle w:val="Pagrindinistekstas"/>
      </w:pPr>
      <w:r>
        <w:t xml:space="preserve">Mėšlo šalinimui išilgai kiekvieno tvarto įrengti kanalai, kurie dengti grotelėmis. Gyvulių ekskrementai per groteles patenka į šiuos kanalus, iš kurių periodiškai išleidžiami į centrinį kanalą, iš kur savitakos būdu, patenka į siurblinę. Aplink visus tvartus yra sumontuota spaudiminė linija, kurios pagalba vidutiniškai kartą per dvi savaites skystu mėšlu praplaunami kanalai. Komplekse vienu metu auginant 1 999 vnt. penimų kiaulių </w:t>
      </w:r>
      <w:r>
        <w:lastRenderedPageBreak/>
        <w:t xml:space="preserve">nuo 30 kg iki 110 kg </w:t>
      </w:r>
      <w:r>
        <w:rPr>
          <w:bCs/>
          <w:szCs w:val="24"/>
        </w:rPr>
        <w:t>susidarys apie 3 00</w:t>
      </w:r>
      <w:r w:rsidR="00140AD7">
        <w:rPr>
          <w:bCs/>
          <w:szCs w:val="24"/>
        </w:rPr>
        <w:t>8</w:t>
      </w:r>
      <w:r>
        <w:rPr>
          <w:bCs/>
          <w:szCs w:val="24"/>
        </w:rPr>
        <w:t xml:space="preserve"> m</w:t>
      </w:r>
      <w:r>
        <w:rPr>
          <w:bCs/>
          <w:szCs w:val="24"/>
          <w:vertAlign w:val="superscript"/>
        </w:rPr>
        <w:t>3</w:t>
      </w:r>
      <w:r>
        <w:rPr>
          <w:bCs/>
          <w:szCs w:val="24"/>
        </w:rPr>
        <w:t>/m skystojo mėšlo kartu su technologinėmis grindų plovimo nuotekomis</w:t>
      </w:r>
      <w:r w:rsidR="002A15BF">
        <w:rPr>
          <w:bCs/>
          <w:szCs w:val="24"/>
        </w:rPr>
        <w:t>.</w:t>
      </w:r>
      <w:r>
        <w:t xml:space="preserve"> Siurblių pagalba mėšlas iš šalia tvartų esančios siurblinės požemine spaudimine linija darbo dienomis (nuo 8:00 iki 16:30 val.) pumpuojamas į uždaro tipo 4×15 000 m</w:t>
      </w:r>
      <w:r w:rsidRPr="00BF6923">
        <w:rPr>
          <w:vertAlign w:val="superscript"/>
        </w:rPr>
        <w:t>3</w:t>
      </w:r>
      <w:r>
        <w:t xml:space="preserve"> talpos lagūnas, kurios nuo įmonės nutolusios apie 2,8 km atstumu. Iš rezervuarų skysta frakcija </w:t>
      </w:r>
      <w:r w:rsidR="002A15BF">
        <w:t xml:space="preserve">bus skleidžiama </w:t>
      </w:r>
      <w:r>
        <w:t>tręšimo laukuose</w:t>
      </w:r>
      <w:r w:rsidR="002A15BF" w:rsidRPr="002A15BF">
        <w:t xml:space="preserve"> </w:t>
      </w:r>
      <w:r w:rsidR="002A15BF">
        <w:t>arba parduodama vietiniams ūkininkams, kurie jas išsiveš ir savarankiškai atliks paskleidimo darbus</w:t>
      </w:r>
      <w:r>
        <w:t xml:space="preserve">. </w:t>
      </w:r>
    </w:p>
    <w:p w14:paraId="50922DEA" w14:textId="5981D4E9" w:rsidR="000D3B44" w:rsidRDefault="000D3B44" w:rsidP="000D3B44">
      <w:pPr>
        <w:pStyle w:val="Pagrindinistekstas"/>
      </w:pPr>
      <w:r>
        <w:t xml:space="preserve">Skystam mėšlui laukuose skleisti naudojama lengva plačiabarė srutų skleidimo mašina „Pioneer“, turinti velkamas skleidimo žarnas. Atliekant tręšimo darbus, mechanizatoriai kiekvieną dieną skaitiklio duomenis perduoda tręšimą prižiūrinčiam aplinkosaugos specialistui, kuris susistemina duomenis ir perduoda Aplinkosaugos skyriaus vadovui. </w:t>
      </w:r>
    </w:p>
    <w:p w14:paraId="2C4FECEA" w14:textId="482D874B" w:rsidR="00E93725" w:rsidRPr="00F55888" w:rsidRDefault="000D3B44" w:rsidP="000D3B44">
      <w:pPr>
        <w:pStyle w:val="Pagrindinistekstas"/>
      </w:pPr>
      <w:r>
        <w:t xml:space="preserve">Skysto mėšlo </w:t>
      </w:r>
      <w:r w:rsidR="002A15BF">
        <w:t>skleidimas</w:t>
      </w:r>
      <w:r w:rsidR="004D5B4F" w:rsidRPr="00F55888">
        <w:t xml:space="preserve"> bus vykdomas griežtai laikantis Mėšlo ir srutų tvarkymo aplinkosaugos reikalavimų aprašu, patvirtintu aplinkos ministro ir žemės ūkio ministro 2011 m. rugsėjo 26 d. įsakymu Nr. D1-735/3D-700. </w:t>
      </w:r>
    </w:p>
    <w:p w14:paraId="58838BF6" w14:textId="1140A1FB" w:rsidR="00DD12D3" w:rsidRPr="00F55888" w:rsidRDefault="004D5B4F" w:rsidP="004D5B4F">
      <w:pPr>
        <w:pStyle w:val="Pagrindinistekstas"/>
      </w:pPr>
      <w:r w:rsidRPr="00F55888">
        <w:t>Draudžiama srutas skleisti nuo lapkričio 15 d. iki balandžio 1 d., išs</w:t>
      </w:r>
      <w:r w:rsidR="009A0E85" w:rsidRPr="00F55888">
        <w:t>kyrus atvejus, kai Lietuvos Res</w:t>
      </w:r>
      <w:r w:rsidRPr="00F55888">
        <w:t>publikos aplinkos ministro ir Lietuvos Respublikos žemės ūkio ministro atskirame įsakyme, atsižvelgiant į konkrečias pavasario ir (ar) rudens hidrometeorologines sąlygas, yra nustatyta kitaip. Visais atvejais draudži</w:t>
      </w:r>
      <w:r w:rsidR="009A0E85" w:rsidRPr="00F55888">
        <w:t>ama srutas skleis</w:t>
      </w:r>
      <w:r w:rsidRPr="00F55888">
        <w:t xml:space="preserve">ti ant įšalusios, įmirkusios ir apsnigtos žemės. Draudžiama srutas skleisti nuo birželio 15 d. iki rugpjūčio 1 d., išskyrus tręšiant pūdymus, pievas, ganyklas ir plotus, kuriuose bus </w:t>
      </w:r>
      <w:r w:rsidR="00DD12D3" w:rsidRPr="00F55888">
        <w:t xml:space="preserve">auginami žiemkenčiai. Srutos </w:t>
      </w:r>
      <w:r w:rsidRPr="00F55888">
        <w:t>nebus skleidžiamos šeštadieniais, sekmadieniais ir valstybinių švenčių dienomis arčiau kaip per 100 m nuo gyvenamojo namo be gyv</w:t>
      </w:r>
      <w:r w:rsidR="009A0E85" w:rsidRPr="00F55888">
        <w:t>entojo sutikimo ir 300 m nuo gy</w:t>
      </w:r>
      <w:r w:rsidRPr="00F55888">
        <w:t xml:space="preserve">venvietės be seniūnijos seniūno sutikimo. Draudžiama srutas skleisti paviršinių vandens telkinių pakrančių apsaugos juostose ir arčiau kaip 2 m iki melioracijos griovių viršutinių briaunų. </w:t>
      </w:r>
      <w:r w:rsidR="009A0E85" w:rsidRPr="00F55888">
        <w:t>Laikantis minėto įsa</w:t>
      </w:r>
      <w:r w:rsidRPr="00F55888">
        <w:t>kymo reikalavimų planuojama ūkinė veikla n</w:t>
      </w:r>
      <w:r w:rsidR="009A0E85" w:rsidRPr="00F55888">
        <w:t>eturės reikšmingos įtakos dirvo</w:t>
      </w:r>
      <w:r w:rsidRPr="00F55888">
        <w:t>žemio taršos susidarymui.</w:t>
      </w:r>
    </w:p>
    <w:p w14:paraId="04BD4144" w14:textId="68DF7CD0" w:rsidR="004D5B4F" w:rsidRPr="00F55888" w:rsidRDefault="001712E0" w:rsidP="00F3495D">
      <w:pPr>
        <w:pStyle w:val="Antrat3"/>
        <w:numPr>
          <w:ilvl w:val="0"/>
          <w:numId w:val="0"/>
        </w:numPr>
      </w:pPr>
      <w:r>
        <w:t>b</w:t>
      </w:r>
      <w:r w:rsidR="004D5B4F" w:rsidRPr="00F55888">
        <w:t>Vandens teršalų, nuosėdų susidarymas ir jų prevencija</w:t>
      </w:r>
    </w:p>
    <w:p w14:paraId="1A3A4DD6" w14:textId="2672BA20" w:rsidR="000D3B44" w:rsidRDefault="00D937AB" w:rsidP="004D5B4F">
      <w:pPr>
        <w:pStyle w:val="Pagrindinistekstas"/>
      </w:pPr>
      <w:r>
        <w:t>P</w:t>
      </w:r>
      <w:r w:rsidRPr="008E0EE5">
        <w:t xml:space="preserve">agal Mėšlo ir srutų tvarkymo aplinkosaugos reikalavimų aprašo, patvirtinto Lietuvos Respublikos ministro ir Lietuvos Respublikos žemės ūkio ministro 2011 m. rugsėjo 26 </w:t>
      </w:r>
      <w:r w:rsidRPr="008E0EE5">
        <w:lastRenderedPageBreak/>
        <w:t>d. įsakymu Nr. D1-735/3D-700 "Dėl aplinkos ministro ir žemės ūkio ministro 2015 m. liepos 14 d. įsakymo Nr. D1-367/3D-342 "Dėl aplinkosaugos reikalavimų mėšlui ir srutoms tvarkyti aprašo patvirtinimo" pakeitimo“, reikalavim</w:t>
      </w:r>
      <w:r>
        <w:t xml:space="preserve">ų 31.1.2 p. </w:t>
      </w:r>
      <w:r>
        <w:rPr>
          <w:rStyle w:val="CowiOrange"/>
          <w:color w:val="auto"/>
        </w:rPr>
        <w:t>b</w:t>
      </w:r>
      <w:r w:rsidR="000D3B44">
        <w:rPr>
          <w:rStyle w:val="CowiOrange"/>
          <w:color w:val="auto"/>
        </w:rPr>
        <w:t xml:space="preserve">uitinės nuotekos </w:t>
      </w:r>
      <w:r w:rsidR="000D3B44" w:rsidRPr="00F55888">
        <w:t>(kurių planuojamas užterštumas BDS</w:t>
      </w:r>
      <w:r w:rsidR="000D3B44" w:rsidRPr="00F55888">
        <w:rPr>
          <w:vertAlign w:val="subscript"/>
        </w:rPr>
        <w:t>7</w:t>
      </w:r>
      <w:r w:rsidR="000D3B44" w:rsidRPr="00F55888">
        <w:t xml:space="preserve"> 250 </w:t>
      </w:r>
      <w:r w:rsidR="000D3B44">
        <w:t>- 450 mg/l, SM – 200 - 350 mg/l</w:t>
      </w:r>
      <w:r w:rsidR="000D3B44" w:rsidRPr="00F55888">
        <w:t>)</w:t>
      </w:r>
      <w:r w:rsidR="000D3B44">
        <w:t xml:space="preserve"> </w:t>
      </w:r>
      <w:r w:rsidR="008A3031">
        <w:t>256 m</w:t>
      </w:r>
      <w:r w:rsidR="008A3031">
        <w:rPr>
          <w:vertAlign w:val="superscript"/>
        </w:rPr>
        <w:t>3</w:t>
      </w:r>
      <w:r w:rsidR="008A3031">
        <w:t>/metus</w:t>
      </w:r>
      <w:r w:rsidR="000D3B44">
        <w:rPr>
          <w:rStyle w:val="CowiOrange"/>
          <w:color w:val="auto"/>
        </w:rPr>
        <w:t xml:space="preserve"> </w:t>
      </w:r>
      <w:r>
        <w:rPr>
          <w:rStyle w:val="CowiOrange"/>
          <w:color w:val="auto"/>
        </w:rPr>
        <w:t xml:space="preserve">bus </w:t>
      </w:r>
      <w:r w:rsidR="000D3B44">
        <w:rPr>
          <w:rStyle w:val="CowiOrange"/>
          <w:color w:val="auto"/>
        </w:rPr>
        <w:t>kaupiamos dviejuose 10 m</w:t>
      </w:r>
      <w:r w:rsidR="000D3B44">
        <w:rPr>
          <w:rStyle w:val="CowiOrange"/>
          <w:color w:val="auto"/>
          <w:vertAlign w:val="superscript"/>
        </w:rPr>
        <w:t>3</w:t>
      </w:r>
      <w:r w:rsidR="000D3B44">
        <w:rPr>
          <w:rStyle w:val="CowiOrange"/>
          <w:color w:val="auto"/>
        </w:rPr>
        <w:t xml:space="preserve"> ir 50 m</w:t>
      </w:r>
      <w:r w:rsidR="000D3B44">
        <w:rPr>
          <w:rStyle w:val="CowiOrange"/>
          <w:color w:val="auto"/>
          <w:vertAlign w:val="superscript"/>
        </w:rPr>
        <w:t>3</w:t>
      </w:r>
      <w:r w:rsidR="000D3B44">
        <w:rPr>
          <w:rStyle w:val="CowiOrange"/>
          <w:color w:val="auto"/>
        </w:rPr>
        <w:t xml:space="preserve"> kaupimo rezervuaruose</w:t>
      </w:r>
      <w:r w:rsidR="004355F5">
        <w:rPr>
          <w:rStyle w:val="CowiOrange"/>
          <w:color w:val="auto"/>
        </w:rPr>
        <w:t xml:space="preserve"> </w:t>
      </w:r>
      <w:r w:rsidR="000D3B44">
        <w:rPr>
          <w:rStyle w:val="CowiOrange"/>
          <w:color w:val="auto"/>
        </w:rPr>
        <w:t xml:space="preserve">ir technologinės nuotekos </w:t>
      </w:r>
      <w:r w:rsidR="000D3B44" w:rsidRPr="00F55888">
        <w:t xml:space="preserve">(kurių planuojamas užterštumas BDS – </w:t>
      </w:r>
      <w:r w:rsidR="0072045F">
        <w:t>1000-5000 mg/l</w:t>
      </w:r>
      <w:r w:rsidR="000D3B44" w:rsidRPr="00F55888">
        <w:t>)</w:t>
      </w:r>
      <w:r w:rsidR="000D3B44">
        <w:rPr>
          <w:rStyle w:val="CowiOrange"/>
          <w:color w:val="auto"/>
        </w:rPr>
        <w:t xml:space="preserve"> </w:t>
      </w:r>
      <w:r w:rsidR="000D3B44">
        <w:t xml:space="preserve">– tvartų plovimo nuotekos kartu su mėšlu iš tvartų kanalais nuvedamos </w:t>
      </w:r>
      <w:r w:rsidR="000D3B44">
        <w:rPr>
          <w:szCs w:val="24"/>
        </w:rPr>
        <w:t xml:space="preserve">į šalia tvartų esančią siurblinę, iš kurios siurblių pagalba ekskrementai </w:t>
      </w:r>
      <w:r w:rsidR="000D3B44">
        <w:rPr>
          <w:bCs/>
          <w:szCs w:val="24"/>
        </w:rPr>
        <w:t>požemine spaudimine linija</w:t>
      </w:r>
      <w:r w:rsidR="000D3B44">
        <w:rPr>
          <w:szCs w:val="24"/>
        </w:rPr>
        <w:t xml:space="preserve"> perpumpuojami į lagūnų tipo mėšlo rezervuarus (</w:t>
      </w:r>
      <w:r w:rsidR="000D3B44">
        <w:rPr>
          <w:bCs/>
          <w:szCs w:val="24"/>
        </w:rPr>
        <w:t>4 rezervuarai po 15 000 m</w:t>
      </w:r>
      <w:r w:rsidR="000D3B44">
        <w:rPr>
          <w:bCs/>
          <w:szCs w:val="24"/>
          <w:vertAlign w:val="superscript"/>
        </w:rPr>
        <w:t>3</w:t>
      </w:r>
      <w:r w:rsidR="000D3B44">
        <w:rPr>
          <w:bCs/>
          <w:szCs w:val="24"/>
        </w:rPr>
        <w:t xml:space="preserve"> </w:t>
      </w:r>
      <w:r w:rsidR="000D3B44">
        <w:rPr>
          <w:szCs w:val="24"/>
        </w:rPr>
        <w:t xml:space="preserve">talpos kiekvienas), kurie </w:t>
      </w:r>
      <w:r w:rsidR="000D3B44">
        <w:rPr>
          <w:bCs/>
          <w:szCs w:val="24"/>
        </w:rPr>
        <w:t xml:space="preserve">nuo įmonės nutolę į pietus apie 2,8 km (Tabarauskų kaime, šalia rajoninio kelio Nr. 2608 Jusevičiai-Būdvietis-Derviniai). </w:t>
      </w:r>
    </w:p>
    <w:p w14:paraId="6B7D78C9" w14:textId="2431FE33" w:rsidR="004D5B4F" w:rsidRDefault="004D5B4F" w:rsidP="004D5B4F">
      <w:pPr>
        <w:pStyle w:val="Pagrindinistekstas"/>
      </w:pPr>
      <w:r w:rsidRPr="00F55888">
        <w:t xml:space="preserve">Siekiant išvengti nuotekų išsiliejimo </w:t>
      </w:r>
      <w:r w:rsidR="000D3B44">
        <w:t>iš lagūnų</w:t>
      </w:r>
      <w:r w:rsidRPr="00F55888">
        <w:t xml:space="preserve"> savininkas ir naudotojas (šiuo atveju planuojamos ūkinės veiklos organizatorius (veiklos vykdytojas)) privalo periodiškai tikrinti </w:t>
      </w:r>
      <w:r w:rsidR="006003E4" w:rsidRPr="00F55888">
        <w:t>srutų</w:t>
      </w:r>
      <w:r w:rsidRPr="00F55888">
        <w:t xml:space="preserve"> kaupimo rezervuarų sandarumą</w:t>
      </w:r>
      <w:r w:rsidR="00BA53BE">
        <w:t xml:space="preserve">, atlikti reguliarią jų priežiūrą bei tikrinti užpildymo lygį. </w:t>
      </w:r>
      <w:r w:rsidRPr="00F55888">
        <w:t xml:space="preserve"> </w:t>
      </w:r>
    </w:p>
    <w:p w14:paraId="18E98A29" w14:textId="3F5DD9C0" w:rsidR="00375CFB" w:rsidRPr="00D328AA" w:rsidRDefault="00DD044B" w:rsidP="00375CFB">
      <w:pPr>
        <w:pStyle w:val="Pagrindinistekstas"/>
      </w:pPr>
      <w:r w:rsidRPr="003C1354">
        <w:t xml:space="preserve">Komplekso statiniais užstatytoje 8,32 ha teritorijoje susidarys sąlyginai švarios ir mažai užterštos paviršinės nuotekos, kurių dalis paskirstoma žaliose vejose ir filtruojasi per gruntą į drenažo sistemą. </w:t>
      </w:r>
      <w:r w:rsidRPr="003C1354">
        <w:rPr>
          <w:bCs/>
          <w:szCs w:val="24"/>
        </w:rPr>
        <w:t xml:space="preserve">Paviršinės nuotekos </w:t>
      </w:r>
      <w:r>
        <w:rPr>
          <w:bCs/>
          <w:szCs w:val="24"/>
        </w:rPr>
        <w:t xml:space="preserve">(jų </w:t>
      </w:r>
      <w:r w:rsidRPr="00FF2C74">
        <w:t>užterštumas (BDS</w:t>
      </w:r>
      <w:r w:rsidRPr="00FF2C74">
        <w:rPr>
          <w:vertAlign w:val="subscript"/>
        </w:rPr>
        <w:t>7</w:t>
      </w:r>
      <w:r w:rsidRPr="00FF2C74">
        <w:t xml:space="preserve"> 4,6 – 11,5 mg/l, Nb 2 – 3 mg/l) neviršys </w:t>
      </w:r>
      <w:r w:rsidRPr="00FF2C74">
        <w:rPr>
          <w:color w:val="000000"/>
        </w:rPr>
        <w:t>Paviršinių nuotekų tvarkymo reglamente</w:t>
      </w:r>
      <w:r w:rsidRPr="00FF2C74">
        <w:t xml:space="preserve"> į aplinką išleidžiamoms paviršinėms nuotekoms nustatytų normatyvų</w:t>
      </w:r>
      <w:r>
        <w:rPr>
          <w:bCs/>
          <w:szCs w:val="24"/>
        </w:rPr>
        <w:t xml:space="preserve">) </w:t>
      </w:r>
      <w:r w:rsidRPr="003C1354">
        <w:rPr>
          <w:bCs/>
          <w:szCs w:val="24"/>
        </w:rPr>
        <w:t>nuo aikštelių surenkamos į lietaus vandens surinkimo šulinius ir uždaru kolektoriumi suvedamos į kūdrą, esančią maždaug už 160 m į pietryčius nuo Komplekso teritorijos.</w:t>
      </w:r>
      <w:r>
        <w:rPr>
          <w:bCs/>
          <w:szCs w:val="24"/>
        </w:rPr>
        <w:t xml:space="preserve"> </w:t>
      </w:r>
      <w:r w:rsidRPr="003C1354">
        <w:t>Nuotekos iš kūdros į paviršin</w:t>
      </w:r>
      <w:r>
        <w:t xml:space="preserve">ius vandens telkinius nepatenka. </w:t>
      </w:r>
      <w:r w:rsidR="00375CFB" w:rsidRPr="00D328AA">
        <w:rPr>
          <w:szCs w:val="22"/>
        </w:rPr>
        <w:t xml:space="preserve"> </w:t>
      </w:r>
    </w:p>
    <w:p w14:paraId="478FA1DE" w14:textId="7A53B262" w:rsidR="004D5B4F" w:rsidRPr="00F55888" w:rsidRDefault="00F3495D" w:rsidP="00F3495D">
      <w:pPr>
        <w:pStyle w:val="Antrat2"/>
        <w:numPr>
          <w:ilvl w:val="0"/>
          <w:numId w:val="0"/>
        </w:numPr>
      </w:pPr>
      <w:bookmarkStart w:id="46" w:name="_Toc450896953"/>
      <w:r>
        <w:t xml:space="preserve">12 </w:t>
      </w:r>
      <w:r w:rsidR="004D5B4F" w:rsidRPr="00F55888">
        <w:t>Fizikinės taršos susidarymas ir jos prevencija</w:t>
      </w:r>
      <w:bookmarkEnd w:id="46"/>
    </w:p>
    <w:p w14:paraId="6C419C62" w14:textId="0715CCD2" w:rsidR="004D5B4F" w:rsidRPr="00F55888" w:rsidRDefault="004D5B4F" w:rsidP="00F3495D">
      <w:pPr>
        <w:pStyle w:val="Antrat3"/>
        <w:numPr>
          <w:ilvl w:val="0"/>
          <w:numId w:val="0"/>
        </w:numPr>
      </w:pPr>
      <w:r w:rsidRPr="00F55888">
        <w:t>Triukšmo susidarymas ir jo prevencija</w:t>
      </w:r>
    </w:p>
    <w:p w14:paraId="0971B445" w14:textId="16429D57" w:rsidR="000D3B44" w:rsidRPr="00BB7904" w:rsidRDefault="004D5B4F" w:rsidP="00BB7904">
      <w:pPr>
        <w:pStyle w:val="Pagrindinistekstas"/>
      </w:pPr>
      <w:r w:rsidRPr="00F55888">
        <w:t>Su planuojama ūkine veikla susijusio triukšmo sk</w:t>
      </w:r>
      <w:r w:rsidR="00D86374" w:rsidRPr="00F55888">
        <w:t>laidos skaičiavimai atlikti kom</w:t>
      </w:r>
      <w:r w:rsidRPr="00F55888">
        <w:t>piuterine programa Cadna/A. Skaičiuojant triuk</w:t>
      </w:r>
      <w:r w:rsidR="000D3B44">
        <w:t>šmo lygį buvo</w:t>
      </w:r>
      <w:r w:rsidR="00BB7904">
        <w:t xml:space="preserve"> įvertintas </w:t>
      </w:r>
      <w:r w:rsidR="00D86374" w:rsidRPr="00F55888">
        <w:t>planuo</w:t>
      </w:r>
      <w:r w:rsidRPr="00F55888">
        <w:t>jamos ūki</w:t>
      </w:r>
      <w:r w:rsidRPr="00F55888">
        <w:lastRenderedPageBreak/>
        <w:t>nės veiklos aptarnavimui numatomas sunkiasvorio transporto srautas</w:t>
      </w:r>
      <w:r w:rsidR="00414857" w:rsidRPr="00F55888">
        <w:t xml:space="preserve">, </w:t>
      </w:r>
      <w:r w:rsidRPr="00F55888">
        <w:t>darbuotojų lengvųjų automobilių sukeliamas triukšmas</w:t>
      </w:r>
      <w:r w:rsidR="00414857" w:rsidRPr="00F55888">
        <w:t xml:space="preserve">, </w:t>
      </w:r>
      <w:r w:rsidR="00BB7904">
        <w:t xml:space="preserve">mobilaus separavimo įrenginio, biokuru katilinę aprūpinančio frontalinio autokrautuvo, srutų siurblinės ir transformatorinės sukeliamas triukšmas, </w:t>
      </w:r>
      <w:r w:rsidR="000D3B44">
        <w:t xml:space="preserve">pašarų gamybos </w:t>
      </w:r>
      <w:r w:rsidRPr="00F55888">
        <w:t>metu susidarantis triu</w:t>
      </w:r>
      <w:r w:rsidR="00D16611" w:rsidRPr="00F55888">
        <w:t>kšmas</w:t>
      </w:r>
      <w:r w:rsidR="00414857" w:rsidRPr="00F55888">
        <w:t xml:space="preserve"> ir </w:t>
      </w:r>
      <w:r w:rsidR="00BB7904">
        <w:t xml:space="preserve">tvartuose </w:t>
      </w:r>
      <w:r w:rsidRPr="00F55888">
        <w:t>stoginių ir sieninių ventiliatorių suk</w:t>
      </w:r>
      <w:r w:rsidR="00D86374" w:rsidRPr="00F55888">
        <w:t xml:space="preserve">eliamas triukšmas. </w:t>
      </w:r>
      <w:r w:rsidR="000D3B44">
        <w:t xml:space="preserve"> </w:t>
      </w:r>
    </w:p>
    <w:p w14:paraId="5D326FC6" w14:textId="0C5369FD" w:rsidR="00BB7904" w:rsidRDefault="00D86374" w:rsidP="004D5B4F">
      <w:pPr>
        <w:pStyle w:val="Pagrindinistekstas"/>
      </w:pPr>
      <w:r w:rsidRPr="00F55888">
        <w:t>Siekiant nus</w:t>
      </w:r>
      <w:r w:rsidR="004D5B4F" w:rsidRPr="00F55888">
        <w:t xml:space="preserve">tatyti </w:t>
      </w:r>
      <w:r w:rsidR="00414857" w:rsidRPr="00F55888">
        <w:t xml:space="preserve">aplinkinėse </w:t>
      </w:r>
      <w:r w:rsidR="00375CFB">
        <w:t>kelio atkarpose</w:t>
      </w:r>
      <w:r w:rsidR="006B351A" w:rsidRPr="00F55888">
        <w:t xml:space="preserve"> </w:t>
      </w:r>
      <w:r w:rsidR="00414857" w:rsidRPr="00F55888">
        <w:t xml:space="preserve">važiuojančio </w:t>
      </w:r>
      <w:r w:rsidR="004D5B4F" w:rsidRPr="00F55888">
        <w:t xml:space="preserve">transporto, susijusio su nagrinėjama ūkine </w:t>
      </w:r>
      <w:r w:rsidRPr="00F55888">
        <w:t>veikla, įtaką artimiausiai gyve</w:t>
      </w:r>
      <w:r w:rsidR="004D5B4F" w:rsidRPr="00F55888">
        <w:t>namajai aplinkai, buvo atlikti autotransporto su</w:t>
      </w:r>
      <w:r w:rsidRPr="00F55888">
        <w:t>keliamo triukšmo sklaidos aplin</w:t>
      </w:r>
      <w:r w:rsidR="004D5B4F" w:rsidRPr="00F55888">
        <w:t xml:space="preserve">kinėse </w:t>
      </w:r>
      <w:r w:rsidR="006B351A" w:rsidRPr="00F55888">
        <w:t xml:space="preserve">kelio atkarpose </w:t>
      </w:r>
      <w:r w:rsidR="004D5B4F" w:rsidRPr="00F55888">
        <w:t xml:space="preserve">skaičiavimai. </w:t>
      </w:r>
    </w:p>
    <w:p w14:paraId="2C195A88" w14:textId="70D17F52" w:rsidR="004D5B4F" w:rsidRPr="00F55888" w:rsidRDefault="004D5B4F" w:rsidP="004D5B4F">
      <w:pPr>
        <w:pStyle w:val="Pagrindinistekstas"/>
      </w:pPr>
      <w:r w:rsidRPr="00F55888">
        <w:t xml:space="preserve">Atlikus triukšmo </w:t>
      </w:r>
      <w:r w:rsidR="00D86374" w:rsidRPr="00F55888">
        <w:t>sklaidos skaičiavimus prognozuo</w:t>
      </w:r>
      <w:r w:rsidRPr="00F55888">
        <w:t>jama, kad planuojamos ūkinės veiklos sukeliamas triukšmo lygis nei planuojamos ūkinės veiklos aplinkoje, nei artimiausioje gyven</w:t>
      </w:r>
      <w:r w:rsidR="00414857" w:rsidRPr="00F55888">
        <w:t>amojoje aplinkoje bet kuriuo pa</w:t>
      </w:r>
      <w:r w:rsidRPr="00F55888">
        <w:t>ros metu neviršys didžiausių leidžiamų triukšmo ribinių dydžių. Suskaičiuotas aplinkin</w:t>
      </w:r>
      <w:r w:rsidR="007F415E" w:rsidRPr="00F55888">
        <w:t xml:space="preserve">iuose keliuose </w:t>
      </w:r>
      <w:r w:rsidRPr="00F55888">
        <w:t xml:space="preserve">pravažiuojančio transporto </w:t>
      </w:r>
      <w:r w:rsidR="00D86374" w:rsidRPr="00F55888">
        <w:t>sukeliamas triukšmas nei planuo</w:t>
      </w:r>
      <w:r w:rsidRPr="00F55888">
        <w:t>jamos ūkinės veiklos aplinkoje, nei artimiausioje gyvenamojoje aplinkoje visais paros periodais neviršys didžiausių leidžiamų triukšmo ribinių dydžių. Didžiausi leidžiami triukšmo ribiniai dydžiai nustatyti LR SA ministro 2011 m. birželio 13 d. įsakymu Nr. V-604 "Dėl Lietuvos higienos</w:t>
      </w:r>
      <w:r w:rsidR="00D86374" w:rsidRPr="00F55888">
        <w:t xml:space="preserve"> normos HN 33:2011 "Triukšmo ri</w:t>
      </w:r>
      <w:r w:rsidRPr="00F55888">
        <w:t xml:space="preserve">biniai dydžiai gyvenamuosiuose ir visuomeninės </w:t>
      </w:r>
      <w:r w:rsidR="00D86374" w:rsidRPr="00F55888">
        <w:t>paskirties pastatuose bei jų ap</w:t>
      </w:r>
      <w:r w:rsidR="00BB7904">
        <w:t>linkoje" patvirtinimo"</w:t>
      </w:r>
      <w:r w:rsidRPr="00F55888">
        <w:t>.</w:t>
      </w:r>
      <w:r w:rsidR="00BB7904">
        <w:t xml:space="preserve"> </w:t>
      </w:r>
    </w:p>
    <w:p w14:paraId="63B2E1DB" w14:textId="6A5F443E" w:rsidR="004D5B4F" w:rsidRPr="00F55888" w:rsidRDefault="004D5B4F" w:rsidP="00F3495D">
      <w:pPr>
        <w:pStyle w:val="Antrat3"/>
        <w:numPr>
          <w:ilvl w:val="0"/>
          <w:numId w:val="0"/>
        </w:numPr>
      </w:pPr>
      <w:r w:rsidRPr="00F55888">
        <w:t>Kitos fizinės taršos susidarymas ir jos prevencija</w:t>
      </w:r>
    </w:p>
    <w:p w14:paraId="608F6F37" w14:textId="77777777" w:rsidR="004D5B4F" w:rsidRPr="00F55888" w:rsidRDefault="004D5B4F" w:rsidP="004D5B4F">
      <w:pPr>
        <w:pStyle w:val="Pagrindinistekstas"/>
      </w:pPr>
      <w:r w:rsidRPr="00F55888">
        <w:t>Kitos fizinės taršos – vibracijos, šviesos, šilumos, jonizuojančiosios ir nejonizuojančiosios (elektromagnetinės) spinduliuotės nebus.</w:t>
      </w:r>
    </w:p>
    <w:p w14:paraId="79AA76F4" w14:textId="645008F7" w:rsidR="004D5B4F" w:rsidRPr="00F55888" w:rsidRDefault="00F3495D" w:rsidP="00F3495D">
      <w:pPr>
        <w:pStyle w:val="Antrat2"/>
        <w:numPr>
          <w:ilvl w:val="0"/>
          <w:numId w:val="0"/>
        </w:numPr>
      </w:pPr>
      <w:bookmarkStart w:id="47" w:name="_Toc450896954"/>
      <w:r>
        <w:t xml:space="preserve">13 </w:t>
      </w:r>
      <w:r w:rsidR="004D5B4F" w:rsidRPr="00F55888">
        <w:t>Biologinės taršos susidarymas ir jos prevencija</w:t>
      </w:r>
      <w:bookmarkEnd w:id="47"/>
    </w:p>
    <w:p w14:paraId="1BA27703" w14:textId="7A9B9515" w:rsidR="004D5B4F" w:rsidRPr="00F55888" w:rsidRDefault="004D5B4F" w:rsidP="004D5B4F">
      <w:pPr>
        <w:pStyle w:val="Pagrindinistekstas"/>
      </w:pPr>
      <w:r w:rsidRPr="00F55888">
        <w:t>Siekiant išvengti biologinės taršos susidarymo</w:t>
      </w:r>
      <w:r w:rsidR="00D16611" w:rsidRPr="00F55888">
        <w:t>, bus naudojamos biologinio sau</w:t>
      </w:r>
      <w:r w:rsidRPr="00F55888">
        <w:t xml:space="preserve">gumo priemonės. </w:t>
      </w:r>
      <w:r w:rsidR="00BB7904">
        <w:t>Komplekso</w:t>
      </w:r>
      <w:r w:rsidRPr="00F55888">
        <w:t xml:space="preserve"> teritorija </w:t>
      </w:r>
      <w:r w:rsidR="00BB7904">
        <w:t>yra</w:t>
      </w:r>
      <w:r w:rsidRPr="00F55888">
        <w:t xml:space="preserve"> aptverta. Į teritoriją bus įleidžiami tik darbuotojai išmanantys biologinio saugumo pr</w:t>
      </w:r>
      <w:r w:rsidR="00D86374" w:rsidRPr="00F55888">
        <w:t>iemones. Bus įrengti dezokilimė</w:t>
      </w:r>
      <w:r w:rsidRPr="00F55888">
        <w:t xml:space="preserve">liai, rankoms skirtos sanitarinės priemonės, persirengimo patalpa su avalyne ir rūbais, kurie naudojami tik </w:t>
      </w:r>
      <w:r w:rsidR="00BB7904">
        <w:t xml:space="preserve">tvartų </w:t>
      </w:r>
      <w:r w:rsidRPr="00F55888">
        <w:t>patalpos</w:t>
      </w:r>
      <w:r w:rsidR="00D86374" w:rsidRPr="00F55888">
        <w:t xml:space="preserve">e. Po kiekvieno </w:t>
      </w:r>
      <w:r w:rsidR="00BB7904">
        <w:t>penimų kiaulių</w:t>
      </w:r>
      <w:r w:rsidR="00D86374" w:rsidRPr="00F55888">
        <w:t xml:space="preserve"> augini</w:t>
      </w:r>
      <w:r w:rsidRPr="00F55888">
        <w:t xml:space="preserve">mo ciklo, </w:t>
      </w:r>
      <w:r w:rsidR="00BB7904">
        <w:t xml:space="preserve">tvartai </w:t>
      </w:r>
      <w:r w:rsidRPr="00F55888">
        <w:t>bus plaunam</w:t>
      </w:r>
      <w:r w:rsidR="00BB7904">
        <w:t xml:space="preserve">i </w:t>
      </w:r>
      <w:r w:rsidRPr="00F55888">
        <w:t>ir vykdoma j</w:t>
      </w:r>
      <w:r w:rsidR="00D86374" w:rsidRPr="00F55888">
        <w:t>ų dezinfekcija, įskaitant girdy</w:t>
      </w:r>
      <w:r w:rsidRPr="00F55888">
        <w:t xml:space="preserve">mo ir kitas naudojamas technines sistemas. </w:t>
      </w:r>
      <w:r w:rsidRPr="00F55888">
        <w:lastRenderedPageBreak/>
        <w:t>Visoje teritorijoje bus palaikoma tvarka. Bus vykdoma parazitų ir graužikų kontrolė ir naikinimas. Prieš naudojant vandenį bus atliekami jo biologini</w:t>
      </w:r>
      <w:r w:rsidR="00D16611" w:rsidRPr="00F55888">
        <w:t xml:space="preserve">ai tyrimai. Kritę </w:t>
      </w:r>
      <w:r w:rsidR="00BB7904">
        <w:t>gyvuliai bus</w:t>
      </w:r>
      <w:r w:rsidR="00D16611" w:rsidRPr="00F55888">
        <w:t xml:space="preserve"> lai</w:t>
      </w:r>
      <w:r w:rsidRPr="00F55888">
        <w:t>kinai laikomi spec</w:t>
      </w:r>
      <w:r w:rsidR="00D16611" w:rsidRPr="00F55888">
        <w:t>ialiame</w:t>
      </w:r>
      <w:r w:rsidRPr="00F55888">
        <w:t xml:space="preserve"> konteiner</w:t>
      </w:r>
      <w:r w:rsidR="00D16611" w:rsidRPr="00F55888">
        <w:t xml:space="preserve">yje </w:t>
      </w:r>
      <w:r w:rsidRPr="00F55888">
        <w:t>esanči</w:t>
      </w:r>
      <w:r w:rsidR="00D16611" w:rsidRPr="00F55888">
        <w:t>ame</w:t>
      </w:r>
      <w:r w:rsidRPr="00F55888">
        <w:t xml:space="preserve"> šal</w:t>
      </w:r>
      <w:r w:rsidR="00D86374" w:rsidRPr="00F55888">
        <w:t>dymo patalpoje, kurioje palaiko</w:t>
      </w:r>
      <w:r w:rsidRPr="00F55888">
        <w:t>ma minusinė temperatūra. Darbuotojai bus apmokyti kaip apsisaugoti nuo užkrečiamų ligų, kaip tinkamai laikytis higienos reikalavimų ir biologinio saugumo protokolų.</w:t>
      </w:r>
    </w:p>
    <w:p w14:paraId="42BC780B" w14:textId="080CD198" w:rsidR="004D5B4F" w:rsidRPr="00F55888" w:rsidRDefault="00F3495D" w:rsidP="00F3495D">
      <w:pPr>
        <w:pStyle w:val="Antrat2"/>
        <w:numPr>
          <w:ilvl w:val="0"/>
          <w:numId w:val="0"/>
        </w:numPr>
      </w:pPr>
      <w:bookmarkStart w:id="48" w:name="_Toc450896955"/>
      <w:r>
        <w:t xml:space="preserve">14 </w:t>
      </w:r>
      <w:r w:rsidR="004D5B4F" w:rsidRPr="00F55888">
        <w:t>Planuojamos ūkinės veiklos pažeidžiamumo rizika dėl ekstremaliųjų įvykių ir situacijų</w:t>
      </w:r>
      <w:bookmarkEnd w:id="48"/>
    </w:p>
    <w:p w14:paraId="5356228D" w14:textId="51C88C95" w:rsidR="004D5B4F" w:rsidRPr="00F55888" w:rsidRDefault="004D5B4F" w:rsidP="004D5B4F">
      <w:pPr>
        <w:pStyle w:val="Pagrindinistekstas"/>
      </w:pPr>
      <w:r w:rsidRPr="00F55888">
        <w:t xml:space="preserve">Planuojamas ūkinės veiklos objektas nėra priskirtinas prie potencialiai pavojingų objektų. Jame nebus vykdomi pavojingi technologiniai procesai, nebus saugomos ir naudojamos pavojingos cheminės medžiagos. Todėl planuojamos ūkinės veiklos pažeidžiamumo rizika dėl ekstremaliųjų įvykių ir </w:t>
      </w:r>
      <w:r w:rsidR="00D86374" w:rsidRPr="00F55888">
        <w:t>susidariusių ekstremaliųjų situ</w:t>
      </w:r>
      <w:r w:rsidRPr="00F55888">
        <w:t>acijų yra nedidelė.</w:t>
      </w:r>
    </w:p>
    <w:p w14:paraId="2A784BEC" w14:textId="0F5A4969" w:rsidR="004D5B4F" w:rsidRPr="00F55888" w:rsidRDefault="004D5B4F" w:rsidP="0017116B">
      <w:pPr>
        <w:pStyle w:val="Antrat3"/>
        <w:numPr>
          <w:ilvl w:val="0"/>
          <w:numId w:val="0"/>
        </w:numPr>
      </w:pPr>
      <w:r w:rsidRPr="00F55888">
        <w:t>Ekstremaliųjų įvykių bei situacijų tikimybė ir prevencija</w:t>
      </w:r>
    </w:p>
    <w:p w14:paraId="36A5DF7C" w14:textId="77777777" w:rsidR="00FF633C" w:rsidRDefault="00FF633C" w:rsidP="00FF633C">
      <w:pPr>
        <w:pStyle w:val="Pagrindinistekstas"/>
        <w:jc w:val="both"/>
      </w:pPr>
      <w:r>
        <w:t>Kalvarijos kompleksas nėra priskirtinas prie potencialiai pavojingų objektų, išskyrus srutų kaupimo rezervuarus, kurie vadovaujantis aplinkos ministro 2005 m. balandžio 18 d. įsakymu Nr. D1-207 patvirtintu potencialiai pavojingų objektų sąrašu patenka į trečią šio sąrašo grupę - Aplinkosauginiu požiūriu pavojingi objektai. Kalvarijos kompleksas turi parengtą, įmonės  generalinio direktoriaus 2009 m. balandžio 28 d. įsakymu Nr. V-31 patvirtintą, su visomis valstybinės priežiūros institucijomis ir specialiosiomis tarnybomis suderintą Kalvarijos komplekso skysto mėšlo kaupimo rezervuarų ir slėgvamzdžio avarijų likvidavimo planą. 2012 m. šis planas papildytas informacija apie galimų avarijų dėl kilnojamo slėginio srutų transportavimo vamzdyno trūkimo likvidavimo.</w:t>
      </w:r>
    </w:p>
    <w:p w14:paraId="147B6AC5" w14:textId="7D9F1A2A" w:rsidR="00FF633C" w:rsidRDefault="00FF633C" w:rsidP="00FF633C">
      <w:pPr>
        <w:pStyle w:val="Pagrindinistekstas"/>
        <w:jc w:val="both"/>
      </w:pPr>
      <w:r w:rsidRPr="003C1354">
        <w:t xml:space="preserve">Vykdoma ūkinė veikla – </w:t>
      </w:r>
      <w:r>
        <w:t>1 999 vnt. penimų kiaulių</w:t>
      </w:r>
      <w:r w:rsidRPr="003C1354">
        <w:t xml:space="preserve">, sveriančių nuo </w:t>
      </w:r>
      <w:r>
        <w:t>30</w:t>
      </w:r>
      <w:r w:rsidRPr="003C1354">
        <w:t xml:space="preserve"> iki </w:t>
      </w:r>
      <w:r>
        <w:t>110</w:t>
      </w:r>
      <w:r w:rsidRPr="003C1354">
        <w:t xml:space="preserve"> kg, auginimas neturi įtakos gaisrų ir kitų ekstremalių situacijų tikimybės išaugimui nes:</w:t>
      </w:r>
    </w:p>
    <w:p w14:paraId="5DBBCF6C" w14:textId="37969AC0" w:rsidR="00FF633C" w:rsidRDefault="00FF633C" w:rsidP="00FF633C">
      <w:pPr>
        <w:pStyle w:val="Sraassuenkleliais"/>
      </w:pPr>
      <w:r>
        <w:t>penimos kiaulės bus auginamos esamuose tvartuose;</w:t>
      </w:r>
    </w:p>
    <w:p w14:paraId="0911437F" w14:textId="27BB7DCF" w:rsidR="00FF633C" w:rsidRDefault="00FF633C" w:rsidP="00FF633C">
      <w:pPr>
        <w:pStyle w:val="Sraassuenkleliais"/>
      </w:pPr>
      <w:r>
        <w:t>bus naudojama esama technologinė įranga;</w:t>
      </w:r>
    </w:p>
    <w:p w14:paraId="765709C5" w14:textId="53575605" w:rsidR="00FF633C" w:rsidRDefault="00FF633C" w:rsidP="00FF633C">
      <w:pPr>
        <w:pStyle w:val="Sraassuenkleliais"/>
      </w:pPr>
      <w:r>
        <w:lastRenderedPageBreak/>
        <w:t>komplekse nebus saugomos ir naudojamos pavojingos cheminės medžiagos;</w:t>
      </w:r>
    </w:p>
    <w:p w14:paraId="041EB1F9" w14:textId="77777777" w:rsidR="00FF633C" w:rsidRDefault="00FF633C" w:rsidP="00FF633C">
      <w:pPr>
        <w:pStyle w:val="Sraassuenkleliais"/>
      </w:pPr>
      <w:r>
        <w:t>visi esami pastatai įrengti laikantis priešgaisrinės saugos reikalavimų.</w:t>
      </w:r>
    </w:p>
    <w:p w14:paraId="289E440C" w14:textId="77777777" w:rsidR="00FF633C" w:rsidRDefault="00FF633C" w:rsidP="00FF633C">
      <w:pPr>
        <w:pStyle w:val="Pagrindinistekstas"/>
        <w:jc w:val="both"/>
      </w:pPr>
      <w:r>
        <w:t>Dėl aukščiau įvardintų priežasčių avarinės ir ekstremalios situacijos Kalvarijos komplekse neprognozuojamos.</w:t>
      </w:r>
    </w:p>
    <w:p w14:paraId="3E7DAFC7" w14:textId="09B6D8DE" w:rsidR="004D5B4F" w:rsidRPr="00F55888" w:rsidRDefault="0017116B" w:rsidP="0017116B">
      <w:pPr>
        <w:pStyle w:val="Antrat2"/>
        <w:numPr>
          <w:ilvl w:val="0"/>
          <w:numId w:val="0"/>
        </w:numPr>
      </w:pPr>
      <w:bookmarkStart w:id="49" w:name="_Toc450896956"/>
      <w:r>
        <w:t xml:space="preserve">15 </w:t>
      </w:r>
      <w:r w:rsidR="004D5B4F" w:rsidRPr="00F55888">
        <w:t>Planuojamos ūkinės veiklos rizika žmonių sveikatai</w:t>
      </w:r>
      <w:bookmarkEnd w:id="49"/>
    </w:p>
    <w:p w14:paraId="5CE0B1C9" w14:textId="65576BEB" w:rsidR="00FF633C" w:rsidRPr="00EA06D1" w:rsidRDefault="00FF633C" w:rsidP="00FF633C">
      <w:pPr>
        <w:pStyle w:val="Pagrindinistekstas"/>
        <w:jc w:val="both"/>
      </w:pPr>
      <w:bookmarkStart w:id="50" w:name="_Toc450896957"/>
      <w:r w:rsidRPr="00EA06D1">
        <w:t xml:space="preserve">Ūkinė veikla </w:t>
      </w:r>
      <w:r>
        <w:t>planuojama</w:t>
      </w:r>
      <w:r w:rsidRPr="00EA06D1">
        <w:t xml:space="preserve"> Komplekse, kuriame įdiegtos gamybos priemonės, būdai ir technologijos pagal geriausius prieinamus gamybos būdus, taikomus kiaulininkystės sektoriuje, kartu užtikrinančius Europos Sąjungos (ES) gyvūnų gerovės reikalavimus.</w:t>
      </w:r>
    </w:p>
    <w:p w14:paraId="33114110" w14:textId="3DF3F8CA" w:rsidR="00FF633C" w:rsidRDefault="00FF633C" w:rsidP="00FF633C">
      <w:pPr>
        <w:pStyle w:val="Pagrindinistekstas"/>
        <w:jc w:val="both"/>
      </w:pPr>
      <w:r w:rsidRPr="00EA06D1">
        <w:t xml:space="preserve">Vykdant </w:t>
      </w:r>
      <w:r>
        <w:t>planuojamą</w:t>
      </w:r>
      <w:r w:rsidR="008C459B">
        <w:t xml:space="preserve"> </w:t>
      </w:r>
      <w:r w:rsidRPr="00EA06D1">
        <w:t>ūkinę veiklą, įtaka gyvenamajai, rekreacinei, visuomeninei aplinkai bei gyventojų saugai ir visuomenės sveikatai neprognozuojama.</w:t>
      </w:r>
    </w:p>
    <w:p w14:paraId="72AE9D99" w14:textId="77777777" w:rsidR="00FF633C" w:rsidRDefault="00FF633C" w:rsidP="00FF633C">
      <w:pPr>
        <w:pStyle w:val="Pagrindinistekstas"/>
        <w:jc w:val="both"/>
        <w:rPr>
          <w:bCs/>
          <w:szCs w:val="22"/>
        </w:rPr>
      </w:pPr>
      <w:r>
        <w:t xml:space="preserve">Visuomenę sudaro įvairių psichologinių tipų, įvairios sveikatos ir socialinės padėties, išsilavinimo žmonės, todėl ir reakcija į įvairius pokyčius šalia gyvenamosios vietovės gali būti skirtinga. Be to, psichoemocinio poveikio įvertinimui nėra sukurtų ir </w:t>
      </w:r>
      <w:r>
        <w:rPr>
          <w:bCs/>
          <w:szCs w:val="22"/>
        </w:rPr>
        <w:t>patvirtintų metodikų.</w:t>
      </w:r>
    </w:p>
    <w:p w14:paraId="2FE0FB0E" w14:textId="28F4EBDF" w:rsidR="00FF633C" w:rsidRPr="00D45AC3" w:rsidRDefault="00FF633C" w:rsidP="00FF633C">
      <w:pPr>
        <w:pStyle w:val="Pagrindinistekstas"/>
        <w:jc w:val="both"/>
        <w:rPr>
          <w:bCs/>
          <w:szCs w:val="22"/>
        </w:rPr>
      </w:pPr>
      <w:r>
        <w:rPr>
          <w:bCs/>
          <w:szCs w:val="22"/>
        </w:rPr>
        <w:t xml:space="preserve">Visuomenės nepasitenkinimas bei psichologinis diskomfortas dėl UAB „Idavang“ </w:t>
      </w:r>
      <w:r w:rsidRPr="00D45AC3">
        <w:rPr>
          <w:bCs/>
          <w:szCs w:val="22"/>
        </w:rPr>
        <w:t xml:space="preserve">Kalvarijos komplekse </w:t>
      </w:r>
      <w:r w:rsidR="004F6C62">
        <w:rPr>
          <w:bCs/>
          <w:szCs w:val="22"/>
        </w:rPr>
        <w:t>planuojamos vykdyti</w:t>
      </w:r>
      <w:r>
        <w:rPr>
          <w:bCs/>
          <w:szCs w:val="22"/>
        </w:rPr>
        <w:t xml:space="preserve"> </w:t>
      </w:r>
      <w:r w:rsidRPr="00D45AC3">
        <w:rPr>
          <w:bCs/>
          <w:szCs w:val="22"/>
        </w:rPr>
        <w:t>veiklos neprognozuojamas dėl šių argumentų:</w:t>
      </w:r>
    </w:p>
    <w:p w14:paraId="650C2751" w14:textId="1B19C943" w:rsidR="00FF633C" w:rsidRPr="00EA06D1" w:rsidRDefault="00FF633C" w:rsidP="00FF633C">
      <w:pPr>
        <w:pStyle w:val="Sraassuenkleliais"/>
        <w:tabs>
          <w:tab w:val="left" w:pos="425"/>
        </w:tabs>
        <w:spacing w:after="270" w:line="270" w:lineRule="atLeast"/>
        <w:jc w:val="both"/>
        <w:rPr>
          <w:szCs w:val="22"/>
        </w:rPr>
      </w:pPr>
      <w:r w:rsidRPr="00EA06D1">
        <w:rPr>
          <w:szCs w:val="23"/>
        </w:rPr>
        <w:t xml:space="preserve">vykdant </w:t>
      </w:r>
      <w:r w:rsidR="004F6C62">
        <w:rPr>
          <w:szCs w:val="23"/>
        </w:rPr>
        <w:t>planuojamą</w:t>
      </w:r>
      <w:r w:rsidRPr="00EA06D1">
        <w:rPr>
          <w:szCs w:val="23"/>
        </w:rPr>
        <w:t xml:space="preserve"> ūkinę veiklą (</w:t>
      </w:r>
      <w:r w:rsidR="004F6C62">
        <w:rPr>
          <w:szCs w:val="23"/>
        </w:rPr>
        <w:t>1 999 vnt. penimų kiaulių</w:t>
      </w:r>
      <w:r w:rsidRPr="00EA06D1">
        <w:rPr>
          <w:szCs w:val="23"/>
        </w:rPr>
        <w:t xml:space="preserve">, sveriančių nuo </w:t>
      </w:r>
      <w:r w:rsidR="004F6C62">
        <w:rPr>
          <w:szCs w:val="23"/>
        </w:rPr>
        <w:t>30</w:t>
      </w:r>
      <w:r w:rsidRPr="00EA06D1">
        <w:rPr>
          <w:szCs w:val="23"/>
        </w:rPr>
        <w:t xml:space="preserve"> iki </w:t>
      </w:r>
      <w:r w:rsidR="004F6C62">
        <w:rPr>
          <w:szCs w:val="23"/>
        </w:rPr>
        <w:t>110</w:t>
      </w:r>
      <w:r w:rsidRPr="00EA06D1">
        <w:rPr>
          <w:szCs w:val="23"/>
        </w:rPr>
        <w:t xml:space="preserve"> kg auginimas) </w:t>
      </w:r>
      <w:r w:rsidRPr="00EA06D1">
        <w:rPr>
          <w:szCs w:val="22"/>
        </w:rPr>
        <w:t xml:space="preserve">auginamas žymiai mažesnis gyvulių kiekis (nei vykdytos intensyvios kiaulių auginimo veiklos metu, kuomet buvo auginama 15 000 penimų kiaulių, sveriančių </w:t>
      </w:r>
      <w:r w:rsidRPr="000839F8">
        <w:rPr>
          <w:szCs w:val="22"/>
        </w:rPr>
        <w:t>105-110 kg,</w:t>
      </w:r>
      <w:r w:rsidRPr="00EA06D1">
        <w:rPr>
          <w:szCs w:val="22"/>
        </w:rPr>
        <w:t xml:space="preserve"> ir 10 000 paršelių, sveriančių nuo </w:t>
      </w:r>
      <w:r w:rsidRPr="000839F8">
        <w:rPr>
          <w:szCs w:val="22"/>
        </w:rPr>
        <w:t xml:space="preserve">7 </w:t>
      </w:r>
      <w:r w:rsidRPr="00EA06D1">
        <w:rPr>
          <w:szCs w:val="22"/>
        </w:rPr>
        <w:t xml:space="preserve">iki </w:t>
      </w:r>
      <w:r w:rsidRPr="000839F8">
        <w:rPr>
          <w:szCs w:val="22"/>
        </w:rPr>
        <w:t>30 kg)</w:t>
      </w:r>
      <w:r w:rsidRPr="00EA06D1">
        <w:rPr>
          <w:szCs w:val="22"/>
        </w:rPr>
        <w:t>, ko pasėkoje cheminės bei fizikinės taršos poveikis gyvenamajai aplinkai žymiai sumažėjo ir tapo nežymus;</w:t>
      </w:r>
      <w:r w:rsidRPr="00EA06D1">
        <w:rPr>
          <w:szCs w:val="23"/>
        </w:rPr>
        <w:t xml:space="preserve"> </w:t>
      </w:r>
    </w:p>
    <w:p w14:paraId="1E4D4976" w14:textId="1EC987EE" w:rsidR="00FF633C" w:rsidRPr="00EA06D1" w:rsidRDefault="00FF633C" w:rsidP="00FF633C">
      <w:pPr>
        <w:pStyle w:val="Sraassuenkleliais"/>
        <w:tabs>
          <w:tab w:val="left" w:pos="425"/>
        </w:tabs>
        <w:spacing w:after="270" w:line="270" w:lineRule="atLeast"/>
        <w:jc w:val="both"/>
        <w:rPr>
          <w:szCs w:val="22"/>
        </w:rPr>
      </w:pPr>
      <w:r w:rsidRPr="00EA06D1">
        <w:rPr>
          <w:szCs w:val="23"/>
        </w:rPr>
        <w:t>nagrinėjama ūkinė veikla aplinkos kokybės neblogin</w:t>
      </w:r>
      <w:r w:rsidR="004F6C62">
        <w:rPr>
          <w:szCs w:val="23"/>
        </w:rPr>
        <w:t>s</w:t>
      </w:r>
      <w:r w:rsidRPr="00EA06D1">
        <w:rPr>
          <w:szCs w:val="23"/>
        </w:rPr>
        <w:t xml:space="preserve">; </w:t>
      </w:r>
    </w:p>
    <w:p w14:paraId="1607F116" w14:textId="77777777" w:rsidR="00FF633C" w:rsidRPr="00EA06D1" w:rsidRDefault="00FF633C" w:rsidP="00FF633C">
      <w:pPr>
        <w:pStyle w:val="Sraassuenkleliais"/>
        <w:tabs>
          <w:tab w:val="left" w:pos="425"/>
        </w:tabs>
        <w:spacing w:after="270" w:line="270" w:lineRule="atLeast"/>
        <w:jc w:val="both"/>
        <w:rPr>
          <w:szCs w:val="22"/>
        </w:rPr>
      </w:pPr>
      <w:r w:rsidRPr="00EA06D1">
        <w:rPr>
          <w:szCs w:val="22"/>
        </w:rPr>
        <w:t>neigiamas poveikis kitiems aplinkos komponentams neprognozuojamas.</w:t>
      </w:r>
    </w:p>
    <w:p w14:paraId="49B89BD4" w14:textId="021C9477" w:rsidR="00FF633C" w:rsidRDefault="00FF633C" w:rsidP="00FF633C">
      <w:pPr>
        <w:pStyle w:val="Pagrindinistekstas"/>
        <w:jc w:val="both"/>
      </w:pPr>
      <w:r w:rsidRPr="00EA06D1">
        <w:lastRenderedPageBreak/>
        <w:t>Remiantis šiais argumentais, galima teigti, kad planuojama ūkinė veikla reikšmingos neigiamos psichogeninės įtakos gyventojams nedar</w:t>
      </w:r>
      <w:r w:rsidR="004F6C62">
        <w:t>ys</w:t>
      </w:r>
      <w:r w:rsidRPr="00EA06D1">
        <w:t>.</w:t>
      </w:r>
      <w:r>
        <w:t xml:space="preserve"> </w:t>
      </w:r>
    </w:p>
    <w:p w14:paraId="38248DBE" w14:textId="4F479C0F" w:rsidR="004D5B4F" w:rsidRPr="00F55888" w:rsidRDefault="0017116B" w:rsidP="0017116B">
      <w:pPr>
        <w:pStyle w:val="Antrat2"/>
        <w:numPr>
          <w:ilvl w:val="0"/>
          <w:numId w:val="0"/>
        </w:numPr>
      </w:pPr>
      <w:r>
        <w:t xml:space="preserve">16 </w:t>
      </w:r>
      <w:r w:rsidR="004D5B4F" w:rsidRPr="00F55888">
        <w:t>Planuojamos ūkinės veiklos sąveika su kita ūkine veikla</w:t>
      </w:r>
      <w:bookmarkEnd w:id="50"/>
    </w:p>
    <w:p w14:paraId="0719A280" w14:textId="29788D4D" w:rsidR="00FF633C" w:rsidRPr="00EA06D1" w:rsidRDefault="00FF633C" w:rsidP="00FF633C">
      <w:pPr>
        <w:pStyle w:val="Pagrindinistekstas"/>
        <w:jc w:val="both"/>
      </w:pPr>
      <w:r w:rsidRPr="00EA06D1">
        <w:t xml:space="preserve">Nagrinėjama ūkinė veikla turi tiesioginę sąveiką su žemės ūkio bendrovėmis ir ūkininkais, kurių žemėse auginamos kultūros, tiekiamos, kaip žaliavos, Komplekso pašarų gamybai. Taip pat turi tiesioginę sąveiką ir su transporto sektoriumi, kurio pagalba vykdomas paršelių </w:t>
      </w:r>
      <w:r>
        <w:t>ir penimų kiaulių</w:t>
      </w:r>
      <w:r w:rsidRPr="000839F8">
        <w:t xml:space="preserve"> </w:t>
      </w:r>
      <w:r w:rsidRPr="00EA06D1">
        <w:t>transportavimas, žaliavos tiekimas, atliekų išvežimas ir kt.</w:t>
      </w:r>
    </w:p>
    <w:p w14:paraId="601FA3D5" w14:textId="79EF36CE" w:rsidR="004D5B4F" w:rsidRPr="00F55888" w:rsidRDefault="0017116B" w:rsidP="0017116B">
      <w:pPr>
        <w:pStyle w:val="Antrat2"/>
        <w:numPr>
          <w:ilvl w:val="0"/>
          <w:numId w:val="0"/>
        </w:numPr>
      </w:pPr>
      <w:bookmarkStart w:id="51" w:name="_Toc450896958"/>
      <w:r>
        <w:t xml:space="preserve">17 </w:t>
      </w:r>
      <w:r w:rsidR="004D5B4F" w:rsidRPr="00F55888">
        <w:t>Veiklos vykdymo terminai ir eiliškumas, numatomas eksploatacijos laikas</w:t>
      </w:r>
      <w:bookmarkEnd w:id="51"/>
    </w:p>
    <w:p w14:paraId="38DD18FE" w14:textId="4BE0BB28" w:rsidR="004D5B4F" w:rsidRDefault="004D5B4F" w:rsidP="004D5B4F">
      <w:pPr>
        <w:pStyle w:val="Pagrindinistekstas"/>
      </w:pPr>
      <w:r w:rsidRPr="00F55888">
        <w:t>Planuojamos ūkinė</w:t>
      </w:r>
      <w:r w:rsidR="004F6C62">
        <w:t xml:space="preserve"> veikla komplekse bus vykdoma Aplinkos apsaugos agentūrai priėmus atrankos </w:t>
      </w:r>
      <w:r w:rsidR="004A3A9D">
        <w:t xml:space="preserve">išvadą, kuria bus nuspręsta, kad planuojamai ūkinei veiklai – 1999 vnt. penimų kiaulių, sveriančių nuo 30 kg iki 110 kg, auginimo komplekse, poveikio aplinkai vertinimas yra neprivalomas. </w:t>
      </w:r>
    </w:p>
    <w:p w14:paraId="0FD72630" w14:textId="3E957780" w:rsidR="004A3A9D" w:rsidRPr="00F55888" w:rsidRDefault="004A3A9D" w:rsidP="004D5B4F">
      <w:pPr>
        <w:pStyle w:val="Pagrindinistekstas"/>
      </w:pPr>
      <w:r>
        <w:t>Numatomas eksploatacijos laikas – neterminuotas.</w:t>
      </w:r>
    </w:p>
    <w:p w14:paraId="706BE4AF" w14:textId="243B78F8" w:rsidR="00014C1C" w:rsidRPr="002D2DBC" w:rsidRDefault="0017116B" w:rsidP="0017116B">
      <w:pPr>
        <w:pStyle w:val="Antrat1"/>
        <w:numPr>
          <w:ilvl w:val="0"/>
          <w:numId w:val="0"/>
        </w:numPr>
        <w:spacing w:line="240" w:lineRule="auto"/>
        <w:rPr>
          <w:rFonts w:cs="Times New Roman"/>
        </w:rPr>
      </w:pPr>
      <w:bookmarkStart w:id="52" w:name="_Toc450896959"/>
      <w:bookmarkStart w:id="53" w:name="_Toc420076108"/>
      <w:bookmarkStart w:id="54" w:name="_Toc429551262"/>
      <w:bookmarkStart w:id="55" w:name="_Toc417911747"/>
      <w:bookmarkEnd w:id="7"/>
      <w:bookmarkEnd w:id="8"/>
      <w:r>
        <w:lastRenderedPageBreak/>
        <w:t xml:space="preserve">III </w:t>
      </w:r>
      <w:r w:rsidR="00014C1C" w:rsidRPr="002D2DBC">
        <w:t>Planuojamos ūkinės veiklos vieta</w:t>
      </w:r>
      <w:bookmarkEnd w:id="52"/>
    </w:p>
    <w:p w14:paraId="7A76BE0A" w14:textId="77777777" w:rsidR="002107AF" w:rsidRDefault="0017116B" w:rsidP="00DF6034">
      <w:pPr>
        <w:pStyle w:val="Antrat2"/>
        <w:numPr>
          <w:ilvl w:val="0"/>
          <w:numId w:val="0"/>
        </w:numPr>
      </w:pPr>
      <w:bookmarkStart w:id="56" w:name="_Toc450896960"/>
      <w:bookmarkStart w:id="57" w:name="_Toc420076095"/>
      <w:bookmarkStart w:id="58" w:name="_Toc429551249"/>
      <w:r>
        <w:t xml:space="preserve">18 </w:t>
      </w:r>
      <w:r w:rsidR="00014C1C" w:rsidRPr="002D2DBC">
        <w:t xml:space="preserve">Planuojamos ūkinės veiklos </w:t>
      </w:r>
      <w:r w:rsidR="002107AF">
        <w:t>vieta</w:t>
      </w:r>
      <w:bookmarkEnd w:id="56"/>
    </w:p>
    <w:p w14:paraId="763109BA" w14:textId="136E886C" w:rsidR="00014C1C" w:rsidRPr="002D2DBC" w:rsidRDefault="00EF01F1" w:rsidP="002107AF">
      <w:pPr>
        <w:pStyle w:val="Antrat3"/>
        <w:numPr>
          <w:ilvl w:val="0"/>
          <w:numId w:val="0"/>
        </w:numPr>
      </w:pPr>
      <w:r>
        <w:t>Planuojamos ūkinė</w:t>
      </w:r>
      <w:r w:rsidR="002107AF">
        <w:t xml:space="preserve">s veiklos </w:t>
      </w:r>
      <w:r w:rsidR="00014C1C" w:rsidRPr="002D2DBC">
        <w:t>adresas</w:t>
      </w:r>
      <w:bookmarkEnd w:id="57"/>
      <w:bookmarkEnd w:id="58"/>
    </w:p>
    <w:p w14:paraId="524F2406" w14:textId="5C4AAF18" w:rsidR="00014C1C" w:rsidRPr="002D2DBC" w:rsidRDefault="00014C1C" w:rsidP="00014C1C">
      <w:pPr>
        <w:spacing w:after="280" w:line="280" w:lineRule="atLeast"/>
      </w:pPr>
      <w:r w:rsidRPr="002D2DBC">
        <w:rPr>
          <w:szCs w:val="22"/>
        </w:rPr>
        <w:t xml:space="preserve">Planuojamos ūkinės veiklos vieta (adresas): </w:t>
      </w:r>
      <w:r w:rsidR="00CB73FB" w:rsidRPr="00CB73FB">
        <w:rPr>
          <w:szCs w:val="22"/>
        </w:rPr>
        <w:t>Ugniagesių g. 20</w:t>
      </w:r>
      <w:r w:rsidR="00CB73FB">
        <w:t xml:space="preserve">, </w:t>
      </w:r>
      <w:r w:rsidR="00CB73FB" w:rsidRPr="00C402BF">
        <w:rPr>
          <w:szCs w:val="22"/>
        </w:rPr>
        <w:t>Jusevičių k.</w:t>
      </w:r>
      <w:r w:rsidR="00CB73FB">
        <w:rPr>
          <w:szCs w:val="22"/>
        </w:rPr>
        <w:t xml:space="preserve">, </w:t>
      </w:r>
      <w:r w:rsidR="00CB73FB" w:rsidRPr="00C402BF">
        <w:rPr>
          <w:szCs w:val="22"/>
        </w:rPr>
        <w:t>Kalvarijos sen.</w:t>
      </w:r>
      <w:r w:rsidR="00CB73FB">
        <w:rPr>
          <w:szCs w:val="22"/>
        </w:rPr>
        <w:t xml:space="preserve">, Kalvarijos sav. </w:t>
      </w:r>
    </w:p>
    <w:p w14:paraId="4125D2F8" w14:textId="0FE914BF" w:rsidR="00014C1C" w:rsidRPr="002D2DBC" w:rsidRDefault="002107AF" w:rsidP="002107AF">
      <w:pPr>
        <w:pStyle w:val="Antrat3"/>
        <w:numPr>
          <w:ilvl w:val="0"/>
          <w:numId w:val="0"/>
        </w:numPr>
      </w:pPr>
      <w:bookmarkStart w:id="59" w:name="_Toc420076096"/>
      <w:bookmarkStart w:id="60" w:name="_Toc429551250"/>
      <w:bookmarkStart w:id="61" w:name="_Toc211331383"/>
      <w:bookmarkStart w:id="62" w:name="_Toc224618095"/>
      <w:bookmarkStart w:id="63" w:name="_Toc224713525"/>
      <w:bookmarkStart w:id="64" w:name="_Toc306703581"/>
      <w:r>
        <w:t>P</w:t>
      </w:r>
      <w:r w:rsidR="00014C1C" w:rsidRPr="002D2DBC">
        <w:t>lanuojamos ūkinės veiklos teritorijos žemėlapis su gretimybėmis</w:t>
      </w:r>
      <w:bookmarkEnd w:id="59"/>
      <w:bookmarkEnd w:id="60"/>
    </w:p>
    <w:p w14:paraId="631B574C" w14:textId="024D7463" w:rsidR="00014C1C" w:rsidRDefault="00014C1C" w:rsidP="00014C1C">
      <w:pPr>
        <w:spacing w:line="280" w:lineRule="atLeast"/>
        <w:rPr>
          <w:szCs w:val="24"/>
        </w:rPr>
      </w:pPr>
      <w:r w:rsidRPr="002D2DBC">
        <w:rPr>
          <w:szCs w:val="24"/>
        </w:rPr>
        <w:t>Planuojamos ūkinės veiklos teritorijos ir jos gretimybių žemėlapis</w:t>
      </w:r>
      <w:r>
        <w:rPr>
          <w:szCs w:val="24"/>
        </w:rPr>
        <w:t xml:space="preserve"> pateikiamas </w:t>
      </w:r>
      <w:r w:rsidR="00667D8F">
        <w:rPr>
          <w:szCs w:val="24"/>
        </w:rPr>
        <w:t xml:space="preserve">1 </w:t>
      </w:r>
      <w:r>
        <w:rPr>
          <w:szCs w:val="24"/>
        </w:rPr>
        <w:t xml:space="preserve">priede. </w:t>
      </w:r>
    </w:p>
    <w:p w14:paraId="2AF0EB55" w14:textId="77777777" w:rsidR="00014C1C" w:rsidRDefault="00014C1C" w:rsidP="00014C1C">
      <w:pPr>
        <w:spacing w:line="280" w:lineRule="atLeast"/>
        <w:rPr>
          <w:szCs w:val="22"/>
        </w:rPr>
      </w:pPr>
    </w:p>
    <w:p w14:paraId="31CF1E9A" w14:textId="77777777" w:rsidR="00DC0E4D" w:rsidRPr="00DC0E4D" w:rsidRDefault="00DC0E4D" w:rsidP="00DC0E4D">
      <w:pPr>
        <w:spacing w:line="280" w:lineRule="atLeast"/>
        <w:rPr>
          <w:szCs w:val="22"/>
        </w:rPr>
      </w:pPr>
      <w:r w:rsidRPr="00DC0E4D">
        <w:rPr>
          <w:szCs w:val="22"/>
        </w:rPr>
        <w:t>Artimiausi gyvenamieji namai nuo planuojamos ūkinės veiklos sklypo ribų nutolę:</w:t>
      </w:r>
    </w:p>
    <w:p w14:paraId="71D5BFED" w14:textId="0ABC32F6" w:rsidR="00DC0E4D" w:rsidRPr="00DC0E4D" w:rsidRDefault="00DC0E4D" w:rsidP="00DC0E4D">
      <w:pPr>
        <w:numPr>
          <w:ilvl w:val="0"/>
          <w:numId w:val="39"/>
        </w:numPr>
        <w:spacing w:line="280" w:lineRule="atLeast"/>
        <w:rPr>
          <w:szCs w:val="22"/>
        </w:rPr>
      </w:pPr>
      <w:r w:rsidRPr="00DC0E4D">
        <w:rPr>
          <w:szCs w:val="22"/>
        </w:rPr>
        <w:t>gyvenamasis namas, esantis adresu Z</w:t>
      </w:r>
      <w:r>
        <w:rPr>
          <w:szCs w:val="22"/>
        </w:rPr>
        <w:t>ubrių k. 3, Kalvarijos sav., –</w:t>
      </w:r>
      <w:r w:rsidRPr="00DC0E4D">
        <w:rPr>
          <w:szCs w:val="22"/>
        </w:rPr>
        <w:t xml:space="preserve"> apie 230 m šiaurės rytų kryptimi;</w:t>
      </w:r>
    </w:p>
    <w:p w14:paraId="3030D9F7" w14:textId="77777777" w:rsidR="00DC0E4D" w:rsidRPr="00DC0E4D" w:rsidRDefault="00DC0E4D" w:rsidP="00DC0E4D">
      <w:pPr>
        <w:numPr>
          <w:ilvl w:val="0"/>
          <w:numId w:val="39"/>
        </w:numPr>
        <w:spacing w:line="280" w:lineRule="atLeast"/>
        <w:rPr>
          <w:szCs w:val="22"/>
        </w:rPr>
      </w:pPr>
      <w:r w:rsidRPr="00DC0E4D">
        <w:rPr>
          <w:szCs w:val="22"/>
        </w:rPr>
        <w:t>gyvenamasis namas, esantis adresu Jusevičių k., Ugniagesių g. 1, – apie 410 m pietvakarių kryptimi;</w:t>
      </w:r>
    </w:p>
    <w:p w14:paraId="5D269DBD" w14:textId="77777777" w:rsidR="00DC0E4D" w:rsidRPr="00DC0E4D" w:rsidRDefault="00DC0E4D" w:rsidP="00DC0E4D">
      <w:pPr>
        <w:numPr>
          <w:ilvl w:val="0"/>
          <w:numId w:val="39"/>
        </w:numPr>
        <w:spacing w:line="280" w:lineRule="atLeast"/>
        <w:rPr>
          <w:szCs w:val="22"/>
        </w:rPr>
      </w:pPr>
      <w:r w:rsidRPr="00DC0E4D">
        <w:rPr>
          <w:szCs w:val="22"/>
        </w:rPr>
        <w:t>gyvenamasis namas, esantis adresu Pakirksnių k. 1, – apie 460 m pietryčių kryptimi;</w:t>
      </w:r>
    </w:p>
    <w:p w14:paraId="2D7E40AA" w14:textId="77777777" w:rsidR="00DC0E4D" w:rsidRPr="00DC0E4D" w:rsidRDefault="00DC0E4D" w:rsidP="00DC0E4D">
      <w:pPr>
        <w:numPr>
          <w:ilvl w:val="0"/>
          <w:numId w:val="39"/>
        </w:numPr>
        <w:spacing w:line="280" w:lineRule="atLeast"/>
        <w:rPr>
          <w:szCs w:val="22"/>
        </w:rPr>
      </w:pPr>
      <w:r w:rsidRPr="00DC0E4D">
        <w:rPr>
          <w:szCs w:val="22"/>
        </w:rPr>
        <w:t xml:space="preserve">gyvenamasis namas, esantis Mikališkių k., – apie 630 m pietryčių kryptimi; </w:t>
      </w:r>
    </w:p>
    <w:p w14:paraId="2C422A72" w14:textId="5F838DE7" w:rsidR="00014C1C" w:rsidRPr="00293119" w:rsidRDefault="00DC0E4D" w:rsidP="00DC0E4D">
      <w:pPr>
        <w:numPr>
          <w:ilvl w:val="0"/>
          <w:numId w:val="39"/>
        </w:numPr>
        <w:spacing w:line="280" w:lineRule="atLeast"/>
        <w:rPr>
          <w:szCs w:val="24"/>
        </w:rPr>
      </w:pPr>
      <w:r w:rsidRPr="00DC0E4D">
        <w:rPr>
          <w:szCs w:val="22"/>
        </w:rPr>
        <w:t>gyvenamasis namas, esantis adresu Jusevičių k., Ugniagesių g. 8, – apie 640 m pietvakarių kryptimi.</w:t>
      </w:r>
      <w:r w:rsidR="00014C1C">
        <w:rPr>
          <w:szCs w:val="22"/>
        </w:rPr>
        <w:t xml:space="preserve">. </w:t>
      </w:r>
    </w:p>
    <w:p w14:paraId="016311CA" w14:textId="77777777" w:rsidR="00014C1C" w:rsidRPr="002D2DBC" w:rsidRDefault="00014C1C" w:rsidP="00014C1C">
      <w:pPr>
        <w:spacing w:line="280" w:lineRule="atLeast"/>
        <w:ind w:left="425"/>
        <w:rPr>
          <w:szCs w:val="24"/>
        </w:rPr>
      </w:pPr>
    </w:p>
    <w:p w14:paraId="50AE129A" w14:textId="77777777" w:rsidR="00014C1C" w:rsidRPr="002D2DBC" w:rsidRDefault="00014C1C" w:rsidP="00014C1C">
      <w:pPr>
        <w:spacing w:line="280" w:lineRule="atLeast"/>
        <w:rPr>
          <w:szCs w:val="24"/>
        </w:rPr>
      </w:pPr>
      <w:r w:rsidRPr="002D2DBC">
        <w:rPr>
          <w:szCs w:val="22"/>
        </w:rPr>
        <w:t>Artimiausi</w:t>
      </w:r>
      <w:r>
        <w:rPr>
          <w:szCs w:val="22"/>
        </w:rPr>
        <w:t>os švietimo įstaigos</w:t>
      </w:r>
      <w:r w:rsidRPr="002D2DBC">
        <w:rPr>
          <w:szCs w:val="22"/>
        </w:rPr>
        <w:t>:</w:t>
      </w:r>
    </w:p>
    <w:p w14:paraId="410C7BD5" w14:textId="77777777" w:rsidR="00014C1C" w:rsidRDefault="00014C1C" w:rsidP="00014C1C">
      <w:pPr>
        <w:numPr>
          <w:ilvl w:val="0"/>
          <w:numId w:val="39"/>
        </w:numPr>
        <w:spacing w:line="280" w:lineRule="atLeast"/>
        <w:rPr>
          <w:szCs w:val="22"/>
        </w:rPr>
      </w:pPr>
      <w:r w:rsidRPr="00853BF9">
        <w:rPr>
          <w:szCs w:val="22"/>
        </w:rPr>
        <w:t>Kalvarijos savivaldybės vaikų laikinosios globos namai</w:t>
      </w:r>
      <w:r w:rsidRPr="004B2C84">
        <w:rPr>
          <w:szCs w:val="22"/>
        </w:rPr>
        <w:t>, esant</w:t>
      </w:r>
      <w:r>
        <w:rPr>
          <w:szCs w:val="22"/>
        </w:rPr>
        <w:t>y</w:t>
      </w:r>
      <w:r w:rsidRPr="004B2C84">
        <w:rPr>
          <w:szCs w:val="22"/>
        </w:rPr>
        <w:t xml:space="preserve">s adresu </w:t>
      </w:r>
      <w:r w:rsidRPr="00853BF9">
        <w:rPr>
          <w:szCs w:val="22"/>
        </w:rPr>
        <w:t>Kalvarijos sav., Kalvarijos sen., Mikališkių k.</w:t>
      </w:r>
      <w:r>
        <w:rPr>
          <w:szCs w:val="22"/>
        </w:rPr>
        <w:t xml:space="preserve"> </w:t>
      </w:r>
      <w:r w:rsidRPr="00853BF9">
        <w:rPr>
          <w:szCs w:val="22"/>
        </w:rPr>
        <w:t>4</w:t>
      </w:r>
      <w:r>
        <w:rPr>
          <w:szCs w:val="22"/>
        </w:rPr>
        <w:t>, nuo PŪV sklypo yra nutolę</w:t>
      </w:r>
      <w:r w:rsidRPr="004B2C84">
        <w:rPr>
          <w:szCs w:val="22"/>
        </w:rPr>
        <w:t xml:space="preserve"> apie </w:t>
      </w:r>
      <w:r>
        <w:rPr>
          <w:szCs w:val="22"/>
        </w:rPr>
        <w:t>1,0</w:t>
      </w:r>
      <w:r w:rsidRPr="004B2C84">
        <w:rPr>
          <w:szCs w:val="22"/>
        </w:rPr>
        <w:t xml:space="preserve"> km pietryčių kryptimi;</w:t>
      </w:r>
    </w:p>
    <w:p w14:paraId="16F7702D" w14:textId="77777777" w:rsidR="00014C1C" w:rsidRPr="00853BF9" w:rsidRDefault="00014C1C" w:rsidP="00014C1C">
      <w:pPr>
        <w:numPr>
          <w:ilvl w:val="0"/>
          <w:numId w:val="39"/>
        </w:numPr>
        <w:spacing w:line="280" w:lineRule="atLeast"/>
        <w:rPr>
          <w:szCs w:val="22"/>
        </w:rPr>
      </w:pPr>
      <w:r w:rsidRPr="00853BF9">
        <w:rPr>
          <w:szCs w:val="22"/>
        </w:rPr>
        <w:t>Kalvarij</w:t>
      </w:r>
      <w:r>
        <w:rPr>
          <w:szCs w:val="22"/>
        </w:rPr>
        <w:t xml:space="preserve">os suaugusiųjų vidurinė mokykla, esanti adresu </w:t>
      </w:r>
      <w:r w:rsidRPr="00853BF9">
        <w:rPr>
          <w:szCs w:val="22"/>
        </w:rPr>
        <w:t xml:space="preserve">Ugniagesių g. 1/ Dariaus ir Girėno g. 38, Kalvarija, nuo PŪV sklypo yra nutolusi apie </w:t>
      </w:r>
      <w:r>
        <w:rPr>
          <w:szCs w:val="22"/>
        </w:rPr>
        <w:t>4,22</w:t>
      </w:r>
      <w:r w:rsidRPr="00853BF9">
        <w:rPr>
          <w:szCs w:val="22"/>
        </w:rPr>
        <w:t xml:space="preserve"> km </w:t>
      </w:r>
      <w:r>
        <w:rPr>
          <w:szCs w:val="22"/>
        </w:rPr>
        <w:t>šiaurės vakarų</w:t>
      </w:r>
      <w:r w:rsidRPr="00853BF9">
        <w:rPr>
          <w:szCs w:val="22"/>
        </w:rPr>
        <w:t xml:space="preserve"> kryptimi;</w:t>
      </w:r>
    </w:p>
    <w:p w14:paraId="2D972100" w14:textId="77777777" w:rsidR="00014C1C" w:rsidRPr="00853BF9" w:rsidRDefault="00014C1C" w:rsidP="00014C1C">
      <w:pPr>
        <w:numPr>
          <w:ilvl w:val="0"/>
          <w:numId w:val="39"/>
        </w:numPr>
        <w:spacing w:line="280" w:lineRule="atLeast"/>
        <w:rPr>
          <w:szCs w:val="22"/>
        </w:rPr>
      </w:pPr>
      <w:r w:rsidRPr="00853BF9">
        <w:rPr>
          <w:szCs w:val="22"/>
        </w:rPr>
        <w:lastRenderedPageBreak/>
        <w:t>Kalvarijos gimnazija</w:t>
      </w:r>
      <w:r>
        <w:rPr>
          <w:szCs w:val="22"/>
        </w:rPr>
        <w:t xml:space="preserve">, esanti adresu </w:t>
      </w:r>
      <w:r w:rsidRPr="00853BF9">
        <w:rPr>
          <w:szCs w:val="22"/>
        </w:rPr>
        <w:t>J. Basanavičiaus g. 16</w:t>
      </w:r>
      <w:r>
        <w:rPr>
          <w:szCs w:val="22"/>
        </w:rPr>
        <w:t>,</w:t>
      </w:r>
      <w:r w:rsidRPr="00853BF9">
        <w:rPr>
          <w:szCs w:val="22"/>
        </w:rPr>
        <w:t xml:space="preserve"> Kalvarija, nuo PŪV sklypo yra nutol</w:t>
      </w:r>
      <w:r>
        <w:rPr>
          <w:szCs w:val="22"/>
        </w:rPr>
        <w:t>usi</w:t>
      </w:r>
      <w:r w:rsidRPr="00853BF9">
        <w:rPr>
          <w:szCs w:val="22"/>
        </w:rPr>
        <w:t xml:space="preserve"> apie </w:t>
      </w:r>
      <w:r>
        <w:rPr>
          <w:szCs w:val="22"/>
        </w:rPr>
        <w:t>4,66</w:t>
      </w:r>
      <w:r w:rsidRPr="00853BF9">
        <w:rPr>
          <w:szCs w:val="22"/>
        </w:rPr>
        <w:t xml:space="preserve"> km </w:t>
      </w:r>
      <w:r>
        <w:rPr>
          <w:szCs w:val="22"/>
        </w:rPr>
        <w:t>šiaurės vakarų</w:t>
      </w:r>
      <w:r w:rsidRPr="00853BF9">
        <w:rPr>
          <w:szCs w:val="22"/>
        </w:rPr>
        <w:t xml:space="preserve"> kryptimi; </w:t>
      </w:r>
    </w:p>
    <w:p w14:paraId="19D9CEC0" w14:textId="77777777" w:rsidR="00014C1C" w:rsidRPr="00853BF9" w:rsidRDefault="00014C1C" w:rsidP="00014C1C">
      <w:pPr>
        <w:numPr>
          <w:ilvl w:val="0"/>
          <w:numId w:val="39"/>
        </w:numPr>
        <w:spacing w:line="280" w:lineRule="atLeast"/>
        <w:rPr>
          <w:szCs w:val="22"/>
        </w:rPr>
      </w:pPr>
      <w:r w:rsidRPr="00853BF9">
        <w:rPr>
          <w:szCs w:val="22"/>
        </w:rPr>
        <w:t xml:space="preserve">Kalvarijos vaikų lopšelis-darželis "Žilvitis", esantis adresu J. Basanavičiaus g. 15, Kalvarija, nuo PŪV sklypo yra nutolęs apie </w:t>
      </w:r>
      <w:r>
        <w:rPr>
          <w:szCs w:val="22"/>
        </w:rPr>
        <w:t>4,8</w:t>
      </w:r>
      <w:r w:rsidRPr="00853BF9">
        <w:rPr>
          <w:szCs w:val="22"/>
        </w:rPr>
        <w:t xml:space="preserve"> km </w:t>
      </w:r>
      <w:r>
        <w:rPr>
          <w:szCs w:val="22"/>
        </w:rPr>
        <w:t>šiaurės vakarų</w:t>
      </w:r>
      <w:r w:rsidRPr="00853BF9">
        <w:rPr>
          <w:szCs w:val="22"/>
        </w:rPr>
        <w:t xml:space="preserve"> kryptimi</w:t>
      </w:r>
      <w:r>
        <w:rPr>
          <w:szCs w:val="22"/>
        </w:rPr>
        <w:t xml:space="preserve">. </w:t>
      </w:r>
      <w:r w:rsidRPr="00853BF9">
        <w:rPr>
          <w:szCs w:val="22"/>
        </w:rPr>
        <w:t xml:space="preserve"> </w:t>
      </w:r>
    </w:p>
    <w:p w14:paraId="53DD55BE" w14:textId="77777777" w:rsidR="00014C1C" w:rsidRPr="002D2DBC" w:rsidRDefault="00014C1C" w:rsidP="00014C1C">
      <w:pPr>
        <w:spacing w:line="280" w:lineRule="atLeast"/>
        <w:ind w:left="425"/>
        <w:rPr>
          <w:szCs w:val="22"/>
        </w:rPr>
      </w:pPr>
    </w:p>
    <w:p w14:paraId="6D2F4A7D" w14:textId="77777777" w:rsidR="00014C1C" w:rsidRPr="002D2DBC" w:rsidRDefault="00014C1C" w:rsidP="00014C1C">
      <w:pPr>
        <w:spacing w:line="280" w:lineRule="atLeast"/>
        <w:rPr>
          <w:szCs w:val="24"/>
        </w:rPr>
      </w:pPr>
      <w:r w:rsidRPr="002D2DBC">
        <w:rPr>
          <w:szCs w:val="22"/>
        </w:rPr>
        <w:t>Artimiausi</w:t>
      </w:r>
      <w:r>
        <w:rPr>
          <w:szCs w:val="22"/>
        </w:rPr>
        <w:t>os gydymo įstaigos</w:t>
      </w:r>
      <w:r w:rsidRPr="002D2DBC">
        <w:rPr>
          <w:szCs w:val="22"/>
        </w:rPr>
        <w:t>:</w:t>
      </w:r>
    </w:p>
    <w:p w14:paraId="4A498FE6" w14:textId="77777777" w:rsidR="00014C1C" w:rsidRPr="005335C8" w:rsidRDefault="00014C1C" w:rsidP="00014C1C">
      <w:pPr>
        <w:numPr>
          <w:ilvl w:val="0"/>
          <w:numId w:val="39"/>
        </w:numPr>
        <w:spacing w:line="280" w:lineRule="atLeast"/>
        <w:rPr>
          <w:szCs w:val="22"/>
        </w:rPr>
      </w:pPr>
      <w:r w:rsidRPr="005335C8">
        <w:rPr>
          <w:szCs w:val="22"/>
        </w:rPr>
        <w:t>Kalvarijos valstybinė maisto ir veterinarijos tarnyba</w:t>
      </w:r>
      <w:r>
        <w:rPr>
          <w:szCs w:val="22"/>
        </w:rPr>
        <w:t>, esanti</w:t>
      </w:r>
      <w:r w:rsidRPr="002D2DBC">
        <w:rPr>
          <w:szCs w:val="22"/>
        </w:rPr>
        <w:t xml:space="preserve"> adresu</w:t>
      </w:r>
      <w:r>
        <w:rPr>
          <w:szCs w:val="22"/>
        </w:rPr>
        <w:t xml:space="preserve"> </w:t>
      </w:r>
      <w:r w:rsidRPr="005335C8">
        <w:rPr>
          <w:szCs w:val="22"/>
        </w:rPr>
        <w:t xml:space="preserve">Laisvės g. 14, Kalvarija, nuo PŪV sklypo yra nutolusi apie </w:t>
      </w:r>
      <w:r>
        <w:rPr>
          <w:szCs w:val="22"/>
        </w:rPr>
        <w:t>4,11</w:t>
      </w:r>
      <w:r w:rsidRPr="005335C8">
        <w:rPr>
          <w:szCs w:val="22"/>
        </w:rPr>
        <w:t xml:space="preserve"> km šiaurės </w:t>
      </w:r>
      <w:r>
        <w:rPr>
          <w:szCs w:val="22"/>
        </w:rPr>
        <w:t>vakarų</w:t>
      </w:r>
      <w:r w:rsidRPr="005335C8">
        <w:rPr>
          <w:szCs w:val="22"/>
        </w:rPr>
        <w:t xml:space="preserve"> kryptimi;</w:t>
      </w:r>
    </w:p>
    <w:p w14:paraId="03225961" w14:textId="77777777" w:rsidR="00014C1C" w:rsidRDefault="00014C1C" w:rsidP="00014C1C">
      <w:pPr>
        <w:numPr>
          <w:ilvl w:val="0"/>
          <w:numId w:val="39"/>
        </w:numPr>
        <w:spacing w:line="280" w:lineRule="atLeast"/>
        <w:rPr>
          <w:szCs w:val="22"/>
        </w:rPr>
      </w:pPr>
      <w:r w:rsidRPr="005335C8">
        <w:rPr>
          <w:szCs w:val="22"/>
        </w:rPr>
        <w:t>A. Masilionio gydymo klinika</w:t>
      </w:r>
      <w:r>
        <w:rPr>
          <w:szCs w:val="22"/>
        </w:rPr>
        <w:t>, esanti</w:t>
      </w:r>
      <w:r w:rsidRPr="002D2DBC">
        <w:rPr>
          <w:szCs w:val="22"/>
        </w:rPr>
        <w:t xml:space="preserve"> adresu</w:t>
      </w:r>
      <w:r>
        <w:rPr>
          <w:szCs w:val="22"/>
        </w:rPr>
        <w:t xml:space="preserve"> Ugniagesių g. 9,</w:t>
      </w:r>
      <w:r w:rsidRPr="005335C8">
        <w:rPr>
          <w:szCs w:val="22"/>
        </w:rPr>
        <w:t xml:space="preserve"> Kalvarija</w:t>
      </w:r>
      <w:r w:rsidRPr="002D2DBC">
        <w:rPr>
          <w:szCs w:val="22"/>
        </w:rPr>
        <w:t>,</w:t>
      </w:r>
      <w:r>
        <w:rPr>
          <w:szCs w:val="22"/>
        </w:rPr>
        <w:t xml:space="preserve"> nuo PŪV sklypo yra nutolusi</w:t>
      </w:r>
      <w:r w:rsidRPr="002D2DBC">
        <w:rPr>
          <w:szCs w:val="22"/>
        </w:rPr>
        <w:t xml:space="preserve"> apie </w:t>
      </w:r>
      <w:r>
        <w:rPr>
          <w:szCs w:val="22"/>
        </w:rPr>
        <w:t xml:space="preserve">4,2 </w:t>
      </w:r>
      <w:r w:rsidRPr="002D2DBC">
        <w:rPr>
          <w:szCs w:val="22"/>
        </w:rPr>
        <w:t xml:space="preserve">km </w:t>
      </w:r>
      <w:r>
        <w:rPr>
          <w:szCs w:val="22"/>
        </w:rPr>
        <w:t>šiaurės vakarų kryptimi</w:t>
      </w:r>
    </w:p>
    <w:p w14:paraId="57CB8427" w14:textId="77777777" w:rsidR="00014C1C" w:rsidRPr="002D2DBC" w:rsidRDefault="00014C1C" w:rsidP="00014C1C">
      <w:pPr>
        <w:numPr>
          <w:ilvl w:val="0"/>
          <w:numId w:val="39"/>
        </w:numPr>
        <w:spacing w:line="280" w:lineRule="atLeast"/>
        <w:rPr>
          <w:szCs w:val="22"/>
        </w:rPr>
      </w:pPr>
      <w:r>
        <w:rPr>
          <w:szCs w:val="22"/>
        </w:rPr>
        <w:t xml:space="preserve">trijų objektų grupė: </w:t>
      </w:r>
      <w:r w:rsidRPr="005335C8">
        <w:rPr>
          <w:szCs w:val="22"/>
        </w:rPr>
        <w:t>Kalvarijos pirmin</w:t>
      </w:r>
      <w:r>
        <w:rPr>
          <w:szCs w:val="22"/>
        </w:rPr>
        <w:t xml:space="preserve">ės sveikatos priežiūros centras, </w:t>
      </w:r>
      <w:r w:rsidRPr="005335C8">
        <w:rPr>
          <w:szCs w:val="22"/>
        </w:rPr>
        <w:t>Kalvarijos ligoninė,</w:t>
      </w:r>
      <w:r w:rsidRPr="005335C8">
        <w:t xml:space="preserve"> </w:t>
      </w:r>
      <w:r w:rsidRPr="005335C8">
        <w:rPr>
          <w:szCs w:val="22"/>
        </w:rPr>
        <w:t>Marijampolės greitosios medicinos pagalbos stotis, Kalvarijos greitosios medicinos pagalbos budintis postas</w:t>
      </w:r>
      <w:r>
        <w:rPr>
          <w:szCs w:val="22"/>
        </w:rPr>
        <w:t xml:space="preserve">, esanti adresu </w:t>
      </w:r>
      <w:r w:rsidRPr="005335C8">
        <w:rPr>
          <w:szCs w:val="22"/>
        </w:rPr>
        <w:t>Vytauto g. 9, Kalvarija</w:t>
      </w:r>
      <w:r>
        <w:rPr>
          <w:szCs w:val="22"/>
        </w:rPr>
        <w:t xml:space="preserve">, </w:t>
      </w:r>
      <w:r w:rsidRPr="005335C8">
        <w:rPr>
          <w:szCs w:val="22"/>
        </w:rPr>
        <w:t xml:space="preserve">nuo PŪV sklypo yra nutolusi apie </w:t>
      </w:r>
      <w:r>
        <w:rPr>
          <w:szCs w:val="22"/>
        </w:rPr>
        <w:t>4,45</w:t>
      </w:r>
      <w:r w:rsidRPr="005335C8">
        <w:rPr>
          <w:szCs w:val="22"/>
        </w:rPr>
        <w:t xml:space="preserve"> km šiaurės </w:t>
      </w:r>
      <w:r>
        <w:rPr>
          <w:szCs w:val="22"/>
        </w:rPr>
        <w:t>vakarų</w:t>
      </w:r>
      <w:r w:rsidRPr="005335C8">
        <w:rPr>
          <w:szCs w:val="22"/>
        </w:rPr>
        <w:t xml:space="preserve"> kryptimi</w:t>
      </w:r>
      <w:r>
        <w:rPr>
          <w:szCs w:val="22"/>
        </w:rPr>
        <w:t xml:space="preserve">. </w:t>
      </w:r>
    </w:p>
    <w:p w14:paraId="3599A290" w14:textId="3459BFBA" w:rsidR="00014C1C" w:rsidRPr="002D2DBC" w:rsidRDefault="00014C1C" w:rsidP="002107AF">
      <w:pPr>
        <w:pStyle w:val="Antrat3"/>
        <w:numPr>
          <w:ilvl w:val="0"/>
          <w:numId w:val="0"/>
        </w:numPr>
      </w:pPr>
      <w:bookmarkStart w:id="65" w:name="_Toc420076097"/>
      <w:bookmarkStart w:id="66" w:name="_Toc429551251"/>
      <w:bookmarkEnd w:id="61"/>
      <w:bookmarkEnd w:id="62"/>
      <w:bookmarkEnd w:id="63"/>
      <w:bookmarkEnd w:id="64"/>
      <w:r w:rsidRPr="002D2DBC">
        <w:t>Informacija apie teisę valdyti, naudoti ar disponuoti planuojamos ūkinės veiklos žemės sklyp</w:t>
      </w:r>
      <w:bookmarkEnd w:id="65"/>
      <w:r w:rsidRPr="002D2DBC">
        <w:t>ą</w:t>
      </w:r>
      <w:bookmarkEnd w:id="66"/>
    </w:p>
    <w:p w14:paraId="61FE4959" w14:textId="5A96E310" w:rsidR="00014C1C" w:rsidRPr="002D2DBC" w:rsidRDefault="004A3A9D" w:rsidP="00014C1C">
      <w:pPr>
        <w:spacing w:after="120" w:line="280" w:lineRule="atLeast"/>
      </w:pPr>
      <w:r>
        <w:rPr>
          <w:szCs w:val="23"/>
        </w:rPr>
        <w:t>8,3221 ha ž</w:t>
      </w:r>
      <w:r w:rsidR="00014C1C">
        <w:rPr>
          <w:szCs w:val="23"/>
        </w:rPr>
        <w:t xml:space="preserve">emės sklypas (kadastrinis Nr. 5138/0004:109) yra įregistruotas </w:t>
      </w:r>
      <w:r w:rsidR="00014C1C">
        <w:t>nekilnojamojo turto registre (</w:t>
      </w:r>
      <w:r w:rsidR="00014C1C">
        <w:rPr>
          <w:szCs w:val="23"/>
        </w:rPr>
        <w:t>registro Nr. 44/136808) ir</w:t>
      </w:r>
      <w:r w:rsidR="00014C1C">
        <w:t xml:space="preserve"> nuosavybės teise priklauso UAB „Idavang“. </w:t>
      </w:r>
      <w:r w:rsidR="00014C1C">
        <w:rPr>
          <w:szCs w:val="23"/>
        </w:rPr>
        <w:t>Žemės sklypo pagrindinė tikslinė žemės naudojimo paskirtis – kita, o naudojimo būdas – komercinės paskirties objektų teritorijos.</w:t>
      </w:r>
      <w:r w:rsidR="00014C1C" w:rsidRPr="002D2DBC">
        <w:t xml:space="preserve"> Neki</w:t>
      </w:r>
      <w:r w:rsidR="00014C1C">
        <w:t>lnojamojo turto registro išrašas su žemės sklypo planu pridedamas</w:t>
      </w:r>
      <w:r w:rsidR="00014C1C" w:rsidRPr="002D2DBC">
        <w:t xml:space="preserve"> </w:t>
      </w:r>
      <w:r w:rsidR="00C903C8">
        <w:t xml:space="preserve">2 Priede. </w:t>
      </w:r>
      <w:r w:rsidR="00014C1C">
        <w:t xml:space="preserve"> </w:t>
      </w:r>
    </w:p>
    <w:p w14:paraId="7350CFC5" w14:textId="7B11B051" w:rsidR="00014C1C" w:rsidRPr="002D2DBC" w:rsidRDefault="00014C1C" w:rsidP="002107AF">
      <w:pPr>
        <w:pStyle w:val="Antrat3"/>
        <w:numPr>
          <w:ilvl w:val="0"/>
          <w:numId w:val="0"/>
        </w:numPr>
      </w:pPr>
      <w:bookmarkStart w:id="67" w:name="_Toc420076098"/>
      <w:bookmarkStart w:id="68" w:name="_Toc429551252"/>
      <w:bookmarkStart w:id="69" w:name="_Toc334779271"/>
      <w:r w:rsidRPr="002D2DBC">
        <w:t>Žemės sklypo planas</w:t>
      </w:r>
      <w:bookmarkEnd w:id="67"/>
      <w:bookmarkEnd w:id="68"/>
    </w:p>
    <w:p w14:paraId="7E3F9CBE" w14:textId="45A1C666" w:rsidR="00014C1C" w:rsidRPr="002D2DBC" w:rsidRDefault="00014C1C" w:rsidP="00014C1C">
      <w:pPr>
        <w:spacing w:before="120" w:after="280" w:line="280" w:lineRule="atLeast"/>
      </w:pPr>
      <w:bookmarkStart w:id="70" w:name="_Toc211331386"/>
      <w:bookmarkStart w:id="71" w:name="_Toc224618098"/>
      <w:bookmarkStart w:id="72" w:name="_Toc224713528"/>
      <w:bookmarkStart w:id="73" w:name="_Toc306703584"/>
      <w:bookmarkEnd w:id="69"/>
      <w:r w:rsidRPr="002D2DBC">
        <w:t>Žemės sklyp</w:t>
      </w:r>
      <w:r>
        <w:t>o</w:t>
      </w:r>
      <w:r w:rsidRPr="002D2DBC">
        <w:t xml:space="preserve"> planas su statiniais pateikiamas </w:t>
      </w:r>
      <w:r w:rsidR="00C903C8">
        <w:t xml:space="preserve">1 Priede. </w:t>
      </w:r>
    </w:p>
    <w:p w14:paraId="696D1FAE" w14:textId="007F7C60" w:rsidR="00014C1C" w:rsidRPr="002D2DBC" w:rsidRDefault="002107AF" w:rsidP="00DF6034">
      <w:pPr>
        <w:pStyle w:val="Antrat2"/>
        <w:numPr>
          <w:ilvl w:val="0"/>
          <w:numId w:val="0"/>
        </w:numPr>
      </w:pPr>
      <w:bookmarkStart w:id="74" w:name="_Toc420076099"/>
      <w:bookmarkStart w:id="75" w:name="_Toc429551253"/>
      <w:bookmarkStart w:id="76" w:name="_Toc450896961"/>
      <w:bookmarkEnd w:id="70"/>
      <w:bookmarkEnd w:id="71"/>
      <w:bookmarkEnd w:id="72"/>
      <w:bookmarkEnd w:id="73"/>
      <w:r>
        <w:t>19</w:t>
      </w:r>
      <w:r w:rsidR="0017116B">
        <w:t xml:space="preserve"> </w:t>
      </w:r>
      <w:r w:rsidR="00014C1C" w:rsidRPr="002D2DBC">
        <w:t>Teritorijų planavimo sprendiniai</w:t>
      </w:r>
      <w:bookmarkEnd w:id="74"/>
      <w:bookmarkEnd w:id="75"/>
      <w:bookmarkEnd w:id="76"/>
    </w:p>
    <w:p w14:paraId="1A653D64" w14:textId="1B490C68" w:rsidR="00014C1C" w:rsidRPr="002D2DBC" w:rsidRDefault="00014C1C" w:rsidP="00014C1C">
      <w:pPr>
        <w:suppressAutoHyphens/>
        <w:spacing w:after="90" w:line="240" w:lineRule="auto"/>
        <w:jc w:val="both"/>
        <w:rPr>
          <w:rFonts w:ascii="TimesLT" w:hAnsi="TimesLT"/>
          <w:spacing w:val="-1"/>
          <w:kern w:val="1"/>
          <w:sz w:val="20"/>
          <w:lang w:eastAsia="ar-SA"/>
        </w:rPr>
      </w:pPr>
      <w:r w:rsidRPr="002D2DBC">
        <w:rPr>
          <w:rFonts w:ascii="Verdana" w:hAnsi="Verdana"/>
          <w:szCs w:val="22"/>
          <w:lang w:eastAsia="ar-SA"/>
        </w:rPr>
        <w:t>Planuojamos ūkinės veiklos teritorijos ir gretimų teritorijų funkcinis zonavimas</w:t>
      </w:r>
    </w:p>
    <w:p w14:paraId="38F0DD60" w14:textId="21F57B02" w:rsidR="00014C1C" w:rsidRDefault="00014C1C" w:rsidP="00014C1C">
      <w:pPr>
        <w:suppressAutoHyphens/>
        <w:spacing w:after="120" w:line="280" w:lineRule="atLeast"/>
        <w:jc w:val="both"/>
        <w:rPr>
          <w:szCs w:val="23"/>
        </w:rPr>
      </w:pPr>
      <w:r>
        <w:rPr>
          <w:szCs w:val="23"/>
        </w:rPr>
        <w:lastRenderedPageBreak/>
        <w:t>Kalvarijos savivaldybės teritorijos bendrojo plano pakeitimo (patvirtinto Kalvarijos savivaldybės tarybos 2013 m. liepos 18 d. sprendimu Nr. T-34-5 „Dėl Kalvarijos savivaldybės teritorijos bendrojo plano pakeitimo tvirtinimo“) sprendiniuose, UAB „Idavang“ Kalvarijos kiaulių komplekso teritorija įvardinta kaip „</w:t>
      </w:r>
      <w:r w:rsidR="0003117C">
        <w:rPr>
          <w:szCs w:val="23"/>
        </w:rPr>
        <w:t>komercinės paskirties objektų</w:t>
      </w:r>
      <w:r>
        <w:rPr>
          <w:szCs w:val="23"/>
        </w:rPr>
        <w:t xml:space="preserve">“. Vadovaujantis bendrojo plano sprendiniais „&lt;...&gt; </w:t>
      </w:r>
      <w:r w:rsidRPr="00393477">
        <w:rPr>
          <w:szCs w:val="23"/>
        </w:rPr>
        <w:t>Numatoma gyvulininkystę plėtoti visoje savivaldybės teritorijoje, išskyrus</w:t>
      </w:r>
      <w:r>
        <w:rPr>
          <w:szCs w:val="23"/>
        </w:rPr>
        <w:t xml:space="preserve"> </w:t>
      </w:r>
      <w:r w:rsidRPr="00393477">
        <w:rPr>
          <w:szCs w:val="23"/>
        </w:rPr>
        <w:t>ekologiškai jautrias teritorijas, naudojant buvusius kolūkių ūkinius statinius ir įrenginius.</w:t>
      </w:r>
      <w:r>
        <w:rPr>
          <w:szCs w:val="23"/>
        </w:rPr>
        <w:t xml:space="preserve">“ </w:t>
      </w:r>
    </w:p>
    <w:p w14:paraId="7789B14C" w14:textId="4C212289" w:rsidR="002C60C8" w:rsidRPr="002C60C8" w:rsidRDefault="002C60C8" w:rsidP="00014C1C">
      <w:pPr>
        <w:suppressAutoHyphens/>
        <w:spacing w:after="120" w:line="280" w:lineRule="atLeast"/>
        <w:jc w:val="both"/>
        <w:rPr>
          <w:szCs w:val="23"/>
        </w:rPr>
      </w:pPr>
      <w:r w:rsidRPr="002C60C8">
        <w:t>Kiaulių auginimas ūkinės veiklos teritorijoje vykdomas nuo 1977 m., veiklos organizatoriaus – UAB "Idavang" žiniomis, jokia kita veikla nei gyvulininkystės nebuvo vykdyta šiame žemės sklype. Be to nagrinėjamame sklype yra pastatai – kiaulidės, mėšlidė, transformatorinė, izoliatorius, veterinarijos punktas – pirtis, veterinarijos punktas- skerdykla, sandėliai, pašarų cechas, koncentratų sandėlis, mechaninės dirbtuvės, administracinis pastatas, pašarų cechas, sargų postas ir kt., nuosavybės teise priklausantys UAB "Idavang", kurių paskirtis ne vien žemės ūkio ir jie teisėtai yra kitos paskirties sklype. Norime pabrėžti, kad planuojamos ūkinės veiklos organizatoriui priklauso dideli plotai žemės ūkio paskirties sklypų, keliuose iš jų taip pat bus vykdoma planuojama ūkinė veikla – mėšlo saugojimas, požeminio vandens išgavimas ir kita. Šių žemės sklypų nekilnojamojo turto registro centrinio duomenų banko išrašai pateikiami 2 priede.</w:t>
      </w:r>
    </w:p>
    <w:p w14:paraId="0B69809F" w14:textId="65B013E0" w:rsidR="00014C1C" w:rsidRDefault="00014C1C" w:rsidP="00014C1C">
      <w:pPr>
        <w:suppressAutoHyphens/>
        <w:spacing w:after="280" w:line="240" w:lineRule="auto"/>
        <w:jc w:val="both"/>
        <w:rPr>
          <w:szCs w:val="22"/>
          <w:lang w:eastAsia="ar-SA"/>
        </w:rPr>
      </w:pPr>
      <w:r>
        <w:rPr>
          <w:rFonts w:eastAsia="Arial"/>
          <w:noProof/>
          <w:szCs w:val="23"/>
          <w:lang w:eastAsia="lt-LT"/>
        </w:rPr>
        <w:lastRenderedPageBreak/>
        <w:drawing>
          <wp:inline distT="0" distB="0" distL="0" distR="0" wp14:anchorId="76ACF709" wp14:editId="5B3A4684">
            <wp:extent cx="4678680" cy="47625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8680" cy="4762500"/>
                    </a:xfrm>
                    <a:prstGeom prst="rect">
                      <a:avLst/>
                    </a:prstGeom>
                    <a:noFill/>
                    <a:ln>
                      <a:noFill/>
                    </a:ln>
                  </pic:spPr>
                </pic:pic>
              </a:graphicData>
            </a:graphic>
          </wp:inline>
        </w:drawing>
      </w:r>
      <w:r w:rsidRPr="00CA15A4">
        <w:rPr>
          <w:szCs w:val="22"/>
          <w:lang w:eastAsia="ar-SA"/>
        </w:rPr>
        <w:t xml:space="preserve"> </w:t>
      </w:r>
    </w:p>
    <w:p w14:paraId="697817F2" w14:textId="77777777" w:rsidR="00014C1C" w:rsidRDefault="00014C1C" w:rsidP="00014C1C">
      <w:pPr>
        <w:pStyle w:val="Antrat"/>
      </w:pPr>
      <w:r>
        <w:rPr>
          <w:b/>
        </w:rPr>
        <w:t xml:space="preserve">1 pav. </w:t>
      </w:r>
      <w:r>
        <w:t xml:space="preserve">Ištrauka iš Kalvarijos savivaldybės bendrojo plano </w:t>
      </w:r>
      <w:r w:rsidRPr="00640A52">
        <w:t>Teritorijų naudojimo reglamentų</w:t>
      </w:r>
      <w:r>
        <w:t xml:space="preserve"> ir veiklos apribojimų brėžinio.</w:t>
      </w:r>
    </w:p>
    <w:p w14:paraId="3F3B83FE" w14:textId="77777777" w:rsidR="00014C1C" w:rsidRPr="002D2DBC" w:rsidRDefault="00014C1C" w:rsidP="00014C1C">
      <w:pPr>
        <w:suppressAutoHyphens/>
        <w:spacing w:after="280" w:line="240" w:lineRule="auto"/>
        <w:rPr>
          <w:szCs w:val="22"/>
          <w:lang w:eastAsia="ar-SA"/>
        </w:rPr>
      </w:pPr>
      <w:r>
        <w:rPr>
          <w:szCs w:val="23"/>
        </w:rPr>
        <w:t>UAB „Idavang“ Kalvarijos komplekso veikla Kalvarijos savivaldybės bendrajame plane numatytiems sprendiniams neprieštarauja.</w:t>
      </w:r>
    </w:p>
    <w:p w14:paraId="69438262" w14:textId="78E5B50E" w:rsidR="00014C1C" w:rsidRPr="002D2DBC" w:rsidRDefault="00014C1C" w:rsidP="00014C1C">
      <w:pPr>
        <w:suppressAutoHyphens/>
        <w:spacing w:line="240" w:lineRule="auto"/>
        <w:jc w:val="both"/>
        <w:rPr>
          <w:rFonts w:ascii="Verdana" w:hAnsi="Verdana"/>
          <w:szCs w:val="22"/>
          <w:lang w:eastAsia="ar-SA"/>
        </w:rPr>
      </w:pPr>
      <w:r w:rsidRPr="002D2DBC">
        <w:rPr>
          <w:rFonts w:ascii="Verdana" w:hAnsi="Verdana"/>
          <w:szCs w:val="22"/>
          <w:lang w:eastAsia="ar-SA"/>
        </w:rPr>
        <w:t>Planuojamos ūkinės veiklos teritorijos naudojimo reglamentas</w:t>
      </w:r>
    </w:p>
    <w:p w14:paraId="5DEDE502" w14:textId="77777777" w:rsidR="00014C1C" w:rsidRDefault="00014C1C" w:rsidP="00014C1C">
      <w:pPr>
        <w:spacing w:after="120" w:line="280" w:lineRule="atLeast"/>
      </w:pPr>
      <w:r>
        <w:rPr>
          <w:szCs w:val="23"/>
        </w:rPr>
        <w:t xml:space="preserve">Žemės sklypas (kadastrinis Nr. 5138/0004:109) yra įregistruotas </w:t>
      </w:r>
      <w:r>
        <w:t>nekilnojamojo turto registre (</w:t>
      </w:r>
      <w:r>
        <w:rPr>
          <w:szCs w:val="23"/>
        </w:rPr>
        <w:t>registro Nr. 44/136808) ir</w:t>
      </w:r>
      <w:r>
        <w:t xml:space="preserve"> nuosavybės teise priklauso UAB „Idavang“. </w:t>
      </w:r>
      <w:r>
        <w:rPr>
          <w:szCs w:val="23"/>
        </w:rPr>
        <w:t>Žemės sklypo pagrindinė tikslinė žemės naudojimo paskirtis – kita, o naudojimo būdas – komercinės paskirties objektų teritorijos.</w:t>
      </w:r>
      <w:r w:rsidRPr="002D2DBC">
        <w:rPr>
          <w:szCs w:val="22"/>
        </w:rPr>
        <w:t xml:space="preserve"> Žemės sklypui </w:t>
      </w:r>
      <w:r>
        <w:rPr>
          <w:szCs w:val="22"/>
        </w:rPr>
        <w:t xml:space="preserve">yra </w:t>
      </w:r>
      <w:r w:rsidRPr="002D2DBC">
        <w:rPr>
          <w:szCs w:val="22"/>
        </w:rPr>
        <w:t>nustatyt</w:t>
      </w:r>
      <w:r>
        <w:rPr>
          <w:szCs w:val="22"/>
        </w:rPr>
        <w:t>os</w:t>
      </w:r>
      <w:r w:rsidRPr="002D2DBC">
        <w:rPr>
          <w:szCs w:val="22"/>
        </w:rPr>
        <w:t xml:space="preserve"> </w:t>
      </w:r>
      <w:r>
        <w:rPr>
          <w:szCs w:val="22"/>
        </w:rPr>
        <w:t>s</w:t>
      </w:r>
      <w:r w:rsidRPr="007D436B">
        <w:rPr>
          <w:szCs w:val="22"/>
        </w:rPr>
        <w:t>pecialiosios naudojimo sąlygos</w:t>
      </w:r>
      <w:r>
        <w:rPr>
          <w:szCs w:val="22"/>
        </w:rPr>
        <w:t>:</w:t>
      </w:r>
      <w:r>
        <w:rPr>
          <w:color w:val="F04E23"/>
        </w:rPr>
        <w:t xml:space="preserve"> </w:t>
      </w:r>
      <w:r>
        <w:t xml:space="preserve"> </w:t>
      </w:r>
    </w:p>
    <w:p w14:paraId="0A775DCA" w14:textId="77777777" w:rsidR="00014C1C" w:rsidRPr="009B0F5F" w:rsidRDefault="00014C1C" w:rsidP="00014C1C">
      <w:pPr>
        <w:numPr>
          <w:ilvl w:val="0"/>
          <w:numId w:val="38"/>
        </w:numPr>
        <w:spacing w:after="120" w:line="280" w:lineRule="atLeast"/>
      </w:pPr>
      <w:r w:rsidRPr="007D436B">
        <w:t>Ryšių linijų apsaugos zonos</w:t>
      </w:r>
      <w:r>
        <w:t xml:space="preserve"> (</w:t>
      </w:r>
      <w:r w:rsidRPr="007D436B">
        <w:t>0</w:t>
      </w:r>
      <w:r>
        <w:t>,11</w:t>
      </w:r>
      <w:r w:rsidRPr="007D436B">
        <w:t xml:space="preserve"> ha</w:t>
      </w:r>
      <w:r>
        <w:t xml:space="preserve">); </w:t>
      </w:r>
    </w:p>
    <w:p w14:paraId="2055BC9E" w14:textId="77777777" w:rsidR="00014C1C" w:rsidRDefault="00014C1C" w:rsidP="00014C1C">
      <w:pPr>
        <w:numPr>
          <w:ilvl w:val="0"/>
          <w:numId w:val="38"/>
        </w:numPr>
        <w:spacing w:after="120" w:line="280" w:lineRule="atLeast"/>
      </w:pPr>
      <w:r w:rsidRPr="007D436B">
        <w:t>Šilumos ir karšto vandens tiekimo tinklų apsaugos zonos</w:t>
      </w:r>
      <w:r>
        <w:t xml:space="preserve"> (0,52</w:t>
      </w:r>
      <w:r w:rsidRPr="007D436B">
        <w:t xml:space="preserve"> ha</w:t>
      </w:r>
      <w:r>
        <w:t>);</w:t>
      </w:r>
    </w:p>
    <w:p w14:paraId="1431AFA6" w14:textId="77777777" w:rsidR="00014C1C" w:rsidRDefault="00014C1C" w:rsidP="00014C1C">
      <w:pPr>
        <w:numPr>
          <w:ilvl w:val="0"/>
          <w:numId w:val="38"/>
        </w:numPr>
        <w:spacing w:after="120" w:line="280" w:lineRule="atLeast"/>
      </w:pPr>
      <w:r>
        <w:lastRenderedPageBreak/>
        <w:t xml:space="preserve">Kelių apsaugos zonos (0,18 ha); </w:t>
      </w:r>
    </w:p>
    <w:p w14:paraId="512C3A43" w14:textId="77777777" w:rsidR="00014C1C" w:rsidRPr="009B0F5F" w:rsidRDefault="00014C1C" w:rsidP="00014C1C">
      <w:pPr>
        <w:numPr>
          <w:ilvl w:val="0"/>
          <w:numId w:val="38"/>
        </w:numPr>
        <w:spacing w:after="120" w:line="280" w:lineRule="atLeast"/>
      </w:pPr>
      <w:r w:rsidRPr="007D436B">
        <w:t>Elektros linijų apsaugos zonos</w:t>
      </w:r>
      <w:r>
        <w:t xml:space="preserve"> (</w:t>
      </w:r>
      <w:r w:rsidRPr="007D436B">
        <w:t>0</w:t>
      </w:r>
      <w:r>
        <w:t>,95</w:t>
      </w:r>
      <w:r w:rsidRPr="007D436B">
        <w:t xml:space="preserve"> ha</w:t>
      </w:r>
      <w:r>
        <w:t>);</w:t>
      </w:r>
    </w:p>
    <w:p w14:paraId="28C3F6B5" w14:textId="77777777" w:rsidR="00014C1C" w:rsidRPr="007D436B" w:rsidRDefault="00014C1C" w:rsidP="00014C1C">
      <w:pPr>
        <w:numPr>
          <w:ilvl w:val="0"/>
          <w:numId w:val="38"/>
        </w:numPr>
        <w:spacing w:after="120" w:line="280" w:lineRule="atLeast"/>
      </w:pPr>
      <w:r w:rsidRPr="007D436B">
        <w:rPr>
          <w:szCs w:val="22"/>
        </w:rPr>
        <w:t>Vandentiekio, lietaus ir fekalinės kanalizacijos tinklų ir įrenginių apsaugos zonos</w:t>
      </w:r>
      <w:r>
        <w:rPr>
          <w:szCs w:val="22"/>
        </w:rPr>
        <w:t xml:space="preserve"> (1,57</w:t>
      </w:r>
      <w:r w:rsidRPr="007D436B">
        <w:rPr>
          <w:szCs w:val="22"/>
        </w:rPr>
        <w:t xml:space="preserve"> ha</w:t>
      </w:r>
      <w:r>
        <w:rPr>
          <w:szCs w:val="22"/>
        </w:rPr>
        <w:t xml:space="preserve">). </w:t>
      </w:r>
      <w:r>
        <w:t xml:space="preserve"> </w:t>
      </w:r>
    </w:p>
    <w:p w14:paraId="00DC337B" w14:textId="4A3C893A" w:rsidR="00014C1C" w:rsidRPr="002D2DBC" w:rsidRDefault="00014C1C" w:rsidP="00014C1C">
      <w:pPr>
        <w:spacing w:line="280" w:lineRule="atLeast"/>
        <w:rPr>
          <w:szCs w:val="22"/>
        </w:rPr>
      </w:pPr>
      <w:r w:rsidRPr="002D2DBC">
        <w:rPr>
          <w:szCs w:val="22"/>
        </w:rPr>
        <w:t>Žemės sklyp</w:t>
      </w:r>
      <w:r>
        <w:rPr>
          <w:szCs w:val="22"/>
        </w:rPr>
        <w:t>o</w:t>
      </w:r>
      <w:r w:rsidRPr="002D2DBC">
        <w:rPr>
          <w:szCs w:val="22"/>
        </w:rPr>
        <w:t>, kuri</w:t>
      </w:r>
      <w:r>
        <w:rPr>
          <w:szCs w:val="22"/>
        </w:rPr>
        <w:t>ame</w:t>
      </w:r>
      <w:r w:rsidRPr="002D2DBC">
        <w:rPr>
          <w:szCs w:val="22"/>
        </w:rPr>
        <w:t xml:space="preserve"> planuojama ūkinė veikla, registro dokumentai pateikiami </w:t>
      </w:r>
      <w:r w:rsidR="00C903C8">
        <w:rPr>
          <w:szCs w:val="22"/>
        </w:rPr>
        <w:t xml:space="preserve">2 Priede.  </w:t>
      </w:r>
    </w:p>
    <w:p w14:paraId="1AAFB23A" w14:textId="60A7F096" w:rsidR="00014C1C" w:rsidRPr="002D2DBC" w:rsidRDefault="00014C1C" w:rsidP="00014C1C">
      <w:pPr>
        <w:suppressAutoHyphens/>
        <w:spacing w:before="280" w:after="90" w:line="240" w:lineRule="auto"/>
        <w:jc w:val="both"/>
        <w:rPr>
          <w:rFonts w:ascii="TimesLT" w:hAnsi="TimesLT"/>
          <w:spacing w:val="-1"/>
          <w:kern w:val="1"/>
          <w:sz w:val="20"/>
          <w:lang w:eastAsia="ar-SA"/>
        </w:rPr>
      </w:pPr>
      <w:r w:rsidRPr="002D2DBC">
        <w:rPr>
          <w:rFonts w:ascii="Verdana" w:hAnsi="Verdana"/>
          <w:szCs w:val="22"/>
          <w:lang w:eastAsia="ar-SA"/>
        </w:rPr>
        <w:t>Informacija apie vietovės infrastruktūrą</w:t>
      </w:r>
    </w:p>
    <w:p w14:paraId="61552BEB" w14:textId="2A0B7D67" w:rsidR="00014C1C" w:rsidRPr="002D2DBC" w:rsidRDefault="00014C1C" w:rsidP="00014C1C">
      <w:pPr>
        <w:spacing w:after="120" w:line="280" w:lineRule="atLeast"/>
        <w:jc w:val="both"/>
        <w:rPr>
          <w:szCs w:val="23"/>
        </w:rPr>
      </w:pPr>
      <w:bookmarkStart w:id="77" w:name="_Toc211331373"/>
      <w:bookmarkStart w:id="78" w:name="_Toc224618085"/>
      <w:r w:rsidRPr="002D2DBC">
        <w:rPr>
          <w:color w:val="F04E23"/>
        </w:rPr>
        <w:t xml:space="preserve">Susisiekimo infrastruktūra. </w:t>
      </w:r>
      <w:r>
        <w:rPr>
          <w:szCs w:val="23"/>
        </w:rPr>
        <w:t xml:space="preserve">Teritorija yra kaimiškoje vietovėje, privažiavimas prie sklypo nuo krašto kelio Nr. 131 Alytus-Simnas-Kalvarija vietiniu keliu. </w:t>
      </w:r>
    </w:p>
    <w:p w14:paraId="1B82BB57" w14:textId="78AD43B5" w:rsidR="00014C1C" w:rsidRDefault="00014C1C" w:rsidP="00014C1C">
      <w:pPr>
        <w:rPr>
          <w:szCs w:val="23"/>
        </w:rPr>
      </w:pPr>
      <w:r w:rsidRPr="002D2DBC">
        <w:rPr>
          <w:color w:val="F04E23"/>
        </w:rPr>
        <w:t>Inžinerinė infrastruktūra.</w:t>
      </w:r>
      <w:r>
        <w:rPr>
          <w:szCs w:val="23"/>
        </w:rPr>
        <w:t xml:space="preserve"> </w:t>
      </w:r>
      <w:bookmarkEnd w:id="77"/>
      <w:bookmarkEnd w:id="78"/>
      <w:r>
        <w:rPr>
          <w:szCs w:val="23"/>
        </w:rPr>
        <w:t xml:space="preserve">Komplekso teritorijoje yra elektros tinklai, vietiniai fekalinės kanalizacijos, vandentiekio ir šilumos tinklai.  </w:t>
      </w:r>
    </w:p>
    <w:p w14:paraId="0159B60D" w14:textId="77777777" w:rsidR="00014C1C" w:rsidRPr="002D2DBC" w:rsidRDefault="00014C1C" w:rsidP="00014C1C">
      <w:pPr>
        <w:rPr>
          <w:szCs w:val="23"/>
        </w:rPr>
      </w:pPr>
    </w:p>
    <w:p w14:paraId="69A9C219" w14:textId="0FAD2455" w:rsidR="00014C1C" w:rsidRPr="002D2DBC" w:rsidRDefault="00014C1C" w:rsidP="00014C1C">
      <w:pPr>
        <w:suppressAutoHyphens/>
        <w:spacing w:line="240" w:lineRule="auto"/>
        <w:jc w:val="both"/>
        <w:rPr>
          <w:rFonts w:ascii="TimesLT" w:hAnsi="TimesLT"/>
          <w:spacing w:val="-1"/>
          <w:kern w:val="1"/>
          <w:sz w:val="20"/>
          <w:lang w:eastAsia="ar-SA"/>
        </w:rPr>
      </w:pPr>
      <w:r w:rsidRPr="002D2DBC">
        <w:rPr>
          <w:rFonts w:ascii="Verdana" w:hAnsi="Verdana"/>
          <w:szCs w:val="22"/>
          <w:lang w:eastAsia="ar-SA"/>
        </w:rPr>
        <w:t>Informacija apie urbanizuotas teritorijas</w:t>
      </w:r>
    </w:p>
    <w:p w14:paraId="30882DD3" w14:textId="77777777" w:rsidR="00014C1C" w:rsidRDefault="00014C1C" w:rsidP="00014C1C">
      <w:pPr>
        <w:spacing w:after="120" w:line="280" w:lineRule="atLeast"/>
        <w:rPr>
          <w:szCs w:val="23"/>
          <w:lang w:eastAsia="x-none"/>
        </w:rPr>
      </w:pPr>
      <w:r>
        <w:t>UAB „Idavang“ Kalvarijos komplekso</w:t>
      </w:r>
      <w:r>
        <w:rPr>
          <w:szCs w:val="23"/>
          <w:lang w:eastAsia="x-none"/>
        </w:rPr>
        <w:t xml:space="preserve"> teritorija priklauso Kalvarijos seniūnijos Jusevičių kaimui, kuris</w:t>
      </w:r>
      <w:r w:rsidRPr="002F2F9C">
        <w:rPr>
          <w:szCs w:val="23"/>
          <w:lang w:eastAsia="x-none"/>
        </w:rPr>
        <w:t xml:space="preserve"> yra</w:t>
      </w:r>
      <w:r>
        <w:rPr>
          <w:szCs w:val="23"/>
          <w:lang w:eastAsia="x-none"/>
        </w:rPr>
        <w:t xml:space="preserve"> </w:t>
      </w:r>
      <w:r>
        <w:t>3 km į rytus nuo Kalvarijos miesto</w:t>
      </w:r>
      <w:r w:rsidRPr="002F2F9C">
        <w:rPr>
          <w:szCs w:val="23"/>
          <w:lang w:eastAsia="x-none"/>
        </w:rPr>
        <w:t xml:space="preserve">. </w:t>
      </w:r>
      <w:r>
        <w:t xml:space="preserve">Pagal 2011 metų surašymo duomenis Jusevičių kaime gyveno 440 gyventojų (šaltinis - </w:t>
      </w:r>
      <w:hyperlink r:id="rId25" w:history="1">
        <w:r>
          <w:rPr>
            <w:rStyle w:val="Hipersaitas"/>
          </w:rPr>
          <w:t>http://adresai.vilnius21.lt/juseviciuk-g14064.html</w:t>
        </w:r>
      </w:hyperlink>
      <w:r>
        <w:t>)</w:t>
      </w:r>
      <w:r>
        <w:rPr>
          <w:szCs w:val="23"/>
          <w:lang w:eastAsia="x-none"/>
        </w:rPr>
        <w:t xml:space="preserve">. </w:t>
      </w:r>
    </w:p>
    <w:p w14:paraId="7352B670" w14:textId="77777777" w:rsidR="00014C1C" w:rsidRPr="002D2DBC" w:rsidRDefault="00014C1C" w:rsidP="00014C1C">
      <w:pPr>
        <w:spacing w:after="120" w:line="280" w:lineRule="atLeast"/>
        <w:rPr>
          <w:szCs w:val="23"/>
          <w:lang w:eastAsia="x-none"/>
        </w:rPr>
      </w:pPr>
      <w:r w:rsidRPr="006B3990">
        <w:rPr>
          <w:szCs w:val="23"/>
          <w:lang w:eastAsia="x-none"/>
        </w:rPr>
        <w:t xml:space="preserve">Gretimai Kalvarijos komplekso </w:t>
      </w:r>
      <w:r>
        <w:rPr>
          <w:szCs w:val="23"/>
          <w:lang w:eastAsia="x-none"/>
        </w:rPr>
        <w:t xml:space="preserve">esančios kaimyninės gyvenvietės: Zubrių kaimas, </w:t>
      </w:r>
      <w:r w:rsidRPr="006B3990">
        <w:rPr>
          <w:szCs w:val="23"/>
          <w:lang w:eastAsia="x-none"/>
        </w:rPr>
        <w:t>Pakirsnių kaimas, Tabarauskų kaimas</w:t>
      </w:r>
      <w:r>
        <w:rPr>
          <w:szCs w:val="23"/>
          <w:lang w:eastAsia="x-none"/>
        </w:rPr>
        <w:t xml:space="preserve">, </w:t>
      </w:r>
      <w:r w:rsidRPr="006B3990">
        <w:rPr>
          <w:szCs w:val="23"/>
          <w:lang w:eastAsia="x-none"/>
        </w:rPr>
        <w:t>Nemunaičių kaimas</w:t>
      </w:r>
      <w:r>
        <w:rPr>
          <w:szCs w:val="23"/>
          <w:lang w:eastAsia="x-none"/>
        </w:rPr>
        <w:t xml:space="preserve">, </w:t>
      </w:r>
      <w:r w:rsidRPr="006B3990">
        <w:rPr>
          <w:szCs w:val="23"/>
          <w:lang w:eastAsia="x-none"/>
        </w:rPr>
        <w:t>Mikališkių kaimas</w:t>
      </w:r>
      <w:r>
        <w:rPr>
          <w:szCs w:val="23"/>
          <w:lang w:eastAsia="x-none"/>
        </w:rPr>
        <w:t xml:space="preserve">. </w:t>
      </w:r>
    </w:p>
    <w:p w14:paraId="472DEF22" w14:textId="1BF09BEA" w:rsidR="00014C1C" w:rsidRPr="002D2DBC" w:rsidRDefault="0017116B" w:rsidP="00DF6034">
      <w:pPr>
        <w:pStyle w:val="Antrat2"/>
        <w:numPr>
          <w:ilvl w:val="0"/>
          <w:numId w:val="0"/>
        </w:numPr>
      </w:pPr>
      <w:bookmarkStart w:id="79" w:name="_Toc420076100"/>
      <w:bookmarkStart w:id="80" w:name="_Toc429551254"/>
      <w:bookmarkStart w:id="81" w:name="_Toc450896962"/>
      <w:r>
        <w:t xml:space="preserve">20 </w:t>
      </w:r>
      <w:r w:rsidR="00014C1C" w:rsidRPr="002D2DBC">
        <w:t>Informacija apie eksploatuojamus ir išžvalgytus žemės gelmių telkinių išteklius</w:t>
      </w:r>
      <w:bookmarkEnd w:id="79"/>
      <w:bookmarkEnd w:id="80"/>
      <w:bookmarkEnd w:id="81"/>
    </w:p>
    <w:p w14:paraId="483BBC59" w14:textId="77777777" w:rsidR="00014C1C" w:rsidRDefault="00014C1C" w:rsidP="00014C1C">
      <w:pPr>
        <w:spacing w:after="120" w:line="280" w:lineRule="atLeast"/>
      </w:pPr>
      <w:r w:rsidRPr="002D2DBC">
        <w:rPr>
          <w:color w:val="F04E23"/>
        </w:rPr>
        <w:t xml:space="preserve">Naudingų iškasenų telkiniai. </w:t>
      </w:r>
      <w:r w:rsidRPr="002D2DBC">
        <w:t>Nagri</w:t>
      </w:r>
      <w:r>
        <w:t xml:space="preserve">nėjamai teritorijai artimiausi naudingųjų iškasenų telkiniai: </w:t>
      </w:r>
    </w:p>
    <w:p w14:paraId="36B589BC" w14:textId="77777777" w:rsidR="00014C1C" w:rsidRDefault="00014C1C" w:rsidP="00014C1C">
      <w:pPr>
        <w:numPr>
          <w:ilvl w:val="0"/>
          <w:numId w:val="38"/>
        </w:numPr>
        <w:spacing w:after="120" w:line="280" w:lineRule="atLeast"/>
      </w:pPr>
      <w:r>
        <w:rPr>
          <w:lang w:eastAsia="ar-SA"/>
        </w:rPr>
        <w:t>nen</w:t>
      </w:r>
      <w:r w:rsidRPr="002D2DBC">
        <w:rPr>
          <w:lang w:eastAsia="ar-SA"/>
        </w:rPr>
        <w:t xml:space="preserve">audojamas </w:t>
      </w:r>
      <w:r>
        <w:rPr>
          <w:lang w:eastAsia="ar-SA"/>
        </w:rPr>
        <w:t>molio</w:t>
      </w:r>
      <w:r w:rsidRPr="002D2DBC">
        <w:rPr>
          <w:lang w:eastAsia="ar-SA"/>
        </w:rPr>
        <w:t xml:space="preserve"> telkinys </w:t>
      </w:r>
      <w:r>
        <w:rPr>
          <w:i/>
          <w:lang w:eastAsia="ar-SA"/>
        </w:rPr>
        <w:t>Orija</w:t>
      </w:r>
      <w:r w:rsidRPr="002D2DBC">
        <w:rPr>
          <w:lang w:eastAsia="ar-SA"/>
        </w:rPr>
        <w:t xml:space="preserve"> Nr. </w:t>
      </w:r>
      <w:r>
        <w:rPr>
          <w:lang w:eastAsia="ar-SA"/>
        </w:rPr>
        <w:t>1580. Ū</w:t>
      </w:r>
      <w:r w:rsidRPr="002D2DBC">
        <w:rPr>
          <w:lang w:eastAsia="ar-SA"/>
        </w:rPr>
        <w:t xml:space="preserve">kinės veiklos vieta nuo </w:t>
      </w:r>
      <w:r>
        <w:rPr>
          <w:lang w:eastAsia="ar-SA"/>
        </w:rPr>
        <w:t>molio</w:t>
      </w:r>
      <w:r w:rsidRPr="002D2DBC">
        <w:rPr>
          <w:lang w:eastAsia="ar-SA"/>
        </w:rPr>
        <w:t xml:space="preserve"> telkinio nutolusi </w:t>
      </w:r>
      <w:r>
        <w:rPr>
          <w:lang w:eastAsia="ar-SA"/>
        </w:rPr>
        <w:t>3,4</w:t>
      </w:r>
      <w:r w:rsidRPr="002D2DBC">
        <w:rPr>
          <w:lang w:eastAsia="ar-SA"/>
        </w:rPr>
        <w:t xml:space="preserve"> km </w:t>
      </w:r>
      <w:r>
        <w:rPr>
          <w:lang w:eastAsia="ar-SA"/>
        </w:rPr>
        <w:t>pietvakarių kryptimi</w:t>
      </w:r>
      <w:r w:rsidRPr="002D2DBC">
        <w:rPr>
          <w:lang w:eastAsia="ar-SA"/>
        </w:rPr>
        <w:t xml:space="preserve"> (žr. </w:t>
      </w:r>
      <w:r>
        <w:rPr>
          <w:lang w:eastAsia="ar-SA"/>
        </w:rPr>
        <w:t>2 pav.);</w:t>
      </w:r>
    </w:p>
    <w:p w14:paraId="6D71BE3F" w14:textId="77777777" w:rsidR="00014C1C" w:rsidRPr="002D2DBC" w:rsidRDefault="00014C1C" w:rsidP="00014C1C">
      <w:pPr>
        <w:numPr>
          <w:ilvl w:val="0"/>
          <w:numId w:val="38"/>
        </w:numPr>
        <w:spacing w:after="120" w:line="280" w:lineRule="atLeast"/>
      </w:pPr>
      <w:r>
        <w:rPr>
          <w:lang w:eastAsia="ar-SA"/>
        </w:rPr>
        <w:t>nenaudojamas</w:t>
      </w:r>
      <w:r w:rsidRPr="002D2DBC">
        <w:rPr>
          <w:lang w:eastAsia="ar-SA"/>
        </w:rPr>
        <w:t xml:space="preserve"> </w:t>
      </w:r>
      <w:r>
        <w:rPr>
          <w:lang w:eastAsia="ar-SA"/>
        </w:rPr>
        <w:t>durpių</w:t>
      </w:r>
      <w:r w:rsidRPr="002D2DBC">
        <w:rPr>
          <w:lang w:eastAsia="ar-SA"/>
        </w:rPr>
        <w:t xml:space="preserve"> telkinys </w:t>
      </w:r>
      <w:r>
        <w:rPr>
          <w:i/>
          <w:lang w:eastAsia="ar-SA"/>
        </w:rPr>
        <w:t xml:space="preserve">Turlojiškė </w:t>
      </w:r>
      <w:r w:rsidRPr="002D2DBC">
        <w:rPr>
          <w:lang w:eastAsia="ar-SA"/>
        </w:rPr>
        <w:t xml:space="preserve">Nr. </w:t>
      </w:r>
      <w:r>
        <w:rPr>
          <w:lang w:eastAsia="ar-SA"/>
        </w:rPr>
        <w:t>683</w:t>
      </w:r>
      <w:r w:rsidRPr="002D2DBC">
        <w:rPr>
          <w:lang w:eastAsia="ar-SA"/>
        </w:rPr>
        <w:t xml:space="preserve">. </w:t>
      </w:r>
      <w:r>
        <w:rPr>
          <w:lang w:eastAsia="ar-SA"/>
        </w:rPr>
        <w:t>Ū</w:t>
      </w:r>
      <w:r w:rsidRPr="002D2DBC">
        <w:rPr>
          <w:lang w:eastAsia="ar-SA"/>
        </w:rPr>
        <w:t xml:space="preserve">kinės veiklos vieta nuo </w:t>
      </w:r>
      <w:r>
        <w:rPr>
          <w:lang w:eastAsia="ar-SA"/>
        </w:rPr>
        <w:t>durpių</w:t>
      </w:r>
      <w:r w:rsidRPr="002D2DBC">
        <w:rPr>
          <w:lang w:eastAsia="ar-SA"/>
        </w:rPr>
        <w:t xml:space="preserve"> telkinio nutolusi</w:t>
      </w:r>
      <w:r>
        <w:rPr>
          <w:lang w:eastAsia="ar-SA"/>
        </w:rPr>
        <w:t xml:space="preserve"> 3,5</w:t>
      </w:r>
      <w:r w:rsidRPr="002D2DBC">
        <w:rPr>
          <w:lang w:eastAsia="ar-SA"/>
        </w:rPr>
        <w:t xml:space="preserve"> km </w:t>
      </w:r>
      <w:r>
        <w:rPr>
          <w:lang w:eastAsia="ar-SA"/>
        </w:rPr>
        <w:t>pietryčių kryptimi</w:t>
      </w:r>
      <w:r w:rsidRPr="002D2DBC">
        <w:rPr>
          <w:lang w:eastAsia="ar-SA"/>
        </w:rPr>
        <w:t xml:space="preserve"> (žr. </w:t>
      </w:r>
      <w:r>
        <w:rPr>
          <w:lang w:eastAsia="ar-SA"/>
        </w:rPr>
        <w:t xml:space="preserve">2 pav.). </w:t>
      </w:r>
    </w:p>
    <w:p w14:paraId="3F9C65A2" w14:textId="350C1EA4" w:rsidR="00014C1C" w:rsidRPr="002D2DBC" w:rsidRDefault="00014C1C" w:rsidP="00014C1C">
      <w:pPr>
        <w:spacing w:before="140" w:after="140" w:line="250" w:lineRule="atLeast"/>
        <w:ind w:left="1276" w:hanging="1276"/>
        <w:rPr>
          <w:i/>
          <w:sz w:val="19"/>
          <w:highlight w:val="green"/>
        </w:rPr>
      </w:pPr>
      <w:r>
        <w:rPr>
          <w:i/>
          <w:noProof/>
          <w:sz w:val="19"/>
          <w:highlight w:val="green"/>
          <w:lang w:eastAsia="lt-LT"/>
        </w:rPr>
        <w:lastRenderedPageBreak/>
        <w:drawing>
          <wp:inline distT="0" distB="0" distL="0" distR="0" wp14:anchorId="648E0DCD" wp14:editId="6433DF58">
            <wp:extent cx="4678680" cy="2689860"/>
            <wp:effectExtent l="0" t="0" r="7620" b="0"/>
            <wp:docPr id="25" name="Picture 25" descr="naudingos iskas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udingos iskasenos"/>
                    <pic:cNvPicPr>
                      <a:picLocks noChangeAspect="1" noChangeArrowheads="1"/>
                    </pic:cNvPicPr>
                  </pic:nvPicPr>
                  <pic:blipFill>
                    <a:blip r:embed="rId26">
                      <a:extLst>
                        <a:ext uri="{28A0092B-C50C-407E-A947-70E740481C1C}">
                          <a14:useLocalDpi xmlns:a14="http://schemas.microsoft.com/office/drawing/2010/main" val="0"/>
                        </a:ext>
                      </a:extLst>
                    </a:blip>
                    <a:srcRect t="41205" b="1303"/>
                    <a:stretch>
                      <a:fillRect/>
                    </a:stretch>
                  </pic:blipFill>
                  <pic:spPr bwMode="auto">
                    <a:xfrm>
                      <a:off x="0" y="0"/>
                      <a:ext cx="4678680" cy="2689860"/>
                    </a:xfrm>
                    <a:prstGeom prst="rect">
                      <a:avLst/>
                    </a:prstGeom>
                    <a:noFill/>
                    <a:ln>
                      <a:noFill/>
                    </a:ln>
                  </pic:spPr>
                </pic:pic>
              </a:graphicData>
            </a:graphic>
          </wp:inline>
        </w:drawing>
      </w:r>
    </w:p>
    <w:p w14:paraId="6DF3BD4F" w14:textId="77777777" w:rsidR="00014C1C" w:rsidRPr="00247004" w:rsidRDefault="00014C1C" w:rsidP="00014C1C">
      <w:pPr>
        <w:spacing w:before="140" w:after="140" w:line="250" w:lineRule="atLeast"/>
        <w:ind w:left="1276" w:hanging="1276"/>
        <w:rPr>
          <w:i/>
          <w:sz w:val="19"/>
        </w:rPr>
      </w:pPr>
      <w:r>
        <w:rPr>
          <w:i/>
          <w:sz w:val="19"/>
        </w:rPr>
        <w:t>2</w:t>
      </w:r>
      <w:r w:rsidRPr="002D2DBC">
        <w:rPr>
          <w:i/>
          <w:sz w:val="19"/>
        </w:rPr>
        <w:t xml:space="preserve"> pav. Naudingų </w:t>
      </w:r>
      <w:r>
        <w:rPr>
          <w:i/>
          <w:sz w:val="19"/>
        </w:rPr>
        <w:t>iškasenų telkiniai (www.lgt.lt)</w:t>
      </w:r>
    </w:p>
    <w:p w14:paraId="3AB26826" w14:textId="77777777" w:rsidR="00014C1C" w:rsidRDefault="00014C1C" w:rsidP="00014C1C">
      <w:pPr>
        <w:pStyle w:val="Pagrindinistekstas"/>
        <w:spacing w:after="0"/>
        <w:rPr>
          <w:szCs w:val="22"/>
        </w:rPr>
      </w:pPr>
      <w:r w:rsidRPr="002D2DBC">
        <w:rPr>
          <w:color w:val="F04E23"/>
        </w:rPr>
        <w:t>Gėlo ir mineralinio vandens vandenvietės.</w:t>
      </w:r>
      <w:r w:rsidRPr="002D2DBC">
        <w:t xml:space="preserve"> </w:t>
      </w:r>
      <w:r w:rsidRPr="00FA7CCB">
        <w:rPr>
          <w:szCs w:val="22"/>
        </w:rPr>
        <w:t>Į vandenviečių sanitarinės apsaugos griežto režimo juostas bei vandenviečių sanitarinės apsaugos mikrobinės taršos apribojimo juostas nagrinėjamas ūkinės veiklos sklypas nepatenka.</w:t>
      </w:r>
      <w:r>
        <w:rPr>
          <w:szCs w:val="22"/>
        </w:rPr>
        <w:t xml:space="preserve"> </w:t>
      </w:r>
    </w:p>
    <w:p w14:paraId="69525BBC" w14:textId="77777777" w:rsidR="00014C1C" w:rsidRPr="000D48F9" w:rsidRDefault="00014C1C" w:rsidP="00014C1C">
      <w:pPr>
        <w:pStyle w:val="Pagrindinistekstas"/>
        <w:spacing w:after="0"/>
        <w:rPr>
          <w:szCs w:val="22"/>
        </w:rPr>
      </w:pPr>
    </w:p>
    <w:p w14:paraId="179624A6" w14:textId="77777777" w:rsidR="00014C1C" w:rsidRPr="002D2DBC" w:rsidRDefault="00014C1C" w:rsidP="00014C1C">
      <w:pPr>
        <w:spacing w:after="120" w:line="280" w:lineRule="atLeast"/>
      </w:pPr>
      <w:r>
        <w:t xml:space="preserve">Ūkinės veiklos sklypui </w:t>
      </w:r>
      <w:r w:rsidRPr="002D2DBC">
        <w:t>artimiaus</w:t>
      </w:r>
      <w:r>
        <w:t>ios</w:t>
      </w:r>
      <w:r w:rsidRPr="002D2DBC">
        <w:t xml:space="preserve"> vandenvietė</w:t>
      </w:r>
      <w:r>
        <w:t>s</w:t>
      </w:r>
      <w:r w:rsidRPr="002D2DBC">
        <w:t xml:space="preserve"> yra: </w:t>
      </w:r>
    </w:p>
    <w:p w14:paraId="7608B69D" w14:textId="13400FD1" w:rsidR="00014C1C" w:rsidRDefault="00014C1C" w:rsidP="00014C1C">
      <w:pPr>
        <w:numPr>
          <w:ilvl w:val="0"/>
          <w:numId w:val="38"/>
        </w:numPr>
        <w:spacing w:after="120" w:line="280" w:lineRule="atLeast"/>
      </w:pPr>
      <w:r>
        <w:t>Jusevičių "</w:t>
      </w:r>
      <w:r w:rsidR="00705D88">
        <w:t>Idavang</w:t>
      </w:r>
      <w:r>
        <w:t>" (Kalvarijos)</w:t>
      </w:r>
      <w:r w:rsidRPr="000D48F9">
        <w:t xml:space="preserve"> vandenvietė</w:t>
      </w:r>
      <w:r>
        <w:t xml:space="preserve"> Nr. 3738</w:t>
      </w:r>
      <w:r w:rsidRPr="000D48F9">
        <w:t xml:space="preserve">, </w:t>
      </w:r>
      <w:r>
        <w:t xml:space="preserve">kuri yra </w:t>
      </w:r>
      <w:r w:rsidRPr="000D48F9">
        <w:t xml:space="preserve">nutolusi į </w:t>
      </w:r>
      <w:r>
        <w:t>vakarus</w:t>
      </w:r>
      <w:r w:rsidRPr="000D48F9">
        <w:t xml:space="preserve"> nuo nagrinėjamos planuojamos ūkinės veiklos </w:t>
      </w:r>
      <w:r>
        <w:t>sklypo</w:t>
      </w:r>
      <w:r w:rsidRPr="000D48F9">
        <w:t xml:space="preserve"> </w:t>
      </w:r>
      <w:r w:rsidR="00705D88">
        <w:t xml:space="preserve">250 </w:t>
      </w:r>
      <w:r>
        <w:t xml:space="preserve">m atstumu (žr. 3 pav.). </w:t>
      </w:r>
      <w:r w:rsidRPr="00FA7CCB">
        <w:t>Geologinis indeksas K2;</w:t>
      </w:r>
      <w:r>
        <w:t xml:space="preserve"> </w:t>
      </w:r>
      <w:r>
        <w:rPr>
          <w:lang w:eastAsia="ar-SA"/>
        </w:rPr>
        <w:t xml:space="preserve"> </w:t>
      </w:r>
    </w:p>
    <w:p w14:paraId="47529BB9" w14:textId="7DA19FDC" w:rsidR="00014C1C" w:rsidRDefault="00014C1C" w:rsidP="00014C1C">
      <w:pPr>
        <w:numPr>
          <w:ilvl w:val="0"/>
          <w:numId w:val="38"/>
        </w:numPr>
        <w:spacing w:after="120" w:line="280" w:lineRule="atLeast"/>
      </w:pPr>
      <w:r>
        <w:t>naudojama g</w:t>
      </w:r>
      <w:r w:rsidRPr="002D2DBC">
        <w:t xml:space="preserve">eriamojo gėlo vandens </w:t>
      </w:r>
      <w:r>
        <w:t>Jusevičių (Kalvarijos sav.)</w:t>
      </w:r>
      <w:r w:rsidRPr="002D2DBC">
        <w:t xml:space="preserve"> vandenvietė Nr. </w:t>
      </w:r>
      <w:r>
        <w:t>3175</w:t>
      </w:r>
      <w:r w:rsidRPr="002D2DBC">
        <w:t>, nutolusi į</w:t>
      </w:r>
      <w:r>
        <w:t xml:space="preserve"> šiaurės vakarus</w:t>
      </w:r>
      <w:r w:rsidRPr="002D2DBC">
        <w:t xml:space="preserve"> nuo nagrinėjamos planuojamos ūkinės veiklos t</w:t>
      </w:r>
      <w:r>
        <w:t>eritorijos 1,3 km atstumu</w:t>
      </w:r>
      <w:r w:rsidRPr="002D2DBC">
        <w:t xml:space="preserve">. </w:t>
      </w:r>
      <w:r>
        <w:rPr>
          <w:lang w:eastAsia="ar-SA"/>
        </w:rPr>
        <w:t>Geologinis indeksas – K2 (žr. 3 pav.);</w:t>
      </w:r>
    </w:p>
    <w:p w14:paraId="472CD742" w14:textId="3C7EC5B1" w:rsidR="00014C1C" w:rsidRDefault="00014C1C" w:rsidP="00014C1C">
      <w:pPr>
        <w:numPr>
          <w:ilvl w:val="0"/>
          <w:numId w:val="38"/>
        </w:numPr>
        <w:spacing w:after="120" w:line="280" w:lineRule="atLeast"/>
      </w:pPr>
      <w:r>
        <w:t>naudojama g</w:t>
      </w:r>
      <w:r w:rsidRPr="002D2DBC">
        <w:t xml:space="preserve">eriamojo gėlo vandens </w:t>
      </w:r>
      <w:r>
        <w:t>ŽŪB "Šaltekšnis"</w:t>
      </w:r>
      <w:r w:rsidRPr="002D2DBC">
        <w:t xml:space="preserve"> vandenvietė Nr. </w:t>
      </w:r>
      <w:r>
        <w:t>3626</w:t>
      </w:r>
      <w:r w:rsidRPr="002D2DBC">
        <w:t>, nutolusi į</w:t>
      </w:r>
      <w:r>
        <w:t xml:space="preserve"> pietryčius</w:t>
      </w:r>
      <w:r w:rsidRPr="002D2DBC">
        <w:t xml:space="preserve"> nuo nagrinėjamos planuojamos ūkinės veiklos t</w:t>
      </w:r>
      <w:r>
        <w:t>eritorijos 3,0 km atstumu</w:t>
      </w:r>
      <w:r w:rsidRPr="002D2DBC">
        <w:t xml:space="preserve">. </w:t>
      </w:r>
      <w:r>
        <w:rPr>
          <w:lang w:eastAsia="ar-SA"/>
        </w:rPr>
        <w:t xml:space="preserve">Geologinis indeksas – K2 (žr. 3 pav.).  </w:t>
      </w:r>
    </w:p>
    <w:p w14:paraId="1E4ACAA8" w14:textId="77777777" w:rsidR="00014C1C" w:rsidRDefault="00014C1C" w:rsidP="00014C1C">
      <w:pPr>
        <w:spacing w:after="120" w:line="280" w:lineRule="atLeast"/>
        <w:rPr>
          <w:highlight w:val="yellow"/>
        </w:rPr>
      </w:pPr>
    </w:p>
    <w:p w14:paraId="364D540B" w14:textId="0E4B2427" w:rsidR="00014C1C" w:rsidRDefault="00705D88" w:rsidP="00014C1C">
      <w:pPr>
        <w:spacing w:after="120" w:line="280" w:lineRule="atLeast"/>
      </w:pPr>
      <w:r>
        <w:rPr>
          <w:noProof/>
          <w:lang w:eastAsia="lt-LT"/>
        </w:rPr>
        <w:lastRenderedPageBreak/>
        <w:drawing>
          <wp:inline distT="0" distB="0" distL="0" distR="0" wp14:anchorId="73B6A530" wp14:editId="50D2B01A">
            <wp:extent cx="4678680" cy="28575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ndenvietes.tif"/>
                    <pic:cNvPicPr/>
                  </pic:nvPicPr>
                  <pic:blipFill rotWithShape="1">
                    <a:blip r:embed="rId27">
                      <a:extLst>
                        <a:ext uri="{28A0092B-C50C-407E-A947-70E740481C1C}">
                          <a14:useLocalDpi xmlns:a14="http://schemas.microsoft.com/office/drawing/2010/main" val="0"/>
                        </a:ext>
                      </a:extLst>
                    </a:blip>
                    <a:srcRect t="26710" b="12215"/>
                    <a:stretch/>
                  </pic:blipFill>
                  <pic:spPr bwMode="auto">
                    <a:xfrm>
                      <a:off x="0" y="0"/>
                      <a:ext cx="4678680" cy="2857500"/>
                    </a:xfrm>
                    <a:prstGeom prst="rect">
                      <a:avLst/>
                    </a:prstGeom>
                    <a:ln>
                      <a:noFill/>
                    </a:ln>
                    <a:extLst>
                      <a:ext uri="{53640926-AAD7-44D8-BBD7-CCE9431645EC}">
                        <a14:shadowObscured xmlns:a14="http://schemas.microsoft.com/office/drawing/2010/main"/>
                      </a:ext>
                    </a:extLst>
                  </pic:spPr>
                </pic:pic>
              </a:graphicData>
            </a:graphic>
          </wp:inline>
        </w:drawing>
      </w:r>
    </w:p>
    <w:p w14:paraId="4F9DE8A3" w14:textId="77777777" w:rsidR="00014C1C" w:rsidRDefault="00014C1C" w:rsidP="00014C1C">
      <w:pPr>
        <w:pStyle w:val="Antrat"/>
        <w:rPr>
          <w:highlight w:val="yellow"/>
        </w:rPr>
      </w:pPr>
      <w:r>
        <w:t>3</w:t>
      </w:r>
      <w:r w:rsidRPr="002D2DBC">
        <w:t xml:space="preserve"> pav. </w:t>
      </w:r>
      <w:r>
        <w:t xml:space="preserve">Požeminio vandens vandenviečių </w:t>
      </w:r>
      <w:r w:rsidRPr="002D2DBC">
        <w:t>žemėlapis (</w:t>
      </w:r>
      <w:r>
        <w:t>www.lgt.lt</w:t>
      </w:r>
      <w:r w:rsidRPr="002D2DBC">
        <w:t>)</w:t>
      </w:r>
    </w:p>
    <w:p w14:paraId="651D46B4" w14:textId="1DD65325" w:rsidR="006F38DB" w:rsidRDefault="006F38DB" w:rsidP="006F38DB">
      <w:pPr>
        <w:pStyle w:val="Pagrindinistekstas"/>
      </w:pPr>
      <w:r>
        <w:t xml:space="preserve">Į vandenviečių sanitarinės apsaugos griežto režimo juostas bei vandenviečių sanitarinės apsaugos mikrobinės taršos apribojimo juostas nagrinėjamas Kalvarijos </w:t>
      </w:r>
      <w:r w:rsidRPr="003C1354">
        <w:t xml:space="preserve">kompleksas nepatenka. Artimiausia vandenvietė, kurioje yra 3 gręžiniai, priklauso UAB „Idavang“ ir yra naudojama Komplekso reikmėms. Nedidelė žemės sklypo, kuriame vykdoma pagrindinė Komplekso veikla, šiaurės vakarinė dalis patenka į įmonei priklausančios vandenvietės SAZ 3 cheminės taršos apribojimo juostos b grupę. Pagal HN 44:2006 „Vandenviečių sanitarinių apsaugos zonų nustatymas ir priežiūra“ 2 priedą IIIb pogrupio vandenvietės 3-iojoje SAZ juostoje vykdoma ūkinė veikla yra leidžiama, atsižvelgiant į galimo poveikio įvertinimą. </w:t>
      </w:r>
      <w:r>
        <w:t>Penimų kiaulių</w:t>
      </w:r>
      <w:r w:rsidRPr="00BF2EA2">
        <w:t xml:space="preserve"> auginimo tvartai ir papildoma infrastruktūra, reikalinga vykdomai veiklai, į 3-iąją SAZ juostą nepatenka, todėl poveikis požeminiam vandeniui neprognozuojamas. UAB „Idavang“ vandenvietės teritorijos apylinkių schema su SAZ cheminės taršos apribojimo juosta pateikiama 1 priede.</w:t>
      </w:r>
    </w:p>
    <w:p w14:paraId="2E8C6797" w14:textId="4240865C" w:rsidR="00014C1C" w:rsidRPr="00C31825" w:rsidRDefault="00014C1C" w:rsidP="00014C1C">
      <w:pPr>
        <w:spacing w:after="280" w:line="280" w:lineRule="atLeast"/>
      </w:pPr>
      <w:r w:rsidRPr="002D2DBC">
        <w:rPr>
          <w:color w:val="F04E23"/>
        </w:rPr>
        <w:t>Dirvožemis.</w:t>
      </w:r>
      <w:r>
        <w:t xml:space="preserve"> </w:t>
      </w:r>
      <w:r w:rsidRPr="006F38DB">
        <w:t>Nagrinėjama ūkinė veikla nepatenka į dirvožemio taršos teritoriją. Duomenų apie ryškesnės taršos koncentracijų tendencijas planuojamos ūkinės veiklos teritorijoje ir aplink ją nėra.</w:t>
      </w:r>
      <w:r>
        <w:t xml:space="preserve"> </w:t>
      </w:r>
    </w:p>
    <w:p w14:paraId="5B6EC553" w14:textId="77777777" w:rsidR="00014C1C" w:rsidRDefault="00014C1C" w:rsidP="00014C1C">
      <w:pPr>
        <w:spacing w:after="120" w:line="280" w:lineRule="atLeast"/>
      </w:pPr>
      <w:r w:rsidRPr="002D2DBC">
        <w:rPr>
          <w:color w:val="F04E23"/>
        </w:rPr>
        <w:t>Geologiniai procesai ir reiškiniai</w:t>
      </w:r>
      <w:r w:rsidRPr="002D2DBC">
        <w:t xml:space="preserve">. </w:t>
      </w:r>
      <w:r>
        <w:t>Artimiausi planuojamos ūkinės veiklos sklypui geologinis procesas ir reiškinys yra griova ir nuošliauža</w:t>
      </w:r>
      <w:r w:rsidRPr="002D2DBC">
        <w:t xml:space="preserve">, nutolusi į </w:t>
      </w:r>
      <w:r>
        <w:t>rytus</w:t>
      </w:r>
      <w:r w:rsidRPr="002D2DBC">
        <w:t xml:space="preserve"> nuo nagrinėjamos planuojamos ūkinės veiklos t</w:t>
      </w:r>
      <w:r>
        <w:t>eritorijos net apie 49 km atstumu (žr. 5 pav.);</w:t>
      </w:r>
      <w:r w:rsidRPr="002D2DBC">
        <w:t xml:space="preserve"> </w:t>
      </w:r>
      <w:r>
        <w:t xml:space="preserve"> </w:t>
      </w:r>
    </w:p>
    <w:p w14:paraId="4394E734" w14:textId="6BAB4BB5" w:rsidR="00014C1C" w:rsidRDefault="00014C1C" w:rsidP="00014C1C">
      <w:pPr>
        <w:spacing w:after="120" w:line="280" w:lineRule="atLeast"/>
      </w:pPr>
      <w:r>
        <w:rPr>
          <w:noProof/>
          <w:lang w:eastAsia="lt-LT"/>
        </w:rPr>
        <w:lastRenderedPageBreak/>
        <w:drawing>
          <wp:inline distT="0" distB="0" distL="0" distR="0" wp14:anchorId="7B51E459" wp14:editId="004ED76E">
            <wp:extent cx="4678680" cy="1889760"/>
            <wp:effectExtent l="0" t="0" r="7620" b="0"/>
            <wp:docPr id="20" name="Picture 20" descr="geol procesai ir reis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l procesai ir reiskiniai"/>
                    <pic:cNvPicPr>
                      <a:picLocks noChangeAspect="1" noChangeArrowheads="1"/>
                    </pic:cNvPicPr>
                  </pic:nvPicPr>
                  <pic:blipFill>
                    <a:blip r:embed="rId28">
                      <a:extLst>
                        <a:ext uri="{28A0092B-C50C-407E-A947-70E740481C1C}">
                          <a14:useLocalDpi xmlns:a14="http://schemas.microsoft.com/office/drawing/2010/main" val="0"/>
                        </a:ext>
                      </a:extLst>
                    </a:blip>
                    <a:srcRect b="59608"/>
                    <a:stretch>
                      <a:fillRect/>
                    </a:stretch>
                  </pic:blipFill>
                  <pic:spPr bwMode="auto">
                    <a:xfrm>
                      <a:off x="0" y="0"/>
                      <a:ext cx="4678680" cy="1889760"/>
                    </a:xfrm>
                    <a:prstGeom prst="rect">
                      <a:avLst/>
                    </a:prstGeom>
                    <a:noFill/>
                    <a:ln>
                      <a:noFill/>
                    </a:ln>
                  </pic:spPr>
                </pic:pic>
              </a:graphicData>
            </a:graphic>
          </wp:inline>
        </w:drawing>
      </w:r>
    </w:p>
    <w:p w14:paraId="42769EDE" w14:textId="77777777" w:rsidR="00014C1C" w:rsidRDefault="00014C1C" w:rsidP="00014C1C">
      <w:pPr>
        <w:pStyle w:val="Antrat"/>
      </w:pPr>
      <w:r>
        <w:t>5</w:t>
      </w:r>
      <w:r w:rsidRPr="002D2DBC">
        <w:t xml:space="preserve"> pav. </w:t>
      </w:r>
      <w:r>
        <w:t>Geologinių procesų ir reiškinių žemėlapis (Valstybinė geologijos informacinė sistema)</w:t>
      </w:r>
    </w:p>
    <w:p w14:paraId="5BB9707B" w14:textId="77777777" w:rsidR="00014C1C" w:rsidRPr="00766276" w:rsidRDefault="00014C1C" w:rsidP="00014C1C">
      <w:pPr>
        <w:pStyle w:val="Pagrindinistekstas"/>
      </w:pPr>
      <w:r>
        <w:rPr>
          <w:rStyle w:val="apple-style-span"/>
        </w:rPr>
        <w:t>Jokie kiti geologiniai procesai ir reiškiniai, įskaitant eroziją, sufoziją, karstą, nuošliaužas, 1</w:t>
      </w:r>
      <w:r w:rsidRPr="00894E46">
        <w:rPr>
          <w:rStyle w:val="apple-style-span"/>
        </w:rPr>
        <w:t>2 km spindu</w:t>
      </w:r>
      <w:r>
        <w:rPr>
          <w:rStyle w:val="apple-style-span"/>
        </w:rPr>
        <w:t xml:space="preserve">liu nuo nagrinėjamos ūkinės veiklos sklypo nevyksta. </w:t>
      </w:r>
    </w:p>
    <w:p w14:paraId="741D039C" w14:textId="77777777" w:rsidR="00014C1C" w:rsidRPr="00673E82" w:rsidRDefault="00014C1C" w:rsidP="00014C1C">
      <w:pPr>
        <w:spacing w:after="280" w:line="280" w:lineRule="atLeast"/>
      </w:pPr>
      <w:r w:rsidRPr="002D2DBC">
        <w:rPr>
          <w:color w:val="F04E23"/>
        </w:rPr>
        <w:t>Geotopai</w:t>
      </w:r>
      <w:r w:rsidRPr="002D2DBC">
        <w:t xml:space="preserve">. </w:t>
      </w:r>
      <w:r>
        <w:rPr>
          <w:rStyle w:val="apple-style-span"/>
        </w:rPr>
        <w:t xml:space="preserve">Jokių geotopų 12 km spinduliu nuo planuojamos ūkinės veiklos sklypo ribos nėra. </w:t>
      </w:r>
    </w:p>
    <w:p w14:paraId="18206B37" w14:textId="7A404C87" w:rsidR="00014C1C" w:rsidRPr="002D2DBC" w:rsidRDefault="002107AF" w:rsidP="00DF6034">
      <w:pPr>
        <w:pStyle w:val="Antrat2"/>
        <w:numPr>
          <w:ilvl w:val="0"/>
          <w:numId w:val="0"/>
        </w:numPr>
      </w:pPr>
      <w:bookmarkStart w:id="82" w:name="_Toc420076101"/>
      <w:bookmarkStart w:id="83" w:name="_Toc429551255"/>
      <w:bookmarkStart w:id="84" w:name="_Toc450896963"/>
      <w:r>
        <w:t xml:space="preserve">21 </w:t>
      </w:r>
      <w:r w:rsidR="00014C1C" w:rsidRPr="002D2DBC">
        <w:t>Infor</w:t>
      </w:r>
      <w:r w:rsidR="00014C1C" w:rsidRPr="002F0876">
        <w:t>macija apie kraštovaizdį, gamtinį karkasą, vi</w:t>
      </w:r>
      <w:r w:rsidR="00014C1C" w:rsidRPr="002D2DBC">
        <w:t>etovės reljefą</w:t>
      </w:r>
      <w:bookmarkEnd w:id="82"/>
      <w:bookmarkEnd w:id="83"/>
      <w:bookmarkEnd w:id="84"/>
      <w:r w:rsidR="00014C1C" w:rsidRPr="002D2DBC">
        <w:t xml:space="preserve"> </w:t>
      </w:r>
    </w:p>
    <w:p w14:paraId="2EBDD40E" w14:textId="702943CB" w:rsidR="00014C1C" w:rsidRPr="002D2DBC" w:rsidRDefault="00014C1C" w:rsidP="00014C1C">
      <w:pPr>
        <w:suppressAutoHyphens/>
        <w:spacing w:after="120" w:line="240" w:lineRule="auto"/>
        <w:jc w:val="both"/>
        <w:rPr>
          <w:rFonts w:ascii="TimesLT" w:hAnsi="TimesLT"/>
          <w:spacing w:val="-1"/>
          <w:kern w:val="1"/>
          <w:sz w:val="20"/>
          <w:lang w:eastAsia="ar-SA"/>
        </w:rPr>
      </w:pPr>
      <w:r w:rsidRPr="002D2DBC">
        <w:rPr>
          <w:rFonts w:ascii="Verdana" w:hAnsi="Verdana"/>
          <w:szCs w:val="22"/>
          <w:lang w:eastAsia="ar-SA"/>
        </w:rPr>
        <w:t>Informacija apie kraštovaizdį</w:t>
      </w:r>
    </w:p>
    <w:p w14:paraId="437CE3F8" w14:textId="77777777" w:rsidR="00014C1C" w:rsidRPr="003540BF" w:rsidRDefault="00014C1C" w:rsidP="00014C1C">
      <w:pPr>
        <w:spacing w:after="280" w:line="280" w:lineRule="atLeast"/>
      </w:pPr>
      <w:r w:rsidRPr="002D2DBC">
        <w:t xml:space="preserve">Vadovaujantis Lietuvos Respublikos kraštovaizdžio erdvinės struktūros įvairovės ir jos tipų identifikavimo studija, planuojamos ūkinės veiklos teritorija </w:t>
      </w:r>
      <w:r>
        <w:t xml:space="preserve">patenka į </w:t>
      </w:r>
      <w:r w:rsidRPr="002D2DBC">
        <w:t>vizualinės struktūros žemėlapyje indeksu V</w:t>
      </w:r>
      <w:r>
        <w:t>0H3-b</w:t>
      </w:r>
      <w:r w:rsidRPr="002D2DBC">
        <w:t xml:space="preserve"> </w:t>
      </w:r>
      <w:r>
        <w:t>pažymėtą teritoriją</w:t>
      </w:r>
      <w:r w:rsidRPr="002D2DBC">
        <w:t xml:space="preserve">, t. y. </w:t>
      </w:r>
      <w:r>
        <w:t xml:space="preserve">neišreikšta </w:t>
      </w:r>
      <w:r w:rsidRPr="002D2DBC">
        <w:t>vertikalioji sąskaida (</w:t>
      </w:r>
      <w:r>
        <w:t>lyguminis</w:t>
      </w:r>
      <w:r w:rsidRPr="002D2DBC">
        <w:t xml:space="preserve"> kraštovaizdis su </w:t>
      </w:r>
      <w:r>
        <w:t>1 lygmens videotopais</w:t>
      </w:r>
      <w:r w:rsidRPr="002D2DBC">
        <w:t>) ir vyraujanči</w:t>
      </w:r>
      <w:r>
        <w:t>omis</w:t>
      </w:r>
      <w:r w:rsidRPr="002D2DBC">
        <w:t xml:space="preserve"> </w:t>
      </w:r>
      <w:r>
        <w:t>atvirois pilnai apžvelgiamomis erdvėmis. Vizualinis dominantiškumas yra b</w:t>
      </w:r>
      <w:r w:rsidRPr="002D2DBC">
        <w:t>, t. y. kraštovaizdžio erdvinė</w:t>
      </w:r>
      <w:r>
        <w:t>je struktūroje išreikšti tik horizontalūs dominantai</w:t>
      </w:r>
      <w:r w:rsidRPr="002D2DBC">
        <w:t>.</w:t>
      </w:r>
      <w:r>
        <w:t xml:space="preserve"> </w:t>
      </w:r>
    </w:p>
    <w:p w14:paraId="2942747E" w14:textId="77777777" w:rsidR="00014C1C" w:rsidRPr="002D2DBC" w:rsidRDefault="00014C1C" w:rsidP="00014C1C">
      <w:pPr>
        <w:spacing w:after="280" w:line="280" w:lineRule="atLeast"/>
      </w:pPr>
      <w:r w:rsidRPr="002D2DBC">
        <w:t xml:space="preserve">Remiantis Lietuvos Respublikos kraštovaizdžio erdvinės struktūros įvairovės ir jos tipų identifikavimo studija, </w:t>
      </w:r>
      <w:r>
        <w:t xml:space="preserve">nagrinėjamos ūkinės veiklos </w:t>
      </w:r>
      <w:r w:rsidRPr="002D2DBC">
        <w:t xml:space="preserve">teritorijai būdinga mozaikinė </w:t>
      </w:r>
      <w:r>
        <w:t>smulkioji</w:t>
      </w:r>
      <w:r w:rsidRPr="002D2DBC">
        <w:t xml:space="preserve"> horizontalioji biomorfotopų struktūra, </w:t>
      </w:r>
      <w:r>
        <w:t>mažo kontrastingumo pereinamojo aukščio agrokompleksų ir/arba pelkių kraštovaizdžio biomorfostruktūros elementai, ašinio užstatymo technomorfotopo urbanistinės struktūros tipas, vidutiniškos urbaniza</w:t>
      </w:r>
      <w:r>
        <w:lastRenderedPageBreak/>
        <w:t>cijos agrarinės</w:t>
      </w:r>
      <w:r w:rsidRPr="002D2DBC">
        <w:t xml:space="preserve"> </w:t>
      </w:r>
      <w:r>
        <w:t xml:space="preserve">plotinės </w:t>
      </w:r>
      <w:r w:rsidRPr="002D2DBC">
        <w:t xml:space="preserve">technogenizacijos tipas, </w:t>
      </w:r>
      <w:r>
        <w:t>0,501 – 1,000</w:t>
      </w:r>
      <w:r w:rsidRPr="002D2DBC">
        <w:t xml:space="preserve"> km/ kv. km infrastruktūros tinklo tankumas,</w:t>
      </w:r>
      <w:r>
        <w:t xml:space="preserve"> vidutiniško</w:t>
      </w:r>
      <w:r w:rsidRPr="007A6636">
        <w:t xml:space="preserve"> buferiškumo geocheminė toposistema, sąlyginai išsisklaidančios migracinės struktūros tipas.</w:t>
      </w:r>
      <w:r w:rsidRPr="002D2DBC">
        <w:t xml:space="preserve"> </w:t>
      </w:r>
    </w:p>
    <w:p w14:paraId="757BBF9D" w14:textId="7A1AA81F" w:rsidR="00014C1C" w:rsidRPr="002D2DBC" w:rsidRDefault="00014C1C" w:rsidP="00014C1C">
      <w:pPr>
        <w:suppressAutoHyphens/>
        <w:spacing w:after="90" w:line="240" w:lineRule="auto"/>
        <w:jc w:val="both"/>
        <w:rPr>
          <w:rFonts w:ascii="TimesLT" w:hAnsi="TimesLT"/>
          <w:spacing w:val="-1"/>
          <w:kern w:val="1"/>
          <w:sz w:val="20"/>
          <w:lang w:eastAsia="ar-SA"/>
        </w:rPr>
      </w:pPr>
      <w:r w:rsidRPr="002D2DBC">
        <w:rPr>
          <w:rFonts w:ascii="Verdana" w:hAnsi="Verdana"/>
          <w:szCs w:val="22"/>
          <w:lang w:eastAsia="ar-SA"/>
        </w:rPr>
        <w:t>Informacija apie gamtinį karkasą</w:t>
      </w:r>
    </w:p>
    <w:p w14:paraId="2772F2EE" w14:textId="77777777" w:rsidR="00014C1C" w:rsidRPr="002D2DBC" w:rsidRDefault="00014C1C" w:rsidP="00014C1C">
      <w:pPr>
        <w:spacing w:after="280" w:line="280" w:lineRule="atLeast"/>
      </w:pPr>
      <w:r w:rsidRPr="002D2DBC">
        <w:t xml:space="preserve">Gamtinis karkasas – tai vientisas gamtinio ekologinio kompensavimo teritorijų tinklas, jungiantis gamtinio pobūdžio saugomas teritorijas – rezervatus, draustinius, valstybinius parkus, atkuriamuosius ir genetinius sklypus, ekologines apsaugos zonas bei kitas ekologiškai svarbias vandenų, miškų, žemės ūkio, kitos paskirties teritorijas. Remiantis Aplinkos apsaugos įstatymo 12 str. bei Saugomų teritorijų įstatymo 21 ir 22 str. nuostatomis, visas šalies gamtinis karkasas nėra išskirtas į atskirą saugomų teritorijų kategoriją, t. y. tas saugomas teritorijas, kurios Lietuvoje registruojamos saugomų teritorijų valstybės kadastre. Šiose teritorijose ūkinę veiklą reglamentuoja atitinkami Saugomų teritorijų ir kiti įstatymai bei Gamtinio karkaso nuostatai (Žin., 2007, Nr. 22-858; TAR, 2014, Nr. 2014-00264).  </w:t>
      </w:r>
    </w:p>
    <w:p w14:paraId="7FDE68E7" w14:textId="77777777" w:rsidR="00014C1C" w:rsidRPr="00B74DCD" w:rsidRDefault="00014C1C" w:rsidP="00014C1C">
      <w:pPr>
        <w:spacing w:after="280" w:line="280" w:lineRule="atLeast"/>
      </w:pPr>
      <w:r w:rsidRPr="002D2DBC">
        <w:t>Pagal geosistemų, kurios atlieka ekokompensacines funkcijas, dydį ir svarbą gamtinio karkaso struktūrinės dalys skirstomos į europinės, nacionalinės, regioninės ir vietinės reikšmės. Pagal natūralumo laipsnį ir gebėjimą atlikti ekologinio kompensavimo funkcijas, teritorijų planavimo dokumentuose išskiriamos patikimo, riboto ir silpno geoekologinio potencialo</w:t>
      </w:r>
      <w:r>
        <w:t xml:space="preserve"> gamtinio karkaso teritorijos. </w:t>
      </w:r>
    </w:p>
    <w:p w14:paraId="126B5AF6" w14:textId="77777777" w:rsidR="00014C1C" w:rsidRDefault="00014C1C" w:rsidP="00014C1C">
      <w:pPr>
        <w:spacing w:after="280" w:line="280" w:lineRule="atLeast"/>
      </w:pPr>
      <w:r w:rsidRPr="002D2DBC">
        <w:t>Pagal</w:t>
      </w:r>
      <w:r>
        <w:t xml:space="preserve"> </w:t>
      </w:r>
      <w:r w:rsidRPr="00F728D4">
        <w:t>Lietuvo</w:t>
      </w:r>
      <w:r>
        <w:t>s Respublikos teritorijos bendrojo plano</w:t>
      </w:r>
      <w:r w:rsidRPr="002D2DBC">
        <w:t xml:space="preserve"> sprendinius planuojamos </w:t>
      </w:r>
      <w:r w:rsidRPr="00CA15A4">
        <w:rPr>
          <w:szCs w:val="22"/>
          <w:lang w:eastAsia="ar-SA"/>
        </w:rPr>
        <w:t xml:space="preserve">ūkinės veiklos teritorija ir </w:t>
      </w:r>
      <w:r>
        <w:rPr>
          <w:szCs w:val="22"/>
          <w:lang w:eastAsia="ar-SA"/>
        </w:rPr>
        <w:t>n</w:t>
      </w:r>
      <w:r>
        <w:t>agrinėjamos</w:t>
      </w:r>
      <w:r w:rsidRPr="002D2DBC">
        <w:t xml:space="preserve"> ūkinės veiklos sklyp</w:t>
      </w:r>
      <w:r>
        <w:t>as</w:t>
      </w:r>
      <w:r w:rsidRPr="002D2DBC">
        <w:t xml:space="preserve"> </w:t>
      </w:r>
      <w:r w:rsidRPr="005232E6">
        <w:t>(</w:t>
      </w:r>
      <w:r w:rsidRPr="005232E6">
        <w:rPr>
          <w:szCs w:val="23"/>
        </w:rPr>
        <w:t>kadastrinis Nr. 5138/0004:109</w:t>
      </w:r>
      <w:r w:rsidRPr="005232E6">
        <w:rPr>
          <w:szCs w:val="22"/>
        </w:rPr>
        <w:t>)</w:t>
      </w:r>
      <w:r w:rsidRPr="002D2DBC">
        <w:rPr>
          <w:szCs w:val="22"/>
        </w:rPr>
        <w:t xml:space="preserve"> </w:t>
      </w:r>
      <w:r>
        <w:rPr>
          <w:szCs w:val="22"/>
        </w:rPr>
        <w:t xml:space="preserve">ir </w:t>
      </w:r>
      <w:r w:rsidRPr="002D2DBC">
        <w:rPr>
          <w:szCs w:val="22"/>
        </w:rPr>
        <w:t xml:space="preserve">visi </w:t>
      </w:r>
      <w:r>
        <w:rPr>
          <w:szCs w:val="22"/>
        </w:rPr>
        <w:t xml:space="preserve">jame </w:t>
      </w:r>
      <w:r w:rsidRPr="002D2DBC">
        <w:rPr>
          <w:szCs w:val="22"/>
        </w:rPr>
        <w:t xml:space="preserve">projektuojami statiniai ir inžineriniai tinklai nepatenka </w:t>
      </w:r>
      <w:r w:rsidRPr="002D2DBC">
        <w:t>į gamtinio karkaso teritoriją, todėl pagal Gamtinio karkaso nuostatus (TAR, 2014, Nr. 2014-00264) nėra privaloma atlikti poveikio gamtiniam kraštovaizdžiui ir biologinei įvairovei vertinimo procedūras, numatyti priemones antropogeniniam poveikiui kompensuoti, gamtiniam  kraštovaizdžiui ir biologinei įvairovei išsaugoti ar atkurti.</w:t>
      </w:r>
      <w:r>
        <w:t xml:space="preserve"> </w:t>
      </w:r>
    </w:p>
    <w:p w14:paraId="3B8D385B" w14:textId="04DB0399" w:rsidR="00014C1C" w:rsidRDefault="00014C1C" w:rsidP="00014C1C">
      <w:pPr>
        <w:spacing w:after="280" w:line="280" w:lineRule="atLeast"/>
      </w:pPr>
      <w:r w:rsidRPr="002D2DBC">
        <w:rPr>
          <w:rFonts w:ascii="Verdana" w:hAnsi="Verdana"/>
          <w:szCs w:val="22"/>
          <w:lang w:eastAsia="ar-SA"/>
        </w:rPr>
        <w:t>Informacija apie vietovės reljefą</w:t>
      </w:r>
    </w:p>
    <w:p w14:paraId="33B7BC3F" w14:textId="77777777" w:rsidR="00014C1C" w:rsidRPr="001B1B1B" w:rsidRDefault="00014C1C" w:rsidP="00014C1C">
      <w:pPr>
        <w:spacing w:after="280" w:line="280" w:lineRule="atLeast"/>
      </w:pPr>
      <w:r w:rsidRPr="001E58A1">
        <w:t>Kalvarijos savivaldybės teritorija yra Sūduvos aukštumoje, šiaurinėje dalyje vyrauja lyguminis, pietinėje – kalvotas reljefas.</w:t>
      </w:r>
      <w:r>
        <w:t xml:space="preserve"> Aplink planuojamos ūkinės veiklos teritoriją </w:t>
      </w:r>
      <w:r>
        <w:lastRenderedPageBreak/>
        <w:t>vyrauja ledynų pakraštinių darinių moreninis</w:t>
      </w:r>
      <w:r w:rsidRPr="007541FB">
        <w:t xml:space="preserve"> </w:t>
      </w:r>
      <w:r>
        <w:t xml:space="preserve">reljefo tipas, plokščios ir silpnai banguotos lygumos. </w:t>
      </w:r>
      <w:r w:rsidRPr="00ED1983">
        <w:t xml:space="preserve">Žemės paviršiaus altitudė </w:t>
      </w:r>
      <w:r>
        <w:t>nagrinėjamo ūkinės veiklos</w:t>
      </w:r>
      <w:r w:rsidRPr="00ED1983">
        <w:t xml:space="preserve"> sklype svyruoja nuo 1</w:t>
      </w:r>
      <w:r>
        <w:t>22</w:t>
      </w:r>
      <w:r w:rsidRPr="00ED1983">
        <w:t>,00 iki 1</w:t>
      </w:r>
      <w:r>
        <w:t>29</w:t>
      </w:r>
      <w:r w:rsidRPr="00ED1983">
        <w:t>,00 m.</w:t>
      </w:r>
      <w:r>
        <w:t xml:space="preserve"> </w:t>
      </w:r>
    </w:p>
    <w:p w14:paraId="2ABD97C7" w14:textId="041C72DA" w:rsidR="00014C1C" w:rsidRPr="002D2DBC" w:rsidRDefault="002107AF" w:rsidP="00DF6034">
      <w:pPr>
        <w:pStyle w:val="Antrat2"/>
        <w:numPr>
          <w:ilvl w:val="0"/>
          <w:numId w:val="0"/>
        </w:numPr>
      </w:pPr>
      <w:bookmarkStart w:id="85" w:name="_Toc420076102"/>
      <w:bookmarkStart w:id="86" w:name="_Toc429551256"/>
      <w:bookmarkStart w:id="87" w:name="_Toc450896964"/>
      <w:r>
        <w:t xml:space="preserve">22 </w:t>
      </w:r>
      <w:r w:rsidR="00014C1C" w:rsidRPr="002D2DBC">
        <w:t>Informacija apie saugomas teritorijas</w:t>
      </w:r>
      <w:bookmarkEnd w:id="85"/>
      <w:bookmarkEnd w:id="86"/>
      <w:bookmarkEnd w:id="87"/>
    </w:p>
    <w:p w14:paraId="46746D6E" w14:textId="77777777" w:rsidR="00014C1C" w:rsidRDefault="00014C1C" w:rsidP="00014C1C">
      <w:pPr>
        <w:spacing w:after="280" w:line="280" w:lineRule="atLeast"/>
      </w:pPr>
      <w:r w:rsidRPr="00EA226D">
        <w:t xml:space="preserve">Teritorija, kurioje numatoma </w:t>
      </w:r>
      <w:r>
        <w:t>nagrinėjama ūkinė veikla</w:t>
      </w:r>
      <w:r w:rsidRPr="00EA226D">
        <w:t xml:space="preserve">, į Europos bendrijos svarbos bei nacionalinės ir </w:t>
      </w:r>
      <w:r w:rsidRPr="00DD4BFC">
        <w:t xml:space="preserve">savivaldybės reikšmės gamtines saugomas teritorijas nepatenka. Į Saugomų gyvūnų, augalų ir grybų rūšių sąrašą įrašytų rūšių ir jų buveinių nagrinėjamoje </w:t>
      </w:r>
      <w:r>
        <w:t>ūkinės veiklos</w:t>
      </w:r>
      <w:r w:rsidRPr="00DD4BFC">
        <w:t xml:space="preserve"> teritorijoje nėra.</w:t>
      </w:r>
    </w:p>
    <w:p w14:paraId="7B970161" w14:textId="77777777" w:rsidR="00014C1C" w:rsidRPr="002D2DBC" w:rsidRDefault="00014C1C" w:rsidP="00014C1C">
      <w:pPr>
        <w:spacing w:after="280" w:line="280" w:lineRule="atLeast"/>
      </w:pPr>
      <w:r>
        <w:t>Artimiausia</w:t>
      </w:r>
      <w:r w:rsidRPr="002D2DBC">
        <w:t xml:space="preserve"> „Natura 2000“ </w:t>
      </w:r>
      <w:r>
        <w:t>paukščių</w:t>
      </w:r>
      <w:r w:rsidRPr="002D2DBC">
        <w:t xml:space="preserve"> apsaugai svarbi</w:t>
      </w:r>
      <w:r>
        <w:t xml:space="preserve"> teritorija: </w:t>
      </w:r>
    </w:p>
    <w:p w14:paraId="6B1CE012" w14:textId="77777777" w:rsidR="00014C1C" w:rsidRDefault="00014C1C" w:rsidP="00014C1C">
      <w:pPr>
        <w:numPr>
          <w:ilvl w:val="0"/>
          <w:numId w:val="38"/>
        </w:numPr>
        <w:spacing w:after="120" w:line="280" w:lineRule="atLeast"/>
        <w:rPr>
          <w:lang w:eastAsia="ar-SA"/>
        </w:rPr>
      </w:pPr>
      <w:r>
        <w:rPr>
          <w:lang w:eastAsia="ar-SA"/>
        </w:rPr>
        <w:t>Kalvarijos apylinkės nuo pla</w:t>
      </w:r>
      <w:r w:rsidRPr="002D2DBC">
        <w:rPr>
          <w:lang w:eastAsia="ar-SA"/>
        </w:rPr>
        <w:t>nuojamos ūkinės veiklos</w:t>
      </w:r>
      <w:r w:rsidRPr="002D2DBC">
        <w:t xml:space="preserve"> </w:t>
      </w:r>
      <w:r>
        <w:t xml:space="preserve">sklypo ribos </w:t>
      </w:r>
      <w:r w:rsidRPr="002D2DBC">
        <w:t xml:space="preserve">yra </w:t>
      </w:r>
      <w:r w:rsidRPr="002D2DBC">
        <w:rPr>
          <w:lang w:eastAsia="ar-SA"/>
        </w:rPr>
        <w:t>nutol</w:t>
      </w:r>
      <w:r>
        <w:rPr>
          <w:lang w:eastAsia="ar-SA"/>
        </w:rPr>
        <w:t>usi</w:t>
      </w:r>
      <w:r w:rsidRPr="002D2DBC">
        <w:rPr>
          <w:lang w:eastAsia="ar-SA"/>
        </w:rPr>
        <w:t xml:space="preserve"> </w:t>
      </w:r>
      <w:r>
        <w:rPr>
          <w:lang w:eastAsia="ar-SA"/>
        </w:rPr>
        <w:t xml:space="preserve">10 </w:t>
      </w:r>
      <w:r w:rsidRPr="002D2DBC">
        <w:rPr>
          <w:lang w:eastAsia="ar-SA"/>
        </w:rPr>
        <w:t xml:space="preserve">m </w:t>
      </w:r>
      <w:r>
        <w:rPr>
          <w:lang w:eastAsia="ar-SA"/>
        </w:rPr>
        <w:t>pietryčių</w:t>
      </w:r>
      <w:r w:rsidRPr="002D2DBC">
        <w:rPr>
          <w:lang w:eastAsia="ar-SA"/>
        </w:rPr>
        <w:t xml:space="preserve"> kryptimi</w:t>
      </w:r>
      <w:r>
        <w:rPr>
          <w:lang w:eastAsia="ar-SA"/>
        </w:rPr>
        <w:t>, 160 m – Pietvakarių kryptimi</w:t>
      </w:r>
      <w:r w:rsidRPr="002D2DBC">
        <w:rPr>
          <w:lang w:eastAsia="ar-SA"/>
        </w:rPr>
        <w:t xml:space="preserve"> (žr. </w:t>
      </w:r>
      <w:r>
        <w:rPr>
          <w:lang w:eastAsia="ar-SA"/>
        </w:rPr>
        <w:t>7</w:t>
      </w:r>
      <w:r w:rsidRPr="002D2DBC">
        <w:rPr>
          <w:lang w:eastAsia="ar-SA"/>
        </w:rPr>
        <w:t xml:space="preserve"> p</w:t>
      </w:r>
      <w:r>
        <w:rPr>
          <w:lang w:eastAsia="ar-SA"/>
        </w:rPr>
        <w:t xml:space="preserve">av.).  </w:t>
      </w:r>
      <w:r w:rsidRPr="00BB6CB3">
        <w:rPr>
          <w:lang w:eastAsia="ar-SA"/>
        </w:rPr>
        <w:t>Saugomos teritorijos priskyrimo Natura 2000 tinklui tikslas:</w:t>
      </w:r>
      <w:r>
        <w:rPr>
          <w:lang w:eastAsia="ar-SA"/>
        </w:rPr>
        <w:t xml:space="preserve"> g</w:t>
      </w:r>
      <w:r w:rsidRPr="00BB6CB3">
        <w:rPr>
          <w:lang w:eastAsia="ar-SA"/>
        </w:rPr>
        <w:t>riežlių (</w:t>
      </w:r>
      <w:r w:rsidRPr="00BB6CB3">
        <w:rPr>
          <w:i/>
          <w:lang w:eastAsia="ar-SA"/>
        </w:rPr>
        <w:t>Crex crex</w:t>
      </w:r>
      <w:r w:rsidRPr="00BB6CB3">
        <w:rPr>
          <w:lang w:eastAsia="ar-SA"/>
        </w:rPr>
        <w:t>), nendrinių lingių (</w:t>
      </w:r>
      <w:r w:rsidRPr="00BB6CB3">
        <w:rPr>
          <w:i/>
          <w:lang w:eastAsia="ar-SA"/>
        </w:rPr>
        <w:t>Circus aeruginosus</w:t>
      </w:r>
      <w:r w:rsidRPr="00BB6CB3">
        <w:rPr>
          <w:lang w:eastAsia="ar-SA"/>
        </w:rPr>
        <w:t>), pievinių lingių (</w:t>
      </w:r>
      <w:r w:rsidRPr="00BB6CB3">
        <w:rPr>
          <w:i/>
          <w:lang w:eastAsia="ar-SA"/>
        </w:rPr>
        <w:t>Circus pygargus</w:t>
      </w:r>
      <w:r w:rsidRPr="00BB6CB3">
        <w:rPr>
          <w:lang w:eastAsia="ar-SA"/>
        </w:rPr>
        <w:t>), švygždų (</w:t>
      </w:r>
      <w:r w:rsidRPr="00BB6CB3">
        <w:rPr>
          <w:i/>
          <w:lang w:eastAsia="ar-SA"/>
        </w:rPr>
        <w:t>Porzana porzana</w:t>
      </w:r>
      <w:r w:rsidRPr="00BB6CB3">
        <w:rPr>
          <w:lang w:eastAsia="ar-SA"/>
        </w:rPr>
        <w:t>), dirvoninių kalviukų (</w:t>
      </w:r>
      <w:r w:rsidRPr="00BB6CB3">
        <w:rPr>
          <w:i/>
          <w:lang w:eastAsia="ar-SA"/>
        </w:rPr>
        <w:t>Anthus campestris</w:t>
      </w:r>
      <w:r w:rsidRPr="00BB6CB3">
        <w:rPr>
          <w:lang w:eastAsia="ar-SA"/>
        </w:rPr>
        <w:t>) apsaugai</w:t>
      </w:r>
      <w:r>
        <w:rPr>
          <w:lang w:eastAsia="ar-SA"/>
        </w:rPr>
        <w:t xml:space="preserve">. </w:t>
      </w:r>
    </w:p>
    <w:p w14:paraId="4DCCF9DD" w14:textId="77777777" w:rsidR="00014C1C" w:rsidRPr="002D2DBC" w:rsidRDefault="00014C1C" w:rsidP="00014C1C">
      <w:pPr>
        <w:spacing w:after="280" w:line="280" w:lineRule="atLeast"/>
      </w:pPr>
      <w:r>
        <w:t>Nagrinėjamai ūkinei veiklai a</w:t>
      </w:r>
      <w:r w:rsidRPr="002D2DBC">
        <w:t>rtimiausi</w:t>
      </w:r>
      <w:r>
        <w:t>a</w:t>
      </w:r>
      <w:r w:rsidRPr="002D2DBC">
        <w:t xml:space="preserve"> saugom</w:t>
      </w:r>
      <w:r>
        <w:t>a</w:t>
      </w:r>
      <w:r w:rsidRPr="002D2DBC">
        <w:t xml:space="preserve"> teritorij</w:t>
      </w:r>
      <w:r>
        <w:t xml:space="preserve">a: </w:t>
      </w:r>
    </w:p>
    <w:p w14:paraId="4B9A7FB5" w14:textId="77777777" w:rsidR="00014C1C" w:rsidRDefault="00014C1C" w:rsidP="00014C1C">
      <w:pPr>
        <w:numPr>
          <w:ilvl w:val="0"/>
          <w:numId w:val="38"/>
        </w:numPr>
        <w:spacing w:after="120" w:line="280" w:lineRule="atLeast"/>
        <w:rPr>
          <w:lang w:eastAsia="ar-SA"/>
        </w:rPr>
      </w:pPr>
      <w:r>
        <w:t xml:space="preserve">Kalvarijos bioseferos poligonas </w:t>
      </w:r>
      <w:r>
        <w:rPr>
          <w:lang w:eastAsia="ar-SA"/>
        </w:rPr>
        <w:t>nuo pla</w:t>
      </w:r>
      <w:r w:rsidRPr="002D2DBC">
        <w:rPr>
          <w:lang w:eastAsia="ar-SA"/>
        </w:rPr>
        <w:t>nuojamos ūkinės veiklos</w:t>
      </w:r>
      <w:r w:rsidRPr="002D2DBC">
        <w:t xml:space="preserve"> </w:t>
      </w:r>
      <w:r>
        <w:t xml:space="preserve">sklypo ribos </w:t>
      </w:r>
      <w:r w:rsidRPr="002D2DBC">
        <w:t xml:space="preserve">yra </w:t>
      </w:r>
      <w:r w:rsidRPr="002D2DBC">
        <w:rPr>
          <w:lang w:eastAsia="ar-SA"/>
        </w:rPr>
        <w:t>nutol</w:t>
      </w:r>
      <w:r>
        <w:rPr>
          <w:lang w:eastAsia="ar-SA"/>
        </w:rPr>
        <w:t>ęs</w:t>
      </w:r>
      <w:r w:rsidRPr="002D2DBC">
        <w:rPr>
          <w:lang w:eastAsia="ar-SA"/>
        </w:rPr>
        <w:t xml:space="preserve"> </w:t>
      </w:r>
      <w:r>
        <w:rPr>
          <w:lang w:eastAsia="ar-SA"/>
        </w:rPr>
        <w:t xml:space="preserve">10 </w:t>
      </w:r>
      <w:r w:rsidRPr="002D2DBC">
        <w:rPr>
          <w:lang w:eastAsia="ar-SA"/>
        </w:rPr>
        <w:t xml:space="preserve">m </w:t>
      </w:r>
      <w:r>
        <w:rPr>
          <w:lang w:eastAsia="ar-SA"/>
        </w:rPr>
        <w:t>pietryčių</w:t>
      </w:r>
      <w:r w:rsidRPr="002D2DBC">
        <w:rPr>
          <w:lang w:eastAsia="ar-SA"/>
        </w:rPr>
        <w:t xml:space="preserve"> kryptimi</w:t>
      </w:r>
      <w:r>
        <w:rPr>
          <w:lang w:eastAsia="ar-SA"/>
        </w:rPr>
        <w:t>, 160 m – Pietvakarių kryptimi</w:t>
      </w:r>
      <w:r w:rsidRPr="002D2DBC">
        <w:rPr>
          <w:lang w:eastAsia="ar-SA"/>
        </w:rPr>
        <w:t xml:space="preserve"> (žr. </w:t>
      </w:r>
      <w:r>
        <w:rPr>
          <w:lang w:eastAsia="ar-SA"/>
        </w:rPr>
        <w:t>7</w:t>
      </w:r>
      <w:r w:rsidRPr="002D2DBC">
        <w:rPr>
          <w:lang w:eastAsia="ar-SA"/>
        </w:rPr>
        <w:t xml:space="preserve"> p</w:t>
      </w:r>
      <w:r>
        <w:rPr>
          <w:lang w:eastAsia="ar-SA"/>
        </w:rPr>
        <w:t>av.). Kalvarijos biosferos įsteigimo tikslas i</w:t>
      </w:r>
      <w:r w:rsidRPr="00BB6CB3">
        <w:rPr>
          <w:lang w:eastAsia="ar-SA"/>
        </w:rPr>
        <w:t>šsaugoti Biosferos poligono agrarinio kraštovaizdžio ekosistemą, ypač siekiant išlaikyti griežlės (</w:t>
      </w:r>
      <w:r w:rsidRPr="00BB6CB3">
        <w:rPr>
          <w:i/>
          <w:lang w:eastAsia="ar-SA"/>
        </w:rPr>
        <w:t>Crex crex</w:t>
      </w:r>
      <w:r w:rsidRPr="00BB6CB3">
        <w:rPr>
          <w:lang w:eastAsia="ar-SA"/>
        </w:rPr>
        <w:t>), nendrinės lingės (</w:t>
      </w:r>
      <w:r w:rsidRPr="00BB6CB3">
        <w:rPr>
          <w:i/>
          <w:lang w:eastAsia="ar-SA"/>
        </w:rPr>
        <w:t>Circus aeruginosus</w:t>
      </w:r>
      <w:r w:rsidRPr="00BB6CB3">
        <w:rPr>
          <w:lang w:eastAsia="ar-SA"/>
        </w:rPr>
        <w:t>), pievinės lingės (</w:t>
      </w:r>
      <w:r w:rsidRPr="00BB6CB3">
        <w:rPr>
          <w:i/>
          <w:lang w:eastAsia="ar-SA"/>
        </w:rPr>
        <w:t>Circus pygargus</w:t>
      </w:r>
      <w:r w:rsidRPr="00BB6CB3">
        <w:rPr>
          <w:lang w:eastAsia="ar-SA"/>
        </w:rPr>
        <w:t>), švygždos (</w:t>
      </w:r>
      <w:r w:rsidRPr="00BB6CB3">
        <w:rPr>
          <w:i/>
          <w:lang w:eastAsia="ar-SA"/>
        </w:rPr>
        <w:t>Porzana porzana</w:t>
      </w:r>
      <w:r w:rsidRPr="00BB6CB3">
        <w:rPr>
          <w:lang w:eastAsia="ar-SA"/>
        </w:rPr>
        <w:t>) ir dirvoninio kalviuko (</w:t>
      </w:r>
      <w:r w:rsidRPr="00BB6CB3">
        <w:rPr>
          <w:i/>
          <w:lang w:eastAsia="ar-SA"/>
        </w:rPr>
        <w:t>Anthus campestris</w:t>
      </w:r>
      <w:r w:rsidRPr="00BB6CB3">
        <w:rPr>
          <w:lang w:eastAsia="ar-SA"/>
        </w:rPr>
        <w:t>) populiacijas, natūralių pievų bendrijas, įskaitant Europos Bendrijos svarbos natūralių buveinių tipus: 6210 Stepines pievas, 6430 Eutrofinius aukštuosius žolynus, 6450 Aliuvines pievas, 6510 Šienaujamas mezofitų pievas</w:t>
      </w:r>
      <w:r>
        <w:rPr>
          <w:lang w:eastAsia="ar-SA"/>
        </w:rPr>
        <w:t xml:space="preserve">. </w:t>
      </w:r>
      <w:r>
        <w:rPr>
          <w:rStyle w:val="Grietas"/>
          <w:b w:val="0"/>
        </w:rPr>
        <w:t xml:space="preserve">Kalvarijos biosferos poligono nuostatai ir ribų planas patvirtinti aplinkos ministro 2009 m. liepos 14 d. įsakymu Nr. D1-407. </w:t>
      </w:r>
      <w:r>
        <w:t xml:space="preserve">Vienas iš šios teritorijos tikslų – būti sudėtine nacionalinės kompleksinės ekologinės bei specializuotos biologinės įvairovės būklės stebėsenos sistemos bei Europos ekologinio tinklo ,,Natura 2000“ dalimi, kurioje stebimi, kontroliuojami ir prognozuojami gamtinių sistemų pokyčiai. </w:t>
      </w:r>
    </w:p>
    <w:p w14:paraId="0122163A" w14:textId="72A163B2" w:rsidR="00014C1C" w:rsidRDefault="00014C1C" w:rsidP="006F38DB">
      <w:pPr>
        <w:spacing w:after="280" w:line="280" w:lineRule="atLeast"/>
        <w:jc w:val="center"/>
      </w:pPr>
      <w:r>
        <w:rPr>
          <w:noProof/>
          <w:lang w:eastAsia="lt-LT"/>
        </w:rPr>
        <w:lastRenderedPageBreak/>
        <w:drawing>
          <wp:inline distT="0" distB="0" distL="0" distR="0" wp14:anchorId="0FB21BB4" wp14:editId="59B0EB5E">
            <wp:extent cx="3781070" cy="3220683"/>
            <wp:effectExtent l="0" t="0" r="0" b="0"/>
            <wp:docPr id="17" name="Picture 17" descr="saugomos teritor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ugomos teritorijos"/>
                    <pic:cNvPicPr>
                      <a:picLocks noChangeAspect="1" noChangeArrowheads="1"/>
                    </pic:cNvPicPr>
                  </pic:nvPicPr>
                  <pic:blipFill>
                    <a:blip r:embed="rId29">
                      <a:extLst>
                        <a:ext uri="{28A0092B-C50C-407E-A947-70E740481C1C}">
                          <a14:useLocalDpi xmlns:a14="http://schemas.microsoft.com/office/drawing/2010/main" val="0"/>
                        </a:ext>
                      </a:extLst>
                    </a:blip>
                    <a:srcRect b="14821"/>
                    <a:stretch>
                      <a:fillRect/>
                    </a:stretch>
                  </pic:blipFill>
                  <pic:spPr bwMode="auto">
                    <a:xfrm>
                      <a:off x="0" y="0"/>
                      <a:ext cx="3792428" cy="3230358"/>
                    </a:xfrm>
                    <a:prstGeom prst="rect">
                      <a:avLst/>
                    </a:prstGeom>
                    <a:noFill/>
                    <a:ln>
                      <a:noFill/>
                    </a:ln>
                  </pic:spPr>
                </pic:pic>
              </a:graphicData>
            </a:graphic>
          </wp:inline>
        </w:drawing>
      </w:r>
    </w:p>
    <w:p w14:paraId="13BB6FE3" w14:textId="77777777" w:rsidR="00014C1C" w:rsidRDefault="00014C1C" w:rsidP="006F38DB">
      <w:pPr>
        <w:spacing w:after="280" w:line="280" w:lineRule="atLeast"/>
        <w:ind w:left="426"/>
        <w:rPr>
          <w:szCs w:val="22"/>
        </w:rPr>
      </w:pPr>
      <w:r>
        <w:rPr>
          <w:i/>
          <w:sz w:val="19"/>
        </w:rPr>
        <w:t>7</w:t>
      </w:r>
      <w:r w:rsidRPr="002D2DBC">
        <w:rPr>
          <w:i/>
          <w:sz w:val="19"/>
        </w:rPr>
        <w:t xml:space="preserve"> pav. </w:t>
      </w:r>
      <w:r>
        <w:rPr>
          <w:i/>
          <w:sz w:val="19"/>
        </w:rPr>
        <w:t>Nagrinėjamos</w:t>
      </w:r>
      <w:r w:rsidRPr="002D2DBC">
        <w:rPr>
          <w:i/>
          <w:sz w:val="19"/>
        </w:rPr>
        <w:t xml:space="preserve"> ūkinės veiklos teritorijos padėtis </w:t>
      </w:r>
      <w:r>
        <w:rPr>
          <w:i/>
          <w:sz w:val="19"/>
        </w:rPr>
        <w:t>saugomų teritorijų</w:t>
      </w:r>
      <w:r w:rsidRPr="002D2DBC">
        <w:rPr>
          <w:i/>
          <w:sz w:val="19"/>
        </w:rPr>
        <w:t xml:space="preserve"> atžvilgiu (</w:t>
      </w:r>
      <w:hyperlink r:id="rId30" w:history="1">
        <w:r w:rsidRPr="0062661D">
          <w:rPr>
            <w:rStyle w:val="Hipersaitas"/>
            <w:i/>
            <w:sz w:val="19"/>
          </w:rPr>
          <w:t>www.stk.amt.lt</w:t>
        </w:r>
      </w:hyperlink>
      <w:r w:rsidRPr="002D2DBC">
        <w:rPr>
          <w:i/>
          <w:sz w:val="19"/>
        </w:rPr>
        <w:t>)</w:t>
      </w:r>
    </w:p>
    <w:p w14:paraId="266BAE0F" w14:textId="3C187FCF" w:rsidR="006F38DB" w:rsidRDefault="006F38DB" w:rsidP="006F38DB">
      <w:pPr>
        <w:pStyle w:val="Pagrindinistekstas"/>
        <w:jc w:val="both"/>
        <w:rPr>
          <w:rStyle w:val="CowiOrange"/>
          <w:color w:val="auto"/>
        </w:rPr>
      </w:pPr>
      <w:r>
        <w:rPr>
          <w:rStyle w:val="CowiOrange"/>
          <w:color w:val="auto"/>
        </w:rPr>
        <w:t xml:space="preserve">Siekiant Komplekse vietoj šiuo metu vienu metu auginamų 10 000 vnt. paršelių nuo 7 kg iki 30 kg pradėti auginti 1 999 vnt. penimų kiaulių nuo 30 kg iki 110 kg, yra atliekamos atrankos dėl planuojamos ūkinės veiklos poveikio aplinkai vertinimo ir planuojamos ūkinės veiklos įgyvendinimo poveikio reikšmingumo nustatymo Natura 2000 teritorijoms procedūros. </w:t>
      </w:r>
      <w:r w:rsidR="00140AD7">
        <w:rPr>
          <w:rStyle w:val="CowiOrange"/>
          <w:color w:val="auto"/>
        </w:rPr>
        <w:t>2016-06-01 Valstybinė saugomų teritorijų tarnyba prie AM pateikė išvadą Nr. (4)-V3-807(7.21) Dėl planuojamos ūkinės veiklos įgyvendinimo poveikio įsteigtoms ar potencialioms "NATURA 2000" teritorijoms reikšmingumo, kad PŪV įgyvendinimas negali daryti reikšmingo neigiamo poveikio "NATURA 2000" teritorijoms ir šiuo atžvilgiu neprivaloma atlikti PŪV poveikio aplinkai vertinimo (žr. 2 priede).</w:t>
      </w:r>
    </w:p>
    <w:p w14:paraId="34008894" w14:textId="77777777" w:rsidR="00014C1C" w:rsidRPr="002D2DBC" w:rsidRDefault="00014C1C" w:rsidP="00014C1C">
      <w:pPr>
        <w:spacing w:after="120" w:line="280" w:lineRule="atLeast"/>
      </w:pPr>
      <w:r>
        <w:rPr>
          <w:rStyle w:val="Grietas"/>
          <w:b w:val="0"/>
          <w:szCs w:val="22"/>
        </w:rPr>
        <w:t>Pažymėtina, kad Kalvarijos komplekse veikla su tam tikromis pertraukomis vykdoma nuo 1977 metų (t. y. apie 30 metų), tačiau šios veiklos pasekmės nebuvo reikšmingos saugomų EB paukščių rūšių populiacijų būklei.</w:t>
      </w:r>
      <w:r>
        <w:rPr>
          <w:rStyle w:val="Grietas"/>
          <w:b w:val="0"/>
          <w:bCs w:val="0"/>
        </w:rPr>
        <w:t xml:space="preserve"> </w:t>
      </w:r>
    </w:p>
    <w:p w14:paraId="138454E5" w14:textId="31789522" w:rsidR="00014C1C" w:rsidRPr="002D2DBC" w:rsidRDefault="002107AF" w:rsidP="00DF6034">
      <w:pPr>
        <w:pStyle w:val="Antrat2"/>
        <w:numPr>
          <w:ilvl w:val="0"/>
          <w:numId w:val="0"/>
        </w:numPr>
      </w:pPr>
      <w:bookmarkStart w:id="88" w:name="_Toc420076103"/>
      <w:bookmarkStart w:id="89" w:name="_Toc429551257"/>
      <w:bookmarkStart w:id="90" w:name="_Toc450896965"/>
      <w:r>
        <w:lastRenderedPageBreak/>
        <w:t xml:space="preserve">23 </w:t>
      </w:r>
      <w:r w:rsidR="00014C1C" w:rsidRPr="002D2DBC">
        <w:t>Informacija apie biotopus</w:t>
      </w:r>
      <w:bookmarkEnd w:id="88"/>
      <w:bookmarkEnd w:id="89"/>
      <w:bookmarkEnd w:id="90"/>
    </w:p>
    <w:p w14:paraId="56B99D16" w14:textId="77777777" w:rsidR="00014C1C" w:rsidRDefault="00014C1C" w:rsidP="00014C1C">
      <w:pPr>
        <w:spacing w:after="280" w:line="280" w:lineRule="atLeast"/>
      </w:pPr>
      <w:r w:rsidRPr="002D2DBC">
        <w:t>Artimiausias miškas</w:t>
      </w:r>
      <w:r>
        <w:t xml:space="preserve"> – valstybinės reikšmės Sūsninkų miškas –</w:t>
      </w:r>
      <w:r w:rsidRPr="002D2DBC">
        <w:t xml:space="preserve"> nuo </w:t>
      </w:r>
      <w:r>
        <w:t>nagrinėjamos</w:t>
      </w:r>
      <w:r w:rsidRPr="002D2DBC">
        <w:t xml:space="preserve"> ūkinės </w:t>
      </w:r>
      <w:r>
        <w:t xml:space="preserve">veiklos </w:t>
      </w:r>
      <w:r w:rsidRPr="002D2DBC">
        <w:t xml:space="preserve">teritorijos nutolęs </w:t>
      </w:r>
      <w:r>
        <w:t>apie 4,2 km</w:t>
      </w:r>
      <w:r w:rsidRPr="002D2DBC">
        <w:t xml:space="preserve"> atstumu. </w:t>
      </w:r>
      <w:r>
        <w:t>Verkių miškas</w:t>
      </w:r>
      <w:r w:rsidRPr="002D2DBC">
        <w:t xml:space="preserve"> priskirtas </w:t>
      </w:r>
      <w:r w:rsidRPr="000A3221">
        <w:t>Marijampolės miškų urėdija</w:t>
      </w:r>
      <w:r>
        <w:t>i</w:t>
      </w:r>
      <w:r w:rsidRPr="002D2DBC">
        <w:t xml:space="preserve">, </w:t>
      </w:r>
      <w:r>
        <w:t>K</w:t>
      </w:r>
      <w:r w:rsidRPr="000A3221">
        <w:t>alvarijos girininkija</w:t>
      </w:r>
      <w:r>
        <w:t xml:space="preserve">i. </w:t>
      </w:r>
    </w:p>
    <w:p w14:paraId="29CC268E" w14:textId="77777777" w:rsidR="00014C1C" w:rsidRPr="00CE452F" w:rsidRDefault="00014C1C" w:rsidP="00014C1C">
      <w:pPr>
        <w:spacing w:after="280" w:line="280" w:lineRule="atLeast"/>
      </w:pPr>
      <w:r>
        <w:t>1 km spinduliu nuo planuojamos ūkinės veiklos sklypo ribos nėra jokių,</w:t>
      </w:r>
      <w:r w:rsidRPr="00044BCC">
        <w:t xml:space="preserve"> </w:t>
      </w:r>
      <w:r w:rsidRPr="002D2DBC">
        <w:t>į Lietuvos pelkių (durpynų) žemėlapį</w:t>
      </w:r>
      <w:r>
        <w:t xml:space="preserve"> įtrauktų, pelkių ir durpynų. </w:t>
      </w:r>
      <w:r>
        <w:rPr>
          <w:szCs w:val="22"/>
        </w:rPr>
        <w:t xml:space="preserve"> </w:t>
      </w:r>
    </w:p>
    <w:p w14:paraId="17EFD162" w14:textId="77777777" w:rsidR="00014C1C" w:rsidRPr="002D2DBC" w:rsidRDefault="00014C1C" w:rsidP="00014C1C">
      <w:pPr>
        <w:spacing w:after="120" w:line="280" w:lineRule="atLeast"/>
      </w:pPr>
      <w:r>
        <w:t xml:space="preserve">Ūkinės veiklos sklypui </w:t>
      </w:r>
      <w:r w:rsidRPr="002D2DBC">
        <w:t>artimiaus</w:t>
      </w:r>
      <w:r>
        <w:t>ios</w:t>
      </w:r>
      <w:r w:rsidRPr="002D2DBC">
        <w:t xml:space="preserve"> </w:t>
      </w:r>
      <w:r>
        <w:t>upės</w:t>
      </w:r>
      <w:r w:rsidRPr="002D2DBC">
        <w:t xml:space="preserve">: </w:t>
      </w:r>
    </w:p>
    <w:p w14:paraId="66404E21" w14:textId="77777777" w:rsidR="00014C1C" w:rsidRDefault="00014C1C" w:rsidP="00014C1C">
      <w:pPr>
        <w:numPr>
          <w:ilvl w:val="0"/>
          <w:numId w:val="38"/>
        </w:numPr>
        <w:spacing w:after="120" w:line="280" w:lineRule="atLeast"/>
      </w:pPr>
      <w:r>
        <w:rPr>
          <w:szCs w:val="24"/>
        </w:rPr>
        <w:t>a</w:t>
      </w:r>
      <w:r w:rsidRPr="00815A58">
        <w:rPr>
          <w:szCs w:val="24"/>
        </w:rPr>
        <w:t xml:space="preserve">pie </w:t>
      </w:r>
      <w:r>
        <w:rPr>
          <w:szCs w:val="24"/>
        </w:rPr>
        <w:t>0,6 k</w:t>
      </w:r>
      <w:r w:rsidRPr="00815A58">
        <w:rPr>
          <w:szCs w:val="24"/>
        </w:rPr>
        <w:t xml:space="preserve">m pietryčių kryptimi nuo </w:t>
      </w:r>
      <w:r>
        <w:rPr>
          <w:szCs w:val="24"/>
        </w:rPr>
        <w:t>nagrinėjamos</w:t>
      </w:r>
      <w:r w:rsidRPr="00815A58">
        <w:rPr>
          <w:szCs w:val="24"/>
        </w:rPr>
        <w:t xml:space="preserve"> ūkinės veiklos sklypo </w:t>
      </w:r>
      <w:r>
        <w:rPr>
          <w:szCs w:val="24"/>
        </w:rPr>
        <w:t>nutolusi Kirsnos upė (15010120), priklausanti Nemuno upių baseinų rajonui, Nemuno upės baseinui, Šešupės upės pabaseiniui;</w:t>
      </w:r>
    </w:p>
    <w:p w14:paraId="4C02244D" w14:textId="77777777" w:rsidR="00014C1C" w:rsidRPr="00CE452F" w:rsidRDefault="00014C1C" w:rsidP="00014C1C">
      <w:pPr>
        <w:numPr>
          <w:ilvl w:val="0"/>
          <w:numId w:val="38"/>
        </w:numPr>
        <w:spacing w:after="120" w:line="280" w:lineRule="atLeast"/>
      </w:pPr>
      <w:r>
        <w:rPr>
          <w:szCs w:val="24"/>
        </w:rPr>
        <w:t>a</w:t>
      </w:r>
      <w:r w:rsidRPr="00815A58">
        <w:rPr>
          <w:szCs w:val="24"/>
        </w:rPr>
        <w:t xml:space="preserve">pie </w:t>
      </w:r>
      <w:r>
        <w:rPr>
          <w:szCs w:val="24"/>
        </w:rPr>
        <w:t>1,3 k</w:t>
      </w:r>
      <w:r w:rsidRPr="00815A58">
        <w:rPr>
          <w:szCs w:val="24"/>
        </w:rPr>
        <w:t>m piet</w:t>
      </w:r>
      <w:r>
        <w:rPr>
          <w:szCs w:val="24"/>
        </w:rPr>
        <w:t>vakarių</w:t>
      </w:r>
      <w:r w:rsidRPr="00815A58">
        <w:rPr>
          <w:szCs w:val="24"/>
        </w:rPr>
        <w:t xml:space="preserve"> kryptimi nuo </w:t>
      </w:r>
      <w:r>
        <w:rPr>
          <w:szCs w:val="24"/>
        </w:rPr>
        <w:t>nagrinėjamos</w:t>
      </w:r>
      <w:r w:rsidRPr="00815A58">
        <w:rPr>
          <w:szCs w:val="24"/>
        </w:rPr>
        <w:t xml:space="preserve"> ūkinės veiklos sklypo </w:t>
      </w:r>
      <w:r>
        <w:rPr>
          <w:szCs w:val="24"/>
        </w:rPr>
        <w:t xml:space="preserve">nutolusi Gasdos upė (15010133), priklausanti Nemuno upių baseinų rajonui, Nemuno upės baseinui, Šešupės upės pabaseiniui; </w:t>
      </w:r>
    </w:p>
    <w:p w14:paraId="09376F6C" w14:textId="77777777" w:rsidR="00014C1C" w:rsidRPr="00CE452F" w:rsidRDefault="00014C1C" w:rsidP="00014C1C">
      <w:pPr>
        <w:numPr>
          <w:ilvl w:val="0"/>
          <w:numId w:val="38"/>
        </w:numPr>
        <w:spacing w:after="120" w:line="280" w:lineRule="atLeast"/>
      </w:pPr>
      <w:r>
        <w:rPr>
          <w:szCs w:val="24"/>
        </w:rPr>
        <w:t>a</w:t>
      </w:r>
      <w:r w:rsidRPr="00815A58">
        <w:rPr>
          <w:szCs w:val="24"/>
        </w:rPr>
        <w:t xml:space="preserve">pie </w:t>
      </w:r>
      <w:r>
        <w:rPr>
          <w:szCs w:val="24"/>
        </w:rPr>
        <w:t>1,7 k</w:t>
      </w:r>
      <w:r w:rsidRPr="00815A58">
        <w:rPr>
          <w:szCs w:val="24"/>
        </w:rPr>
        <w:t xml:space="preserve">m </w:t>
      </w:r>
      <w:r>
        <w:rPr>
          <w:szCs w:val="24"/>
        </w:rPr>
        <w:t>šiaurės</w:t>
      </w:r>
      <w:r w:rsidRPr="00815A58">
        <w:rPr>
          <w:szCs w:val="24"/>
        </w:rPr>
        <w:t xml:space="preserve"> kryptimi nuo </w:t>
      </w:r>
      <w:r>
        <w:rPr>
          <w:szCs w:val="24"/>
        </w:rPr>
        <w:t>nagrinėjamos</w:t>
      </w:r>
      <w:r w:rsidRPr="00815A58">
        <w:rPr>
          <w:szCs w:val="24"/>
        </w:rPr>
        <w:t xml:space="preserve"> ūkinės veiklos sklypo </w:t>
      </w:r>
      <w:r>
        <w:rPr>
          <w:szCs w:val="24"/>
        </w:rPr>
        <w:t xml:space="preserve">nutolusi Šešupės upė (15010001), priklausanti Nemuno upių baseinų rajonui, Nemuno upės baseinui, Šešupės upės pabaseiniui (žr. 8 pav.). </w:t>
      </w:r>
    </w:p>
    <w:p w14:paraId="2EBA46B8" w14:textId="77777777" w:rsidR="00014C1C" w:rsidRPr="002D2DBC" w:rsidRDefault="00014C1C" w:rsidP="00014C1C">
      <w:pPr>
        <w:spacing w:after="120" w:line="280" w:lineRule="atLeast"/>
      </w:pPr>
      <w:r>
        <w:t xml:space="preserve">Ūkinės veiklos sklypui </w:t>
      </w:r>
      <w:r w:rsidRPr="002D2DBC">
        <w:t>artimiaus</w:t>
      </w:r>
      <w:r>
        <w:t>i</w:t>
      </w:r>
      <w:r w:rsidRPr="002D2DBC">
        <w:t xml:space="preserve"> </w:t>
      </w:r>
      <w:r>
        <w:t>tvenkiniai</w:t>
      </w:r>
      <w:r w:rsidRPr="002D2DBC">
        <w:t xml:space="preserve">: </w:t>
      </w:r>
    </w:p>
    <w:p w14:paraId="3B37DB6F" w14:textId="77777777" w:rsidR="00014C1C" w:rsidRPr="006313E1" w:rsidRDefault="00014C1C" w:rsidP="00014C1C">
      <w:pPr>
        <w:numPr>
          <w:ilvl w:val="0"/>
          <w:numId w:val="38"/>
        </w:numPr>
        <w:spacing w:after="120" w:line="280" w:lineRule="atLeast"/>
      </w:pPr>
      <w:r>
        <w:rPr>
          <w:szCs w:val="24"/>
        </w:rPr>
        <w:t>a</w:t>
      </w:r>
      <w:r w:rsidRPr="00815A58">
        <w:rPr>
          <w:szCs w:val="24"/>
        </w:rPr>
        <w:t>pie</w:t>
      </w:r>
      <w:r>
        <w:rPr>
          <w:szCs w:val="24"/>
        </w:rPr>
        <w:t xml:space="preserve"> 1,5 k</w:t>
      </w:r>
      <w:r w:rsidRPr="00815A58">
        <w:rPr>
          <w:szCs w:val="24"/>
        </w:rPr>
        <w:t xml:space="preserve">m </w:t>
      </w:r>
      <w:r>
        <w:rPr>
          <w:szCs w:val="24"/>
        </w:rPr>
        <w:t xml:space="preserve">šiaurės rytų </w:t>
      </w:r>
      <w:r w:rsidRPr="00815A58">
        <w:rPr>
          <w:szCs w:val="24"/>
        </w:rPr>
        <w:t xml:space="preserve">kryptimi nuo </w:t>
      </w:r>
      <w:r>
        <w:rPr>
          <w:szCs w:val="24"/>
        </w:rPr>
        <w:t>nagrinėjamos</w:t>
      </w:r>
      <w:r w:rsidRPr="00815A58">
        <w:rPr>
          <w:szCs w:val="24"/>
        </w:rPr>
        <w:t xml:space="preserve"> ūkinės veiklos sklypo </w:t>
      </w:r>
      <w:r>
        <w:rPr>
          <w:szCs w:val="24"/>
        </w:rPr>
        <w:t xml:space="preserve">nutolęs Brukų tvenkinys (15050077), priklausantis Nemuno upių baseinų rajonui, Nemuno upės baseinui, Šešupės upės pabaseiniui; </w:t>
      </w:r>
    </w:p>
    <w:p w14:paraId="68E9FBF3" w14:textId="77777777" w:rsidR="00014C1C" w:rsidRDefault="00014C1C" w:rsidP="00014C1C">
      <w:pPr>
        <w:numPr>
          <w:ilvl w:val="0"/>
          <w:numId w:val="38"/>
        </w:numPr>
        <w:spacing w:after="120" w:line="280" w:lineRule="atLeast"/>
      </w:pPr>
      <w:r>
        <w:rPr>
          <w:szCs w:val="24"/>
        </w:rPr>
        <w:t>a</w:t>
      </w:r>
      <w:r w:rsidRPr="00815A58">
        <w:rPr>
          <w:szCs w:val="24"/>
        </w:rPr>
        <w:t>pie</w:t>
      </w:r>
      <w:r>
        <w:rPr>
          <w:szCs w:val="24"/>
        </w:rPr>
        <w:t xml:space="preserve"> 2,2 k</w:t>
      </w:r>
      <w:r w:rsidRPr="00815A58">
        <w:rPr>
          <w:szCs w:val="24"/>
        </w:rPr>
        <w:t xml:space="preserve">m </w:t>
      </w:r>
      <w:r>
        <w:rPr>
          <w:szCs w:val="24"/>
        </w:rPr>
        <w:t xml:space="preserve">pietvakarių </w:t>
      </w:r>
      <w:r w:rsidRPr="00815A58">
        <w:rPr>
          <w:szCs w:val="24"/>
        </w:rPr>
        <w:t xml:space="preserve">kryptimi nuo </w:t>
      </w:r>
      <w:r>
        <w:rPr>
          <w:szCs w:val="24"/>
        </w:rPr>
        <w:t>nagrinėjamos</w:t>
      </w:r>
      <w:r w:rsidRPr="00815A58">
        <w:rPr>
          <w:szCs w:val="24"/>
        </w:rPr>
        <w:t xml:space="preserve"> ūkinės veiklos sklypo </w:t>
      </w:r>
      <w:r>
        <w:rPr>
          <w:szCs w:val="24"/>
        </w:rPr>
        <w:t xml:space="preserve">nutolęs Raudeniškių tvenkinys (15050076), priklausantis Nemuno upių baseinų rajonui, Nemuno upės baseinui, Šešupės upės pabaseiniui </w:t>
      </w:r>
      <w:r w:rsidRPr="006313E1">
        <w:rPr>
          <w:szCs w:val="24"/>
        </w:rPr>
        <w:t>(žr. 8 pav.)</w:t>
      </w:r>
      <w:r w:rsidRPr="00815A58">
        <w:t>.</w:t>
      </w:r>
      <w:r>
        <w:t xml:space="preserve"> </w:t>
      </w:r>
      <w:r w:rsidRPr="002D2DBC">
        <w:t xml:space="preserve"> </w:t>
      </w:r>
    </w:p>
    <w:p w14:paraId="7373962E" w14:textId="712C6D40" w:rsidR="00014C1C" w:rsidRDefault="00014C1C" w:rsidP="00014C1C">
      <w:pPr>
        <w:spacing w:after="280" w:line="280" w:lineRule="atLeast"/>
      </w:pPr>
      <w:r>
        <w:rPr>
          <w:noProof/>
          <w:lang w:eastAsia="lt-LT"/>
        </w:rPr>
        <w:lastRenderedPageBreak/>
        <w:drawing>
          <wp:inline distT="0" distB="0" distL="0" distR="0" wp14:anchorId="3EDD7520" wp14:editId="62E11D43">
            <wp:extent cx="4678680" cy="3832860"/>
            <wp:effectExtent l="0" t="0" r="7620" b="0"/>
            <wp:docPr id="15" name="Picture 15" descr="upes, tven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es, tvenkiniai"/>
                    <pic:cNvPicPr>
                      <a:picLocks noChangeAspect="1" noChangeArrowheads="1"/>
                    </pic:cNvPicPr>
                  </pic:nvPicPr>
                  <pic:blipFill>
                    <a:blip r:embed="rId31">
                      <a:extLst>
                        <a:ext uri="{28A0092B-C50C-407E-A947-70E740481C1C}">
                          <a14:useLocalDpi xmlns:a14="http://schemas.microsoft.com/office/drawing/2010/main" val="0"/>
                        </a:ext>
                      </a:extLst>
                    </a:blip>
                    <a:srcRect b="18079"/>
                    <a:stretch>
                      <a:fillRect/>
                    </a:stretch>
                  </pic:blipFill>
                  <pic:spPr bwMode="auto">
                    <a:xfrm>
                      <a:off x="0" y="0"/>
                      <a:ext cx="4678680" cy="3832860"/>
                    </a:xfrm>
                    <a:prstGeom prst="rect">
                      <a:avLst/>
                    </a:prstGeom>
                    <a:noFill/>
                    <a:ln>
                      <a:noFill/>
                    </a:ln>
                  </pic:spPr>
                </pic:pic>
              </a:graphicData>
            </a:graphic>
          </wp:inline>
        </w:drawing>
      </w:r>
    </w:p>
    <w:p w14:paraId="34555B0C" w14:textId="77777777" w:rsidR="00014C1C" w:rsidRDefault="00014C1C" w:rsidP="00014C1C">
      <w:pPr>
        <w:pStyle w:val="Pagrindinistekstas"/>
        <w:rPr>
          <w:szCs w:val="24"/>
        </w:rPr>
      </w:pPr>
      <w:r>
        <w:rPr>
          <w:szCs w:val="24"/>
        </w:rPr>
        <w:t>Artimiausioj</w:t>
      </w:r>
      <w:r w:rsidRPr="002D2DBC">
        <w:rPr>
          <w:szCs w:val="24"/>
        </w:rPr>
        <w:t>e planuojamai</w:t>
      </w:r>
      <w:r>
        <w:rPr>
          <w:szCs w:val="24"/>
        </w:rPr>
        <w:t xml:space="preserve"> ūkinei veiklai radavietėje/augavietėje esanti saugoma rūši</w:t>
      </w:r>
      <w:r w:rsidRPr="00D41E5D">
        <w:rPr>
          <w:szCs w:val="24"/>
        </w:rPr>
        <w:t>s</w:t>
      </w:r>
      <w:r>
        <w:rPr>
          <w:szCs w:val="24"/>
        </w:rPr>
        <w:t xml:space="preserve"> (žr. 9 pav.)</w:t>
      </w:r>
      <w:r w:rsidRPr="00D41E5D">
        <w:rPr>
          <w:szCs w:val="24"/>
        </w:rPr>
        <w:t>:</w:t>
      </w:r>
      <w:r>
        <w:rPr>
          <w:szCs w:val="24"/>
        </w:rPr>
        <w:t xml:space="preserve"> </w:t>
      </w:r>
    </w:p>
    <w:p w14:paraId="4992AA69" w14:textId="77777777" w:rsidR="00014C1C" w:rsidRPr="000E7D5F" w:rsidRDefault="00014C1C" w:rsidP="00014C1C">
      <w:pPr>
        <w:pStyle w:val="Pagrindinistekstas"/>
        <w:numPr>
          <w:ilvl w:val="0"/>
          <w:numId w:val="46"/>
        </w:numPr>
        <w:rPr>
          <w:szCs w:val="22"/>
        </w:rPr>
      </w:pPr>
      <w:r>
        <w:rPr>
          <w:szCs w:val="22"/>
        </w:rPr>
        <w:t>Baltojo gandro (</w:t>
      </w:r>
      <w:r>
        <w:rPr>
          <w:i/>
          <w:szCs w:val="22"/>
        </w:rPr>
        <w:t>Ciconia ciconia</w:t>
      </w:r>
      <w:r>
        <w:rPr>
          <w:szCs w:val="22"/>
        </w:rPr>
        <w:t>) penkiolika radaviečių</w:t>
      </w:r>
      <w:r w:rsidRPr="000E7D5F">
        <w:rPr>
          <w:szCs w:val="22"/>
        </w:rPr>
        <w:t xml:space="preserve"> </w:t>
      </w:r>
      <w:r w:rsidRPr="00507522">
        <w:rPr>
          <w:szCs w:val="22"/>
        </w:rPr>
        <w:t xml:space="preserve">nuo </w:t>
      </w:r>
      <w:r>
        <w:rPr>
          <w:szCs w:val="22"/>
        </w:rPr>
        <w:t xml:space="preserve">nagrinėjamos ūkinės veiklos </w:t>
      </w:r>
      <w:r w:rsidRPr="00507522">
        <w:rPr>
          <w:szCs w:val="22"/>
        </w:rPr>
        <w:t>sklypo</w:t>
      </w:r>
      <w:r>
        <w:rPr>
          <w:szCs w:val="22"/>
        </w:rPr>
        <w:t xml:space="preserve"> </w:t>
      </w:r>
      <w:r w:rsidRPr="00507522">
        <w:rPr>
          <w:szCs w:val="22"/>
        </w:rPr>
        <w:t>ribos nutolusi</w:t>
      </w:r>
      <w:r>
        <w:rPr>
          <w:szCs w:val="22"/>
        </w:rPr>
        <w:t>os</w:t>
      </w:r>
      <w:r w:rsidRPr="00507522">
        <w:rPr>
          <w:szCs w:val="22"/>
        </w:rPr>
        <w:t xml:space="preserve"> </w:t>
      </w:r>
      <w:r>
        <w:rPr>
          <w:szCs w:val="22"/>
        </w:rPr>
        <w:t>0,03 – 2,7</w:t>
      </w:r>
      <w:r w:rsidRPr="00507522">
        <w:rPr>
          <w:szCs w:val="22"/>
        </w:rPr>
        <w:t xml:space="preserve"> km atstumu </w:t>
      </w:r>
      <w:r>
        <w:rPr>
          <w:szCs w:val="22"/>
        </w:rPr>
        <w:t>įvairiomis</w:t>
      </w:r>
      <w:r w:rsidRPr="00507522">
        <w:rPr>
          <w:szCs w:val="22"/>
        </w:rPr>
        <w:t xml:space="preserve"> kryptimi</w:t>
      </w:r>
      <w:r>
        <w:rPr>
          <w:szCs w:val="22"/>
        </w:rPr>
        <w:t xml:space="preserve">s;  </w:t>
      </w:r>
    </w:p>
    <w:p w14:paraId="1AA049D3" w14:textId="77777777" w:rsidR="00014C1C" w:rsidRDefault="00014C1C" w:rsidP="00014C1C">
      <w:pPr>
        <w:pStyle w:val="Pagrindinistekstas"/>
        <w:numPr>
          <w:ilvl w:val="0"/>
          <w:numId w:val="46"/>
        </w:numPr>
        <w:rPr>
          <w:szCs w:val="22"/>
        </w:rPr>
      </w:pPr>
      <w:r>
        <w:t>Baltijinės gegūnės</w:t>
      </w:r>
      <w:r w:rsidRPr="00507522">
        <w:rPr>
          <w:szCs w:val="22"/>
        </w:rPr>
        <w:t xml:space="preserve"> (</w:t>
      </w:r>
      <w:r>
        <w:rPr>
          <w:i/>
          <w:szCs w:val="22"/>
          <w:lang w:eastAsia="lt-LT"/>
        </w:rPr>
        <w:t>Dactylorhiza longifolia</w:t>
      </w:r>
      <w:r w:rsidRPr="00507522">
        <w:rPr>
          <w:szCs w:val="22"/>
          <w:lang w:eastAsia="lt-LT"/>
        </w:rPr>
        <w:t xml:space="preserve">) </w:t>
      </w:r>
      <w:r w:rsidRPr="00507522">
        <w:rPr>
          <w:szCs w:val="22"/>
        </w:rPr>
        <w:t>augavietė</w:t>
      </w:r>
      <w:r>
        <w:rPr>
          <w:szCs w:val="22"/>
        </w:rPr>
        <w:t xml:space="preserve"> </w:t>
      </w:r>
      <w:r w:rsidRPr="00507522">
        <w:rPr>
          <w:szCs w:val="22"/>
        </w:rPr>
        <w:t xml:space="preserve">nuo </w:t>
      </w:r>
      <w:r>
        <w:rPr>
          <w:szCs w:val="22"/>
        </w:rPr>
        <w:t xml:space="preserve">nagrinėjamos ūkinės veiklos </w:t>
      </w:r>
      <w:r w:rsidRPr="00507522">
        <w:rPr>
          <w:szCs w:val="22"/>
        </w:rPr>
        <w:t>sklypo</w:t>
      </w:r>
      <w:r>
        <w:rPr>
          <w:szCs w:val="22"/>
        </w:rPr>
        <w:t xml:space="preserve"> </w:t>
      </w:r>
      <w:r w:rsidRPr="00507522">
        <w:rPr>
          <w:szCs w:val="22"/>
        </w:rPr>
        <w:t>ribos nutolusi 1,</w:t>
      </w:r>
      <w:r>
        <w:rPr>
          <w:szCs w:val="22"/>
        </w:rPr>
        <w:t>8</w:t>
      </w:r>
      <w:r w:rsidRPr="00507522">
        <w:rPr>
          <w:szCs w:val="22"/>
        </w:rPr>
        <w:t xml:space="preserve"> km atstumu </w:t>
      </w:r>
      <w:r>
        <w:rPr>
          <w:szCs w:val="22"/>
        </w:rPr>
        <w:t>šiaurės vakarų</w:t>
      </w:r>
      <w:r w:rsidRPr="00507522">
        <w:rPr>
          <w:szCs w:val="22"/>
        </w:rPr>
        <w:t xml:space="preserve"> kryptimi</w:t>
      </w:r>
      <w:r>
        <w:rPr>
          <w:szCs w:val="22"/>
        </w:rPr>
        <w:t>;</w:t>
      </w:r>
    </w:p>
    <w:p w14:paraId="123CE8AA" w14:textId="77777777" w:rsidR="00014C1C" w:rsidRDefault="00014C1C" w:rsidP="00014C1C">
      <w:pPr>
        <w:pStyle w:val="Pagrindinistekstas"/>
        <w:numPr>
          <w:ilvl w:val="0"/>
          <w:numId w:val="46"/>
        </w:numPr>
        <w:rPr>
          <w:szCs w:val="22"/>
        </w:rPr>
      </w:pPr>
      <w:r>
        <w:t>Miškinės monažolės</w:t>
      </w:r>
      <w:r w:rsidRPr="00507522">
        <w:rPr>
          <w:szCs w:val="22"/>
        </w:rPr>
        <w:t xml:space="preserve"> (</w:t>
      </w:r>
      <w:r>
        <w:rPr>
          <w:i/>
          <w:szCs w:val="22"/>
          <w:lang w:eastAsia="lt-LT"/>
        </w:rPr>
        <w:t>Glyceria nemoralis</w:t>
      </w:r>
      <w:r w:rsidRPr="00507522">
        <w:rPr>
          <w:szCs w:val="22"/>
          <w:lang w:eastAsia="lt-LT"/>
        </w:rPr>
        <w:t xml:space="preserve">) </w:t>
      </w:r>
      <w:r w:rsidRPr="00507522">
        <w:rPr>
          <w:szCs w:val="22"/>
        </w:rPr>
        <w:t>augavietė</w:t>
      </w:r>
      <w:r>
        <w:rPr>
          <w:szCs w:val="22"/>
        </w:rPr>
        <w:t xml:space="preserve"> </w:t>
      </w:r>
      <w:r w:rsidRPr="00507522">
        <w:rPr>
          <w:szCs w:val="22"/>
        </w:rPr>
        <w:t xml:space="preserve">nuo </w:t>
      </w:r>
      <w:r>
        <w:rPr>
          <w:szCs w:val="22"/>
        </w:rPr>
        <w:t xml:space="preserve">nagrinėjamos ūkinės veiklos </w:t>
      </w:r>
      <w:r w:rsidRPr="00507522">
        <w:rPr>
          <w:szCs w:val="22"/>
        </w:rPr>
        <w:t>sklypo</w:t>
      </w:r>
      <w:r>
        <w:rPr>
          <w:szCs w:val="22"/>
        </w:rPr>
        <w:t xml:space="preserve"> </w:t>
      </w:r>
      <w:r w:rsidRPr="00507522">
        <w:rPr>
          <w:szCs w:val="22"/>
        </w:rPr>
        <w:t>ribos nutolusi 1,</w:t>
      </w:r>
      <w:r>
        <w:rPr>
          <w:szCs w:val="22"/>
        </w:rPr>
        <w:t>8</w:t>
      </w:r>
      <w:r w:rsidRPr="00507522">
        <w:rPr>
          <w:szCs w:val="22"/>
        </w:rPr>
        <w:t xml:space="preserve"> km atstumu </w:t>
      </w:r>
      <w:r>
        <w:rPr>
          <w:szCs w:val="22"/>
        </w:rPr>
        <w:t>šiaurės rytų</w:t>
      </w:r>
      <w:r w:rsidRPr="00507522">
        <w:rPr>
          <w:szCs w:val="22"/>
        </w:rPr>
        <w:t xml:space="preserve"> kryptimi</w:t>
      </w:r>
      <w:r>
        <w:rPr>
          <w:szCs w:val="22"/>
        </w:rPr>
        <w:t>;</w:t>
      </w:r>
    </w:p>
    <w:p w14:paraId="45B68066" w14:textId="77777777" w:rsidR="00014C1C" w:rsidRDefault="00014C1C" w:rsidP="00014C1C">
      <w:pPr>
        <w:pStyle w:val="Pagrindinistekstas"/>
        <w:numPr>
          <w:ilvl w:val="0"/>
          <w:numId w:val="46"/>
        </w:numPr>
        <w:rPr>
          <w:szCs w:val="22"/>
        </w:rPr>
      </w:pPr>
      <w:r>
        <w:t>Mėlynojo palemono</w:t>
      </w:r>
      <w:r w:rsidRPr="00507522">
        <w:rPr>
          <w:szCs w:val="22"/>
        </w:rPr>
        <w:t xml:space="preserve"> (</w:t>
      </w:r>
      <w:r>
        <w:rPr>
          <w:i/>
          <w:szCs w:val="22"/>
          <w:lang w:eastAsia="lt-LT"/>
        </w:rPr>
        <w:t>Polemonium caeruleum</w:t>
      </w:r>
      <w:r w:rsidRPr="00507522">
        <w:rPr>
          <w:szCs w:val="22"/>
          <w:lang w:eastAsia="lt-LT"/>
        </w:rPr>
        <w:t xml:space="preserve">) </w:t>
      </w:r>
      <w:r w:rsidRPr="00507522">
        <w:rPr>
          <w:szCs w:val="22"/>
        </w:rPr>
        <w:t>augavietė</w:t>
      </w:r>
      <w:r>
        <w:rPr>
          <w:szCs w:val="22"/>
        </w:rPr>
        <w:t xml:space="preserve">s </w:t>
      </w:r>
      <w:r w:rsidRPr="00507522">
        <w:rPr>
          <w:szCs w:val="22"/>
        </w:rPr>
        <w:t xml:space="preserve">nuo </w:t>
      </w:r>
      <w:r>
        <w:rPr>
          <w:szCs w:val="22"/>
        </w:rPr>
        <w:t xml:space="preserve">nagrinėjamos ūkinės veiklos </w:t>
      </w:r>
      <w:r w:rsidRPr="00507522">
        <w:rPr>
          <w:szCs w:val="22"/>
        </w:rPr>
        <w:t>sklypo</w:t>
      </w:r>
      <w:r>
        <w:rPr>
          <w:szCs w:val="22"/>
        </w:rPr>
        <w:t xml:space="preserve"> </w:t>
      </w:r>
      <w:r w:rsidRPr="00507522">
        <w:rPr>
          <w:szCs w:val="22"/>
        </w:rPr>
        <w:t>ribos nutolusi</w:t>
      </w:r>
      <w:r>
        <w:rPr>
          <w:szCs w:val="22"/>
        </w:rPr>
        <w:t>os</w:t>
      </w:r>
      <w:r w:rsidRPr="00507522">
        <w:rPr>
          <w:szCs w:val="22"/>
        </w:rPr>
        <w:t xml:space="preserve"> 1,</w:t>
      </w:r>
      <w:r>
        <w:rPr>
          <w:szCs w:val="22"/>
        </w:rPr>
        <w:t>4</w:t>
      </w:r>
      <w:r w:rsidRPr="00507522">
        <w:rPr>
          <w:szCs w:val="22"/>
        </w:rPr>
        <w:t xml:space="preserve"> km atstumu </w:t>
      </w:r>
      <w:r>
        <w:rPr>
          <w:szCs w:val="22"/>
        </w:rPr>
        <w:t>šiaurės rytų</w:t>
      </w:r>
      <w:r w:rsidRPr="00507522">
        <w:rPr>
          <w:szCs w:val="22"/>
        </w:rPr>
        <w:t xml:space="preserve"> kryptimi</w:t>
      </w:r>
      <w:r>
        <w:rPr>
          <w:szCs w:val="22"/>
        </w:rPr>
        <w:t>;</w:t>
      </w:r>
    </w:p>
    <w:p w14:paraId="05689D34" w14:textId="77777777" w:rsidR="00014C1C" w:rsidRPr="000E7D5F" w:rsidRDefault="00014C1C" w:rsidP="00014C1C">
      <w:pPr>
        <w:pStyle w:val="Pagrindinistekstas"/>
        <w:numPr>
          <w:ilvl w:val="0"/>
          <w:numId w:val="46"/>
        </w:numPr>
        <w:rPr>
          <w:szCs w:val="22"/>
        </w:rPr>
      </w:pPr>
      <w:r>
        <w:t>Siauralapės kemsos</w:t>
      </w:r>
      <w:r w:rsidRPr="00507522">
        <w:rPr>
          <w:szCs w:val="22"/>
        </w:rPr>
        <w:t xml:space="preserve"> (</w:t>
      </w:r>
      <w:r>
        <w:rPr>
          <w:i/>
          <w:szCs w:val="22"/>
          <w:lang w:eastAsia="lt-LT"/>
        </w:rPr>
        <w:t>Atrichun angustatum</w:t>
      </w:r>
      <w:r w:rsidRPr="00507522">
        <w:rPr>
          <w:szCs w:val="22"/>
          <w:lang w:eastAsia="lt-LT"/>
        </w:rPr>
        <w:t xml:space="preserve">) </w:t>
      </w:r>
      <w:r w:rsidRPr="00507522">
        <w:rPr>
          <w:szCs w:val="22"/>
        </w:rPr>
        <w:t>augavietė</w:t>
      </w:r>
      <w:r>
        <w:rPr>
          <w:szCs w:val="22"/>
        </w:rPr>
        <w:t xml:space="preserve"> </w:t>
      </w:r>
      <w:r w:rsidRPr="00507522">
        <w:rPr>
          <w:szCs w:val="22"/>
        </w:rPr>
        <w:t xml:space="preserve">nuo </w:t>
      </w:r>
      <w:r>
        <w:rPr>
          <w:szCs w:val="22"/>
        </w:rPr>
        <w:t xml:space="preserve">nagrinėjamos ūkinės veiklos </w:t>
      </w:r>
      <w:r w:rsidRPr="00507522">
        <w:rPr>
          <w:szCs w:val="22"/>
        </w:rPr>
        <w:t>sklypo</w:t>
      </w:r>
      <w:r>
        <w:rPr>
          <w:szCs w:val="22"/>
        </w:rPr>
        <w:t xml:space="preserve"> </w:t>
      </w:r>
      <w:r w:rsidRPr="00507522">
        <w:rPr>
          <w:szCs w:val="22"/>
        </w:rPr>
        <w:t>ribos nutolusi 1,</w:t>
      </w:r>
      <w:r>
        <w:rPr>
          <w:szCs w:val="22"/>
        </w:rPr>
        <w:t>2</w:t>
      </w:r>
      <w:r w:rsidRPr="00507522">
        <w:rPr>
          <w:szCs w:val="22"/>
        </w:rPr>
        <w:t xml:space="preserve"> km atstumu </w:t>
      </w:r>
      <w:r>
        <w:rPr>
          <w:szCs w:val="22"/>
        </w:rPr>
        <w:t>pietryčių</w:t>
      </w:r>
      <w:r w:rsidRPr="00507522">
        <w:rPr>
          <w:szCs w:val="22"/>
        </w:rPr>
        <w:t xml:space="preserve"> kryptimi</w:t>
      </w:r>
      <w:r>
        <w:rPr>
          <w:szCs w:val="22"/>
        </w:rPr>
        <w:t xml:space="preserve">. </w:t>
      </w:r>
    </w:p>
    <w:p w14:paraId="196386B2" w14:textId="1B5D4E0F" w:rsidR="00014C1C" w:rsidRPr="002D2DBC" w:rsidRDefault="00014C1C" w:rsidP="00014C1C">
      <w:pPr>
        <w:spacing w:before="140" w:after="140" w:line="250" w:lineRule="atLeast"/>
        <w:ind w:left="1276" w:hanging="1276"/>
        <w:rPr>
          <w:i/>
          <w:noProof/>
          <w:sz w:val="19"/>
          <w:lang w:eastAsia="lt-LT"/>
        </w:rPr>
      </w:pPr>
      <w:r>
        <w:rPr>
          <w:noProof/>
          <w:szCs w:val="24"/>
          <w:lang w:eastAsia="lt-LT"/>
        </w:rPr>
        <w:lastRenderedPageBreak/>
        <w:drawing>
          <wp:inline distT="0" distB="0" distL="0" distR="0" wp14:anchorId="50E310F5" wp14:editId="0BD59261">
            <wp:extent cx="4678680" cy="4533900"/>
            <wp:effectExtent l="0" t="0" r="7620" b="0"/>
            <wp:docPr id="8" name="Picture 8" descr="radavietes augavi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davietes augavietes"/>
                    <pic:cNvPicPr>
                      <a:picLocks noChangeAspect="1" noChangeArrowheads="1"/>
                    </pic:cNvPicPr>
                  </pic:nvPicPr>
                  <pic:blipFill>
                    <a:blip r:embed="rId32">
                      <a:extLst>
                        <a:ext uri="{28A0092B-C50C-407E-A947-70E740481C1C}">
                          <a14:useLocalDpi xmlns:a14="http://schemas.microsoft.com/office/drawing/2010/main" val="0"/>
                        </a:ext>
                      </a:extLst>
                    </a:blip>
                    <a:srcRect b="3094"/>
                    <a:stretch>
                      <a:fillRect/>
                    </a:stretch>
                  </pic:blipFill>
                  <pic:spPr bwMode="auto">
                    <a:xfrm>
                      <a:off x="0" y="0"/>
                      <a:ext cx="4678680" cy="4533900"/>
                    </a:xfrm>
                    <a:prstGeom prst="rect">
                      <a:avLst/>
                    </a:prstGeom>
                    <a:noFill/>
                    <a:ln>
                      <a:noFill/>
                    </a:ln>
                  </pic:spPr>
                </pic:pic>
              </a:graphicData>
            </a:graphic>
          </wp:inline>
        </w:drawing>
      </w:r>
    </w:p>
    <w:p w14:paraId="1A3313FD" w14:textId="77777777" w:rsidR="00014C1C" w:rsidRPr="002D2DBC" w:rsidRDefault="00014C1C" w:rsidP="00014C1C">
      <w:pPr>
        <w:spacing w:before="140" w:after="140" w:line="250" w:lineRule="atLeast"/>
        <w:rPr>
          <w:i/>
          <w:sz w:val="19"/>
          <w:szCs w:val="24"/>
        </w:rPr>
      </w:pPr>
      <w:r>
        <w:rPr>
          <w:i/>
          <w:sz w:val="19"/>
        </w:rPr>
        <w:t>9</w:t>
      </w:r>
      <w:r w:rsidRPr="002D2DBC">
        <w:rPr>
          <w:i/>
          <w:sz w:val="19"/>
        </w:rPr>
        <w:t xml:space="preserve"> pav. Planuojamos ūkinės veiklos teritorijos padėtis aptinkamų saugomų rūšių radaviečių ir augaviečių atžvilgiu (Išra</w:t>
      </w:r>
      <w:r>
        <w:rPr>
          <w:i/>
          <w:sz w:val="19"/>
        </w:rPr>
        <w:t xml:space="preserve">šas </w:t>
      </w:r>
      <w:r w:rsidRPr="002D2DBC">
        <w:rPr>
          <w:i/>
          <w:sz w:val="19"/>
        </w:rPr>
        <w:t>Nr. SRIS-</w:t>
      </w:r>
      <w:r w:rsidRPr="00507522">
        <w:rPr>
          <w:i/>
          <w:sz w:val="19"/>
        </w:rPr>
        <w:t>2</w:t>
      </w:r>
      <w:r>
        <w:rPr>
          <w:i/>
          <w:sz w:val="19"/>
        </w:rPr>
        <w:t>016-11210168 iš Saugomų rūšių informacinė</w:t>
      </w:r>
      <w:r w:rsidRPr="002D2DBC">
        <w:rPr>
          <w:i/>
          <w:sz w:val="19"/>
        </w:rPr>
        <w:t>s sistemos)</w:t>
      </w:r>
    </w:p>
    <w:p w14:paraId="349282AA" w14:textId="6CD458DE" w:rsidR="00014C1C" w:rsidRPr="00B72758" w:rsidRDefault="00014C1C" w:rsidP="00014C1C">
      <w:pPr>
        <w:pStyle w:val="Pagrindinistekstas"/>
        <w:rPr>
          <w:szCs w:val="24"/>
        </w:rPr>
      </w:pPr>
      <w:r w:rsidRPr="00B72758">
        <w:rPr>
          <w:szCs w:val="24"/>
        </w:rPr>
        <w:t>Išra</w:t>
      </w:r>
      <w:r>
        <w:rPr>
          <w:szCs w:val="24"/>
        </w:rPr>
        <w:t xml:space="preserve">šo </w:t>
      </w:r>
      <w:r w:rsidRPr="00B72758">
        <w:rPr>
          <w:szCs w:val="24"/>
        </w:rPr>
        <w:t>Nr. SRIS-</w:t>
      </w:r>
      <w:r w:rsidRPr="000E7D5F">
        <w:rPr>
          <w:szCs w:val="24"/>
        </w:rPr>
        <w:t>2016-11210168</w:t>
      </w:r>
      <w:r>
        <w:rPr>
          <w:szCs w:val="24"/>
        </w:rPr>
        <w:t xml:space="preserve"> iš Saugomų rūšių informacinė</w:t>
      </w:r>
      <w:r w:rsidRPr="00B72758">
        <w:rPr>
          <w:szCs w:val="24"/>
        </w:rPr>
        <w:t xml:space="preserve">s sistemos </w:t>
      </w:r>
      <w:r>
        <w:rPr>
          <w:szCs w:val="24"/>
        </w:rPr>
        <w:t xml:space="preserve">aktuali ištrauka pateikiama </w:t>
      </w:r>
      <w:r w:rsidR="00667D8F">
        <w:rPr>
          <w:szCs w:val="24"/>
        </w:rPr>
        <w:t xml:space="preserve">2 </w:t>
      </w:r>
      <w:r>
        <w:rPr>
          <w:szCs w:val="24"/>
        </w:rPr>
        <w:t xml:space="preserve">priede.  </w:t>
      </w:r>
    </w:p>
    <w:p w14:paraId="73AB7E9C" w14:textId="09E65EBB" w:rsidR="00014C1C" w:rsidRPr="002D2DBC" w:rsidRDefault="002107AF" w:rsidP="00DF6034">
      <w:pPr>
        <w:pStyle w:val="Antrat2"/>
        <w:numPr>
          <w:ilvl w:val="0"/>
          <w:numId w:val="0"/>
        </w:numPr>
      </w:pPr>
      <w:bookmarkStart w:id="91" w:name="_Toc420076104"/>
      <w:bookmarkStart w:id="92" w:name="_Toc429551258"/>
      <w:bookmarkStart w:id="93" w:name="_Toc450896966"/>
      <w:r>
        <w:t xml:space="preserve">24 </w:t>
      </w:r>
      <w:r w:rsidR="00014C1C" w:rsidRPr="002D2DBC">
        <w:t>Informacija apie jautrias aplinkos apsaugos požiūriu teritorijas</w:t>
      </w:r>
      <w:bookmarkEnd w:id="91"/>
      <w:bookmarkEnd w:id="92"/>
      <w:bookmarkEnd w:id="93"/>
    </w:p>
    <w:p w14:paraId="1525121F" w14:textId="77777777" w:rsidR="00014C1C" w:rsidRPr="000C0FDC" w:rsidRDefault="00014C1C" w:rsidP="00014C1C">
      <w:pPr>
        <w:pStyle w:val="Pagrindinistekstas"/>
      </w:pPr>
      <w:r w:rsidRPr="00735605">
        <w:t xml:space="preserve">Nekilnojamojo turto registro centrinio duomenų banko išrašo duomenimis žemės sklypui, kuriame bus vykdoma </w:t>
      </w:r>
      <w:r>
        <w:t>nagrinėjama</w:t>
      </w:r>
      <w:r w:rsidRPr="00735605">
        <w:t xml:space="preserve"> ūkinė veikla, yra </w:t>
      </w:r>
      <w:r>
        <w:t>nustatytos ryšių linijų apsaugos zonos (0,11 ha), šilumos ir karšto vandens tiekimo tinklų apsaugos zonos (0,52 ha), kelių apsaugos zonos (0,18 ha), elektros linijų apsaugos zonos (0,95 ha), vandentiekio, lietaus ir fekalinės kanalizacijos tinklų ir įrenginių apsaugos zonos (1,57 ha)</w:t>
      </w:r>
      <w:r w:rsidRPr="00735605">
        <w:t xml:space="preserve"> specialiosios naudojimo sąlygos. </w:t>
      </w:r>
      <w:r w:rsidRPr="000C0FDC">
        <w:t xml:space="preserve">Išvardintose apsaugos zonose, kurios patenka į planuojamos ūkinės veikos teritoriją, nebus vykdoma draudžiama veikla, nurodyta Specialiosiose </w:t>
      </w:r>
      <w:r w:rsidRPr="000C0FDC">
        <w:lastRenderedPageBreak/>
        <w:t xml:space="preserve">žemės ir miško naudojimo sąlygose (Žin., 1992, Nr. 22-652; TAR, 2014-07-14, Nr. 10179).  </w:t>
      </w:r>
    </w:p>
    <w:p w14:paraId="4A34F505" w14:textId="77777777" w:rsidR="00014C1C" w:rsidRPr="00002907" w:rsidRDefault="00014C1C" w:rsidP="00014C1C">
      <w:pPr>
        <w:pStyle w:val="Pagrindinistekstas"/>
      </w:pPr>
      <w:r w:rsidRPr="006F38DB">
        <w:t>Į vandenviečių sanitarinės apsaugos griežto režimo juostas bei vandenviečių sanitarinės apsaugos mikrobinės taršos apribojimo juostas nagrinėjamos ūkinės veiklos teritorija nepatenka. Artimiausia vandenvietė, kurioje yra 3 gręžiniai, priklauso UAB „Idavang“ ir yra naudojama Komplekso reikmėms. Nedidelė žemės sklypo, kuriame vykdoma pagrindinė Komplekso veikla, šiaurės vakarinė dalis patenka į įmonei priklausančios vandenvietės SAZ 3 cheminės taršos apribojimo juostos b grupę. Pagal HN 44:2006 „Vandenviečių sanitarinių apsaugos zonų nustatymas ir priežiūra“ 2 priedą IIIb pogrupio vandenvietės 3-iojoje SAZ juostoje vykdoma ūkinė veikla yra leidžiama, atsižvelgiant į galimo poveikio įvertinimą. Atjunkytų paršelių auginimo tvartai ir papildoma infrastruktūra, reikalinga vykdomai veiklai, į 3-iąją SAZ juostą nepatenka, todėl poveikis požeminiam vandeniui neprognozuojamas. UAB „Idavang“ vandenvietės teritorijos apylinkių schema su SAZ cheminės taršos apribojimo juosta pateikiama 1 priede.</w:t>
      </w:r>
      <w:r>
        <w:t xml:space="preserve"> </w:t>
      </w:r>
    </w:p>
    <w:p w14:paraId="6CA89EC6" w14:textId="42822672" w:rsidR="00014C1C" w:rsidRPr="002D2DBC" w:rsidRDefault="002107AF" w:rsidP="00DF6034">
      <w:pPr>
        <w:pStyle w:val="Antrat2"/>
        <w:numPr>
          <w:ilvl w:val="0"/>
          <w:numId w:val="0"/>
        </w:numPr>
      </w:pPr>
      <w:bookmarkStart w:id="94" w:name="_Toc420076105"/>
      <w:bookmarkStart w:id="95" w:name="_Toc429551259"/>
      <w:bookmarkStart w:id="96" w:name="_Toc450896967"/>
      <w:r>
        <w:t xml:space="preserve">25 </w:t>
      </w:r>
      <w:r w:rsidR="00014C1C" w:rsidRPr="002D2DBC">
        <w:t>Informacija apie teritorijos taršą praeityje</w:t>
      </w:r>
      <w:bookmarkEnd w:id="94"/>
      <w:bookmarkEnd w:id="95"/>
      <w:bookmarkEnd w:id="96"/>
    </w:p>
    <w:p w14:paraId="1BE00998" w14:textId="539ED82D" w:rsidR="00014C1C" w:rsidRPr="006F38DB" w:rsidRDefault="00014C1C" w:rsidP="00014C1C">
      <w:pPr>
        <w:pStyle w:val="Pagrindinistekstas"/>
      </w:pPr>
      <w:r w:rsidRPr="006F38DB">
        <w:t>UAB „Idavang“ Kalvarijos komplekse iki 2015 m. buvo vykdomas taršos šaltinių išmetamų teršalų monitoringas, poveikio požeminiam vandeniui monitoringas, poveikio aplinkos oro kokybei bei poveikio drenažiniam vandeniui monitoringas. Nuo 2015 m. UAB "Idavang" Kalvarijos komplekse aplinkos monitoringas nevykdomas, nes dabartinis komplekso pajėgumas (10 000 atjunkytų paršelių nuo 7 kg iki 30 kg) neatitinka Ūkio subjektų aplinkos monitoringo nuostatų reikalavimų.</w:t>
      </w:r>
      <w:r w:rsidR="00CC3F29">
        <w:t xml:space="preserve"> </w:t>
      </w:r>
    </w:p>
    <w:p w14:paraId="7CDCC2D7" w14:textId="77777777" w:rsidR="00014C1C" w:rsidRPr="006F38DB" w:rsidRDefault="00014C1C" w:rsidP="00014C1C">
      <w:pPr>
        <w:pStyle w:val="Pagrindinistekstas"/>
      </w:pPr>
      <w:r w:rsidRPr="006F38DB">
        <w:t>UAB „Akustinių tyrimų centras“ 2012 m. atliko garso lygio matavimus, kuriais buvo nustatyta, jog garso lygis, išmatuotas vadovaujantis sveikatos apsaugos ministro 2011 m. birželio 13 d. įsakymu Nr. V-604 patvirtinta Lietuvos higienos norma HN 33:2011 „Triukšmo ribiniai dydžiai gyvenamuosiuose ir visuomeninės  paskirties pastatuose bei jų aplinkoje“, neviršija nustatytų dydžių.</w:t>
      </w:r>
    </w:p>
    <w:p w14:paraId="3C2B9BE8" w14:textId="77777777" w:rsidR="00014C1C" w:rsidRPr="006F38DB" w:rsidRDefault="00014C1C" w:rsidP="00014C1C">
      <w:pPr>
        <w:pStyle w:val="Pagrindinistekstas"/>
      </w:pPr>
      <w:r w:rsidRPr="006F38DB">
        <w:t xml:space="preserve">2013 m. nagrinėjamo objekto teritorijoje UAB „Ekomodelis“ laboratorija atliko matavimus aplinkos ore. Matavimai buvo atlikti 6 kartus, mėginiai imami 1,5-3 m aukštyje </w:t>
      </w:r>
      <w:r w:rsidRPr="006F38DB">
        <w:lastRenderedPageBreak/>
        <w:t xml:space="preserve">nuo žemės paviršiaus. Mėginių ėmimo trukmė – 30 min. Matavimai buvo atliekami vietose, nurodytose Aplinkos monitoringo programoje. Atlikto poveikio aplinkos oro kokybei monitoringo analizė parodė, kad amoniako koncentracija nei vieno matavimo metu neviršijo ribinės aplinkos oro užterštumo vertės. Acto rūgšties, formaldehido, etanolio ir sieros vandenilio koncentracijos buvo mažiau tyrimo metodo aptikimo ribos. </w:t>
      </w:r>
    </w:p>
    <w:p w14:paraId="7008D909" w14:textId="77777777" w:rsidR="00014C1C" w:rsidRPr="006F38DB" w:rsidRDefault="00014C1C" w:rsidP="00014C1C">
      <w:pPr>
        <w:pStyle w:val="Pagrindinistekstas"/>
      </w:pPr>
      <w:r w:rsidRPr="006F38DB">
        <w:t xml:space="preserve">Tais pačiais metais buvo atliktas poveikio drenažiniam vandeniui ir taršos šaltinių išmetamų teršalų monitoringas. </w:t>
      </w:r>
    </w:p>
    <w:p w14:paraId="1E7B3298" w14:textId="77777777" w:rsidR="00014C1C" w:rsidRPr="006F38DB" w:rsidRDefault="00014C1C" w:rsidP="00014C1C">
      <w:pPr>
        <w:pStyle w:val="Pagrindinistekstas"/>
      </w:pPr>
      <w:r w:rsidRPr="006F38DB">
        <w:t>Bendrovės veiklos poveikis drenažo vandens kokybei buvo tirtas aštuoniose drenažo sistemose. Vandens mėginiai iš šių vietų imti priklausomai nuo organinių trąšų skleidimo laiko tręšimo laukuose, kuriuose įrengtos drenažo sistemos. Drenažo sistema 2 tirta tik po rudeninio tręšimo – spalio mėnesį. Drenažo sistemos 5 ir 6 tirtos tik po pavasarinio tręšimo – gegužės mėnesį. Visos kitos sistemos tirtos du kartus metuose. Bendro azoto koncentracija atskirų drenažo sistemų vandenyje buvo labai skirtinga – nuo 0,865 iki 18,3 mg/l, vidutinė 10,39 mg/l, kuri sudarė 69 % DLK (15 mg/l). Bendro fosforo koncentracija drenažo sistemų vandenyje buvo labai nedidelė – svyravo nuo 0,016 iki 0,136 mg/l ir sudarė iki 6,8 % DLK (2 mg/l). Amonio druskų N-NH</w:t>
      </w:r>
      <w:r w:rsidRPr="006F38DB">
        <w:rPr>
          <w:vertAlign w:val="subscript"/>
        </w:rPr>
        <w:t>4</w:t>
      </w:r>
      <w:r w:rsidRPr="006F38DB">
        <w:t xml:space="preserve"> koncentracija drenažo vandenyje buvo labai maža – svyravo ribose nuo 0,028 iki 0,374 mg/l ir sudarė iki 6,94 % DLK (5 mg/l). Nitritų azoto koncentracija drenažo vandenyje taip pat buvo nedidelė – svyravo ribose nuo 0,0022 iki 0,113 mg/l ir sudarė iki 37,7 % DLK (0,3 mg/l). Apibendrinant galima teigti, kad su drenažo vandeniu į aplinką iš tręšiamų laukų išleidžiamų teršalų koncentracijos sudarė 6,8-69,3 % DLK. </w:t>
      </w:r>
    </w:p>
    <w:p w14:paraId="7750C2AA" w14:textId="77777777" w:rsidR="00014C1C" w:rsidRPr="006F38DB" w:rsidRDefault="00014C1C" w:rsidP="00014C1C">
      <w:pPr>
        <w:pStyle w:val="Pagrindinistekstas"/>
      </w:pPr>
      <w:r w:rsidRPr="006F38DB">
        <w:t xml:space="preserve">Nagrinėjamo objekto taršos šaltinių išmetamų teršalų monitoringas buvo vykdomas nenuolatinio matavimo būdu, laikantis Ūkio subjektų aplinkos  monitoringo nuostatų, patvirtintų aplinkos ministro 2009 m. rugsėjo 16 d. įsakymu Nr. D1-546, priede nustatytų reikalavimų. Vienodiems taršos šaltiniams pagal išmetamo teršalo kiekį, matavimai buvo atliekami viename iš jų, kasmet keičiant matavimams pasirinktą šaltinį. Nei vieno teršalo leistinos koncentracijos neviršytos. </w:t>
      </w:r>
    </w:p>
    <w:p w14:paraId="7048DE9A" w14:textId="77777777" w:rsidR="00014C1C" w:rsidRPr="006F38DB" w:rsidRDefault="00014C1C" w:rsidP="00014C1C">
      <w:pPr>
        <w:pStyle w:val="Pagrindinistekstas"/>
      </w:pPr>
      <w:r w:rsidRPr="006F38DB">
        <w:t xml:space="preserve">2011 m. M. Čegio įmonė atliko UAB „Idavang“ Kalvarijos komplekso, poveikio požeminiam vandeniui vertinimą. Atlikus 2006-2010 m. tyrimų apžvalgą nustatyta, kad gruntiniame vandenyje epizodiškai buvo randama nežymios taršos nitratais ir fosfatais, </w:t>
      </w:r>
      <w:r w:rsidRPr="006F38DB">
        <w:lastRenderedPageBreak/>
        <w:t>iš dalies organine medžiaga, taigi, kiaulių komplekso poveikis požeminiam vandeniui nėra intensyvus. Nurodytu laikotarpiu per metus Komplekse buvo išauginama iki 102 000 kiaulių iki 105-110 kg ir gauti rezultatai parodo, kad net intensyvi kiaulių auginimo veikla, vykdoma laikantis visų nustatytų reikalavimų, neturi reikšmingo poveikio požeminio vandens kokybei.</w:t>
      </w:r>
    </w:p>
    <w:p w14:paraId="3690BB0C" w14:textId="77777777" w:rsidR="00014C1C" w:rsidRPr="006F38DB" w:rsidRDefault="00014C1C" w:rsidP="00014C1C">
      <w:pPr>
        <w:pStyle w:val="Pagrindinistekstas"/>
      </w:pPr>
      <w:r w:rsidRPr="006F38DB">
        <w:t>Vandenvietėje eksploatuojamas gilus ir nuo paviršinės taršos gerai apsaugotas viršutinės kreidos vandeningasis sluoksnis, kaptažo sritis gruntinio vandens sluoksnyje nesiformuoja, todėl Komplekso veikla nedaro įtakos vandenvietės ištekliams.</w:t>
      </w:r>
    </w:p>
    <w:p w14:paraId="696493FF" w14:textId="77777777" w:rsidR="00014C1C" w:rsidRPr="006F38DB" w:rsidRDefault="00014C1C" w:rsidP="00014C1C">
      <w:pPr>
        <w:pStyle w:val="Pagrindinistekstas"/>
      </w:pPr>
      <w:r w:rsidRPr="006F38DB">
        <w:t>2014 m. buvo atliktas poveikio drenažiniam vandeniui ir požeminio vandens monitoringas.</w:t>
      </w:r>
    </w:p>
    <w:p w14:paraId="528E9945" w14:textId="77777777" w:rsidR="00014C1C" w:rsidRPr="006F38DB" w:rsidRDefault="00014C1C" w:rsidP="00014C1C">
      <w:pPr>
        <w:pStyle w:val="Pagrindinistekstas"/>
      </w:pPr>
      <w:r w:rsidRPr="006F38DB">
        <w:t xml:space="preserve">Bendrovės veiklos poveikis drenažo vandens kokybei buvo tirtas 2-8 drenažo sistemose. Mėginiai imti du kartus: pavasarinio tręšimo metu birželio mėn. ir rudenį rugsėjo mėn. UAB "Idavang" Kalvarijos padalinio tręšiamų laukų išsidėstymas vietovėje su pažymėtomis drenažinio vandens mėginių ėmimo vietomis pateiktas 1 priede, drenažinio vandens tyrimų, atliktų Aleksandro Stulginskio universiteto VŪŽF Vandens išteklių inžinerijos instituto Cheminės analizės laboratorijos, rezultatų protokolai pateikiami 2 priede. Bendro azoto koncentracija atskirų drenažo sistemų vandenyje buvo labai skirtinga – nuo 1,51 iki 15,6 mg/l, vidutinė 7,57 mg/l, kuri sudarė 50 % DLK (15 mg/l). Bendro azoto koncentracija viršijo DLK pavasarinio tręšimo metu birželio mėn. </w:t>
      </w:r>
      <w:r w:rsidRPr="006F38DB">
        <w:rPr>
          <w:lang w:val="en-US"/>
        </w:rPr>
        <w:t xml:space="preserve">7 </w:t>
      </w:r>
      <w:r w:rsidRPr="006F38DB">
        <w:t>drenažo sistemoje. 2014 m. pavasarinio tręšimo metu laukai esantys šalia 7 drenažo sistemos tręšti srutomis nebuvo, tad viršijimas drenažo sistemoje gali būti siejamas su ūkininkų vykdytu tręšimu mineralinėmis trąšomis. Bendro fosforo koncentracija drenažo sistemų vandenyje buvo labai maža – svyravo nuo 0,014 iki 0,064 mg/l, vidutinė 0,03 mg/l, ir sudarė iki 1,5 % DLK (2 mg/l). Amonio druskų N-NH</w:t>
      </w:r>
      <w:r w:rsidRPr="006F38DB">
        <w:rPr>
          <w:vertAlign w:val="subscript"/>
        </w:rPr>
        <w:t>4</w:t>
      </w:r>
      <w:r w:rsidRPr="006F38DB">
        <w:t xml:space="preserve"> koncentracija drenažo vandenyje buvo labai maža – svyravo ribose nuo 0,0046 iki 0,125 mg/l, vidutinė 0,081 mg/l ir sudarė iki 1,6 % DLK (5 mg/l). Nitritų azoto koncentracija drenažo vandenyje taip pat buvo nedidelė – svyravo ribose nuo 0,0034 iki 0,107 mg/l, vidutinė 0,025 mg/l ir sudarė iki 8,3 % DLK (0,3 mg/l). Apibendrinant drenažo 2014 m vandens monitoringo tyrimų rezultatus galima teigti, kad su drenažo vandeniu į aplinką iš trešimo laukų išleidžiamų teršalų koncentracijos sudarė 1,5-50 % DLK, t.y. drenažo vandens kokybės tendencijos yra teigiamos.</w:t>
      </w:r>
    </w:p>
    <w:p w14:paraId="439ABAAB" w14:textId="77777777" w:rsidR="00014C1C" w:rsidRPr="006F38DB" w:rsidRDefault="00014C1C" w:rsidP="00014C1C">
      <w:pPr>
        <w:pStyle w:val="Pagrindinistekstas"/>
        <w:rPr>
          <w:szCs w:val="22"/>
        </w:rPr>
      </w:pPr>
      <w:r w:rsidRPr="006F38DB">
        <w:rPr>
          <w:szCs w:val="22"/>
        </w:rPr>
        <w:lastRenderedPageBreak/>
        <w:t>Požeminio vandens monitoringas buvo vykdomas 3-se gręžiniuose, tiriami teršalai: N-NH</w:t>
      </w:r>
      <w:r w:rsidRPr="006F38DB">
        <w:rPr>
          <w:szCs w:val="22"/>
          <w:vertAlign w:val="subscript"/>
        </w:rPr>
        <w:t xml:space="preserve">4, </w:t>
      </w:r>
      <w:r w:rsidRPr="006F38DB">
        <w:rPr>
          <w:szCs w:val="22"/>
        </w:rPr>
        <w:t>N-NO</w:t>
      </w:r>
      <w:r w:rsidRPr="006F38DB">
        <w:rPr>
          <w:szCs w:val="22"/>
          <w:vertAlign w:val="subscript"/>
        </w:rPr>
        <w:t xml:space="preserve">2, </w:t>
      </w:r>
      <w:r w:rsidRPr="006F38DB">
        <w:rPr>
          <w:szCs w:val="22"/>
        </w:rPr>
        <w:t>N-NO</w:t>
      </w:r>
      <w:r w:rsidRPr="006F38DB">
        <w:rPr>
          <w:szCs w:val="22"/>
          <w:vertAlign w:val="subscript"/>
        </w:rPr>
        <w:t>3</w:t>
      </w:r>
      <w:r w:rsidRPr="006F38DB">
        <w:rPr>
          <w:szCs w:val="22"/>
        </w:rPr>
        <w:t>, bendras azotas, bendras fosforas, P-PO</w:t>
      </w:r>
      <w:r w:rsidRPr="006F38DB">
        <w:rPr>
          <w:szCs w:val="22"/>
          <w:vertAlign w:val="subscript"/>
        </w:rPr>
        <w:t>4</w:t>
      </w:r>
      <w:r w:rsidRPr="006F38DB">
        <w:rPr>
          <w:szCs w:val="22"/>
        </w:rPr>
        <w:t>. Visų tiriamų teršalų nustatytos faktinės koncentracijos sudarė apie 10 % nuo leistinų normatyvų.</w:t>
      </w:r>
    </w:p>
    <w:p w14:paraId="414C2C6E" w14:textId="5817C5B8" w:rsidR="00014C1C" w:rsidRPr="002D2DBC" w:rsidRDefault="002107AF" w:rsidP="00DF6034">
      <w:pPr>
        <w:pStyle w:val="Antrat2"/>
        <w:numPr>
          <w:ilvl w:val="0"/>
          <w:numId w:val="0"/>
        </w:numPr>
      </w:pPr>
      <w:bookmarkStart w:id="97" w:name="_Toc420076106"/>
      <w:bookmarkStart w:id="98" w:name="_Toc429551260"/>
      <w:bookmarkStart w:id="99" w:name="_Toc450896968"/>
      <w:r>
        <w:t xml:space="preserve">26 </w:t>
      </w:r>
      <w:r w:rsidR="00014C1C" w:rsidRPr="002D2DBC">
        <w:t>Informacija apie tankiai apgyvendintas teritorijas ir atstumą iki jų</w:t>
      </w:r>
      <w:bookmarkEnd w:id="97"/>
      <w:bookmarkEnd w:id="98"/>
      <w:bookmarkEnd w:id="99"/>
    </w:p>
    <w:p w14:paraId="22515AB8" w14:textId="77777777" w:rsidR="00014C1C" w:rsidRPr="002D2DBC" w:rsidRDefault="00014C1C" w:rsidP="00014C1C">
      <w:pPr>
        <w:suppressAutoHyphens/>
        <w:spacing w:before="240" w:after="280" w:line="240" w:lineRule="auto"/>
        <w:jc w:val="both"/>
        <w:rPr>
          <w:szCs w:val="22"/>
          <w:lang w:eastAsia="ar-SA"/>
        </w:rPr>
      </w:pPr>
      <w:r>
        <w:rPr>
          <w:szCs w:val="23"/>
          <w:lang w:eastAsia="x-none"/>
        </w:rPr>
        <w:t xml:space="preserve">Planuojamos ūkinės veiklos teritorija yra </w:t>
      </w:r>
      <w:r>
        <w:rPr>
          <w:szCs w:val="22"/>
        </w:rPr>
        <w:t xml:space="preserve">Jusevičių kaime </w:t>
      </w:r>
      <w:r w:rsidRPr="00C402BF">
        <w:rPr>
          <w:szCs w:val="22"/>
        </w:rPr>
        <w:t xml:space="preserve">Kalvarijos </w:t>
      </w:r>
      <w:r>
        <w:rPr>
          <w:szCs w:val="23"/>
          <w:lang w:eastAsia="x-none"/>
        </w:rPr>
        <w:t xml:space="preserve">seniūnijoje, kurios kaimiškojoje teritorijoje </w:t>
      </w:r>
      <w:r w:rsidRPr="002F2F9C">
        <w:rPr>
          <w:szCs w:val="23"/>
          <w:lang w:eastAsia="x-none"/>
        </w:rPr>
        <w:t xml:space="preserve">gyvena apie </w:t>
      </w:r>
      <w:r>
        <w:t>4688</w:t>
      </w:r>
      <w:r w:rsidRPr="002F2F9C">
        <w:rPr>
          <w:szCs w:val="23"/>
          <w:lang w:eastAsia="x-none"/>
        </w:rPr>
        <w:t xml:space="preserve"> gyventojų</w:t>
      </w:r>
      <w:r>
        <w:rPr>
          <w:szCs w:val="23"/>
          <w:lang w:eastAsia="x-none"/>
        </w:rPr>
        <w:t xml:space="preserve"> (2014 m. duomenimis)</w:t>
      </w:r>
      <w:r w:rsidRPr="002F2F9C">
        <w:rPr>
          <w:szCs w:val="23"/>
          <w:lang w:eastAsia="x-none"/>
        </w:rPr>
        <w:t xml:space="preserve">. </w:t>
      </w:r>
      <w:r>
        <w:rPr>
          <w:szCs w:val="22"/>
          <w:lang w:eastAsia="ar-SA"/>
        </w:rPr>
        <w:t>A</w:t>
      </w:r>
      <w:r w:rsidRPr="00DE2FC0">
        <w:rPr>
          <w:szCs w:val="22"/>
          <w:lang w:eastAsia="ar-SA"/>
        </w:rPr>
        <w:t xml:space="preserve">tstumai iki artimiausių gyventojų yra pateikti 3.2 skyrelyje. </w:t>
      </w:r>
    </w:p>
    <w:p w14:paraId="261207C2" w14:textId="54BD55B4" w:rsidR="00014C1C" w:rsidRPr="002D2DBC" w:rsidRDefault="002107AF" w:rsidP="00DF6034">
      <w:pPr>
        <w:pStyle w:val="Antrat2"/>
        <w:numPr>
          <w:ilvl w:val="0"/>
          <w:numId w:val="0"/>
        </w:numPr>
      </w:pPr>
      <w:bookmarkStart w:id="100" w:name="_Toc429551261"/>
      <w:bookmarkStart w:id="101" w:name="_Toc450896969"/>
      <w:r>
        <w:t xml:space="preserve">27 </w:t>
      </w:r>
      <w:r w:rsidR="00014C1C" w:rsidRPr="002D2DBC">
        <w:t>Informacija apie vietovėje esančias nekilnojamąsias kultūros vertybes</w:t>
      </w:r>
      <w:bookmarkEnd w:id="100"/>
      <w:bookmarkEnd w:id="101"/>
    </w:p>
    <w:p w14:paraId="1CC058D2" w14:textId="77777777" w:rsidR="00014C1C" w:rsidRPr="00FF7F96" w:rsidRDefault="00014C1C" w:rsidP="00014C1C">
      <w:pPr>
        <w:spacing w:after="120" w:line="280" w:lineRule="atLeast"/>
        <w:rPr>
          <w:szCs w:val="23"/>
        </w:rPr>
      </w:pPr>
      <w:r>
        <w:rPr>
          <w:szCs w:val="23"/>
        </w:rPr>
        <w:t>Nekilnojamųjų kultūros vertybių bei kultūros paveldo objektų, įtrauktų į valstybės saugomų kultūros vertybių registrą, nagrinėjamos ūkinės veiklos teritorijoje nėra</w:t>
      </w:r>
      <w:r>
        <w:rPr>
          <w:szCs w:val="22"/>
        </w:rPr>
        <w:t xml:space="preserve">. </w:t>
      </w:r>
      <w:r>
        <w:t>Nagrinėjamos</w:t>
      </w:r>
      <w:r w:rsidRPr="009D6C4F">
        <w:t xml:space="preserve"> ūkinės veiklos teritorija nepatenka į kultūros paveldo objektų apsaugos zoną.</w:t>
      </w:r>
      <w:r>
        <w:t xml:space="preserve"> Artimiausios kultūros paveldo vertybės:</w:t>
      </w:r>
    </w:p>
    <w:p w14:paraId="1A1C44BC" w14:textId="77777777" w:rsidR="00014C1C" w:rsidRDefault="00014C1C" w:rsidP="00014C1C">
      <w:pPr>
        <w:pStyle w:val="Sraassuenkleliais"/>
        <w:spacing w:after="120"/>
      </w:pPr>
      <w:r>
        <w:t>Pakirsnių k. senosios kapinės (unikalus objekto kodas 22003), Kalvarijos sav., Pakirsnių k.</w:t>
      </w:r>
      <w:r>
        <w:rPr>
          <w:rStyle w:val="apple-style-span"/>
          <w:color w:val="000000"/>
          <w:szCs w:val="23"/>
        </w:rPr>
        <w:t xml:space="preserve"> </w:t>
      </w:r>
      <w:r>
        <w:rPr>
          <w:rStyle w:val="rowvalue"/>
          <w:szCs w:val="23"/>
        </w:rPr>
        <w:t>Kultūros paminklas</w:t>
      </w:r>
      <w:r>
        <w:t xml:space="preserve"> n</w:t>
      </w:r>
      <w:r>
        <w:rPr>
          <w:rStyle w:val="apple-style-span"/>
          <w:color w:val="000000"/>
          <w:szCs w:val="23"/>
        </w:rPr>
        <w:t>uo nagrinėjamos teritorijos rytų kryptimi nutolęs apie 0,6 km atstumu</w:t>
      </w:r>
      <w:r>
        <w:t xml:space="preserve">; </w:t>
      </w:r>
    </w:p>
    <w:p w14:paraId="4985AEF9" w14:textId="77777777" w:rsidR="00014C1C" w:rsidRDefault="00014C1C" w:rsidP="00014C1C">
      <w:pPr>
        <w:pStyle w:val="Sraassuenkleliais"/>
      </w:pPr>
      <w:r>
        <w:rPr>
          <w:rStyle w:val="apple-style-span"/>
          <w:color w:val="000000"/>
          <w:szCs w:val="23"/>
        </w:rPr>
        <w:t>Tiltas (kodas 24814), esantis Kalvarijos sav., Nemunaičių k. Valstybės saugomas objektas nuo nagrinėjamos teritorijos nutolęs apie 0,7 km atstumu rytų kryptimi</w:t>
      </w:r>
      <w:r>
        <w:t xml:space="preserve">;  </w:t>
      </w:r>
    </w:p>
    <w:p w14:paraId="289655A8" w14:textId="77777777" w:rsidR="00014C1C" w:rsidRPr="00F4773B" w:rsidRDefault="00014C1C" w:rsidP="00014C1C">
      <w:pPr>
        <w:pStyle w:val="Sraassuenkleliais"/>
      </w:pPr>
      <w:r>
        <w:rPr>
          <w:rStyle w:val="apple-style-span"/>
          <w:color w:val="000000"/>
          <w:szCs w:val="23"/>
        </w:rPr>
        <w:t xml:space="preserve">Tabarauskų k. senosios kapinės (kodas 22004), esančios Kalvarijos sav., Tabarauskų k. Valstybės saugomas objektas nuo nagrinėjamos teritorijos nutolęs apie 1,08 km atstumu pietų kryptimi; </w:t>
      </w:r>
    </w:p>
    <w:p w14:paraId="2A60E7A6" w14:textId="77777777" w:rsidR="00014C1C" w:rsidRDefault="00014C1C" w:rsidP="00014C1C">
      <w:pPr>
        <w:spacing w:before="120"/>
      </w:pPr>
      <w:r>
        <w:rPr>
          <w:szCs w:val="23"/>
        </w:rPr>
        <w:t>Nagrinėjamos teritorijos padėtis nekilnojamųjų kultūros paveldo vertybių atžvilgiu pateikta 10 pav.</w:t>
      </w:r>
    </w:p>
    <w:p w14:paraId="62A38812" w14:textId="643E067D" w:rsidR="00014C1C" w:rsidRDefault="00014C1C" w:rsidP="00014C1C">
      <w:pPr>
        <w:spacing w:after="280" w:line="280" w:lineRule="atLeast"/>
      </w:pPr>
      <w:r>
        <w:rPr>
          <w:noProof/>
          <w:lang w:eastAsia="lt-LT"/>
        </w:rPr>
        <w:lastRenderedPageBreak/>
        <w:drawing>
          <wp:inline distT="0" distB="0" distL="0" distR="0" wp14:anchorId="320E7A05" wp14:editId="7E537F0D">
            <wp:extent cx="4282440" cy="35966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2440" cy="3596640"/>
                    </a:xfrm>
                    <a:prstGeom prst="rect">
                      <a:avLst/>
                    </a:prstGeom>
                    <a:noFill/>
                    <a:ln>
                      <a:noFill/>
                    </a:ln>
                  </pic:spPr>
                </pic:pic>
              </a:graphicData>
            </a:graphic>
          </wp:inline>
        </w:drawing>
      </w:r>
    </w:p>
    <w:p w14:paraId="36A8004B" w14:textId="77777777" w:rsidR="00014C1C" w:rsidRPr="00F4773B" w:rsidRDefault="00014C1C" w:rsidP="00014C1C">
      <w:pPr>
        <w:pStyle w:val="Antrat"/>
      </w:pPr>
      <w:r>
        <w:t>10 p</w:t>
      </w:r>
      <w:r w:rsidRPr="004142F0">
        <w:rPr>
          <w:szCs w:val="19"/>
        </w:rPr>
        <w:t>av. Planuojamos ūkinės veiklos teritorijos padėtis kultūros vertybių atžvilgiu (</w:t>
      </w:r>
      <w:hyperlink r:id="rId34" w:history="1">
        <w:r w:rsidRPr="004142F0">
          <w:rPr>
            <w:rStyle w:val="Hipersaitas"/>
            <w:szCs w:val="19"/>
          </w:rPr>
          <w:t>http://kvr.kpd.lt/heritage/</w:t>
        </w:r>
      </w:hyperlink>
      <w:r w:rsidRPr="004142F0">
        <w:rPr>
          <w:szCs w:val="19"/>
        </w:rPr>
        <w:t>)</w:t>
      </w:r>
      <w:r>
        <w:t xml:space="preserve"> </w:t>
      </w:r>
    </w:p>
    <w:p w14:paraId="51FAEAA7" w14:textId="1EECC4C5" w:rsidR="000F65D7" w:rsidRPr="00F55888" w:rsidRDefault="002107AF" w:rsidP="002107AF">
      <w:pPr>
        <w:pStyle w:val="Antrat1"/>
        <w:numPr>
          <w:ilvl w:val="0"/>
          <w:numId w:val="0"/>
        </w:numPr>
      </w:pPr>
      <w:bookmarkStart w:id="102" w:name="_Toc450896970"/>
      <w:r>
        <w:lastRenderedPageBreak/>
        <w:t xml:space="preserve">IV </w:t>
      </w:r>
      <w:r w:rsidR="000F65D7" w:rsidRPr="00F55888">
        <w:t>Galimo poveikio aplinkai rūšis ir apibūdinimas</w:t>
      </w:r>
      <w:bookmarkEnd w:id="53"/>
      <w:bookmarkEnd w:id="54"/>
      <w:bookmarkEnd w:id="102"/>
    </w:p>
    <w:p w14:paraId="7C4572BC" w14:textId="44ADBA67" w:rsidR="002107AF" w:rsidRDefault="00334E05" w:rsidP="002107AF">
      <w:pPr>
        <w:pStyle w:val="Antrat2"/>
        <w:numPr>
          <w:ilvl w:val="0"/>
          <w:numId w:val="0"/>
        </w:numPr>
      </w:pPr>
      <w:bookmarkStart w:id="103" w:name="_Toc450896971"/>
      <w:bookmarkStart w:id="104" w:name="_Toc420076109"/>
      <w:bookmarkStart w:id="105" w:name="_Toc429551263"/>
      <w:r>
        <w:t>28 Galimas reikš</w:t>
      </w:r>
      <w:r w:rsidR="002107AF">
        <w:t>mingas poveikis aplinkos veiksniams</w:t>
      </w:r>
      <w:bookmarkEnd w:id="103"/>
    </w:p>
    <w:p w14:paraId="2208ED00" w14:textId="70B3243A" w:rsidR="000F65D7" w:rsidRPr="00F55888" w:rsidRDefault="002107AF" w:rsidP="002107AF">
      <w:pPr>
        <w:pStyle w:val="Antrat3"/>
        <w:numPr>
          <w:ilvl w:val="0"/>
          <w:numId w:val="0"/>
        </w:numPr>
      </w:pPr>
      <w:r>
        <w:t xml:space="preserve">28.1 </w:t>
      </w:r>
      <w:r w:rsidR="000F65D7" w:rsidRPr="00F55888">
        <w:t>Poveikis gyventojams ir visuomenės sveikatai</w:t>
      </w:r>
      <w:bookmarkEnd w:id="104"/>
      <w:bookmarkEnd w:id="105"/>
    </w:p>
    <w:p w14:paraId="10F78A30" w14:textId="2EDA2B87" w:rsidR="006F38DB" w:rsidRPr="00EA06D1" w:rsidRDefault="006F38DB" w:rsidP="006F38DB">
      <w:pPr>
        <w:pStyle w:val="Pagrindinistekstas"/>
        <w:jc w:val="both"/>
      </w:pPr>
      <w:r>
        <w:t>Planuojama ū</w:t>
      </w:r>
      <w:r w:rsidRPr="00EA06D1">
        <w:t xml:space="preserve">kinė veikla </w:t>
      </w:r>
      <w:r>
        <w:t xml:space="preserve">bus </w:t>
      </w:r>
      <w:r w:rsidRPr="00EA06D1">
        <w:t>vykdoma Komplekse, kuriame įdiegtos gamybos priemonės, būdai ir technologijos pagal geriausius prieinamus gamybos būdus, taikomus kiaulininkystės sektoriuje, kartu užtikrinančius Europos Sąjungos (ES) gyvūnų gerovės reikalavimus.</w:t>
      </w:r>
    </w:p>
    <w:p w14:paraId="037D1B99" w14:textId="77777777" w:rsidR="006F38DB" w:rsidRPr="00EA06D1" w:rsidRDefault="006F38DB" w:rsidP="006F38DB">
      <w:pPr>
        <w:pStyle w:val="Pagrindinistekstas"/>
        <w:jc w:val="both"/>
      </w:pPr>
      <w:r w:rsidRPr="00EA06D1">
        <w:t>Vykdant ūkinę veiklą, įtaka gyvenamajai, rekreacinei, visuomeninei aplinkai bei gyventojų saugai ir visuomenės sveikatai neprognozuojama.</w:t>
      </w:r>
    </w:p>
    <w:p w14:paraId="774013D9" w14:textId="56C43442" w:rsidR="000F65D7" w:rsidRPr="002107AF" w:rsidRDefault="000F65D7" w:rsidP="002107AF">
      <w:pPr>
        <w:pStyle w:val="Pagrindinistekstas"/>
        <w:spacing w:after="120"/>
        <w:rPr>
          <w:rFonts w:ascii="Verdana" w:hAnsi="Verdana"/>
        </w:rPr>
      </w:pPr>
      <w:r w:rsidRPr="002107AF">
        <w:rPr>
          <w:rFonts w:ascii="Verdana" w:hAnsi="Verdana"/>
        </w:rPr>
        <w:t>Poveikis vietos darbo rinkai</w:t>
      </w:r>
    </w:p>
    <w:p w14:paraId="4C2AB9D2" w14:textId="50513403" w:rsidR="006F38DB" w:rsidRDefault="006F38DB" w:rsidP="006F38DB">
      <w:pPr>
        <w:pStyle w:val="Pagrindinistekstas"/>
        <w:jc w:val="both"/>
        <w:rPr>
          <w:bCs/>
          <w:szCs w:val="22"/>
        </w:rPr>
      </w:pPr>
      <w:r>
        <w:t>Kalvarijos savivaldybėje 2015 m. pradžiai buvo užregistruotas 15,7</w:t>
      </w:r>
      <w:r w:rsidRPr="000839F8">
        <w:t xml:space="preserve">% </w:t>
      </w:r>
      <w:r>
        <w:t xml:space="preserve">DAG (darbingo amžiau gyventojų skaičius) nedarbo lygis, kuris yra didžiausias Kalvarijos savivaldybėje darbingo amžiau gyventojų grupėje (Marijampolės teritorinės darbo biržos informacija, </w:t>
      </w:r>
      <w:hyperlink r:id="rId35" w:history="1">
        <w:r>
          <w:rPr>
            <w:rStyle w:val="Hipersaitas"/>
          </w:rPr>
          <w:t>http://www.ldb.lt/TDB/Marijampole/DarboRinka/Lists/Kalvarijos%20savivaldybje/LastSituacija.aspx</w:t>
        </w:r>
      </w:hyperlink>
      <w:r>
        <w:t xml:space="preserve">)). Darbuotojų poreikis, </w:t>
      </w:r>
      <w:r w:rsidRPr="00746383">
        <w:t>Kalvarijos komplekse</w:t>
      </w:r>
      <w:r>
        <w:t xml:space="preserve"> a</w:t>
      </w:r>
      <w:r w:rsidRPr="00746383">
        <w:t xml:space="preserve">uginant </w:t>
      </w:r>
      <w:r w:rsidR="00C515F7">
        <w:t>1 999 vnt. penimų kiaulių</w:t>
      </w:r>
      <w:r>
        <w:t xml:space="preserve"> nuo </w:t>
      </w:r>
      <w:r w:rsidR="00C515F7">
        <w:t>30 kg</w:t>
      </w:r>
      <w:r>
        <w:t xml:space="preserve"> iki </w:t>
      </w:r>
      <w:r w:rsidR="00C515F7">
        <w:t>100</w:t>
      </w:r>
      <w:r>
        <w:t xml:space="preserve"> kg, - </w:t>
      </w:r>
      <w:r w:rsidRPr="00746383">
        <w:t>10 darbuotojų.</w:t>
      </w:r>
      <w:r>
        <w:t xml:space="preserve"> </w:t>
      </w:r>
    </w:p>
    <w:p w14:paraId="56893F96" w14:textId="396E931C" w:rsidR="000F65D7" w:rsidRPr="002107AF" w:rsidRDefault="000F65D7" w:rsidP="002107AF">
      <w:pPr>
        <w:pStyle w:val="Pagrindinistekstas"/>
        <w:spacing w:after="120"/>
        <w:rPr>
          <w:rFonts w:ascii="Verdana" w:hAnsi="Verdana"/>
        </w:rPr>
      </w:pPr>
      <w:r w:rsidRPr="002107AF">
        <w:rPr>
          <w:rFonts w:ascii="Verdana" w:hAnsi="Verdana"/>
        </w:rPr>
        <w:t>Poveikis gyventojų demografijai</w:t>
      </w:r>
    </w:p>
    <w:p w14:paraId="6A594DA8" w14:textId="77777777" w:rsidR="000F65D7" w:rsidRPr="00F55888" w:rsidRDefault="000F65D7" w:rsidP="000F65D7">
      <w:pPr>
        <w:pStyle w:val="Pagrindinistekstas"/>
        <w:rPr>
          <w:szCs w:val="22"/>
        </w:rPr>
      </w:pPr>
      <w:r w:rsidRPr="00F55888">
        <w:rPr>
          <w:bCs/>
          <w:szCs w:val="22"/>
        </w:rPr>
        <w:t>Planuojama ūkinė veikla neturės poveikio gyventojų demografijai.</w:t>
      </w:r>
    </w:p>
    <w:p w14:paraId="7F052302" w14:textId="16B915AC" w:rsidR="000F65D7" w:rsidRPr="00F55888" w:rsidRDefault="002107AF" w:rsidP="002107AF">
      <w:pPr>
        <w:pStyle w:val="Antrat3"/>
        <w:numPr>
          <w:ilvl w:val="0"/>
          <w:numId w:val="0"/>
        </w:numPr>
      </w:pPr>
      <w:bookmarkStart w:id="106" w:name="_Toc420076110"/>
      <w:bookmarkStart w:id="107" w:name="_Toc429551264"/>
      <w:r>
        <w:t xml:space="preserve">28.2 </w:t>
      </w:r>
      <w:r w:rsidR="000F65D7" w:rsidRPr="00F55888">
        <w:t>Poveikis biologinei įvairovei</w:t>
      </w:r>
      <w:bookmarkEnd w:id="106"/>
      <w:bookmarkEnd w:id="107"/>
    </w:p>
    <w:p w14:paraId="031D0309" w14:textId="77777777" w:rsidR="000F65D7" w:rsidRPr="00F55888" w:rsidRDefault="000F65D7" w:rsidP="000F65D7">
      <w:pPr>
        <w:pStyle w:val="Pagrindinistekstas"/>
        <w:rPr>
          <w:szCs w:val="22"/>
        </w:rPr>
      </w:pPr>
      <w:bookmarkStart w:id="108" w:name="_Toc211331390"/>
      <w:bookmarkStart w:id="109" w:name="_Toc224618102"/>
      <w:bookmarkStart w:id="110" w:name="_Toc224713532"/>
      <w:r w:rsidRPr="00F55888">
        <w:rPr>
          <w:bCs/>
          <w:szCs w:val="22"/>
        </w:rPr>
        <w:t>Planuojama ūkinė veikla neturės poveikio biologinei įvairovei.</w:t>
      </w:r>
    </w:p>
    <w:p w14:paraId="0B0A14C3" w14:textId="7F0560A6" w:rsidR="000F65D7" w:rsidRPr="00F55888" w:rsidRDefault="002107AF" w:rsidP="002107AF">
      <w:pPr>
        <w:pStyle w:val="Antrat3"/>
        <w:numPr>
          <w:ilvl w:val="0"/>
          <w:numId w:val="0"/>
        </w:numPr>
      </w:pPr>
      <w:bookmarkStart w:id="111" w:name="_Toc420076111"/>
      <w:bookmarkStart w:id="112" w:name="_Toc429551265"/>
      <w:bookmarkEnd w:id="108"/>
      <w:bookmarkEnd w:id="109"/>
      <w:bookmarkEnd w:id="110"/>
      <w:r>
        <w:t xml:space="preserve">28.3 </w:t>
      </w:r>
      <w:r w:rsidR="000F65D7" w:rsidRPr="00F55888">
        <w:t>Poveikis žemei ir dirvožemiui</w:t>
      </w:r>
      <w:bookmarkEnd w:id="111"/>
      <w:bookmarkEnd w:id="112"/>
    </w:p>
    <w:p w14:paraId="1CCB41EE" w14:textId="77777777" w:rsidR="000F65D7" w:rsidRPr="00F55888" w:rsidRDefault="000F65D7" w:rsidP="000F65D7">
      <w:pPr>
        <w:pStyle w:val="Pagrindinistekstas"/>
      </w:pPr>
      <w:bookmarkStart w:id="113" w:name="_Toc211331391"/>
      <w:bookmarkStart w:id="114" w:name="_Toc224618103"/>
      <w:bookmarkStart w:id="115" w:name="_Toc224713533"/>
      <w:r w:rsidRPr="00F55888">
        <w:rPr>
          <w:bCs/>
          <w:szCs w:val="22"/>
        </w:rPr>
        <w:t>Planuojama ūkinė veikla neturės reikšmingo poveikio žemei ir dirvožemiui.</w:t>
      </w:r>
    </w:p>
    <w:p w14:paraId="3CACFDB3" w14:textId="1303275B" w:rsidR="000F65D7" w:rsidRPr="00F55888" w:rsidRDefault="00DB793D" w:rsidP="00DB793D">
      <w:pPr>
        <w:pStyle w:val="Antrat3"/>
        <w:numPr>
          <w:ilvl w:val="0"/>
          <w:numId w:val="0"/>
        </w:numPr>
      </w:pPr>
      <w:bookmarkStart w:id="116" w:name="_Toc420076112"/>
      <w:bookmarkStart w:id="117" w:name="_Toc429551266"/>
      <w:bookmarkEnd w:id="113"/>
      <w:bookmarkEnd w:id="114"/>
      <w:bookmarkEnd w:id="115"/>
      <w:r>
        <w:lastRenderedPageBreak/>
        <w:t xml:space="preserve">28.4 </w:t>
      </w:r>
      <w:r w:rsidR="000F65D7" w:rsidRPr="00F55888">
        <w:t>Poveikis vandeniui, pakrančių zonoms, jūrų aplinkai</w:t>
      </w:r>
      <w:bookmarkEnd w:id="116"/>
      <w:bookmarkEnd w:id="117"/>
    </w:p>
    <w:p w14:paraId="538D9A19" w14:textId="77777777" w:rsidR="000F65D7" w:rsidRPr="00F55888" w:rsidRDefault="000F65D7" w:rsidP="000F65D7">
      <w:pPr>
        <w:pStyle w:val="Pagrindinistekstas"/>
      </w:pPr>
      <w:bookmarkStart w:id="118" w:name="_Toc211331392"/>
      <w:r w:rsidRPr="00F55888">
        <w:t>Planuojama ūkinė veikla neturės poveikio vandeniui, pakrančių zonoms, jūrų aplinkai.</w:t>
      </w:r>
    </w:p>
    <w:p w14:paraId="7A5D9FF9" w14:textId="0694E8B2" w:rsidR="000F65D7" w:rsidRPr="00F55888" w:rsidRDefault="002107AF" w:rsidP="002107AF">
      <w:pPr>
        <w:pStyle w:val="Antrat3"/>
        <w:numPr>
          <w:ilvl w:val="0"/>
          <w:numId w:val="0"/>
        </w:numPr>
      </w:pPr>
      <w:bookmarkStart w:id="119" w:name="_Toc420076113"/>
      <w:bookmarkStart w:id="120" w:name="_Toc429551267"/>
      <w:bookmarkEnd w:id="118"/>
      <w:r>
        <w:t xml:space="preserve">28.5 </w:t>
      </w:r>
      <w:r w:rsidR="000F65D7" w:rsidRPr="00F55888">
        <w:t>Poveikis orui ir vietovės meteorologinėms sąlygoms</w:t>
      </w:r>
      <w:bookmarkEnd w:id="119"/>
      <w:bookmarkEnd w:id="120"/>
    </w:p>
    <w:p w14:paraId="74CF0D10" w14:textId="77777777" w:rsidR="000F65D7" w:rsidRPr="00F55888" w:rsidRDefault="000F65D7" w:rsidP="000F65D7">
      <w:pPr>
        <w:pStyle w:val="Pagrindinistekstas"/>
        <w:rPr>
          <w:rFonts w:eastAsia="Arial"/>
          <w:lang w:eastAsia="ar-SA"/>
        </w:rPr>
      </w:pPr>
      <w:r w:rsidRPr="00F55888">
        <w:t>Planuojama ūkinė veikla neturės reikšmingo poveikio orui ir vietovės meteorologinėms sąlygoms.</w:t>
      </w:r>
    </w:p>
    <w:p w14:paraId="46351786" w14:textId="284F9808" w:rsidR="000F65D7" w:rsidRPr="00F55888" w:rsidRDefault="002107AF" w:rsidP="002107AF">
      <w:pPr>
        <w:pStyle w:val="Antrat3"/>
        <w:numPr>
          <w:ilvl w:val="0"/>
          <w:numId w:val="0"/>
        </w:numPr>
      </w:pPr>
      <w:bookmarkStart w:id="121" w:name="_Toc420076114"/>
      <w:bookmarkStart w:id="122" w:name="_Toc429551268"/>
      <w:r>
        <w:t xml:space="preserve">28.6 </w:t>
      </w:r>
      <w:r w:rsidR="000F65D7" w:rsidRPr="00F55888">
        <w:t>Poveikis kraštovaizdžiui</w:t>
      </w:r>
      <w:bookmarkEnd w:id="121"/>
      <w:bookmarkEnd w:id="122"/>
    </w:p>
    <w:p w14:paraId="7DD43B21" w14:textId="747144BF" w:rsidR="000F65D7" w:rsidRPr="00F55888" w:rsidRDefault="000F65D7" w:rsidP="000F65D7">
      <w:pPr>
        <w:pStyle w:val="Pagrindinistekstas"/>
      </w:pPr>
      <w:r w:rsidRPr="00F55888">
        <w:t>Reikšmingas poveikis kraštovaizdžiui nenumatomas. Nagrinėjamoje vietovėje nėra kraštovaizdžio, pasižyminčio estetinėmis, nekilnojamosiomis kultūros ar kitomis verty</w:t>
      </w:r>
      <w:r w:rsidR="002D3981" w:rsidRPr="00F55888">
        <w:t xml:space="preserve">bėmis, rekreaciniais ištekliais. </w:t>
      </w:r>
    </w:p>
    <w:p w14:paraId="51ED5DD1" w14:textId="18749B4B" w:rsidR="000F65D7" w:rsidRPr="00F55888" w:rsidRDefault="002107AF" w:rsidP="002107AF">
      <w:pPr>
        <w:pStyle w:val="Antrat3"/>
        <w:numPr>
          <w:ilvl w:val="0"/>
          <w:numId w:val="0"/>
        </w:numPr>
      </w:pPr>
      <w:bookmarkStart w:id="123" w:name="_Toc420076115"/>
      <w:bookmarkStart w:id="124" w:name="_Toc429551269"/>
      <w:r>
        <w:t xml:space="preserve">28.7 </w:t>
      </w:r>
      <w:r w:rsidR="000F65D7" w:rsidRPr="00F55888">
        <w:t>Poveikis materialinėms vertybėms</w:t>
      </w:r>
      <w:bookmarkEnd w:id="123"/>
      <w:bookmarkEnd w:id="124"/>
    </w:p>
    <w:p w14:paraId="1A350C72" w14:textId="77777777" w:rsidR="000F65D7" w:rsidRPr="00F55888" w:rsidRDefault="000F65D7" w:rsidP="000F65D7">
      <w:pPr>
        <w:pStyle w:val="Pagrindinistekstas"/>
      </w:pPr>
      <w:r w:rsidRPr="00F55888">
        <w:t xml:space="preserve">Planuojama ūkinė veikla neturės poveikio </w:t>
      </w:r>
      <w:r w:rsidRPr="00F55888">
        <w:rPr>
          <w:szCs w:val="24"/>
        </w:rPr>
        <w:t>materialinėms vertybėms</w:t>
      </w:r>
      <w:r w:rsidRPr="00F55888">
        <w:t>.</w:t>
      </w:r>
    </w:p>
    <w:p w14:paraId="002B2C03" w14:textId="61B6461F" w:rsidR="000F65D7" w:rsidRPr="00F55888" w:rsidRDefault="00DB793D" w:rsidP="00DB793D">
      <w:pPr>
        <w:pStyle w:val="Antrat3"/>
        <w:numPr>
          <w:ilvl w:val="0"/>
          <w:numId w:val="0"/>
        </w:numPr>
      </w:pPr>
      <w:bookmarkStart w:id="125" w:name="_Toc420076116"/>
      <w:bookmarkStart w:id="126" w:name="_Toc429551270"/>
      <w:r>
        <w:t xml:space="preserve">28.8 </w:t>
      </w:r>
      <w:r w:rsidR="000F65D7" w:rsidRPr="00F55888">
        <w:t>Poveikis kultūros paveldui</w:t>
      </w:r>
      <w:bookmarkEnd w:id="125"/>
      <w:bookmarkEnd w:id="126"/>
    </w:p>
    <w:p w14:paraId="13442438" w14:textId="5A393977" w:rsidR="000F65D7" w:rsidRPr="00C903C8" w:rsidRDefault="000F65D7" w:rsidP="00C903C8">
      <w:pPr>
        <w:spacing w:after="120" w:line="280" w:lineRule="atLeast"/>
        <w:rPr>
          <w:szCs w:val="23"/>
        </w:rPr>
      </w:pPr>
      <w:r w:rsidRPr="00F55888">
        <w:t xml:space="preserve">Planuojama ūkinė veikla neturės poveikio </w:t>
      </w:r>
      <w:r w:rsidRPr="00F55888">
        <w:rPr>
          <w:szCs w:val="24"/>
        </w:rPr>
        <w:t>kultūros paveldui.</w:t>
      </w:r>
      <w:r w:rsidR="00C903C8">
        <w:rPr>
          <w:szCs w:val="24"/>
        </w:rPr>
        <w:t xml:space="preserve"> </w:t>
      </w:r>
      <w:r w:rsidR="00C903C8">
        <w:t>Artimiausios kultūros paveldo objektas – Pakirsnių k. senosios kapinės, Kalvarijos sav., Pakirsnių k.</w:t>
      </w:r>
      <w:r w:rsidR="00C903C8">
        <w:rPr>
          <w:rStyle w:val="apple-style-span"/>
          <w:color w:val="000000"/>
          <w:szCs w:val="23"/>
        </w:rPr>
        <w:t xml:space="preserve"> </w:t>
      </w:r>
      <w:r w:rsidR="00C903C8">
        <w:rPr>
          <w:rStyle w:val="rowvalue"/>
          <w:szCs w:val="23"/>
        </w:rPr>
        <w:t xml:space="preserve">– </w:t>
      </w:r>
      <w:r w:rsidR="00C903C8">
        <w:t>n</w:t>
      </w:r>
      <w:r w:rsidR="00C903C8">
        <w:rPr>
          <w:rStyle w:val="apple-style-span"/>
          <w:color w:val="000000"/>
          <w:szCs w:val="23"/>
        </w:rPr>
        <w:t xml:space="preserve">uo nagrinėjamos teritorijos rytų kryptimi nutolęs apie 0,6 km atstumu. </w:t>
      </w:r>
    </w:p>
    <w:p w14:paraId="382E2381" w14:textId="6468EA6F" w:rsidR="000F65D7" w:rsidRPr="00F55888" w:rsidRDefault="00DB793D" w:rsidP="00DB793D">
      <w:pPr>
        <w:pStyle w:val="Antrat2"/>
        <w:numPr>
          <w:ilvl w:val="0"/>
          <w:numId w:val="0"/>
        </w:numPr>
        <w:tabs>
          <w:tab w:val="num" w:pos="1419"/>
        </w:tabs>
      </w:pPr>
      <w:bookmarkStart w:id="127" w:name="_Toc420076117"/>
      <w:bookmarkStart w:id="128" w:name="_Toc429551271"/>
      <w:bookmarkStart w:id="129" w:name="_Toc450896972"/>
      <w:r>
        <w:t xml:space="preserve">29 </w:t>
      </w:r>
      <w:r w:rsidR="000F65D7" w:rsidRPr="00F55888">
        <w:t xml:space="preserve">Galimas reikšmingas poveikis </w:t>
      </w:r>
      <w:r>
        <w:t>28</w:t>
      </w:r>
      <w:r w:rsidR="000F65D7" w:rsidRPr="00F55888">
        <w:t xml:space="preserve"> punkte nurodytų veiksnių sąveikai</w:t>
      </w:r>
      <w:bookmarkEnd w:id="127"/>
      <w:bookmarkEnd w:id="128"/>
      <w:bookmarkEnd w:id="129"/>
    </w:p>
    <w:p w14:paraId="5D14E5AF" w14:textId="632C72DF" w:rsidR="000F65D7" w:rsidRPr="00F55888" w:rsidRDefault="000F65D7" w:rsidP="000F65D7">
      <w:pPr>
        <w:pStyle w:val="Pagrindinistekstas"/>
        <w:spacing w:after="120"/>
      </w:pPr>
      <w:bookmarkStart w:id="130" w:name="_Toc211331396"/>
      <w:bookmarkStart w:id="131" w:name="_Toc224618108"/>
      <w:bookmarkStart w:id="132" w:name="_Toc224713538"/>
      <w:r w:rsidRPr="00F55888">
        <w:t xml:space="preserve">Reikšmingas poveikis </w:t>
      </w:r>
      <w:r w:rsidR="00DB793D">
        <w:t>28</w:t>
      </w:r>
      <w:r w:rsidRPr="00F55888">
        <w:t xml:space="preserve"> punkte nurodytų veiksnių sąveikai nenumatomas. </w:t>
      </w:r>
    </w:p>
    <w:p w14:paraId="05BC441E" w14:textId="0644176B" w:rsidR="000F65D7" w:rsidRPr="00F55888" w:rsidRDefault="00DB793D" w:rsidP="00DB793D">
      <w:pPr>
        <w:pStyle w:val="Antrat2"/>
        <w:numPr>
          <w:ilvl w:val="0"/>
          <w:numId w:val="0"/>
        </w:numPr>
        <w:spacing w:before="480"/>
      </w:pPr>
      <w:bookmarkStart w:id="133" w:name="_Toc420076118"/>
      <w:bookmarkStart w:id="134" w:name="_Toc429551272"/>
      <w:bookmarkStart w:id="135" w:name="_Toc450896973"/>
      <w:bookmarkEnd w:id="130"/>
      <w:bookmarkEnd w:id="131"/>
      <w:bookmarkEnd w:id="132"/>
      <w:r>
        <w:lastRenderedPageBreak/>
        <w:t xml:space="preserve">30 </w:t>
      </w:r>
      <w:r w:rsidR="000F65D7" w:rsidRPr="00F55888">
        <w:t xml:space="preserve">Galimas reikšmingas poveikis </w:t>
      </w:r>
      <w:r>
        <w:t>28</w:t>
      </w:r>
      <w:r w:rsidR="000F65D7" w:rsidRPr="00F55888">
        <w:t xml:space="preserve"> punkte nurodytiems veiksniams, kurį lemia planuojamos ūkinės veiklos pažeidžiamumo rizika dėl ekstremaliųjų įvykių ir (arba) ekstremaliųjų situacijų (nelaimių)</w:t>
      </w:r>
      <w:bookmarkEnd w:id="133"/>
      <w:bookmarkEnd w:id="134"/>
      <w:bookmarkEnd w:id="135"/>
    </w:p>
    <w:p w14:paraId="228DE8B3" w14:textId="6354608B" w:rsidR="000F65D7" w:rsidRPr="00F55888" w:rsidRDefault="000F65D7" w:rsidP="000F65D7">
      <w:pPr>
        <w:pStyle w:val="Pagrindinistekstas"/>
        <w:spacing w:after="120"/>
      </w:pPr>
      <w:bookmarkStart w:id="136" w:name="_Toc211331397"/>
      <w:bookmarkStart w:id="137" w:name="_Toc224618109"/>
      <w:bookmarkStart w:id="138" w:name="_Toc224713539"/>
      <w:r w:rsidRPr="00F55888">
        <w:t xml:space="preserve">Reikšmingas poveikis </w:t>
      </w:r>
      <w:r w:rsidR="00DB793D">
        <w:t>28</w:t>
      </w:r>
      <w:r w:rsidRPr="00F55888">
        <w:t xml:space="preserve"> punkte nurodytiems veiksniams, kuriuos lemia planuojamos ūkinės veiklos pažeidžiamumo rizika dėl ekstremaliųjų įvykių ir (arba) ekstremaliųjų situacijų (nelaimių) nenumatomas.</w:t>
      </w:r>
      <w:r w:rsidR="00B05E36">
        <w:t xml:space="preserve"> </w:t>
      </w:r>
    </w:p>
    <w:p w14:paraId="3924DE8A" w14:textId="7A8D4BB5" w:rsidR="000F65D7" w:rsidRPr="00F55888" w:rsidRDefault="00DB793D" w:rsidP="00DB793D">
      <w:pPr>
        <w:pStyle w:val="Antrat2"/>
        <w:numPr>
          <w:ilvl w:val="0"/>
          <w:numId w:val="0"/>
        </w:numPr>
        <w:tabs>
          <w:tab w:val="num" w:pos="1419"/>
        </w:tabs>
      </w:pPr>
      <w:bookmarkStart w:id="139" w:name="_Toc420076119"/>
      <w:bookmarkStart w:id="140" w:name="_Toc429551273"/>
      <w:bookmarkStart w:id="141" w:name="_Toc450896974"/>
      <w:bookmarkEnd w:id="136"/>
      <w:bookmarkEnd w:id="137"/>
      <w:bookmarkEnd w:id="138"/>
      <w:r>
        <w:t xml:space="preserve">31 </w:t>
      </w:r>
      <w:r w:rsidR="000F65D7" w:rsidRPr="00F55888">
        <w:t>Galimas reikšmingas tarpvalstybinis poveikis</w:t>
      </w:r>
      <w:bookmarkEnd w:id="139"/>
      <w:bookmarkEnd w:id="140"/>
      <w:bookmarkEnd w:id="141"/>
    </w:p>
    <w:p w14:paraId="567A20DC" w14:textId="7944AF15" w:rsidR="000F65D7" w:rsidRPr="00F55888" w:rsidRDefault="000F65D7" w:rsidP="000F65D7">
      <w:pPr>
        <w:pStyle w:val="Pagrindinistekstas"/>
        <w:rPr>
          <w:szCs w:val="23"/>
        </w:rPr>
      </w:pPr>
      <w:r w:rsidRPr="00F55888">
        <w:rPr>
          <w:szCs w:val="23"/>
        </w:rPr>
        <w:t xml:space="preserve">Planuojamos ūkinės veiklos objektas nuo Valstybinės Lietuvos Respublikos sienos su </w:t>
      </w:r>
      <w:r w:rsidR="00C903C8">
        <w:rPr>
          <w:szCs w:val="23"/>
        </w:rPr>
        <w:t>Lenkij</w:t>
      </w:r>
      <w:r w:rsidRPr="00F55888">
        <w:rPr>
          <w:szCs w:val="23"/>
        </w:rPr>
        <w:t xml:space="preserve">a yra nutolęs </w:t>
      </w:r>
      <w:r w:rsidR="002D3981" w:rsidRPr="00F55888">
        <w:rPr>
          <w:szCs w:val="23"/>
        </w:rPr>
        <w:t>apie</w:t>
      </w:r>
      <w:r w:rsidRPr="00F55888">
        <w:rPr>
          <w:szCs w:val="23"/>
        </w:rPr>
        <w:t xml:space="preserve"> </w:t>
      </w:r>
      <w:r w:rsidR="00C903C8">
        <w:rPr>
          <w:szCs w:val="23"/>
        </w:rPr>
        <w:t>12,9</w:t>
      </w:r>
      <w:r w:rsidRPr="00F55888">
        <w:rPr>
          <w:szCs w:val="23"/>
        </w:rPr>
        <w:t xml:space="preserve"> km. Atsižvelgiant į</w:t>
      </w:r>
      <w:r w:rsidR="002D3981" w:rsidRPr="00F55888">
        <w:rPr>
          <w:szCs w:val="23"/>
        </w:rPr>
        <w:t xml:space="preserve"> planuojamos ūkinės veiklos</w:t>
      </w:r>
      <w:r w:rsidRPr="00F55888">
        <w:rPr>
          <w:szCs w:val="23"/>
        </w:rPr>
        <w:t xml:space="preserve"> mastą ir poveikį aplinkai, planuojama ūkinė veikla neturės tarpvalstybinio poveikio.</w:t>
      </w:r>
    </w:p>
    <w:p w14:paraId="264B71C3" w14:textId="19E8E1A2" w:rsidR="000F65D7" w:rsidRPr="00F55888" w:rsidRDefault="00DB793D" w:rsidP="00DB793D">
      <w:pPr>
        <w:pStyle w:val="Antrat2"/>
        <w:numPr>
          <w:ilvl w:val="0"/>
          <w:numId w:val="0"/>
        </w:numPr>
        <w:tabs>
          <w:tab w:val="num" w:pos="1419"/>
        </w:tabs>
        <w:spacing w:before="480" w:after="240"/>
      </w:pPr>
      <w:bookmarkStart w:id="142" w:name="_Toc429551274"/>
      <w:bookmarkStart w:id="143" w:name="_Toc450896975"/>
      <w:r>
        <w:t xml:space="preserve">32 </w:t>
      </w:r>
      <w:r w:rsidR="000F65D7" w:rsidRPr="00F55888">
        <w:t>Planuojamos ūkinės veiklos charakteristikos ir (arba) priemonės, kurių numatoma imtis siekiant išvengti bet kokio reikšmingo neigiamo poveikio arba užkirsti jam kelią</w:t>
      </w:r>
      <w:bookmarkEnd w:id="142"/>
      <w:bookmarkEnd w:id="143"/>
    </w:p>
    <w:p w14:paraId="37581783" w14:textId="77777777" w:rsidR="000F65D7" w:rsidRPr="00F55888" w:rsidRDefault="000F65D7" w:rsidP="000F65D7">
      <w:pPr>
        <w:pStyle w:val="Pagrindinistekstas"/>
        <w:spacing w:after="120"/>
      </w:pPr>
      <w:r w:rsidRPr="00F55888">
        <w:rPr>
          <w:szCs w:val="24"/>
        </w:rPr>
        <w:t>P</w:t>
      </w:r>
      <w:r w:rsidRPr="00F55888">
        <w:t>riemonės, neigiamam poveikiui sumažinti, pateiktos 1 lentelėje.</w:t>
      </w:r>
    </w:p>
    <w:p w14:paraId="498AD5FB" w14:textId="77777777" w:rsidR="000F65D7" w:rsidRPr="00F55888" w:rsidRDefault="000F65D7" w:rsidP="000F65D7">
      <w:pPr>
        <w:pStyle w:val="Antrat"/>
        <w:ind w:left="0" w:firstLine="0"/>
      </w:pPr>
      <w:r w:rsidRPr="00F55888">
        <w:t>1 lentelė. Aplinkosauginės priemonės</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954"/>
      </w:tblGrid>
      <w:tr w:rsidR="000F65D7" w:rsidRPr="00F55888" w14:paraId="0E497A9C" w14:textId="77777777" w:rsidTr="00DC37C9">
        <w:tc>
          <w:tcPr>
            <w:tcW w:w="1276" w:type="dxa"/>
          </w:tcPr>
          <w:p w14:paraId="6E3FCC68" w14:textId="77777777" w:rsidR="000F65D7" w:rsidRPr="00F55888" w:rsidRDefault="000F65D7" w:rsidP="00DC37C9">
            <w:pPr>
              <w:pStyle w:val="TableTextNoSpace"/>
              <w:rPr>
                <w:szCs w:val="16"/>
              </w:rPr>
            </w:pPr>
            <w:r w:rsidRPr="00F55888">
              <w:rPr>
                <w:szCs w:val="16"/>
              </w:rPr>
              <w:t>Objekto pavadinimas</w:t>
            </w:r>
          </w:p>
        </w:tc>
        <w:tc>
          <w:tcPr>
            <w:tcW w:w="5954" w:type="dxa"/>
          </w:tcPr>
          <w:p w14:paraId="2091A3E6" w14:textId="77777777" w:rsidR="000F65D7" w:rsidRPr="00F55888" w:rsidRDefault="000F65D7" w:rsidP="00DC37C9">
            <w:pPr>
              <w:pStyle w:val="TableTextNoSpace"/>
              <w:rPr>
                <w:szCs w:val="16"/>
              </w:rPr>
            </w:pPr>
            <w:r w:rsidRPr="00F55888">
              <w:rPr>
                <w:szCs w:val="16"/>
              </w:rPr>
              <w:t>Numatomos apsaugos priemonės</w:t>
            </w:r>
          </w:p>
        </w:tc>
      </w:tr>
      <w:tr w:rsidR="000F65D7" w:rsidRPr="00F55888" w14:paraId="58912843" w14:textId="77777777" w:rsidTr="00DC37C9">
        <w:trPr>
          <w:trHeight w:val="555"/>
        </w:trPr>
        <w:tc>
          <w:tcPr>
            <w:tcW w:w="1276" w:type="dxa"/>
          </w:tcPr>
          <w:p w14:paraId="33F17429" w14:textId="77777777" w:rsidR="000F65D7" w:rsidRPr="00F55888" w:rsidRDefault="000F65D7" w:rsidP="00DC37C9">
            <w:pPr>
              <w:pStyle w:val="TableTextNoSpace"/>
              <w:rPr>
                <w:szCs w:val="16"/>
              </w:rPr>
            </w:pPr>
            <w:r w:rsidRPr="00F55888">
              <w:t>Pažangių technologijų naudojimas</w:t>
            </w:r>
          </w:p>
        </w:tc>
        <w:tc>
          <w:tcPr>
            <w:tcW w:w="5954" w:type="dxa"/>
          </w:tcPr>
          <w:p w14:paraId="5102194B" w14:textId="5CD714E7" w:rsidR="000F65D7" w:rsidRPr="00F55888" w:rsidRDefault="000F65D7" w:rsidP="00C903C8">
            <w:pPr>
              <w:pStyle w:val="TableTextNoSpace"/>
              <w:numPr>
                <w:ilvl w:val="0"/>
                <w:numId w:val="40"/>
              </w:numPr>
            </w:pPr>
            <w:r w:rsidRPr="00F55888">
              <w:t xml:space="preserve">Naudojant pažangias </w:t>
            </w:r>
            <w:r w:rsidR="00C903C8">
              <w:t>penimų kiaulių</w:t>
            </w:r>
            <w:r w:rsidRPr="00F55888">
              <w:t xml:space="preserve"> auginimo technologijas bus kiek įmanoma sumažintas į aplinkos orą išmetamų teršalų kiekis, kvapų susidarymas, triukšmo lygis, vandens naudojimas.</w:t>
            </w:r>
          </w:p>
        </w:tc>
      </w:tr>
      <w:tr w:rsidR="000F65D7" w:rsidRPr="00F55888" w14:paraId="234B3ED8" w14:textId="77777777" w:rsidTr="00DC37C9">
        <w:trPr>
          <w:trHeight w:val="727"/>
        </w:trPr>
        <w:tc>
          <w:tcPr>
            <w:tcW w:w="1276" w:type="dxa"/>
          </w:tcPr>
          <w:p w14:paraId="53C28042" w14:textId="1FCADBEE" w:rsidR="000F65D7" w:rsidRPr="00F55888" w:rsidRDefault="000F65D7" w:rsidP="00DC37C9">
            <w:pPr>
              <w:pStyle w:val="TableTextNoSpace"/>
            </w:pPr>
            <w:r w:rsidRPr="00F55888">
              <w:t>Mėšlo</w:t>
            </w:r>
            <w:r w:rsidR="00E94EE6" w:rsidRPr="00F55888">
              <w:t>, srutų</w:t>
            </w:r>
            <w:r w:rsidRPr="00F55888">
              <w:t xml:space="preserve"> tvarkymas</w:t>
            </w:r>
          </w:p>
        </w:tc>
        <w:tc>
          <w:tcPr>
            <w:tcW w:w="5954" w:type="dxa"/>
          </w:tcPr>
          <w:p w14:paraId="6F57C2D6" w14:textId="77777777" w:rsidR="00C903C8" w:rsidRPr="00FF2C74" w:rsidRDefault="00C903C8" w:rsidP="00C903C8">
            <w:pPr>
              <w:pStyle w:val="TableTextNoSpace"/>
              <w:numPr>
                <w:ilvl w:val="0"/>
                <w:numId w:val="41"/>
              </w:numPr>
            </w:pPr>
            <w:r w:rsidRPr="00FF2C74">
              <w:t>Mėšlas bus tvarkomas pagal Mėšlo ir srutų tvarkymo aplinkosaugos reikalavimų aprašo, patvirtinto Lietuvos Respublikos ministro ir Lietuvos Respublikos žemės ūkio ministro 2011 m. rugsėjo 26 d. įsakymu Nr. D1-735/3D-700 "Dėl aplinkos ministro ir žemės ūkio ministro 2015 m. liepos 14 d. įsakymo Nr. D1-367/3D-342 "Dėl aplinkosaugos reikalavimų mėšlui ir srutoms tvarkyti aprašo patvirtinimo" pakeitimo“, reikalavimus.</w:t>
            </w:r>
          </w:p>
          <w:p w14:paraId="312AA652" w14:textId="664A80B5" w:rsidR="00E94EE6" w:rsidRPr="00F55888" w:rsidRDefault="00C903C8" w:rsidP="00C903C8">
            <w:pPr>
              <w:pStyle w:val="TableTextNoSpace"/>
              <w:numPr>
                <w:ilvl w:val="0"/>
                <w:numId w:val="41"/>
              </w:numPr>
            </w:pPr>
            <w:r>
              <w:lastRenderedPageBreak/>
              <w:t>Skystas mėšlas bus kaupiama</w:t>
            </w:r>
            <w:r w:rsidRPr="00FF2C74">
              <w:t xml:space="preserve">s </w:t>
            </w:r>
            <w:r>
              <w:t>uždaro tipo lagūnose</w:t>
            </w:r>
            <w:r w:rsidRPr="00FF2C74">
              <w:t xml:space="preserve"> ir, laikantis Mėšlo ir srutų tvarkymo aplinkosaugos reikalavimų apraše nustatytų reikalavimų, bus </w:t>
            </w:r>
            <w:r w:rsidR="0065110E">
              <w:t>skleidžiamas</w:t>
            </w:r>
            <w:r w:rsidRPr="00FF2C74">
              <w:t xml:space="preserve"> žemės sklypuose, naudojant techniškai tvarkingą bei saugią techniką ir tik ištaškymo, išlaistymo ar tiesioginio </w:t>
            </w:r>
            <w:r w:rsidR="0065110E">
              <w:t>įterpimo į dirvą technologijas arba parduodamas vietiniams ūkininkams.</w:t>
            </w:r>
          </w:p>
          <w:p w14:paraId="31624DB1" w14:textId="77777777" w:rsidR="000F65D7" w:rsidRPr="00F55888" w:rsidRDefault="000F65D7" w:rsidP="000F65D7">
            <w:pPr>
              <w:pStyle w:val="TableTextNoSpace"/>
              <w:numPr>
                <w:ilvl w:val="0"/>
                <w:numId w:val="41"/>
              </w:numPr>
            </w:pPr>
            <w:r w:rsidRPr="00F55888">
              <w:t>Visa įmonės teritorija bus nuolat tvarkoma ir prižiūrima.</w:t>
            </w:r>
          </w:p>
        </w:tc>
      </w:tr>
      <w:tr w:rsidR="000F65D7" w:rsidRPr="00F55888" w14:paraId="07542223" w14:textId="77777777" w:rsidTr="00DC37C9">
        <w:trPr>
          <w:trHeight w:val="418"/>
        </w:trPr>
        <w:tc>
          <w:tcPr>
            <w:tcW w:w="1276" w:type="dxa"/>
          </w:tcPr>
          <w:p w14:paraId="18B69925" w14:textId="77777777" w:rsidR="000F65D7" w:rsidRPr="00F55888" w:rsidRDefault="000F65D7" w:rsidP="00DC37C9">
            <w:pPr>
              <w:pStyle w:val="TableTextNoSpace"/>
            </w:pPr>
            <w:r w:rsidRPr="00F55888">
              <w:lastRenderedPageBreak/>
              <w:t>Biologinė tarša</w:t>
            </w:r>
          </w:p>
        </w:tc>
        <w:tc>
          <w:tcPr>
            <w:tcW w:w="5954" w:type="dxa"/>
          </w:tcPr>
          <w:p w14:paraId="301DEE85" w14:textId="77777777" w:rsidR="000F65D7" w:rsidRPr="00F55888" w:rsidRDefault="000F65D7" w:rsidP="000F65D7">
            <w:pPr>
              <w:pStyle w:val="TableTextNoSpace"/>
              <w:numPr>
                <w:ilvl w:val="0"/>
                <w:numId w:val="43"/>
              </w:numPr>
            </w:pPr>
            <w:r w:rsidRPr="00F55888">
              <w:t>Siekiant išvengti biologinės taršos susidarymo, bus naudojamos biologinio saugumo priemonės.</w:t>
            </w:r>
          </w:p>
        </w:tc>
      </w:tr>
      <w:tr w:rsidR="000F65D7" w:rsidRPr="00F55888" w14:paraId="14DC868D" w14:textId="77777777" w:rsidTr="00DC37C9">
        <w:trPr>
          <w:trHeight w:val="714"/>
        </w:trPr>
        <w:tc>
          <w:tcPr>
            <w:tcW w:w="1276" w:type="dxa"/>
          </w:tcPr>
          <w:p w14:paraId="41AE4692" w14:textId="77777777" w:rsidR="000F65D7" w:rsidRPr="00F55888" w:rsidRDefault="000F65D7" w:rsidP="00DC37C9">
            <w:pPr>
              <w:pStyle w:val="TableTextNoSpace"/>
              <w:rPr>
                <w:szCs w:val="16"/>
              </w:rPr>
            </w:pPr>
            <w:r w:rsidRPr="00F55888">
              <w:t>Atliekos</w:t>
            </w:r>
          </w:p>
        </w:tc>
        <w:tc>
          <w:tcPr>
            <w:tcW w:w="5954" w:type="dxa"/>
          </w:tcPr>
          <w:p w14:paraId="55D62F2C" w14:textId="58865DF2" w:rsidR="000F65D7" w:rsidRPr="00F55888" w:rsidRDefault="000F65D7" w:rsidP="007C039D">
            <w:pPr>
              <w:pStyle w:val="TableTextNoSpace"/>
              <w:numPr>
                <w:ilvl w:val="0"/>
                <w:numId w:val="42"/>
              </w:numPr>
            </w:pPr>
            <w:r w:rsidRPr="00F55888">
              <w:t xml:space="preserve">Visos ūkinės veiklos metu susidariusios atliekos pagal sutartis perduodamos atliekas tvarkančioms įmonėms. Kritę </w:t>
            </w:r>
            <w:r w:rsidR="00C903C8">
              <w:t xml:space="preserve">gyvuliai </w:t>
            </w:r>
            <w:r w:rsidRPr="00F55888">
              <w:t xml:space="preserve">bus laikinai laikomi spec. konteineriuose, šaldymo kameroje (pagalbinėje patalpoje), kurioje palaikoma </w:t>
            </w:r>
            <w:r w:rsidR="007C039D">
              <w:t>žema</w:t>
            </w:r>
            <w:r w:rsidR="007C039D" w:rsidRPr="00F55888">
              <w:t xml:space="preserve"> </w:t>
            </w:r>
            <w:r w:rsidRPr="00F55888">
              <w:t>temperatūra ir pagal sutartį perduodami utilizavimui UAB „</w:t>
            </w:r>
            <w:r w:rsidR="007F415E" w:rsidRPr="00F55888">
              <w:t>Rietavo veterinarinė sanitarija</w:t>
            </w:r>
            <w:r w:rsidRPr="00F55888">
              <w:t>“.</w:t>
            </w:r>
          </w:p>
        </w:tc>
      </w:tr>
    </w:tbl>
    <w:p w14:paraId="4620FD72" w14:textId="77777777" w:rsidR="000F65D7" w:rsidRPr="00F55888" w:rsidRDefault="000F65D7" w:rsidP="000F65D7">
      <w:pPr>
        <w:pStyle w:val="Pagrindinistekstas"/>
      </w:pPr>
    </w:p>
    <w:p w14:paraId="00F4FF83" w14:textId="77777777" w:rsidR="000F65D7" w:rsidRPr="00F55888" w:rsidRDefault="000F65D7" w:rsidP="00D4212B">
      <w:pPr>
        <w:pStyle w:val="Pagrindinistekstas"/>
      </w:pPr>
    </w:p>
    <w:p w14:paraId="4D05E360" w14:textId="77777777" w:rsidR="000F65D7" w:rsidRPr="00F55888" w:rsidRDefault="000F65D7" w:rsidP="000F65D7">
      <w:pPr>
        <w:pStyle w:val="Antrat1"/>
        <w:numPr>
          <w:ilvl w:val="0"/>
          <w:numId w:val="0"/>
        </w:numPr>
      </w:pPr>
      <w:bookmarkStart w:id="144" w:name="_Toc429551275"/>
      <w:bookmarkStart w:id="145" w:name="_Toc450896976"/>
      <w:bookmarkStart w:id="146" w:name="_Toc244656160"/>
      <w:bookmarkStart w:id="147" w:name="_Toc244683064"/>
      <w:bookmarkStart w:id="148" w:name="_Toc444512741"/>
      <w:bookmarkEnd w:id="55"/>
      <w:r w:rsidRPr="00F55888">
        <w:lastRenderedPageBreak/>
        <w:t>Nuorodos</w:t>
      </w:r>
      <w:bookmarkEnd w:id="144"/>
      <w:bookmarkEnd w:id="145"/>
    </w:p>
    <w:p w14:paraId="75F0AF11" w14:textId="77777777" w:rsidR="000F65D7" w:rsidRPr="00F55888" w:rsidRDefault="000F65D7" w:rsidP="000F65D7">
      <w:pPr>
        <w:spacing w:after="120" w:line="240" w:lineRule="auto"/>
        <w:ind w:left="426"/>
        <w:jc w:val="both"/>
        <w:rPr>
          <w:b/>
        </w:rPr>
      </w:pPr>
    </w:p>
    <w:p w14:paraId="2D790D2C" w14:textId="77777777" w:rsidR="000F65D7" w:rsidRPr="00F55888" w:rsidRDefault="000F65D7" w:rsidP="000F65D7">
      <w:pPr>
        <w:pStyle w:val="Pagrindinistekstas"/>
        <w:rPr>
          <w:rFonts w:ascii="Verdana" w:hAnsi="Verdana"/>
        </w:rPr>
      </w:pPr>
      <w:r w:rsidRPr="00F55888">
        <w:rPr>
          <w:rFonts w:ascii="Verdana" w:hAnsi="Verdana"/>
        </w:rPr>
        <w:t>Teisės aktai</w:t>
      </w:r>
    </w:p>
    <w:p w14:paraId="17FB1D57" w14:textId="77777777" w:rsidR="000F65D7" w:rsidRPr="00F55888" w:rsidRDefault="000F65D7" w:rsidP="000F65D7">
      <w:pPr>
        <w:pStyle w:val="Sraassunumeriais"/>
        <w:numPr>
          <w:ilvl w:val="0"/>
          <w:numId w:val="44"/>
        </w:numPr>
      </w:pPr>
      <w:r w:rsidRPr="00F55888">
        <w:t>Lietuvos Respublikos planuojamos ūkinės veiklos poveikio aplinkai vertinimo įstatymas.</w:t>
      </w:r>
    </w:p>
    <w:p w14:paraId="17A1499B" w14:textId="77777777" w:rsidR="000F65D7" w:rsidRPr="00F55888" w:rsidRDefault="000F65D7" w:rsidP="000F65D7">
      <w:pPr>
        <w:pStyle w:val="Sraassunumeriais"/>
        <w:numPr>
          <w:ilvl w:val="0"/>
          <w:numId w:val="44"/>
        </w:numPr>
      </w:pPr>
      <w:r w:rsidRPr="00F55888">
        <w:t>Planuojamos ūkinės veiklos atrankos metodiniai nurodymai.</w:t>
      </w:r>
    </w:p>
    <w:p w14:paraId="21917F3A" w14:textId="77777777" w:rsidR="000F65D7" w:rsidRPr="00F55888" w:rsidRDefault="000F65D7" w:rsidP="000F65D7">
      <w:pPr>
        <w:pStyle w:val="Sraassunumeriais"/>
        <w:numPr>
          <w:ilvl w:val="0"/>
          <w:numId w:val="44"/>
        </w:numPr>
      </w:pPr>
      <w:r w:rsidRPr="00F55888">
        <w:t>Aplinkosaugos reikalavimai mėšlui tvarkyti.</w:t>
      </w:r>
    </w:p>
    <w:p w14:paraId="65CA8539" w14:textId="77777777" w:rsidR="000F65D7" w:rsidRPr="00F55888" w:rsidRDefault="000F65D7" w:rsidP="000F65D7">
      <w:pPr>
        <w:pStyle w:val="Sraassunumeriais"/>
        <w:numPr>
          <w:ilvl w:val="0"/>
          <w:numId w:val="44"/>
        </w:numPr>
      </w:pPr>
      <w:r w:rsidRPr="00F55888">
        <w:t>Mėšlo ir srutų tvarkymo aplinkosaugos reikalavimų aprašas.</w:t>
      </w:r>
    </w:p>
    <w:p w14:paraId="4AD8832F" w14:textId="77777777" w:rsidR="000F65D7" w:rsidRPr="00F55888" w:rsidRDefault="000F65D7" w:rsidP="000F65D7">
      <w:pPr>
        <w:pStyle w:val="Sraassunumeriais"/>
        <w:numPr>
          <w:ilvl w:val="0"/>
          <w:numId w:val="44"/>
        </w:numPr>
      </w:pPr>
      <w:r w:rsidRPr="00F55888">
        <w:t>Paviršinių nuotekų tvarkymo reglamentas.</w:t>
      </w:r>
    </w:p>
    <w:p w14:paraId="6F2D8B0C" w14:textId="77777777" w:rsidR="000F65D7" w:rsidRPr="00F55888" w:rsidRDefault="000F65D7" w:rsidP="000F65D7">
      <w:pPr>
        <w:pStyle w:val="Sraassunumeriais"/>
        <w:numPr>
          <w:ilvl w:val="0"/>
          <w:numId w:val="44"/>
        </w:numPr>
      </w:pPr>
      <w:r w:rsidRPr="00F55888">
        <w:t>Atliekų tvarkymo taisyklės.</w:t>
      </w:r>
    </w:p>
    <w:p w14:paraId="413C378E" w14:textId="77777777" w:rsidR="000F65D7" w:rsidRPr="00F55888" w:rsidRDefault="000F65D7" w:rsidP="000F65D7">
      <w:pPr>
        <w:pStyle w:val="Sraassunumeriais"/>
        <w:numPr>
          <w:ilvl w:val="0"/>
          <w:numId w:val="44"/>
        </w:numPr>
      </w:pPr>
      <w:r w:rsidRPr="00F55888">
        <w:rPr>
          <w:szCs w:val="23"/>
        </w:rPr>
        <w:t>Higienos norma HN 33:</w:t>
      </w:r>
      <w:r w:rsidRPr="00F55888">
        <w:t>2011 „Triukšmo ribiniai dydžiai gyvenamuosiuose ir visuomeninės paskirties pastatuose bei jų aplinkoje“</w:t>
      </w:r>
      <w:r w:rsidRPr="00F55888">
        <w:rPr>
          <w:szCs w:val="23"/>
        </w:rPr>
        <w:t>.</w:t>
      </w:r>
    </w:p>
    <w:p w14:paraId="3E2C2784" w14:textId="77777777" w:rsidR="000F65D7" w:rsidRPr="00F55888" w:rsidRDefault="000F65D7" w:rsidP="000F65D7">
      <w:pPr>
        <w:pStyle w:val="Sraassunumeriais"/>
        <w:numPr>
          <w:ilvl w:val="0"/>
          <w:numId w:val="44"/>
        </w:numPr>
        <w:rPr>
          <w:szCs w:val="23"/>
        </w:rPr>
      </w:pPr>
      <w:r w:rsidRPr="00F55888">
        <w:t>Teršalų, kurių kiekis aplinkos ore ribojamas pagal nacionalinius kriterijus, sąrašas ir ribinės aplinkos oro užterštumo vertės.</w:t>
      </w:r>
    </w:p>
    <w:p w14:paraId="3EF4C021" w14:textId="77777777" w:rsidR="000F65D7" w:rsidRPr="00F55888" w:rsidRDefault="000F65D7" w:rsidP="000F65D7">
      <w:pPr>
        <w:pStyle w:val="Sraassunumeriais"/>
        <w:numPr>
          <w:ilvl w:val="0"/>
          <w:numId w:val="44"/>
        </w:numPr>
        <w:rPr>
          <w:szCs w:val="23"/>
        </w:rPr>
      </w:pPr>
      <w:r w:rsidRPr="00F55888">
        <w:t>Aplinkos oro užterštumo sieros dioksidu, azoto dioksidu, azoto oksidais, benzenu, anglies monoksidu, švinu, kietosiomis dalelėmis ir ozonu normos.</w:t>
      </w:r>
    </w:p>
    <w:p w14:paraId="4E7B8F46" w14:textId="77777777" w:rsidR="000F65D7" w:rsidRPr="00F55888" w:rsidRDefault="000F65D7" w:rsidP="000F65D7">
      <w:pPr>
        <w:pStyle w:val="Sraassunumeriais"/>
        <w:numPr>
          <w:ilvl w:val="0"/>
          <w:numId w:val="0"/>
        </w:numPr>
        <w:rPr>
          <w:szCs w:val="23"/>
        </w:rPr>
      </w:pPr>
    </w:p>
    <w:p w14:paraId="75344FBC" w14:textId="77777777" w:rsidR="000F65D7" w:rsidRPr="00F55888" w:rsidRDefault="000F65D7" w:rsidP="000F65D7">
      <w:pPr>
        <w:pStyle w:val="Sraassunumeriais"/>
        <w:numPr>
          <w:ilvl w:val="0"/>
          <w:numId w:val="44"/>
        </w:numPr>
        <w:rPr>
          <w:color w:val="FF0000"/>
          <w:szCs w:val="23"/>
        </w:rPr>
        <w:sectPr w:rsidR="000F65D7" w:rsidRPr="00F55888">
          <w:headerReference w:type="even" r:id="rId36"/>
          <w:headerReference w:type="default" r:id="rId37"/>
          <w:footerReference w:type="even" r:id="rId38"/>
          <w:footerReference w:type="default" r:id="rId39"/>
          <w:pgSz w:w="11907" w:h="16840" w:code="9"/>
          <w:pgMar w:top="2183" w:right="851" w:bottom="1134" w:left="3686" w:header="1219" w:footer="369" w:gutter="0"/>
          <w:cols w:space="708"/>
          <w:docGrid w:linePitch="360"/>
        </w:sectPr>
      </w:pPr>
    </w:p>
    <w:p w14:paraId="72E3E14B" w14:textId="77777777" w:rsidR="000F65D7" w:rsidRPr="00F55888" w:rsidRDefault="000F65D7" w:rsidP="000F65D7">
      <w:pPr>
        <w:pStyle w:val="Pagrindinistekstas"/>
        <w:rPr>
          <w:rFonts w:ascii="Verdana" w:hAnsi="Verdana"/>
          <w:szCs w:val="23"/>
        </w:rPr>
      </w:pPr>
      <w:r w:rsidRPr="00F55888">
        <w:rPr>
          <w:rFonts w:ascii="Verdana" w:hAnsi="Verdana"/>
        </w:rPr>
        <w:lastRenderedPageBreak/>
        <w:t>Informacijos šaltiniai</w:t>
      </w:r>
    </w:p>
    <w:p w14:paraId="2B470025" w14:textId="77777777" w:rsidR="000F65D7" w:rsidRPr="00F55888" w:rsidRDefault="000F65D7" w:rsidP="000F65D7">
      <w:pPr>
        <w:pStyle w:val="Sraassunumeriais"/>
        <w:numPr>
          <w:ilvl w:val="0"/>
          <w:numId w:val="45"/>
        </w:numPr>
        <w:rPr>
          <w:rStyle w:val="apple-style-span"/>
        </w:rPr>
      </w:pPr>
      <w:r w:rsidRPr="00F55888">
        <w:rPr>
          <w:rStyle w:val="apple-style-span"/>
        </w:rPr>
        <w:t xml:space="preserve">GEOLIS (geologijos informacijos sistema) duomenų bazė </w:t>
      </w:r>
      <w:hyperlink r:id="rId40" w:history="1">
        <w:r w:rsidRPr="00F55888">
          <w:rPr>
            <w:rStyle w:val="Hipersaitas"/>
          </w:rPr>
          <w:t>https://epaslaugos.am.lt/</w:t>
        </w:r>
      </w:hyperlink>
      <w:r w:rsidRPr="00F55888">
        <w:rPr>
          <w:rStyle w:val="apple-style-span"/>
        </w:rPr>
        <w:t xml:space="preserve"> </w:t>
      </w:r>
    </w:p>
    <w:p w14:paraId="5DDD55B2" w14:textId="77777777" w:rsidR="000F65D7" w:rsidRPr="00F55888" w:rsidRDefault="000F65D7" w:rsidP="000F65D7">
      <w:pPr>
        <w:pStyle w:val="Sraassunumeriais"/>
        <w:numPr>
          <w:ilvl w:val="0"/>
          <w:numId w:val="45"/>
        </w:numPr>
      </w:pPr>
      <w:r w:rsidRPr="00F55888">
        <w:t xml:space="preserve">Saugomų rūšių informacinė sistema </w:t>
      </w:r>
      <w:hyperlink r:id="rId41" w:history="1">
        <w:r w:rsidRPr="00F55888">
          <w:rPr>
            <w:rStyle w:val="Hipersaitas"/>
          </w:rPr>
          <w:t>https://sris.am.lt/portal/startPageForm.action</w:t>
        </w:r>
      </w:hyperlink>
    </w:p>
    <w:p w14:paraId="0F2D67BB" w14:textId="77777777" w:rsidR="000F65D7" w:rsidRPr="00F55888" w:rsidRDefault="000F65D7" w:rsidP="000F65D7">
      <w:pPr>
        <w:pStyle w:val="Sraassunumeriais"/>
        <w:numPr>
          <w:ilvl w:val="0"/>
          <w:numId w:val="45"/>
        </w:numPr>
      </w:pPr>
      <w:r w:rsidRPr="00F55888">
        <w:t xml:space="preserve">Lietuvos erdvinės informacijos portalas </w:t>
      </w:r>
      <w:hyperlink r:id="rId42" w:history="1">
        <w:r w:rsidRPr="00F55888">
          <w:rPr>
            <w:rStyle w:val="Hipersaitas"/>
          </w:rPr>
          <w:t>http://www.geoportal.lt/geoportal/</w:t>
        </w:r>
      </w:hyperlink>
    </w:p>
    <w:p w14:paraId="5BF13125" w14:textId="2CEA9E5C" w:rsidR="000F65D7" w:rsidRPr="00F55888" w:rsidRDefault="000F65D7" w:rsidP="000F65D7">
      <w:pPr>
        <w:pStyle w:val="Sraassunumeriais"/>
        <w:numPr>
          <w:ilvl w:val="0"/>
          <w:numId w:val="45"/>
        </w:numPr>
      </w:pPr>
      <w:r w:rsidRPr="00F55888">
        <w:t xml:space="preserve">Statistikos departamentas </w:t>
      </w:r>
      <w:hyperlink r:id="rId43" w:history="1">
        <w:r w:rsidRPr="00F55888">
          <w:rPr>
            <w:rStyle w:val="Hipersaitas"/>
          </w:rPr>
          <w:t>http://www.stat.gov.lt/</w:t>
        </w:r>
      </w:hyperlink>
    </w:p>
    <w:p w14:paraId="4EF74BD5" w14:textId="77777777" w:rsidR="000F65D7" w:rsidRPr="00F55888" w:rsidRDefault="000F65D7" w:rsidP="000F65D7">
      <w:pPr>
        <w:pStyle w:val="Sraassunumeriais"/>
        <w:numPr>
          <w:ilvl w:val="0"/>
          <w:numId w:val="45"/>
        </w:numPr>
      </w:pPr>
      <w:r w:rsidRPr="00F55888">
        <w:t xml:space="preserve">Valstybinės saugomų teritorijų tarnybos interneto svetainė </w:t>
      </w:r>
      <w:hyperlink r:id="rId44" w:history="1">
        <w:r w:rsidRPr="00F55888">
          <w:rPr>
            <w:rStyle w:val="Hipersaitas"/>
          </w:rPr>
          <w:t>http://www.vstt.lt/VI/index.php/</w:t>
        </w:r>
      </w:hyperlink>
    </w:p>
    <w:p w14:paraId="0024F9BB" w14:textId="77777777" w:rsidR="000F65D7" w:rsidRPr="00F55888" w:rsidRDefault="000F65D7" w:rsidP="000F65D7">
      <w:pPr>
        <w:pStyle w:val="Sraassunumeriais"/>
        <w:numPr>
          <w:ilvl w:val="0"/>
          <w:numId w:val="45"/>
        </w:numPr>
      </w:pPr>
      <w:r w:rsidRPr="00F55888">
        <w:t xml:space="preserve">Kultūros paveldo departamento interneto tinklapis </w:t>
      </w:r>
      <w:hyperlink r:id="rId45" w:history="1">
        <w:r w:rsidRPr="00F55888">
          <w:rPr>
            <w:rStyle w:val="Hipersaitas"/>
          </w:rPr>
          <w:t>http://www.kpd.lt/</w:t>
        </w:r>
      </w:hyperlink>
    </w:p>
    <w:p w14:paraId="36484C27" w14:textId="77777777" w:rsidR="000F65D7" w:rsidRPr="00F55888" w:rsidRDefault="000F65D7" w:rsidP="000F65D7">
      <w:pPr>
        <w:pStyle w:val="Antrat1"/>
        <w:numPr>
          <w:ilvl w:val="0"/>
          <w:numId w:val="0"/>
        </w:numPr>
      </w:pPr>
      <w:bookmarkStart w:id="149" w:name="_Toc429551276"/>
      <w:bookmarkStart w:id="150" w:name="_Toc448923684"/>
      <w:bookmarkStart w:id="151" w:name="_Toc450896977"/>
      <w:bookmarkEnd w:id="146"/>
      <w:bookmarkEnd w:id="147"/>
      <w:r w:rsidRPr="00F55888">
        <w:lastRenderedPageBreak/>
        <w:t>1. Grafiniai priedai</w:t>
      </w:r>
      <w:bookmarkEnd w:id="149"/>
      <w:bookmarkEnd w:id="150"/>
      <w:bookmarkEnd w:id="151"/>
    </w:p>
    <w:p w14:paraId="5F0BF516" w14:textId="3FF238EA" w:rsidR="00AB5318" w:rsidRPr="00F55888" w:rsidRDefault="000F65D7" w:rsidP="00407D28">
      <w:pPr>
        <w:pStyle w:val="Antrat1"/>
        <w:numPr>
          <w:ilvl w:val="0"/>
          <w:numId w:val="0"/>
        </w:numPr>
      </w:pPr>
      <w:bookmarkStart w:id="152" w:name="_Toc429551277"/>
      <w:bookmarkStart w:id="153" w:name="_Toc448923685"/>
      <w:bookmarkStart w:id="154" w:name="_Toc450896978"/>
      <w:r w:rsidRPr="00F55888">
        <w:lastRenderedPageBreak/>
        <w:t>2. Dokument</w:t>
      </w:r>
      <w:bookmarkEnd w:id="152"/>
      <w:r w:rsidR="00407D28" w:rsidRPr="00F55888">
        <w:t>ai</w:t>
      </w:r>
      <w:bookmarkEnd w:id="148"/>
      <w:bookmarkEnd w:id="153"/>
      <w:bookmarkEnd w:id="154"/>
      <w:r w:rsidR="00AB5318" w:rsidRPr="00F55888">
        <w:rPr>
          <w:szCs w:val="32"/>
        </w:rPr>
        <w:t xml:space="preserve"> </w:t>
      </w:r>
    </w:p>
    <w:p w14:paraId="7C31B5BB" w14:textId="7F44A10D" w:rsidR="00AB5318" w:rsidRPr="00F55888" w:rsidRDefault="00AB5318" w:rsidP="00AB5318">
      <w:pPr>
        <w:pStyle w:val="Pagrindinistekstas"/>
        <w:rPr>
          <w:rFonts w:ascii="Verdana" w:hAnsi="Verdana"/>
          <w:sz w:val="32"/>
          <w:szCs w:val="32"/>
        </w:rPr>
      </w:pPr>
      <w:r w:rsidRPr="00F55888">
        <w:rPr>
          <w:rFonts w:ascii="Verdana" w:hAnsi="Verdana"/>
          <w:sz w:val="32"/>
          <w:szCs w:val="32"/>
        </w:rPr>
        <w:br w:type="page"/>
      </w:r>
    </w:p>
    <w:p w14:paraId="1A15D394" w14:textId="378B8A47" w:rsidR="00AB5318" w:rsidRPr="00F55888" w:rsidRDefault="00407D28" w:rsidP="00407D28">
      <w:pPr>
        <w:pStyle w:val="Antrat1"/>
        <w:numPr>
          <w:ilvl w:val="0"/>
          <w:numId w:val="0"/>
        </w:numPr>
      </w:pPr>
      <w:bookmarkStart w:id="155" w:name="_Toc448923686"/>
      <w:bookmarkStart w:id="156" w:name="_Toc450896979"/>
      <w:r w:rsidRPr="00F55888">
        <w:lastRenderedPageBreak/>
        <w:t>3. Aplinkos oro teršalų, kvapo ir triukšmo lygio sklaidos skaičiavimai</w:t>
      </w:r>
      <w:bookmarkEnd w:id="155"/>
      <w:bookmarkEnd w:id="156"/>
    </w:p>
    <w:p w14:paraId="0504B27F" w14:textId="2F166B55" w:rsidR="00407D28" w:rsidRPr="00407D28" w:rsidRDefault="00407D28" w:rsidP="00407D28">
      <w:pPr>
        <w:pStyle w:val="Antrat1"/>
        <w:numPr>
          <w:ilvl w:val="0"/>
          <w:numId w:val="0"/>
        </w:numPr>
      </w:pPr>
      <w:bookmarkStart w:id="157" w:name="_Toc448923687"/>
      <w:bookmarkStart w:id="158" w:name="_Toc450896980"/>
      <w:r w:rsidRPr="00F55888">
        <w:lastRenderedPageBreak/>
        <w:t xml:space="preserve">4. Vandens vartojimo kiekio, susidarysiančių </w:t>
      </w:r>
      <w:r w:rsidR="00E94EE6" w:rsidRPr="00F55888">
        <w:t>nuotekų</w:t>
      </w:r>
      <w:r w:rsidRPr="00F55888">
        <w:t xml:space="preserve"> ir mėšlo kiekio bei tręšimo laukų ploto skaičiavimai</w:t>
      </w:r>
      <w:bookmarkEnd w:id="157"/>
      <w:bookmarkEnd w:id="158"/>
      <w:r>
        <w:rPr>
          <w:szCs w:val="32"/>
        </w:rPr>
        <w:t xml:space="preserve"> </w:t>
      </w:r>
    </w:p>
    <w:p w14:paraId="36B14A3D" w14:textId="12057A6B" w:rsidR="00407D28" w:rsidRDefault="00407D28" w:rsidP="00407D28">
      <w:pPr>
        <w:pStyle w:val="Pagrindinistekstas"/>
        <w:rPr>
          <w:rFonts w:ascii="Verdana" w:hAnsi="Verdana"/>
          <w:sz w:val="32"/>
          <w:szCs w:val="32"/>
        </w:rPr>
      </w:pPr>
    </w:p>
    <w:sectPr w:rsidR="00407D28">
      <w:headerReference w:type="even" r:id="rId46"/>
      <w:headerReference w:type="default" r:id="rId47"/>
      <w:footerReference w:type="even" r:id="rId48"/>
      <w:footerReference w:type="default" r:id="rId49"/>
      <w:headerReference w:type="first" r:id="rId50"/>
      <w:pgSz w:w="11907" w:h="16840" w:code="9"/>
      <w:pgMar w:top="1701" w:right="851" w:bottom="1134" w:left="3119" w:header="851" w:footer="36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AAF5B" w14:textId="77777777" w:rsidR="00D57ABB" w:rsidRDefault="00D57ABB">
      <w:r>
        <w:separator/>
      </w:r>
    </w:p>
    <w:p w14:paraId="70C61178" w14:textId="77777777" w:rsidR="00D57ABB" w:rsidRDefault="00D57ABB"/>
    <w:p w14:paraId="79991982" w14:textId="77777777" w:rsidR="00D57ABB" w:rsidRDefault="00D57ABB"/>
  </w:endnote>
  <w:endnote w:type="continuationSeparator" w:id="0">
    <w:p w14:paraId="6E4EAF4B" w14:textId="77777777" w:rsidR="00D57ABB" w:rsidRDefault="00D57ABB">
      <w:r>
        <w:continuationSeparator/>
      </w:r>
    </w:p>
    <w:p w14:paraId="5BA7C7FB" w14:textId="77777777" w:rsidR="00D57ABB" w:rsidRDefault="00D57ABB"/>
    <w:p w14:paraId="4EAFD79A" w14:textId="77777777" w:rsidR="00D57ABB" w:rsidRDefault="00D57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D552C" w14:textId="77777777" w:rsidR="00DC0E4D" w:rsidRDefault="00DC0E4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2D14F" w14:textId="77777777" w:rsidR="00DC0E4D" w:rsidRDefault="00DC0E4D">
    <w:pPr>
      <w:pStyle w:val="FooterEven"/>
    </w:pPr>
    <w:r>
      <w:fldChar w:fldCharType="begin"/>
    </w:r>
    <w:r>
      <w:instrText xml:space="preserve"> FILENAME \p </w:instrText>
    </w:r>
    <w:r>
      <w:fldChar w:fldCharType="separate"/>
    </w:r>
    <w:r>
      <w:t>http://projects.cowiportal.com/ps/A084293/Documents/03 Project documents/1_Informacija atrankai/Dokumentai pateikti AAA_06.02/Informacija atrankai 1999 kiauliu Kalvarija Tadas JUSI.docx</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9CA0B" w14:textId="77777777" w:rsidR="00DC0E4D" w:rsidRDefault="00DC0E4D">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8D3CC" w14:textId="77777777" w:rsidR="00DC0E4D" w:rsidRDefault="00DC0E4D">
    <w:pPr>
      <w:pStyle w:val="FooterFrame"/>
      <w:framePr w:wrap="around"/>
      <w:rPr>
        <w:lang w:val="sv-SE"/>
      </w:rPr>
    </w:pPr>
    <w:r>
      <w:rPr>
        <w:lang w:val="sv-SE"/>
      </w:rPr>
      <w:fldChar w:fldCharType="begin"/>
    </w:r>
    <w:r>
      <w:rPr>
        <w:lang w:val="sv-SE"/>
      </w:rPr>
      <w:instrText xml:space="preserve"> FILENAME \p </w:instrText>
    </w:r>
    <w:r>
      <w:rPr>
        <w:lang w:val="sv-SE"/>
      </w:rPr>
      <w:fldChar w:fldCharType="separate"/>
    </w:r>
    <w:r>
      <w:rPr>
        <w:lang w:val="sv-SE"/>
      </w:rPr>
      <w:t>http://projects.cowiportal.com/ps/A084293/Documents/03 Project documents/1_Informacija atrankai/Dokumentai pateikti AAA_06.02/Informacija atrankai 1999 kiauliu Kalvarija Tadas JUSI.docx</w:t>
    </w:r>
    <w:r>
      <w:rPr>
        <w:lang w:val="sv-SE"/>
      </w:rPr>
      <w:fldChar w:fldCharType="end"/>
    </w:r>
  </w:p>
  <w:p w14:paraId="46220FE0" w14:textId="51E4C78E" w:rsidR="00DC0E4D" w:rsidRDefault="00E96853">
    <w:pPr>
      <w:pStyle w:val="FooterEven"/>
    </w:pPr>
    <w:r>
      <w:rPr>
        <w:lang w:eastAsia="lt-LT"/>
      </w:rPr>
      <w:drawing>
        <wp:inline distT="0" distB="0" distL="0" distR="0" wp14:anchorId="687167ED" wp14:editId="24A10FB8">
          <wp:extent cx="400050" cy="123825"/>
          <wp:effectExtent l="0" t="0" r="0" b="9525"/>
          <wp:docPr id="14" name="Paveikslėlis 1" descr="CO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W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rsidR="00DC0E4D">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8DF26" w14:textId="77777777" w:rsidR="00DC0E4D" w:rsidRDefault="00DC0E4D">
    <w:pPr>
      <w:pStyle w:val="Porat"/>
      <w:rPr>
        <w:lang w:val="en-G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8C8CE" w14:textId="77777777" w:rsidR="00DC0E4D" w:rsidRDefault="00DC0E4D">
    <w:pPr>
      <w:pStyle w:val="FooterEven"/>
    </w:pPr>
    <w:r>
      <w:fldChar w:fldCharType="begin"/>
    </w:r>
    <w:r>
      <w:instrText xml:space="preserve"> FILENAME \p </w:instrText>
    </w:r>
    <w:r>
      <w:fldChar w:fldCharType="separate"/>
    </w:r>
    <w:r>
      <w:t>http://projects.cowiportal.com/ps/A084293/Documents/03 Project documents/1_Informacija atrankai/Dokumentai pateikti AAA_06.02/Informacija atrankai 1999 kiauliu Kalvarija Tadas JUSI.docx</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55C61" w14:textId="77777777" w:rsidR="00DC0E4D" w:rsidRDefault="00DC0E4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60686" w14:textId="77777777" w:rsidR="00D57ABB" w:rsidRDefault="00D57ABB">
      <w:r>
        <w:separator/>
      </w:r>
    </w:p>
    <w:p w14:paraId="5BB50EBB" w14:textId="77777777" w:rsidR="00D57ABB" w:rsidRDefault="00D57ABB"/>
    <w:p w14:paraId="4C0303C9" w14:textId="77777777" w:rsidR="00D57ABB" w:rsidRDefault="00D57ABB"/>
  </w:footnote>
  <w:footnote w:type="continuationSeparator" w:id="0">
    <w:p w14:paraId="7DC40CE3" w14:textId="77777777" w:rsidR="00D57ABB" w:rsidRDefault="00D57ABB">
      <w:r>
        <w:continuationSeparator/>
      </w:r>
    </w:p>
    <w:p w14:paraId="652F4E62" w14:textId="77777777" w:rsidR="00D57ABB" w:rsidRDefault="00D57ABB"/>
    <w:p w14:paraId="62DEF16C" w14:textId="77777777" w:rsidR="00D57ABB" w:rsidRDefault="00D57A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B7850" w14:textId="77777777" w:rsidR="00DC0E4D" w:rsidRDefault="00DC0E4D">
    <w:pPr>
      <w:pStyle w:val="Antrats"/>
    </w:pPr>
    <w:r>
      <w:rPr>
        <w:noProof/>
        <w:lang w:eastAsia="lt-LT"/>
      </w:rPr>
      <mc:AlternateContent>
        <mc:Choice Requires="wpg">
          <w:drawing>
            <wp:anchor distT="0" distB="0" distL="114300" distR="114300" simplePos="0" relativeHeight="251662336" behindDoc="0" locked="0" layoutInCell="1" allowOverlap="1" wp14:anchorId="232C9B21" wp14:editId="01481762">
              <wp:simplePos x="0" y="0"/>
              <wp:positionH relativeFrom="page">
                <wp:align>center</wp:align>
              </wp:positionH>
              <wp:positionV relativeFrom="margin">
                <wp:align>bottom</wp:align>
              </wp:positionV>
              <wp:extent cx="6654800" cy="7353300"/>
              <wp:effectExtent l="9525" t="9525" r="3175" b="9525"/>
              <wp:wrapNone/>
              <wp:docPr id="1" name="Group 1" descr="COWI Cover Origam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0" cy="7353300"/>
                        <a:chOff x="860" y="140"/>
                        <a:chExt cx="10480" cy="11580"/>
                      </a:xfrm>
                    </wpg:grpSpPr>
                    <wps:wsp>
                      <wps:cNvPr id="2" name="P1"/>
                      <wps:cNvSpPr>
                        <a:spLocks/>
                      </wps:cNvSpPr>
                      <wps:spPr bwMode="auto">
                        <a:xfrm>
                          <a:off x="860" y="140"/>
                          <a:ext cx="5860" cy="2900"/>
                        </a:xfrm>
                        <a:custGeom>
                          <a:avLst/>
                          <a:gdLst>
                            <a:gd name="T0" fmla="*/ 0 w 5860"/>
                            <a:gd name="T1" fmla="*/ 0 h 2900"/>
                            <a:gd name="T2" fmla="*/ 5840 w 5860"/>
                            <a:gd name="T3" fmla="*/ 1020 h 2900"/>
                            <a:gd name="T4" fmla="*/ 5860 w 5860"/>
                            <a:gd name="T5" fmla="*/ 1040 h 2900"/>
                            <a:gd name="T6" fmla="*/ 4240 w 5860"/>
                            <a:gd name="T7" fmla="*/ 2900 h 2900"/>
                            <a:gd name="T8" fmla="*/ 4220 w 5860"/>
                            <a:gd name="T9" fmla="*/ 2880 h 2900"/>
                            <a:gd name="T10" fmla="*/ 0 w 5860"/>
                            <a:gd name="T11" fmla="*/ 0 h 2900"/>
                          </a:gdLst>
                          <a:ahLst/>
                          <a:cxnLst>
                            <a:cxn ang="0">
                              <a:pos x="T0" y="T1"/>
                            </a:cxn>
                            <a:cxn ang="0">
                              <a:pos x="T2" y="T3"/>
                            </a:cxn>
                            <a:cxn ang="0">
                              <a:pos x="T4" y="T5"/>
                            </a:cxn>
                            <a:cxn ang="0">
                              <a:pos x="T6" y="T7"/>
                            </a:cxn>
                            <a:cxn ang="0">
                              <a:pos x="T8" y="T9"/>
                            </a:cxn>
                            <a:cxn ang="0">
                              <a:pos x="T10" y="T11"/>
                            </a:cxn>
                          </a:cxnLst>
                          <a:rect l="0" t="0" r="r" b="b"/>
                          <a:pathLst>
                            <a:path w="5860" h="2900">
                              <a:moveTo>
                                <a:pt x="0" y="0"/>
                              </a:moveTo>
                              <a:lnTo>
                                <a:pt x="5840" y="1020"/>
                              </a:lnTo>
                              <a:lnTo>
                                <a:pt x="5860" y="1040"/>
                              </a:lnTo>
                              <a:lnTo>
                                <a:pt x="4240" y="2900"/>
                              </a:lnTo>
                              <a:lnTo>
                                <a:pt x="4220" y="2880"/>
                              </a:lnTo>
                              <a:lnTo>
                                <a:pt x="0" y="0"/>
                              </a:lnTo>
                              <a:close/>
                            </a:path>
                          </a:pathLst>
                        </a:custGeom>
                        <a:gradFill rotWithShape="0">
                          <a:gsLst>
                            <a:gs pos="0">
                              <a:srgbClr val="E6E6E6">
                                <a:gamma/>
                                <a:tint val="29804"/>
                                <a:invGamma/>
                              </a:srgbClr>
                            </a:gs>
                            <a:gs pos="100000">
                              <a:srgbClr val="E6E6E6"/>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 name="P2"/>
                      <wps:cNvSpPr>
                        <a:spLocks/>
                      </wps:cNvSpPr>
                      <wps:spPr bwMode="auto">
                        <a:xfrm>
                          <a:off x="4000" y="1160"/>
                          <a:ext cx="2700" cy="5960"/>
                        </a:xfrm>
                        <a:custGeom>
                          <a:avLst/>
                          <a:gdLst>
                            <a:gd name="T0" fmla="*/ 2700 w 2700"/>
                            <a:gd name="T1" fmla="*/ 0 h 5960"/>
                            <a:gd name="T2" fmla="*/ 540 w 2700"/>
                            <a:gd name="T3" fmla="*/ 5940 h 5960"/>
                            <a:gd name="T4" fmla="*/ 560 w 2700"/>
                            <a:gd name="T5" fmla="*/ 5960 h 5960"/>
                            <a:gd name="T6" fmla="*/ 20 w 2700"/>
                            <a:gd name="T7" fmla="*/ 3120 h 5960"/>
                            <a:gd name="T8" fmla="*/ 0 w 2700"/>
                            <a:gd name="T9" fmla="*/ 3100 h 5960"/>
                            <a:gd name="T10" fmla="*/ 2700 w 2700"/>
                            <a:gd name="T11" fmla="*/ 0 h 5960"/>
                          </a:gdLst>
                          <a:ahLst/>
                          <a:cxnLst>
                            <a:cxn ang="0">
                              <a:pos x="T0" y="T1"/>
                            </a:cxn>
                            <a:cxn ang="0">
                              <a:pos x="T2" y="T3"/>
                            </a:cxn>
                            <a:cxn ang="0">
                              <a:pos x="T4" y="T5"/>
                            </a:cxn>
                            <a:cxn ang="0">
                              <a:pos x="T6" y="T7"/>
                            </a:cxn>
                            <a:cxn ang="0">
                              <a:pos x="T8" y="T9"/>
                            </a:cxn>
                            <a:cxn ang="0">
                              <a:pos x="T10" y="T11"/>
                            </a:cxn>
                          </a:cxnLst>
                          <a:rect l="0" t="0" r="r" b="b"/>
                          <a:pathLst>
                            <a:path w="2700" h="5960">
                              <a:moveTo>
                                <a:pt x="2700" y="0"/>
                              </a:moveTo>
                              <a:lnTo>
                                <a:pt x="540" y="5940"/>
                              </a:lnTo>
                              <a:lnTo>
                                <a:pt x="560" y="5960"/>
                              </a:lnTo>
                              <a:lnTo>
                                <a:pt x="20" y="3120"/>
                              </a:lnTo>
                              <a:lnTo>
                                <a:pt x="0" y="3100"/>
                              </a:lnTo>
                              <a:lnTo>
                                <a:pt x="2700" y="0"/>
                              </a:lnTo>
                              <a:close/>
                            </a:path>
                          </a:pathLst>
                        </a:custGeom>
                        <a:gradFill rotWithShape="0">
                          <a:gsLst>
                            <a:gs pos="0">
                              <a:srgbClr val="E6E6E6">
                                <a:gamma/>
                                <a:tint val="60000"/>
                                <a:invGamma/>
                              </a:srgbClr>
                            </a:gs>
                            <a:gs pos="100000">
                              <a:srgbClr val="E6E6E6"/>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 name="P3"/>
                      <wps:cNvSpPr>
                        <a:spLocks/>
                      </wps:cNvSpPr>
                      <wps:spPr bwMode="auto">
                        <a:xfrm>
                          <a:off x="6700" y="420"/>
                          <a:ext cx="4640" cy="3100"/>
                        </a:xfrm>
                        <a:custGeom>
                          <a:avLst/>
                          <a:gdLst>
                            <a:gd name="T0" fmla="*/ 4640 w 4640"/>
                            <a:gd name="T1" fmla="*/ 0 h 3100"/>
                            <a:gd name="T2" fmla="*/ 3780 w 4640"/>
                            <a:gd name="T3" fmla="*/ 3080 h 3100"/>
                            <a:gd name="T4" fmla="*/ 3780 w 4640"/>
                            <a:gd name="T5" fmla="*/ 3100 h 3100"/>
                            <a:gd name="T6" fmla="*/ 0 w 4640"/>
                            <a:gd name="T7" fmla="*/ 760 h 3100"/>
                            <a:gd name="T8" fmla="*/ 0 w 4640"/>
                            <a:gd name="T9" fmla="*/ 740 h 3100"/>
                            <a:gd name="T10" fmla="*/ 4640 w 4640"/>
                            <a:gd name="T11" fmla="*/ 0 h 3100"/>
                          </a:gdLst>
                          <a:ahLst/>
                          <a:cxnLst>
                            <a:cxn ang="0">
                              <a:pos x="T0" y="T1"/>
                            </a:cxn>
                            <a:cxn ang="0">
                              <a:pos x="T2" y="T3"/>
                            </a:cxn>
                            <a:cxn ang="0">
                              <a:pos x="T4" y="T5"/>
                            </a:cxn>
                            <a:cxn ang="0">
                              <a:pos x="T6" y="T7"/>
                            </a:cxn>
                            <a:cxn ang="0">
                              <a:pos x="T8" y="T9"/>
                            </a:cxn>
                            <a:cxn ang="0">
                              <a:pos x="T10" y="T11"/>
                            </a:cxn>
                          </a:cxnLst>
                          <a:rect l="0" t="0" r="r" b="b"/>
                          <a:pathLst>
                            <a:path w="4640" h="3100">
                              <a:moveTo>
                                <a:pt x="4640" y="0"/>
                              </a:moveTo>
                              <a:lnTo>
                                <a:pt x="3780" y="3080"/>
                              </a:lnTo>
                              <a:lnTo>
                                <a:pt x="3780" y="3100"/>
                              </a:lnTo>
                              <a:lnTo>
                                <a:pt x="0" y="760"/>
                              </a:lnTo>
                              <a:lnTo>
                                <a:pt x="0" y="740"/>
                              </a:lnTo>
                              <a:lnTo>
                                <a:pt x="4640" y="0"/>
                              </a:lnTo>
                              <a:close/>
                            </a:path>
                          </a:pathLst>
                        </a:custGeom>
                        <a:gradFill rotWithShape="0">
                          <a:gsLst>
                            <a:gs pos="0">
                              <a:srgbClr val="EBEBEB"/>
                            </a:gs>
                            <a:gs pos="100000">
                              <a:srgbClr val="EBEBEB">
                                <a:gamma/>
                                <a:tint val="10196"/>
                                <a:invGamma/>
                              </a:srgbClr>
                            </a:gs>
                          </a:gsLst>
                          <a:lin ang="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 name="T1"/>
                      <wps:cNvSpPr>
                        <a:spLocks/>
                      </wps:cNvSpPr>
                      <wps:spPr bwMode="auto">
                        <a:xfrm>
                          <a:off x="2860" y="1160"/>
                          <a:ext cx="8040" cy="10560"/>
                        </a:xfrm>
                        <a:custGeom>
                          <a:avLst/>
                          <a:gdLst>
                            <a:gd name="T0" fmla="*/ 3840 w 8040"/>
                            <a:gd name="T1" fmla="*/ 0 h 10560"/>
                            <a:gd name="T2" fmla="*/ 8040 w 8040"/>
                            <a:gd name="T3" fmla="*/ 2600 h 10560"/>
                            <a:gd name="T4" fmla="*/ 0 w 8040"/>
                            <a:gd name="T5" fmla="*/ 10560 h 10560"/>
                            <a:gd name="T6" fmla="*/ 3840 w 8040"/>
                            <a:gd name="T7" fmla="*/ 0 h 10560"/>
                          </a:gdLst>
                          <a:ahLst/>
                          <a:cxnLst>
                            <a:cxn ang="0">
                              <a:pos x="T0" y="T1"/>
                            </a:cxn>
                            <a:cxn ang="0">
                              <a:pos x="T2" y="T3"/>
                            </a:cxn>
                            <a:cxn ang="0">
                              <a:pos x="T4" y="T5"/>
                            </a:cxn>
                            <a:cxn ang="0">
                              <a:pos x="T6" y="T7"/>
                            </a:cxn>
                          </a:cxnLst>
                          <a:rect l="0" t="0" r="r" b="b"/>
                          <a:pathLst>
                            <a:path w="8040" h="10560">
                              <a:moveTo>
                                <a:pt x="3840" y="0"/>
                              </a:moveTo>
                              <a:lnTo>
                                <a:pt x="8040" y="2600"/>
                              </a:lnTo>
                              <a:lnTo>
                                <a:pt x="0" y="10560"/>
                              </a:lnTo>
                              <a:lnTo>
                                <a:pt x="3840" y="0"/>
                              </a:lnTo>
                              <a:close/>
                            </a:path>
                          </a:pathLst>
                        </a:custGeom>
                        <a:gradFill rotWithShape="0">
                          <a:gsLst>
                            <a:gs pos="0">
                              <a:srgbClr val="D7D7D7"/>
                            </a:gs>
                            <a:gs pos="100000">
                              <a:srgbClr val="D7D7D7">
                                <a:gamma/>
                                <a:tint val="10196"/>
                                <a:invGamma/>
                              </a:srgbClr>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41B54" id="Group 1" o:spid="_x0000_s1026" alt="COWI Cover Origami" style="position:absolute;margin-left:0;margin-top:0;width:524pt;height:579pt;z-index:251662336;mso-position-horizontal:center;mso-position-horizontal-relative:page;mso-position-vertical:bottom;mso-position-vertical-relative:margin" coordorigin="860,140" coordsize="10480,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">
              <v:shape id="P1" o:spid="_x0000_s1027" style="position:absolute;left:860;top:140;width:5860;height:2900;visibility:visible;mso-wrap-style:square;v-text-anchor:top" coordsize="586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rYsIA&#10;AADaAAAADwAAAGRycy9kb3ducmV2LnhtbESPzYvCMBTE7wv+D+EJ3tbUD9ylaxQ/EDyq3T3s7dE8&#10;m2LzUppY639vBMHjMDO/YebLzlaipcaXjhWMhgkI4tzpkgsFv9nu8xuED8gaK8ek4E4elovexxxT&#10;7W58pPYUChEh7FNUYEKoUyl9bsiiH7qaOHpn11gMUTaF1A3eItxWcpwkM2mx5LhgsKaNofxyuloF&#10;STZdd6uvLc8mf94csn/X1sVUqUG/W/2ACNSFd/jV3msFY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WtiwgAAANoAAAAPAAAAAAAAAAAAAAAAAJgCAABkcnMvZG93&#10;bnJldi54bWxQSwUGAAAAAAQABAD1AAAAhwMAAAAA&#10;" path="m,l5840,1020r20,20l4240,2900r-20,-20l,xe" fillcolor="#f8f8f8" stroked="f" strokeweight="0">
                <v:fill color2="#e6e6e6" focus="100%" type="gradient"/>
                <v:path arrowok="t" o:connecttype="custom" o:connectlocs="0,0;5840,1020;5860,1040;4240,2900;4220,2880;0,0" o:connectangles="0,0,0,0,0,0"/>
              </v:shape>
              <v:shape id="P2" o:spid="_x0000_s1028" style="position:absolute;left:4000;top:1160;width:2700;height:5960;visibility:visible;mso-wrap-style:square;v-text-anchor:top" coordsize="2700,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nM8QA&#10;AADaAAAADwAAAGRycy9kb3ducmV2LnhtbESPQWvCQBSE74L/YXlCL6IbrZYSXaUKgkIvxiL19sg+&#10;N7HZtyG7jem/7xYKHoeZ+YZZrjtbiZYaXzpWMBknIIhzp0s2Cj5Ou9ErCB+QNVaOScEPeViv+r0l&#10;ptrd+UhtFoyIEPYpKihCqFMpfV6QRT92NXH0rq6xGKJsjNQN3iPcVnKaJC/SYslxocCatgXlX9m3&#10;VWBu0yw5bJ+NGc5n7XnzeXm3fFDqadC9LUAE6sIj/N/eawUz+LsSb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5zPEAAAA2gAAAA8AAAAAAAAAAAAAAAAAmAIAAGRycy9k&#10;b3ducmV2LnhtbFBLBQYAAAAABAAEAPUAAACJAwAAAAA=&#10;" path="m2700,l540,5940r20,20l20,3120,,3100,2700,xe" fillcolor="#f0f0f0" stroked="f" strokeweight="0">
                <v:fill color2="#e6e6e6" focus="100%" type="gradient"/>
                <v:path arrowok="t" o:connecttype="custom" o:connectlocs="2700,0;540,5940;560,5960;20,3120;0,3100;2700,0" o:connectangles="0,0,0,0,0,0"/>
              </v:shape>
              <v:shape id="P3" o:spid="_x0000_s1029" style="position:absolute;left:6700;top:420;width:4640;height:3100;visibility:visible;mso-wrap-style:square;v-text-anchor:top" coordsize="4640,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3jsQA&#10;AADaAAAADwAAAGRycy9kb3ducmV2LnhtbESP0WrCQBRE3wX/YbmCL0U3SisaXUXEUNuHisYPuGav&#10;STR7N2S3mv59t1DwcZiZM8xi1ZpK3KlxpWUFo2EEgjizuuRcwSlNBlMQziNrrCyTgh9ysFp2OwuM&#10;tX3wge5Hn4sAYRejgsL7OpbSZQUZdENbEwfvYhuDPsgml7rBR4CbSo6jaCINlhwWCqxpU1B2O34b&#10;BZvdRzrbJmdO0usnzdbvL6/76ZdS/V67noPw1Ppn+L+90wre4O9Ku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d47EAAAA2gAAAA8AAAAAAAAAAAAAAAAAmAIAAGRycy9k&#10;b3ducmV2LnhtbFBLBQYAAAAABAAEAPUAAACJAwAAAAA=&#10;" path="m4640,l3780,3080r,20l,760,,740,4640,xe" fillcolor="#ebebeb" stroked="f" strokeweight="0">
                <v:fill color2="#fdfdfd" angle="90" focus="100%" type="gradient"/>
                <v:path arrowok="t" o:connecttype="custom" o:connectlocs="4640,0;3780,3080;3780,3100;0,760;0,740;4640,0" o:connectangles="0,0,0,0,0,0"/>
              </v:shape>
              <v:shape id="T1" o:spid="_x0000_s1030" style="position:absolute;left:2860;top:1160;width:8040;height:10560;visibility:visible;mso-wrap-style:square;v-text-anchor:top" coordsize="8040,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zcMA&#10;AADaAAAADwAAAGRycy9kb3ducmV2LnhtbESPQYvCMBSE78L+h/AWvMia6kG0GsUVBUEQrK66t0fz&#10;ti3bvJQmav33RhA8DjPzDTOZNaYUV6pdYVlBrxuBIE6tLjhTcNivvoYgnEfWWFomBXdyMJt+tCYY&#10;a3vjHV0Tn4kAYRejgtz7KpbSpTkZdF1bEQfvz9YGfZB1JnWNtwA3pexH0UAaLDgs5FjRIqf0P7kY&#10;BaemXMrfo53jIbmfN8Zs+funo1T7s5mPQXhq/Dv8aq+1ghE8r4Qb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h/zcMAAADaAAAADwAAAAAAAAAAAAAAAACYAgAAZHJzL2Rv&#10;d25yZXYueG1sUEsFBgAAAAAEAAQA9QAAAIgDAAAAAA==&#10;" path="m3840,l8040,2600,,10560,3840,xe" fillcolor="#d7d7d7" stroked="f" strokeweight="0">
                <v:fill color2="#fbfbfb" focus="100%" type="gradient"/>
                <v:path arrowok="t" o:connecttype="custom" o:connectlocs="3840,0;8040,2600;0,10560;3840,0" o:connectangles="0,0,0,0"/>
              </v:shape>
              <w10:wrap anchorx="page" anchory="margin"/>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018B0" w14:textId="77777777" w:rsidR="00DC0E4D" w:rsidRDefault="00DC0E4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D580" w14:textId="77777777" w:rsidR="00DC0E4D" w:rsidRDefault="00DC0E4D">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B1F5E" w14:textId="77777777" w:rsidR="00DC0E4D" w:rsidRDefault="00DC0E4D">
    <w:pPr>
      <w:pStyle w:val="HeaderEven"/>
    </w:pPr>
    <w:r>
      <w:tab/>
    </w:r>
    <w:r>
      <w:rPr>
        <w:noProof/>
        <w:lang w:eastAsia="lt-LT"/>
      </w:rPr>
      <w:drawing>
        <wp:inline distT="0" distB="0" distL="0" distR="0" wp14:anchorId="45B5CEA3" wp14:editId="6AC51A5B">
          <wp:extent cx="237600" cy="7200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r>
      <w:t xml:space="preserve"> </w:t>
    </w:r>
  </w:p>
  <w:p w14:paraId="787F39E1" w14:textId="77777777" w:rsidR="00DC0E4D" w:rsidRDefault="00DC0E4D">
    <w:pPr>
      <w:pStyle w:val="HeaderEven"/>
    </w:pPr>
    <w:r>
      <w:fldChar w:fldCharType="begin"/>
    </w:r>
    <w:r>
      <w:instrText xml:space="preserve"> PAGE </w:instrText>
    </w:r>
    <w:r>
      <w:fldChar w:fldCharType="separate"/>
    </w:r>
    <w:r>
      <w:rPr>
        <w:noProof/>
      </w:rPr>
      <w:t>46</w:t>
    </w:r>
    <w:r>
      <w:rPr>
        <w:noProof/>
      </w:rPr>
      <w:fldChar w:fldCharType="end"/>
    </w:r>
    <w:r>
      <w:rPr>
        <w:noProof/>
      </w:rPr>
      <w:tab/>
    </w:r>
    <w:r>
      <w:t>Biopdegra PVSV ataskaita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6C9B" w14:textId="77777777" w:rsidR="00DC0E4D" w:rsidRDefault="00DC0E4D">
    <w:pPr>
      <w:pStyle w:val="HeaderIndent"/>
    </w:pPr>
    <w:r>
      <w:t xml:space="preserve"> </w:t>
    </w:r>
    <w:r>
      <w:rPr>
        <w:noProof/>
        <w:lang w:eastAsia="lt-LT"/>
      </w:rPr>
      <w:drawing>
        <wp:inline distT="0" distB="0" distL="0" distR="0" wp14:anchorId="269103E1" wp14:editId="244E9B18">
          <wp:extent cx="237600" cy="72000"/>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p>
  <w:p w14:paraId="227874F1" w14:textId="77777777" w:rsidR="00DC0E4D" w:rsidRDefault="00DC0E4D">
    <w:pPr>
      <w:pStyle w:val="HeaderFrame"/>
      <w:framePr w:wrap="around"/>
    </w:pPr>
    <w:r>
      <w:fldChar w:fldCharType="begin"/>
    </w:r>
    <w:r>
      <w:instrText xml:space="preserve"> PAGE </w:instrText>
    </w:r>
    <w:r>
      <w:fldChar w:fldCharType="separate"/>
    </w:r>
    <w:r w:rsidR="00E96853">
      <w:rPr>
        <w:noProof/>
      </w:rPr>
      <w:t>4</w:t>
    </w:r>
    <w:r>
      <w:rPr>
        <w:noProof/>
      </w:rPr>
      <w:fldChar w:fldCharType="end"/>
    </w:r>
  </w:p>
  <w:p w14:paraId="022AF422" w14:textId="7D01D104" w:rsidR="00DC0E4D" w:rsidRDefault="00DC0E4D" w:rsidP="00684751">
    <w:pPr>
      <w:pStyle w:val="HeaderIndent"/>
      <w:ind w:left="-3119" w:right="424"/>
    </w:pPr>
    <w:r>
      <w:rPr>
        <w:caps w:val="0"/>
      </w:rPr>
      <w:t>1 999 PENIMŲ KIAULIŲ</w:t>
    </w:r>
    <w:r w:rsidRPr="00F55888">
      <w:rPr>
        <w:caps w:val="0"/>
      </w:rPr>
      <w:t xml:space="preserve"> AUGINIMAS </w:t>
    </w:r>
    <w:r>
      <w:rPr>
        <w:caps w:val="0"/>
      </w:rPr>
      <w:t xml:space="preserve">KALVARIJOS KIAULIŲ </w:t>
    </w:r>
    <w:r>
      <w:t xml:space="preserve">KOMPLEKSE (PADALINYS 06) </w:t>
    </w:r>
  </w:p>
  <w:p w14:paraId="44E460C4" w14:textId="06FD9284" w:rsidR="00DC0E4D" w:rsidRDefault="00DC0E4D">
    <w:pPr>
      <w:pStyle w:val="HeaderIndent"/>
    </w:pPr>
    <w:r w:rsidRPr="00F4773B">
      <w:rPr>
        <w:szCs w:val="28"/>
      </w:rPr>
      <w:t>INFORMACIJA ATRANKAI DĖL POVEIKIO APLINKAI VERTINIMO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99B2F" w14:textId="77777777" w:rsidR="00DC0E4D" w:rsidRDefault="00DC0E4D">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CD0F4" w14:textId="77777777" w:rsidR="00DC0E4D" w:rsidRDefault="00DC0E4D">
    <w:pPr>
      <w:pStyle w:val="HeaderFrameEven"/>
      <w:framePr w:wrap="around"/>
    </w:pPr>
    <w:r>
      <w:t>asdfsg</w:t>
    </w:r>
  </w:p>
  <w:p w14:paraId="3DD90306" w14:textId="77777777" w:rsidR="00DC0E4D" w:rsidRDefault="00DC0E4D">
    <w:pPr>
      <w:pStyle w:val="HeaderEven"/>
    </w:pPr>
    <w:r>
      <w:fldChar w:fldCharType="begin"/>
    </w:r>
    <w:r>
      <w:instrText xml:space="preserve"> PAGE </w:instrText>
    </w:r>
    <w:r>
      <w:fldChar w:fldCharType="separate"/>
    </w:r>
    <w:r>
      <w:rPr>
        <w:noProof/>
      </w:rPr>
      <w:t>46</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E2DFB" w14:textId="77777777" w:rsidR="00DC0E4D" w:rsidRDefault="00DC0E4D">
    <w:pPr>
      <w:pStyle w:val="HeaderFrame"/>
      <w:framePr w:wrap="around"/>
    </w:pPr>
    <w:r>
      <w:fldChar w:fldCharType="begin"/>
    </w:r>
    <w:r>
      <w:instrText xml:space="preserve"> PAGE </w:instrText>
    </w:r>
    <w:r>
      <w:fldChar w:fldCharType="separate"/>
    </w:r>
    <w:r w:rsidR="001712E0">
      <w:rPr>
        <w:noProof/>
      </w:rPr>
      <w:t>15</w:t>
    </w:r>
    <w:r>
      <w:fldChar w:fldCharType="end"/>
    </w:r>
  </w:p>
  <w:p w14:paraId="1CF597D6" w14:textId="77777777" w:rsidR="00DC0E4D" w:rsidRDefault="00DC0E4D" w:rsidP="00DC37C9">
    <w:pPr>
      <w:pStyle w:val="HeaderIndent"/>
      <w:ind w:left="-3119" w:right="282"/>
    </w:pPr>
    <w:r>
      <w:rPr>
        <w:caps w:val="0"/>
      </w:rPr>
      <w:t>1 999 PENIMŲ KIAULIŲ</w:t>
    </w:r>
    <w:r w:rsidRPr="00F55888">
      <w:rPr>
        <w:caps w:val="0"/>
      </w:rPr>
      <w:t xml:space="preserve"> AUGINIMAS </w:t>
    </w:r>
    <w:r>
      <w:rPr>
        <w:caps w:val="0"/>
      </w:rPr>
      <w:t xml:space="preserve">KALVARIJOS KIAULIŲ </w:t>
    </w:r>
    <w:r>
      <w:t>KOMPLEKSE (PADALINYS 06)</w:t>
    </w:r>
  </w:p>
  <w:p w14:paraId="73C03254" w14:textId="14CEA16B" w:rsidR="00DC0E4D" w:rsidRPr="001D7941" w:rsidRDefault="00DC0E4D" w:rsidP="00DC37C9">
    <w:pPr>
      <w:pStyle w:val="HeaderIndent"/>
      <w:ind w:left="-3119" w:right="282"/>
      <w:rPr>
        <w:color w:val="auto"/>
      </w:rPr>
    </w:pPr>
    <w:r w:rsidRPr="001D7941">
      <w:rPr>
        <w:rStyle w:val="CowiOrange"/>
        <w:color w:val="auto"/>
      </w:rPr>
      <w:t>INFORMACIJA ATRANKAI DĖL POVEIKIO APLINKAI VERTINIMO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FAD0" w14:textId="77777777" w:rsidR="00DC0E4D" w:rsidRDefault="00DC0E4D">
    <w:pPr>
      <w:pStyle w:val="HeaderEven"/>
    </w:pPr>
    <w:r>
      <w:tab/>
    </w:r>
    <w:r>
      <w:rPr>
        <w:noProof/>
        <w:lang w:eastAsia="lt-LT"/>
      </w:rPr>
      <w:drawing>
        <wp:inline distT="0" distB="0" distL="0" distR="0" wp14:anchorId="76A09EB7" wp14:editId="0AF5B8C3">
          <wp:extent cx="237600" cy="72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r>
      <w:t xml:space="preserve"> </w:t>
    </w:r>
  </w:p>
  <w:p w14:paraId="3163A307" w14:textId="77777777" w:rsidR="00DC0E4D" w:rsidRDefault="00DC0E4D">
    <w:pPr>
      <w:pStyle w:val="HeaderEven"/>
    </w:pPr>
    <w:r>
      <w:fldChar w:fldCharType="begin"/>
    </w:r>
    <w:r>
      <w:instrText xml:space="preserve"> PAGE </w:instrText>
    </w:r>
    <w:r>
      <w:fldChar w:fldCharType="separate"/>
    </w:r>
    <w:r>
      <w:rPr>
        <w:noProof/>
      </w:rPr>
      <w:t>46</w:t>
    </w:r>
    <w:r>
      <w:rPr>
        <w:noProof/>
      </w:rPr>
      <w:fldChar w:fldCharType="end"/>
    </w:r>
    <w:r>
      <w:rPr>
        <w:noProof/>
      </w:rPr>
      <w:tab/>
    </w:r>
    <w:r>
      <w:t>Biopdegra PVSV ataskaita</w:t>
    </w:r>
  </w:p>
  <w:p w14:paraId="707970DE" w14:textId="77777777" w:rsidR="00DC0E4D" w:rsidRDefault="00DC0E4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962B" w14:textId="77777777" w:rsidR="00DC0E4D" w:rsidRDefault="00DC0E4D">
    <w:pPr>
      <w:pStyle w:val="HeaderIndent"/>
    </w:pPr>
    <w:r>
      <w:t xml:space="preserve"> </w:t>
    </w:r>
    <w:r>
      <w:rPr>
        <w:noProof/>
        <w:lang w:eastAsia="lt-LT"/>
      </w:rPr>
      <w:drawing>
        <wp:inline distT="0" distB="0" distL="0" distR="0" wp14:anchorId="0FBDC212" wp14:editId="7DCAECF9">
          <wp:extent cx="237600" cy="7200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p>
  <w:p w14:paraId="29EEEAE1" w14:textId="77777777" w:rsidR="00DC0E4D" w:rsidRDefault="00DC0E4D">
    <w:pPr>
      <w:pStyle w:val="HeaderFrame"/>
      <w:framePr w:wrap="around"/>
    </w:pPr>
    <w:r>
      <w:fldChar w:fldCharType="begin"/>
    </w:r>
    <w:r>
      <w:instrText xml:space="preserve"> PAGE </w:instrText>
    </w:r>
    <w:r>
      <w:fldChar w:fldCharType="separate"/>
    </w:r>
    <w:r w:rsidR="001712E0">
      <w:rPr>
        <w:noProof/>
      </w:rPr>
      <w:t>47</w:t>
    </w:r>
    <w:r>
      <w:rPr>
        <w:noProof/>
      </w:rPr>
      <w:fldChar w:fldCharType="end"/>
    </w:r>
  </w:p>
  <w:p w14:paraId="454FA3A3" w14:textId="68BCB223" w:rsidR="00DC0E4D" w:rsidRDefault="00DC0E4D" w:rsidP="000D17FB">
    <w:pPr>
      <w:pStyle w:val="HeaderIndent"/>
      <w:ind w:left="-3119" w:right="424"/>
    </w:pPr>
    <w:r>
      <w:rPr>
        <w:caps w:val="0"/>
      </w:rPr>
      <w:t>1 999 PENIMŲ KIAULIŲ</w:t>
    </w:r>
    <w:r w:rsidRPr="00F55888">
      <w:rPr>
        <w:caps w:val="0"/>
      </w:rPr>
      <w:t xml:space="preserve"> AUGINIMAS </w:t>
    </w:r>
    <w:r>
      <w:rPr>
        <w:caps w:val="0"/>
      </w:rPr>
      <w:t xml:space="preserve">KALVARIJOS KIAULIŲ </w:t>
    </w:r>
    <w:r>
      <w:t>KOMPLEKSE (PADALINYS 06)</w:t>
    </w:r>
  </w:p>
  <w:p w14:paraId="48C633A1" w14:textId="1B4590CA" w:rsidR="00DC0E4D" w:rsidRDefault="00DC0E4D" w:rsidP="000D17FB">
    <w:pPr>
      <w:pStyle w:val="HeaderIndent"/>
    </w:pPr>
    <w:r w:rsidRPr="00F4773B">
      <w:rPr>
        <w:szCs w:val="28"/>
      </w:rPr>
      <w:t>INFORMACIJA ATRANKAI DĖL POVEIKIO APLINKAI VERTINIMO</w:t>
    </w:r>
  </w:p>
  <w:p w14:paraId="04D7DC6B" w14:textId="77777777" w:rsidR="00DC0E4D" w:rsidRDefault="00DC0E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9AE89A"/>
    <w:lvl w:ilvl="0">
      <w:start w:val="1"/>
      <w:numFmt w:val="decimal"/>
      <w:pStyle w:val="Sraassunumeriais5"/>
      <w:lvlText w:val="%1."/>
      <w:lvlJc w:val="left"/>
      <w:pPr>
        <w:tabs>
          <w:tab w:val="num" w:pos="1492"/>
        </w:tabs>
        <w:ind w:left="1492" w:hanging="360"/>
      </w:pPr>
    </w:lvl>
  </w:abstractNum>
  <w:abstractNum w:abstractNumId="1" w15:restartNumberingAfterBreak="0">
    <w:nsid w:val="FFFFFF80"/>
    <w:multiLevelType w:val="singleLevel"/>
    <w:tmpl w:val="5F025CF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0BE5F8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9EB8A8D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C5CE22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6" w15:restartNumberingAfterBreak="0">
    <w:nsid w:val="035162AF"/>
    <w:multiLevelType w:val="singleLevel"/>
    <w:tmpl w:val="E03022E2"/>
    <w:lvl w:ilvl="0">
      <w:start w:val="1"/>
      <w:numFmt w:val="decimal"/>
      <w:lvlText w:val="%1."/>
      <w:legacy w:legacy="1" w:legacySpace="0" w:legacyIndent="283"/>
      <w:lvlJc w:val="left"/>
      <w:pPr>
        <w:ind w:left="283" w:hanging="283"/>
      </w:pPr>
    </w:lvl>
  </w:abstractNum>
  <w:abstractNum w:abstractNumId="7"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4AE2C98"/>
    <w:multiLevelType w:val="hybridMultilevel"/>
    <w:tmpl w:val="6AE4129E"/>
    <w:lvl w:ilvl="0" w:tplc="417EE4F0">
      <w:start w:val="1"/>
      <w:numFmt w:val="decimal"/>
      <w:lvlText w:val="%1."/>
      <w:lvlJc w:val="left"/>
      <w:pPr>
        <w:tabs>
          <w:tab w:val="num" w:pos="1770"/>
        </w:tabs>
        <w:ind w:left="1770" w:hanging="1050"/>
      </w:pPr>
      <w:rPr>
        <w:rFonts w:hint="default"/>
      </w:rPr>
    </w:lvl>
    <w:lvl w:ilvl="1" w:tplc="0406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CFD7AD9"/>
    <w:multiLevelType w:val="multilevel"/>
    <w:tmpl w:val="A6DCF772"/>
    <w:styleLink w:val="CowiBulletList"/>
    <w:lvl w:ilvl="0">
      <w:start w:val="1"/>
      <w:numFmt w:val="bullet"/>
      <w:pStyle w:val="Sraassuenkleliais"/>
      <w:lvlText w:val="›"/>
      <w:lvlJc w:val="left"/>
      <w:pPr>
        <w:tabs>
          <w:tab w:val="num" w:pos="425"/>
        </w:tabs>
        <w:ind w:left="425" w:hanging="425"/>
      </w:pPr>
      <w:rPr>
        <w:rFonts w:hint="default"/>
        <w:color w:val="F04E23"/>
        <w:position w:val="1"/>
        <w:sz w:val="24"/>
      </w:rPr>
    </w:lvl>
    <w:lvl w:ilvl="1">
      <w:start w:val="1"/>
      <w:numFmt w:val="bullet"/>
      <w:pStyle w:val="Sraassuenkleliais2"/>
      <w:lvlText w:val="›"/>
      <w:lvlJc w:val="left"/>
      <w:pPr>
        <w:tabs>
          <w:tab w:val="num" w:pos="851"/>
        </w:tabs>
        <w:ind w:left="851" w:hanging="426"/>
      </w:pPr>
      <w:rPr>
        <w:rFonts w:hint="default"/>
        <w:color w:val="333333"/>
        <w:position w:val="1"/>
        <w:sz w:val="24"/>
      </w:rPr>
    </w:lvl>
    <w:lvl w:ilvl="2">
      <w:start w:val="1"/>
      <w:numFmt w:val="bullet"/>
      <w:pStyle w:val="Sraassuenkleliais3"/>
      <w:lvlText w:val="›"/>
      <w:lvlJc w:val="left"/>
      <w:pPr>
        <w:tabs>
          <w:tab w:val="num" w:pos="1276"/>
        </w:tabs>
        <w:ind w:left="1276" w:hanging="425"/>
      </w:pPr>
      <w:rPr>
        <w:rFonts w:hint="default"/>
        <w:color w:val="333333"/>
        <w:position w:val="1"/>
        <w:sz w:val="24"/>
      </w:rPr>
    </w:lvl>
    <w:lvl w:ilvl="3">
      <w:start w:val="1"/>
      <w:numFmt w:val="bullet"/>
      <w:pStyle w:val="Sraassuenkleliais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0" w15:restartNumberingAfterBreak="0">
    <w:nsid w:val="0D4369B5"/>
    <w:multiLevelType w:val="multilevel"/>
    <w:tmpl w:val="A6DCF772"/>
    <w:numStyleLink w:val="CowiBulletList"/>
  </w:abstractNum>
  <w:abstractNum w:abstractNumId="11" w15:restartNumberingAfterBreak="0">
    <w:nsid w:val="1405484F"/>
    <w:multiLevelType w:val="multilevel"/>
    <w:tmpl w:val="85220E16"/>
    <w:lvl w:ilvl="0">
      <w:start w:val="1"/>
      <w:numFmt w:val="bullet"/>
      <w:lvlText w:val="›"/>
      <w:lvlJc w:val="left"/>
      <w:pPr>
        <w:tabs>
          <w:tab w:val="num" w:pos="425"/>
        </w:tabs>
        <w:ind w:left="425" w:hanging="425"/>
      </w:pPr>
      <w:rPr>
        <w:rFonts w:hint="default"/>
        <w:color w:val="F04E23"/>
        <w:position w:val="1"/>
        <w:sz w:val="24"/>
      </w:rPr>
    </w:lvl>
    <w:lvl w:ilvl="1">
      <w:start w:val="1"/>
      <w:numFmt w:val="lowerLetter"/>
      <w:lvlText w:val="%2)"/>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2" w15:restartNumberingAfterBreak="0">
    <w:nsid w:val="14B46A59"/>
    <w:multiLevelType w:val="hybridMultilevel"/>
    <w:tmpl w:val="C220EE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93B88"/>
    <w:multiLevelType w:val="multilevel"/>
    <w:tmpl w:val="A6DCF772"/>
    <w:numStyleLink w:val="CowiBulletList"/>
  </w:abstractNum>
  <w:abstractNum w:abstractNumId="14" w15:restartNumberingAfterBreak="0">
    <w:nsid w:val="1B0D7A83"/>
    <w:multiLevelType w:val="multilevel"/>
    <w:tmpl w:val="DB725200"/>
    <w:styleLink w:val="CowiNumberList"/>
    <w:lvl w:ilvl="0">
      <w:start w:val="1"/>
      <w:numFmt w:val="decimal"/>
      <w:pStyle w:val="Sraassunumeriais"/>
      <w:lvlText w:val="%1"/>
      <w:lvlJc w:val="left"/>
      <w:pPr>
        <w:tabs>
          <w:tab w:val="num" w:pos="425"/>
        </w:tabs>
        <w:ind w:left="425" w:hanging="425"/>
      </w:pPr>
      <w:rPr>
        <w:rFonts w:hint="default"/>
      </w:rPr>
    </w:lvl>
    <w:lvl w:ilvl="1">
      <w:start w:val="1"/>
      <w:numFmt w:val="decimal"/>
      <w:pStyle w:val="Sraassunumeriais2"/>
      <w:lvlText w:val="%1.%2"/>
      <w:lvlJc w:val="left"/>
      <w:pPr>
        <w:tabs>
          <w:tab w:val="num" w:pos="851"/>
        </w:tabs>
        <w:ind w:left="851" w:hanging="426"/>
      </w:pPr>
      <w:rPr>
        <w:rFonts w:hint="default"/>
      </w:rPr>
    </w:lvl>
    <w:lvl w:ilvl="2">
      <w:start w:val="1"/>
      <w:numFmt w:val="lowerLetter"/>
      <w:pStyle w:val="Sraassunumeriais3"/>
      <w:lvlText w:val="%3)"/>
      <w:lvlJc w:val="left"/>
      <w:pPr>
        <w:tabs>
          <w:tab w:val="num" w:pos="1276"/>
        </w:tabs>
        <w:ind w:left="1276" w:hanging="425"/>
      </w:pPr>
      <w:rPr>
        <w:rFonts w:hint="default"/>
      </w:rPr>
    </w:lvl>
    <w:lvl w:ilvl="3">
      <w:start w:val="1"/>
      <w:numFmt w:val="lowerRoman"/>
      <w:pStyle w:val="Sraassunumeriais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5" w15:restartNumberingAfterBreak="0">
    <w:nsid w:val="1CBF1054"/>
    <w:multiLevelType w:val="multilevel"/>
    <w:tmpl w:val="A6DCF772"/>
    <w:numStyleLink w:val="CowiBulletList"/>
  </w:abstractNum>
  <w:abstractNum w:abstractNumId="16" w15:restartNumberingAfterBreak="0">
    <w:nsid w:val="1D5F7CB2"/>
    <w:multiLevelType w:val="multilevel"/>
    <w:tmpl w:val="A6DCF772"/>
    <w:numStyleLink w:val="CowiBulletList"/>
  </w:abstractNum>
  <w:abstractNum w:abstractNumId="17" w15:restartNumberingAfterBreak="0">
    <w:nsid w:val="1D6D1414"/>
    <w:multiLevelType w:val="multilevel"/>
    <w:tmpl w:val="04060023"/>
    <w:styleLink w:val="Straipsnissekcij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D162F3E"/>
    <w:multiLevelType w:val="multilevel"/>
    <w:tmpl w:val="A6DCF772"/>
    <w:numStyleLink w:val="CowiBulletList"/>
  </w:abstractNum>
  <w:abstractNum w:abstractNumId="20" w15:restartNumberingAfterBreak="0">
    <w:nsid w:val="4CD24FCE"/>
    <w:multiLevelType w:val="multilevel"/>
    <w:tmpl w:val="926EFC98"/>
    <w:lvl w:ilvl="0">
      <w:start w:val="1"/>
      <w:numFmt w:val="bullet"/>
      <w:lvlText w:val="›"/>
      <w:lvlJc w:val="left"/>
      <w:pPr>
        <w:tabs>
          <w:tab w:val="num" w:pos="425"/>
        </w:tabs>
        <w:ind w:left="425" w:hanging="425"/>
      </w:pPr>
      <w:rPr>
        <w:rFonts w:hint="default"/>
        <w:color w:val="F04E23"/>
        <w:position w:val="1"/>
        <w:sz w:val="24"/>
      </w:rPr>
    </w:lvl>
    <w:lvl w:ilvl="1">
      <w:start w:val="1"/>
      <w:numFmt w:val="lowerLetter"/>
      <w:lvlText w:val="%2)"/>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1"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4A6069A"/>
    <w:multiLevelType w:val="multilevel"/>
    <w:tmpl w:val="D2C447E2"/>
    <w:lvl w:ilvl="0">
      <w:start w:val="1"/>
      <w:numFmt w:val="decimal"/>
      <w:lvlText w:val="%1"/>
      <w:lvlJc w:val="left"/>
      <w:pPr>
        <w:tabs>
          <w:tab w:val="num" w:pos="425"/>
        </w:tabs>
        <w:ind w:left="425" w:hanging="425"/>
      </w:pPr>
    </w:lvl>
    <w:lvl w:ilvl="1">
      <w:start w:val="1"/>
      <w:numFmt w:val="decimal"/>
      <w:lvlText w:val="%1.%2"/>
      <w:lvlJc w:val="left"/>
      <w:pPr>
        <w:tabs>
          <w:tab w:val="num" w:pos="851"/>
        </w:tabs>
        <w:ind w:left="851" w:hanging="426"/>
      </w:pPr>
    </w:lvl>
    <w:lvl w:ilvl="2">
      <w:start w:val="1"/>
      <w:numFmt w:val="lowerLetter"/>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3" w15:restartNumberingAfterBreak="0">
    <w:nsid w:val="67DF1180"/>
    <w:multiLevelType w:val="hybridMultilevel"/>
    <w:tmpl w:val="3F028114"/>
    <w:lvl w:ilvl="0" w:tplc="3BCA09E4">
      <w:start w:val="1"/>
      <w:numFmt w:val="bullet"/>
      <w:lvlText w:val="›"/>
      <w:lvlJc w:val="left"/>
      <w:pPr>
        <w:tabs>
          <w:tab w:val="num" w:pos="720"/>
        </w:tabs>
        <w:ind w:left="720" w:hanging="360"/>
      </w:pPr>
      <w:rPr>
        <w:rFonts w:ascii="Verdana" w:hAnsi="Verdana" w:hint="default"/>
      </w:rPr>
    </w:lvl>
    <w:lvl w:ilvl="1" w:tplc="BD4229A2" w:tentative="1">
      <w:start w:val="1"/>
      <w:numFmt w:val="bullet"/>
      <w:lvlText w:val="›"/>
      <w:lvlJc w:val="left"/>
      <w:pPr>
        <w:tabs>
          <w:tab w:val="num" w:pos="1440"/>
        </w:tabs>
        <w:ind w:left="1440" w:hanging="360"/>
      </w:pPr>
      <w:rPr>
        <w:rFonts w:ascii="Verdana" w:hAnsi="Verdana" w:hint="default"/>
      </w:rPr>
    </w:lvl>
    <w:lvl w:ilvl="2" w:tplc="A3D4A472" w:tentative="1">
      <w:start w:val="1"/>
      <w:numFmt w:val="bullet"/>
      <w:lvlText w:val="›"/>
      <w:lvlJc w:val="left"/>
      <w:pPr>
        <w:tabs>
          <w:tab w:val="num" w:pos="2160"/>
        </w:tabs>
        <w:ind w:left="2160" w:hanging="360"/>
      </w:pPr>
      <w:rPr>
        <w:rFonts w:ascii="Verdana" w:hAnsi="Verdana" w:hint="default"/>
      </w:rPr>
    </w:lvl>
    <w:lvl w:ilvl="3" w:tplc="5838D9F2" w:tentative="1">
      <w:start w:val="1"/>
      <w:numFmt w:val="bullet"/>
      <w:lvlText w:val="›"/>
      <w:lvlJc w:val="left"/>
      <w:pPr>
        <w:tabs>
          <w:tab w:val="num" w:pos="2880"/>
        </w:tabs>
        <w:ind w:left="2880" w:hanging="360"/>
      </w:pPr>
      <w:rPr>
        <w:rFonts w:ascii="Verdana" w:hAnsi="Verdana" w:hint="default"/>
      </w:rPr>
    </w:lvl>
    <w:lvl w:ilvl="4" w:tplc="AF0AA076" w:tentative="1">
      <w:start w:val="1"/>
      <w:numFmt w:val="bullet"/>
      <w:lvlText w:val="›"/>
      <w:lvlJc w:val="left"/>
      <w:pPr>
        <w:tabs>
          <w:tab w:val="num" w:pos="3600"/>
        </w:tabs>
        <w:ind w:left="3600" w:hanging="360"/>
      </w:pPr>
      <w:rPr>
        <w:rFonts w:ascii="Verdana" w:hAnsi="Verdana" w:hint="default"/>
      </w:rPr>
    </w:lvl>
    <w:lvl w:ilvl="5" w:tplc="5604610A" w:tentative="1">
      <w:start w:val="1"/>
      <w:numFmt w:val="bullet"/>
      <w:lvlText w:val="›"/>
      <w:lvlJc w:val="left"/>
      <w:pPr>
        <w:tabs>
          <w:tab w:val="num" w:pos="4320"/>
        </w:tabs>
        <w:ind w:left="4320" w:hanging="360"/>
      </w:pPr>
      <w:rPr>
        <w:rFonts w:ascii="Verdana" w:hAnsi="Verdana" w:hint="default"/>
      </w:rPr>
    </w:lvl>
    <w:lvl w:ilvl="6" w:tplc="103AC78A" w:tentative="1">
      <w:start w:val="1"/>
      <w:numFmt w:val="bullet"/>
      <w:lvlText w:val="›"/>
      <w:lvlJc w:val="left"/>
      <w:pPr>
        <w:tabs>
          <w:tab w:val="num" w:pos="5040"/>
        </w:tabs>
        <w:ind w:left="5040" w:hanging="360"/>
      </w:pPr>
      <w:rPr>
        <w:rFonts w:ascii="Verdana" w:hAnsi="Verdana" w:hint="default"/>
      </w:rPr>
    </w:lvl>
    <w:lvl w:ilvl="7" w:tplc="A1549CEE" w:tentative="1">
      <w:start w:val="1"/>
      <w:numFmt w:val="bullet"/>
      <w:lvlText w:val="›"/>
      <w:lvlJc w:val="left"/>
      <w:pPr>
        <w:tabs>
          <w:tab w:val="num" w:pos="5760"/>
        </w:tabs>
        <w:ind w:left="5760" w:hanging="360"/>
      </w:pPr>
      <w:rPr>
        <w:rFonts w:ascii="Verdana" w:hAnsi="Verdana" w:hint="default"/>
      </w:rPr>
    </w:lvl>
    <w:lvl w:ilvl="8" w:tplc="D3C028E6" w:tentative="1">
      <w:start w:val="1"/>
      <w:numFmt w:val="bullet"/>
      <w:lvlText w:val="›"/>
      <w:lvlJc w:val="left"/>
      <w:pPr>
        <w:tabs>
          <w:tab w:val="num" w:pos="6480"/>
        </w:tabs>
        <w:ind w:left="6480" w:hanging="360"/>
      </w:pPr>
      <w:rPr>
        <w:rFonts w:ascii="Verdana" w:hAnsi="Verdana" w:hint="default"/>
      </w:rPr>
    </w:lvl>
  </w:abstractNum>
  <w:abstractNum w:abstractNumId="24" w15:restartNumberingAfterBreak="0">
    <w:nsid w:val="685666B2"/>
    <w:multiLevelType w:val="multilevel"/>
    <w:tmpl w:val="B8C880A8"/>
    <w:lvl w:ilvl="0">
      <w:start w:val="1"/>
      <w:numFmt w:val="upperRoman"/>
      <w:lvlText w:val="%1"/>
      <w:lvlJc w:val="left"/>
      <w:pPr>
        <w:tabs>
          <w:tab w:val="num" w:pos="851"/>
        </w:tabs>
        <w:ind w:left="851" w:hanging="851"/>
      </w:pPr>
      <w:rPr>
        <w:rFonts w:hint="default"/>
      </w:rPr>
    </w:lvl>
    <w:lvl w:ilvl="1">
      <w:start w:val="1"/>
      <w:numFmt w:val="decimal"/>
      <w:lvlText w:val="%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ascii="Verdana" w:hAnsi="Verdana" w:hint="default"/>
        <w:b w:val="0"/>
        <w:sz w:val="24"/>
        <w:szCs w:val="24"/>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pStyle w:val="Antrat6"/>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25" w15:restartNumberingAfterBreak="0">
    <w:nsid w:val="68A129F2"/>
    <w:multiLevelType w:val="hybridMultilevel"/>
    <w:tmpl w:val="CD688352"/>
    <w:lvl w:ilvl="0" w:tplc="7B26CCD4">
      <w:start w:val="1"/>
      <w:numFmt w:val="bullet"/>
      <w:lvlText w:val="›"/>
      <w:lvlJc w:val="left"/>
      <w:pPr>
        <w:tabs>
          <w:tab w:val="num" w:pos="720"/>
        </w:tabs>
        <w:ind w:left="720" w:hanging="360"/>
      </w:pPr>
      <w:rPr>
        <w:rFonts w:ascii="Verdana" w:hAnsi="Verdana" w:hint="default"/>
      </w:rPr>
    </w:lvl>
    <w:lvl w:ilvl="1" w:tplc="568EEAF2" w:tentative="1">
      <w:start w:val="1"/>
      <w:numFmt w:val="bullet"/>
      <w:lvlText w:val="›"/>
      <w:lvlJc w:val="left"/>
      <w:pPr>
        <w:tabs>
          <w:tab w:val="num" w:pos="1440"/>
        </w:tabs>
        <w:ind w:left="1440" w:hanging="360"/>
      </w:pPr>
      <w:rPr>
        <w:rFonts w:ascii="Verdana" w:hAnsi="Verdana" w:hint="default"/>
      </w:rPr>
    </w:lvl>
    <w:lvl w:ilvl="2" w:tplc="E304CCCE" w:tentative="1">
      <w:start w:val="1"/>
      <w:numFmt w:val="bullet"/>
      <w:lvlText w:val="›"/>
      <w:lvlJc w:val="left"/>
      <w:pPr>
        <w:tabs>
          <w:tab w:val="num" w:pos="2160"/>
        </w:tabs>
        <w:ind w:left="2160" w:hanging="360"/>
      </w:pPr>
      <w:rPr>
        <w:rFonts w:ascii="Verdana" w:hAnsi="Verdana" w:hint="default"/>
      </w:rPr>
    </w:lvl>
    <w:lvl w:ilvl="3" w:tplc="B30C8A8C" w:tentative="1">
      <w:start w:val="1"/>
      <w:numFmt w:val="bullet"/>
      <w:lvlText w:val="›"/>
      <w:lvlJc w:val="left"/>
      <w:pPr>
        <w:tabs>
          <w:tab w:val="num" w:pos="2880"/>
        </w:tabs>
        <w:ind w:left="2880" w:hanging="360"/>
      </w:pPr>
      <w:rPr>
        <w:rFonts w:ascii="Verdana" w:hAnsi="Verdana" w:hint="default"/>
      </w:rPr>
    </w:lvl>
    <w:lvl w:ilvl="4" w:tplc="9E5EF8E4" w:tentative="1">
      <w:start w:val="1"/>
      <w:numFmt w:val="bullet"/>
      <w:lvlText w:val="›"/>
      <w:lvlJc w:val="left"/>
      <w:pPr>
        <w:tabs>
          <w:tab w:val="num" w:pos="3600"/>
        </w:tabs>
        <w:ind w:left="3600" w:hanging="360"/>
      </w:pPr>
      <w:rPr>
        <w:rFonts w:ascii="Verdana" w:hAnsi="Verdana" w:hint="default"/>
      </w:rPr>
    </w:lvl>
    <w:lvl w:ilvl="5" w:tplc="E976D732" w:tentative="1">
      <w:start w:val="1"/>
      <w:numFmt w:val="bullet"/>
      <w:lvlText w:val="›"/>
      <w:lvlJc w:val="left"/>
      <w:pPr>
        <w:tabs>
          <w:tab w:val="num" w:pos="4320"/>
        </w:tabs>
        <w:ind w:left="4320" w:hanging="360"/>
      </w:pPr>
      <w:rPr>
        <w:rFonts w:ascii="Verdana" w:hAnsi="Verdana" w:hint="default"/>
      </w:rPr>
    </w:lvl>
    <w:lvl w:ilvl="6" w:tplc="26ACD8A2" w:tentative="1">
      <w:start w:val="1"/>
      <w:numFmt w:val="bullet"/>
      <w:lvlText w:val="›"/>
      <w:lvlJc w:val="left"/>
      <w:pPr>
        <w:tabs>
          <w:tab w:val="num" w:pos="5040"/>
        </w:tabs>
        <w:ind w:left="5040" w:hanging="360"/>
      </w:pPr>
      <w:rPr>
        <w:rFonts w:ascii="Verdana" w:hAnsi="Verdana" w:hint="default"/>
      </w:rPr>
    </w:lvl>
    <w:lvl w:ilvl="7" w:tplc="5D668F04" w:tentative="1">
      <w:start w:val="1"/>
      <w:numFmt w:val="bullet"/>
      <w:lvlText w:val="›"/>
      <w:lvlJc w:val="left"/>
      <w:pPr>
        <w:tabs>
          <w:tab w:val="num" w:pos="5760"/>
        </w:tabs>
        <w:ind w:left="5760" w:hanging="360"/>
      </w:pPr>
      <w:rPr>
        <w:rFonts w:ascii="Verdana" w:hAnsi="Verdana" w:hint="default"/>
      </w:rPr>
    </w:lvl>
    <w:lvl w:ilvl="8" w:tplc="00ECDB5A" w:tentative="1">
      <w:start w:val="1"/>
      <w:numFmt w:val="bullet"/>
      <w:lvlText w:val="›"/>
      <w:lvlJc w:val="left"/>
      <w:pPr>
        <w:tabs>
          <w:tab w:val="num" w:pos="6480"/>
        </w:tabs>
        <w:ind w:left="6480" w:hanging="360"/>
      </w:pPr>
      <w:rPr>
        <w:rFonts w:ascii="Verdana" w:hAnsi="Verdana" w:hint="default"/>
      </w:rPr>
    </w:lvl>
  </w:abstractNum>
  <w:abstractNum w:abstractNumId="26" w15:restartNumberingAfterBreak="0">
    <w:nsid w:val="69E2507C"/>
    <w:multiLevelType w:val="multilevel"/>
    <w:tmpl w:val="A6DCF772"/>
    <w:numStyleLink w:val="CowiBulletList"/>
  </w:abstractNum>
  <w:abstractNum w:abstractNumId="27" w15:restartNumberingAfterBreak="0">
    <w:nsid w:val="6C1B1D19"/>
    <w:multiLevelType w:val="hybridMultilevel"/>
    <w:tmpl w:val="FCD4E8A8"/>
    <w:lvl w:ilvl="0" w:tplc="103290C2">
      <w:start w:val="1"/>
      <w:numFmt w:val="bullet"/>
      <w:lvlText w:val="›"/>
      <w:lvlJc w:val="left"/>
      <w:pPr>
        <w:tabs>
          <w:tab w:val="num" w:pos="720"/>
        </w:tabs>
        <w:ind w:left="720" w:hanging="360"/>
      </w:pPr>
      <w:rPr>
        <w:rFonts w:ascii="Verdana" w:hAnsi="Verdana" w:hint="default"/>
      </w:rPr>
    </w:lvl>
    <w:lvl w:ilvl="1" w:tplc="DA4A06A0" w:tentative="1">
      <w:start w:val="1"/>
      <w:numFmt w:val="bullet"/>
      <w:lvlText w:val="›"/>
      <w:lvlJc w:val="left"/>
      <w:pPr>
        <w:tabs>
          <w:tab w:val="num" w:pos="1440"/>
        </w:tabs>
        <w:ind w:left="1440" w:hanging="360"/>
      </w:pPr>
      <w:rPr>
        <w:rFonts w:ascii="Verdana" w:hAnsi="Verdana" w:hint="default"/>
      </w:rPr>
    </w:lvl>
    <w:lvl w:ilvl="2" w:tplc="784EA84E" w:tentative="1">
      <w:start w:val="1"/>
      <w:numFmt w:val="bullet"/>
      <w:lvlText w:val="›"/>
      <w:lvlJc w:val="left"/>
      <w:pPr>
        <w:tabs>
          <w:tab w:val="num" w:pos="2160"/>
        </w:tabs>
        <w:ind w:left="2160" w:hanging="360"/>
      </w:pPr>
      <w:rPr>
        <w:rFonts w:ascii="Verdana" w:hAnsi="Verdana" w:hint="default"/>
      </w:rPr>
    </w:lvl>
    <w:lvl w:ilvl="3" w:tplc="3EE2CCC4" w:tentative="1">
      <w:start w:val="1"/>
      <w:numFmt w:val="bullet"/>
      <w:lvlText w:val="›"/>
      <w:lvlJc w:val="left"/>
      <w:pPr>
        <w:tabs>
          <w:tab w:val="num" w:pos="2880"/>
        </w:tabs>
        <w:ind w:left="2880" w:hanging="360"/>
      </w:pPr>
      <w:rPr>
        <w:rFonts w:ascii="Verdana" w:hAnsi="Verdana" w:hint="default"/>
      </w:rPr>
    </w:lvl>
    <w:lvl w:ilvl="4" w:tplc="0010BE64" w:tentative="1">
      <w:start w:val="1"/>
      <w:numFmt w:val="bullet"/>
      <w:lvlText w:val="›"/>
      <w:lvlJc w:val="left"/>
      <w:pPr>
        <w:tabs>
          <w:tab w:val="num" w:pos="3600"/>
        </w:tabs>
        <w:ind w:left="3600" w:hanging="360"/>
      </w:pPr>
      <w:rPr>
        <w:rFonts w:ascii="Verdana" w:hAnsi="Verdana" w:hint="default"/>
      </w:rPr>
    </w:lvl>
    <w:lvl w:ilvl="5" w:tplc="81924C60" w:tentative="1">
      <w:start w:val="1"/>
      <w:numFmt w:val="bullet"/>
      <w:lvlText w:val="›"/>
      <w:lvlJc w:val="left"/>
      <w:pPr>
        <w:tabs>
          <w:tab w:val="num" w:pos="4320"/>
        </w:tabs>
        <w:ind w:left="4320" w:hanging="360"/>
      </w:pPr>
      <w:rPr>
        <w:rFonts w:ascii="Verdana" w:hAnsi="Verdana" w:hint="default"/>
      </w:rPr>
    </w:lvl>
    <w:lvl w:ilvl="6" w:tplc="5E405690" w:tentative="1">
      <w:start w:val="1"/>
      <w:numFmt w:val="bullet"/>
      <w:lvlText w:val="›"/>
      <w:lvlJc w:val="left"/>
      <w:pPr>
        <w:tabs>
          <w:tab w:val="num" w:pos="5040"/>
        </w:tabs>
        <w:ind w:left="5040" w:hanging="360"/>
      </w:pPr>
      <w:rPr>
        <w:rFonts w:ascii="Verdana" w:hAnsi="Verdana" w:hint="default"/>
      </w:rPr>
    </w:lvl>
    <w:lvl w:ilvl="7" w:tplc="345AE06E" w:tentative="1">
      <w:start w:val="1"/>
      <w:numFmt w:val="bullet"/>
      <w:lvlText w:val="›"/>
      <w:lvlJc w:val="left"/>
      <w:pPr>
        <w:tabs>
          <w:tab w:val="num" w:pos="5760"/>
        </w:tabs>
        <w:ind w:left="5760" w:hanging="360"/>
      </w:pPr>
      <w:rPr>
        <w:rFonts w:ascii="Verdana" w:hAnsi="Verdana" w:hint="default"/>
      </w:rPr>
    </w:lvl>
    <w:lvl w:ilvl="8" w:tplc="7860951E" w:tentative="1">
      <w:start w:val="1"/>
      <w:numFmt w:val="bullet"/>
      <w:lvlText w:val="›"/>
      <w:lvlJc w:val="left"/>
      <w:pPr>
        <w:tabs>
          <w:tab w:val="num" w:pos="6480"/>
        </w:tabs>
        <w:ind w:left="6480" w:hanging="360"/>
      </w:pPr>
      <w:rPr>
        <w:rFonts w:ascii="Verdana" w:hAnsi="Verdana" w:hint="default"/>
      </w:rPr>
    </w:lvl>
  </w:abstractNum>
  <w:abstractNum w:abstractNumId="28" w15:restartNumberingAfterBreak="0">
    <w:nsid w:val="6D301083"/>
    <w:multiLevelType w:val="multilevel"/>
    <w:tmpl w:val="DB725200"/>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9" w15:restartNumberingAfterBreak="0">
    <w:nsid w:val="6D367607"/>
    <w:multiLevelType w:val="multilevel"/>
    <w:tmpl w:val="18CC892A"/>
    <w:styleLink w:val="CowiHeadings"/>
    <w:lvl w:ilvl="0">
      <w:start w:val="1"/>
      <w:numFmt w:val="decimal"/>
      <w:pStyle w:val="Antrat1"/>
      <w:lvlText w:val="%1"/>
      <w:lvlJc w:val="left"/>
      <w:pPr>
        <w:tabs>
          <w:tab w:val="num" w:pos="851"/>
        </w:tabs>
        <w:ind w:left="851" w:hanging="851"/>
      </w:pPr>
      <w:rPr>
        <w:rFonts w:hint="default"/>
      </w:rPr>
    </w:lvl>
    <w:lvl w:ilvl="1">
      <w:start w:val="1"/>
      <w:numFmt w:val="decimal"/>
      <w:pStyle w:val="Antrat2"/>
      <w:lvlText w:val="%1.%2"/>
      <w:lvlJc w:val="left"/>
      <w:pPr>
        <w:tabs>
          <w:tab w:val="num" w:pos="851"/>
        </w:tabs>
        <w:ind w:left="851" w:hanging="851"/>
      </w:pPr>
      <w:rPr>
        <w:rFonts w:hint="default"/>
      </w:rPr>
    </w:lvl>
    <w:lvl w:ilvl="2">
      <w:start w:val="1"/>
      <w:numFmt w:val="decimal"/>
      <w:pStyle w:val="Antrat3"/>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Antrat7"/>
      <w:lvlText w:val="Priedas %7"/>
      <w:lvlJc w:val="left"/>
      <w:pPr>
        <w:ind w:left="0" w:firstLine="0"/>
      </w:pPr>
      <w:rPr>
        <w:rFonts w:hint="default"/>
      </w:rPr>
    </w:lvl>
    <w:lvl w:ilvl="7">
      <w:start w:val="1"/>
      <w:numFmt w:val="decimal"/>
      <w:pStyle w:val="Antrat8"/>
      <w:lvlText w:val="%7.%8"/>
      <w:lvlJc w:val="left"/>
      <w:pPr>
        <w:tabs>
          <w:tab w:val="num" w:pos="851"/>
        </w:tabs>
        <w:ind w:left="851" w:hanging="851"/>
      </w:pPr>
      <w:rPr>
        <w:rFonts w:hint="default"/>
      </w:rPr>
    </w:lvl>
    <w:lvl w:ilvl="8">
      <w:start w:val="1"/>
      <w:numFmt w:val="decimal"/>
      <w:pStyle w:val="Antrat9"/>
      <w:lvlText w:val="%7.%8.%9"/>
      <w:lvlJc w:val="left"/>
      <w:pPr>
        <w:tabs>
          <w:tab w:val="num" w:pos="851"/>
        </w:tabs>
        <w:ind w:left="851" w:hanging="851"/>
      </w:pPr>
      <w:rPr>
        <w:rFonts w:hint="default"/>
      </w:rPr>
    </w:lvl>
  </w:abstractNum>
  <w:abstractNum w:abstractNumId="30" w15:restartNumberingAfterBreak="0">
    <w:nsid w:val="71297F95"/>
    <w:multiLevelType w:val="hybridMultilevel"/>
    <w:tmpl w:val="89367D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76C36664"/>
    <w:multiLevelType w:val="multilevel"/>
    <w:tmpl w:val="DB725200"/>
    <w:numStyleLink w:val="CowiNumberList"/>
  </w:abstractNum>
  <w:abstractNum w:abstractNumId="33" w15:restartNumberingAfterBreak="0">
    <w:nsid w:val="79DF2303"/>
    <w:multiLevelType w:val="hybridMultilevel"/>
    <w:tmpl w:val="AF085E60"/>
    <w:lvl w:ilvl="0" w:tplc="C5AAC480">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4"/>
  </w:num>
  <w:num w:numId="2">
    <w:abstractNumId w:val="31"/>
  </w:num>
  <w:num w:numId="3">
    <w:abstractNumId w:val="7"/>
  </w:num>
  <w:num w:numId="4">
    <w:abstractNumId w:val="17"/>
  </w:num>
  <w:num w:numId="5">
    <w:abstractNumId w:val="1"/>
  </w:num>
  <w:num w:numId="6">
    <w:abstractNumId w:val="0"/>
  </w:num>
  <w:num w:numId="7">
    <w:abstractNumId w:val="9"/>
  </w:num>
  <w:num w:numId="8">
    <w:abstractNumId w:val="14"/>
  </w:num>
  <w:num w:numId="9">
    <w:abstractNumId w:val="14"/>
  </w:num>
  <w:num w:numId="10">
    <w:abstractNumId w:val="29"/>
  </w:num>
  <w:num w:numId="11">
    <w:abstractNumId w:val="21"/>
  </w:num>
  <w:num w:numId="12">
    <w:abstractNumId w:val="18"/>
  </w:num>
  <w:num w:numId="13">
    <w:abstractNumId w:val="18"/>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4"/>
    <w:lvlOverride w:ilvl="0">
      <w:startOverride w:val="6"/>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5"/>
  </w:num>
  <w:num w:numId="23">
    <w:abstractNumId w:val="27"/>
  </w:num>
  <w:num w:numId="24">
    <w:abstractNumId w:val="23"/>
  </w:num>
  <w:num w:numId="25">
    <w:abstractNumId w:val="9"/>
  </w:num>
  <w:num w:numId="26">
    <w:abstractNumId w:val="9"/>
  </w:num>
  <w:num w:numId="27">
    <w:abstractNumId w:val="6"/>
  </w:num>
  <w:num w:numId="28">
    <w:abstractNumId w:val="22"/>
  </w:num>
  <w:num w:numId="29">
    <w:abstractNumId w:val="12"/>
  </w:num>
  <w:num w:numId="30">
    <w:abstractNumId w:val="14"/>
  </w:num>
  <w:num w:numId="31">
    <w:abstractNumId w:val="5"/>
  </w:num>
  <w:num w:numId="32">
    <w:abstractNumId w:val="9"/>
  </w:num>
  <w:num w:numId="33">
    <w:abstractNumId w:val="30"/>
  </w:num>
  <w:num w:numId="34">
    <w:abstractNumId w:val="33"/>
  </w:num>
  <w:num w:numId="35">
    <w:abstractNumId w:val="3"/>
  </w:num>
  <w:num w:numId="36">
    <w:abstractNumId w:val="2"/>
  </w:num>
  <w:num w:numId="37">
    <w:abstractNumId w:val="29"/>
    <w:lvlOverride w:ilvl="1">
      <w:lvl w:ilvl="1">
        <w:start w:val="1"/>
        <w:numFmt w:val="decimal"/>
        <w:pStyle w:val="Antrat2"/>
        <w:lvlText w:val="%1.%2"/>
        <w:lvlJc w:val="left"/>
        <w:pPr>
          <w:tabs>
            <w:tab w:val="num" w:pos="1419"/>
          </w:tabs>
          <w:ind w:left="1419" w:hanging="851"/>
        </w:pPr>
        <w:rPr>
          <w:rFonts w:ascii="Verdana" w:hAnsi="Verdana" w:cs="Times New Roman" w:hint="default"/>
          <w:sz w:val="28"/>
          <w:szCs w:val="28"/>
        </w:rPr>
      </w:lvl>
    </w:lvlOverride>
  </w:num>
  <w:num w:numId="38">
    <w:abstractNumId w:val="9"/>
    <w:lvlOverride w:ilvl="0">
      <w:lvl w:ilvl="0">
        <w:start w:val="1"/>
        <w:numFmt w:val="bullet"/>
        <w:pStyle w:val="Sraassuenkleliais"/>
        <w:lvlText w:val="›"/>
        <w:lvlJc w:val="left"/>
        <w:pPr>
          <w:tabs>
            <w:tab w:val="num" w:pos="425"/>
          </w:tabs>
          <w:ind w:left="425" w:hanging="425"/>
        </w:pPr>
        <w:rPr>
          <w:rFonts w:hint="default"/>
          <w:color w:val="F04E23"/>
          <w:position w:val="1"/>
          <w:sz w:val="24"/>
        </w:rPr>
      </w:lvl>
    </w:lvlOverride>
  </w:num>
  <w:num w:numId="39">
    <w:abstractNumId w:val="15"/>
  </w:num>
  <w:num w:numId="40">
    <w:abstractNumId w:val="16"/>
  </w:num>
  <w:num w:numId="41">
    <w:abstractNumId w:val="19"/>
  </w:num>
  <w:num w:numId="42">
    <w:abstractNumId w:val="13"/>
  </w:num>
  <w:num w:numId="43">
    <w:abstractNumId w:val="10"/>
  </w:num>
  <w:num w:numId="44">
    <w:abstractNumId w:val="32"/>
  </w:num>
  <w:num w:numId="45">
    <w:abstractNumId w:val="28"/>
  </w:num>
  <w:num w:numId="46">
    <w:abstractNumId w:val="26"/>
  </w:num>
  <w:num w:numId="47">
    <w:abstractNumId w:val="20"/>
  </w:num>
  <w:num w:numId="48">
    <w:abstractNumId w:val="11"/>
  </w:num>
  <w:num w:numId="49">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revisionView w:inkAnnotations="0"/>
  <w:defaultTabStop w:val="425"/>
  <w:autoHyphenation/>
  <w:hyphenationZone w:val="357"/>
  <w:doNotHyphenateCap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96B"/>
    <w:rsid w:val="0001459B"/>
    <w:rsid w:val="00014C1C"/>
    <w:rsid w:val="00023D96"/>
    <w:rsid w:val="00024945"/>
    <w:rsid w:val="00027196"/>
    <w:rsid w:val="000305A5"/>
    <w:rsid w:val="0003117C"/>
    <w:rsid w:val="0003166B"/>
    <w:rsid w:val="00040F43"/>
    <w:rsid w:val="00051FE8"/>
    <w:rsid w:val="00052854"/>
    <w:rsid w:val="0005354D"/>
    <w:rsid w:val="000554EB"/>
    <w:rsid w:val="00056AF1"/>
    <w:rsid w:val="00070861"/>
    <w:rsid w:val="000738B0"/>
    <w:rsid w:val="00073A6C"/>
    <w:rsid w:val="00074045"/>
    <w:rsid w:val="000759F2"/>
    <w:rsid w:val="00076DAA"/>
    <w:rsid w:val="00077BFB"/>
    <w:rsid w:val="00080B70"/>
    <w:rsid w:val="00081D72"/>
    <w:rsid w:val="00082601"/>
    <w:rsid w:val="00090A5E"/>
    <w:rsid w:val="00091C87"/>
    <w:rsid w:val="00092836"/>
    <w:rsid w:val="000A1FFA"/>
    <w:rsid w:val="000A2502"/>
    <w:rsid w:val="000A2671"/>
    <w:rsid w:val="000A6438"/>
    <w:rsid w:val="000A6B41"/>
    <w:rsid w:val="000A6FBF"/>
    <w:rsid w:val="000B3390"/>
    <w:rsid w:val="000B5A80"/>
    <w:rsid w:val="000B694D"/>
    <w:rsid w:val="000C60FD"/>
    <w:rsid w:val="000D0D6B"/>
    <w:rsid w:val="000D17FB"/>
    <w:rsid w:val="000D1EAA"/>
    <w:rsid w:val="000D2F57"/>
    <w:rsid w:val="000D3B44"/>
    <w:rsid w:val="000D6299"/>
    <w:rsid w:val="000D75E3"/>
    <w:rsid w:val="000D76F3"/>
    <w:rsid w:val="000E1C83"/>
    <w:rsid w:val="000E2AF8"/>
    <w:rsid w:val="000E422D"/>
    <w:rsid w:val="000E4B4C"/>
    <w:rsid w:val="000E4C6D"/>
    <w:rsid w:val="000E7777"/>
    <w:rsid w:val="000F15F2"/>
    <w:rsid w:val="000F2A7A"/>
    <w:rsid w:val="000F65D7"/>
    <w:rsid w:val="00100B61"/>
    <w:rsid w:val="001023AD"/>
    <w:rsid w:val="001041C9"/>
    <w:rsid w:val="001141C1"/>
    <w:rsid w:val="00116B20"/>
    <w:rsid w:val="00121D13"/>
    <w:rsid w:val="0013214F"/>
    <w:rsid w:val="00133A14"/>
    <w:rsid w:val="00140AD7"/>
    <w:rsid w:val="001427EF"/>
    <w:rsid w:val="00142900"/>
    <w:rsid w:val="001437CF"/>
    <w:rsid w:val="00145EF8"/>
    <w:rsid w:val="00152B57"/>
    <w:rsid w:val="00155918"/>
    <w:rsid w:val="00164657"/>
    <w:rsid w:val="001657E7"/>
    <w:rsid w:val="0017116B"/>
    <w:rsid w:val="001712E0"/>
    <w:rsid w:val="001833A0"/>
    <w:rsid w:val="00183EDE"/>
    <w:rsid w:val="00191F3A"/>
    <w:rsid w:val="00192C77"/>
    <w:rsid w:val="001946DE"/>
    <w:rsid w:val="0019749C"/>
    <w:rsid w:val="001A0047"/>
    <w:rsid w:val="001A4C96"/>
    <w:rsid w:val="001B20F0"/>
    <w:rsid w:val="001B73EC"/>
    <w:rsid w:val="001B769F"/>
    <w:rsid w:val="001D11B6"/>
    <w:rsid w:val="001D4F79"/>
    <w:rsid w:val="001E01B7"/>
    <w:rsid w:val="001E0CCA"/>
    <w:rsid w:val="001E0D44"/>
    <w:rsid w:val="001E51B9"/>
    <w:rsid w:val="001E5864"/>
    <w:rsid w:val="001E5991"/>
    <w:rsid w:val="001F0B26"/>
    <w:rsid w:val="00204A2F"/>
    <w:rsid w:val="002107AF"/>
    <w:rsid w:val="00213D1F"/>
    <w:rsid w:val="00225E63"/>
    <w:rsid w:val="00232B87"/>
    <w:rsid w:val="002331FA"/>
    <w:rsid w:val="00235856"/>
    <w:rsid w:val="002467EF"/>
    <w:rsid w:val="00250BF0"/>
    <w:rsid w:val="0025325B"/>
    <w:rsid w:val="00254356"/>
    <w:rsid w:val="00254D63"/>
    <w:rsid w:val="0025654B"/>
    <w:rsid w:val="00261031"/>
    <w:rsid w:val="00265ADA"/>
    <w:rsid w:val="002677BE"/>
    <w:rsid w:val="00276D92"/>
    <w:rsid w:val="00282D9B"/>
    <w:rsid w:val="00283420"/>
    <w:rsid w:val="00284651"/>
    <w:rsid w:val="00287994"/>
    <w:rsid w:val="00290827"/>
    <w:rsid w:val="00291FF4"/>
    <w:rsid w:val="00295B24"/>
    <w:rsid w:val="002A15BF"/>
    <w:rsid w:val="002A5653"/>
    <w:rsid w:val="002A6081"/>
    <w:rsid w:val="002B0FB8"/>
    <w:rsid w:val="002B297D"/>
    <w:rsid w:val="002B3757"/>
    <w:rsid w:val="002B4C69"/>
    <w:rsid w:val="002C60C8"/>
    <w:rsid w:val="002C71B3"/>
    <w:rsid w:val="002D0EE5"/>
    <w:rsid w:val="002D1BC5"/>
    <w:rsid w:val="002D1ED6"/>
    <w:rsid w:val="002D3981"/>
    <w:rsid w:val="002D5392"/>
    <w:rsid w:val="002D596B"/>
    <w:rsid w:val="002F056F"/>
    <w:rsid w:val="002F11AC"/>
    <w:rsid w:val="002F23C6"/>
    <w:rsid w:val="002F2DEE"/>
    <w:rsid w:val="00303CCF"/>
    <w:rsid w:val="0030549C"/>
    <w:rsid w:val="003119AF"/>
    <w:rsid w:val="003123C7"/>
    <w:rsid w:val="00312C66"/>
    <w:rsid w:val="00313CB7"/>
    <w:rsid w:val="00315B8E"/>
    <w:rsid w:val="003178DA"/>
    <w:rsid w:val="00323E40"/>
    <w:rsid w:val="00324C4C"/>
    <w:rsid w:val="00330929"/>
    <w:rsid w:val="003321AA"/>
    <w:rsid w:val="00334E05"/>
    <w:rsid w:val="00353196"/>
    <w:rsid w:val="003562EC"/>
    <w:rsid w:val="00357F01"/>
    <w:rsid w:val="00360697"/>
    <w:rsid w:val="003659FB"/>
    <w:rsid w:val="0036640E"/>
    <w:rsid w:val="003675C8"/>
    <w:rsid w:val="003703BF"/>
    <w:rsid w:val="0037060E"/>
    <w:rsid w:val="00371728"/>
    <w:rsid w:val="00375CFB"/>
    <w:rsid w:val="00382D1D"/>
    <w:rsid w:val="00384466"/>
    <w:rsid w:val="00384847"/>
    <w:rsid w:val="0038616D"/>
    <w:rsid w:val="00394465"/>
    <w:rsid w:val="003947A2"/>
    <w:rsid w:val="003B155C"/>
    <w:rsid w:val="003B200F"/>
    <w:rsid w:val="003B51AF"/>
    <w:rsid w:val="003C1C6F"/>
    <w:rsid w:val="003C7CBF"/>
    <w:rsid w:val="003D023B"/>
    <w:rsid w:val="003D3050"/>
    <w:rsid w:val="003D40F3"/>
    <w:rsid w:val="003E2949"/>
    <w:rsid w:val="003E61B5"/>
    <w:rsid w:val="003F0464"/>
    <w:rsid w:val="003F24F8"/>
    <w:rsid w:val="003F2A64"/>
    <w:rsid w:val="003F3E90"/>
    <w:rsid w:val="003F4841"/>
    <w:rsid w:val="003F4C75"/>
    <w:rsid w:val="00403214"/>
    <w:rsid w:val="00407D28"/>
    <w:rsid w:val="004134C4"/>
    <w:rsid w:val="00414857"/>
    <w:rsid w:val="00420E6E"/>
    <w:rsid w:val="00422556"/>
    <w:rsid w:val="0042426E"/>
    <w:rsid w:val="00425A3C"/>
    <w:rsid w:val="004340FF"/>
    <w:rsid w:val="004355F5"/>
    <w:rsid w:val="00436452"/>
    <w:rsid w:val="00440570"/>
    <w:rsid w:val="004448EA"/>
    <w:rsid w:val="0044626A"/>
    <w:rsid w:val="004500AC"/>
    <w:rsid w:val="00451C8E"/>
    <w:rsid w:val="00455D9D"/>
    <w:rsid w:val="004560C9"/>
    <w:rsid w:val="00456F4C"/>
    <w:rsid w:val="004604B1"/>
    <w:rsid w:val="00471855"/>
    <w:rsid w:val="00471C96"/>
    <w:rsid w:val="00471EBD"/>
    <w:rsid w:val="00474F50"/>
    <w:rsid w:val="00483747"/>
    <w:rsid w:val="00484F5A"/>
    <w:rsid w:val="00495847"/>
    <w:rsid w:val="00495DCB"/>
    <w:rsid w:val="00496803"/>
    <w:rsid w:val="00496C64"/>
    <w:rsid w:val="004970D7"/>
    <w:rsid w:val="00497D9D"/>
    <w:rsid w:val="004A0373"/>
    <w:rsid w:val="004A0ED2"/>
    <w:rsid w:val="004A3A9D"/>
    <w:rsid w:val="004B1ABF"/>
    <w:rsid w:val="004D5B4F"/>
    <w:rsid w:val="004D6C22"/>
    <w:rsid w:val="004E5404"/>
    <w:rsid w:val="004E788A"/>
    <w:rsid w:val="004F2C5D"/>
    <w:rsid w:val="004F6C62"/>
    <w:rsid w:val="0050019B"/>
    <w:rsid w:val="00501E65"/>
    <w:rsid w:val="0050259A"/>
    <w:rsid w:val="00504184"/>
    <w:rsid w:val="005046A9"/>
    <w:rsid w:val="00512B9B"/>
    <w:rsid w:val="00512FC9"/>
    <w:rsid w:val="00516559"/>
    <w:rsid w:val="005204DB"/>
    <w:rsid w:val="0052397A"/>
    <w:rsid w:val="00526F49"/>
    <w:rsid w:val="00532B49"/>
    <w:rsid w:val="00534B8A"/>
    <w:rsid w:val="00534F4A"/>
    <w:rsid w:val="0053571F"/>
    <w:rsid w:val="00536E97"/>
    <w:rsid w:val="00540A6D"/>
    <w:rsid w:val="005521C7"/>
    <w:rsid w:val="0055295F"/>
    <w:rsid w:val="005533A7"/>
    <w:rsid w:val="00553A75"/>
    <w:rsid w:val="0055551D"/>
    <w:rsid w:val="00555B5E"/>
    <w:rsid w:val="00556F55"/>
    <w:rsid w:val="005601F1"/>
    <w:rsid w:val="00565806"/>
    <w:rsid w:val="00567218"/>
    <w:rsid w:val="00567E2E"/>
    <w:rsid w:val="00567EFC"/>
    <w:rsid w:val="0057066C"/>
    <w:rsid w:val="005750A9"/>
    <w:rsid w:val="005755ED"/>
    <w:rsid w:val="0058214B"/>
    <w:rsid w:val="005860E0"/>
    <w:rsid w:val="00586E26"/>
    <w:rsid w:val="0058780D"/>
    <w:rsid w:val="0059663E"/>
    <w:rsid w:val="0059726A"/>
    <w:rsid w:val="005A18AF"/>
    <w:rsid w:val="005A1BB6"/>
    <w:rsid w:val="005A3B26"/>
    <w:rsid w:val="005A3BED"/>
    <w:rsid w:val="005A3C38"/>
    <w:rsid w:val="005B0404"/>
    <w:rsid w:val="005B74C5"/>
    <w:rsid w:val="005C1920"/>
    <w:rsid w:val="005D2978"/>
    <w:rsid w:val="005E1CC3"/>
    <w:rsid w:val="005F5C5A"/>
    <w:rsid w:val="005F7CF1"/>
    <w:rsid w:val="006003E4"/>
    <w:rsid w:val="00606146"/>
    <w:rsid w:val="006073DF"/>
    <w:rsid w:val="00607573"/>
    <w:rsid w:val="00611B55"/>
    <w:rsid w:val="00613113"/>
    <w:rsid w:val="0062118B"/>
    <w:rsid w:val="006239C1"/>
    <w:rsid w:val="00624686"/>
    <w:rsid w:val="00624C08"/>
    <w:rsid w:val="00630621"/>
    <w:rsid w:val="00636424"/>
    <w:rsid w:val="0063690E"/>
    <w:rsid w:val="0063734B"/>
    <w:rsid w:val="006432FD"/>
    <w:rsid w:val="006474F7"/>
    <w:rsid w:val="00650093"/>
    <w:rsid w:val="0065110E"/>
    <w:rsid w:val="006566AB"/>
    <w:rsid w:val="00657D49"/>
    <w:rsid w:val="00661148"/>
    <w:rsid w:val="006620E5"/>
    <w:rsid w:val="00667D8F"/>
    <w:rsid w:val="006746F2"/>
    <w:rsid w:val="006747B2"/>
    <w:rsid w:val="00684739"/>
    <w:rsid w:val="00684751"/>
    <w:rsid w:val="00684888"/>
    <w:rsid w:val="00684AFC"/>
    <w:rsid w:val="006860C3"/>
    <w:rsid w:val="006876CF"/>
    <w:rsid w:val="00693927"/>
    <w:rsid w:val="006950A0"/>
    <w:rsid w:val="006A036F"/>
    <w:rsid w:val="006A1076"/>
    <w:rsid w:val="006A183A"/>
    <w:rsid w:val="006A1DD9"/>
    <w:rsid w:val="006A2D31"/>
    <w:rsid w:val="006A54B7"/>
    <w:rsid w:val="006B19F4"/>
    <w:rsid w:val="006B351A"/>
    <w:rsid w:val="006D6B84"/>
    <w:rsid w:val="006E089A"/>
    <w:rsid w:val="006E1ECE"/>
    <w:rsid w:val="006E365A"/>
    <w:rsid w:val="006E531E"/>
    <w:rsid w:val="006F315C"/>
    <w:rsid w:val="006F38DB"/>
    <w:rsid w:val="00701F48"/>
    <w:rsid w:val="007029A0"/>
    <w:rsid w:val="00705D88"/>
    <w:rsid w:val="00713820"/>
    <w:rsid w:val="0071520A"/>
    <w:rsid w:val="0072045F"/>
    <w:rsid w:val="00721943"/>
    <w:rsid w:val="00734E2C"/>
    <w:rsid w:val="00737BB0"/>
    <w:rsid w:val="007422D9"/>
    <w:rsid w:val="0075261B"/>
    <w:rsid w:val="00763AB5"/>
    <w:rsid w:val="00767156"/>
    <w:rsid w:val="00767BD8"/>
    <w:rsid w:val="00771103"/>
    <w:rsid w:val="00771E3C"/>
    <w:rsid w:val="00772733"/>
    <w:rsid w:val="007755E4"/>
    <w:rsid w:val="00783BDA"/>
    <w:rsid w:val="00796655"/>
    <w:rsid w:val="007974F8"/>
    <w:rsid w:val="00797C1E"/>
    <w:rsid w:val="007A5E26"/>
    <w:rsid w:val="007B40A9"/>
    <w:rsid w:val="007B4E9C"/>
    <w:rsid w:val="007B5118"/>
    <w:rsid w:val="007B56BB"/>
    <w:rsid w:val="007C039D"/>
    <w:rsid w:val="007C1657"/>
    <w:rsid w:val="007C2BE3"/>
    <w:rsid w:val="007C5483"/>
    <w:rsid w:val="007C781C"/>
    <w:rsid w:val="007C7ADE"/>
    <w:rsid w:val="007D2A4B"/>
    <w:rsid w:val="007D5E13"/>
    <w:rsid w:val="007E4DE0"/>
    <w:rsid w:val="007E55C9"/>
    <w:rsid w:val="007F0DE1"/>
    <w:rsid w:val="007F248C"/>
    <w:rsid w:val="007F3256"/>
    <w:rsid w:val="007F415E"/>
    <w:rsid w:val="00800E09"/>
    <w:rsid w:val="0080470F"/>
    <w:rsid w:val="00805E1C"/>
    <w:rsid w:val="00817C9B"/>
    <w:rsid w:val="00821E37"/>
    <w:rsid w:val="0082254F"/>
    <w:rsid w:val="0082259C"/>
    <w:rsid w:val="00824B8B"/>
    <w:rsid w:val="00827792"/>
    <w:rsid w:val="00831145"/>
    <w:rsid w:val="00840209"/>
    <w:rsid w:val="008468B7"/>
    <w:rsid w:val="008546F4"/>
    <w:rsid w:val="00855046"/>
    <w:rsid w:val="00855375"/>
    <w:rsid w:val="00855A95"/>
    <w:rsid w:val="0086054F"/>
    <w:rsid w:val="008617AD"/>
    <w:rsid w:val="00861A26"/>
    <w:rsid w:val="0086204B"/>
    <w:rsid w:val="0086456B"/>
    <w:rsid w:val="008679B1"/>
    <w:rsid w:val="00870947"/>
    <w:rsid w:val="008715BE"/>
    <w:rsid w:val="00871604"/>
    <w:rsid w:val="00871A53"/>
    <w:rsid w:val="008758F5"/>
    <w:rsid w:val="00882E5B"/>
    <w:rsid w:val="008857B4"/>
    <w:rsid w:val="0088711B"/>
    <w:rsid w:val="00893DC8"/>
    <w:rsid w:val="00897B8D"/>
    <w:rsid w:val="008A20EB"/>
    <w:rsid w:val="008A3031"/>
    <w:rsid w:val="008A3E4D"/>
    <w:rsid w:val="008B1A93"/>
    <w:rsid w:val="008B3595"/>
    <w:rsid w:val="008B3F56"/>
    <w:rsid w:val="008B40C7"/>
    <w:rsid w:val="008B59B6"/>
    <w:rsid w:val="008C009A"/>
    <w:rsid w:val="008C459B"/>
    <w:rsid w:val="008D342B"/>
    <w:rsid w:val="008D5F10"/>
    <w:rsid w:val="008D6E38"/>
    <w:rsid w:val="008E1E52"/>
    <w:rsid w:val="008E2DAF"/>
    <w:rsid w:val="008E6972"/>
    <w:rsid w:val="008F10C7"/>
    <w:rsid w:val="008F1BE3"/>
    <w:rsid w:val="008F57A5"/>
    <w:rsid w:val="008F688B"/>
    <w:rsid w:val="008F7A5C"/>
    <w:rsid w:val="00900FD7"/>
    <w:rsid w:val="0090610D"/>
    <w:rsid w:val="0091795E"/>
    <w:rsid w:val="009212CA"/>
    <w:rsid w:val="00922071"/>
    <w:rsid w:val="00935E04"/>
    <w:rsid w:val="0093768D"/>
    <w:rsid w:val="00940892"/>
    <w:rsid w:val="009508E3"/>
    <w:rsid w:val="00951BCE"/>
    <w:rsid w:val="00951C46"/>
    <w:rsid w:val="009549DA"/>
    <w:rsid w:val="00954C2B"/>
    <w:rsid w:val="00961FEB"/>
    <w:rsid w:val="00962643"/>
    <w:rsid w:val="00963EC4"/>
    <w:rsid w:val="009750AC"/>
    <w:rsid w:val="009751DF"/>
    <w:rsid w:val="00976097"/>
    <w:rsid w:val="00986523"/>
    <w:rsid w:val="00986709"/>
    <w:rsid w:val="00987B41"/>
    <w:rsid w:val="009916F2"/>
    <w:rsid w:val="0099555A"/>
    <w:rsid w:val="009A0E85"/>
    <w:rsid w:val="009A5E22"/>
    <w:rsid w:val="009A7208"/>
    <w:rsid w:val="009B1993"/>
    <w:rsid w:val="009B1A41"/>
    <w:rsid w:val="009B4FE1"/>
    <w:rsid w:val="009B7961"/>
    <w:rsid w:val="009C01BB"/>
    <w:rsid w:val="009C3F67"/>
    <w:rsid w:val="009D09C6"/>
    <w:rsid w:val="009D380F"/>
    <w:rsid w:val="009D5614"/>
    <w:rsid w:val="009E0A78"/>
    <w:rsid w:val="009E2669"/>
    <w:rsid w:val="009F0526"/>
    <w:rsid w:val="009F1EFC"/>
    <w:rsid w:val="009F4B82"/>
    <w:rsid w:val="00A00990"/>
    <w:rsid w:val="00A02F89"/>
    <w:rsid w:val="00A26ADE"/>
    <w:rsid w:val="00A26EFD"/>
    <w:rsid w:val="00A31250"/>
    <w:rsid w:val="00A3274A"/>
    <w:rsid w:val="00A36B2A"/>
    <w:rsid w:val="00A3717E"/>
    <w:rsid w:val="00A43F85"/>
    <w:rsid w:val="00A50CC8"/>
    <w:rsid w:val="00A50E20"/>
    <w:rsid w:val="00A533B7"/>
    <w:rsid w:val="00A607FA"/>
    <w:rsid w:val="00A6341A"/>
    <w:rsid w:val="00A64078"/>
    <w:rsid w:val="00A65951"/>
    <w:rsid w:val="00A75A44"/>
    <w:rsid w:val="00A77F8E"/>
    <w:rsid w:val="00A846BD"/>
    <w:rsid w:val="00A84778"/>
    <w:rsid w:val="00A84D37"/>
    <w:rsid w:val="00A85D8E"/>
    <w:rsid w:val="00A9529F"/>
    <w:rsid w:val="00AA2BE1"/>
    <w:rsid w:val="00AA4276"/>
    <w:rsid w:val="00AB466E"/>
    <w:rsid w:val="00AB48D0"/>
    <w:rsid w:val="00AB5318"/>
    <w:rsid w:val="00AB57BA"/>
    <w:rsid w:val="00AB5C5D"/>
    <w:rsid w:val="00AC2CDE"/>
    <w:rsid w:val="00AD084D"/>
    <w:rsid w:val="00AD2C10"/>
    <w:rsid w:val="00AE07DD"/>
    <w:rsid w:val="00AE1737"/>
    <w:rsid w:val="00AE6DFF"/>
    <w:rsid w:val="00AF492A"/>
    <w:rsid w:val="00B009B8"/>
    <w:rsid w:val="00B032AB"/>
    <w:rsid w:val="00B05E36"/>
    <w:rsid w:val="00B06176"/>
    <w:rsid w:val="00B061D7"/>
    <w:rsid w:val="00B1063F"/>
    <w:rsid w:val="00B20E5A"/>
    <w:rsid w:val="00B21D00"/>
    <w:rsid w:val="00B30980"/>
    <w:rsid w:val="00B33237"/>
    <w:rsid w:val="00B43C47"/>
    <w:rsid w:val="00B50E64"/>
    <w:rsid w:val="00B66333"/>
    <w:rsid w:val="00B6655D"/>
    <w:rsid w:val="00B809C0"/>
    <w:rsid w:val="00B85F80"/>
    <w:rsid w:val="00B91533"/>
    <w:rsid w:val="00B95CC7"/>
    <w:rsid w:val="00B960FD"/>
    <w:rsid w:val="00BA412F"/>
    <w:rsid w:val="00BA4F47"/>
    <w:rsid w:val="00BA5375"/>
    <w:rsid w:val="00BA53BE"/>
    <w:rsid w:val="00BA68EA"/>
    <w:rsid w:val="00BB2222"/>
    <w:rsid w:val="00BB658D"/>
    <w:rsid w:val="00BB7904"/>
    <w:rsid w:val="00BC21E8"/>
    <w:rsid w:val="00BC24FF"/>
    <w:rsid w:val="00BC3523"/>
    <w:rsid w:val="00BC420D"/>
    <w:rsid w:val="00BD3E5A"/>
    <w:rsid w:val="00BD5827"/>
    <w:rsid w:val="00BE261C"/>
    <w:rsid w:val="00BF02C3"/>
    <w:rsid w:val="00BF0E68"/>
    <w:rsid w:val="00BF40C0"/>
    <w:rsid w:val="00C0257A"/>
    <w:rsid w:val="00C033D6"/>
    <w:rsid w:val="00C058A4"/>
    <w:rsid w:val="00C11973"/>
    <w:rsid w:val="00C145F6"/>
    <w:rsid w:val="00C171D3"/>
    <w:rsid w:val="00C202C0"/>
    <w:rsid w:val="00C2134C"/>
    <w:rsid w:val="00C21F1F"/>
    <w:rsid w:val="00C24A18"/>
    <w:rsid w:val="00C24D21"/>
    <w:rsid w:val="00C25D72"/>
    <w:rsid w:val="00C27FEB"/>
    <w:rsid w:val="00C3221F"/>
    <w:rsid w:val="00C32686"/>
    <w:rsid w:val="00C334D1"/>
    <w:rsid w:val="00C33737"/>
    <w:rsid w:val="00C35564"/>
    <w:rsid w:val="00C35C2A"/>
    <w:rsid w:val="00C35DBA"/>
    <w:rsid w:val="00C3673B"/>
    <w:rsid w:val="00C36F1D"/>
    <w:rsid w:val="00C42294"/>
    <w:rsid w:val="00C463BD"/>
    <w:rsid w:val="00C50B24"/>
    <w:rsid w:val="00C515F7"/>
    <w:rsid w:val="00C64714"/>
    <w:rsid w:val="00C6730E"/>
    <w:rsid w:val="00C71671"/>
    <w:rsid w:val="00C731D6"/>
    <w:rsid w:val="00C73616"/>
    <w:rsid w:val="00C7695F"/>
    <w:rsid w:val="00C804A8"/>
    <w:rsid w:val="00C81181"/>
    <w:rsid w:val="00C842C2"/>
    <w:rsid w:val="00C862C8"/>
    <w:rsid w:val="00C903C8"/>
    <w:rsid w:val="00C90648"/>
    <w:rsid w:val="00C9081A"/>
    <w:rsid w:val="00C93155"/>
    <w:rsid w:val="00C94599"/>
    <w:rsid w:val="00C96722"/>
    <w:rsid w:val="00CA1FA0"/>
    <w:rsid w:val="00CA700B"/>
    <w:rsid w:val="00CB2109"/>
    <w:rsid w:val="00CB5617"/>
    <w:rsid w:val="00CB5872"/>
    <w:rsid w:val="00CB73FB"/>
    <w:rsid w:val="00CB7CDF"/>
    <w:rsid w:val="00CC3F29"/>
    <w:rsid w:val="00CC44B6"/>
    <w:rsid w:val="00CC759C"/>
    <w:rsid w:val="00CD169F"/>
    <w:rsid w:val="00CD2F7F"/>
    <w:rsid w:val="00CD3AE4"/>
    <w:rsid w:val="00CD6800"/>
    <w:rsid w:val="00CE13CE"/>
    <w:rsid w:val="00CE33C7"/>
    <w:rsid w:val="00CF75C8"/>
    <w:rsid w:val="00D042D1"/>
    <w:rsid w:val="00D047BE"/>
    <w:rsid w:val="00D11517"/>
    <w:rsid w:val="00D16611"/>
    <w:rsid w:val="00D16B9B"/>
    <w:rsid w:val="00D2213A"/>
    <w:rsid w:val="00D26A60"/>
    <w:rsid w:val="00D318A0"/>
    <w:rsid w:val="00D32466"/>
    <w:rsid w:val="00D348EF"/>
    <w:rsid w:val="00D36573"/>
    <w:rsid w:val="00D37ECF"/>
    <w:rsid w:val="00D4212B"/>
    <w:rsid w:val="00D46641"/>
    <w:rsid w:val="00D471F5"/>
    <w:rsid w:val="00D4732B"/>
    <w:rsid w:val="00D52155"/>
    <w:rsid w:val="00D56FA3"/>
    <w:rsid w:val="00D57ABB"/>
    <w:rsid w:val="00D61C8A"/>
    <w:rsid w:val="00D623D9"/>
    <w:rsid w:val="00D62773"/>
    <w:rsid w:val="00D63990"/>
    <w:rsid w:val="00D66F62"/>
    <w:rsid w:val="00D67967"/>
    <w:rsid w:val="00D73F53"/>
    <w:rsid w:val="00D743E5"/>
    <w:rsid w:val="00D749D7"/>
    <w:rsid w:val="00D86374"/>
    <w:rsid w:val="00D91852"/>
    <w:rsid w:val="00D92810"/>
    <w:rsid w:val="00D937AB"/>
    <w:rsid w:val="00D95F7F"/>
    <w:rsid w:val="00DA1207"/>
    <w:rsid w:val="00DA4FA5"/>
    <w:rsid w:val="00DB0683"/>
    <w:rsid w:val="00DB0E12"/>
    <w:rsid w:val="00DB23C1"/>
    <w:rsid w:val="00DB793D"/>
    <w:rsid w:val="00DC0DC1"/>
    <w:rsid w:val="00DC0E4D"/>
    <w:rsid w:val="00DC37C9"/>
    <w:rsid w:val="00DC4259"/>
    <w:rsid w:val="00DC472B"/>
    <w:rsid w:val="00DD044B"/>
    <w:rsid w:val="00DD12D3"/>
    <w:rsid w:val="00DE0D49"/>
    <w:rsid w:val="00DE15E6"/>
    <w:rsid w:val="00DE2840"/>
    <w:rsid w:val="00DE3066"/>
    <w:rsid w:val="00DE3262"/>
    <w:rsid w:val="00DE4776"/>
    <w:rsid w:val="00DE68D7"/>
    <w:rsid w:val="00DF1F09"/>
    <w:rsid w:val="00DF2B73"/>
    <w:rsid w:val="00DF41D3"/>
    <w:rsid w:val="00DF6034"/>
    <w:rsid w:val="00E04069"/>
    <w:rsid w:val="00E04516"/>
    <w:rsid w:val="00E12344"/>
    <w:rsid w:val="00E15363"/>
    <w:rsid w:val="00E2025D"/>
    <w:rsid w:val="00E21F49"/>
    <w:rsid w:val="00E30935"/>
    <w:rsid w:val="00E31329"/>
    <w:rsid w:val="00E326CC"/>
    <w:rsid w:val="00E33C2E"/>
    <w:rsid w:val="00E40DAC"/>
    <w:rsid w:val="00E44AC7"/>
    <w:rsid w:val="00E47622"/>
    <w:rsid w:val="00E5053D"/>
    <w:rsid w:val="00E531C3"/>
    <w:rsid w:val="00E54ACE"/>
    <w:rsid w:val="00E55E4D"/>
    <w:rsid w:val="00E602D2"/>
    <w:rsid w:val="00E6092A"/>
    <w:rsid w:val="00E60E44"/>
    <w:rsid w:val="00E61C43"/>
    <w:rsid w:val="00E76F7E"/>
    <w:rsid w:val="00E7797A"/>
    <w:rsid w:val="00E863EF"/>
    <w:rsid w:val="00E86D85"/>
    <w:rsid w:val="00E87815"/>
    <w:rsid w:val="00E91B26"/>
    <w:rsid w:val="00E9299C"/>
    <w:rsid w:val="00E92DDC"/>
    <w:rsid w:val="00E92F2C"/>
    <w:rsid w:val="00E93725"/>
    <w:rsid w:val="00E93F6D"/>
    <w:rsid w:val="00E94EE6"/>
    <w:rsid w:val="00E961C6"/>
    <w:rsid w:val="00E96853"/>
    <w:rsid w:val="00EA0ED4"/>
    <w:rsid w:val="00EA3248"/>
    <w:rsid w:val="00EA42E8"/>
    <w:rsid w:val="00EA739B"/>
    <w:rsid w:val="00EB2012"/>
    <w:rsid w:val="00EB4EF9"/>
    <w:rsid w:val="00EB5A60"/>
    <w:rsid w:val="00EB5BA0"/>
    <w:rsid w:val="00ED1B22"/>
    <w:rsid w:val="00EE0C27"/>
    <w:rsid w:val="00EE1D61"/>
    <w:rsid w:val="00EE3F9C"/>
    <w:rsid w:val="00EE526C"/>
    <w:rsid w:val="00EE6E1C"/>
    <w:rsid w:val="00EE76F0"/>
    <w:rsid w:val="00EF01F1"/>
    <w:rsid w:val="00EF144A"/>
    <w:rsid w:val="00EF2993"/>
    <w:rsid w:val="00F033C2"/>
    <w:rsid w:val="00F04125"/>
    <w:rsid w:val="00F06E4C"/>
    <w:rsid w:val="00F072C6"/>
    <w:rsid w:val="00F238AE"/>
    <w:rsid w:val="00F240EC"/>
    <w:rsid w:val="00F24526"/>
    <w:rsid w:val="00F268CC"/>
    <w:rsid w:val="00F30F54"/>
    <w:rsid w:val="00F33947"/>
    <w:rsid w:val="00F3495D"/>
    <w:rsid w:val="00F349C7"/>
    <w:rsid w:val="00F359A6"/>
    <w:rsid w:val="00F36F49"/>
    <w:rsid w:val="00F42DD8"/>
    <w:rsid w:val="00F45154"/>
    <w:rsid w:val="00F500A0"/>
    <w:rsid w:val="00F52A60"/>
    <w:rsid w:val="00F55888"/>
    <w:rsid w:val="00F570F4"/>
    <w:rsid w:val="00F66369"/>
    <w:rsid w:val="00F6664A"/>
    <w:rsid w:val="00F7081A"/>
    <w:rsid w:val="00F7163C"/>
    <w:rsid w:val="00F93ADD"/>
    <w:rsid w:val="00FA5C07"/>
    <w:rsid w:val="00FA6CFE"/>
    <w:rsid w:val="00FA6D2E"/>
    <w:rsid w:val="00FC1948"/>
    <w:rsid w:val="00FC69AE"/>
    <w:rsid w:val="00FC7483"/>
    <w:rsid w:val="00FD13A1"/>
    <w:rsid w:val="00FD2146"/>
    <w:rsid w:val="00FD5C65"/>
    <w:rsid w:val="00FE08D8"/>
    <w:rsid w:val="00FE1F22"/>
    <w:rsid w:val="00FE3027"/>
    <w:rsid w:val="00FE46F0"/>
    <w:rsid w:val="00FE7D3B"/>
    <w:rsid w:val="00FF23C2"/>
    <w:rsid w:val="00FF633C"/>
    <w:rsid w:val="00FF7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12F32D"/>
  <w15:docId w15:val="{57936A30-2100-42DF-9622-DE3AEA63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2" w:qFormat="1"/>
    <w:lsdException w:name="heading 3" w:uiPriority="2" w:qFormat="1"/>
    <w:lsdException w:name="heading 4" w:uiPriority="2"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uiPriority="99"/>
    <w:lsdException w:name="List 2" w:semiHidden="1" w:unhideWhenUsed="1"/>
    <w:lsdException w:name="List 3"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uiPriority w:val="7"/>
    <w:unhideWhenUsed/>
    <w:qFormat/>
    <w:pPr>
      <w:spacing w:line="270" w:lineRule="atLeast"/>
    </w:pPr>
    <w:rPr>
      <w:sz w:val="22"/>
      <w:lang w:val="lt-LT"/>
    </w:rPr>
  </w:style>
  <w:style w:type="paragraph" w:styleId="Antrat1">
    <w:name w:val="heading 1"/>
    <w:basedOn w:val="prastasis"/>
    <w:next w:val="Pagrindinistekstas"/>
    <w:link w:val="Antrat1Diagrama"/>
    <w:uiPriority w:val="99"/>
    <w:qFormat/>
    <w:pPr>
      <w:keepNext/>
      <w:keepLines/>
      <w:pageBreakBefore/>
      <w:numPr>
        <w:numId w:val="10"/>
      </w:numPr>
      <w:suppressAutoHyphens/>
      <w:spacing w:before="3700" w:after="120" w:line="360" w:lineRule="atLeast"/>
      <w:outlineLvl w:val="0"/>
    </w:pPr>
    <w:rPr>
      <w:rFonts w:ascii="Verdana" w:hAnsi="Verdana" w:cs="Arial"/>
      <w:sz w:val="32"/>
    </w:rPr>
  </w:style>
  <w:style w:type="paragraph" w:styleId="Antrat2">
    <w:name w:val="heading 2"/>
    <w:basedOn w:val="Antrat1"/>
    <w:next w:val="Pagrindinistekstas"/>
    <w:link w:val="Antrat2Diagrama"/>
    <w:uiPriority w:val="2"/>
    <w:qFormat/>
    <w:pPr>
      <w:pageBreakBefore w:val="0"/>
      <w:numPr>
        <w:ilvl w:val="1"/>
      </w:numPr>
      <w:spacing w:before="540" w:after="90" w:line="320" w:lineRule="atLeast"/>
      <w:outlineLvl w:val="1"/>
    </w:pPr>
    <w:rPr>
      <w:sz w:val="28"/>
    </w:rPr>
  </w:style>
  <w:style w:type="paragraph" w:styleId="Antrat3">
    <w:name w:val="heading 3"/>
    <w:basedOn w:val="Antrat2"/>
    <w:next w:val="Pagrindinistekstas"/>
    <w:uiPriority w:val="2"/>
    <w:qFormat/>
    <w:pPr>
      <w:numPr>
        <w:ilvl w:val="2"/>
      </w:numPr>
      <w:spacing w:after="60" w:line="280" w:lineRule="atLeast"/>
      <w:outlineLvl w:val="2"/>
    </w:pPr>
    <w:rPr>
      <w:sz w:val="24"/>
    </w:rPr>
  </w:style>
  <w:style w:type="paragraph" w:styleId="Antrat4">
    <w:name w:val="heading 4"/>
    <w:basedOn w:val="Antrat3"/>
    <w:next w:val="Pagrindinistekstas"/>
    <w:uiPriority w:val="2"/>
    <w:qFormat/>
    <w:pPr>
      <w:numPr>
        <w:ilvl w:val="0"/>
        <w:numId w:val="0"/>
      </w:numPr>
      <w:spacing w:before="240"/>
      <w:outlineLvl w:val="3"/>
    </w:pPr>
    <w:rPr>
      <w:sz w:val="20"/>
    </w:rPr>
  </w:style>
  <w:style w:type="paragraph" w:styleId="Antrat5">
    <w:name w:val="heading 5"/>
    <w:basedOn w:val="Antrat4"/>
    <w:next w:val="Pagrindinistekstas"/>
    <w:unhideWhenUsed/>
    <w:qFormat/>
    <w:pPr>
      <w:outlineLvl w:val="4"/>
    </w:pPr>
  </w:style>
  <w:style w:type="paragraph" w:styleId="Antrat6">
    <w:name w:val="heading 6"/>
    <w:basedOn w:val="prastasis"/>
    <w:next w:val="prastasis"/>
    <w:unhideWhenUsed/>
    <w:qFormat/>
    <w:pPr>
      <w:numPr>
        <w:ilvl w:val="5"/>
        <w:numId w:val="1"/>
      </w:numPr>
      <w:spacing w:before="240" w:after="60"/>
      <w:outlineLvl w:val="5"/>
    </w:pPr>
    <w:rPr>
      <w:rFonts w:ascii="Arial" w:hAnsi="Arial"/>
      <w:i/>
    </w:rPr>
  </w:style>
  <w:style w:type="paragraph" w:styleId="Antrat7">
    <w:name w:val="heading 7"/>
    <w:basedOn w:val="prastasis"/>
    <w:next w:val="Pagrindinistekstas"/>
    <w:uiPriority w:val="99"/>
    <w:qFormat/>
    <w:pPr>
      <w:keepNext/>
      <w:keepLines/>
      <w:pageBreakBefore/>
      <w:numPr>
        <w:ilvl w:val="6"/>
        <w:numId w:val="10"/>
      </w:numPr>
      <w:suppressAutoHyphens/>
      <w:spacing w:after="120" w:line="360" w:lineRule="atLeast"/>
      <w:ind w:left="2126" w:hanging="2126"/>
      <w:outlineLvl w:val="6"/>
    </w:pPr>
    <w:rPr>
      <w:rFonts w:ascii="Verdana" w:hAnsi="Verdana"/>
      <w:sz w:val="32"/>
      <w:szCs w:val="32"/>
    </w:rPr>
  </w:style>
  <w:style w:type="paragraph" w:styleId="Antrat8">
    <w:name w:val="heading 8"/>
    <w:basedOn w:val="Antrat7"/>
    <w:next w:val="Pagrindinistekstas"/>
    <w:uiPriority w:val="99"/>
    <w:unhideWhenUsed/>
    <w:qFormat/>
    <w:pPr>
      <w:pageBreakBefore w:val="0"/>
      <w:numPr>
        <w:ilvl w:val="7"/>
      </w:numPr>
      <w:spacing w:before="540" w:after="90" w:line="320" w:lineRule="atLeast"/>
      <w:outlineLvl w:val="7"/>
    </w:pPr>
    <w:rPr>
      <w:sz w:val="28"/>
    </w:rPr>
  </w:style>
  <w:style w:type="paragraph" w:styleId="Antrat9">
    <w:name w:val="heading 9"/>
    <w:basedOn w:val="Antrat8"/>
    <w:next w:val="Pagrindinistekstas"/>
    <w:uiPriority w:val="99"/>
    <w:unhideWhenUsed/>
    <w:qFormat/>
    <w:pPr>
      <w:numPr>
        <w:ilvl w:val="8"/>
      </w:numPr>
      <w:spacing w:after="60" w:line="280" w:lineRule="atLeast"/>
      <w:outlineLvl w:val="8"/>
    </w:pPr>
    <w:rPr>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spacing w:line="160" w:lineRule="atLeast"/>
      <w:ind w:left="-2268"/>
      <w:jc w:val="right"/>
    </w:pPr>
    <w:rPr>
      <w:rFonts w:ascii="Verdana" w:hAnsi="Verdana" w:cs="Arial"/>
      <w:caps/>
      <w:color w:val="333333"/>
      <w:sz w:val="14"/>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qFormat/>
    <w:pPr>
      <w:spacing w:after="280" w:line="280" w:lineRule="atLeast"/>
    </w:pPr>
  </w:style>
  <w:style w:type="paragraph" w:customStyle="1" w:styleId="BodyMargin">
    <w:name w:val="Body Margin"/>
    <w:basedOn w:val="Pagrindinistekstas"/>
    <w:next w:val="Pagrindinistekstas"/>
    <w:uiPriority w:val="1"/>
    <w:pPr>
      <w:ind w:hanging="2268"/>
    </w:pPr>
  </w:style>
  <w:style w:type="paragraph" w:styleId="Porat">
    <w:name w:val="footer"/>
    <w:basedOn w:val="FooterEven"/>
    <w:link w:val="PoratDiagrama"/>
    <w:uiPriority w:val="99"/>
    <w:pPr>
      <w:jc w:val="right"/>
    </w:pPr>
    <w:rPr>
      <w:rFonts w:cs="Arial"/>
    </w:rPr>
  </w:style>
  <w:style w:type="paragraph" w:customStyle="1" w:styleId="MarginFrame">
    <w:name w:val="Margin Frame"/>
    <w:basedOn w:val="prastasis"/>
    <w:uiPriority w:val="7"/>
    <w:pPr>
      <w:keepNext/>
      <w:keepLines/>
      <w:framePr w:w="1871" w:wrap="around" w:vAnchor="text" w:hAnchor="margin" w:x="-2267" w:y="1"/>
    </w:pPr>
  </w:style>
  <w:style w:type="paragraph" w:styleId="Turinys1">
    <w:name w:val="toc 1"/>
    <w:basedOn w:val="prastasis"/>
    <w:next w:val="prastasis"/>
    <w:uiPriority w:val="39"/>
    <w:pPr>
      <w:keepNext/>
      <w:keepLines/>
      <w:tabs>
        <w:tab w:val="right" w:pos="7371"/>
      </w:tabs>
      <w:suppressAutoHyphens/>
      <w:spacing w:before="400" w:after="40" w:line="260" w:lineRule="atLeast"/>
      <w:ind w:left="851" w:right="1134" w:hanging="851"/>
    </w:pPr>
    <w:rPr>
      <w:rFonts w:ascii="Verdana" w:hAnsi="Verdana" w:cs="Arial"/>
      <w:noProof/>
    </w:rPr>
  </w:style>
  <w:style w:type="paragraph" w:customStyle="1" w:styleId="BodyTextNoSpace">
    <w:name w:val="Body Text NoSpace"/>
    <w:basedOn w:val="Pagrindinistekstas"/>
    <w:pPr>
      <w:spacing w:after="0"/>
    </w:pPr>
  </w:style>
  <w:style w:type="paragraph" w:customStyle="1" w:styleId="BodyMarginNoSpace">
    <w:name w:val="Body Margin NoSpace"/>
    <w:basedOn w:val="BodyMargin"/>
    <w:next w:val="BodyTextNoSpace"/>
    <w:uiPriority w:val="1"/>
    <w:pPr>
      <w:spacing w:after="0"/>
    </w:pPr>
  </w:style>
  <w:style w:type="paragraph" w:styleId="Turinys2">
    <w:name w:val="toc 2"/>
    <w:basedOn w:val="Turinys1"/>
    <w:next w:val="prastasis"/>
    <w:uiPriority w:val="39"/>
    <w:pPr>
      <w:keepNext w:val="0"/>
      <w:spacing w:before="0"/>
    </w:pPr>
    <w:rPr>
      <w:color w:val="333333"/>
    </w:rPr>
  </w:style>
  <w:style w:type="paragraph" w:styleId="Sraassuenkleliais">
    <w:name w:val="List Bullet"/>
    <w:basedOn w:val="Pagrindinistekstas"/>
    <w:uiPriority w:val="4"/>
    <w:pPr>
      <w:numPr>
        <w:numId w:val="7"/>
      </w:numPr>
    </w:pPr>
  </w:style>
  <w:style w:type="paragraph" w:styleId="Sraassuenkleliais2">
    <w:name w:val="List Bullet 2"/>
    <w:basedOn w:val="Sraassuenkleliais"/>
    <w:uiPriority w:val="4"/>
    <w:pPr>
      <w:numPr>
        <w:ilvl w:val="1"/>
      </w:numPr>
    </w:pPr>
  </w:style>
  <w:style w:type="numbering" w:customStyle="1" w:styleId="CowiBulletList">
    <w:name w:val="CowiBulletList"/>
    <w:basedOn w:val="Sraonra"/>
    <w:pPr>
      <w:numPr>
        <w:numId w:val="7"/>
      </w:numPr>
    </w:pPr>
  </w:style>
  <w:style w:type="numbering" w:customStyle="1" w:styleId="CowiNumberList">
    <w:name w:val="CowiNumberList"/>
    <w:basedOn w:val="Sraonra"/>
    <w:pPr>
      <w:numPr>
        <w:numId w:val="8"/>
      </w:numPr>
    </w:pPr>
  </w:style>
  <w:style w:type="paragraph" w:styleId="Antrat">
    <w:name w:val="caption"/>
    <w:aliases w:val="Beschriftung-eng,Beschriftung-dt-Abbildung,pav."/>
    <w:basedOn w:val="prastasis"/>
    <w:next w:val="Pagrindinistekstas"/>
    <w:link w:val="AntratDiagrama"/>
    <w:qFormat/>
    <w:pPr>
      <w:spacing w:before="140" w:after="140" w:line="250" w:lineRule="atLeast"/>
      <w:ind w:left="1276" w:hanging="1276"/>
    </w:pPr>
    <w:rPr>
      <w:i/>
      <w:sz w:val="19"/>
    </w:rPr>
  </w:style>
  <w:style w:type="paragraph" w:styleId="Sraotsinys">
    <w:name w:val="List Continue"/>
    <w:basedOn w:val="Pagrindinistekstas"/>
    <w:uiPriority w:val="6"/>
    <w:pPr>
      <w:ind w:left="425"/>
    </w:pPr>
  </w:style>
  <w:style w:type="paragraph" w:styleId="Sraotsinys2">
    <w:name w:val="List Continue 2"/>
    <w:basedOn w:val="Sraotsinys"/>
    <w:uiPriority w:val="6"/>
    <w:pPr>
      <w:ind w:left="851"/>
    </w:pPr>
  </w:style>
  <w:style w:type="paragraph" w:styleId="Sraassunumeriais">
    <w:name w:val="List Number"/>
    <w:basedOn w:val="Pagrindinistekstas"/>
    <w:uiPriority w:val="99"/>
    <w:pPr>
      <w:numPr>
        <w:numId w:val="9"/>
      </w:numPr>
    </w:pPr>
  </w:style>
  <w:style w:type="paragraph" w:styleId="Sraassunumeriais2">
    <w:name w:val="List Number 2"/>
    <w:basedOn w:val="Sraassunumeriais"/>
    <w:uiPriority w:val="4"/>
    <w:pPr>
      <w:numPr>
        <w:ilvl w:val="1"/>
      </w:numPr>
    </w:pPr>
  </w:style>
  <w:style w:type="paragraph" w:customStyle="1" w:styleId="ListContinueNoSpace">
    <w:name w:val="List Continue NoSpace"/>
    <w:basedOn w:val="Sraotsinys"/>
    <w:uiPriority w:val="6"/>
    <w:pPr>
      <w:spacing w:after="0"/>
    </w:pPr>
  </w:style>
  <w:style w:type="paragraph" w:customStyle="1" w:styleId="ListContinue2NoSpace">
    <w:name w:val="List Continue 2 NoSpace"/>
    <w:basedOn w:val="Sraotsinys2"/>
    <w:uiPriority w:val="6"/>
    <w:pPr>
      <w:spacing w:after="0"/>
    </w:pPr>
  </w:style>
  <w:style w:type="paragraph" w:customStyle="1" w:styleId="ListBulletNoSpace">
    <w:name w:val="List Bullet NoSpace"/>
    <w:basedOn w:val="Sraassuenkleliais"/>
    <w:uiPriority w:val="4"/>
    <w:qFormat/>
    <w:pPr>
      <w:spacing w:after="0"/>
    </w:pPr>
  </w:style>
  <w:style w:type="paragraph" w:customStyle="1" w:styleId="ListHanging">
    <w:name w:val="List Hanging"/>
    <w:basedOn w:val="Pagrindinistekstas"/>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prastasis"/>
    <w:uiPriority w:val="8"/>
    <w:semiHidden/>
    <w:unhideWhenUsed/>
    <w:pPr>
      <w:spacing w:before="60" w:after="120" w:line="220" w:lineRule="atLeast"/>
    </w:pPr>
    <w:rPr>
      <w:rFonts w:ascii="Verdana" w:hAnsi="Verdana" w:cs="Arial"/>
      <w:sz w:val="16"/>
    </w:rPr>
  </w:style>
  <w:style w:type="paragraph" w:styleId="Turinys3">
    <w:name w:val="toc 3"/>
    <w:basedOn w:val="Turinys2"/>
    <w:next w:val="prastasis"/>
    <w:uiPriority w:val="9"/>
    <w:semiHidden/>
    <w:unhideWhenUsed/>
  </w:style>
  <w:style w:type="paragraph" w:styleId="Paraas">
    <w:name w:val="Signature"/>
    <w:basedOn w:val="Pagrindinistekstas"/>
    <w:semiHidden/>
    <w:unhideWhenUsed/>
    <w:pPr>
      <w:spacing w:after="0" w:line="220" w:lineRule="atLeast"/>
    </w:pPr>
    <w:rPr>
      <w:sz w:val="18"/>
    </w:rPr>
  </w:style>
  <w:style w:type="table" w:styleId="LentelTinklelis6">
    <w:name w:val="Table Grid 6"/>
    <w:basedOn w:val="prastojilente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prastasis"/>
    <w:uiPriority w:val="99"/>
    <w:semiHidden/>
    <w:qFormat/>
    <w:pPr>
      <w:keepNext/>
      <w:keepLines/>
      <w:suppressAutoHyphens/>
      <w:spacing w:line="220" w:lineRule="atLeast"/>
    </w:pPr>
    <w:rPr>
      <w:rFonts w:ascii="Verdana" w:hAnsi="Verdana"/>
      <w:caps/>
      <w:sz w:val="18"/>
    </w:rPr>
  </w:style>
  <w:style w:type="paragraph" w:styleId="Sraassuenkleliais3">
    <w:name w:val="List Bullet 3"/>
    <w:basedOn w:val="Sraassuenkleliais2"/>
    <w:uiPriority w:val="4"/>
    <w:pPr>
      <w:numPr>
        <w:ilvl w:val="2"/>
      </w:numPr>
      <w:tabs>
        <w:tab w:val="left" w:pos="1276"/>
      </w:tabs>
    </w:pPr>
  </w:style>
  <w:style w:type="paragraph" w:styleId="Sraotsinys3">
    <w:name w:val="List Continue 3"/>
    <w:basedOn w:val="Sraotsinys2"/>
    <w:uiPriority w:val="6"/>
    <w:pPr>
      <w:ind w:left="1276"/>
    </w:pPr>
  </w:style>
  <w:style w:type="paragraph" w:styleId="Sraassunumeriais3">
    <w:name w:val="List Number 3"/>
    <w:basedOn w:val="Sraassunumeriais2"/>
    <w:uiPriority w:val="4"/>
    <w:pPr>
      <w:numPr>
        <w:ilvl w:val="2"/>
      </w:numPr>
      <w:tabs>
        <w:tab w:val="left" w:pos="1276"/>
      </w:tabs>
    </w:pPr>
  </w:style>
  <w:style w:type="paragraph" w:customStyle="1" w:styleId="ListBullet2NoSpace">
    <w:name w:val="List Bullet 2 NoSpace"/>
    <w:basedOn w:val="Sraassuenkleliais2"/>
    <w:uiPriority w:val="4"/>
    <w:qFormat/>
    <w:pPr>
      <w:spacing w:after="0"/>
      <w:ind w:left="850" w:hanging="425"/>
    </w:pPr>
  </w:style>
  <w:style w:type="paragraph" w:customStyle="1" w:styleId="ListContinue3NoSpace">
    <w:name w:val="List Continue 3 NoSpace"/>
    <w:basedOn w:val="Sraotsinys3"/>
    <w:uiPriority w:val="6"/>
    <w:pPr>
      <w:spacing w:after="0"/>
    </w:pPr>
  </w:style>
  <w:style w:type="paragraph" w:customStyle="1" w:styleId="ListBullet3NoSpace">
    <w:name w:val="List Bullet 3 NoSpace"/>
    <w:basedOn w:val="Sraassuenkleliais3"/>
    <w:uiPriority w:val="4"/>
    <w:qFormat/>
    <w:pPr>
      <w:spacing w:after="0"/>
    </w:pPr>
  </w:style>
  <w:style w:type="paragraph" w:customStyle="1" w:styleId="ListContinue0">
    <w:name w:val="List Continue 0"/>
    <w:basedOn w:val="Sraotsinys"/>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Antrat"/>
    <w:next w:val="Pagrindinistekstas"/>
    <w:uiPriority w:val="3"/>
    <w:pPr>
      <w:ind w:left="-992"/>
    </w:pPr>
  </w:style>
  <w:style w:type="paragraph" w:customStyle="1" w:styleId="FrontPage">
    <w:name w:val="FrontPage"/>
    <w:basedOn w:val="FrontPageSmall"/>
    <w:next w:val="FrontPageSmall"/>
    <w:uiPriority w:val="99"/>
    <w:semiHidden/>
    <w:qFormat/>
    <w:pPr>
      <w:spacing w:before="240" w:after="240" w:line="600" w:lineRule="atLeast"/>
    </w:pPr>
    <w:rPr>
      <w:color w:val="333333"/>
      <w:sz w:val="56"/>
      <w:szCs w:val="56"/>
    </w:rPr>
  </w:style>
  <w:style w:type="paragraph" w:styleId="Turinys7">
    <w:name w:val="toc 7"/>
    <w:basedOn w:val="Turinys2"/>
    <w:next w:val="prastasis"/>
    <w:semiHidden/>
    <w:pPr>
      <w:spacing w:before="400"/>
      <w:ind w:left="1276" w:hanging="1276"/>
    </w:pPr>
  </w:style>
  <w:style w:type="paragraph" w:customStyle="1" w:styleId="HeaderFrame">
    <w:name w:val="HeaderFrame"/>
    <w:basedOn w:val="Antrats"/>
    <w:next w:val="prastasis"/>
    <w:uiPriority w:val="99"/>
    <w:semiHidden/>
    <w:pPr>
      <w:framePr w:wrap="around" w:vAnchor="text" w:hAnchor="margin" w:xAlign="right" w:y="1"/>
      <w:ind w:left="0"/>
    </w:pPr>
  </w:style>
  <w:style w:type="paragraph" w:customStyle="1" w:styleId="CowiTitle">
    <w:name w:val="CowiTitle"/>
    <w:basedOn w:val="FrontPage"/>
    <w:next w:val="FrontPageSmall"/>
    <w:semiHidden/>
    <w:qFormat/>
  </w:style>
  <w:style w:type="paragraph" w:styleId="Tekstoblokas">
    <w:name w:val="Block Text"/>
    <w:basedOn w:val="prastasis"/>
    <w:semiHidden/>
    <w:pPr>
      <w:spacing w:after="120"/>
      <w:ind w:left="1440" w:right="1440"/>
    </w:pPr>
  </w:style>
  <w:style w:type="paragraph" w:customStyle="1" w:styleId="FrontPageFrame">
    <w:name w:val="FrontPageFrame"/>
    <w:basedOn w:val="prastasis"/>
    <w:semiHidden/>
    <w:pPr>
      <w:framePr w:wrap="around" w:hAnchor="margin" w:x="1" w:yAlign="bottom"/>
      <w:tabs>
        <w:tab w:val="left" w:pos="1134"/>
      </w:tabs>
      <w:spacing w:line="240" w:lineRule="atLeast"/>
    </w:pPr>
    <w:rPr>
      <w:rFonts w:ascii="Verdana" w:hAnsi="Verdana" w:cs="Arial"/>
      <w:sz w:val="14"/>
    </w:rPr>
  </w:style>
  <w:style w:type="paragraph" w:customStyle="1" w:styleId="ContentsPage">
    <w:name w:val="ContentsPage"/>
    <w:basedOn w:val="prastasis"/>
    <w:next w:val="Pagrindinistekstas"/>
    <w:semiHidden/>
    <w:pPr>
      <w:keepNext/>
      <w:keepLines/>
      <w:pageBreakBefore/>
      <w:suppressAutoHyphens/>
      <w:spacing w:before="3500" w:line="480" w:lineRule="atLeast"/>
    </w:pPr>
    <w:rPr>
      <w:rFonts w:ascii="Verdana" w:hAnsi="Verdana"/>
      <w:caps/>
      <w:color w:val="F04E23"/>
      <w:sz w:val="48"/>
    </w:rPr>
  </w:style>
  <w:style w:type="paragraph" w:customStyle="1" w:styleId="AppendixPage">
    <w:name w:val="AppendixPage"/>
    <w:basedOn w:val="ContentsPage"/>
    <w:next w:val="BodyTextNoSpace"/>
    <w:semiHidden/>
    <w:unhideWhenUsed/>
    <w:pPr>
      <w:pageBreakBefore w:val="0"/>
      <w:spacing w:before="0"/>
    </w:pPr>
  </w:style>
  <w:style w:type="paragraph" w:customStyle="1" w:styleId="Appendix">
    <w:name w:val="Appendix"/>
    <w:basedOn w:val="prastasis"/>
    <w:next w:val="Pagrindinistekstas"/>
    <w:semiHidden/>
    <w:unhideWhenUsed/>
    <w:pPr>
      <w:keepNext/>
      <w:keepLines/>
      <w:pageBreakBefore/>
      <w:suppressAutoHyphens/>
      <w:spacing w:after="130" w:line="320" w:lineRule="exact"/>
      <w:outlineLvl w:val="6"/>
    </w:pPr>
    <w:rPr>
      <w:rFonts w:ascii="Arial" w:hAnsi="Arial" w:cs="Arial"/>
      <w:b/>
      <w:sz w:val="32"/>
    </w:rPr>
  </w:style>
  <w:style w:type="paragraph" w:customStyle="1" w:styleId="HeaderEven">
    <w:name w:val="HeaderEven"/>
    <w:basedOn w:val="Antrats"/>
    <w:uiPriority w:val="99"/>
    <w:semiHidden/>
    <w:pPr>
      <w:tabs>
        <w:tab w:val="left" w:pos="-1814"/>
      </w:tabs>
      <w:jc w:val="left"/>
    </w:pPr>
    <w:rPr>
      <w:szCs w:val="14"/>
    </w:rPr>
  </w:style>
  <w:style w:type="numbering" w:styleId="111111">
    <w:name w:val="Outline List 2"/>
    <w:basedOn w:val="Sraonra"/>
    <w:pPr>
      <w:numPr>
        <w:numId w:val="2"/>
      </w:numPr>
    </w:pPr>
  </w:style>
  <w:style w:type="numbering" w:styleId="1ai">
    <w:name w:val="Outline List 1"/>
    <w:basedOn w:val="Sraonra"/>
    <w:pPr>
      <w:numPr>
        <w:numId w:val="3"/>
      </w:numPr>
    </w:pPr>
  </w:style>
  <w:style w:type="numbering" w:styleId="Straipsnissekcija">
    <w:name w:val="Outline List 3"/>
    <w:basedOn w:val="Sraonra"/>
    <w:uiPriority w:val="99"/>
    <w:pPr>
      <w:numPr>
        <w:numId w:val="4"/>
      </w:numPr>
    </w:pPr>
  </w:style>
  <w:style w:type="paragraph" w:styleId="Debesliotekstas">
    <w:name w:val="Balloon Text"/>
    <w:basedOn w:val="prastasis"/>
    <w:semiHidden/>
    <w:rPr>
      <w:rFonts w:ascii="Tahoma" w:hAnsi="Tahoma" w:cs="Tahoma"/>
      <w:sz w:val="16"/>
      <w:szCs w:val="16"/>
    </w:rPr>
  </w:style>
  <w:style w:type="paragraph" w:styleId="Pagrindinistekstas2">
    <w:name w:val="Body Text 2"/>
    <w:basedOn w:val="prastasis"/>
    <w:semiHidden/>
    <w:unhideWhenUsed/>
    <w:pPr>
      <w:spacing w:after="120" w:line="480" w:lineRule="auto"/>
    </w:pPr>
  </w:style>
  <w:style w:type="paragraph" w:styleId="Pagrindinistekstas3">
    <w:name w:val="Body Text 3"/>
    <w:basedOn w:val="prastasis"/>
    <w:semiHidden/>
    <w:unhideWhenUsed/>
    <w:pPr>
      <w:spacing w:after="120"/>
    </w:pPr>
    <w:rPr>
      <w:sz w:val="16"/>
      <w:szCs w:val="16"/>
    </w:rPr>
  </w:style>
  <w:style w:type="paragraph" w:styleId="Pagrindiniotekstopirmatrauka">
    <w:name w:val="Body Text First Indent"/>
    <w:basedOn w:val="Pagrindinistekstas"/>
    <w:semiHidden/>
    <w:unhideWhenUsed/>
    <w:pPr>
      <w:spacing w:after="120"/>
      <w:ind w:firstLine="210"/>
    </w:pPr>
  </w:style>
  <w:style w:type="paragraph" w:styleId="Pagrindiniotekstotrauka">
    <w:name w:val="Body Text Indent"/>
    <w:basedOn w:val="prastasis"/>
    <w:unhideWhenUsed/>
    <w:pPr>
      <w:spacing w:after="120"/>
      <w:ind w:left="283"/>
    </w:pPr>
  </w:style>
  <w:style w:type="paragraph" w:styleId="Pagrindiniotekstopirmatrauka2">
    <w:name w:val="Body Text First Indent 2"/>
    <w:basedOn w:val="Pagrindiniotekstotrauka"/>
    <w:semiHidden/>
    <w:unhideWhenUsed/>
    <w:pPr>
      <w:ind w:firstLine="210"/>
    </w:pPr>
  </w:style>
  <w:style w:type="paragraph" w:styleId="Pagrindiniotekstotrauka2">
    <w:name w:val="Body Text Indent 2"/>
    <w:basedOn w:val="prastasis"/>
    <w:semiHidden/>
    <w:unhideWhenUsed/>
    <w:pPr>
      <w:spacing w:after="120" w:line="480" w:lineRule="auto"/>
      <w:ind w:left="283"/>
    </w:pPr>
  </w:style>
  <w:style w:type="paragraph" w:styleId="Pagrindiniotekstotrauka3">
    <w:name w:val="Body Text Indent 3"/>
    <w:basedOn w:val="prastasis"/>
    <w:unhideWhenUsed/>
    <w:pPr>
      <w:spacing w:after="120"/>
      <w:ind w:left="283"/>
    </w:pPr>
    <w:rPr>
      <w:sz w:val="16"/>
      <w:szCs w:val="16"/>
    </w:rPr>
  </w:style>
  <w:style w:type="paragraph" w:styleId="Ubaigimas">
    <w:name w:val="Closing"/>
    <w:basedOn w:val="prastasis"/>
    <w:semiHidden/>
    <w:unhideWhenUsed/>
    <w:pPr>
      <w:ind w:left="4252"/>
    </w:pPr>
  </w:style>
  <w:style w:type="character" w:styleId="Komentaronuoroda">
    <w:name w:val="annotation reference"/>
    <w:basedOn w:val="Numatytasispastraiposriftas"/>
    <w:semiHidden/>
    <w:rPr>
      <w:sz w:val="16"/>
      <w:szCs w:val="16"/>
    </w:rPr>
  </w:style>
  <w:style w:type="paragraph" w:styleId="Komentarotekstas">
    <w:name w:val="annotation text"/>
    <w:basedOn w:val="prastasis"/>
    <w:semiHidden/>
    <w:rPr>
      <w:sz w:val="20"/>
    </w:rPr>
  </w:style>
  <w:style w:type="paragraph" w:styleId="Komentarotema">
    <w:name w:val="annotation subject"/>
    <w:basedOn w:val="Komentarotekstas"/>
    <w:next w:val="Komentarotekstas"/>
    <w:semiHidden/>
    <w:rPr>
      <w:b/>
      <w:bCs/>
    </w:rPr>
  </w:style>
  <w:style w:type="paragraph" w:styleId="Data">
    <w:name w:val="Date"/>
    <w:basedOn w:val="prastasis"/>
    <w:next w:val="prastasis"/>
    <w:semiHidden/>
    <w:unhideWhenUsed/>
  </w:style>
  <w:style w:type="paragraph" w:styleId="Dokumentostruktra">
    <w:name w:val="Document Map"/>
    <w:basedOn w:val="prastasis"/>
    <w:semiHidden/>
    <w:pPr>
      <w:shd w:val="clear" w:color="auto" w:fill="000080"/>
    </w:pPr>
    <w:rPr>
      <w:rFonts w:ascii="Tahoma" w:hAnsi="Tahoma" w:cs="Tahoma"/>
    </w:rPr>
  </w:style>
  <w:style w:type="paragraph" w:styleId="Elpatoparaas">
    <w:name w:val="E-mail Signature"/>
    <w:basedOn w:val="prastasis"/>
    <w:semiHidden/>
    <w:unhideWhenUsed/>
  </w:style>
  <w:style w:type="character" w:styleId="Emfaz">
    <w:name w:val="Emphasis"/>
    <w:basedOn w:val="Numatytasispastraiposriftas"/>
    <w:semiHidden/>
    <w:unhideWhenUsed/>
    <w:qFormat/>
    <w:rPr>
      <w:i/>
      <w:iCs/>
    </w:rPr>
  </w:style>
  <w:style w:type="character" w:styleId="Dokumentoinaosnumeris">
    <w:name w:val="endnote reference"/>
    <w:basedOn w:val="Numatytasispastraiposriftas"/>
    <w:semiHidden/>
    <w:rPr>
      <w:vertAlign w:val="superscript"/>
    </w:rPr>
  </w:style>
  <w:style w:type="paragraph" w:styleId="Dokumentoinaostekstas">
    <w:name w:val="endnote text"/>
    <w:basedOn w:val="prastasis"/>
    <w:semiHidden/>
    <w:rPr>
      <w:sz w:val="20"/>
    </w:rPr>
  </w:style>
  <w:style w:type="paragraph" w:styleId="Adresasantvoko">
    <w:name w:val="envelope address"/>
    <w:basedOn w:val="prastasis"/>
    <w:semiHidden/>
    <w:unhideWhenUsed/>
    <w:pPr>
      <w:framePr w:w="7920" w:h="1980" w:hRule="exact" w:hSpace="141" w:wrap="auto" w:hAnchor="page" w:xAlign="center" w:yAlign="bottom"/>
      <w:ind w:left="2880"/>
    </w:pPr>
    <w:rPr>
      <w:rFonts w:ascii="Arial" w:hAnsi="Arial" w:cs="Arial"/>
      <w:sz w:val="24"/>
      <w:szCs w:val="24"/>
    </w:rPr>
  </w:style>
  <w:style w:type="paragraph" w:styleId="Vokoatgalinisadresas">
    <w:name w:val="envelope return"/>
    <w:basedOn w:val="prastasis"/>
    <w:semiHidden/>
    <w:unhideWhenUsed/>
    <w:rPr>
      <w:rFonts w:ascii="Arial" w:hAnsi="Arial" w:cs="Arial"/>
      <w:sz w:val="20"/>
    </w:rPr>
  </w:style>
  <w:style w:type="character" w:styleId="Perirtashipersaitas">
    <w:name w:val="FollowedHyperlink"/>
    <w:basedOn w:val="Numatytasispastraiposriftas"/>
    <w:semiHidden/>
    <w:unhideWhenUsed/>
    <w:rPr>
      <w:color w:val="800080"/>
      <w:u w:val="single"/>
    </w:rPr>
  </w:style>
  <w:style w:type="character" w:styleId="Puslapioinaosnuoroda">
    <w:name w:val="footnote reference"/>
    <w:basedOn w:val="Numatytasispastraiposriftas"/>
    <w:semiHidden/>
    <w:rPr>
      <w:vertAlign w:val="superscript"/>
    </w:rPr>
  </w:style>
  <w:style w:type="paragraph" w:styleId="Puslapioinaostekstas">
    <w:name w:val="footnote text"/>
    <w:basedOn w:val="prastasis"/>
    <w:semiHidden/>
    <w:rPr>
      <w:sz w:val="20"/>
    </w:rPr>
  </w:style>
  <w:style w:type="character" w:styleId="HTMLakronimas">
    <w:name w:val="HTML Acronym"/>
    <w:basedOn w:val="Numatytasispastraiposriftas"/>
    <w:semiHidden/>
    <w:unhideWhenUsed/>
  </w:style>
  <w:style w:type="paragraph" w:styleId="HTMLadresas">
    <w:name w:val="HTML Address"/>
    <w:basedOn w:val="prastasis"/>
    <w:semiHidden/>
    <w:unhideWhenUsed/>
    <w:rPr>
      <w:i/>
      <w:iCs/>
    </w:rPr>
  </w:style>
  <w:style w:type="character" w:styleId="HTMLcitata">
    <w:name w:val="HTML Cite"/>
    <w:basedOn w:val="Numatytasispastraiposriftas"/>
    <w:semiHidden/>
    <w:unhideWhenUsed/>
    <w:rPr>
      <w:i/>
      <w:iCs/>
    </w:rPr>
  </w:style>
  <w:style w:type="character" w:styleId="HTMLkodas">
    <w:name w:val="HTML Code"/>
    <w:basedOn w:val="Numatytasispastraiposriftas"/>
    <w:semiHidden/>
    <w:unhideWhenUsed/>
    <w:rPr>
      <w:rFonts w:ascii="Courier New" w:hAnsi="Courier New" w:cs="Courier New"/>
      <w:sz w:val="20"/>
      <w:szCs w:val="20"/>
    </w:rPr>
  </w:style>
  <w:style w:type="character" w:styleId="HTMLapibrimas">
    <w:name w:val="HTML Definition"/>
    <w:basedOn w:val="Numatytasispastraiposriftas"/>
    <w:semiHidden/>
    <w:unhideWhenUsed/>
    <w:rPr>
      <w:i/>
      <w:iCs/>
    </w:rPr>
  </w:style>
  <w:style w:type="character" w:styleId="HTMLklaviatra">
    <w:name w:val="HTML Keyboard"/>
    <w:basedOn w:val="Numatytasispastraiposriftas"/>
    <w:semiHidden/>
    <w:unhideWhenUsed/>
    <w:rPr>
      <w:rFonts w:ascii="Courier New" w:hAnsi="Courier New" w:cs="Courier New"/>
      <w:sz w:val="20"/>
      <w:szCs w:val="20"/>
    </w:rPr>
  </w:style>
  <w:style w:type="paragraph" w:styleId="HTMLiankstoformatuotas">
    <w:name w:val="HTML Preformatted"/>
    <w:basedOn w:val="prastasis"/>
    <w:semiHidden/>
    <w:unhideWhenUsed/>
    <w:rPr>
      <w:rFonts w:ascii="Courier New" w:hAnsi="Courier New" w:cs="Courier New"/>
      <w:sz w:val="20"/>
    </w:rPr>
  </w:style>
  <w:style w:type="character" w:styleId="HTMLpavyzdys">
    <w:name w:val="HTML Sample"/>
    <w:basedOn w:val="Numatytasispastraiposriftas"/>
    <w:semiHidden/>
    <w:unhideWhenUsed/>
    <w:rPr>
      <w:rFonts w:ascii="Courier New" w:hAnsi="Courier New" w:cs="Courier New"/>
    </w:rPr>
  </w:style>
  <w:style w:type="character" w:styleId="HTMLspausdinimomainl">
    <w:name w:val="HTML Typewriter"/>
    <w:basedOn w:val="Numatytasispastraiposriftas"/>
    <w:semiHidden/>
    <w:unhideWhenUsed/>
    <w:rPr>
      <w:rFonts w:ascii="Courier New" w:hAnsi="Courier New" w:cs="Courier New"/>
      <w:sz w:val="20"/>
      <w:szCs w:val="20"/>
    </w:rPr>
  </w:style>
  <w:style w:type="character" w:styleId="HTMLkintamasis">
    <w:name w:val="HTML Variable"/>
    <w:basedOn w:val="Numatytasispastraiposriftas"/>
    <w:semiHidden/>
    <w:unhideWhenUsed/>
    <w:rPr>
      <w:i/>
      <w:iCs/>
    </w:rPr>
  </w:style>
  <w:style w:type="character" w:styleId="Hipersaitas">
    <w:name w:val="Hyperlink"/>
    <w:basedOn w:val="Numatytasispastraiposriftas"/>
    <w:unhideWhenUsed/>
    <w:rPr>
      <w:color w:val="0000FF"/>
      <w:u w:val="single"/>
    </w:rPr>
  </w:style>
  <w:style w:type="paragraph" w:styleId="Indeksas1">
    <w:name w:val="index 1"/>
    <w:basedOn w:val="prastasis"/>
    <w:next w:val="prastasis"/>
    <w:autoRedefine/>
    <w:semiHidden/>
    <w:pPr>
      <w:ind w:left="230" w:hanging="230"/>
    </w:pPr>
  </w:style>
  <w:style w:type="paragraph" w:styleId="Indeksas2">
    <w:name w:val="index 2"/>
    <w:basedOn w:val="prastasis"/>
    <w:next w:val="prastasis"/>
    <w:autoRedefine/>
    <w:semiHidden/>
    <w:pPr>
      <w:ind w:left="460" w:hanging="230"/>
    </w:pPr>
  </w:style>
  <w:style w:type="paragraph" w:styleId="Indeksas3">
    <w:name w:val="index 3"/>
    <w:basedOn w:val="prastasis"/>
    <w:next w:val="prastasis"/>
    <w:autoRedefine/>
    <w:semiHidden/>
    <w:pPr>
      <w:ind w:left="690" w:hanging="230"/>
    </w:pPr>
  </w:style>
  <w:style w:type="paragraph" w:styleId="Indeksas4">
    <w:name w:val="index 4"/>
    <w:basedOn w:val="prastasis"/>
    <w:next w:val="prastasis"/>
    <w:autoRedefine/>
    <w:semiHidden/>
    <w:pPr>
      <w:ind w:left="920" w:hanging="230"/>
    </w:pPr>
  </w:style>
  <w:style w:type="paragraph" w:styleId="Indeksas5">
    <w:name w:val="index 5"/>
    <w:basedOn w:val="prastasis"/>
    <w:next w:val="prastasis"/>
    <w:autoRedefine/>
    <w:semiHidden/>
    <w:pPr>
      <w:ind w:left="1150" w:hanging="230"/>
    </w:pPr>
  </w:style>
  <w:style w:type="paragraph" w:styleId="Indeksas6">
    <w:name w:val="index 6"/>
    <w:basedOn w:val="prastasis"/>
    <w:next w:val="prastasis"/>
    <w:autoRedefine/>
    <w:semiHidden/>
    <w:pPr>
      <w:ind w:left="1380" w:hanging="230"/>
    </w:pPr>
  </w:style>
  <w:style w:type="paragraph" w:styleId="Indeksas7">
    <w:name w:val="index 7"/>
    <w:basedOn w:val="prastasis"/>
    <w:next w:val="prastasis"/>
    <w:autoRedefine/>
    <w:semiHidden/>
    <w:pPr>
      <w:ind w:left="1610" w:hanging="230"/>
    </w:pPr>
  </w:style>
  <w:style w:type="paragraph" w:styleId="Indeksas8">
    <w:name w:val="index 8"/>
    <w:basedOn w:val="prastasis"/>
    <w:next w:val="prastasis"/>
    <w:autoRedefine/>
    <w:semiHidden/>
    <w:pPr>
      <w:ind w:left="1840" w:hanging="230"/>
    </w:pPr>
  </w:style>
  <w:style w:type="paragraph" w:styleId="Indeksas9">
    <w:name w:val="index 9"/>
    <w:basedOn w:val="prastasis"/>
    <w:next w:val="prastasis"/>
    <w:autoRedefine/>
    <w:semiHidden/>
    <w:pPr>
      <w:ind w:left="2070" w:hanging="230"/>
    </w:pPr>
  </w:style>
  <w:style w:type="paragraph" w:styleId="Indeksoantrat">
    <w:name w:val="index heading"/>
    <w:basedOn w:val="prastasis"/>
    <w:next w:val="Indeksas1"/>
    <w:semiHidden/>
    <w:rPr>
      <w:rFonts w:ascii="Arial" w:hAnsi="Arial" w:cs="Arial"/>
      <w:b/>
      <w:bCs/>
    </w:rPr>
  </w:style>
  <w:style w:type="character" w:styleId="Eilutsnumeris">
    <w:name w:val="line number"/>
    <w:basedOn w:val="Numatytasispastraiposriftas"/>
    <w:semiHidden/>
    <w:unhideWhenUsed/>
  </w:style>
  <w:style w:type="paragraph" w:styleId="Sraas">
    <w:name w:val="List"/>
    <w:basedOn w:val="prastasis"/>
    <w:semiHidden/>
    <w:unhideWhenUsed/>
    <w:pPr>
      <w:ind w:left="283" w:hanging="283"/>
    </w:pPr>
  </w:style>
  <w:style w:type="paragraph" w:styleId="Sraas2">
    <w:name w:val="List 2"/>
    <w:basedOn w:val="prastasis"/>
    <w:semiHidden/>
    <w:unhideWhenUsed/>
    <w:pPr>
      <w:ind w:left="566" w:hanging="283"/>
    </w:pPr>
  </w:style>
  <w:style w:type="paragraph" w:styleId="Sraas3">
    <w:name w:val="List 3"/>
    <w:basedOn w:val="prastasis"/>
    <w:semiHidden/>
    <w:unhideWhenUsed/>
    <w:pPr>
      <w:ind w:left="849" w:hanging="283"/>
    </w:pPr>
  </w:style>
  <w:style w:type="paragraph" w:styleId="Sraas4">
    <w:name w:val="List 4"/>
    <w:basedOn w:val="prastasis"/>
    <w:semiHidden/>
    <w:unhideWhenUsed/>
    <w:pPr>
      <w:ind w:left="1132" w:hanging="283"/>
    </w:pPr>
  </w:style>
  <w:style w:type="paragraph" w:styleId="Sraas5">
    <w:name w:val="List 5"/>
    <w:basedOn w:val="prastasis"/>
    <w:semiHidden/>
    <w:unhideWhenUsed/>
    <w:pPr>
      <w:ind w:left="1415" w:hanging="283"/>
    </w:pPr>
  </w:style>
  <w:style w:type="paragraph" w:styleId="Sraassuenkleliais4">
    <w:name w:val="List Bullet 4"/>
    <w:basedOn w:val="prastasis"/>
    <w:uiPriority w:val="4"/>
    <w:unhideWhenUsed/>
    <w:pPr>
      <w:numPr>
        <w:ilvl w:val="3"/>
        <w:numId w:val="7"/>
      </w:numPr>
    </w:pPr>
  </w:style>
  <w:style w:type="paragraph" w:styleId="Sraassuenkleliais5">
    <w:name w:val="List Bullet 5"/>
    <w:basedOn w:val="prastasis"/>
    <w:uiPriority w:val="4"/>
    <w:semiHidden/>
    <w:unhideWhenUsed/>
    <w:pPr>
      <w:numPr>
        <w:numId w:val="5"/>
      </w:numPr>
    </w:pPr>
  </w:style>
  <w:style w:type="paragraph" w:styleId="Sraotsinys4">
    <w:name w:val="List Continue 4"/>
    <w:basedOn w:val="prastasis"/>
    <w:uiPriority w:val="6"/>
    <w:semiHidden/>
    <w:unhideWhenUsed/>
    <w:pPr>
      <w:spacing w:after="120"/>
      <w:ind w:left="1132"/>
    </w:pPr>
  </w:style>
  <w:style w:type="paragraph" w:styleId="Sraotsinys5">
    <w:name w:val="List Continue 5"/>
    <w:basedOn w:val="prastasis"/>
    <w:uiPriority w:val="6"/>
    <w:semiHidden/>
    <w:unhideWhenUsed/>
    <w:pPr>
      <w:spacing w:after="120"/>
      <w:ind w:left="1415"/>
    </w:pPr>
  </w:style>
  <w:style w:type="paragraph" w:styleId="Sraassunumeriais4">
    <w:name w:val="List Number 4"/>
    <w:basedOn w:val="prastasis"/>
    <w:uiPriority w:val="4"/>
    <w:unhideWhenUsed/>
    <w:pPr>
      <w:numPr>
        <w:ilvl w:val="3"/>
        <w:numId w:val="9"/>
      </w:numPr>
    </w:pPr>
  </w:style>
  <w:style w:type="paragraph" w:styleId="Sraassunumeriais5">
    <w:name w:val="List Number 5"/>
    <w:basedOn w:val="prastasis"/>
    <w:uiPriority w:val="4"/>
    <w:semiHidden/>
    <w:unhideWhenUsed/>
    <w:pPr>
      <w:numPr>
        <w:numId w:val="6"/>
      </w:numPr>
    </w:pPr>
  </w:style>
  <w:style w:type="paragraph" w:styleId="Makrokomandostekstas">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Laikoantrat">
    <w:name w:val="Message Header"/>
    <w:basedOn w:val="prastasis"/>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astasiniatinklio">
    <w:name w:val="Normal (Web)"/>
    <w:basedOn w:val="prastasis"/>
    <w:semiHidden/>
    <w:unhideWhenUsed/>
    <w:rPr>
      <w:sz w:val="24"/>
      <w:szCs w:val="24"/>
    </w:rPr>
  </w:style>
  <w:style w:type="paragraph" w:styleId="prastojitrauka">
    <w:name w:val="Normal Indent"/>
    <w:basedOn w:val="prastasis"/>
    <w:semiHidden/>
    <w:unhideWhenUsed/>
    <w:pPr>
      <w:ind w:left="425"/>
    </w:pPr>
  </w:style>
  <w:style w:type="paragraph" w:styleId="Pastabosantrat">
    <w:name w:val="Note Heading"/>
    <w:basedOn w:val="prastasis"/>
    <w:next w:val="prastasis"/>
    <w:semiHidden/>
    <w:unhideWhenUsed/>
  </w:style>
  <w:style w:type="character" w:styleId="Puslapionumeris">
    <w:name w:val="page number"/>
    <w:basedOn w:val="Numatytasispastraiposriftas"/>
    <w:semiHidden/>
    <w:unhideWhenUsed/>
  </w:style>
  <w:style w:type="paragraph" w:styleId="Paprastasistekstas">
    <w:name w:val="Plain Text"/>
    <w:basedOn w:val="prastasis"/>
    <w:link w:val="PaprastasistekstasDiagrama"/>
    <w:uiPriority w:val="99"/>
    <w:semiHidden/>
    <w:unhideWhenUsed/>
    <w:rPr>
      <w:rFonts w:ascii="Courier New" w:hAnsi="Courier New" w:cs="Courier New"/>
      <w:sz w:val="20"/>
    </w:rPr>
  </w:style>
  <w:style w:type="paragraph" w:styleId="Pasveikinimas">
    <w:name w:val="Salutation"/>
    <w:basedOn w:val="prastasis"/>
    <w:next w:val="prastasis"/>
    <w:semiHidden/>
    <w:unhideWhenUsed/>
  </w:style>
  <w:style w:type="character" w:styleId="Grietas">
    <w:name w:val="Strong"/>
    <w:basedOn w:val="Numatytasispastraiposriftas"/>
    <w:unhideWhenUsed/>
    <w:qFormat/>
    <w:rPr>
      <w:b/>
      <w:bCs/>
    </w:rPr>
  </w:style>
  <w:style w:type="paragraph" w:styleId="Paantrat">
    <w:name w:val="Subtitle"/>
    <w:basedOn w:val="prastasis"/>
    <w:semiHidden/>
    <w:unhideWhenUsed/>
    <w:qFormat/>
    <w:pPr>
      <w:spacing w:after="60"/>
      <w:jc w:val="center"/>
      <w:outlineLvl w:val="1"/>
    </w:pPr>
    <w:rPr>
      <w:rFonts w:ascii="Arial" w:hAnsi="Arial" w:cs="Arial"/>
      <w:sz w:val="24"/>
      <w:szCs w:val="24"/>
    </w:rPr>
  </w:style>
  <w:style w:type="table" w:styleId="LentelTrimaiaiefektai1">
    <w:name w:val="Table 3D effects 1"/>
    <w:basedOn w:val="prastojilente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Trimaiaiefektai3">
    <w:name w:val="Table 3D effects 3"/>
    <w:basedOn w:val="prastojilente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1">
    <w:name w:val="Table Classic 1"/>
    <w:basedOn w:val="prastojilente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entelSpalvota1">
    <w:name w:val="Table Colorful 1"/>
    <w:basedOn w:val="prastojilente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entelSpalvota2">
    <w:name w:val="Table Colorful 2"/>
    <w:basedOn w:val="prastojilente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entelSpalvota3">
    <w:name w:val="Table Colorful 3"/>
    <w:basedOn w:val="prastojilente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2">
    <w:name w:val="Table Columns 2"/>
    <w:basedOn w:val="prastojilente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3">
    <w:name w:val="Table Columns 3"/>
    <w:basedOn w:val="prastojilente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ulpeliai4">
    <w:name w:val="Table Columns 4"/>
    <w:basedOn w:val="prastojilente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entelStulpeliai5">
    <w:name w:val="Table Columns 5"/>
    <w:basedOn w:val="prastojilente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Lenteliuolaikin">
    <w:name w:val="Table Contemporary"/>
    <w:basedOn w:val="prastojilente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stinklelis">
    <w:name w:val="Table Grid"/>
    <w:basedOn w:val="prastojilente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Tinklelis1">
    <w:name w:val="Table Grid 1"/>
    <w:basedOn w:val="prastojilente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2">
    <w:name w:val="Table Grid 2"/>
    <w:basedOn w:val="prastojilente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3">
    <w:name w:val="Table Grid 3"/>
    <w:basedOn w:val="prastojilente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4">
    <w:name w:val="Table Grid 4"/>
    <w:basedOn w:val="prastojilente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5">
    <w:name w:val="Table Grid 5"/>
    <w:basedOn w:val="prastojilente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8">
    <w:name w:val="Table Grid 8"/>
    <w:basedOn w:val="prastojilente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entelSraas1">
    <w:name w:val="Table List 1"/>
    <w:basedOn w:val="prastojilente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2">
    <w:name w:val="Table List 2"/>
    <w:basedOn w:val="prastojilente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3">
    <w:name w:val="Table List 3"/>
    <w:basedOn w:val="prastojilente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entelSraas4">
    <w:name w:val="Table List 4"/>
    <w:basedOn w:val="prastojilente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entelSraas6">
    <w:name w:val="Table List 6"/>
    <w:basedOn w:val="prastojilente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entelSraas7">
    <w:name w:val="Table List 7"/>
    <w:basedOn w:val="prastojilente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entelSraas8">
    <w:name w:val="Table List 8"/>
    <w:basedOn w:val="prastojilente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semiHidden/>
    <w:pPr>
      <w:ind w:left="230" w:hanging="230"/>
    </w:pPr>
  </w:style>
  <w:style w:type="paragraph" w:styleId="Iliustracijsraas">
    <w:name w:val="table of figures"/>
    <w:basedOn w:val="prastasis"/>
    <w:next w:val="prastasis"/>
    <w:semiHidden/>
    <w:pPr>
      <w:tabs>
        <w:tab w:val="right" w:pos="7371"/>
      </w:tabs>
      <w:ind w:left="1276" w:right="567" w:hanging="1276"/>
    </w:pPr>
    <w:rPr>
      <w:rFonts w:ascii="Arial" w:hAnsi="Arial"/>
    </w:rPr>
  </w:style>
  <w:style w:type="table" w:styleId="LentelProfesionali">
    <w:name w:val="Table Professional"/>
    <w:basedOn w:val="prastojilente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Paprasta2">
    <w:name w:val="Table Simple 2"/>
    <w:basedOn w:val="prastojilente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ubtili2">
    <w:name w:val="Table Subtle 2"/>
    <w:basedOn w:val="prastojilente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ema">
    <w:name w:val="Table Theme"/>
    <w:basedOn w:val="prastojilente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2">
    <w:name w:val="Table Web 2"/>
    <w:basedOn w:val="prastojilente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3">
    <w:name w:val="Table Web 3"/>
    <w:basedOn w:val="prastojilente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avadinimas">
    <w:name w:val="Title"/>
    <w:basedOn w:val="prastasis"/>
    <w:semiHidden/>
    <w:unhideWhenUsed/>
    <w:qFormat/>
    <w:pPr>
      <w:spacing w:before="240" w:after="60"/>
      <w:jc w:val="center"/>
      <w:outlineLvl w:val="0"/>
    </w:pPr>
    <w:rPr>
      <w:rFonts w:ascii="Arial" w:hAnsi="Arial" w:cs="Arial"/>
      <w:b/>
      <w:bCs/>
      <w:kern w:val="28"/>
      <w:sz w:val="32"/>
      <w:szCs w:val="32"/>
    </w:rPr>
  </w:style>
  <w:style w:type="paragraph" w:styleId="Literatrossraoantrat">
    <w:name w:val="toa heading"/>
    <w:basedOn w:val="prastasis"/>
    <w:next w:val="prastasis"/>
    <w:semiHidden/>
    <w:pPr>
      <w:spacing w:before="120"/>
    </w:pPr>
    <w:rPr>
      <w:rFonts w:ascii="Arial" w:hAnsi="Arial" w:cs="Arial"/>
      <w:b/>
      <w:bCs/>
      <w:sz w:val="24"/>
      <w:szCs w:val="24"/>
    </w:rPr>
  </w:style>
  <w:style w:type="paragraph" w:styleId="Turinys4">
    <w:name w:val="toc 4"/>
    <w:basedOn w:val="Turinys3"/>
    <w:next w:val="prastasis"/>
    <w:semiHidden/>
    <w:pPr>
      <w:spacing w:line="220" w:lineRule="exact"/>
      <w:ind w:left="1276" w:hanging="1276"/>
    </w:pPr>
    <w:rPr>
      <w:sz w:val="20"/>
    </w:rPr>
  </w:style>
  <w:style w:type="paragraph" w:styleId="Turinys5">
    <w:name w:val="toc 5"/>
    <w:basedOn w:val="Turinys4"/>
    <w:next w:val="prastasis"/>
    <w:semiHidden/>
  </w:style>
  <w:style w:type="paragraph" w:styleId="Turinys6">
    <w:name w:val="toc 6"/>
    <w:basedOn w:val="prastasis"/>
    <w:next w:val="prastasis"/>
    <w:autoRedefine/>
    <w:semiHidden/>
    <w:pPr>
      <w:ind w:left="1150"/>
    </w:pPr>
  </w:style>
  <w:style w:type="paragraph" w:styleId="Turinys8">
    <w:name w:val="toc 8"/>
    <w:basedOn w:val="Turinys7"/>
    <w:next w:val="prastasis"/>
    <w:semiHidden/>
    <w:pPr>
      <w:spacing w:before="0"/>
      <w:ind w:left="850" w:hanging="850"/>
    </w:pPr>
  </w:style>
  <w:style w:type="paragraph" w:styleId="Turinys9">
    <w:name w:val="toc 9"/>
    <w:basedOn w:val="Turinys8"/>
    <w:next w:val="prastasis"/>
    <w:semiHidden/>
  </w:style>
  <w:style w:type="character" w:customStyle="1" w:styleId="AntratsDiagrama">
    <w:name w:val="Antraštės Diagrama"/>
    <w:basedOn w:val="Numatytasispastraiposriftas"/>
    <w:link w:val="Antrats"/>
    <w:uiPriority w:val="99"/>
    <w:rPr>
      <w:rFonts w:ascii="Verdana" w:hAnsi="Verdana" w:cs="Arial"/>
      <w:caps/>
      <w:color w:val="333333"/>
      <w:sz w:val="14"/>
    </w:rPr>
  </w:style>
  <w:style w:type="paragraph" w:customStyle="1" w:styleId="ListNumberNoSpace">
    <w:name w:val="List Number NoSpace"/>
    <w:basedOn w:val="Sraassunumeriais"/>
    <w:uiPriority w:val="4"/>
    <w:qFormat/>
    <w:pPr>
      <w:spacing w:after="0"/>
    </w:pPr>
  </w:style>
  <w:style w:type="paragraph" w:customStyle="1" w:styleId="ListNumber2NoSpace">
    <w:name w:val="List Number 2 NoSpace"/>
    <w:basedOn w:val="Sraassunumeriais2"/>
    <w:uiPriority w:val="4"/>
    <w:qFormat/>
    <w:pPr>
      <w:spacing w:after="0"/>
      <w:ind w:left="850" w:hanging="425"/>
    </w:pPr>
  </w:style>
  <w:style w:type="paragraph" w:customStyle="1" w:styleId="ListNumber3NoSpace">
    <w:name w:val="List Number 3 NoSpace"/>
    <w:basedOn w:val="Sraassunumeriais3"/>
    <w:uiPriority w:val="4"/>
    <w:qFormat/>
    <w:pPr>
      <w:spacing w:after="0"/>
    </w:pPr>
  </w:style>
  <w:style w:type="paragraph" w:customStyle="1" w:styleId="TableNoSpace">
    <w:name w:val="Table NoSpace"/>
    <w:basedOn w:val="Table"/>
    <w:uiPriority w:val="8"/>
    <w:semiHidden/>
    <w:unhideWhenUsed/>
    <w:qFormat/>
    <w:pPr>
      <w:spacing w:after="60"/>
    </w:pPr>
  </w:style>
  <w:style w:type="paragraph" w:customStyle="1" w:styleId="FrontPageImage">
    <w:name w:val="FrontPageImage"/>
    <w:basedOn w:val="prastasis"/>
    <w:next w:val="Pagrindinistekstas"/>
    <w:uiPriority w:val="11"/>
    <w:semiHidden/>
    <w:qFormat/>
    <w:pPr>
      <w:spacing w:before="840"/>
      <w:ind w:left="-1474"/>
    </w:pPr>
  </w:style>
  <w:style w:type="numbering" w:customStyle="1" w:styleId="CowiHeadings">
    <w:name w:val="CowiHeadings"/>
    <w:basedOn w:val="Sraonra"/>
    <w:pPr>
      <w:numPr>
        <w:numId w:val="10"/>
      </w:numPr>
    </w:pPr>
  </w:style>
  <w:style w:type="table" w:customStyle="1" w:styleId="CowiTableGrid">
    <w:name w:val="Cowi Table Grid"/>
    <w:basedOn w:val="LentelTinklelis5"/>
    <w:uiPriority w:val="99"/>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LentelTinklelis6"/>
    <w:uiPriority w:val="99"/>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Sraonra"/>
    <w:uiPriority w:val="99"/>
    <w:pPr>
      <w:numPr>
        <w:numId w:val="11"/>
      </w:numPr>
    </w:pPr>
  </w:style>
  <w:style w:type="numbering" w:customStyle="1" w:styleId="CowiTableNumberList">
    <w:name w:val="CowiTableNumberList"/>
    <w:basedOn w:val="Sraonra"/>
    <w:uiPriority w:val="99"/>
    <w:pPr>
      <w:numPr>
        <w:numId w:val="12"/>
      </w:numPr>
    </w:pPr>
  </w:style>
  <w:style w:type="paragraph" w:customStyle="1" w:styleId="TableBullet">
    <w:name w:val="Table Bullet"/>
    <w:basedOn w:val="TableText"/>
    <w:uiPriority w:val="7"/>
    <w:qFormat/>
    <w:pPr>
      <w:numPr>
        <w:numId w:val="11"/>
      </w:numPr>
    </w:pPr>
  </w:style>
  <w:style w:type="paragraph" w:customStyle="1" w:styleId="TableBullet2">
    <w:name w:val="Table Bullet 2"/>
    <w:basedOn w:val="TableBullet"/>
    <w:uiPriority w:val="7"/>
    <w:qFormat/>
    <w:pPr>
      <w:numPr>
        <w:ilvl w:val="1"/>
      </w:numPr>
    </w:pPr>
  </w:style>
  <w:style w:type="paragraph" w:customStyle="1" w:styleId="TableBulletNoSpace">
    <w:name w:val="Table Bullet NoSpace"/>
    <w:basedOn w:val="TableBullet"/>
    <w:uiPriority w:val="7"/>
    <w:qFormat/>
    <w:pPr>
      <w:spacing w:after="0"/>
    </w:pPr>
  </w:style>
  <w:style w:type="paragraph" w:customStyle="1" w:styleId="TableBullet3">
    <w:name w:val="Table Bullet 3"/>
    <w:basedOn w:val="TableBullet2"/>
    <w:uiPriority w:val="7"/>
    <w:qFormat/>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qFormat/>
    <w:pPr>
      <w:spacing w:after="0"/>
    </w:pPr>
  </w:style>
  <w:style w:type="paragraph" w:customStyle="1" w:styleId="TableContinue0">
    <w:name w:val="Table Continue 0"/>
    <w:basedOn w:val="TableText"/>
    <w:uiPriority w:val="7"/>
    <w:qFormat/>
  </w:style>
  <w:style w:type="paragraph" w:customStyle="1" w:styleId="TableContinue">
    <w:name w:val="Table Continue"/>
    <w:basedOn w:val="TableContinue0"/>
    <w:uiPriority w:val="7"/>
    <w:qFormat/>
    <w:pPr>
      <w:ind w:left="284"/>
    </w:pPr>
  </w:style>
  <w:style w:type="paragraph" w:customStyle="1" w:styleId="TableContinue0NoSpace">
    <w:name w:val="Table Continue 0 NoSpace"/>
    <w:basedOn w:val="TableContinue0"/>
    <w:uiPriority w:val="7"/>
    <w:qFormat/>
    <w:pPr>
      <w:spacing w:after="0"/>
    </w:pPr>
  </w:style>
  <w:style w:type="paragraph" w:customStyle="1" w:styleId="TableContinue2">
    <w:name w:val="Table Continue 2"/>
    <w:basedOn w:val="TableContinue"/>
    <w:uiPriority w:val="7"/>
    <w:qFormat/>
    <w:pPr>
      <w:ind w:left="567"/>
    </w:pPr>
  </w:style>
  <w:style w:type="paragraph" w:customStyle="1" w:styleId="TableContinue2NoSpace">
    <w:name w:val="Table Continue 2 NoSpace"/>
    <w:basedOn w:val="TableContinue2"/>
    <w:uiPriority w:val="7"/>
    <w:qFormat/>
    <w:pPr>
      <w:spacing w:after="0"/>
    </w:pPr>
  </w:style>
  <w:style w:type="paragraph" w:customStyle="1" w:styleId="TableContinue3">
    <w:name w:val="Table Continue 3"/>
    <w:basedOn w:val="TableContinue2"/>
    <w:uiPriority w:val="7"/>
    <w:qFormat/>
    <w:pPr>
      <w:ind w:left="851"/>
    </w:pPr>
  </w:style>
  <w:style w:type="paragraph" w:customStyle="1" w:styleId="TableContinue3NoSpace">
    <w:name w:val="Table Continue 3 NoSpace"/>
    <w:basedOn w:val="TableContinue3"/>
    <w:uiPriority w:val="7"/>
    <w:qFormat/>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3"/>
      </w:numPr>
    </w:pPr>
  </w:style>
  <w:style w:type="paragraph" w:customStyle="1" w:styleId="TableNumber2">
    <w:name w:val="Table Number 2"/>
    <w:basedOn w:val="TableNumber"/>
    <w:uiPriority w:val="7"/>
    <w:qFormat/>
    <w:pPr>
      <w:numPr>
        <w:ilvl w:val="1"/>
      </w:numPr>
    </w:pPr>
  </w:style>
  <w:style w:type="paragraph" w:customStyle="1" w:styleId="TableNumberNoSpace">
    <w:name w:val="Table Number NoSpace"/>
    <w:basedOn w:val="TableNumber"/>
    <w:uiPriority w:val="7"/>
    <w:qFormat/>
    <w:pPr>
      <w:spacing w:after="0"/>
    </w:pPr>
  </w:style>
  <w:style w:type="paragraph" w:customStyle="1" w:styleId="TableNumber3">
    <w:name w:val="Table Number 3"/>
    <w:basedOn w:val="TableNumber2"/>
    <w:uiPriority w:val="7"/>
    <w:qFormat/>
    <w:pPr>
      <w:numPr>
        <w:ilvl w:val="2"/>
      </w:numPr>
    </w:pPr>
  </w:style>
  <w:style w:type="paragraph" w:customStyle="1" w:styleId="TableNumber2NoSpace">
    <w:name w:val="Table Number 2 NoSpace"/>
    <w:basedOn w:val="TableNumber2"/>
    <w:uiPriority w:val="7"/>
    <w:qFormat/>
    <w:pPr>
      <w:spacing w:after="0"/>
      <w:ind w:left="568" w:hanging="284"/>
    </w:pPr>
  </w:style>
  <w:style w:type="paragraph" w:customStyle="1" w:styleId="TableNumber3NoSpace">
    <w:name w:val="Table Number 3 NoSpace"/>
    <w:basedOn w:val="TableNumber3"/>
    <w:uiPriority w:val="7"/>
    <w:qFormat/>
    <w:pPr>
      <w:spacing w:after="0"/>
    </w:pPr>
  </w:style>
  <w:style w:type="paragraph" w:customStyle="1" w:styleId="TableText">
    <w:name w:val="Table Text"/>
    <w:basedOn w:val="prastasis"/>
    <w:uiPriority w:val="7"/>
    <w:qFormat/>
    <w:pPr>
      <w:spacing w:after="120" w:line="220" w:lineRule="atLeast"/>
    </w:pPr>
    <w:rPr>
      <w:rFonts w:ascii="Verdana" w:hAnsi="Verdana"/>
      <w:sz w:val="16"/>
      <w:szCs w:val="23"/>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prastasis"/>
    <w:uiPriority w:val="7"/>
    <w:semiHidden/>
    <w:qFormat/>
    <w:pPr>
      <w:framePr w:w="3402" w:wrap="around" w:vAnchor="page" w:hAnchor="page" w:xAlign="right" w:y="681"/>
      <w:tabs>
        <w:tab w:val="right" w:pos="1077"/>
        <w:tab w:val="left" w:pos="1134"/>
      </w:tabs>
      <w:spacing w:line="220" w:lineRule="exact"/>
      <w:ind w:left="1134" w:hanging="1134"/>
    </w:pPr>
    <w:rPr>
      <w:rFonts w:ascii="Verdana" w:hAnsi="Verdana"/>
      <w:color w:val="58595B"/>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Numatytasispastraiposriftas"/>
    <w:uiPriority w:val="1"/>
    <w:semiHidden/>
    <w:rPr>
      <w:rFonts w:ascii="Verdana" w:hAnsi="Verdana"/>
      <w:caps/>
      <w:smallCaps w:val="0"/>
      <w:color w:val="F04E23"/>
      <w:sz w:val="11"/>
    </w:rPr>
  </w:style>
  <w:style w:type="paragraph" w:customStyle="1" w:styleId="FooterCowiLogo">
    <w:name w:val="FooterCowiLogo"/>
    <w:basedOn w:val="prastasis"/>
    <w:uiPriority w:val="99"/>
    <w:semiHidden/>
    <w:qFormat/>
    <w:pPr>
      <w:framePr w:w="11057" w:h="1361" w:hRule="exact" w:wrap="around" w:vAnchor="page" w:hAnchor="page" w:xAlign="right" w:yAlign="bottom"/>
    </w:pPr>
    <w:rPr>
      <w:noProof/>
    </w:rPr>
  </w:style>
  <w:style w:type="character" w:customStyle="1" w:styleId="CowiOrange">
    <w:name w:val="CowiOrange"/>
    <w:basedOn w:val="Numatytasispastraiposriftas"/>
    <w:uiPriority w:val="1"/>
    <w:semiHidden/>
    <w:rPr>
      <w:color w:val="F04E23"/>
    </w:rPr>
  </w:style>
  <w:style w:type="paragraph" w:customStyle="1" w:styleId="HeaderEvenIndent">
    <w:name w:val="HeaderEvenIndent"/>
    <w:basedOn w:val="HeaderEven"/>
    <w:next w:val="HeaderEven"/>
    <w:uiPriority w:val="7"/>
    <w:semiHidden/>
    <w:qFormat/>
    <w:pPr>
      <w:ind w:left="-1814"/>
    </w:pPr>
  </w:style>
  <w:style w:type="paragraph" w:customStyle="1" w:styleId="HeaderIndent">
    <w:name w:val="HeaderIndent"/>
    <w:basedOn w:val="Antrats"/>
    <w:link w:val="HeaderIndentChar"/>
    <w:uiPriority w:val="7"/>
    <w:semiHidden/>
    <w:qFormat/>
    <w:pPr>
      <w:ind w:right="454"/>
    </w:pPr>
  </w:style>
  <w:style w:type="character" w:customStyle="1" w:styleId="HeaderIndentChar">
    <w:name w:val="HeaderIndent Char"/>
    <w:basedOn w:val="AntratsDiagrama"/>
    <w:link w:val="HeaderIndent"/>
    <w:uiPriority w:val="7"/>
    <w:semiHidden/>
    <w:rPr>
      <w:rFonts w:ascii="Verdana" w:hAnsi="Verdana" w:cs="Arial"/>
      <w:caps/>
      <w:color w:val="333333"/>
      <w:sz w:val="14"/>
      <w:szCs w:val="14"/>
    </w:rPr>
  </w:style>
  <w:style w:type="paragraph" w:customStyle="1" w:styleId="FooterEven">
    <w:name w:val="FooterEven"/>
    <w:basedOn w:val="prastasis"/>
    <w:uiPriority w:val="99"/>
    <w:qFormat/>
    <w:pPr>
      <w:spacing w:line="160" w:lineRule="atLeast"/>
      <w:ind w:left="-2268"/>
    </w:pPr>
    <w:rPr>
      <w:rFonts w:ascii="Verdana" w:hAnsi="Verdana"/>
      <w:noProof/>
      <w:sz w:val="11"/>
    </w:rPr>
  </w:style>
  <w:style w:type="paragraph" w:customStyle="1" w:styleId="centrbold">
    <w:name w:val="centrbold"/>
    <w:basedOn w:val="prastasis"/>
    <w:pPr>
      <w:snapToGrid w:val="0"/>
      <w:spacing w:line="240" w:lineRule="auto"/>
      <w:jc w:val="center"/>
    </w:pPr>
    <w:rPr>
      <w:rFonts w:ascii="TimesLT" w:eastAsia="Arial Unicode MS" w:hAnsi="TimesLT" w:cs="Arial Unicode MS"/>
      <w:b/>
      <w:bCs/>
      <w:caps/>
      <w:sz w:val="20"/>
      <w:lang w:val="en-GB" w:eastAsia="en-US"/>
    </w:rPr>
  </w:style>
  <w:style w:type="paragraph" w:customStyle="1" w:styleId="Normal1">
    <w:name w:val="Normal1"/>
    <w:link w:val="normalChar"/>
    <w:autoRedefine/>
    <w:pPr>
      <w:jc w:val="both"/>
    </w:pPr>
    <w:rPr>
      <w:bCs/>
      <w:noProof/>
      <w:sz w:val="24"/>
      <w:szCs w:val="24"/>
      <w:lang w:val="lt-LT" w:eastAsia="de-DE"/>
    </w:rPr>
  </w:style>
  <w:style w:type="character" w:customStyle="1" w:styleId="normalChar">
    <w:name w:val="normal Char"/>
    <w:basedOn w:val="Numatytasispastraiposriftas"/>
    <w:link w:val="Normal1"/>
    <w:rPr>
      <w:bCs/>
      <w:noProof/>
      <w:sz w:val="24"/>
      <w:szCs w:val="24"/>
      <w:lang w:val="lt-LT" w:eastAsia="de-DE"/>
    </w:rPr>
  </w:style>
  <w:style w:type="character" w:customStyle="1" w:styleId="apple-style-span">
    <w:name w:val="apple-style-span"/>
    <w:basedOn w:val="Numatytasispastraiposriftas"/>
  </w:style>
  <w:style w:type="character" w:customStyle="1" w:styleId="Antrat1Diagrama">
    <w:name w:val="Antraštė 1 Diagrama"/>
    <w:basedOn w:val="Numatytasispastraiposriftas"/>
    <w:link w:val="Antrat1"/>
    <w:rPr>
      <w:rFonts w:ascii="Verdana" w:hAnsi="Verdana" w:cs="Arial"/>
      <w:sz w:val="32"/>
      <w:lang w:val="lt-LT"/>
    </w:rPr>
  </w:style>
  <w:style w:type="paragraph" w:customStyle="1" w:styleId="BodyText1">
    <w:name w:val="Body Text1"/>
    <w:link w:val="BodytextChar"/>
    <w:pPr>
      <w:ind w:firstLine="312"/>
      <w:jc w:val="both"/>
    </w:pPr>
    <w:rPr>
      <w:rFonts w:ascii="TimesLT" w:hAnsi="TimesLT"/>
      <w:snapToGrid w:val="0"/>
      <w:lang w:val="en-US" w:eastAsia="en-US"/>
    </w:rPr>
  </w:style>
  <w:style w:type="character" w:customStyle="1" w:styleId="BodytextChar">
    <w:name w:val="Body text Char"/>
    <w:basedOn w:val="Numatytasispastraiposriftas"/>
    <w:link w:val="BodyText1"/>
    <w:rPr>
      <w:rFonts w:ascii="TimesLT" w:hAnsi="TimesLT"/>
      <w:snapToGrid w:val="0"/>
      <w:lang w:val="en-US" w:eastAsia="en-US"/>
    </w:rPr>
  </w:style>
  <w:style w:type="paragraph" w:customStyle="1" w:styleId="bodytext">
    <w:name w:val="bodytext"/>
    <w:basedOn w:val="prastasis"/>
    <w:pPr>
      <w:snapToGrid w:val="0"/>
      <w:spacing w:line="240" w:lineRule="auto"/>
      <w:ind w:firstLine="312"/>
      <w:jc w:val="both"/>
    </w:pPr>
    <w:rPr>
      <w:rFonts w:ascii="TimesLT" w:eastAsia="Arial Unicode MS" w:hAnsi="TimesLT" w:cs="Arial Unicode MS"/>
      <w:sz w:val="20"/>
      <w:lang w:val="en-GB" w:eastAsia="en-US"/>
    </w:rPr>
  </w:style>
  <w:style w:type="paragraph" w:customStyle="1" w:styleId="CentrBold0">
    <w:name w:val="CentrBold"/>
    <w:pPr>
      <w:jc w:val="center"/>
    </w:pPr>
    <w:rPr>
      <w:rFonts w:ascii="TimesLT" w:hAnsi="TimesLT"/>
      <w:b/>
      <w:caps/>
      <w:snapToGrid w:val="0"/>
      <w:lang w:val="en-US" w:eastAsia="en-US"/>
    </w:rPr>
  </w:style>
  <w:style w:type="paragraph" w:customStyle="1" w:styleId="WfxFaxNum">
    <w:name w:val="WfxFaxNum"/>
    <w:basedOn w:val="prastasis"/>
    <w:pPr>
      <w:spacing w:line="240" w:lineRule="auto"/>
    </w:pPr>
    <w:rPr>
      <w:sz w:val="24"/>
      <w:szCs w:val="24"/>
      <w:lang w:val="en-US" w:eastAsia="en-US"/>
    </w:rPr>
  </w:style>
  <w:style w:type="paragraph" w:customStyle="1" w:styleId="FrontPage2">
    <w:name w:val="FrontPage2"/>
    <w:basedOn w:val="prastasis"/>
    <w:next w:val="prastasis"/>
    <w:semiHidden/>
    <w:pPr>
      <w:suppressAutoHyphens/>
      <w:spacing w:after="160" w:line="400" w:lineRule="exact"/>
    </w:pPr>
    <w:rPr>
      <w:rFonts w:ascii="Arial" w:hAnsi="Arial"/>
      <w:b/>
      <w:sz w:val="36"/>
      <w:lang w:val="en-GB"/>
    </w:rPr>
  </w:style>
  <w:style w:type="paragraph" w:customStyle="1" w:styleId="MAZAS">
    <w:name w:val="MAZAS"/>
    <w:pPr>
      <w:ind w:firstLine="312"/>
      <w:jc w:val="both"/>
    </w:pPr>
    <w:rPr>
      <w:rFonts w:ascii="TimesLT" w:hAnsi="TimesLT"/>
      <w:snapToGrid w:val="0"/>
      <w:color w:val="000000"/>
      <w:sz w:val="8"/>
      <w:lang w:val="en-US" w:eastAsia="en-US"/>
    </w:rPr>
  </w:style>
  <w:style w:type="character" w:customStyle="1" w:styleId="FontStyle14">
    <w:name w:val="Font Style14"/>
    <w:basedOn w:val="Numatytasispastraiposriftas"/>
    <w:rPr>
      <w:rFonts w:ascii="Times New Roman" w:hAnsi="Times New Roman" w:cs="Times New Roman"/>
      <w:sz w:val="22"/>
      <w:szCs w:val="22"/>
    </w:rPr>
  </w:style>
  <w:style w:type="paragraph" w:customStyle="1" w:styleId="ISTATYMAS">
    <w:name w:val="ISTATYMAS"/>
    <w:pPr>
      <w:autoSpaceDE w:val="0"/>
      <w:autoSpaceDN w:val="0"/>
      <w:adjustRightInd w:val="0"/>
      <w:jc w:val="center"/>
    </w:pPr>
    <w:rPr>
      <w:rFonts w:ascii="TimesLT" w:hAnsi="TimesLT"/>
      <w:lang w:val="en-US" w:eastAsia="en-US"/>
    </w:rPr>
  </w:style>
  <w:style w:type="paragraph" w:customStyle="1" w:styleId="istatymas0">
    <w:name w:val="istatymas"/>
    <w:basedOn w:val="prastasis"/>
    <w:pPr>
      <w:spacing w:before="100" w:beforeAutospacing="1" w:after="100" w:afterAutospacing="1" w:line="240" w:lineRule="auto"/>
    </w:pPr>
    <w:rPr>
      <w:sz w:val="24"/>
      <w:szCs w:val="24"/>
      <w:lang w:val="en-US" w:eastAsia="en-US"/>
    </w:r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basedOn w:val="Numatytasispastraiposriftas"/>
    <w:link w:val="Pagrindinistekstas"/>
    <w:rPr>
      <w:sz w:val="22"/>
      <w:lang w:val="lt-LT"/>
    </w:rPr>
  </w:style>
  <w:style w:type="paragraph" w:customStyle="1" w:styleId="Default">
    <w:name w:val="Default"/>
    <w:pPr>
      <w:autoSpaceDE w:val="0"/>
      <w:autoSpaceDN w:val="0"/>
      <w:adjustRightInd w:val="0"/>
    </w:pPr>
    <w:rPr>
      <w:rFonts w:ascii="Tahoma" w:hAnsi="Tahoma" w:cs="Tahoma"/>
      <w:color w:val="000000"/>
      <w:sz w:val="24"/>
      <w:szCs w:val="24"/>
      <w:lang w:val="en-US"/>
    </w:rPr>
  </w:style>
  <w:style w:type="character" w:customStyle="1" w:styleId="PaprastasistekstasDiagrama">
    <w:name w:val="Paprastasis tekstas Diagrama"/>
    <w:basedOn w:val="Numatytasispastraiposriftas"/>
    <w:link w:val="Paprastasistekstas"/>
    <w:uiPriority w:val="99"/>
    <w:semiHidden/>
    <w:rPr>
      <w:rFonts w:ascii="Courier New" w:hAnsi="Courier New" w:cs="Courier New"/>
      <w:lang w:val="lt-LT"/>
    </w:rPr>
  </w:style>
  <w:style w:type="paragraph" w:styleId="Sraopastraipa">
    <w:name w:val="List Paragraph"/>
    <w:basedOn w:val="prastasis"/>
    <w:uiPriority w:val="34"/>
    <w:unhideWhenUsed/>
    <w:qFormat/>
    <w:pPr>
      <w:ind w:left="720"/>
      <w:contextualSpacing/>
    </w:pPr>
  </w:style>
  <w:style w:type="character" w:customStyle="1" w:styleId="Antrat2Diagrama">
    <w:name w:val="Antraštė 2 Diagrama"/>
    <w:link w:val="Antrat2"/>
    <w:uiPriority w:val="99"/>
    <w:locked/>
    <w:rPr>
      <w:rFonts w:ascii="Verdana" w:hAnsi="Verdana" w:cs="Arial"/>
      <w:sz w:val="28"/>
      <w:lang w:val="lt-LT"/>
    </w:rPr>
  </w:style>
  <w:style w:type="character" w:customStyle="1" w:styleId="AntratDiagrama">
    <w:name w:val="Antraštė Diagrama"/>
    <w:aliases w:val="Beschriftung-eng Diagrama,Beschriftung-dt-Abbildung Diagrama,pav. Diagrama"/>
    <w:link w:val="Antrat"/>
    <w:rsid w:val="007B5118"/>
    <w:rPr>
      <w:i/>
      <w:sz w:val="19"/>
      <w:lang w:val="lt-LT"/>
    </w:rPr>
  </w:style>
  <w:style w:type="character" w:customStyle="1" w:styleId="apple-converted-space">
    <w:name w:val="apple-converted-space"/>
    <w:basedOn w:val="Numatytasispastraiposriftas"/>
    <w:rsid w:val="000C60FD"/>
  </w:style>
  <w:style w:type="paragraph" w:customStyle="1" w:styleId="BodyText2">
    <w:name w:val="Body Text2"/>
    <w:rsid w:val="000D17FB"/>
    <w:pPr>
      <w:suppressAutoHyphens/>
      <w:ind w:firstLine="312"/>
      <w:jc w:val="both"/>
    </w:pPr>
    <w:rPr>
      <w:rFonts w:ascii="TimesLT" w:hAnsi="TimesLT"/>
      <w:lang w:val="en-US" w:eastAsia="ar-SA"/>
    </w:rPr>
  </w:style>
  <w:style w:type="paragraph" w:customStyle="1" w:styleId="BodyText3">
    <w:name w:val="Body Text3"/>
    <w:rsid w:val="00D4212B"/>
    <w:pPr>
      <w:suppressAutoHyphens/>
      <w:ind w:firstLine="312"/>
      <w:jc w:val="both"/>
    </w:pPr>
    <w:rPr>
      <w:rFonts w:ascii="TimesLT" w:hAnsi="TimesLT"/>
      <w:lang w:val="en-US" w:eastAsia="ar-SA"/>
    </w:rPr>
  </w:style>
  <w:style w:type="character" w:customStyle="1" w:styleId="fullparam">
    <w:name w:val="full_param"/>
    <w:rsid w:val="00D4212B"/>
    <w:rPr>
      <w:b w:val="0"/>
      <w:bCs w:val="0"/>
    </w:rPr>
  </w:style>
  <w:style w:type="paragraph" w:customStyle="1" w:styleId="BodyText4">
    <w:name w:val="Body Text4"/>
    <w:rsid w:val="000F65D7"/>
    <w:pPr>
      <w:suppressAutoHyphens/>
      <w:ind w:firstLine="312"/>
      <w:jc w:val="both"/>
    </w:pPr>
    <w:rPr>
      <w:rFonts w:ascii="TimesLT" w:hAnsi="TimesLT"/>
      <w:lang w:val="en-US" w:eastAsia="ar-SA"/>
    </w:rPr>
  </w:style>
  <w:style w:type="character" w:customStyle="1" w:styleId="PoratDiagrama">
    <w:name w:val="Poraštė Diagrama"/>
    <w:link w:val="Porat"/>
    <w:uiPriority w:val="99"/>
    <w:locked/>
    <w:rsid w:val="000F65D7"/>
    <w:rPr>
      <w:rFonts w:ascii="Verdana" w:hAnsi="Verdana" w:cs="Arial"/>
      <w:noProof/>
      <w:sz w:val="11"/>
      <w:lang w:val="lt-LT"/>
    </w:rPr>
  </w:style>
  <w:style w:type="paragraph" w:customStyle="1" w:styleId="FooterFrame">
    <w:name w:val="FooterFrame"/>
    <w:basedOn w:val="prastasis"/>
    <w:next w:val="prastasis"/>
    <w:uiPriority w:val="99"/>
    <w:rsid w:val="000F65D7"/>
    <w:pPr>
      <w:framePr w:hSpace="284" w:wrap="around" w:vAnchor="text" w:hAnchor="margin" w:xAlign="right" w:y="1"/>
    </w:pPr>
    <w:rPr>
      <w:rFonts w:ascii="Arial" w:hAnsi="Arial" w:cs="Arial"/>
      <w:noProof/>
      <w:sz w:val="12"/>
    </w:rPr>
  </w:style>
  <w:style w:type="paragraph" w:customStyle="1" w:styleId="HeaderFrameEven">
    <w:name w:val="HeaderFrameEven"/>
    <w:basedOn w:val="HeaderFrame"/>
    <w:uiPriority w:val="99"/>
    <w:semiHidden/>
    <w:rsid w:val="000F65D7"/>
    <w:pPr>
      <w:framePr w:hSpace="284" w:wrap="around"/>
      <w:spacing w:line="270" w:lineRule="atLeast"/>
      <w:jc w:val="left"/>
    </w:pPr>
    <w:rPr>
      <w:rFonts w:ascii="Arial" w:hAnsi="Arial"/>
      <w:caps w:val="0"/>
      <w:color w:val="auto"/>
      <w:sz w:val="16"/>
    </w:rPr>
  </w:style>
  <w:style w:type="character" w:customStyle="1" w:styleId="rowvalue">
    <w:name w:val="rowvalue"/>
    <w:rsid w:val="00014C1C"/>
    <w:rPr>
      <w:rFonts w:cs="Times New Roman"/>
    </w:rPr>
  </w:style>
  <w:style w:type="paragraph" w:customStyle="1" w:styleId="Clearformatting">
    <w:name w:val="Clear formatting"/>
    <w:basedOn w:val="Antrat2"/>
    <w:rsid w:val="00893DC8"/>
    <w:pPr>
      <w:numPr>
        <w:ilvl w:val="0"/>
        <w:numId w:val="0"/>
      </w:numPr>
      <w:spacing w:before="270" w:line="270" w:lineRule="exact"/>
      <w:ind w:left="851"/>
    </w:pPr>
    <w:rPr>
      <w:rFonts w:ascii="Arial" w:hAnsi="Arial" w:cs="Times New Roman"/>
      <w:b/>
      <w:sz w:val="27"/>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8985">
      <w:bodyDiv w:val="1"/>
      <w:marLeft w:val="0"/>
      <w:marRight w:val="0"/>
      <w:marTop w:val="0"/>
      <w:marBottom w:val="0"/>
      <w:divBdr>
        <w:top w:val="none" w:sz="0" w:space="0" w:color="auto"/>
        <w:left w:val="none" w:sz="0" w:space="0" w:color="auto"/>
        <w:bottom w:val="none" w:sz="0" w:space="0" w:color="auto"/>
        <w:right w:val="none" w:sz="0" w:space="0" w:color="auto"/>
      </w:divBdr>
    </w:div>
    <w:div w:id="146553574">
      <w:bodyDiv w:val="1"/>
      <w:marLeft w:val="0"/>
      <w:marRight w:val="0"/>
      <w:marTop w:val="0"/>
      <w:marBottom w:val="0"/>
      <w:divBdr>
        <w:top w:val="none" w:sz="0" w:space="0" w:color="auto"/>
        <w:left w:val="none" w:sz="0" w:space="0" w:color="auto"/>
        <w:bottom w:val="none" w:sz="0" w:space="0" w:color="auto"/>
        <w:right w:val="none" w:sz="0" w:space="0" w:color="auto"/>
      </w:divBdr>
    </w:div>
    <w:div w:id="155459329">
      <w:bodyDiv w:val="1"/>
      <w:marLeft w:val="0"/>
      <w:marRight w:val="0"/>
      <w:marTop w:val="0"/>
      <w:marBottom w:val="0"/>
      <w:divBdr>
        <w:top w:val="none" w:sz="0" w:space="0" w:color="auto"/>
        <w:left w:val="none" w:sz="0" w:space="0" w:color="auto"/>
        <w:bottom w:val="none" w:sz="0" w:space="0" w:color="auto"/>
        <w:right w:val="none" w:sz="0" w:space="0" w:color="auto"/>
      </w:divBdr>
    </w:div>
    <w:div w:id="194276820">
      <w:bodyDiv w:val="1"/>
      <w:marLeft w:val="0"/>
      <w:marRight w:val="0"/>
      <w:marTop w:val="0"/>
      <w:marBottom w:val="0"/>
      <w:divBdr>
        <w:top w:val="none" w:sz="0" w:space="0" w:color="auto"/>
        <w:left w:val="none" w:sz="0" w:space="0" w:color="auto"/>
        <w:bottom w:val="none" w:sz="0" w:space="0" w:color="auto"/>
        <w:right w:val="none" w:sz="0" w:space="0" w:color="auto"/>
      </w:divBdr>
    </w:div>
    <w:div w:id="323170654">
      <w:bodyDiv w:val="1"/>
      <w:marLeft w:val="0"/>
      <w:marRight w:val="0"/>
      <w:marTop w:val="0"/>
      <w:marBottom w:val="0"/>
      <w:divBdr>
        <w:top w:val="none" w:sz="0" w:space="0" w:color="auto"/>
        <w:left w:val="none" w:sz="0" w:space="0" w:color="auto"/>
        <w:bottom w:val="none" w:sz="0" w:space="0" w:color="auto"/>
        <w:right w:val="none" w:sz="0" w:space="0" w:color="auto"/>
      </w:divBdr>
      <w:divsChild>
        <w:div w:id="195387619">
          <w:marLeft w:val="288"/>
          <w:marRight w:val="0"/>
          <w:marTop w:val="0"/>
          <w:marBottom w:val="120"/>
          <w:divBdr>
            <w:top w:val="none" w:sz="0" w:space="0" w:color="auto"/>
            <w:left w:val="none" w:sz="0" w:space="0" w:color="auto"/>
            <w:bottom w:val="none" w:sz="0" w:space="0" w:color="auto"/>
            <w:right w:val="none" w:sz="0" w:space="0" w:color="auto"/>
          </w:divBdr>
        </w:div>
      </w:divsChild>
    </w:div>
    <w:div w:id="332950338">
      <w:bodyDiv w:val="1"/>
      <w:marLeft w:val="0"/>
      <w:marRight w:val="0"/>
      <w:marTop w:val="0"/>
      <w:marBottom w:val="0"/>
      <w:divBdr>
        <w:top w:val="none" w:sz="0" w:space="0" w:color="auto"/>
        <w:left w:val="none" w:sz="0" w:space="0" w:color="auto"/>
        <w:bottom w:val="none" w:sz="0" w:space="0" w:color="auto"/>
        <w:right w:val="none" w:sz="0" w:space="0" w:color="auto"/>
      </w:divBdr>
    </w:div>
    <w:div w:id="583993590">
      <w:bodyDiv w:val="1"/>
      <w:marLeft w:val="0"/>
      <w:marRight w:val="0"/>
      <w:marTop w:val="0"/>
      <w:marBottom w:val="0"/>
      <w:divBdr>
        <w:top w:val="none" w:sz="0" w:space="0" w:color="auto"/>
        <w:left w:val="none" w:sz="0" w:space="0" w:color="auto"/>
        <w:bottom w:val="none" w:sz="0" w:space="0" w:color="auto"/>
        <w:right w:val="none" w:sz="0" w:space="0" w:color="auto"/>
      </w:divBdr>
    </w:div>
    <w:div w:id="998457981">
      <w:bodyDiv w:val="1"/>
      <w:marLeft w:val="0"/>
      <w:marRight w:val="0"/>
      <w:marTop w:val="0"/>
      <w:marBottom w:val="0"/>
      <w:divBdr>
        <w:top w:val="none" w:sz="0" w:space="0" w:color="auto"/>
        <w:left w:val="none" w:sz="0" w:space="0" w:color="auto"/>
        <w:bottom w:val="none" w:sz="0" w:space="0" w:color="auto"/>
        <w:right w:val="none" w:sz="0" w:space="0" w:color="auto"/>
      </w:divBdr>
    </w:div>
    <w:div w:id="1073700513">
      <w:bodyDiv w:val="1"/>
      <w:marLeft w:val="0"/>
      <w:marRight w:val="0"/>
      <w:marTop w:val="0"/>
      <w:marBottom w:val="0"/>
      <w:divBdr>
        <w:top w:val="none" w:sz="0" w:space="0" w:color="auto"/>
        <w:left w:val="none" w:sz="0" w:space="0" w:color="auto"/>
        <w:bottom w:val="none" w:sz="0" w:space="0" w:color="auto"/>
        <w:right w:val="none" w:sz="0" w:space="0" w:color="auto"/>
      </w:divBdr>
    </w:div>
    <w:div w:id="1279528575">
      <w:bodyDiv w:val="1"/>
      <w:marLeft w:val="0"/>
      <w:marRight w:val="0"/>
      <w:marTop w:val="0"/>
      <w:marBottom w:val="0"/>
      <w:divBdr>
        <w:top w:val="none" w:sz="0" w:space="0" w:color="auto"/>
        <w:left w:val="none" w:sz="0" w:space="0" w:color="auto"/>
        <w:bottom w:val="none" w:sz="0" w:space="0" w:color="auto"/>
        <w:right w:val="none" w:sz="0" w:space="0" w:color="auto"/>
      </w:divBdr>
      <w:divsChild>
        <w:div w:id="902527127">
          <w:marLeft w:val="288"/>
          <w:marRight w:val="0"/>
          <w:marTop w:val="0"/>
          <w:marBottom w:val="120"/>
          <w:divBdr>
            <w:top w:val="none" w:sz="0" w:space="0" w:color="auto"/>
            <w:left w:val="none" w:sz="0" w:space="0" w:color="auto"/>
            <w:bottom w:val="none" w:sz="0" w:space="0" w:color="auto"/>
            <w:right w:val="none" w:sz="0" w:space="0" w:color="auto"/>
          </w:divBdr>
        </w:div>
        <w:div w:id="1405688091">
          <w:marLeft w:val="288"/>
          <w:marRight w:val="0"/>
          <w:marTop w:val="0"/>
          <w:marBottom w:val="120"/>
          <w:divBdr>
            <w:top w:val="none" w:sz="0" w:space="0" w:color="auto"/>
            <w:left w:val="none" w:sz="0" w:space="0" w:color="auto"/>
            <w:bottom w:val="none" w:sz="0" w:space="0" w:color="auto"/>
            <w:right w:val="none" w:sz="0" w:space="0" w:color="auto"/>
          </w:divBdr>
        </w:div>
        <w:div w:id="664867203">
          <w:marLeft w:val="288"/>
          <w:marRight w:val="0"/>
          <w:marTop w:val="0"/>
          <w:marBottom w:val="120"/>
          <w:divBdr>
            <w:top w:val="none" w:sz="0" w:space="0" w:color="auto"/>
            <w:left w:val="none" w:sz="0" w:space="0" w:color="auto"/>
            <w:bottom w:val="none" w:sz="0" w:space="0" w:color="auto"/>
            <w:right w:val="none" w:sz="0" w:space="0" w:color="auto"/>
          </w:divBdr>
        </w:div>
      </w:divsChild>
    </w:div>
    <w:div w:id="1376346011">
      <w:bodyDiv w:val="1"/>
      <w:marLeft w:val="0"/>
      <w:marRight w:val="0"/>
      <w:marTop w:val="0"/>
      <w:marBottom w:val="0"/>
      <w:divBdr>
        <w:top w:val="none" w:sz="0" w:space="0" w:color="auto"/>
        <w:left w:val="none" w:sz="0" w:space="0" w:color="auto"/>
        <w:bottom w:val="none" w:sz="0" w:space="0" w:color="auto"/>
        <w:right w:val="none" w:sz="0" w:space="0" w:color="auto"/>
      </w:divBdr>
      <w:divsChild>
        <w:div w:id="1522627239">
          <w:marLeft w:val="288"/>
          <w:marRight w:val="0"/>
          <w:marTop w:val="0"/>
          <w:marBottom w:val="120"/>
          <w:divBdr>
            <w:top w:val="none" w:sz="0" w:space="0" w:color="auto"/>
            <w:left w:val="none" w:sz="0" w:space="0" w:color="auto"/>
            <w:bottom w:val="none" w:sz="0" w:space="0" w:color="auto"/>
            <w:right w:val="none" w:sz="0" w:space="0" w:color="auto"/>
          </w:divBdr>
        </w:div>
        <w:div w:id="344553916">
          <w:marLeft w:val="288"/>
          <w:marRight w:val="0"/>
          <w:marTop w:val="0"/>
          <w:marBottom w:val="120"/>
          <w:divBdr>
            <w:top w:val="none" w:sz="0" w:space="0" w:color="auto"/>
            <w:left w:val="none" w:sz="0" w:space="0" w:color="auto"/>
            <w:bottom w:val="none" w:sz="0" w:space="0" w:color="auto"/>
            <w:right w:val="none" w:sz="0" w:space="0" w:color="auto"/>
          </w:divBdr>
        </w:div>
      </w:divsChild>
    </w:div>
    <w:div w:id="1418866004">
      <w:bodyDiv w:val="1"/>
      <w:marLeft w:val="0"/>
      <w:marRight w:val="0"/>
      <w:marTop w:val="0"/>
      <w:marBottom w:val="0"/>
      <w:divBdr>
        <w:top w:val="none" w:sz="0" w:space="0" w:color="auto"/>
        <w:left w:val="none" w:sz="0" w:space="0" w:color="auto"/>
        <w:bottom w:val="none" w:sz="0" w:space="0" w:color="auto"/>
        <w:right w:val="none" w:sz="0" w:space="0" w:color="auto"/>
      </w:divBdr>
    </w:div>
    <w:div w:id="1461730139">
      <w:bodyDiv w:val="1"/>
      <w:marLeft w:val="0"/>
      <w:marRight w:val="0"/>
      <w:marTop w:val="0"/>
      <w:marBottom w:val="0"/>
      <w:divBdr>
        <w:top w:val="none" w:sz="0" w:space="0" w:color="auto"/>
        <w:left w:val="none" w:sz="0" w:space="0" w:color="auto"/>
        <w:bottom w:val="none" w:sz="0" w:space="0" w:color="auto"/>
        <w:right w:val="none" w:sz="0" w:space="0" w:color="auto"/>
      </w:divBdr>
    </w:div>
    <w:div w:id="1478764822">
      <w:bodyDiv w:val="1"/>
      <w:marLeft w:val="0"/>
      <w:marRight w:val="0"/>
      <w:marTop w:val="0"/>
      <w:marBottom w:val="0"/>
      <w:divBdr>
        <w:top w:val="none" w:sz="0" w:space="0" w:color="auto"/>
        <w:left w:val="none" w:sz="0" w:space="0" w:color="auto"/>
        <w:bottom w:val="none" w:sz="0" w:space="0" w:color="auto"/>
        <w:right w:val="none" w:sz="0" w:space="0" w:color="auto"/>
      </w:divBdr>
    </w:div>
    <w:div w:id="1718435475">
      <w:bodyDiv w:val="1"/>
      <w:marLeft w:val="0"/>
      <w:marRight w:val="0"/>
      <w:marTop w:val="0"/>
      <w:marBottom w:val="0"/>
      <w:divBdr>
        <w:top w:val="none" w:sz="0" w:space="0" w:color="auto"/>
        <w:left w:val="none" w:sz="0" w:space="0" w:color="auto"/>
        <w:bottom w:val="none" w:sz="0" w:space="0" w:color="auto"/>
        <w:right w:val="none" w:sz="0" w:space="0" w:color="auto"/>
      </w:divBdr>
    </w:div>
    <w:div w:id="1776513918">
      <w:bodyDiv w:val="1"/>
      <w:marLeft w:val="0"/>
      <w:marRight w:val="0"/>
      <w:marTop w:val="0"/>
      <w:marBottom w:val="0"/>
      <w:divBdr>
        <w:top w:val="none" w:sz="0" w:space="0" w:color="auto"/>
        <w:left w:val="none" w:sz="0" w:space="0" w:color="auto"/>
        <w:bottom w:val="none" w:sz="0" w:space="0" w:color="auto"/>
        <w:right w:val="none" w:sz="0" w:space="0" w:color="auto"/>
      </w:divBdr>
    </w:div>
    <w:div w:id="1818841358">
      <w:bodyDiv w:val="1"/>
      <w:marLeft w:val="0"/>
      <w:marRight w:val="0"/>
      <w:marTop w:val="0"/>
      <w:marBottom w:val="0"/>
      <w:divBdr>
        <w:top w:val="none" w:sz="0" w:space="0" w:color="auto"/>
        <w:left w:val="none" w:sz="0" w:space="0" w:color="auto"/>
        <w:bottom w:val="none" w:sz="0" w:space="0" w:color="auto"/>
        <w:right w:val="none" w:sz="0" w:space="0" w:color="auto"/>
      </w:divBdr>
      <w:divsChild>
        <w:div w:id="422458609">
          <w:marLeft w:val="0"/>
          <w:marRight w:val="0"/>
          <w:marTop w:val="0"/>
          <w:marBottom w:val="0"/>
          <w:divBdr>
            <w:top w:val="none" w:sz="0" w:space="0" w:color="auto"/>
            <w:left w:val="none" w:sz="0" w:space="0" w:color="auto"/>
            <w:bottom w:val="none" w:sz="0" w:space="0" w:color="auto"/>
            <w:right w:val="none" w:sz="0" w:space="0" w:color="auto"/>
          </w:divBdr>
        </w:div>
        <w:div w:id="214587207">
          <w:marLeft w:val="0"/>
          <w:marRight w:val="0"/>
          <w:marTop w:val="0"/>
          <w:marBottom w:val="0"/>
          <w:divBdr>
            <w:top w:val="none" w:sz="0" w:space="0" w:color="auto"/>
            <w:left w:val="none" w:sz="0" w:space="0" w:color="auto"/>
            <w:bottom w:val="none" w:sz="0" w:space="0" w:color="auto"/>
            <w:right w:val="none" w:sz="0" w:space="0" w:color="auto"/>
          </w:divBdr>
        </w:div>
      </w:divsChild>
    </w:div>
    <w:div w:id="1874616712">
      <w:bodyDiv w:val="1"/>
      <w:marLeft w:val="0"/>
      <w:marRight w:val="0"/>
      <w:marTop w:val="0"/>
      <w:marBottom w:val="0"/>
      <w:divBdr>
        <w:top w:val="none" w:sz="0" w:space="0" w:color="auto"/>
        <w:left w:val="none" w:sz="0" w:space="0" w:color="auto"/>
        <w:bottom w:val="none" w:sz="0" w:space="0" w:color="auto"/>
        <w:right w:val="none" w:sz="0" w:space="0" w:color="auto"/>
      </w:divBdr>
    </w:div>
    <w:div w:id="1933705626">
      <w:bodyDiv w:val="1"/>
      <w:marLeft w:val="0"/>
      <w:marRight w:val="0"/>
      <w:marTop w:val="0"/>
      <w:marBottom w:val="0"/>
      <w:divBdr>
        <w:top w:val="none" w:sz="0" w:space="0" w:color="auto"/>
        <w:left w:val="none" w:sz="0" w:space="0" w:color="auto"/>
        <w:bottom w:val="none" w:sz="0" w:space="0" w:color="auto"/>
        <w:right w:val="none" w:sz="0" w:space="0" w:color="auto"/>
      </w:divBdr>
    </w:div>
    <w:div w:id="213224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info@cowi.lt" TargetMode="External"/><Relationship Id="rId34" Type="http://schemas.openxmlformats.org/officeDocument/2006/relationships/hyperlink" Target="http://kvr.kpd.lt/heritage/" TargetMode="External"/><Relationship Id="rId42" Type="http://schemas.openxmlformats.org/officeDocument/2006/relationships/hyperlink" Target="http://www.geoportal.lt/geoportal/" TargetMode="External"/><Relationship Id="rId47" Type="http://schemas.openxmlformats.org/officeDocument/2006/relationships/header" Target="header9.xml"/><Relationship Id="rId50"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adresai.vilnius21.lt/juseviciuk-g14064.html" TargetMode="External"/><Relationship Id="rId33" Type="http://schemas.openxmlformats.org/officeDocument/2006/relationships/image" Target="media/image9.png"/><Relationship Id="rId38" Type="http://schemas.openxmlformats.org/officeDocument/2006/relationships/footer" Target="footer4.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mailto:info@idavang.com" TargetMode="External"/><Relationship Id="rId29" Type="http://schemas.openxmlformats.org/officeDocument/2006/relationships/image" Target="media/image6.png"/><Relationship Id="rId41" Type="http://schemas.openxmlformats.org/officeDocument/2006/relationships/hyperlink" Target="https://sris.am.lt/portal/startPageForm.a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header" Target="header7.xml"/><Relationship Id="rId40" Type="http://schemas.openxmlformats.org/officeDocument/2006/relationships/hyperlink" Target="https://epaslaugos.am.lt/" TargetMode="External"/><Relationship Id="rId45" Type="http://schemas.openxmlformats.org/officeDocument/2006/relationships/hyperlink" Target="http://www.kpd.l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eea.europa.eu/publications/emep-eea-guidebook-2013" TargetMode="External"/><Relationship Id="rId28" Type="http://schemas.openxmlformats.org/officeDocument/2006/relationships/image" Target="media/image5.png"/><Relationship Id="rId36" Type="http://schemas.openxmlformats.org/officeDocument/2006/relationships/header" Target="header6.xml"/><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hyperlink" Target="http://www.vstt.lt/VI/index.ph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usi@cowi.lt" TargetMode="External"/><Relationship Id="rId27" Type="http://schemas.openxmlformats.org/officeDocument/2006/relationships/image" Target="media/image4.tif"/><Relationship Id="rId30" Type="http://schemas.openxmlformats.org/officeDocument/2006/relationships/hyperlink" Target="http://www.stk.amt.lt" TargetMode="External"/><Relationship Id="rId35" Type="http://schemas.openxmlformats.org/officeDocument/2006/relationships/hyperlink" Target="http://www.ldb.lt/TDB/Marijampole/DarboRinka/Lists/Kalvarijos%20savivaldybje/LastSituacija.aspx" TargetMode="External"/><Relationship Id="rId43" Type="http://schemas.openxmlformats.org/officeDocument/2006/relationships/hyperlink" Target="http://www.stat.gov.lt/" TargetMode="External"/><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B5EC5F424DF0438C02C794499518FB" ma:contentTypeVersion="0" ma:contentTypeDescription="Create a new document." ma:contentTypeScope="" ma:versionID="5ab65c60870f55e49362d4efb7fd413f">
  <xsd:schema xmlns:xsd="http://www.w3.org/2001/XMLSchema" xmlns:xs="http://www.w3.org/2001/XMLSchema" xmlns:p="http://schemas.microsoft.com/office/2006/metadata/properties" targetNamespace="http://schemas.microsoft.com/office/2006/metadata/properties" ma:root="true" ma:fieldsID="62ea347ee6c5493b9e14b1c149bab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D1AF4-97F6-4F08-8B33-DB25656A5207}">
  <ds:schemaRefs>
    <ds:schemaRef ds:uri="http://schemas.microsoft.com/office/2006/metadata/properties"/>
  </ds:schemaRefs>
</ds:datastoreItem>
</file>

<file path=customXml/itemProps2.xml><?xml version="1.0" encoding="utf-8"?>
<ds:datastoreItem xmlns:ds="http://schemas.openxmlformats.org/officeDocument/2006/customXml" ds:itemID="{D3031953-436E-4B90-8B52-C0B1E34B4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FB192E0-A1E0-4633-8395-EB2E24FE2F88}">
  <ds:schemaRefs>
    <ds:schemaRef ds:uri="http://schemas.microsoft.com/sharepoint/v3/contenttype/forms"/>
  </ds:schemaRefs>
</ds:datastoreItem>
</file>

<file path=customXml/itemProps4.xml><?xml version="1.0" encoding="utf-8"?>
<ds:datastoreItem xmlns:ds="http://schemas.openxmlformats.org/officeDocument/2006/customXml" ds:itemID="{17412D8F-7624-4E2C-BF90-247384DEC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COWI_REPORT</Template>
  <TotalTime>1</TotalTime>
  <Pages>58</Pages>
  <Words>52247</Words>
  <Characters>29781</Characters>
  <Application>Microsoft Office Word</Application>
  <DocSecurity>0</DocSecurity>
  <Lines>248</Lines>
  <Paragraphs>163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COWI</Company>
  <LinksUpToDate>false</LinksUpToDate>
  <CharactersWithSpaces>81865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Aleksandras Kirpiciovas</dc:creator>
  <cp:lastModifiedBy>Tatjana Dunkauskienė</cp:lastModifiedBy>
  <cp:revision>2</cp:revision>
  <cp:lastPrinted>2016-06-03T09:36:00Z</cp:lastPrinted>
  <dcterms:created xsi:type="dcterms:W3CDTF">2016-08-29T08:43:00Z</dcterms:created>
  <dcterms:modified xsi:type="dcterms:W3CDTF">2016-08-29T08:43:00Z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
  </property>
  <property fmtid="{D5CDD505-2E9C-101B-9397-08002B2CF9AE}" pid="4" name="CowiDate">
    <vt:lpwstr> </vt:lpwstr>
  </property>
  <property fmtid="{D5CDD505-2E9C-101B-9397-08002B2CF9AE}" pid="5" name="CowiClient">
    <vt:lpwstr> </vt:lpwstr>
  </property>
  <property fmtid="{D5CDD505-2E9C-101B-9397-08002B2CF9AE}" pid="6" name="CowiAuthor">
    <vt:lpwstr> </vt:lpwstr>
  </property>
  <property fmtid="{D5CDD505-2E9C-101B-9397-08002B2CF9AE}" pid="7" name="Client">
    <vt:lpwstr> </vt:lpwstr>
  </property>
  <property fmtid="{D5CDD505-2E9C-101B-9397-08002B2CF9AE}" pid="8" name="Date completed">
    <vt:lpwstr> </vt:lpwstr>
  </property>
  <property fmtid="{D5CDD505-2E9C-101B-9397-08002B2CF9AE}" pid="9" name="Project">
    <vt:lpwstr> </vt:lpwstr>
  </property>
  <property fmtid="{D5CDD505-2E9C-101B-9397-08002B2CF9AE}" pid="10" name="Language">
    <vt:lpwstr>Lithuanian</vt:lpwstr>
  </property>
  <property fmtid="{D5CDD505-2E9C-101B-9397-08002B2CF9AE}" pid="11" name="Office">
    <vt:lpwstr/>
  </property>
  <property fmtid="{D5CDD505-2E9C-101B-9397-08002B2CF9AE}" pid="12" name="CowiChecker">
    <vt:lpwstr> </vt:lpwstr>
  </property>
  <property fmtid="{D5CDD505-2E9C-101B-9397-08002B2CF9AE}" pid="13" name="CowiApprover">
    <vt:lpwstr> </vt:lpwstr>
  </property>
  <property fmtid="{D5CDD505-2E9C-101B-9397-08002B2CF9AE}" pid="14" name="CowiDocNo">
    <vt:lpwstr> </vt:lpwstr>
  </property>
  <property fmtid="{D5CDD505-2E9C-101B-9397-08002B2CF9AE}" pid="15" name="CowiRevNo">
    <vt:lpwstr/>
  </property>
  <property fmtid="{D5CDD505-2E9C-101B-9397-08002B2CF9AE}" pid="16" name="Approved by">
    <vt:lpwstr> </vt:lpwstr>
  </property>
  <property fmtid="{D5CDD505-2E9C-101B-9397-08002B2CF9AE}" pid="17" name="Checked by">
    <vt:lpwstr> </vt:lpwstr>
  </property>
  <property fmtid="{D5CDD505-2E9C-101B-9397-08002B2CF9AE}" pid="18" name="Revision no">
    <vt:lpwstr> </vt:lpwstr>
  </property>
  <property fmtid="{D5CDD505-2E9C-101B-9397-08002B2CF9AE}" pid="19" name="Document no">
    <vt:lpwstr> </vt:lpwstr>
  </property>
  <property fmtid="{D5CDD505-2E9C-101B-9397-08002B2CF9AE}" pid="20" name="ContentType">
    <vt:lpwstr>COWI Report</vt:lpwstr>
  </property>
  <property fmtid="{D5CDD505-2E9C-101B-9397-08002B2CF9AE}" pid="21" name="PortalLanguage">
    <vt:lpwstr> </vt:lpwstr>
  </property>
  <property fmtid="{D5CDD505-2E9C-101B-9397-08002B2CF9AE}" pid="22" name="PortalAuthor">
    <vt:lpwstr> </vt:lpwstr>
  </property>
  <property fmtid="{D5CDD505-2E9C-101B-9397-08002B2CF9AE}" pid="23" name="Version no">
    <vt:lpwstr> </vt:lpwstr>
  </property>
  <property fmtid="{D5CDD505-2E9C-101B-9397-08002B2CF9AE}" pid="24" name="CowiVerNo">
    <vt:lpwstr> </vt:lpwstr>
  </property>
  <property fmtid="{D5CDD505-2E9C-101B-9397-08002B2CF9AE}" pid="25" name="ContentTypeId">
    <vt:lpwstr>0x010100C4B5EC5F424DF0438C02C794499518FB</vt:lpwstr>
  </property>
  <property fmtid="{D5CDD505-2E9C-101B-9397-08002B2CF9AE}" pid="26" name="_AdHocReviewCycleID">
    <vt:i4>1797449932</vt:i4>
  </property>
  <property fmtid="{D5CDD505-2E9C-101B-9397-08002B2CF9AE}" pid="27" name="_NewReviewCycle">
    <vt:lpwstr/>
  </property>
  <property fmtid="{D5CDD505-2E9C-101B-9397-08002B2CF9AE}" pid="28" name="_EmailSubject">
    <vt:lpwstr>Informacija atrankai</vt:lpwstr>
  </property>
  <property fmtid="{D5CDD505-2E9C-101B-9397-08002B2CF9AE}" pid="29" name="_AuthorEmail">
    <vt:lpwstr>juja@cowi.lt</vt:lpwstr>
  </property>
  <property fmtid="{D5CDD505-2E9C-101B-9397-08002B2CF9AE}" pid="30" name="_AuthorEmailDisplayName">
    <vt:lpwstr>Jurgita Murauskiene</vt:lpwstr>
  </property>
  <property fmtid="{D5CDD505-2E9C-101B-9397-08002B2CF9AE}" pid="31" name="_PreviousAdHocReviewCycleID">
    <vt:i4>1226946487</vt:i4>
  </property>
  <property fmtid="{D5CDD505-2E9C-101B-9397-08002B2CF9AE}" pid="32" name="_ReviewingToolsShownOnce">
    <vt:lpwstr/>
  </property>
</Properties>
</file>