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E1" w:rsidRDefault="00BB57E1" w:rsidP="00BB57E1">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17323F">
        <w:rPr>
          <w:rFonts w:ascii="Times New Roman" w:eastAsia="Times New Roman" w:hAnsi="Times New Roman" w:cs="Times New Roman"/>
          <w:b/>
          <w:bCs/>
          <w:kern w:val="3"/>
          <w:sz w:val="32"/>
          <w:szCs w:val="32"/>
          <w:lang w:eastAsia="lt-LT" w:bidi="hi-IN"/>
        </w:rPr>
        <w:t xml:space="preserve">Informacija apie priimtą sprendimą dėl </w:t>
      </w:r>
      <w:r w:rsidR="001443F3" w:rsidRPr="001443F3">
        <w:rPr>
          <w:rFonts w:ascii="Times New Roman" w:eastAsia="Times New Roman" w:hAnsi="Times New Roman" w:cs="Times New Roman"/>
          <w:b/>
          <w:bCs/>
          <w:kern w:val="3"/>
          <w:sz w:val="32"/>
          <w:szCs w:val="32"/>
          <w:lang w:val="en-GB" w:eastAsia="lt-LT" w:bidi="hi-IN"/>
        </w:rPr>
        <w:t xml:space="preserve">AB </w:t>
      </w:r>
      <w:r w:rsidR="001443F3" w:rsidRPr="00955CE2">
        <w:rPr>
          <w:rFonts w:ascii="Times New Roman" w:eastAsia="Times New Roman" w:hAnsi="Times New Roman" w:cs="Times New Roman"/>
          <w:b/>
          <w:bCs/>
          <w:kern w:val="3"/>
          <w:sz w:val="32"/>
          <w:szCs w:val="32"/>
          <w:lang w:eastAsia="lt-LT" w:bidi="hi-IN"/>
        </w:rPr>
        <w:t xml:space="preserve">„Lietuvos geležinkeliai“ planuojamo antrojo kelio statybos ruože </w:t>
      </w:r>
      <w:proofErr w:type="spellStart"/>
      <w:r w:rsidR="001443F3" w:rsidRPr="00955CE2">
        <w:rPr>
          <w:rFonts w:ascii="Times New Roman" w:eastAsia="Times New Roman" w:hAnsi="Times New Roman" w:cs="Times New Roman"/>
          <w:b/>
          <w:bCs/>
          <w:kern w:val="3"/>
          <w:sz w:val="32"/>
          <w:szCs w:val="32"/>
          <w:lang w:eastAsia="lt-LT" w:bidi="hi-IN"/>
        </w:rPr>
        <w:t>L</w:t>
      </w:r>
      <w:r w:rsidR="001443F3" w:rsidRPr="00955CE2">
        <w:rPr>
          <w:rFonts w:ascii="Times New Roman" w:eastAsia="Times New Roman" w:hAnsi="Times New Roman" w:cs="Times New Roman"/>
          <w:b/>
          <w:bCs/>
          <w:kern w:val="3"/>
          <w:sz w:val="32"/>
          <w:szCs w:val="32"/>
          <w:lang w:eastAsia="lt-LT" w:bidi="hi-IN"/>
        </w:rPr>
        <w:t>ivintai</w:t>
      </w:r>
      <w:proofErr w:type="spellEnd"/>
      <w:r w:rsidR="001443F3" w:rsidRPr="00955CE2">
        <w:rPr>
          <w:rFonts w:ascii="Times New Roman" w:eastAsia="Times New Roman" w:hAnsi="Times New Roman" w:cs="Times New Roman"/>
          <w:b/>
          <w:bCs/>
          <w:kern w:val="3"/>
          <w:sz w:val="32"/>
          <w:szCs w:val="32"/>
          <w:lang w:eastAsia="lt-LT" w:bidi="hi-IN"/>
        </w:rPr>
        <w:t>-</w:t>
      </w:r>
      <w:r w:rsidR="001443F3" w:rsidRPr="00955CE2">
        <w:rPr>
          <w:rFonts w:ascii="Times New Roman" w:eastAsia="Times New Roman" w:hAnsi="Times New Roman" w:cs="Times New Roman"/>
          <w:b/>
          <w:bCs/>
          <w:kern w:val="3"/>
          <w:sz w:val="32"/>
          <w:szCs w:val="32"/>
          <w:lang w:eastAsia="lt-LT" w:bidi="hi-IN"/>
        </w:rPr>
        <w:t>G</w:t>
      </w:r>
      <w:r w:rsidR="001443F3" w:rsidRPr="00955CE2">
        <w:rPr>
          <w:rFonts w:ascii="Times New Roman" w:eastAsia="Times New Roman" w:hAnsi="Times New Roman" w:cs="Times New Roman"/>
          <w:b/>
          <w:bCs/>
          <w:kern w:val="3"/>
          <w:sz w:val="32"/>
          <w:szCs w:val="32"/>
          <w:lang w:eastAsia="lt-LT" w:bidi="hi-IN"/>
        </w:rPr>
        <w:t>aižiūnai</w:t>
      </w:r>
      <w:r w:rsidR="001443F3" w:rsidRPr="001443F3">
        <w:rPr>
          <w:rFonts w:ascii="Times New Roman" w:eastAsia="Times New Roman" w:hAnsi="Times New Roman" w:cs="Times New Roman"/>
          <w:b/>
          <w:bCs/>
          <w:kern w:val="3"/>
          <w:sz w:val="32"/>
          <w:szCs w:val="32"/>
          <w:lang w:val="en-GB" w:eastAsia="lt-LT" w:bidi="hi-IN"/>
        </w:rPr>
        <w:t xml:space="preserve"> </w:t>
      </w:r>
      <w:r w:rsidRPr="0017323F">
        <w:rPr>
          <w:rFonts w:ascii="Times New Roman" w:eastAsia="Times New Roman" w:hAnsi="Times New Roman" w:cs="Times New Roman"/>
          <w:b/>
          <w:bCs/>
          <w:kern w:val="3"/>
          <w:sz w:val="32"/>
          <w:szCs w:val="32"/>
          <w:lang w:eastAsia="lt-LT" w:bidi="hi-IN"/>
        </w:rPr>
        <w:t xml:space="preserve">leistinumo poveikio aplinkai požiūriu </w:t>
      </w:r>
    </w:p>
    <w:p w:rsidR="001443F3" w:rsidRDefault="00BB57E1" w:rsidP="00BB57E1">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17323F">
        <w:rPr>
          <w:rFonts w:ascii="Times New Roman" w:eastAsia="Times New Roman" w:hAnsi="Times New Roman" w:cs="Times New Roman"/>
          <w:b/>
          <w:bCs/>
          <w:kern w:val="3"/>
          <w:sz w:val="24"/>
          <w:szCs w:val="24"/>
          <w:lang w:eastAsia="lt-LT" w:bidi="hi-IN"/>
        </w:rPr>
        <w:t xml:space="preserve">1. Planuojamos ūkinės veiklos užsakovas  </w:t>
      </w:r>
      <w:r w:rsidR="000E5B6A" w:rsidRPr="000E5B6A">
        <w:rPr>
          <w:rFonts w:ascii="Times New Roman" w:eastAsia="Times New Roman" w:hAnsi="Times New Roman" w:cs="Times New Roman"/>
          <w:bCs/>
          <w:sz w:val="24"/>
          <w:szCs w:val="24"/>
          <w:lang w:eastAsia="ar-SA"/>
        </w:rPr>
        <w:t>–</w:t>
      </w:r>
      <w:r w:rsidRPr="0017323F">
        <w:rPr>
          <w:rFonts w:ascii="Times New Roman" w:eastAsia="Times New Roman" w:hAnsi="Times New Roman" w:cs="Times New Roman"/>
          <w:b/>
          <w:bCs/>
          <w:kern w:val="3"/>
          <w:sz w:val="24"/>
          <w:szCs w:val="24"/>
          <w:lang w:eastAsia="lt-LT" w:bidi="hi-IN"/>
        </w:rPr>
        <w:t xml:space="preserve"> </w:t>
      </w:r>
      <w:r w:rsidRPr="0017323F">
        <w:rPr>
          <w:rFonts w:ascii="Times New Roman" w:eastAsia="Times New Roman" w:hAnsi="Times New Roman" w:cs="Times New Roman"/>
          <w:kern w:val="3"/>
          <w:sz w:val="24"/>
          <w:szCs w:val="24"/>
          <w:lang w:eastAsia="lt-LT"/>
        </w:rPr>
        <w:t xml:space="preserve"> </w:t>
      </w:r>
      <w:r w:rsidR="001443F3" w:rsidRPr="001443F3">
        <w:rPr>
          <w:rFonts w:ascii="Times New Roman" w:eastAsia="Times New Roman" w:hAnsi="Times New Roman" w:cs="Times New Roman"/>
          <w:sz w:val="24"/>
          <w:szCs w:val="24"/>
          <w:lang w:eastAsia="ar-SA"/>
        </w:rPr>
        <w:t>AB „Lietuvos geležinkeliai“, Mindaugo g. 12, LT 03603 Vilnius, tel. (8-5) 2692014, faks. (8-5) 2692139.</w:t>
      </w:r>
    </w:p>
    <w:p w:rsidR="001443F3" w:rsidRPr="001443F3" w:rsidRDefault="00BB57E1" w:rsidP="001443F3">
      <w:pPr>
        <w:widowControl w:val="0"/>
        <w:suppressAutoHyphens/>
        <w:autoSpaceDN w:val="0"/>
        <w:spacing w:before="280" w:after="280" w:line="240" w:lineRule="auto"/>
        <w:jc w:val="both"/>
        <w:textAlignment w:val="baseline"/>
        <w:rPr>
          <w:rFonts w:ascii="Times New Roman" w:eastAsia="Times New Roman" w:hAnsi="Times New Roman" w:cs="Times New Roman"/>
          <w:b/>
          <w:sz w:val="24"/>
          <w:szCs w:val="24"/>
          <w:lang w:eastAsia="ar-SA"/>
        </w:rPr>
      </w:pPr>
      <w:r w:rsidRPr="0017323F">
        <w:rPr>
          <w:rFonts w:ascii="Times New Roman" w:eastAsia="Times New Roman" w:hAnsi="Times New Roman" w:cs="Times New Roman"/>
          <w:b/>
          <w:bCs/>
          <w:kern w:val="3"/>
          <w:sz w:val="24"/>
          <w:szCs w:val="24"/>
          <w:lang w:eastAsia="lt-LT" w:bidi="hi-IN"/>
        </w:rPr>
        <w:t xml:space="preserve">2. Poveikio aplinkai vertinimo dokumentų rengėjas </w:t>
      </w:r>
      <w:r w:rsidR="000E5B6A" w:rsidRPr="000E5B6A">
        <w:rPr>
          <w:rFonts w:ascii="Times New Roman" w:eastAsia="Times New Roman" w:hAnsi="Times New Roman" w:cs="Times New Roman"/>
          <w:bCs/>
          <w:sz w:val="24"/>
          <w:szCs w:val="24"/>
          <w:lang w:eastAsia="ar-SA"/>
        </w:rPr>
        <w:t>–</w:t>
      </w:r>
      <w:r w:rsidRPr="0017323F">
        <w:rPr>
          <w:rFonts w:ascii="Times New Roman" w:eastAsia="Times New Roman" w:hAnsi="Times New Roman" w:cs="Times New Roman"/>
          <w:b/>
          <w:bCs/>
          <w:kern w:val="3"/>
          <w:sz w:val="24"/>
          <w:szCs w:val="24"/>
          <w:lang w:eastAsia="lt-LT" w:bidi="hi-IN"/>
        </w:rPr>
        <w:t xml:space="preserve"> </w:t>
      </w:r>
      <w:r w:rsidR="001443F3" w:rsidRPr="001443F3">
        <w:rPr>
          <w:rFonts w:ascii="Times New Roman" w:eastAsia="Times New Roman" w:hAnsi="Times New Roman" w:cs="Times New Roman"/>
          <w:sz w:val="24"/>
          <w:szCs w:val="24"/>
          <w:lang w:eastAsia="ar-SA"/>
        </w:rPr>
        <w:t>UAB „</w:t>
      </w:r>
      <w:proofErr w:type="spellStart"/>
      <w:r w:rsidR="001443F3" w:rsidRPr="001443F3">
        <w:rPr>
          <w:rFonts w:ascii="Times New Roman" w:eastAsia="Times New Roman" w:hAnsi="Times New Roman" w:cs="Times New Roman"/>
          <w:sz w:val="24"/>
          <w:szCs w:val="24"/>
          <w:lang w:eastAsia="ar-SA"/>
        </w:rPr>
        <w:t>Infraplanas</w:t>
      </w:r>
      <w:proofErr w:type="spellEnd"/>
      <w:r w:rsidR="001443F3" w:rsidRPr="001443F3">
        <w:rPr>
          <w:rFonts w:ascii="Times New Roman" w:eastAsia="Times New Roman" w:hAnsi="Times New Roman" w:cs="Times New Roman"/>
          <w:sz w:val="24"/>
          <w:szCs w:val="24"/>
          <w:lang w:eastAsia="ar-SA"/>
        </w:rPr>
        <w:t xml:space="preserve">“, K. Donelaičio g. 55-2, LT-44245 Kaunas, tel. (8-37) 407548, faks. (8-37) 407549, el. p. </w:t>
      </w:r>
      <w:hyperlink r:id="rId5" w:history="1">
        <w:r w:rsidR="001443F3" w:rsidRPr="001443F3">
          <w:rPr>
            <w:rStyle w:val="Hipersaitas"/>
            <w:rFonts w:ascii="Times New Roman" w:eastAsia="Times New Roman" w:hAnsi="Times New Roman" w:cs="Times New Roman"/>
            <w:sz w:val="24"/>
            <w:szCs w:val="24"/>
            <w:lang w:eastAsia="ar-SA"/>
          </w:rPr>
          <w:t>info</w:t>
        </w:r>
        <w:r w:rsidR="001443F3" w:rsidRPr="001443F3">
          <w:rPr>
            <w:rStyle w:val="Hipersaitas"/>
            <w:rFonts w:ascii="Times New Roman" w:eastAsia="Times New Roman" w:hAnsi="Times New Roman" w:cs="Times New Roman"/>
            <w:sz w:val="24"/>
            <w:szCs w:val="24"/>
            <w:lang w:val="en-US" w:eastAsia="ar-SA"/>
          </w:rPr>
          <w:t>@infraplanas.lt</w:t>
        </w:r>
      </w:hyperlink>
      <w:r w:rsidR="001443F3" w:rsidRPr="001443F3">
        <w:rPr>
          <w:rFonts w:ascii="Times New Roman" w:eastAsia="Times New Roman" w:hAnsi="Times New Roman" w:cs="Times New Roman"/>
          <w:sz w:val="24"/>
          <w:szCs w:val="24"/>
          <w:lang w:val="en-US" w:eastAsia="ar-SA"/>
        </w:rPr>
        <w:t>.</w:t>
      </w:r>
    </w:p>
    <w:p w:rsidR="00BB57E1" w:rsidRPr="0017323F" w:rsidRDefault="00BB57E1" w:rsidP="00BB57E1">
      <w:pPr>
        <w:widowControl w:val="0"/>
        <w:suppressAutoHyphens/>
        <w:autoSpaceDN w:val="0"/>
        <w:spacing w:before="280"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bCs/>
          <w:kern w:val="3"/>
          <w:sz w:val="24"/>
          <w:szCs w:val="24"/>
          <w:lang w:eastAsia="lt-LT"/>
        </w:rPr>
        <w:t xml:space="preserve">3. Planuojamos ūkinės veiklos pavadinimas </w:t>
      </w:r>
      <w:r w:rsidR="000E5B6A" w:rsidRPr="000E5B6A">
        <w:rPr>
          <w:rFonts w:ascii="Times New Roman" w:eastAsia="Times New Roman" w:hAnsi="Times New Roman" w:cs="Times New Roman"/>
          <w:bCs/>
          <w:sz w:val="24"/>
          <w:szCs w:val="24"/>
          <w:lang w:eastAsia="ar-SA"/>
        </w:rPr>
        <w:t>–</w:t>
      </w:r>
      <w:r w:rsidR="000E5B6A">
        <w:rPr>
          <w:rFonts w:ascii="Times New Roman" w:eastAsia="Times New Roman" w:hAnsi="Times New Roman" w:cs="Times New Roman"/>
          <w:b/>
          <w:bCs/>
          <w:kern w:val="3"/>
          <w:sz w:val="24"/>
          <w:szCs w:val="24"/>
          <w:lang w:eastAsia="lt-LT"/>
        </w:rPr>
        <w:t xml:space="preserve"> </w:t>
      </w:r>
      <w:r w:rsidR="000E5B6A" w:rsidRPr="000E5B6A">
        <w:rPr>
          <w:rFonts w:ascii="Times New Roman" w:eastAsia="Times New Roman" w:hAnsi="Times New Roman" w:cs="Times New Roman"/>
          <w:bCs/>
          <w:sz w:val="24"/>
          <w:szCs w:val="24"/>
          <w:lang w:eastAsia="ar-SA"/>
        </w:rPr>
        <w:t xml:space="preserve">Antrojo kelio statyba ruože </w:t>
      </w:r>
      <w:proofErr w:type="spellStart"/>
      <w:r w:rsidR="000E5B6A" w:rsidRPr="000E5B6A">
        <w:rPr>
          <w:rFonts w:ascii="Times New Roman" w:eastAsia="Times New Roman" w:hAnsi="Times New Roman" w:cs="Times New Roman"/>
          <w:bCs/>
          <w:sz w:val="24"/>
          <w:szCs w:val="24"/>
          <w:lang w:eastAsia="ar-SA"/>
        </w:rPr>
        <w:t>Livintai</w:t>
      </w:r>
      <w:proofErr w:type="spellEnd"/>
      <w:r w:rsidR="000E5B6A" w:rsidRPr="000E5B6A">
        <w:rPr>
          <w:rFonts w:ascii="Times New Roman" w:eastAsia="Times New Roman" w:hAnsi="Times New Roman" w:cs="Times New Roman"/>
          <w:bCs/>
          <w:sz w:val="24"/>
          <w:szCs w:val="24"/>
          <w:lang w:eastAsia="ar-SA"/>
        </w:rPr>
        <w:t xml:space="preserve"> – Gaižiūnai</w:t>
      </w:r>
      <w:r w:rsidR="000E5B6A" w:rsidRPr="000E5B6A">
        <w:rPr>
          <w:rFonts w:ascii="Times New Roman" w:eastAsia="Times New Roman" w:hAnsi="Times New Roman" w:cs="Times New Roman"/>
          <w:b/>
          <w:sz w:val="24"/>
          <w:szCs w:val="24"/>
          <w:lang w:eastAsia="ar-SA"/>
        </w:rPr>
        <w:t>.</w:t>
      </w:r>
      <w:r w:rsidR="000E5B6A">
        <w:rPr>
          <w:rFonts w:ascii="Times New Roman" w:eastAsia="Times New Roman" w:hAnsi="Times New Roman" w:cs="Times New Roman"/>
          <w:b/>
          <w:sz w:val="24"/>
          <w:szCs w:val="24"/>
          <w:lang w:eastAsia="ar-SA"/>
        </w:rPr>
        <w:t xml:space="preserve"> </w:t>
      </w:r>
    </w:p>
    <w:p w:rsidR="001B55B6" w:rsidRDefault="00BB57E1" w:rsidP="001B55B6">
      <w:pPr>
        <w:widowControl w:val="0"/>
        <w:suppressAutoHyphens/>
        <w:autoSpaceDN w:val="0"/>
        <w:spacing w:before="280"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b/>
          <w:bCs/>
          <w:kern w:val="3"/>
          <w:sz w:val="24"/>
          <w:szCs w:val="24"/>
          <w:lang w:eastAsia="lt-LT"/>
        </w:rPr>
        <w:t>4. Planuojamos ūkinės veiklos</w:t>
      </w:r>
      <w:r w:rsidRPr="0017323F">
        <w:rPr>
          <w:rFonts w:ascii="Times New Roman" w:eastAsia="Times New Roman" w:hAnsi="Times New Roman" w:cs="Times New Roman"/>
          <w:b/>
          <w:bCs/>
          <w:kern w:val="3"/>
          <w:sz w:val="24"/>
          <w:szCs w:val="24"/>
          <w:lang w:eastAsia="lt-LT" w:bidi="hi-IN"/>
        </w:rPr>
        <w:t xml:space="preserve"> vieta </w:t>
      </w:r>
      <w:r w:rsidR="00E860DB" w:rsidRPr="00E860DB">
        <w:rPr>
          <w:rFonts w:ascii="Times New Roman" w:eastAsia="Times New Roman" w:hAnsi="Times New Roman" w:cs="Times New Roman"/>
          <w:b/>
          <w:bCs/>
          <w:kern w:val="3"/>
          <w:sz w:val="24"/>
          <w:szCs w:val="24"/>
          <w:lang w:eastAsia="lt-LT" w:bidi="hi-IN"/>
        </w:rPr>
        <w:t>–</w:t>
      </w:r>
      <w:r w:rsidRPr="0017323F">
        <w:rPr>
          <w:rFonts w:ascii="Times New Roman" w:eastAsia="Times New Roman" w:hAnsi="Times New Roman" w:cs="Times New Roman"/>
          <w:b/>
          <w:bCs/>
          <w:kern w:val="3"/>
          <w:sz w:val="24"/>
          <w:szCs w:val="24"/>
          <w:lang w:eastAsia="lt-LT" w:bidi="hi-IN"/>
        </w:rPr>
        <w:t xml:space="preserve"> </w:t>
      </w:r>
      <w:r w:rsidRPr="0017323F">
        <w:rPr>
          <w:rFonts w:ascii="Times New Roman" w:eastAsia="Times New Roman" w:hAnsi="Times New Roman" w:cs="Times New Roman"/>
          <w:kern w:val="3"/>
          <w:sz w:val="24"/>
          <w:szCs w:val="24"/>
          <w:lang w:eastAsia="lt-LT"/>
        </w:rPr>
        <w:t xml:space="preserve"> </w:t>
      </w:r>
      <w:r w:rsidR="008F65C4" w:rsidRPr="008F65C4">
        <w:rPr>
          <w:rFonts w:ascii="Times New Roman" w:eastAsia="Times New Roman" w:hAnsi="Times New Roman" w:cs="Times New Roman"/>
          <w:bCs/>
          <w:sz w:val="24"/>
          <w:szCs w:val="24"/>
          <w:lang w:eastAsia="ar-SA"/>
        </w:rPr>
        <w:t xml:space="preserve">Kauno apskritis, Kaišiadorių rajono savivaldybės, </w:t>
      </w:r>
      <w:proofErr w:type="spellStart"/>
      <w:r w:rsidR="008F65C4" w:rsidRPr="008F65C4">
        <w:rPr>
          <w:rFonts w:ascii="Times New Roman" w:eastAsia="Times New Roman" w:hAnsi="Times New Roman" w:cs="Times New Roman"/>
          <w:bCs/>
          <w:sz w:val="24"/>
          <w:szCs w:val="24"/>
          <w:lang w:eastAsia="ar-SA"/>
        </w:rPr>
        <w:t>Palomenės</w:t>
      </w:r>
      <w:proofErr w:type="spellEnd"/>
      <w:r w:rsidR="008F65C4" w:rsidRPr="008F65C4">
        <w:rPr>
          <w:rFonts w:ascii="Times New Roman" w:eastAsia="Times New Roman" w:hAnsi="Times New Roman" w:cs="Times New Roman"/>
          <w:bCs/>
          <w:sz w:val="24"/>
          <w:szCs w:val="24"/>
          <w:lang w:eastAsia="ar-SA"/>
        </w:rPr>
        <w:t xml:space="preserve"> seniūnija ir Jonavos rajono savivaldybės Ruklos ir </w:t>
      </w:r>
      <w:proofErr w:type="spellStart"/>
      <w:r w:rsidR="008F65C4" w:rsidRPr="008F65C4">
        <w:rPr>
          <w:rFonts w:ascii="Times New Roman" w:eastAsia="Times New Roman" w:hAnsi="Times New Roman" w:cs="Times New Roman"/>
          <w:bCs/>
          <w:sz w:val="24"/>
          <w:szCs w:val="24"/>
          <w:lang w:eastAsia="ar-SA"/>
        </w:rPr>
        <w:t>Dumsių</w:t>
      </w:r>
      <w:proofErr w:type="spellEnd"/>
      <w:r w:rsidR="008F65C4" w:rsidRPr="008F65C4">
        <w:rPr>
          <w:rFonts w:ascii="Times New Roman" w:eastAsia="Times New Roman" w:hAnsi="Times New Roman" w:cs="Times New Roman"/>
          <w:bCs/>
          <w:sz w:val="24"/>
          <w:szCs w:val="24"/>
          <w:lang w:eastAsia="ar-SA"/>
        </w:rPr>
        <w:t xml:space="preserve"> seniūnijos.</w:t>
      </w:r>
    </w:p>
    <w:p w:rsidR="001B55B6" w:rsidRPr="001B55B6" w:rsidRDefault="00BB57E1" w:rsidP="001B55B6">
      <w:pPr>
        <w:widowControl w:val="0"/>
        <w:suppressAutoHyphens/>
        <w:autoSpaceDN w:val="0"/>
        <w:spacing w:before="280"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b/>
          <w:bCs/>
          <w:kern w:val="3"/>
          <w:sz w:val="24"/>
          <w:szCs w:val="24"/>
          <w:lang w:eastAsia="lt-LT" w:bidi="hi-IN"/>
        </w:rPr>
        <w:t xml:space="preserve">5. </w:t>
      </w:r>
      <w:r w:rsidRPr="0017323F">
        <w:rPr>
          <w:rFonts w:ascii="Times New Roman" w:eastAsia="Times New Roman" w:hAnsi="Times New Roman" w:cs="Times New Roman"/>
          <w:b/>
          <w:bCs/>
          <w:kern w:val="3"/>
          <w:sz w:val="24"/>
          <w:szCs w:val="24"/>
          <w:lang w:eastAsia="lt-LT"/>
        </w:rPr>
        <w:t>Planuojamos ūkinės veiklos aprašymas</w:t>
      </w:r>
      <w:r w:rsidRPr="0017323F">
        <w:rPr>
          <w:rFonts w:ascii="Times New Roman" w:eastAsia="Times New Roman" w:hAnsi="Times New Roman" w:cs="Times New Roman"/>
          <w:b/>
          <w:bCs/>
          <w:kern w:val="3"/>
          <w:sz w:val="24"/>
          <w:szCs w:val="24"/>
          <w:lang w:eastAsia="lt-LT" w:bidi="hi-IN"/>
        </w:rPr>
        <w:t xml:space="preserve"> - </w:t>
      </w:r>
      <w:r w:rsidR="001B55B6" w:rsidRPr="001B55B6">
        <w:rPr>
          <w:rFonts w:ascii="Times New Roman" w:eastAsia="Times New Roman" w:hAnsi="Times New Roman" w:cs="Times New Roman"/>
          <w:sz w:val="24"/>
          <w:szCs w:val="24"/>
          <w:lang w:eastAsia="ar-SA"/>
        </w:rPr>
        <w:t xml:space="preserve">Šiuo metu nagrinėjamas geležinkelio ruožas </w:t>
      </w:r>
      <w:proofErr w:type="spellStart"/>
      <w:r w:rsidR="001B55B6" w:rsidRPr="001B55B6">
        <w:rPr>
          <w:rFonts w:ascii="Times New Roman" w:eastAsia="Times New Roman" w:hAnsi="Times New Roman" w:cs="Times New Roman"/>
          <w:sz w:val="24"/>
          <w:szCs w:val="24"/>
          <w:lang w:eastAsia="ar-SA"/>
        </w:rPr>
        <w:t>Livintai</w:t>
      </w:r>
      <w:proofErr w:type="spellEnd"/>
      <w:r w:rsidR="001B55B6" w:rsidRPr="001B55B6">
        <w:rPr>
          <w:rFonts w:ascii="Times New Roman" w:eastAsia="Times New Roman" w:hAnsi="Times New Roman" w:cs="Times New Roman"/>
          <w:sz w:val="24"/>
          <w:szCs w:val="24"/>
          <w:lang w:eastAsia="ar-SA"/>
        </w:rPr>
        <w:t xml:space="preserve">-Gaižiūnai yra </w:t>
      </w:r>
      <w:proofErr w:type="spellStart"/>
      <w:r w:rsidR="001B55B6" w:rsidRPr="001B55B6">
        <w:rPr>
          <w:rFonts w:ascii="Times New Roman" w:eastAsia="Times New Roman" w:hAnsi="Times New Roman" w:cs="Times New Roman"/>
          <w:sz w:val="24"/>
          <w:szCs w:val="24"/>
          <w:lang w:eastAsia="ar-SA"/>
        </w:rPr>
        <w:t>vienkelis</w:t>
      </w:r>
      <w:proofErr w:type="spellEnd"/>
      <w:r w:rsidR="001B55B6" w:rsidRPr="001B55B6">
        <w:rPr>
          <w:rFonts w:ascii="Times New Roman" w:eastAsia="Times New Roman" w:hAnsi="Times New Roman" w:cs="Times New Roman"/>
          <w:sz w:val="24"/>
          <w:szCs w:val="24"/>
          <w:lang w:eastAsia="ar-SA"/>
        </w:rPr>
        <w:t>,</w:t>
      </w:r>
      <w:r w:rsidR="001B55B6" w:rsidRPr="001B55B6">
        <w:rPr>
          <w:rFonts w:ascii="Calibri" w:eastAsia="Times New Roman" w:hAnsi="Calibri" w:cs="Times New Roman"/>
          <w:lang w:eastAsia="lt-LT"/>
        </w:rPr>
        <w:t xml:space="preserve"> </w:t>
      </w:r>
      <w:r w:rsidR="001B55B6" w:rsidRPr="001B55B6">
        <w:rPr>
          <w:rFonts w:ascii="Times New Roman" w:eastAsia="Times New Roman" w:hAnsi="Times New Roman" w:cs="Times New Roman"/>
          <w:sz w:val="24"/>
          <w:szCs w:val="24"/>
          <w:lang w:eastAsia="ar-SA"/>
        </w:rPr>
        <w:t>leistinas keleivinių traukinių greitis šiame ruože yra 120 km/h, prekinių traukinių – 90 km/h. Šalia esamo geležinkelio, ant tos pačios sankasos, kairėje pusėje yra nutiestas kelias geležinkeliui prižiūrėti.</w:t>
      </w:r>
      <w:r w:rsidR="001B55B6" w:rsidRPr="001B55B6">
        <w:rPr>
          <w:rFonts w:ascii="Times New Roman" w:eastAsia="Times New Roman" w:hAnsi="Times New Roman" w:cs="Times New Roman"/>
          <w:sz w:val="24"/>
          <w:szCs w:val="24"/>
          <w:u w:val="single"/>
          <w:lang w:eastAsia="ar-SA"/>
        </w:rPr>
        <w:t xml:space="preserve"> </w:t>
      </w:r>
      <w:r w:rsidR="001B55B6" w:rsidRPr="001B55B6">
        <w:rPr>
          <w:rFonts w:ascii="Times New Roman" w:eastAsia="Times New Roman" w:hAnsi="Times New Roman" w:cs="Times New Roman"/>
          <w:sz w:val="24"/>
          <w:szCs w:val="24"/>
          <w:lang w:eastAsia="ar-SA"/>
        </w:rPr>
        <w:t xml:space="preserve">Planuojamos ūkinės veiklos metu numatoma rekonstruoti apie 12,4 km ilgio </w:t>
      </w:r>
      <w:proofErr w:type="spellStart"/>
      <w:r w:rsidR="001B55B6" w:rsidRPr="001B55B6">
        <w:rPr>
          <w:rFonts w:ascii="Times New Roman" w:eastAsia="Times New Roman" w:hAnsi="Times New Roman" w:cs="Times New Roman"/>
          <w:sz w:val="24"/>
          <w:szCs w:val="24"/>
          <w:lang w:eastAsia="ar-SA"/>
        </w:rPr>
        <w:t>tarpstočio</w:t>
      </w:r>
      <w:proofErr w:type="spellEnd"/>
      <w:r w:rsidR="001B55B6" w:rsidRPr="001B55B6">
        <w:rPr>
          <w:rFonts w:ascii="Times New Roman" w:eastAsia="Times New Roman" w:hAnsi="Times New Roman" w:cs="Times New Roman"/>
          <w:sz w:val="24"/>
          <w:szCs w:val="24"/>
          <w:lang w:eastAsia="ar-SA"/>
        </w:rPr>
        <w:t xml:space="preserve"> </w:t>
      </w:r>
      <w:proofErr w:type="spellStart"/>
      <w:r w:rsidR="001B55B6" w:rsidRPr="001B55B6">
        <w:rPr>
          <w:rFonts w:ascii="Times New Roman" w:eastAsia="Times New Roman" w:hAnsi="Times New Roman" w:cs="Times New Roman"/>
          <w:sz w:val="24"/>
          <w:szCs w:val="24"/>
          <w:lang w:eastAsia="ar-SA"/>
        </w:rPr>
        <w:t>Livintai</w:t>
      </w:r>
      <w:proofErr w:type="spellEnd"/>
      <w:r w:rsidR="001B55B6" w:rsidRPr="001B55B6">
        <w:rPr>
          <w:rFonts w:ascii="Times New Roman" w:eastAsia="Times New Roman" w:hAnsi="Times New Roman" w:cs="Times New Roman"/>
          <w:sz w:val="24"/>
          <w:szCs w:val="24"/>
          <w:lang w:eastAsia="ar-SA"/>
        </w:rPr>
        <w:t xml:space="preserve"> – Gaižiūnai esamos 1520 mm vėžės pločio geležinkelio kelią, įrengti antrą 1520 mm vėžės pločio geležinkelio kelią, taip pat geležinkelio kelio ir jo statinių priežiūrai privažiavimo kelią esamo sklypo ribose. Antras geležinkelio kelias projektuojamas iš kairės pusės (link Gaižiūnų st.). Didžioji geležinkelio atkarpa driekiasi per miško masyvą, šiame geležinkelio ruože gyvenamųjų pastatų nėra, daugiausiai individualių namų ar namų grupės yra ties Gaižiūnų ir </w:t>
      </w:r>
      <w:proofErr w:type="spellStart"/>
      <w:r w:rsidR="001B55B6" w:rsidRPr="001B55B6">
        <w:rPr>
          <w:rFonts w:ascii="Times New Roman" w:eastAsia="Times New Roman" w:hAnsi="Times New Roman" w:cs="Times New Roman"/>
          <w:sz w:val="24"/>
          <w:szCs w:val="24"/>
          <w:lang w:eastAsia="ar-SA"/>
        </w:rPr>
        <w:t>Livintų</w:t>
      </w:r>
      <w:proofErr w:type="spellEnd"/>
      <w:r w:rsidR="001B55B6" w:rsidRPr="001B55B6">
        <w:rPr>
          <w:rFonts w:ascii="Times New Roman" w:eastAsia="Times New Roman" w:hAnsi="Times New Roman" w:cs="Times New Roman"/>
          <w:sz w:val="24"/>
          <w:szCs w:val="24"/>
          <w:lang w:eastAsia="ar-SA"/>
        </w:rPr>
        <w:t xml:space="preserve"> gyvenvietėmis.</w:t>
      </w:r>
      <w:r w:rsidR="001B55B6" w:rsidRPr="001B55B6">
        <w:rPr>
          <w:rFonts w:ascii="Calibri" w:eastAsia="Times New Roman" w:hAnsi="Calibri" w:cs="Times New Roman"/>
          <w:lang w:eastAsia="lt-LT"/>
        </w:rPr>
        <w:t xml:space="preserve"> </w:t>
      </w:r>
      <w:r w:rsidR="001B55B6" w:rsidRPr="001B55B6">
        <w:rPr>
          <w:rFonts w:ascii="Times New Roman" w:eastAsia="Times New Roman" w:hAnsi="Times New Roman" w:cs="Times New Roman"/>
          <w:sz w:val="24"/>
          <w:szCs w:val="24"/>
          <w:lang w:eastAsia="ar-SA"/>
        </w:rPr>
        <w:t xml:space="preserve">Artimiausias pastatas, kuriame yra gyvenamosios patalpos, yra </w:t>
      </w:r>
      <w:proofErr w:type="spellStart"/>
      <w:r w:rsidR="001B55B6" w:rsidRPr="001B55B6">
        <w:rPr>
          <w:rFonts w:ascii="Times New Roman" w:eastAsia="Times New Roman" w:hAnsi="Times New Roman" w:cs="Times New Roman"/>
          <w:sz w:val="24"/>
          <w:szCs w:val="24"/>
          <w:lang w:eastAsia="ar-SA"/>
        </w:rPr>
        <w:t>Livintų</w:t>
      </w:r>
      <w:proofErr w:type="spellEnd"/>
      <w:r w:rsidR="001B55B6" w:rsidRPr="001B55B6">
        <w:rPr>
          <w:rFonts w:ascii="Times New Roman" w:eastAsia="Times New Roman" w:hAnsi="Times New Roman" w:cs="Times New Roman"/>
          <w:sz w:val="24"/>
          <w:szCs w:val="24"/>
          <w:lang w:eastAsia="ar-SA"/>
        </w:rPr>
        <w:t xml:space="preserve"> stotis, nuo geležinkelio ašies nutolęs apie 30 metrų atstumu.</w:t>
      </w:r>
    </w:p>
    <w:p w:rsidR="001B55B6" w:rsidRPr="001B55B6" w:rsidRDefault="001B55B6" w:rsidP="001B55B6">
      <w:pPr>
        <w:suppressAutoHyphens/>
        <w:spacing w:after="0" w:line="240" w:lineRule="auto"/>
        <w:ind w:firstLine="567"/>
        <w:jc w:val="both"/>
        <w:rPr>
          <w:rFonts w:ascii="Calibri" w:eastAsia="Times New Roman" w:hAnsi="Calibri" w:cs="Times New Roman"/>
          <w:lang w:eastAsia="lt-LT"/>
        </w:rPr>
      </w:pPr>
      <w:r w:rsidRPr="001B55B6">
        <w:rPr>
          <w:rFonts w:ascii="Times New Roman" w:eastAsia="Times New Roman" w:hAnsi="Times New Roman" w:cs="Times New Roman"/>
          <w:sz w:val="24"/>
          <w:szCs w:val="24"/>
          <w:lang w:eastAsia="ar-SA"/>
        </w:rPr>
        <w:t xml:space="preserve">Projektu siekiama atnaujinti ir modernizuoti geležinkelių tinklą, padidinti traukinių greitį keleiviniams traukiniams iki 160 km/h, prekiniams – iki 120 km/h. Rekonstrukcijos metu numatoma sustiprinti esamą geležinkelio kelio konstrukciją, sustiprinti ir atnaujinti žemės sankasą atsižvelgiant į inžinerinių geologinių tyrinėjimų išvadas, pertrasavimo vietose įrengti naują sustiprintą žemės sankasą, įrengti vandens nuvedimo įrenginius, įdiegti triukšmą mažinančias priemones. Geležinkelio kelyje numatoma įrengti </w:t>
      </w:r>
      <w:proofErr w:type="spellStart"/>
      <w:r w:rsidRPr="001B55B6">
        <w:rPr>
          <w:rFonts w:ascii="Times New Roman" w:eastAsia="Times New Roman" w:hAnsi="Times New Roman" w:cs="Times New Roman"/>
          <w:sz w:val="24"/>
          <w:szCs w:val="24"/>
          <w:lang w:eastAsia="ar-SA"/>
        </w:rPr>
        <w:t>ilgabėgius</w:t>
      </w:r>
      <w:proofErr w:type="spellEnd"/>
      <w:r w:rsidRPr="001B55B6">
        <w:rPr>
          <w:rFonts w:ascii="Times New Roman" w:eastAsia="Times New Roman" w:hAnsi="Times New Roman" w:cs="Times New Roman"/>
          <w:sz w:val="24"/>
          <w:szCs w:val="24"/>
          <w:lang w:eastAsia="ar-SA"/>
        </w:rPr>
        <w:t xml:space="preserve"> (sandūros bus ne kas 25 m metrus, o kas kelis kilometrus), ko pasėkoje sumažės traukinio ratų sąveika su keliu ties sandūromis, atitinkamai sumažės ir triukšmas. Esami geležinkelio statiniai (tiltai, pralaidos, pervažos ir kt.) bus pritaikyti </w:t>
      </w:r>
      <w:proofErr w:type="spellStart"/>
      <w:r w:rsidRPr="001B55B6">
        <w:rPr>
          <w:rFonts w:ascii="Times New Roman" w:eastAsia="Times New Roman" w:hAnsi="Times New Roman" w:cs="Times New Roman"/>
          <w:sz w:val="24"/>
          <w:szCs w:val="24"/>
          <w:lang w:eastAsia="ar-SA"/>
        </w:rPr>
        <w:t>dvikeliam</w:t>
      </w:r>
      <w:proofErr w:type="spellEnd"/>
      <w:r w:rsidRPr="001B55B6">
        <w:rPr>
          <w:rFonts w:ascii="Times New Roman" w:eastAsia="Times New Roman" w:hAnsi="Times New Roman" w:cs="Times New Roman"/>
          <w:sz w:val="24"/>
          <w:szCs w:val="24"/>
          <w:lang w:eastAsia="ar-SA"/>
        </w:rPr>
        <w:t xml:space="preserve"> ruožui. Atsižvelgiant į projektuojamą greitį (120-160 km/h) ir normatyvinius dokumentus, </w:t>
      </w:r>
      <w:proofErr w:type="spellStart"/>
      <w:r w:rsidRPr="001B55B6">
        <w:rPr>
          <w:rFonts w:ascii="Times New Roman" w:eastAsia="Times New Roman" w:hAnsi="Times New Roman" w:cs="Times New Roman"/>
          <w:sz w:val="24"/>
          <w:szCs w:val="24"/>
          <w:lang w:eastAsia="ar-SA"/>
        </w:rPr>
        <w:t>tarpstotyje</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 xml:space="preserve"> – Gaižiūnai numatomas aptvėrimas gyvūnų migracijai užtikrinti. Visi darbai numatomi AB „Lietuvos geležinkeliai“ valdomo sklypo ribose, todėl visuomenės poreikiams paimti žemės ar griauti gyvenamuosius namus nereikės.</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lt-LT"/>
        </w:rPr>
        <w:t>Numatoma nugriauti ir perkelti AB „Lietuvos geležinkeliai“ valdomame sklype esančias transformatorines.</w:t>
      </w:r>
      <w:r w:rsidRPr="001B55B6">
        <w:rPr>
          <w:rFonts w:ascii="Calibri" w:eastAsia="Times New Roman" w:hAnsi="Calibri" w:cs="Times New Roman"/>
          <w:lang w:eastAsia="lt-LT"/>
        </w:rPr>
        <w:t xml:space="preserve">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1B55B6">
        <w:rPr>
          <w:rFonts w:ascii="Times New Roman" w:eastAsia="Times New Roman" w:hAnsi="Times New Roman" w:cs="Times New Roman"/>
          <w:sz w:val="24"/>
          <w:szCs w:val="24"/>
          <w:lang w:eastAsia="ar-SA"/>
        </w:rPr>
        <w:t xml:space="preserve">Alternatyvių vietų planuojamai ūkinei veiklai nėra, antras geležinkelio kelias projektuojamas šalia esamo 1520 mm vėžės pločio geležinkelio ruožo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-Gaižiūnai. Atsižvelgiant į technines įgyvendinimo galimybes buvo palyginti antrojo kelio įrengimo kairėje ir dešinėje pusėje variantai (palankesnis yra kelio klojimo kairėje pusėje variantas).</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Kloti kelią dešinėje pusėje buvo atsisakyta, nes klojant kelią reikėtų didelių geležinkelio kelių pertrasavimų priartėjant prie esamų AB ,,Lietuvos geležinkeliai“ patikėjimo teise valdomų žemės sklypo ribų, galėtų prireikti paimti žemės visuomenės poreikiams. Taip pat dešinėje esamo geležinkelio kelio pusėje yra žymiai daugiau pelkėtų vietovių, kas reikalautų sudėtingų techninių sprendinių geležinkelio įrengimui, didesnių žemės darbų apimčių ir  ilgesnio statybos laikotarpio.</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lt-LT"/>
        </w:rPr>
        <w:t xml:space="preserve">Įrengianti </w:t>
      </w:r>
      <w:r w:rsidRPr="001B55B6">
        <w:rPr>
          <w:rFonts w:ascii="Times New Roman" w:eastAsia="Times New Roman" w:hAnsi="Times New Roman" w:cs="Times New Roman"/>
          <w:sz w:val="24"/>
          <w:szCs w:val="24"/>
          <w:lang w:eastAsia="ar-SA"/>
        </w:rPr>
        <w:t xml:space="preserve">naują vėžę kairėje pusėje geriau, kadangi ten jau yra praplatinta sankasa antrajam geležinkelio keliui ir šiuo metu ja vyksta geležinkelį aptarnaujančio </w:t>
      </w:r>
      <w:r w:rsidRPr="001B55B6">
        <w:rPr>
          <w:rFonts w:ascii="Times New Roman" w:eastAsia="Times New Roman" w:hAnsi="Times New Roman" w:cs="Times New Roman"/>
          <w:sz w:val="24"/>
          <w:szCs w:val="24"/>
          <w:lang w:eastAsia="ar-SA"/>
        </w:rPr>
        <w:lastRenderedPageBreak/>
        <w:t xml:space="preserve">autotransporto eismas. Taip pat kairėje pusėje antrąjį kelią yra techniškai lengviau įrengti ir prijungti prie esamų geležinkelio kelių, nes iš Kaišiadorių stoties antrasis geležinkelio kelias paklotas iš kairės puses iki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geležinkelio stoties ir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geležinkelio stotyje susijungia į vieną geležinkelio kelią.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Poveikio aplinkai vertinimo (toliau – PAV) ataskaitoje geležinkelio rekonstrukcijos alternatyva (nutiesiant papildomus bėgius kairėje pusėje greta esamų, sustiprinant esamą geležinkelio kelio konstrukciją, sustiprinant ir atnaujinant žemės sankasą, pertrasavimo vietose įrengiant naują sankasą, įdiegiant aplinkosaugines priemones) lyginama su „nuline“ alternatyva.</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Lietuvos Respublikos bendrajame plane, rekonstruojamas ruožas nurodomas kaip magistralinė geležinkelio tarptautinė linija.</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Planuojama ūkinė veikla neprieštarauja Jonavos rajono savivaldybės teritorijos bendrojo plano ir Kaišiadorių rajono savivaldybės teritorijos bendrojo plano sprendiniams.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Geležinkelio oro tarša įvertinta matematiniu modeliu BREEZE AERMOD. Teršalų sklaidos vertinime buvo naudotas santykinai švarių Lietuvos kaimiškųjų vietovių oro teršalų vidutinių metinių koncentracijų vertės 2013 m. Prognozuojama, kad per parą ruože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-Gaižiūnai-</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 xml:space="preserve"> pravažiuos viso 103 vnt. prekinių ir keleivinių traukinių. Projektinis greitis numatomas 120-160 km./</w:t>
      </w:r>
      <w:proofErr w:type="spellStart"/>
      <w:r w:rsidRPr="001B55B6">
        <w:rPr>
          <w:rFonts w:ascii="Times New Roman" w:eastAsia="Times New Roman" w:hAnsi="Times New Roman" w:cs="Times New Roman"/>
          <w:sz w:val="24"/>
          <w:szCs w:val="24"/>
          <w:lang w:eastAsia="ar-SA"/>
        </w:rPr>
        <w:t>val</w:t>
      </w:r>
      <w:proofErr w:type="spellEnd"/>
      <w:r w:rsidRPr="001B55B6">
        <w:rPr>
          <w:rFonts w:ascii="Times New Roman" w:eastAsia="Times New Roman" w:hAnsi="Times New Roman" w:cs="Times New Roman"/>
          <w:sz w:val="24"/>
          <w:szCs w:val="24"/>
          <w:lang w:eastAsia="ar-SA"/>
        </w:rPr>
        <w:t>, tačiau oro taršos vertinime priimant blogesnį variantą (scenarijų), naudotas prognozuojamas vidutinis traukinių greitis 70-110 km/val., kadangi teršalų koncentracija didėja, mažėjant greičiui.</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Prognozuojamos 2040 m. į aplinkos orą išmetamų teršalų didžiausios koncentracijos, įvertinus foninę taršą: azoto dioksido 1 val. – 20,56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(ribinė vertė (toliau – RV) - 200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azoto dioksido metų – 5,13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(RV - 40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azoto oksidų metų – 14,79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(kritinis užterštumo lygis, nustatytas augmenijos apsaugai - 30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kietųjų dalelių (KD</w:t>
      </w:r>
      <w:r w:rsidRPr="001B55B6">
        <w:rPr>
          <w:rFonts w:ascii="Times New Roman" w:eastAsia="Times New Roman" w:hAnsi="Times New Roman" w:cs="Times New Roman"/>
          <w:sz w:val="24"/>
          <w:szCs w:val="24"/>
          <w:vertAlign w:val="subscript"/>
          <w:lang w:eastAsia="ar-SA"/>
        </w:rPr>
        <w:t>10</w:t>
      </w:r>
      <w:r w:rsidRPr="001B55B6">
        <w:rPr>
          <w:rFonts w:ascii="Times New Roman" w:eastAsia="Times New Roman" w:hAnsi="Times New Roman" w:cs="Times New Roman"/>
          <w:sz w:val="24"/>
          <w:szCs w:val="24"/>
          <w:lang w:eastAsia="ar-SA"/>
        </w:rPr>
        <w:t xml:space="preserve">) 24 val. – 13,36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(RV - 50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kietųjų dalelių (KD</w:t>
      </w:r>
      <w:r w:rsidRPr="001B55B6">
        <w:rPr>
          <w:rFonts w:ascii="Times New Roman" w:eastAsia="Times New Roman" w:hAnsi="Times New Roman" w:cs="Times New Roman"/>
          <w:sz w:val="24"/>
          <w:szCs w:val="24"/>
          <w:vertAlign w:val="subscript"/>
          <w:lang w:eastAsia="ar-SA"/>
        </w:rPr>
        <w:t>10</w:t>
      </w:r>
      <w:r w:rsidRPr="001B55B6">
        <w:rPr>
          <w:rFonts w:ascii="Times New Roman" w:eastAsia="Times New Roman" w:hAnsi="Times New Roman" w:cs="Times New Roman"/>
          <w:sz w:val="24"/>
          <w:szCs w:val="24"/>
          <w:lang w:eastAsia="ar-SA"/>
        </w:rPr>
        <w:t xml:space="preserve">) metų – 11,43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(RV - 40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kietųjų dalelių (KD</w:t>
      </w:r>
      <w:r w:rsidRPr="001B55B6">
        <w:rPr>
          <w:rFonts w:ascii="Times New Roman" w:eastAsia="Times New Roman" w:hAnsi="Times New Roman" w:cs="Times New Roman"/>
          <w:sz w:val="24"/>
          <w:szCs w:val="24"/>
          <w:vertAlign w:val="subscript"/>
          <w:lang w:eastAsia="ar-SA"/>
        </w:rPr>
        <w:t>2,5</w:t>
      </w:r>
      <w:r w:rsidRPr="001B55B6">
        <w:rPr>
          <w:rFonts w:ascii="Times New Roman" w:eastAsia="Times New Roman" w:hAnsi="Times New Roman" w:cs="Times New Roman"/>
          <w:sz w:val="24"/>
          <w:szCs w:val="24"/>
          <w:lang w:eastAsia="ar-SA"/>
        </w:rPr>
        <w:t xml:space="preserve">) metų – 8,4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(RV - 26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anglies </w:t>
      </w:r>
      <w:proofErr w:type="spellStart"/>
      <w:r w:rsidRPr="001B55B6">
        <w:rPr>
          <w:rFonts w:ascii="Times New Roman" w:eastAsia="Times New Roman" w:hAnsi="Times New Roman" w:cs="Times New Roman"/>
          <w:sz w:val="24"/>
          <w:szCs w:val="24"/>
          <w:lang w:eastAsia="ar-SA"/>
        </w:rPr>
        <w:t>monoksido</w:t>
      </w:r>
      <w:proofErr w:type="spellEnd"/>
      <w:r w:rsidRPr="001B55B6">
        <w:rPr>
          <w:rFonts w:ascii="Times New Roman" w:eastAsia="Times New Roman" w:hAnsi="Times New Roman" w:cs="Times New Roman"/>
          <w:sz w:val="24"/>
          <w:szCs w:val="24"/>
          <w:lang w:eastAsia="ar-SA"/>
        </w:rPr>
        <w:t xml:space="preserve"> 8 val. – 21,11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 xml:space="preserve"> (RV - 10000 </w:t>
      </w:r>
      <w:proofErr w:type="spellStart"/>
      <w:r w:rsidRPr="001B55B6">
        <w:rPr>
          <w:rFonts w:ascii="Times New Roman" w:eastAsia="Times New Roman" w:hAnsi="Times New Roman" w:cs="Times New Roman"/>
          <w:sz w:val="24"/>
          <w:szCs w:val="24"/>
          <w:lang w:eastAsia="ar-SA"/>
        </w:rPr>
        <w:t>μg</w:t>
      </w:r>
      <w:proofErr w:type="spellEnd"/>
      <w:r w:rsidRPr="001B55B6">
        <w:rPr>
          <w:rFonts w:ascii="Times New Roman" w:eastAsia="Times New Roman" w:hAnsi="Times New Roman" w:cs="Times New Roman"/>
          <w:sz w:val="24"/>
          <w:szCs w:val="24"/>
          <w:lang w:eastAsia="ar-SA"/>
        </w:rPr>
        <w:t>/m</w:t>
      </w:r>
      <w:r w:rsidRPr="001B55B6">
        <w:rPr>
          <w:rFonts w:ascii="Times New Roman" w:eastAsia="Times New Roman" w:hAnsi="Times New Roman" w:cs="Times New Roman"/>
          <w:sz w:val="24"/>
          <w:szCs w:val="24"/>
          <w:vertAlign w:val="superscript"/>
          <w:lang w:eastAsia="ar-SA"/>
        </w:rPr>
        <w:t>3</w:t>
      </w:r>
      <w:r w:rsidRPr="001B55B6">
        <w:rPr>
          <w:rFonts w:ascii="Times New Roman" w:eastAsia="Times New Roman" w:hAnsi="Times New Roman" w:cs="Times New Roman"/>
          <w:sz w:val="24"/>
          <w:szCs w:val="24"/>
          <w:lang w:eastAsia="ar-SA"/>
        </w:rPr>
        <w:t>).</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Atliktų oro taršos sklaidos skaičiavimų rezultatai rodo, kad įgyvendinus rekonstravimo projektą, ribinės vertės nebus viršijamos.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Triukšmo modeliavimas atliktas kompiuterine programa CADNA A 4.0. </w:t>
      </w:r>
      <w:proofErr w:type="spellStart"/>
      <w:r w:rsidRPr="001B55B6">
        <w:rPr>
          <w:rFonts w:ascii="Times New Roman" w:eastAsia="Times New Roman" w:hAnsi="Times New Roman" w:cs="Times New Roman"/>
          <w:sz w:val="24"/>
          <w:szCs w:val="24"/>
          <w:lang w:eastAsia="ar-SA"/>
        </w:rPr>
        <w:t>L</w:t>
      </w:r>
      <w:r w:rsidRPr="001B55B6">
        <w:rPr>
          <w:rFonts w:ascii="Times New Roman" w:eastAsia="Times New Roman" w:hAnsi="Times New Roman" w:cs="Times New Roman"/>
          <w:sz w:val="24"/>
          <w:szCs w:val="24"/>
          <w:vertAlign w:val="subscript"/>
          <w:lang w:eastAsia="ar-SA"/>
        </w:rPr>
        <w:t>dvn</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L</w:t>
      </w:r>
      <w:r w:rsidRPr="001B55B6">
        <w:rPr>
          <w:rFonts w:ascii="Times New Roman" w:eastAsia="Times New Roman" w:hAnsi="Times New Roman" w:cs="Times New Roman"/>
          <w:sz w:val="24"/>
          <w:szCs w:val="24"/>
          <w:vertAlign w:val="subscript"/>
          <w:lang w:eastAsia="ar-SA"/>
        </w:rPr>
        <w:t>dienos</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L</w:t>
      </w:r>
      <w:r w:rsidRPr="001B55B6">
        <w:rPr>
          <w:rFonts w:ascii="Times New Roman" w:eastAsia="Times New Roman" w:hAnsi="Times New Roman" w:cs="Times New Roman"/>
          <w:sz w:val="24"/>
          <w:szCs w:val="24"/>
          <w:vertAlign w:val="subscript"/>
          <w:lang w:eastAsia="ar-SA"/>
        </w:rPr>
        <w:t>vakaro</w:t>
      </w:r>
      <w:proofErr w:type="spellEnd"/>
      <w:r w:rsidRPr="001B55B6">
        <w:rPr>
          <w:rFonts w:ascii="Times New Roman" w:eastAsia="Times New Roman" w:hAnsi="Times New Roman" w:cs="Times New Roman"/>
          <w:sz w:val="24"/>
          <w:szCs w:val="24"/>
          <w:lang w:eastAsia="ar-SA"/>
        </w:rPr>
        <w:t xml:space="preserve"> ir </w:t>
      </w:r>
      <w:proofErr w:type="spellStart"/>
      <w:r w:rsidRPr="001B55B6">
        <w:rPr>
          <w:rFonts w:ascii="Times New Roman" w:eastAsia="Times New Roman" w:hAnsi="Times New Roman" w:cs="Times New Roman"/>
          <w:sz w:val="24"/>
          <w:szCs w:val="24"/>
          <w:lang w:eastAsia="ar-SA"/>
        </w:rPr>
        <w:t>L</w:t>
      </w:r>
      <w:r w:rsidRPr="001B55B6">
        <w:rPr>
          <w:rFonts w:ascii="Times New Roman" w:eastAsia="Times New Roman" w:hAnsi="Times New Roman" w:cs="Times New Roman"/>
          <w:sz w:val="24"/>
          <w:szCs w:val="24"/>
          <w:vertAlign w:val="subscript"/>
          <w:lang w:eastAsia="ar-SA"/>
        </w:rPr>
        <w:t>nakties</w:t>
      </w:r>
      <w:proofErr w:type="spellEnd"/>
      <w:r w:rsidRPr="001B55B6">
        <w:rPr>
          <w:rFonts w:ascii="Times New Roman" w:eastAsia="Times New Roman" w:hAnsi="Times New Roman" w:cs="Times New Roman"/>
          <w:sz w:val="24"/>
          <w:szCs w:val="24"/>
          <w:lang w:eastAsia="ar-SA"/>
        </w:rPr>
        <w:t xml:space="preserve"> rodiklių vertės nustatytos skaičiavimais, taikant „SRM II“ metodiką (Olandijos nacionalinę skaičiavimo metodiką geležinkelių transporto triukšmui nustatyti). Atliktas išsamus triukšmo modeliavimas nagrinėjamoje teritorijoje, įvertinant kaip triukšmas veikia atskirus būstus, modeliuotas triukšmas prie pastatų fasadų (kiekviename aukštyje) ir jų aplinkoje (2 metrų aukštyje). Įvertintas pastatų </w:t>
      </w:r>
      <w:proofErr w:type="spellStart"/>
      <w:r w:rsidRPr="001B55B6">
        <w:rPr>
          <w:rFonts w:ascii="Times New Roman" w:eastAsia="Times New Roman" w:hAnsi="Times New Roman" w:cs="Times New Roman"/>
          <w:sz w:val="24"/>
          <w:szCs w:val="24"/>
          <w:lang w:eastAsia="ar-SA"/>
        </w:rPr>
        <w:t>aukštingumas</w:t>
      </w:r>
      <w:proofErr w:type="spellEnd"/>
      <w:r w:rsidRPr="001B55B6">
        <w:rPr>
          <w:rFonts w:ascii="Times New Roman" w:eastAsia="Times New Roman" w:hAnsi="Times New Roman" w:cs="Times New Roman"/>
          <w:sz w:val="24"/>
          <w:szCs w:val="24"/>
          <w:lang w:eastAsia="ar-SA"/>
        </w:rPr>
        <w:t xml:space="preserve">, reljefas, vietovės triukšmo absorbcinės savybės, esamų ir numatomų triukšmo šaltinių duomenys. Modeliavimo būdu įvertinta ruožų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-Gaižiūnai, Gaižiūnai-</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 xml:space="preserve"> esama akustinė situacija ir palyginta su 2040 metų numatoma akustine situacija.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Triukšmo viršijimai jau esamoje situacijoje nustatyti prie vieno pastato (Nr. 17) -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stoties, kuris kartu yra ir gyvenamas namas. Po rekonstrukcijos pastatas nebetarnaus kaip stotis (stotis naikinama), tačiau išliks kaip gyvenamasis namas. Šiam namui ir jo aplinkos apsaugai nuo triukšmo yra numatoma priemonė – 4 metrų aukščio ir 120 metrų ilgio akustinė sienutė kurios akustinis efektyvumas 11 </w:t>
      </w:r>
      <w:proofErr w:type="spellStart"/>
      <w:r w:rsidRPr="001B55B6">
        <w:rPr>
          <w:rFonts w:ascii="Times New Roman" w:eastAsia="Times New Roman" w:hAnsi="Times New Roman" w:cs="Times New Roman"/>
          <w:sz w:val="24"/>
          <w:szCs w:val="24"/>
          <w:lang w:eastAsia="ar-SA"/>
        </w:rPr>
        <w:t>dB</w:t>
      </w:r>
      <w:proofErr w:type="spellEnd"/>
      <w:r w:rsidRPr="001B55B6">
        <w:rPr>
          <w:rFonts w:ascii="Times New Roman" w:eastAsia="Times New Roman" w:hAnsi="Times New Roman" w:cs="Times New Roman"/>
          <w:sz w:val="24"/>
          <w:szCs w:val="24"/>
          <w:lang w:eastAsia="ar-SA"/>
        </w:rPr>
        <w:t xml:space="preserve">(A). Apsaugai nuo vibracijos bus naudojami 120 m ilgio </w:t>
      </w:r>
      <w:proofErr w:type="spellStart"/>
      <w:r w:rsidRPr="001B55B6">
        <w:rPr>
          <w:rFonts w:ascii="Times New Roman" w:eastAsia="Times New Roman" w:hAnsi="Times New Roman" w:cs="Times New Roman"/>
          <w:sz w:val="24"/>
          <w:szCs w:val="24"/>
          <w:lang w:eastAsia="ar-SA"/>
        </w:rPr>
        <w:t>antivibraciniai</w:t>
      </w:r>
      <w:proofErr w:type="spellEnd"/>
      <w:r w:rsidRPr="001B55B6">
        <w:rPr>
          <w:rFonts w:ascii="Times New Roman" w:eastAsia="Times New Roman" w:hAnsi="Times New Roman" w:cs="Times New Roman"/>
          <w:sz w:val="24"/>
          <w:szCs w:val="24"/>
          <w:lang w:eastAsia="ar-SA"/>
        </w:rPr>
        <w:t xml:space="preserve"> absorberiai (pabėgių paklotai ar kt.) ant abiejų geležinkelio linijų (esamos ir planuojamos). Įgyvendinus projektą su minėtomis rekomenduojamomis triukšmą mažinančiomis priemonėmis, planuojama, kad triukšmo lygiai prie pastatų ir jų aplinkoje neviršys leistinų Lietuvos higienos normoje HN 33:2011 „Triukšmo ribiniai dydžiai gyvenamuosiuose ir visuomeninės paskirties pastatuose bei jų aplinkoje“ nustatytų ribinių verčių.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Neigiamam triukšmo poveikiui statybos metu sumažinti </w:t>
      </w:r>
      <w:r w:rsidRPr="001B55B6">
        <w:rPr>
          <w:rFonts w:ascii="Calibri" w:eastAsia="Times New Roman" w:hAnsi="Calibri" w:cs="Times New Roman"/>
          <w:lang w:eastAsia="lt-LT"/>
        </w:rPr>
        <w:t>r</w:t>
      </w:r>
      <w:r w:rsidRPr="001B55B6">
        <w:rPr>
          <w:rFonts w:ascii="Times New Roman" w:eastAsia="Times New Roman" w:hAnsi="Times New Roman" w:cs="Times New Roman"/>
          <w:sz w:val="24"/>
          <w:szCs w:val="24"/>
          <w:lang w:eastAsia="ar-SA"/>
        </w:rPr>
        <w:t xml:space="preserve">ekomenduojama: planuoti statybos darbų procesą; su triukšmą skleidžiančia darbų įranga nedirbti arti gyvenamųjų pastatų švenčių ir poilsio dienomis, o darbo dienomis nedirbti vakaro (18:00–22:00 val.) ir nakties (22:00–06:00 val.) metu; pagal galimybes rinktis tylesnę statybos darbams naudojamą įrangą, tylesnius darbo metodus (pvz. suderinti kelias triukšmingas operacijas).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Po planuojamos ūkinės veiklos įgyvendinimo atliekų susidarymas nenumatomas. Planuojamos ūkinės veiklos įgyvendinimo metu susidarys šios atliekos: statybinio laužo (pvz. geležies, betono), </w:t>
      </w:r>
      <w:r w:rsidRPr="001B55B6">
        <w:rPr>
          <w:rFonts w:ascii="Times New Roman" w:eastAsia="Times New Roman" w:hAnsi="Times New Roman" w:cs="Times New Roman"/>
          <w:sz w:val="24"/>
          <w:szCs w:val="24"/>
          <w:lang w:eastAsia="ar-SA"/>
        </w:rPr>
        <w:lastRenderedPageBreak/>
        <w:t>balasto (skaldos), senų bėgių ir pabėgių atliekų susidarymas), t. y. 17 03 02 bituminiai mišiniai, 17 01 01 betonas, 17 02 01 medis, 17 04 metalai (įskaitant jų lydinius), 17 05 žemė (įskaitant iš užterštų vietų iškastą gruntą), akmenys ir kt. Visos atliekos bus rūšiuojamos ir pagal galimybes panaudojamos pakartotinai, o atliekos kurių antrinis panaudojimas nenumatomas, bus perduodamos įmonėms turinčioms teisę priimti tokio tipo atliekas. Atliekos, bus tvarkomos, vadovaujantis Atliekų tvarkymo taisyklėmis, patvirtintomis Lietuvos Respublikos aplinkos ministro 2003 m. gruodžio 30 d. įsakymu Nr. 722 „Dėl Lietuvos Respublikos aplinkos ministro 1999 m. liepos 14 d. įsakymu Nr. 217 „Dėl Atliekų tvarkymo taisyklių patvirtinimo“ pakeitimo“ ir Statybinių atliekų tvarkymo taisyklėmis, patvirtintomis Lietuvos Respublikos aplinkos ministro 2006 m. gruodžio 29 d. įsakymu Nr. D1-637 „Dėl statybinių atliekų tvarkymo taisyklių patvirtinimo“. Tikslūs numatomų susidaryti atliekų kiekiai bus nustatyti parengus techninį projektą.</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Rekonstruojamam geležinkelio ruožui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-Gaižiūnai artimiausia saugoma teritorija – Būdos-</w:t>
      </w:r>
      <w:proofErr w:type="spellStart"/>
      <w:r w:rsidRPr="001B55B6">
        <w:rPr>
          <w:rFonts w:ascii="Times New Roman" w:eastAsia="Times New Roman" w:hAnsi="Times New Roman" w:cs="Times New Roman"/>
          <w:sz w:val="24"/>
          <w:szCs w:val="24"/>
          <w:lang w:eastAsia="ar-SA"/>
        </w:rPr>
        <w:t>Pravėniškių</w:t>
      </w:r>
      <w:proofErr w:type="spellEnd"/>
      <w:r w:rsidRPr="001B55B6">
        <w:rPr>
          <w:rFonts w:ascii="Times New Roman" w:eastAsia="Times New Roman" w:hAnsi="Times New Roman" w:cs="Times New Roman"/>
          <w:sz w:val="24"/>
          <w:szCs w:val="24"/>
          <w:lang w:eastAsia="ar-SA"/>
        </w:rPr>
        <w:t xml:space="preserve"> miškų biosferos poligonas ir su jo ribomis sutampanti „</w:t>
      </w:r>
      <w:proofErr w:type="spellStart"/>
      <w:r w:rsidRPr="001B55B6">
        <w:rPr>
          <w:rFonts w:ascii="Times New Roman" w:eastAsia="Times New Roman" w:hAnsi="Times New Roman" w:cs="Times New Roman"/>
          <w:sz w:val="24"/>
          <w:szCs w:val="24"/>
          <w:lang w:eastAsia="ar-SA"/>
        </w:rPr>
        <w:t>Natura</w:t>
      </w:r>
      <w:proofErr w:type="spellEnd"/>
      <w:r w:rsidRPr="001B55B6">
        <w:rPr>
          <w:rFonts w:ascii="Times New Roman" w:eastAsia="Times New Roman" w:hAnsi="Times New Roman" w:cs="Times New Roman"/>
          <w:sz w:val="24"/>
          <w:szCs w:val="24"/>
          <w:lang w:eastAsia="ar-SA"/>
        </w:rPr>
        <w:t xml:space="preserve"> 2000“ paukščių apsaugai svarbi teritorija – Būdos-Pravieniškių miškai (LTKAIB006). Pastaroji teritorija patenka į geležinkelio sklypą ties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stotimi.</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Teritorija išskirta Vapsvaėdžių (</w:t>
      </w:r>
      <w:proofErr w:type="spellStart"/>
      <w:r w:rsidRPr="001B55B6">
        <w:rPr>
          <w:rFonts w:ascii="Times New Roman" w:eastAsia="Times New Roman" w:hAnsi="Times New Roman" w:cs="Times New Roman"/>
          <w:i/>
          <w:sz w:val="24"/>
          <w:szCs w:val="24"/>
          <w:lang w:eastAsia="ar-SA"/>
        </w:rPr>
        <w:t>Pernis</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apivorus</w:t>
      </w:r>
      <w:proofErr w:type="spellEnd"/>
      <w:r w:rsidRPr="001B55B6">
        <w:rPr>
          <w:rFonts w:ascii="Times New Roman" w:eastAsia="Times New Roman" w:hAnsi="Times New Roman" w:cs="Times New Roman"/>
          <w:sz w:val="24"/>
          <w:szCs w:val="24"/>
          <w:lang w:eastAsia="ar-SA"/>
        </w:rPr>
        <w:t>), jerubių (</w:t>
      </w:r>
      <w:proofErr w:type="spellStart"/>
      <w:r w:rsidRPr="001B55B6">
        <w:rPr>
          <w:rFonts w:ascii="Times New Roman" w:eastAsia="Times New Roman" w:hAnsi="Times New Roman" w:cs="Times New Roman"/>
          <w:i/>
          <w:sz w:val="24"/>
          <w:szCs w:val="24"/>
          <w:lang w:eastAsia="ar-SA"/>
        </w:rPr>
        <w:t>Bonasa</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bonasia</w:t>
      </w:r>
      <w:proofErr w:type="spellEnd"/>
      <w:r w:rsidRPr="001B55B6">
        <w:rPr>
          <w:rFonts w:ascii="Times New Roman" w:eastAsia="Times New Roman" w:hAnsi="Times New Roman" w:cs="Times New Roman"/>
          <w:sz w:val="24"/>
          <w:szCs w:val="24"/>
          <w:lang w:eastAsia="ar-SA"/>
        </w:rPr>
        <w:t>), gervių (Grus grus), žvirblinių pelėdų (</w:t>
      </w:r>
      <w:proofErr w:type="spellStart"/>
      <w:r w:rsidRPr="001B55B6">
        <w:rPr>
          <w:rFonts w:ascii="Times New Roman" w:eastAsia="Times New Roman" w:hAnsi="Times New Roman" w:cs="Times New Roman"/>
          <w:i/>
          <w:sz w:val="24"/>
          <w:szCs w:val="24"/>
          <w:lang w:eastAsia="ar-SA"/>
        </w:rPr>
        <w:t>Glaucidium</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passerinum</w:t>
      </w:r>
      <w:proofErr w:type="spellEnd"/>
      <w:r w:rsidRPr="001B55B6">
        <w:rPr>
          <w:rFonts w:ascii="Times New Roman" w:eastAsia="Times New Roman" w:hAnsi="Times New Roman" w:cs="Times New Roman"/>
          <w:sz w:val="24"/>
          <w:szCs w:val="24"/>
          <w:lang w:eastAsia="ar-SA"/>
        </w:rPr>
        <w:t>), juodųjų meletų (</w:t>
      </w:r>
      <w:proofErr w:type="spellStart"/>
      <w:r w:rsidRPr="001B55B6">
        <w:rPr>
          <w:rFonts w:ascii="Times New Roman" w:eastAsia="Times New Roman" w:hAnsi="Times New Roman" w:cs="Times New Roman"/>
          <w:i/>
          <w:sz w:val="24"/>
          <w:szCs w:val="24"/>
          <w:lang w:eastAsia="ar-SA"/>
        </w:rPr>
        <w:t>Dryocopus</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martius</w:t>
      </w:r>
      <w:proofErr w:type="spellEnd"/>
      <w:r w:rsidRPr="001B55B6">
        <w:rPr>
          <w:rFonts w:ascii="Times New Roman" w:eastAsia="Times New Roman" w:hAnsi="Times New Roman" w:cs="Times New Roman"/>
          <w:sz w:val="24"/>
          <w:szCs w:val="24"/>
          <w:lang w:eastAsia="ar-SA"/>
        </w:rPr>
        <w:t>), vidutinių margųjų genių (</w:t>
      </w:r>
      <w:proofErr w:type="spellStart"/>
      <w:r w:rsidRPr="001B55B6">
        <w:rPr>
          <w:rFonts w:ascii="Times New Roman" w:eastAsia="Times New Roman" w:hAnsi="Times New Roman" w:cs="Times New Roman"/>
          <w:i/>
          <w:sz w:val="24"/>
          <w:szCs w:val="24"/>
          <w:lang w:eastAsia="ar-SA"/>
        </w:rPr>
        <w:t>Dendrocopos</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medius</w:t>
      </w:r>
      <w:proofErr w:type="spellEnd"/>
      <w:r w:rsidRPr="001B55B6">
        <w:rPr>
          <w:rFonts w:ascii="Times New Roman" w:eastAsia="Times New Roman" w:hAnsi="Times New Roman" w:cs="Times New Roman"/>
          <w:sz w:val="24"/>
          <w:szCs w:val="24"/>
          <w:lang w:eastAsia="ar-SA"/>
        </w:rPr>
        <w:t>), baltnugarių genių (</w:t>
      </w:r>
      <w:proofErr w:type="spellStart"/>
      <w:r w:rsidRPr="001B55B6">
        <w:rPr>
          <w:rFonts w:ascii="Times New Roman" w:eastAsia="Times New Roman" w:hAnsi="Times New Roman" w:cs="Times New Roman"/>
          <w:i/>
          <w:sz w:val="24"/>
          <w:szCs w:val="24"/>
          <w:lang w:eastAsia="ar-SA"/>
        </w:rPr>
        <w:t>Dendrocopos</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leucotos</w:t>
      </w:r>
      <w:proofErr w:type="spellEnd"/>
      <w:r w:rsidRPr="001B55B6">
        <w:rPr>
          <w:rFonts w:ascii="Times New Roman" w:eastAsia="Times New Roman" w:hAnsi="Times New Roman" w:cs="Times New Roman"/>
          <w:sz w:val="24"/>
          <w:szCs w:val="24"/>
          <w:lang w:eastAsia="ar-SA"/>
        </w:rPr>
        <w:t>), tripirščių genių (</w:t>
      </w:r>
      <w:proofErr w:type="spellStart"/>
      <w:r w:rsidRPr="001B55B6">
        <w:rPr>
          <w:rFonts w:ascii="Times New Roman" w:eastAsia="Times New Roman" w:hAnsi="Times New Roman" w:cs="Times New Roman"/>
          <w:i/>
          <w:sz w:val="24"/>
          <w:szCs w:val="24"/>
          <w:lang w:eastAsia="ar-SA"/>
        </w:rPr>
        <w:t>Picoides</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tridactylus</w:t>
      </w:r>
      <w:proofErr w:type="spellEnd"/>
      <w:r w:rsidRPr="001B55B6">
        <w:rPr>
          <w:rFonts w:ascii="Times New Roman" w:eastAsia="Times New Roman" w:hAnsi="Times New Roman" w:cs="Times New Roman"/>
          <w:sz w:val="24"/>
          <w:szCs w:val="24"/>
          <w:lang w:eastAsia="ar-SA"/>
        </w:rPr>
        <w:t>) apsaugai.</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Kita artimiausia saugoma teritorija yra „</w:t>
      </w:r>
      <w:proofErr w:type="spellStart"/>
      <w:r w:rsidRPr="001B55B6">
        <w:rPr>
          <w:rFonts w:ascii="Times New Roman" w:eastAsia="Times New Roman" w:hAnsi="Times New Roman" w:cs="Times New Roman"/>
          <w:sz w:val="24"/>
          <w:szCs w:val="24"/>
          <w:lang w:eastAsia="ar-SA"/>
        </w:rPr>
        <w:t>Natura</w:t>
      </w:r>
      <w:proofErr w:type="spellEnd"/>
      <w:r w:rsidRPr="001B55B6">
        <w:rPr>
          <w:rFonts w:ascii="Times New Roman" w:eastAsia="Times New Roman" w:hAnsi="Times New Roman" w:cs="Times New Roman"/>
          <w:sz w:val="24"/>
          <w:szCs w:val="24"/>
          <w:lang w:eastAsia="ar-SA"/>
        </w:rPr>
        <w:t xml:space="preserve"> 2000“ buveinių apsaugai svarbi teritorija – Gaižiūnai (LTJOA0006), nuo  planuojamo rekonstruoti geležinkelio ruožo nutolusi apie 220 m atstumu. Ši teritorija išskirta išsaugoti: (2330) Nesusivėrusios žemyninės </w:t>
      </w:r>
      <w:proofErr w:type="spellStart"/>
      <w:r w:rsidRPr="001B55B6">
        <w:rPr>
          <w:rFonts w:ascii="Times New Roman" w:eastAsia="Times New Roman" w:hAnsi="Times New Roman" w:cs="Times New Roman"/>
          <w:sz w:val="24"/>
          <w:szCs w:val="24"/>
          <w:lang w:eastAsia="ar-SA"/>
        </w:rPr>
        <w:t>smiltpieves</w:t>
      </w:r>
      <w:proofErr w:type="spellEnd"/>
      <w:r w:rsidRPr="001B55B6">
        <w:rPr>
          <w:rFonts w:ascii="Times New Roman" w:eastAsia="Times New Roman" w:hAnsi="Times New Roman" w:cs="Times New Roman"/>
          <w:sz w:val="24"/>
          <w:szCs w:val="24"/>
          <w:lang w:eastAsia="ar-SA"/>
        </w:rPr>
        <w:t xml:space="preserve">; (4030) Viržynus; (6120) Karbonatinių smėlynų </w:t>
      </w:r>
      <w:proofErr w:type="spellStart"/>
      <w:r w:rsidRPr="001B55B6">
        <w:rPr>
          <w:rFonts w:ascii="Times New Roman" w:eastAsia="Times New Roman" w:hAnsi="Times New Roman" w:cs="Times New Roman"/>
          <w:sz w:val="24"/>
          <w:szCs w:val="24"/>
          <w:lang w:eastAsia="ar-SA"/>
        </w:rPr>
        <w:t>smiltpieves</w:t>
      </w:r>
      <w:proofErr w:type="spellEnd"/>
      <w:r w:rsidRPr="001B55B6">
        <w:rPr>
          <w:rFonts w:ascii="Times New Roman" w:eastAsia="Times New Roman" w:hAnsi="Times New Roman" w:cs="Times New Roman"/>
          <w:sz w:val="24"/>
          <w:szCs w:val="24"/>
          <w:lang w:eastAsia="ar-SA"/>
        </w:rPr>
        <w:t xml:space="preserve">. Už 985 m nuo geležinkelio yra </w:t>
      </w:r>
      <w:proofErr w:type="spellStart"/>
      <w:r w:rsidRPr="001B55B6">
        <w:rPr>
          <w:rFonts w:ascii="Times New Roman" w:eastAsia="Times New Roman" w:hAnsi="Times New Roman" w:cs="Times New Roman"/>
          <w:sz w:val="24"/>
          <w:szCs w:val="24"/>
          <w:lang w:eastAsia="ar-SA"/>
        </w:rPr>
        <w:t>Palaraisčio</w:t>
      </w:r>
      <w:proofErr w:type="spellEnd"/>
      <w:r w:rsidRPr="001B55B6">
        <w:rPr>
          <w:rFonts w:ascii="Times New Roman" w:eastAsia="Times New Roman" w:hAnsi="Times New Roman" w:cs="Times New Roman"/>
          <w:sz w:val="24"/>
          <w:szCs w:val="24"/>
          <w:lang w:eastAsia="ar-SA"/>
        </w:rPr>
        <w:t xml:space="preserve"> telmologinis draustinis išskirtas išsaugoti turtingą rūšimis </w:t>
      </w:r>
      <w:proofErr w:type="spellStart"/>
      <w:r w:rsidRPr="001B55B6">
        <w:rPr>
          <w:rFonts w:ascii="Times New Roman" w:eastAsia="Times New Roman" w:hAnsi="Times New Roman" w:cs="Times New Roman"/>
          <w:sz w:val="24"/>
          <w:szCs w:val="24"/>
          <w:lang w:eastAsia="ar-SA"/>
        </w:rPr>
        <w:t>Palaraisčio</w:t>
      </w:r>
      <w:proofErr w:type="spellEnd"/>
      <w:r w:rsidRPr="001B55B6">
        <w:rPr>
          <w:rFonts w:ascii="Times New Roman" w:eastAsia="Times New Roman" w:hAnsi="Times New Roman" w:cs="Times New Roman"/>
          <w:sz w:val="24"/>
          <w:szCs w:val="24"/>
          <w:lang w:eastAsia="ar-SA"/>
        </w:rPr>
        <w:t xml:space="preserve"> aukštapelkę.</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lt-LT"/>
        </w:rPr>
        <w:t>Kadangi</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geležinkelio vėžę numatoma tiesti į vakarus nuo esamos, ruožą, kuris dabar ribojasi su Būdos-</w:t>
      </w:r>
      <w:proofErr w:type="spellStart"/>
      <w:r w:rsidRPr="001B55B6">
        <w:rPr>
          <w:rFonts w:ascii="Times New Roman" w:eastAsia="Times New Roman" w:hAnsi="Times New Roman" w:cs="Times New Roman"/>
          <w:sz w:val="24"/>
          <w:szCs w:val="24"/>
          <w:lang w:eastAsia="ar-SA"/>
        </w:rPr>
        <w:t>Pravėniškių</w:t>
      </w:r>
      <w:proofErr w:type="spellEnd"/>
      <w:r w:rsidRPr="001B55B6">
        <w:rPr>
          <w:rFonts w:ascii="Times New Roman" w:eastAsia="Times New Roman" w:hAnsi="Times New Roman" w:cs="Times New Roman"/>
          <w:sz w:val="24"/>
          <w:szCs w:val="24"/>
          <w:lang w:eastAsia="ar-SA"/>
        </w:rPr>
        <w:t xml:space="preserve"> miškų biosferos poligonu ir  „</w:t>
      </w:r>
      <w:proofErr w:type="spellStart"/>
      <w:r w:rsidRPr="001B55B6">
        <w:rPr>
          <w:rFonts w:ascii="Times New Roman" w:eastAsia="Times New Roman" w:hAnsi="Times New Roman" w:cs="Times New Roman"/>
          <w:sz w:val="24"/>
          <w:szCs w:val="24"/>
          <w:lang w:eastAsia="ar-SA"/>
        </w:rPr>
        <w:t>Natura</w:t>
      </w:r>
      <w:proofErr w:type="spellEnd"/>
      <w:r w:rsidRPr="001B55B6">
        <w:rPr>
          <w:rFonts w:ascii="Times New Roman" w:eastAsia="Times New Roman" w:hAnsi="Times New Roman" w:cs="Times New Roman"/>
          <w:sz w:val="24"/>
          <w:szCs w:val="24"/>
          <w:lang w:eastAsia="ar-SA"/>
        </w:rPr>
        <w:t xml:space="preserve"> 2000“ paukščių apsaugai svarbia teritorija – Būdos-Pravieniškių miškais, numatoma patiesinti, atitraukiant nuo minėtų saugomų teritorijų. Taigi ruože, kuris ribojasi su saugomomis teritorijomis, rekonstrukcija ir praplatinimas numatomi į priešingą pusę nei saugomos teritorijos. Pagal Būdos–Pravieniškių miškų biosferos poligono nuostatų, patvirtintų Lietuvos respublikos aplinkos ministro 2004 m. lapkričio 15 d. įsakymu Nr. D1-590 „Dėl Babtų-</w:t>
      </w:r>
      <w:proofErr w:type="spellStart"/>
      <w:r w:rsidRPr="001B55B6">
        <w:rPr>
          <w:rFonts w:ascii="Times New Roman" w:eastAsia="Times New Roman" w:hAnsi="Times New Roman" w:cs="Times New Roman"/>
          <w:sz w:val="24"/>
          <w:szCs w:val="24"/>
          <w:lang w:eastAsia="ar-SA"/>
        </w:rPr>
        <w:t>Varluvos</w:t>
      </w:r>
      <w:proofErr w:type="spellEnd"/>
      <w:r w:rsidRPr="001B55B6">
        <w:rPr>
          <w:rFonts w:ascii="Times New Roman" w:eastAsia="Times New Roman" w:hAnsi="Times New Roman" w:cs="Times New Roman"/>
          <w:sz w:val="24"/>
          <w:szCs w:val="24"/>
          <w:lang w:eastAsia="ar-SA"/>
        </w:rPr>
        <w:t xml:space="preserve"> miškų, Balbieriškio miško, Biržų girios ir Būdos-Pravieniškių miškų biosferos poligonų įsteigimo,  biosferos poligonų nuostatų bei biosferos poligonų ribų patvirtinimo“ duomenis, vertingų teritorijų, dėl kurių poligonas įsteigtas, šalia geležinkelio nėra.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Biologinė įvairovė įvertinta naudojantis esamais duomenimis ir atliktais lauko tyrimais. Nustatytos potencialiai vertingos teritorijos buvo tirtos lauko sąlygomis, atlikta vertingų objektų </w:t>
      </w:r>
      <w:proofErr w:type="spellStart"/>
      <w:r w:rsidRPr="001B55B6">
        <w:rPr>
          <w:rFonts w:ascii="Times New Roman" w:eastAsia="Times New Roman" w:hAnsi="Times New Roman" w:cs="Times New Roman"/>
          <w:sz w:val="24"/>
          <w:szCs w:val="24"/>
          <w:lang w:eastAsia="ar-SA"/>
        </w:rPr>
        <w:t>fotofiksacija</w:t>
      </w:r>
      <w:proofErr w:type="spellEnd"/>
      <w:r w:rsidRPr="001B55B6">
        <w:rPr>
          <w:rFonts w:ascii="Times New Roman" w:eastAsia="Times New Roman" w:hAnsi="Times New Roman" w:cs="Times New Roman"/>
          <w:sz w:val="24"/>
          <w:szCs w:val="24"/>
          <w:lang w:eastAsia="ar-SA"/>
        </w:rPr>
        <w:t xml:space="preserve"> (lauko tyrimai atlikti 2014 sausio 22 d., balandžio 17 d., birželio 19 d. ir Liepos 1 d.).</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Vertingų floros elementų lauko tyrimų metu nebuvo fiksuota:</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projekto aplinkoje vyrauja nuolat sistemingai prižiūrimas miškas, geležinkelio sklypas nuolat šienaujamas, žolinėje dangoje gausu </w:t>
      </w:r>
      <w:proofErr w:type="spellStart"/>
      <w:r w:rsidRPr="001B55B6">
        <w:rPr>
          <w:rFonts w:ascii="Times New Roman" w:eastAsia="Times New Roman" w:hAnsi="Times New Roman" w:cs="Times New Roman"/>
          <w:sz w:val="24"/>
          <w:szCs w:val="24"/>
          <w:lang w:eastAsia="ar-SA"/>
        </w:rPr>
        <w:t>adventyvinių</w:t>
      </w:r>
      <w:proofErr w:type="spellEnd"/>
      <w:r w:rsidRPr="001B55B6">
        <w:rPr>
          <w:rFonts w:ascii="Times New Roman" w:eastAsia="Times New Roman" w:hAnsi="Times New Roman" w:cs="Times New Roman"/>
          <w:sz w:val="24"/>
          <w:szCs w:val="24"/>
          <w:lang w:eastAsia="ar-SA"/>
        </w:rPr>
        <w:t xml:space="preserve"> rūšių.</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Lauko tyrimų metu fiksuotas stambiųjų gyvūnų (šerno </w:t>
      </w:r>
      <w:r w:rsidRPr="001B55B6">
        <w:rPr>
          <w:rFonts w:ascii="Times New Roman" w:eastAsia="Times New Roman" w:hAnsi="Times New Roman" w:cs="Times New Roman"/>
          <w:i/>
          <w:sz w:val="24"/>
          <w:szCs w:val="24"/>
          <w:lang w:eastAsia="ar-SA"/>
        </w:rPr>
        <w:t xml:space="preserve">Sus </w:t>
      </w:r>
      <w:proofErr w:type="spellStart"/>
      <w:r w:rsidRPr="001B55B6">
        <w:rPr>
          <w:rFonts w:ascii="Times New Roman" w:eastAsia="Times New Roman" w:hAnsi="Times New Roman" w:cs="Times New Roman"/>
          <w:i/>
          <w:sz w:val="24"/>
          <w:szCs w:val="24"/>
          <w:lang w:eastAsia="ar-SA"/>
        </w:rPr>
        <w:t>scrofa</w:t>
      </w:r>
      <w:proofErr w:type="spellEnd"/>
      <w:r w:rsidRPr="001B55B6">
        <w:rPr>
          <w:rFonts w:ascii="Times New Roman" w:eastAsia="Times New Roman" w:hAnsi="Times New Roman" w:cs="Times New Roman"/>
          <w:sz w:val="24"/>
          <w:szCs w:val="24"/>
          <w:lang w:eastAsia="ar-SA"/>
        </w:rPr>
        <w:t>) migracija per esamą nenaudojamą pralaidą ties Želvos upe, apie 50 m piečiau nuo esamos Želvos upės pralaidos.</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Lauko tyrimų metu </w:t>
      </w:r>
      <w:proofErr w:type="spellStart"/>
      <w:r w:rsidRPr="001B55B6">
        <w:rPr>
          <w:rFonts w:ascii="Times New Roman" w:eastAsia="Times New Roman" w:hAnsi="Times New Roman" w:cs="Times New Roman"/>
          <w:sz w:val="24"/>
          <w:szCs w:val="24"/>
          <w:lang w:eastAsia="ar-SA"/>
        </w:rPr>
        <w:t>Baltijinės</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gegūnės</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i/>
          <w:sz w:val="24"/>
          <w:szCs w:val="24"/>
          <w:lang w:eastAsia="ar-SA"/>
        </w:rPr>
        <w:t>Dactylohriza</w:t>
      </w:r>
      <w:proofErr w:type="spellEnd"/>
      <w:r w:rsidRPr="001B55B6">
        <w:rPr>
          <w:rFonts w:ascii="Times New Roman" w:eastAsia="Times New Roman" w:hAnsi="Times New Roman" w:cs="Times New Roman"/>
          <w:i/>
          <w:sz w:val="24"/>
          <w:szCs w:val="24"/>
          <w:lang w:eastAsia="ar-SA"/>
        </w:rPr>
        <w:t xml:space="preserve"> </w:t>
      </w:r>
      <w:proofErr w:type="spellStart"/>
      <w:r w:rsidRPr="001B55B6">
        <w:rPr>
          <w:rFonts w:ascii="Times New Roman" w:eastAsia="Times New Roman" w:hAnsi="Times New Roman" w:cs="Times New Roman"/>
          <w:i/>
          <w:sz w:val="24"/>
          <w:szCs w:val="24"/>
          <w:lang w:eastAsia="ar-SA"/>
        </w:rPr>
        <w:t>baltica</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augavietės</w:t>
      </w:r>
      <w:proofErr w:type="spellEnd"/>
      <w:r w:rsidRPr="001B55B6">
        <w:rPr>
          <w:rFonts w:ascii="Times New Roman" w:eastAsia="Times New Roman" w:hAnsi="Times New Roman" w:cs="Times New Roman"/>
          <w:sz w:val="24"/>
          <w:szCs w:val="24"/>
          <w:lang w:eastAsia="ar-SA"/>
        </w:rPr>
        <w:t xml:space="preserve"> aptiktos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kaimo pievose, į projekto ribas nepatenka. Projektas nekerta biologinės įvairovės prasme vertingų teritorijų.</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 Gyvūnų apsaugai ir eismo saugai užtikrinti numatoma tverti visą geležinkelį, paliekant 2 specialiai st</w:t>
      </w:r>
      <w:r w:rsidR="007823C2" w:rsidRPr="007823C2">
        <w:rPr>
          <w:rFonts w:ascii="Times New Roman" w:eastAsia="Times New Roman" w:hAnsi="Times New Roman" w:cs="Times New Roman"/>
          <w:sz w:val="24"/>
          <w:szCs w:val="24"/>
          <w:lang w:eastAsia="ar-SA"/>
        </w:rPr>
        <w:t xml:space="preserve">ambiesiems gyvūnams skirtus </w:t>
      </w:r>
      <w:proofErr w:type="spellStart"/>
      <w:r w:rsidR="007823C2" w:rsidRPr="007823C2">
        <w:rPr>
          <w:rFonts w:ascii="Times New Roman" w:eastAsia="Times New Roman" w:hAnsi="Times New Roman" w:cs="Times New Roman"/>
          <w:sz w:val="24"/>
          <w:szCs w:val="24"/>
          <w:lang w:eastAsia="ar-SA"/>
        </w:rPr>
        <w:t>praė</w:t>
      </w:r>
      <w:r w:rsidRPr="001B55B6">
        <w:rPr>
          <w:rFonts w:ascii="Times New Roman" w:eastAsia="Times New Roman" w:hAnsi="Times New Roman" w:cs="Times New Roman"/>
          <w:sz w:val="24"/>
          <w:szCs w:val="24"/>
          <w:lang w:eastAsia="ar-SA"/>
        </w:rPr>
        <w:t>jimus</w:t>
      </w:r>
      <w:proofErr w:type="spellEnd"/>
      <w:r w:rsidRPr="001B55B6">
        <w:rPr>
          <w:rFonts w:ascii="Times New Roman" w:eastAsia="Times New Roman" w:hAnsi="Times New Roman" w:cs="Times New Roman"/>
          <w:sz w:val="24"/>
          <w:szCs w:val="24"/>
          <w:lang w:eastAsia="ar-SA"/>
        </w:rPr>
        <w:t xml:space="preserve"> ir 2 </w:t>
      </w:r>
      <w:proofErr w:type="spellStart"/>
      <w:r w:rsidRPr="001B55B6">
        <w:rPr>
          <w:rFonts w:ascii="Times New Roman" w:eastAsia="Times New Roman" w:hAnsi="Times New Roman" w:cs="Times New Roman"/>
          <w:sz w:val="24"/>
          <w:szCs w:val="24"/>
          <w:lang w:eastAsia="ar-SA"/>
        </w:rPr>
        <w:t>praėjimus</w:t>
      </w:r>
      <w:proofErr w:type="spellEnd"/>
      <w:r w:rsidRPr="001B55B6">
        <w:rPr>
          <w:rFonts w:ascii="Times New Roman" w:eastAsia="Times New Roman" w:hAnsi="Times New Roman" w:cs="Times New Roman"/>
          <w:sz w:val="24"/>
          <w:szCs w:val="24"/>
          <w:lang w:eastAsia="ar-SA"/>
        </w:rPr>
        <w:t xml:space="preserve"> kuriais gyvūnai galės kirsti geležinkelį. Viena perėja numatoma vieno lygio – apie 600 m neaptvertas geležinkelio ruožas, kuriame įrengiami gyvūnus prieš pat atvykstant traukiniui, atbaidantys įrenginiai. Antra perėja – dviejų lygių ties Želvos upe. Planuojami darbai į saugomas teritorijas nepatenka. Be šių, specialiai gyvūnų migracijai numatomų įrengti perėjų stambieji gyvūnai galės praeiti ir per pralaidą ties </w:t>
      </w:r>
      <w:proofErr w:type="spellStart"/>
      <w:r w:rsidRPr="001B55B6">
        <w:rPr>
          <w:rFonts w:ascii="Times New Roman" w:eastAsia="Times New Roman" w:hAnsi="Times New Roman" w:cs="Times New Roman"/>
          <w:sz w:val="24"/>
          <w:szCs w:val="24"/>
          <w:lang w:eastAsia="ar-SA"/>
        </w:rPr>
        <w:t>Livintais</w:t>
      </w:r>
      <w:proofErr w:type="spellEnd"/>
      <w:r w:rsidRPr="001B55B6">
        <w:rPr>
          <w:rFonts w:ascii="Times New Roman" w:eastAsia="Times New Roman" w:hAnsi="Times New Roman" w:cs="Times New Roman"/>
          <w:sz w:val="24"/>
          <w:szCs w:val="24"/>
          <w:lang w:eastAsia="ar-SA"/>
        </w:rPr>
        <w:t xml:space="preserve"> (</w:t>
      </w:r>
      <w:proofErr w:type="spellStart"/>
      <w:r w:rsidRPr="001B55B6">
        <w:rPr>
          <w:rFonts w:ascii="Times New Roman" w:eastAsia="Times New Roman" w:hAnsi="Times New Roman" w:cs="Times New Roman"/>
          <w:sz w:val="24"/>
          <w:szCs w:val="24"/>
          <w:lang w:eastAsia="ar-SA"/>
        </w:rPr>
        <w:t>Livintos</w:t>
      </w:r>
      <w:proofErr w:type="spellEnd"/>
      <w:r w:rsidRPr="001B55B6">
        <w:rPr>
          <w:rFonts w:ascii="Times New Roman" w:eastAsia="Times New Roman" w:hAnsi="Times New Roman" w:cs="Times New Roman"/>
          <w:sz w:val="24"/>
          <w:szCs w:val="24"/>
          <w:lang w:eastAsia="ar-SA"/>
        </w:rPr>
        <w:t xml:space="preserve"> upe) ir ties Gaižiūnais esančia automobilių pervaža. Šių praėjimo vietų adaptuoti specialiai gyvūnams nenumatoma.</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1B55B6">
        <w:rPr>
          <w:rFonts w:ascii="Times New Roman" w:eastAsia="Times New Roman" w:hAnsi="Times New Roman" w:cs="Times New Roman"/>
          <w:sz w:val="24"/>
          <w:szCs w:val="24"/>
          <w:lang w:eastAsia="ar-SA"/>
        </w:rPr>
        <w:lastRenderedPageBreak/>
        <w:t xml:space="preserve">Esamas geležinkelis kerta tris mišku tekančius upelius: </w:t>
      </w:r>
      <w:proofErr w:type="spellStart"/>
      <w:r w:rsidRPr="001B55B6">
        <w:rPr>
          <w:rFonts w:ascii="Times New Roman" w:eastAsia="Times New Roman" w:hAnsi="Times New Roman" w:cs="Times New Roman"/>
          <w:sz w:val="24"/>
          <w:szCs w:val="24"/>
          <w:lang w:eastAsia="ar-SA"/>
        </w:rPr>
        <w:t>Livintą</w:t>
      </w:r>
      <w:proofErr w:type="spellEnd"/>
      <w:r w:rsidRPr="001B55B6">
        <w:rPr>
          <w:rFonts w:ascii="Times New Roman" w:eastAsia="Times New Roman" w:hAnsi="Times New Roman" w:cs="Times New Roman"/>
          <w:sz w:val="24"/>
          <w:szCs w:val="24"/>
          <w:lang w:eastAsia="ar-SA"/>
        </w:rPr>
        <w:t xml:space="preserve">, Želvą, </w:t>
      </w:r>
      <w:proofErr w:type="spellStart"/>
      <w:r w:rsidRPr="001B55B6">
        <w:rPr>
          <w:rFonts w:ascii="Times New Roman" w:eastAsia="Times New Roman" w:hAnsi="Times New Roman" w:cs="Times New Roman"/>
          <w:sz w:val="24"/>
          <w:szCs w:val="24"/>
          <w:lang w:eastAsia="ar-SA"/>
        </w:rPr>
        <w:t>Čiulotą</w:t>
      </w:r>
      <w:proofErr w:type="spellEnd"/>
      <w:r w:rsidRPr="001B55B6">
        <w:rPr>
          <w:rFonts w:ascii="Times New Roman" w:eastAsia="Times New Roman" w:hAnsi="Times New Roman" w:cs="Times New Roman"/>
          <w:sz w:val="24"/>
          <w:szCs w:val="24"/>
          <w:lang w:eastAsia="ar-SA"/>
        </w:rPr>
        <w:t xml:space="preserve">, taip pat  keletą bevardžių tėkmių. Per upelius šiuo metu yra įrengti tiltai ir pralaidos, kuriuos atliekant geležinkelio tiesimą ketinama rekonstruoti, pagal poreikį pritaikant juos ir gyvūnų migracijai, o per </w:t>
      </w:r>
      <w:proofErr w:type="spellStart"/>
      <w:r w:rsidRPr="001B55B6">
        <w:rPr>
          <w:rFonts w:ascii="Times New Roman" w:eastAsia="Times New Roman" w:hAnsi="Times New Roman" w:cs="Times New Roman"/>
          <w:sz w:val="24"/>
          <w:szCs w:val="24"/>
          <w:lang w:eastAsia="ar-SA"/>
        </w:rPr>
        <w:t>Livintą</w:t>
      </w:r>
      <w:proofErr w:type="spellEnd"/>
      <w:r w:rsidRPr="001B55B6">
        <w:rPr>
          <w:rFonts w:ascii="Times New Roman" w:eastAsia="Times New Roman" w:hAnsi="Times New Roman" w:cs="Times New Roman"/>
          <w:sz w:val="24"/>
          <w:szCs w:val="24"/>
          <w:lang w:eastAsia="ar-SA"/>
        </w:rPr>
        <w:t>, esant būtinybei, paliekant galimybę ir gyventojams praeiti per sausus pralaidos kraštus. Planuojami darbai pakrantės apsaugos juostų ir vandens apsaugos zonų reglamentų nepažeis. Mechanizmų ar statybinių medžiagų laikymo aikštelės saugomų teritorijų ar vandens telkinių apsaugos zonose nenumatomos. Statybinių medžiagų aikštelių rekomenduojama neįrengti arčiau kaip 25 m nuo vandens telkinių.</w:t>
      </w:r>
      <w:r w:rsidRPr="001B55B6">
        <w:rPr>
          <w:rFonts w:ascii="Calibri" w:eastAsia="Times New Roman" w:hAnsi="Calibri" w:cs="Times New Roman"/>
          <w:lang w:eastAsia="lt-LT"/>
        </w:rPr>
        <w:t xml:space="preserve">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Geležinkelis nepatenka į vandenviečių ar vandens gręžinių SAZ juostas, vandens gręžinių 500 spinduliu nuo trasos nėra. Artimiausia Gaižiūnų geležinkelio stoties vandenvietė nutolusi &gt;500 m rytų kryptimi. Remiantis 2013 m. atliktais rekonstruojamo ruožo geležinkelio grunto tyrimais (taršos viršijimų nenustatyta) bei numatomų tvarkingų dyzelinių traukinių naudojimu, eksploatacijos metu padidinta paviršinio ir požeminio vandens tarša nenumatoma. Įgyvendinant projektą ketinama sutvarkyti esamus griovius ir į juos žolėtais sankasų šlaitais nuvesti  lietaus nuotekas. Nuo esamos geležinkelio sankasos ir bėgių paviršines nuotekas (kritulių vandenį) numatoma nuvesti į šoninius griovius ir išleisti į žemesnes vietas arba į specialias ištekėjimo vietas.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Statybų metu, avarijų atveju rekomenduojamos aplinkosauginės priemonės išsiliejusių teršalų surinkimui (birus smėlis, smėlio maišai, </w:t>
      </w:r>
      <w:proofErr w:type="spellStart"/>
      <w:r w:rsidRPr="001B55B6">
        <w:rPr>
          <w:rFonts w:ascii="Times New Roman" w:eastAsia="Times New Roman" w:hAnsi="Times New Roman" w:cs="Times New Roman"/>
          <w:sz w:val="24"/>
          <w:szCs w:val="24"/>
          <w:lang w:eastAsia="ar-SA"/>
        </w:rPr>
        <w:t>sorbentai</w:t>
      </w:r>
      <w:proofErr w:type="spellEnd"/>
      <w:r w:rsidRPr="001B55B6">
        <w:rPr>
          <w:rFonts w:ascii="Times New Roman" w:eastAsia="Times New Roman" w:hAnsi="Times New Roman" w:cs="Times New Roman"/>
          <w:sz w:val="24"/>
          <w:szCs w:val="24"/>
          <w:lang w:eastAsia="ar-SA"/>
        </w:rPr>
        <w:t xml:space="preserve">). </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Geležinkelis yra apsuptas miškų, ir tik nedidelės teritorijos yra pievos ir laukai, kurių aplinkoje vyrauja 20–30 cm storio derlingąjį sluoksnį turintys dirvožemiai. Rekonstrukcijos metu derlingasis sluoksnis bus išsaugotas ir panaudotas teritorijos rekultivacijai bei apželdinimui.</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Įgyvendinant projektą numatoma iškirsti apie 4,5 ha valstybinės reikšmės IV grupės ūkinio miško.</w:t>
      </w:r>
      <w:r w:rsidRPr="001B55B6">
        <w:rPr>
          <w:rFonts w:ascii="Times New Roman" w:eastAsia="Times New Roman" w:hAnsi="Times New Roman" w:cs="Times New Roman"/>
          <w:sz w:val="24"/>
          <w:szCs w:val="24"/>
          <w:lang w:eastAsia="lt-LT"/>
        </w:rPr>
        <w:t xml:space="preserve"> Tikslus kertamų medžių kiekis bus žinomas parengus techninį projektą</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lt-LT"/>
        </w:rPr>
        <w:t>Planuojamos veiklos gretimybėje esančio IIA grupės miško ar kertinės miško buveinės kirtimas nenumatomas.</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 xml:space="preserve">Dėl miško kirtimo praplatės esamo geležinkelio erdvė, tačiau planuojamas kirtimas pasidalins per visą 12,4 km ilgio ruožą, taip išvengiant reikšmingų vyraujančio gamtinio kraštovaizdžio vizualinių ir struktūrinių pokyčių. Planuojama nauja vėžė bus įrengiama daugiausia ant šiuo metu jau esamo aptarnavimo kelio kairėje geležinkelio pusėje, o esami geležinkelio statiniai (tiltai, pralaidos ir kt.) bus pritaikyti </w:t>
      </w:r>
      <w:proofErr w:type="spellStart"/>
      <w:r w:rsidRPr="001B55B6">
        <w:rPr>
          <w:rFonts w:ascii="Times New Roman" w:eastAsia="Times New Roman" w:hAnsi="Times New Roman" w:cs="Times New Roman"/>
          <w:sz w:val="24"/>
          <w:szCs w:val="24"/>
          <w:lang w:eastAsia="ar-SA"/>
        </w:rPr>
        <w:t>dvikeliam</w:t>
      </w:r>
      <w:proofErr w:type="spellEnd"/>
      <w:r w:rsidRPr="001B55B6">
        <w:rPr>
          <w:rFonts w:ascii="Times New Roman" w:eastAsia="Times New Roman" w:hAnsi="Times New Roman" w:cs="Times New Roman"/>
          <w:sz w:val="24"/>
          <w:szCs w:val="24"/>
          <w:lang w:eastAsia="ar-SA"/>
        </w:rPr>
        <w:t xml:space="preserve"> ruožui. Naujais elementais geležinkelį supančiame gamtiniame kraštovaizdyje galima laikyti numatomą aptvėrimą ir rekomenduojamą triukšmo sienutę </w:t>
      </w:r>
      <w:proofErr w:type="spellStart"/>
      <w:r w:rsidRPr="001B55B6">
        <w:rPr>
          <w:rFonts w:ascii="Times New Roman" w:eastAsia="Times New Roman" w:hAnsi="Times New Roman" w:cs="Times New Roman"/>
          <w:sz w:val="24"/>
          <w:szCs w:val="24"/>
          <w:lang w:eastAsia="ar-SA"/>
        </w:rPr>
        <w:t>Livintų</w:t>
      </w:r>
      <w:proofErr w:type="spellEnd"/>
      <w:r w:rsidRPr="001B55B6">
        <w:rPr>
          <w:rFonts w:ascii="Times New Roman" w:eastAsia="Times New Roman" w:hAnsi="Times New Roman" w:cs="Times New Roman"/>
          <w:sz w:val="24"/>
          <w:szCs w:val="24"/>
          <w:lang w:eastAsia="ar-SA"/>
        </w:rPr>
        <w:t xml:space="preserve"> kaime.</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Laikinas neigiamas vizualinis poveikis kraštovaizdžiui galimas tik statybų metu, o įgyvendinus projektą numatoma rekultivacija – pažeistų vietų padengimas derlingu dirvožemio sluoksniu ir apželdinimas. Rekonstrukcija reikšmingai nepaveiks gamtinio karkaso teritorijos – regioninės reikšmės vidinio stabilizavimo arealo apimančio Vadų, Būdų miškus.</w:t>
      </w:r>
    </w:p>
    <w:p w:rsidR="001B55B6" w:rsidRPr="001B55B6" w:rsidRDefault="001B55B6" w:rsidP="001B55B6">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Naudingųjų iškasenų telkiniai į rekonstruojamo geležinkelio sklypą nepatenka.</w:t>
      </w:r>
    </w:p>
    <w:p w:rsidR="001A222D" w:rsidRDefault="001B55B6" w:rsidP="001A222D">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Kultūros paveldo objektai į planuojamą rekonstruoti geležinkelio ruožą nepatenka. Artimiausia vertybė</w:t>
      </w:r>
      <w:r w:rsidRPr="001B55B6">
        <w:rPr>
          <w:rFonts w:ascii="Times New Roman" w:eastAsia="Times New Roman" w:hAnsi="Times New Roman" w:cs="Times New Roman"/>
          <w:bCs/>
          <w:sz w:val="24"/>
          <w:szCs w:val="24"/>
          <w:lang w:eastAsia="ar-SA"/>
        </w:rPr>
        <w:t>, įtraukta į Lietuvos kultūros vertybių registro sąrašą,</w:t>
      </w:r>
      <w:r w:rsidRPr="001B55B6">
        <w:rPr>
          <w:rFonts w:ascii="Times New Roman" w:eastAsia="Times New Roman" w:hAnsi="Times New Roman" w:cs="Times New Roman"/>
          <w:sz w:val="24"/>
          <w:szCs w:val="24"/>
          <w:lang w:eastAsia="ar-SA"/>
        </w:rPr>
        <w:t xml:space="preserve"> yra  </w:t>
      </w:r>
      <w:hyperlink r:id="rId6" w:history="1">
        <w:proofErr w:type="spellStart"/>
        <w:r w:rsidRPr="001B55B6">
          <w:rPr>
            <w:rFonts w:ascii="Times New Roman" w:eastAsia="Times New Roman" w:hAnsi="Times New Roman" w:cs="Times New Roman"/>
            <w:sz w:val="24"/>
            <w:szCs w:val="24"/>
            <w:lang w:eastAsia="ar-SA"/>
          </w:rPr>
          <w:t>Pašulių</w:t>
        </w:r>
        <w:proofErr w:type="spellEnd"/>
        <w:r w:rsidRPr="001B55B6">
          <w:rPr>
            <w:rFonts w:ascii="Times New Roman" w:eastAsia="Times New Roman" w:hAnsi="Times New Roman" w:cs="Times New Roman"/>
            <w:sz w:val="24"/>
            <w:szCs w:val="24"/>
            <w:lang w:eastAsia="ar-SA"/>
          </w:rPr>
          <w:t xml:space="preserve"> kapinynas</w:t>
        </w:r>
      </w:hyperlink>
      <w:r w:rsidRPr="001B55B6">
        <w:rPr>
          <w:rFonts w:ascii="Times New Roman" w:eastAsia="Times New Roman" w:hAnsi="Times New Roman" w:cs="Times New Roman"/>
          <w:sz w:val="24"/>
          <w:szCs w:val="24"/>
          <w:lang w:eastAsia="ar-SA"/>
        </w:rPr>
        <w:t xml:space="preserve"> </w:t>
      </w:r>
      <w:hyperlink r:id="rId7" w:history="1"/>
      <w:r w:rsidRPr="001B55B6">
        <w:rPr>
          <w:rFonts w:ascii="Times New Roman" w:eastAsia="Times New Roman" w:hAnsi="Times New Roman" w:cs="Times New Roman"/>
          <w:sz w:val="24"/>
          <w:szCs w:val="24"/>
          <w:lang w:eastAsia="ar-SA"/>
        </w:rPr>
        <w:t xml:space="preserve"> (</w:t>
      </w:r>
      <w:r w:rsidRPr="001B55B6">
        <w:rPr>
          <w:rFonts w:ascii="Times New Roman" w:eastAsia="Times New Roman" w:hAnsi="Times New Roman" w:cs="Times New Roman"/>
          <w:bCs/>
          <w:sz w:val="24"/>
          <w:szCs w:val="24"/>
          <w:lang w:eastAsia="ar-SA"/>
        </w:rPr>
        <w:t xml:space="preserve">unikalus objekto kodas – </w:t>
      </w:r>
      <w:r w:rsidRPr="001B55B6">
        <w:rPr>
          <w:rFonts w:ascii="Times New Roman" w:eastAsia="Times New Roman" w:hAnsi="Times New Roman" w:cs="Times New Roman"/>
          <w:sz w:val="24"/>
          <w:szCs w:val="24"/>
          <w:lang w:eastAsia="ar-SA"/>
        </w:rPr>
        <w:t xml:space="preserve">5940), esantis Kaišiadorių r. sav., </w:t>
      </w:r>
      <w:proofErr w:type="spellStart"/>
      <w:r w:rsidRPr="001B55B6">
        <w:rPr>
          <w:rFonts w:ascii="Times New Roman" w:eastAsia="Times New Roman" w:hAnsi="Times New Roman" w:cs="Times New Roman"/>
          <w:sz w:val="24"/>
          <w:szCs w:val="24"/>
          <w:lang w:eastAsia="ar-SA"/>
        </w:rPr>
        <w:t>Pašulių</w:t>
      </w:r>
      <w:proofErr w:type="spellEnd"/>
      <w:r w:rsidRPr="001B55B6">
        <w:rPr>
          <w:rFonts w:ascii="Times New Roman" w:eastAsia="Times New Roman" w:hAnsi="Times New Roman" w:cs="Times New Roman"/>
          <w:sz w:val="24"/>
          <w:szCs w:val="24"/>
          <w:lang w:eastAsia="ar-SA"/>
        </w:rPr>
        <w:t xml:space="preserve"> k. </w:t>
      </w:r>
      <w:proofErr w:type="spellStart"/>
      <w:r w:rsidRPr="001B55B6">
        <w:rPr>
          <w:rFonts w:ascii="Times New Roman" w:eastAsia="Times New Roman" w:hAnsi="Times New Roman" w:cs="Times New Roman"/>
          <w:sz w:val="24"/>
          <w:szCs w:val="24"/>
          <w:lang w:eastAsia="ar-SA"/>
        </w:rPr>
        <w:t>Palomenės</w:t>
      </w:r>
      <w:proofErr w:type="spellEnd"/>
      <w:r w:rsidRPr="001B55B6">
        <w:rPr>
          <w:rFonts w:ascii="Times New Roman" w:eastAsia="Times New Roman" w:hAnsi="Times New Roman" w:cs="Times New Roman"/>
          <w:sz w:val="24"/>
          <w:szCs w:val="24"/>
          <w:lang w:eastAsia="ar-SA"/>
        </w:rPr>
        <w:t xml:space="preserve"> sen., </w:t>
      </w:r>
      <w:proofErr w:type="spellStart"/>
      <w:r w:rsidRPr="001B55B6">
        <w:rPr>
          <w:rFonts w:ascii="Times New Roman" w:eastAsia="Times New Roman" w:hAnsi="Times New Roman" w:cs="Times New Roman"/>
          <w:sz w:val="24"/>
          <w:szCs w:val="24"/>
          <w:lang w:eastAsia="ar-SA"/>
        </w:rPr>
        <w:t>Pašulių</w:t>
      </w:r>
      <w:proofErr w:type="spellEnd"/>
      <w:r w:rsidRPr="001B55B6">
        <w:rPr>
          <w:rFonts w:ascii="Times New Roman" w:eastAsia="Times New Roman" w:hAnsi="Times New Roman" w:cs="Times New Roman"/>
          <w:sz w:val="24"/>
          <w:szCs w:val="24"/>
          <w:lang w:eastAsia="ar-SA"/>
        </w:rPr>
        <w:t xml:space="preserve"> k., nutolęs apie 2,7 km pietų kryptimi. Įvertinant tai, neigiamas poveikis kultūros paveldui nenumatomas. </w:t>
      </w:r>
    </w:p>
    <w:p w:rsidR="00BB57E1" w:rsidRPr="001A222D" w:rsidRDefault="001B55B6" w:rsidP="001A222D">
      <w:pPr>
        <w:suppressAutoHyphens/>
        <w:spacing w:after="0" w:line="240" w:lineRule="auto"/>
        <w:ind w:firstLine="567"/>
        <w:jc w:val="both"/>
        <w:rPr>
          <w:rFonts w:ascii="Times New Roman" w:eastAsia="Times New Roman" w:hAnsi="Times New Roman" w:cs="Times New Roman"/>
          <w:sz w:val="24"/>
          <w:szCs w:val="24"/>
          <w:lang w:eastAsia="ar-SA"/>
        </w:rPr>
      </w:pPr>
      <w:r w:rsidRPr="001B55B6">
        <w:rPr>
          <w:rFonts w:ascii="Times New Roman" w:eastAsia="Times New Roman" w:hAnsi="Times New Roman" w:cs="Times New Roman"/>
          <w:sz w:val="24"/>
          <w:szCs w:val="24"/>
          <w:lang w:eastAsia="ar-SA"/>
        </w:rPr>
        <w:t xml:space="preserve">Planuojamos ūkinės veiklos poveikio visuomenės sveikatai vertinimo išvadose teigiama, kad įgyvendinus geležinkelio atkarpos </w:t>
      </w:r>
      <w:proofErr w:type="spellStart"/>
      <w:r w:rsidRPr="001B55B6">
        <w:rPr>
          <w:rFonts w:ascii="Times New Roman" w:eastAsia="Times New Roman" w:hAnsi="Times New Roman" w:cs="Times New Roman"/>
          <w:sz w:val="24"/>
          <w:szCs w:val="24"/>
          <w:lang w:eastAsia="ar-SA"/>
        </w:rPr>
        <w:t>Livintai</w:t>
      </w:r>
      <w:proofErr w:type="spellEnd"/>
      <w:r w:rsidRPr="001B55B6">
        <w:rPr>
          <w:rFonts w:ascii="Times New Roman" w:eastAsia="Times New Roman" w:hAnsi="Times New Roman" w:cs="Times New Roman"/>
          <w:sz w:val="24"/>
          <w:szCs w:val="24"/>
          <w:lang w:eastAsia="ar-SA"/>
        </w:rPr>
        <w:t>-Gaižiūnai rekonstrukciją, su visomis rekomenduojamomis žmonių sveikatos saugos ir aplinkos apsaugos priemonėmis,</w:t>
      </w:r>
      <w:r w:rsidRPr="001B55B6">
        <w:rPr>
          <w:rFonts w:ascii="Calibri" w:eastAsia="Times New Roman" w:hAnsi="Calibri" w:cs="Times New Roman"/>
          <w:lang w:eastAsia="lt-LT"/>
        </w:rPr>
        <w:t xml:space="preserve"> </w:t>
      </w:r>
      <w:r w:rsidRPr="001B55B6">
        <w:rPr>
          <w:rFonts w:ascii="Times New Roman" w:eastAsia="Times New Roman" w:hAnsi="Times New Roman" w:cs="Times New Roman"/>
          <w:sz w:val="24"/>
          <w:szCs w:val="24"/>
          <w:lang w:eastAsia="ar-SA"/>
        </w:rPr>
        <w:t>reikšmingo neigiamo poveikio žmonių sveikatai (tame tarpe ir išskirtoms rizikos grupėms) neprognozuojama. Geležinkelio rekonstrukcija padėtų išlaikyti kokybiškas ir/ar pagerintų gyvenamosios aplinkos sąlygas, prisidėtų prie pavojaus žmonių sveikatai mažinimo ir sveikatos gerinimo.</w:t>
      </w:r>
    </w:p>
    <w:p w:rsidR="00BB57E1" w:rsidRPr="00A86FB1" w:rsidRDefault="00BB57E1" w:rsidP="00BB57E1">
      <w:pPr>
        <w:autoSpaceDE w:val="0"/>
        <w:autoSpaceDN w:val="0"/>
        <w:adjustRightInd w:val="0"/>
        <w:spacing w:after="0" w:line="240" w:lineRule="auto"/>
        <w:jc w:val="both"/>
        <w:rPr>
          <w:rFonts w:ascii="SegoeUI" w:eastAsia="SegoeUI" w:hAnsi="Times New Roman" w:cs="SegoeUI"/>
          <w:sz w:val="18"/>
          <w:szCs w:val="18"/>
        </w:rPr>
      </w:pPr>
    </w:p>
    <w:p w:rsidR="00BB57E1" w:rsidRPr="00CD24DB" w:rsidRDefault="00BB57E1" w:rsidP="00BB57E1">
      <w:pPr>
        <w:autoSpaceDE w:val="0"/>
        <w:jc w:val="both"/>
        <w:rPr>
          <w:rFonts w:ascii="Times New Roman" w:eastAsia="Times New Roman" w:hAnsi="Times New Roman" w:cs="Times New Roman"/>
          <w:b/>
          <w:bCs/>
          <w:kern w:val="3"/>
          <w:sz w:val="24"/>
          <w:szCs w:val="24"/>
          <w:shd w:val="clear" w:color="auto" w:fill="FFFFFF"/>
          <w:lang w:eastAsia="zh-CN"/>
        </w:rPr>
      </w:pPr>
      <w:r w:rsidRPr="0017323F">
        <w:rPr>
          <w:rFonts w:ascii="Times New Roman" w:eastAsia="SimSun" w:hAnsi="Times New Roman" w:cs="Mangal"/>
          <w:kern w:val="3"/>
          <w:sz w:val="24"/>
          <w:szCs w:val="24"/>
          <w:lang w:eastAsia="zh-CN" w:bidi="hi-IN"/>
        </w:rPr>
        <w:t xml:space="preserve"> </w:t>
      </w:r>
      <w:r w:rsidRPr="0017323F">
        <w:rPr>
          <w:rFonts w:ascii="Times New Roman" w:eastAsia="Times New Roman" w:hAnsi="Times New Roman" w:cs="Times New Roman"/>
          <w:b/>
          <w:kern w:val="3"/>
          <w:sz w:val="24"/>
          <w:szCs w:val="24"/>
          <w:shd w:val="clear" w:color="auto" w:fill="FFFFFF"/>
          <w:lang w:eastAsia="zh-CN"/>
        </w:rPr>
        <w:t xml:space="preserve">6. </w:t>
      </w:r>
      <w:r w:rsidRPr="0017323F">
        <w:rPr>
          <w:rFonts w:ascii="Times New Roman" w:eastAsia="Times New Roman" w:hAnsi="Times New Roman" w:cs="Times New Roman"/>
          <w:b/>
          <w:bCs/>
          <w:kern w:val="3"/>
          <w:sz w:val="24"/>
          <w:szCs w:val="24"/>
          <w:shd w:val="clear" w:color="auto" w:fill="FFFFFF"/>
          <w:lang w:eastAsia="zh-CN"/>
        </w:rPr>
        <w:t>Priemonių</w:t>
      </w:r>
      <w:r>
        <w:rPr>
          <w:rFonts w:ascii="Times New Roman" w:eastAsia="Times New Roman" w:hAnsi="Times New Roman" w:cs="Times New Roman"/>
          <w:b/>
          <w:bCs/>
          <w:kern w:val="3"/>
          <w:sz w:val="24"/>
          <w:szCs w:val="24"/>
          <w:shd w:val="clear" w:color="auto" w:fill="FFFFFF"/>
          <w:lang w:eastAsia="zh-CN"/>
        </w:rPr>
        <w:t>,</w:t>
      </w:r>
      <w:r w:rsidRPr="0017323F">
        <w:rPr>
          <w:rFonts w:ascii="Times New Roman" w:eastAsia="Times New Roman" w:hAnsi="Times New Roman" w:cs="Times New Roman"/>
          <w:b/>
          <w:bCs/>
          <w:kern w:val="3"/>
          <w:sz w:val="24"/>
          <w:szCs w:val="24"/>
          <w:shd w:val="clear" w:color="auto" w:fill="FFFFFF"/>
          <w:lang w:eastAsia="zh-CN"/>
        </w:rPr>
        <w:t xml:space="preserve"> numatytų neigiamam poveikiui aplinkai išvengti, sumažinti, kompensuoti ar jo pasekmėms likviduoti, aprašymas:</w:t>
      </w:r>
    </w:p>
    <w:p w:rsidR="00A46277" w:rsidRPr="00A46277" w:rsidRDefault="00BB57E1" w:rsidP="00BB4420">
      <w:pPr>
        <w:ind w:firstLine="567"/>
        <w:jc w:val="both"/>
        <w:rPr>
          <w:rFonts w:ascii="Times New Roman" w:eastAsia="Times New Roman" w:hAnsi="Times New Roman" w:cs="Times New Roman"/>
          <w:sz w:val="24"/>
          <w:szCs w:val="24"/>
          <w:lang w:eastAsia="ar-SA"/>
        </w:rPr>
      </w:pPr>
      <w:r w:rsidRPr="00CD24DB">
        <w:rPr>
          <w:rFonts w:ascii="Times New Roman" w:eastAsia="Times New Roman" w:hAnsi="Times New Roman" w:cs="Times New Roman"/>
          <w:b/>
          <w:bCs/>
          <w:kern w:val="3"/>
          <w:sz w:val="24"/>
          <w:szCs w:val="24"/>
          <w:shd w:val="clear" w:color="auto" w:fill="FFFFFF"/>
          <w:lang w:eastAsia="zh-CN"/>
        </w:rPr>
        <w:t xml:space="preserve">       </w:t>
      </w:r>
    </w:p>
    <w:p w:rsidR="00841F63" w:rsidRDefault="00A46277" w:rsidP="00A46277">
      <w:pPr>
        <w:suppressAutoHyphens/>
        <w:spacing w:after="0" w:line="240" w:lineRule="auto"/>
        <w:ind w:firstLine="567"/>
        <w:jc w:val="both"/>
        <w:rPr>
          <w:rFonts w:ascii="Times New Roman" w:eastAsia="Times New Roman" w:hAnsi="Times New Roman" w:cs="Times New Roman"/>
          <w:sz w:val="24"/>
          <w:szCs w:val="24"/>
          <w:lang w:eastAsia="ar-SA"/>
        </w:rPr>
      </w:pPr>
      <w:r w:rsidRPr="00A46277">
        <w:rPr>
          <w:rFonts w:ascii="Times New Roman" w:eastAsia="Times New Roman" w:hAnsi="Times New Roman" w:cs="Times New Roman"/>
          <w:sz w:val="24"/>
          <w:szCs w:val="24"/>
          <w:lang w:eastAsia="ar-SA"/>
        </w:rPr>
        <w:lastRenderedPageBreak/>
        <w:t>6.</w:t>
      </w:r>
      <w:r w:rsidR="00841F63">
        <w:rPr>
          <w:rFonts w:ascii="Times New Roman" w:eastAsia="Times New Roman" w:hAnsi="Times New Roman" w:cs="Times New Roman"/>
          <w:sz w:val="24"/>
          <w:szCs w:val="24"/>
          <w:lang w:eastAsia="ar-SA"/>
        </w:rPr>
        <w:t xml:space="preserve">1. </w:t>
      </w:r>
      <w:r w:rsidR="00841F63" w:rsidRPr="00841F63">
        <w:rPr>
          <w:rFonts w:ascii="Times New Roman" w:eastAsia="Times New Roman" w:hAnsi="Times New Roman" w:cs="Times New Roman"/>
          <w:sz w:val="24"/>
          <w:szCs w:val="24"/>
          <w:lang w:eastAsia="ar-SA"/>
        </w:rPr>
        <w:t>Arčiausiai planuojamos ūkinės veiklos vietos esančio namo (</w:t>
      </w:r>
      <w:proofErr w:type="spellStart"/>
      <w:r w:rsidR="00841F63" w:rsidRPr="00841F63">
        <w:rPr>
          <w:rFonts w:ascii="Times New Roman" w:eastAsia="Times New Roman" w:hAnsi="Times New Roman" w:cs="Times New Roman"/>
          <w:sz w:val="24"/>
          <w:szCs w:val="24"/>
          <w:lang w:eastAsia="ar-SA"/>
        </w:rPr>
        <w:t>Livintų</w:t>
      </w:r>
      <w:proofErr w:type="spellEnd"/>
      <w:r w:rsidR="00841F63" w:rsidRPr="00841F63">
        <w:rPr>
          <w:rFonts w:ascii="Times New Roman" w:eastAsia="Times New Roman" w:hAnsi="Times New Roman" w:cs="Times New Roman"/>
          <w:sz w:val="24"/>
          <w:szCs w:val="24"/>
          <w:lang w:eastAsia="ar-SA"/>
        </w:rPr>
        <w:t xml:space="preserve"> stotis) ir jo gyvenamosios aplinkos apsaugai nuo triukšmo ir vibracijos yra numatoma poveikio mažinimo priemonė – 4 metrų aukščio ir 120 metrų ilgio akustinė sienutė kurios akustinis efektyvumas ne mažesnis 11 </w:t>
      </w:r>
      <w:proofErr w:type="spellStart"/>
      <w:r w:rsidR="00841F63" w:rsidRPr="00841F63">
        <w:rPr>
          <w:rFonts w:ascii="Times New Roman" w:eastAsia="Times New Roman" w:hAnsi="Times New Roman" w:cs="Times New Roman"/>
          <w:sz w:val="24"/>
          <w:szCs w:val="24"/>
          <w:lang w:eastAsia="ar-SA"/>
        </w:rPr>
        <w:t>dB</w:t>
      </w:r>
      <w:proofErr w:type="spellEnd"/>
      <w:r w:rsidR="00841F63" w:rsidRPr="00841F63">
        <w:rPr>
          <w:rFonts w:ascii="Times New Roman" w:eastAsia="Times New Roman" w:hAnsi="Times New Roman" w:cs="Times New Roman"/>
          <w:sz w:val="24"/>
          <w:szCs w:val="24"/>
          <w:lang w:eastAsia="ar-SA"/>
        </w:rPr>
        <w:t xml:space="preserve"> (A). Apsaugai nuo vibracijos bus naudojami 120 m ilgio </w:t>
      </w:r>
      <w:proofErr w:type="spellStart"/>
      <w:r w:rsidR="00841F63" w:rsidRPr="00841F63">
        <w:rPr>
          <w:rFonts w:ascii="Times New Roman" w:eastAsia="Times New Roman" w:hAnsi="Times New Roman" w:cs="Times New Roman"/>
          <w:sz w:val="24"/>
          <w:szCs w:val="24"/>
          <w:lang w:eastAsia="ar-SA"/>
        </w:rPr>
        <w:t>antivibraciniai</w:t>
      </w:r>
      <w:proofErr w:type="spellEnd"/>
      <w:r w:rsidR="00841F63" w:rsidRPr="00841F63">
        <w:rPr>
          <w:rFonts w:ascii="Times New Roman" w:eastAsia="Times New Roman" w:hAnsi="Times New Roman" w:cs="Times New Roman"/>
          <w:sz w:val="24"/>
          <w:szCs w:val="24"/>
          <w:lang w:eastAsia="ar-SA"/>
        </w:rPr>
        <w:t xml:space="preserve"> absorberiai (pabėgių paklotai ar kt.) ant abiejų geležinkelio linijų (esamos ir planuojamos).</w:t>
      </w:r>
      <w:r w:rsidR="00841F63" w:rsidRPr="00841F63">
        <w:rPr>
          <w:rFonts w:ascii="Calibri" w:eastAsia="Times New Roman" w:hAnsi="Calibri" w:cs="Calibri"/>
          <w:sz w:val="18"/>
          <w:szCs w:val="18"/>
          <w:lang w:eastAsia="lt-LT"/>
        </w:rPr>
        <w:t xml:space="preserve"> </w:t>
      </w:r>
      <w:r w:rsidR="00841F63" w:rsidRPr="00841F63">
        <w:rPr>
          <w:rFonts w:ascii="Times New Roman" w:eastAsia="Times New Roman" w:hAnsi="Times New Roman" w:cs="Times New Roman"/>
          <w:sz w:val="24"/>
          <w:szCs w:val="24"/>
          <w:lang w:eastAsia="ar-SA"/>
        </w:rPr>
        <w:t>Priemones gyvenamajam pastatui rekomenduojama įdiegti prieš pradedant statybos, rekonstrukcijos darbus.</w:t>
      </w:r>
    </w:p>
    <w:p w:rsidR="00F90625" w:rsidRDefault="00841F63" w:rsidP="00A46277">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r w:rsidR="00A46277" w:rsidRPr="00A46277">
        <w:rPr>
          <w:rFonts w:ascii="Times New Roman" w:eastAsia="Times New Roman" w:hAnsi="Times New Roman" w:cs="Times New Roman"/>
          <w:sz w:val="24"/>
          <w:szCs w:val="24"/>
          <w:lang w:eastAsia="ar-SA"/>
        </w:rPr>
        <w:t xml:space="preserve">. </w:t>
      </w:r>
      <w:r w:rsidR="00371A01" w:rsidRPr="00371A01">
        <w:rPr>
          <w:rFonts w:ascii="Times New Roman" w:eastAsia="Times New Roman" w:hAnsi="Times New Roman" w:cs="Times New Roman"/>
          <w:sz w:val="24"/>
          <w:szCs w:val="24"/>
          <w:lang w:eastAsia="ar-SA"/>
        </w:rPr>
        <w:t>Ruože, kuris ribojasi su saugomomis teritorijomis, rekonstrukcija ir praplatinimas numatomi į priešingą pusę nei saugomos teritorijos. Įgyvendinant projektą laikinų statybinių medžiagų ar mechanizmų saugojimo aikštelių nenumatoma įrengti saugomose teritorijose.</w:t>
      </w:r>
    </w:p>
    <w:p w:rsidR="00A46277" w:rsidRDefault="00F90625" w:rsidP="00A46277">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6.3. </w:t>
      </w:r>
      <w:r w:rsidR="00A46277" w:rsidRPr="00A46277">
        <w:rPr>
          <w:rFonts w:ascii="Times New Roman" w:eastAsia="Times New Roman" w:hAnsi="Times New Roman" w:cs="Times New Roman"/>
          <w:sz w:val="24"/>
          <w:szCs w:val="24"/>
          <w:lang w:eastAsia="ar-SA"/>
        </w:rPr>
        <w:t xml:space="preserve">Statybinių medžiagų aikštelių numatoma neįrengti arčiau kaip 25 m nuo vandens telkinių. Statybų metu, avarijų atveju numatomos aplinkosauginės priemonės išsiliejusių teršalų surinkimui (birus smėlis, smėlio maišai, </w:t>
      </w:r>
      <w:proofErr w:type="spellStart"/>
      <w:r w:rsidR="00A46277" w:rsidRPr="00A46277">
        <w:rPr>
          <w:rFonts w:ascii="Times New Roman" w:eastAsia="Times New Roman" w:hAnsi="Times New Roman" w:cs="Times New Roman"/>
          <w:sz w:val="24"/>
          <w:szCs w:val="24"/>
          <w:lang w:eastAsia="ar-SA"/>
        </w:rPr>
        <w:t>sorbentai</w:t>
      </w:r>
      <w:proofErr w:type="spellEnd"/>
      <w:r w:rsidR="00A46277" w:rsidRPr="00A46277">
        <w:rPr>
          <w:rFonts w:ascii="Times New Roman" w:eastAsia="Times New Roman" w:hAnsi="Times New Roman" w:cs="Times New Roman"/>
          <w:sz w:val="24"/>
          <w:szCs w:val="24"/>
          <w:lang w:eastAsia="ar-SA"/>
        </w:rPr>
        <w:t>).</w:t>
      </w:r>
    </w:p>
    <w:p w:rsidR="00A46277" w:rsidRPr="00A46277" w:rsidRDefault="00AF4845" w:rsidP="00AF4845">
      <w:pPr>
        <w:suppressAutoHyphens/>
        <w:spacing w:after="0" w:line="240" w:lineRule="auto"/>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         </w:t>
      </w:r>
      <w:r w:rsidR="00A46277" w:rsidRPr="00A46277">
        <w:rPr>
          <w:rFonts w:ascii="Times New Roman" w:eastAsia="Times New Roman" w:hAnsi="Times New Roman" w:cs="Times New Roman"/>
          <w:sz w:val="24"/>
          <w:szCs w:val="24"/>
          <w:lang w:eastAsia="ar-SA"/>
        </w:rPr>
        <w:t xml:space="preserve">6.4. Gyvūnų apsaugai ir eismo saugai užtikrinti numatomos priemonės aprašytos 5 punkte. </w:t>
      </w:r>
    </w:p>
    <w:p w:rsidR="00BB57E1" w:rsidRPr="00CD24DB" w:rsidRDefault="00F90625" w:rsidP="00A46277">
      <w:pPr>
        <w:autoSpaceDE w:val="0"/>
        <w:jc w:val="both"/>
        <w:rPr>
          <w:rFonts w:ascii="Times New Roman" w:eastAsia="Times New Roman" w:hAnsi="Times New Roman" w:cs="Times New Roman"/>
          <w:color w:val="000000"/>
          <w:kern w:val="3"/>
          <w:sz w:val="24"/>
          <w:szCs w:val="24"/>
          <w:shd w:val="clear" w:color="auto" w:fill="FFFFFF"/>
          <w:lang w:eastAsia="lt-LT"/>
        </w:rPr>
      </w:pPr>
      <w:r>
        <w:rPr>
          <w:rFonts w:ascii="Times New Roman" w:eastAsia="Times New Roman" w:hAnsi="Times New Roman" w:cs="Times New Roman"/>
          <w:sz w:val="24"/>
          <w:szCs w:val="24"/>
          <w:lang w:eastAsia="ar-SA"/>
        </w:rPr>
        <w:t xml:space="preserve">         </w:t>
      </w:r>
      <w:r w:rsidR="00A46277" w:rsidRPr="00A46277">
        <w:rPr>
          <w:rFonts w:ascii="Times New Roman" w:eastAsia="Times New Roman" w:hAnsi="Times New Roman" w:cs="Times New Roman"/>
          <w:sz w:val="24"/>
          <w:szCs w:val="24"/>
          <w:lang w:eastAsia="ar-SA"/>
        </w:rPr>
        <w:t>6.5. Visoje planuojamoje teritorijoje rekomenduojami techniniai ir geležinkelio sprendiniai orientuoti į esamų brandžių medžių išsaugojimą, medžiai kertami tik ten kur jų išsaugoti neįmanoma. Į statybvietę patenkančių nekertamų medžių apsaugai numatoma: apsaugoti medžių kamienus (pvz. aprišant lentomis), šaknis (pvz. aptveriant medžius ar medynus), o esant poreikiui greta medžių įrengti sankasą ar iškasą yra būtina vadovautis APR-BĮA 10, IX skyriumi „Medžių apsauga“.</w:t>
      </w:r>
      <w:r w:rsidR="00BB57E1" w:rsidRPr="00CD24DB">
        <w:rPr>
          <w:rFonts w:ascii="SegoeUI" w:eastAsia="SegoeUI" w:hAnsi="Times New Roman" w:cs="SegoeUI"/>
          <w:sz w:val="16"/>
          <w:szCs w:val="16"/>
        </w:rPr>
        <w:t xml:space="preserve"> </w:t>
      </w:r>
      <w:r w:rsidR="00BB57E1" w:rsidRPr="0017323F">
        <w:rPr>
          <w:rFonts w:ascii="Times New Roman" w:eastAsia="Times New Roman" w:hAnsi="Times New Roman" w:cs="Times New Roman"/>
          <w:color w:val="000000"/>
          <w:kern w:val="3"/>
          <w:sz w:val="24"/>
          <w:szCs w:val="24"/>
          <w:shd w:val="clear" w:color="auto" w:fill="FFFFFF"/>
          <w:lang w:eastAsia="lt-LT"/>
        </w:rPr>
        <w:t xml:space="preserve">    </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shd w:val="clear" w:color="auto" w:fill="FFFFFF"/>
          <w:lang w:eastAsia="lt-LT"/>
        </w:rPr>
      </w:pPr>
      <w:r w:rsidRPr="0017323F">
        <w:rPr>
          <w:rFonts w:ascii="Times New Roman" w:eastAsia="Times New Roman" w:hAnsi="Times New Roman" w:cs="Times New Roman"/>
          <w:b/>
          <w:bCs/>
          <w:kern w:val="3"/>
          <w:sz w:val="24"/>
          <w:szCs w:val="24"/>
          <w:lang w:eastAsia="zh-CN"/>
        </w:rPr>
        <w:t>7. Pa</w:t>
      </w:r>
      <w:r w:rsidRPr="0017323F">
        <w:rPr>
          <w:rFonts w:ascii="Times New Roman" w:eastAsia="Times New Roman" w:hAnsi="Times New Roman" w:cs="Times New Roman"/>
          <w:b/>
          <w:kern w:val="3"/>
          <w:sz w:val="24"/>
          <w:szCs w:val="24"/>
          <w:lang w:eastAsia="zh-CN"/>
        </w:rPr>
        <w:t>teiktos poveikio aplinkai vertinimo subjektų išvados:</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7.1. Kauno visuomenės sveikatos centras 2014-02-17 raštu Nr. 2-641-6(8.38) pritarė PAV programai; 2014-08-25 raštu Nr. 2-3269-12(8.38) pritarė PAV ataskaitai ir neprieštaravo planuojamos ūkinės veiklos galimybėms.</w:t>
      </w: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7.2. Kaišiadorių rajono savivaldybės administracija 2014-02-19 raštu Nr. (3.27-V8)-3-488 pateikė išvadą, kad PAV programai pritaria; 2014-08-01 raštu Nr. (3.27-V8)-3-1999 pritarė PAV ataskaitai.</w:t>
      </w: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7.3. Jonavos rajono savivaldybės administracija 2014-02-17 raštu Nr. 6B-22-0755 pateikė išvadą, kad derina PAV programą; 2014-08-06 raštu Nr. 6B-22-3595 pritarė PAV ataskaitai ir neprieštaravo planuojamai vykdyti veiklai.</w:t>
      </w: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7.4. Kauno apskrities priešgaisrinė gelbėjimo valdyba 2014-02-13 raštu Nr. 13-324 pateikė išvadą, kad papildomų sąlygų PAV programai nekelia ir planuojamai veiklai pritaria; 2014-07-30 raštu Nr. 13-1472 pritarė PAV ataskaitai ir planuojamai veiklai.</w:t>
      </w: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7.5. Kultūros paveldo departamento prie Kultūros ministerijos Kauno teritorinis padalinys 2014-02-21 raštu Nr. (9.38-K)2K-379 dėl PAV programos pateikė išvadą, kad nagrinėjamoje teritorijoje kultūros paveldo objektų ar jų apsaugos zonų nėra ir, kad nagrinėti PAV ataskaitą interesų neturi.</w:t>
      </w:r>
    </w:p>
    <w:p w:rsidR="00433086" w:rsidRPr="00433086" w:rsidRDefault="00433086" w:rsidP="00433086">
      <w:pPr>
        <w:suppressAutoHyphens/>
        <w:spacing w:after="0" w:line="240" w:lineRule="auto"/>
        <w:ind w:firstLine="567"/>
        <w:jc w:val="both"/>
        <w:rPr>
          <w:rFonts w:ascii="Times New Roman" w:eastAsia="Times New Roman" w:hAnsi="Times New Roman" w:cs="Times New Roman"/>
          <w:sz w:val="24"/>
          <w:szCs w:val="24"/>
          <w:lang w:eastAsia="ar-SA"/>
        </w:rPr>
      </w:pPr>
      <w:r w:rsidRPr="00433086">
        <w:rPr>
          <w:rFonts w:ascii="Times New Roman" w:eastAsia="Times New Roman" w:hAnsi="Times New Roman" w:cs="Times New Roman"/>
          <w:sz w:val="24"/>
          <w:szCs w:val="24"/>
          <w:lang w:eastAsia="ar-SA"/>
        </w:rPr>
        <w:t xml:space="preserve">7.6. Valstybinė saugomų teritorijų tarnyba prie Aplinkos ministerijos 2014-03-19 raštu Nr. (4)-V3-599 (7.21) pritarė PAV programai; 2014-08-29 raštu Nr. (4)-V3-2150 (7.21) pateikė išvadą, kad pritaria PAV ataskaitos kokybei ir neprieštarauja, kad būtų įgyvendinamas planuojamas geležinkelio rekonstrukcijos projektas „Antrojo kelio statyba ruože </w:t>
      </w:r>
      <w:proofErr w:type="spellStart"/>
      <w:r w:rsidRPr="00433086">
        <w:rPr>
          <w:rFonts w:ascii="Times New Roman" w:eastAsia="Times New Roman" w:hAnsi="Times New Roman" w:cs="Times New Roman"/>
          <w:sz w:val="24"/>
          <w:szCs w:val="24"/>
          <w:lang w:eastAsia="ar-SA"/>
        </w:rPr>
        <w:t>Livintai</w:t>
      </w:r>
      <w:proofErr w:type="spellEnd"/>
      <w:r w:rsidRPr="00433086">
        <w:rPr>
          <w:rFonts w:ascii="Times New Roman" w:eastAsia="Times New Roman" w:hAnsi="Times New Roman" w:cs="Times New Roman"/>
          <w:sz w:val="24"/>
          <w:szCs w:val="24"/>
          <w:lang w:eastAsia="ar-SA"/>
        </w:rPr>
        <w:t>-Gaižiūnai“.</w:t>
      </w:r>
    </w:p>
    <w:p w:rsidR="00BB57E1" w:rsidRPr="0017323F" w:rsidRDefault="00BB57E1" w:rsidP="00BB57E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SimSun" w:hAnsi="Times New Roman" w:cs="Mangal"/>
          <w:kern w:val="3"/>
          <w:sz w:val="24"/>
          <w:szCs w:val="24"/>
          <w:lang w:eastAsia="zh-CN" w:bidi="hi-IN"/>
        </w:rPr>
        <w:t xml:space="preserve">   </w:t>
      </w:r>
    </w:p>
    <w:p w:rsidR="00BB57E1" w:rsidRPr="00CD24DB" w:rsidRDefault="00BB57E1" w:rsidP="00BB57E1">
      <w:pPr>
        <w:widowControl w:val="0"/>
        <w:suppressAutoHyphens/>
        <w:autoSpaceDN w:val="0"/>
        <w:spacing w:after="12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kern w:val="3"/>
          <w:sz w:val="24"/>
          <w:szCs w:val="24"/>
          <w:lang w:eastAsia="zh-CN"/>
        </w:rPr>
        <w:t xml:space="preserve">8. </w:t>
      </w:r>
      <w:r w:rsidRPr="0017323F">
        <w:rPr>
          <w:rFonts w:ascii="Times New Roman" w:eastAsia="Times New Roman" w:hAnsi="Times New Roman" w:cs="Times New Roman"/>
          <w:b/>
          <w:bCs/>
          <w:kern w:val="3"/>
          <w:sz w:val="24"/>
          <w:szCs w:val="24"/>
          <w:lang w:eastAsia="zh-CN"/>
        </w:rPr>
        <w:t>Visuomenės informavimas ir dalyvavimas:</w:t>
      </w:r>
    </w:p>
    <w:p w:rsidR="009B3ECA" w:rsidRPr="009B3ECA" w:rsidRDefault="009B3ECA" w:rsidP="009B3ECA">
      <w:pPr>
        <w:suppressAutoHyphens/>
        <w:spacing w:after="0" w:line="240" w:lineRule="auto"/>
        <w:ind w:firstLine="567"/>
        <w:jc w:val="both"/>
        <w:rPr>
          <w:rFonts w:ascii="Times New Roman" w:eastAsia="Times New Roman" w:hAnsi="Times New Roman" w:cs="Times New Roman"/>
          <w:sz w:val="24"/>
          <w:szCs w:val="24"/>
          <w:lang w:eastAsia="ar-SA"/>
        </w:rPr>
      </w:pPr>
      <w:r w:rsidRPr="009B3ECA">
        <w:rPr>
          <w:rFonts w:ascii="Times New Roman" w:eastAsia="Times New Roman" w:hAnsi="Times New Roman" w:cs="Times New Roman"/>
          <w:sz w:val="24"/>
          <w:szCs w:val="24"/>
          <w:lang w:eastAsia="ar-SA"/>
        </w:rPr>
        <w:t xml:space="preserve">Visuomenė apie parengtą PAV programą buvo informuota: respublikiniame laikraštyje „Lietuvos žinios“ (2014-01-18), Kaišiadorių rajono laikraštyje „Kaišiadorių aidai“ (2014-01-21), Jonavos rajono laikraštyje „Naujienos“ (2014-01-21). Skelbimai buvo pakabinti Kaišiadorių rajono savivaldybės </w:t>
      </w:r>
      <w:proofErr w:type="spellStart"/>
      <w:r w:rsidRPr="009B3ECA">
        <w:rPr>
          <w:rFonts w:ascii="Times New Roman" w:eastAsia="Times New Roman" w:hAnsi="Times New Roman" w:cs="Times New Roman"/>
          <w:sz w:val="24"/>
          <w:szCs w:val="24"/>
          <w:lang w:eastAsia="ar-SA"/>
        </w:rPr>
        <w:t>Palomenės</w:t>
      </w:r>
      <w:proofErr w:type="spellEnd"/>
      <w:r w:rsidRPr="009B3ECA">
        <w:rPr>
          <w:rFonts w:ascii="Times New Roman" w:eastAsia="Times New Roman" w:hAnsi="Times New Roman" w:cs="Times New Roman"/>
          <w:sz w:val="24"/>
          <w:szCs w:val="24"/>
          <w:lang w:eastAsia="ar-SA"/>
        </w:rPr>
        <w:t xml:space="preserve"> seniūnijos skelbimų lentoje (2014-01-16), Jonavos rajono  savivaldybės Ruklos seniūnijos skelbimų lentoje (2014-01-16) ir Jonavos rajono savivaldybės </w:t>
      </w:r>
      <w:proofErr w:type="spellStart"/>
      <w:r w:rsidRPr="009B3ECA">
        <w:rPr>
          <w:rFonts w:ascii="Times New Roman" w:eastAsia="Times New Roman" w:hAnsi="Times New Roman" w:cs="Times New Roman"/>
          <w:sz w:val="24"/>
          <w:szCs w:val="24"/>
          <w:lang w:eastAsia="ar-SA"/>
        </w:rPr>
        <w:t>Dumsių</w:t>
      </w:r>
      <w:proofErr w:type="spellEnd"/>
      <w:r w:rsidRPr="009B3ECA">
        <w:rPr>
          <w:rFonts w:ascii="Times New Roman" w:eastAsia="Times New Roman" w:hAnsi="Times New Roman" w:cs="Times New Roman"/>
          <w:sz w:val="24"/>
          <w:szCs w:val="24"/>
          <w:lang w:eastAsia="ar-SA"/>
        </w:rPr>
        <w:t xml:space="preserve"> seniūnijos skelbimų lentoje (2014-01-16), taip pat informacija buvo skelbiama PAV dokumentų rengėjo UAB „</w:t>
      </w:r>
      <w:proofErr w:type="spellStart"/>
      <w:r w:rsidRPr="009B3ECA">
        <w:rPr>
          <w:rFonts w:ascii="Times New Roman" w:eastAsia="Times New Roman" w:hAnsi="Times New Roman" w:cs="Times New Roman"/>
          <w:sz w:val="24"/>
          <w:szCs w:val="24"/>
          <w:lang w:eastAsia="ar-SA"/>
        </w:rPr>
        <w:t>Infraplanas</w:t>
      </w:r>
      <w:proofErr w:type="spellEnd"/>
      <w:r w:rsidRPr="009B3ECA">
        <w:rPr>
          <w:rFonts w:ascii="Times New Roman" w:eastAsia="Times New Roman" w:hAnsi="Times New Roman" w:cs="Times New Roman"/>
          <w:sz w:val="24"/>
          <w:szCs w:val="24"/>
          <w:lang w:eastAsia="ar-SA"/>
        </w:rPr>
        <w:t xml:space="preserve">” internetiniame puslapyje (2014-01-17), Kaišiadorių rajono savivaldybės internetiniame </w:t>
      </w:r>
      <w:r w:rsidRPr="009B3ECA">
        <w:rPr>
          <w:rFonts w:ascii="Times New Roman" w:eastAsia="Times New Roman" w:hAnsi="Times New Roman" w:cs="Times New Roman"/>
          <w:sz w:val="24"/>
          <w:szCs w:val="24"/>
          <w:lang w:eastAsia="ar-SA"/>
        </w:rPr>
        <w:lastRenderedPageBreak/>
        <w:t>puslapyje (2014-01-17), Jonavos rajono savivaldybės internetiniame puslapyje (2014-01-16). Aplinkos apsaugos agentūra</w:t>
      </w:r>
      <w:r w:rsidRPr="009B3ECA">
        <w:rPr>
          <w:rFonts w:ascii="Times New Roman" w:eastAsia="Times New Roman" w:hAnsi="Times New Roman" w:cs="Times New Roman"/>
          <w:sz w:val="24"/>
          <w:szCs w:val="24"/>
          <w:lang w:val="en-GB" w:eastAsia="ar-SA"/>
        </w:rPr>
        <w:t xml:space="preserve"> 2014-01-27</w:t>
      </w:r>
      <w:r w:rsidRPr="009B3ECA">
        <w:rPr>
          <w:rFonts w:ascii="Times New Roman" w:eastAsia="Times New Roman" w:hAnsi="Times New Roman" w:cs="Times New Roman"/>
          <w:sz w:val="24"/>
          <w:szCs w:val="24"/>
          <w:lang w:eastAsia="ar-SA"/>
        </w:rPr>
        <w:t xml:space="preserve"> savo tinklalapyje paskelbė visuomenei apie parengtą PAV programą, nurodė kur, kada ir iki kada visuomenė turi teisę susipažinti su parengta PAV programa, taip pat nurodė, kad pasiūlymus dėl planuojamos ūkinės veiklos galima teikti PAV dokumentų rengėjui, o pasiūlymų kopijas galima teikti atsakingai institucijai ir PAV subjektams jų kompetencijos klausimais.</w:t>
      </w:r>
    </w:p>
    <w:p w:rsidR="009B3ECA" w:rsidRPr="009B3ECA" w:rsidRDefault="009B3ECA" w:rsidP="009B3ECA">
      <w:pPr>
        <w:suppressAutoHyphens/>
        <w:spacing w:after="0" w:line="240" w:lineRule="auto"/>
        <w:ind w:firstLine="567"/>
        <w:jc w:val="both"/>
        <w:rPr>
          <w:rFonts w:ascii="Times New Roman" w:eastAsia="Times New Roman" w:hAnsi="Times New Roman" w:cs="Times New Roman"/>
          <w:sz w:val="24"/>
          <w:szCs w:val="24"/>
          <w:lang w:eastAsia="ar-SA"/>
        </w:rPr>
      </w:pPr>
      <w:r w:rsidRPr="009B3ECA">
        <w:rPr>
          <w:rFonts w:ascii="Times New Roman" w:eastAsia="Times New Roman" w:hAnsi="Times New Roman" w:cs="Times New Roman"/>
          <w:sz w:val="24"/>
          <w:szCs w:val="24"/>
          <w:lang w:eastAsia="ar-SA"/>
        </w:rPr>
        <w:t>Informacija apie visuomenės viešą supažindinimą su planuojamos ūkinės veiklos poveikio aplinkai vertinimo ataskaita buvo skelbiama:</w:t>
      </w:r>
      <w:r w:rsidRPr="009B3ECA">
        <w:rPr>
          <w:rFonts w:ascii="Times New Roman" w:eastAsia="Times New Roman" w:hAnsi="Times New Roman" w:cs="Times New Roman"/>
          <w:b/>
          <w:bCs/>
          <w:sz w:val="24"/>
          <w:szCs w:val="24"/>
          <w:lang w:eastAsia="ar-SA"/>
        </w:rPr>
        <w:t xml:space="preserve"> </w:t>
      </w:r>
      <w:r w:rsidRPr="009B3ECA">
        <w:rPr>
          <w:rFonts w:ascii="Times New Roman" w:eastAsia="Times New Roman" w:hAnsi="Times New Roman" w:cs="Times New Roman"/>
          <w:bCs/>
          <w:sz w:val="24"/>
          <w:szCs w:val="24"/>
          <w:lang w:eastAsia="ar-SA"/>
        </w:rPr>
        <w:t>respublikiniame laikraštyje „Lietuvos žinios“ (2014 m. birželio 26 d.</w:t>
      </w:r>
      <w:r w:rsidRPr="009B3ECA">
        <w:rPr>
          <w:rFonts w:ascii="Times New Roman" w:eastAsia="Times New Roman" w:hAnsi="Times New Roman" w:cs="Times New Roman"/>
          <w:sz w:val="24"/>
          <w:szCs w:val="24"/>
          <w:lang w:eastAsia="ar-SA"/>
        </w:rPr>
        <w:t xml:space="preserve">), Kaišiadorių rajono laikraštyje „Kaišiadorių aidai“ (2014 m. </w:t>
      </w:r>
      <w:r w:rsidRPr="009B3ECA">
        <w:rPr>
          <w:rFonts w:ascii="Times New Roman" w:eastAsia="Times New Roman" w:hAnsi="Times New Roman" w:cs="Times New Roman"/>
          <w:bCs/>
          <w:sz w:val="24"/>
          <w:szCs w:val="24"/>
          <w:lang w:eastAsia="ar-SA"/>
        </w:rPr>
        <w:t>birželio</w:t>
      </w:r>
      <w:r w:rsidRPr="009B3ECA">
        <w:rPr>
          <w:rFonts w:ascii="Times New Roman" w:eastAsia="Times New Roman" w:hAnsi="Times New Roman" w:cs="Times New Roman"/>
          <w:sz w:val="24"/>
          <w:szCs w:val="24"/>
          <w:lang w:eastAsia="ar-SA"/>
        </w:rPr>
        <w:t xml:space="preserve"> 27 d.), Jonavos rajono laikraštyje „Naujienos“ (2014 m. </w:t>
      </w:r>
      <w:r w:rsidRPr="009B3ECA">
        <w:rPr>
          <w:rFonts w:ascii="Times New Roman" w:eastAsia="Times New Roman" w:hAnsi="Times New Roman" w:cs="Times New Roman"/>
          <w:bCs/>
          <w:sz w:val="24"/>
          <w:szCs w:val="24"/>
          <w:lang w:eastAsia="ar-SA"/>
        </w:rPr>
        <w:t>birželio</w:t>
      </w:r>
      <w:r w:rsidRPr="009B3ECA">
        <w:rPr>
          <w:rFonts w:ascii="Times New Roman" w:eastAsia="Times New Roman" w:hAnsi="Times New Roman" w:cs="Times New Roman"/>
          <w:sz w:val="24"/>
          <w:szCs w:val="24"/>
          <w:lang w:eastAsia="ar-SA"/>
        </w:rPr>
        <w:t xml:space="preserve"> 27 d.). Skelbimai buvo pakabinti Kaišiadorių rajono savivaldybės </w:t>
      </w:r>
      <w:proofErr w:type="spellStart"/>
      <w:r w:rsidRPr="009B3ECA">
        <w:rPr>
          <w:rFonts w:ascii="Times New Roman" w:eastAsia="Times New Roman" w:hAnsi="Times New Roman" w:cs="Times New Roman"/>
          <w:sz w:val="24"/>
          <w:szCs w:val="24"/>
          <w:lang w:eastAsia="ar-SA"/>
        </w:rPr>
        <w:t>Palomenės</w:t>
      </w:r>
      <w:proofErr w:type="spellEnd"/>
      <w:r w:rsidRPr="009B3ECA">
        <w:rPr>
          <w:rFonts w:ascii="Times New Roman" w:eastAsia="Times New Roman" w:hAnsi="Times New Roman" w:cs="Times New Roman"/>
          <w:sz w:val="24"/>
          <w:szCs w:val="24"/>
          <w:lang w:eastAsia="ar-SA"/>
        </w:rPr>
        <w:t xml:space="preserve"> seniūnijos skelbimų lentoje (2014-06-26), Jonavos rajono  savivaldybės Ruklos seniūnijos skelbimų lentoje (2014-06-26) ir Jonavos rajono  savivaldybės </w:t>
      </w:r>
      <w:proofErr w:type="spellStart"/>
      <w:r w:rsidRPr="009B3ECA">
        <w:rPr>
          <w:rFonts w:ascii="Times New Roman" w:eastAsia="Times New Roman" w:hAnsi="Times New Roman" w:cs="Times New Roman"/>
          <w:sz w:val="24"/>
          <w:szCs w:val="24"/>
          <w:lang w:eastAsia="ar-SA"/>
        </w:rPr>
        <w:t>Dumsių</w:t>
      </w:r>
      <w:proofErr w:type="spellEnd"/>
      <w:r w:rsidRPr="009B3ECA">
        <w:rPr>
          <w:rFonts w:ascii="Times New Roman" w:eastAsia="Times New Roman" w:hAnsi="Times New Roman" w:cs="Times New Roman"/>
          <w:sz w:val="24"/>
          <w:szCs w:val="24"/>
          <w:lang w:eastAsia="ar-SA"/>
        </w:rPr>
        <w:t xml:space="preserve"> seniūnijos skelbimų lentoje (2014-06-26), taip pat informacija buvo skelbiama PAV dokumentų rengėjo UAB „</w:t>
      </w:r>
      <w:proofErr w:type="spellStart"/>
      <w:r w:rsidRPr="009B3ECA">
        <w:rPr>
          <w:rFonts w:ascii="Times New Roman" w:eastAsia="Times New Roman" w:hAnsi="Times New Roman" w:cs="Times New Roman"/>
          <w:sz w:val="24"/>
          <w:szCs w:val="24"/>
          <w:lang w:eastAsia="ar-SA"/>
        </w:rPr>
        <w:t>Infraplanas</w:t>
      </w:r>
      <w:proofErr w:type="spellEnd"/>
      <w:r w:rsidRPr="009B3ECA">
        <w:rPr>
          <w:rFonts w:ascii="Times New Roman" w:eastAsia="Times New Roman" w:hAnsi="Times New Roman" w:cs="Times New Roman"/>
          <w:sz w:val="24"/>
          <w:szCs w:val="24"/>
          <w:lang w:eastAsia="ar-SA"/>
        </w:rPr>
        <w:t xml:space="preserve">” internetiniame puslapyje (2014-06-26), Kaišiadorių rajono savivaldybės internetiniame puslapyje (2014-06-26), Jonavos rajono savivaldybės internetiniame puslapyje (2014-06-26). Visuomenės viešas supažindinimas su PAV ataskaita įvyko 2014 m. liepos 11 d., 12 val., Jonavos rajono savivaldybės </w:t>
      </w:r>
      <w:proofErr w:type="spellStart"/>
      <w:r w:rsidRPr="009B3ECA">
        <w:rPr>
          <w:rFonts w:ascii="Times New Roman" w:eastAsia="Times New Roman" w:hAnsi="Times New Roman" w:cs="Times New Roman"/>
          <w:sz w:val="24"/>
          <w:szCs w:val="24"/>
          <w:lang w:eastAsia="ar-SA"/>
        </w:rPr>
        <w:t>Dumsių</w:t>
      </w:r>
      <w:proofErr w:type="spellEnd"/>
      <w:r w:rsidRPr="009B3ECA">
        <w:rPr>
          <w:rFonts w:ascii="Times New Roman" w:eastAsia="Times New Roman" w:hAnsi="Times New Roman" w:cs="Times New Roman"/>
          <w:sz w:val="24"/>
          <w:szCs w:val="24"/>
          <w:lang w:eastAsia="ar-SA"/>
        </w:rPr>
        <w:t xml:space="preserve"> seniūnijoje (Pergalės g. 13, Šveicarijos k., Jonavos raj. sav.) ir 2014 m. liepos 11 d. 15 val., Kaišiadorių rajono savivaldybės </w:t>
      </w:r>
      <w:proofErr w:type="spellStart"/>
      <w:r w:rsidRPr="009B3ECA">
        <w:rPr>
          <w:rFonts w:ascii="Times New Roman" w:eastAsia="Times New Roman" w:hAnsi="Times New Roman" w:cs="Times New Roman"/>
          <w:sz w:val="24"/>
          <w:szCs w:val="24"/>
          <w:lang w:eastAsia="ar-SA"/>
        </w:rPr>
        <w:t>Palomenės</w:t>
      </w:r>
      <w:proofErr w:type="spellEnd"/>
      <w:r w:rsidRPr="009B3ECA">
        <w:rPr>
          <w:rFonts w:ascii="Times New Roman" w:eastAsia="Times New Roman" w:hAnsi="Times New Roman" w:cs="Times New Roman"/>
          <w:sz w:val="24"/>
          <w:szCs w:val="24"/>
          <w:lang w:eastAsia="ar-SA"/>
        </w:rPr>
        <w:t xml:space="preserve"> seniūnijoje</w:t>
      </w:r>
      <w:r w:rsidRPr="009B3ECA">
        <w:rPr>
          <w:rFonts w:ascii="Times New Roman" w:eastAsia="Times New Roman" w:hAnsi="Times New Roman" w:cs="Times New Roman"/>
          <w:b/>
          <w:bCs/>
          <w:sz w:val="24"/>
          <w:szCs w:val="24"/>
          <w:lang w:eastAsia="ar-SA"/>
        </w:rPr>
        <w:t xml:space="preserve"> </w:t>
      </w:r>
      <w:r w:rsidRPr="009B3ECA">
        <w:rPr>
          <w:rFonts w:ascii="Times New Roman" w:eastAsia="Times New Roman" w:hAnsi="Times New Roman" w:cs="Times New Roman"/>
          <w:sz w:val="24"/>
          <w:szCs w:val="24"/>
          <w:lang w:eastAsia="ar-SA"/>
        </w:rPr>
        <w:t>(</w:t>
      </w:r>
      <w:proofErr w:type="spellStart"/>
      <w:r w:rsidRPr="009B3ECA">
        <w:rPr>
          <w:rFonts w:ascii="Times New Roman" w:eastAsia="Times New Roman" w:hAnsi="Times New Roman" w:cs="Times New Roman"/>
          <w:sz w:val="24"/>
          <w:szCs w:val="24"/>
          <w:lang w:eastAsia="ar-SA"/>
        </w:rPr>
        <w:t>Palomenės</w:t>
      </w:r>
      <w:proofErr w:type="spellEnd"/>
      <w:r w:rsidRPr="009B3ECA">
        <w:rPr>
          <w:rFonts w:ascii="Times New Roman" w:eastAsia="Times New Roman" w:hAnsi="Times New Roman" w:cs="Times New Roman"/>
          <w:sz w:val="24"/>
          <w:szCs w:val="24"/>
          <w:lang w:eastAsia="ar-SA"/>
        </w:rPr>
        <w:t xml:space="preserve"> k., Kaišiadorių raj.). Viešajame supažindinime, įvykusiame </w:t>
      </w:r>
      <w:proofErr w:type="spellStart"/>
      <w:r w:rsidRPr="009B3ECA">
        <w:rPr>
          <w:rFonts w:ascii="Times New Roman" w:eastAsia="Times New Roman" w:hAnsi="Times New Roman" w:cs="Times New Roman"/>
          <w:sz w:val="24"/>
          <w:szCs w:val="24"/>
          <w:lang w:eastAsia="ar-SA"/>
        </w:rPr>
        <w:t>Dumsių</w:t>
      </w:r>
      <w:proofErr w:type="spellEnd"/>
      <w:r w:rsidRPr="009B3ECA">
        <w:rPr>
          <w:rFonts w:ascii="Times New Roman" w:eastAsia="Times New Roman" w:hAnsi="Times New Roman" w:cs="Times New Roman"/>
          <w:sz w:val="24"/>
          <w:szCs w:val="24"/>
          <w:lang w:eastAsia="ar-SA"/>
        </w:rPr>
        <w:t xml:space="preserve"> seniūnijoje, dalyvavo PAV dokumentų rengėjo atstovai, techninio projekto rengėjo „EPG </w:t>
      </w:r>
      <w:proofErr w:type="spellStart"/>
      <w:r w:rsidRPr="009B3ECA">
        <w:rPr>
          <w:rFonts w:ascii="Times New Roman" w:eastAsia="Times New Roman" w:hAnsi="Times New Roman" w:cs="Times New Roman"/>
          <w:sz w:val="24"/>
          <w:szCs w:val="24"/>
          <w:lang w:eastAsia="ar-SA"/>
        </w:rPr>
        <w:t>mbH</w:t>
      </w:r>
      <w:proofErr w:type="spellEnd"/>
      <w:r w:rsidRPr="009B3ECA">
        <w:rPr>
          <w:rFonts w:ascii="Times New Roman" w:eastAsia="Times New Roman" w:hAnsi="Times New Roman" w:cs="Times New Roman"/>
          <w:sz w:val="24"/>
          <w:szCs w:val="24"/>
          <w:lang w:eastAsia="ar-SA"/>
        </w:rPr>
        <w:t xml:space="preserve"> </w:t>
      </w:r>
      <w:proofErr w:type="spellStart"/>
      <w:r w:rsidRPr="009B3ECA">
        <w:rPr>
          <w:rFonts w:ascii="Times New Roman" w:eastAsia="Times New Roman" w:hAnsi="Times New Roman" w:cs="Times New Roman"/>
          <w:sz w:val="24"/>
          <w:szCs w:val="24"/>
          <w:lang w:eastAsia="ar-SA"/>
        </w:rPr>
        <w:t>Erfurt</w:t>
      </w:r>
      <w:proofErr w:type="spellEnd"/>
      <w:r w:rsidRPr="009B3ECA">
        <w:rPr>
          <w:rFonts w:ascii="Times New Roman" w:eastAsia="Times New Roman" w:hAnsi="Times New Roman" w:cs="Times New Roman"/>
          <w:sz w:val="24"/>
          <w:szCs w:val="24"/>
          <w:lang w:eastAsia="ar-SA"/>
        </w:rPr>
        <w:t xml:space="preserve">“ atstovas, suinteresuotos visuomenės atstovai neatvyko. Viešajame supažindinime, įvykusiame </w:t>
      </w:r>
      <w:proofErr w:type="spellStart"/>
      <w:r w:rsidRPr="009B3ECA">
        <w:rPr>
          <w:rFonts w:ascii="Times New Roman" w:eastAsia="Times New Roman" w:hAnsi="Times New Roman" w:cs="Times New Roman"/>
          <w:sz w:val="24"/>
          <w:szCs w:val="24"/>
          <w:lang w:eastAsia="ar-SA"/>
        </w:rPr>
        <w:t>Palomenės</w:t>
      </w:r>
      <w:proofErr w:type="spellEnd"/>
      <w:r w:rsidRPr="009B3ECA">
        <w:rPr>
          <w:rFonts w:ascii="Times New Roman" w:eastAsia="Times New Roman" w:hAnsi="Times New Roman" w:cs="Times New Roman"/>
          <w:sz w:val="24"/>
          <w:szCs w:val="24"/>
          <w:lang w:eastAsia="ar-SA"/>
        </w:rPr>
        <w:t xml:space="preserve"> seniūnijoje, dalyvavo PAV dokumentų rengėjo atstovai, techninio projekto rengėjo „EPG </w:t>
      </w:r>
      <w:proofErr w:type="spellStart"/>
      <w:r w:rsidRPr="009B3ECA">
        <w:rPr>
          <w:rFonts w:ascii="Times New Roman" w:eastAsia="Times New Roman" w:hAnsi="Times New Roman" w:cs="Times New Roman"/>
          <w:sz w:val="24"/>
          <w:szCs w:val="24"/>
          <w:lang w:eastAsia="ar-SA"/>
        </w:rPr>
        <w:t>mbH</w:t>
      </w:r>
      <w:proofErr w:type="spellEnd"/>
      <w:r w:rsidRPr="009B3ECA">
        <w:rPr>
          <w:rFonts w:ascii="Times New Roman" w:eastAsia="Times New Roman" w:hAnsi="Times New Roman" w:cs="Times New Roman"/>
          <w:sz w:val="24"/>
          <w:szCs w:val="24"/>
          <w:lang w:eastAsia="ar-SA"/>
        </w:rPr>
        <w:t xml:space="preserve"> </w:t>
      </w:r>
      <w:proofErr w:type="spellStart"/>
      <w:r w:rsidRPr="009B3ECA">
        <w:rPr>
          <w:rFonts w:ascii="Times New Roman" w:eastAsia="Times New Roman" w:hAnsi="Times New Roman" w:cs="Times New Roman"/>
          <w:sz w:val="24"/>
          <w:szCs w:val="24"/>
          <w:lang w:eastAsia="ar-SA"/>
        </w:rPr>
        <w:t>Erfurt</w:t>
      </w:r>
      <w:proofErr w:type="spellEnd"/>
      <w:r w:rsidRPr="009B3ECA">
        <w:rPr>
          <w:rFonts w:ascii="Times New Roman" w:eastAsia="Times New Roman" w:hAnsi="Times New Roman" w:cs="Times New Roman"/>
          <w:sz w:val="24"/>
          <w:szCs w:val="24"/>
          <w:lang w:eastAsia="ar-SA"/>
        </w:rPr>
        <w:t>“ atstovas ir suinteresuotos visuomenės atstovas. Suinteresuotos visuomenės pasiūlymų iki viešo susirinkimo, jo metu ir po susirinkimo negauta.</w:t>
      </w:r>
    </w:p>
    <w:p w:rsidR="009B3ECA" w:rsidRPr="009B3ECA" w:rsidRDefault="009B3ECA" w:rsidP="009B3ECA">
      <w:pPr>
        <w:suppressAutoHyphens/>
        <w:spacing w:after="0" w:line="240" w:lineRule="auto"/>
        <w:ind w:firstLine="567"/>
        <w:jc w:val="both"/>
        <w:rPr>
          <w:rFonts w:ascii="Times New Roman" w:eastAsia="Times New Roman" w:hAnsi="Times New Roman" w:cs="Times New Roman"/>
          <w:sz w:val="24"/>
          <w:szCs w:val="24"/>
          <w:lang w:eastAsia="ar-SA"/>
        </w:rPr>
      </w:pPr>
      <w:r w:rsidRPr="009B3ECA">
        <w:rPr>
          <w:rFonts w:ascii="Times New Roman" w:eastAsia="Times New Roman" w:hAnsi="Times New Roman" w:cs="Times New Roman"/>
          <w:sz w:val="24"/>
          <w:szCs w:val="24"/>
          <w:lang w:eastAsia="ar-SA"/>
        </w:rPr>
        <w:t>Aplinkos apsaugos agentūra 2014-09-02 savo tinklalapyje paskelbė visuomenei apie gautą PAV ataskaitą. Per nustatytą terminą pasiūlymų dėl PAV ataskaitos iš suinteresuotos visuomenės negauta. Iki sprendimo priėmimo PAV proceso dalyviai informacijos dėl galimų pažeidimų nustatant, apibūdinant ir įvertinant galimą planuojamos ūkinės veiklos poveikį aplinkai ar vykdant poveikio aplinkai vertinimo procedūras nepateikė.</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sidRPr="0017323F">
        <w:rPr>
          <w:rFonts w:ascii="Times New Roman" w:eastAsia="SimSun" w:hAnsi="Times New Roman" w:cs="Mangal"/>
          <w:kern w:val="3"/>
          <w:sz w:val="24"/>
          <w:szCs w:val="24"/>
          <w:lang w:eastAsia="zh-CN" w:bidi="hi-IN"/>
        </w:rPr>
        <w:t xml:space="preserve"> </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17323F">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BB57E1"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kern w:val="3"/>
          <w:sz w:val="24"/>
          <w:szCs w:val="24"/>
          <w:shd w:val="clear" w:color="auto" w:fill="FFFFFF"/>
          <w:lang w:eastAsia="lt-LT"/>
        </w:rPr>
        <w:t xml:space="preserve">      </w:t>
      </w:r>
      <w:r w:rsidRPr="00CD24DB">
        <w:rPr>
          <w:rFonts w:ascii="Times New Roman" w:eastAsia="Times New Roman" w:hAnsi="Times New Roman" w:cs="Times New Roman"/>
          <w:bCs/>
          <w:sz w:val="24"/>
          <w:szCs w:val="24"/>
          <w:lang w:eastAsia="ar-SA"/>
        </w:rPr>
        <w:t xml:space="preserve">Planuojama ūkinė veikla – </w:t>
      </w:r>
      <w:r w:rsidR="00AB619C" w:rsidRPr="00AB619C">
        <w:rPr>
          <w:rFonts w:ascii="Times New Roman" w:eastAsia="Times New Roman" w:hAnsi="Times New Roman" w:cs="Times New Roman"/>
          <w:bCs/>
          <w:sz w:val="24"/>
          <w:szCs w:val="24"/>
          <w:lang w:eastAsia="ar-SA"/>
        </w:rPr>
        <w:t xml:space="preserve">Antrojo kelio statyba ruože </w:t>
      </w:r>
      <w:proofErr w:type="spellStart"/>
      <w:r w:rsidR="00AB619C" w:rsidRPr="00AB619C">
        <w:rPr>
          <w:rFonts w:ascii="Times New Roman" w:eastAsia="Times New Roman" w:hAnsi="Times New Roman" w:cs="Times New Roman"/>
          <w:bCs/>
          <w:sz w:val="24"/>
          <w:szCs w:val="24"/>
          <w:lang w:eastAsia="ar-SA"/>
        </w:rPr>
        <w:t>Livintai</w:t>
      </w:r>
      <w:proofErr w:type="spellEnd"/>
      <w:r w:rsidR="00AB619C" w:rsidRPr="00AB619C">
        <w:rPr>
          <w:rFonts w:ascii="Times New Roman" w:eastAsia="Times New Roman" w:hAnsi="Times New Roman" w:cs="Times New Roman"/>
          <w:bCs/>
          <w:sz w:val="24"/>
          <w:szCs w:val="24"/>
          <w:lang w:eastAsia="ar-SA"/>
        </w:rPr>
        <w:t xml:space="preserve"> – Gaižiūnai, leistina pagal parengtą PAV ataskaitą ir įvykdžius šio sprendimo 10 punkte nustatytas sąlygas</w:t>
      </w:r>
      <w:r w:rsidR="00AB619C">
        <w:rPr>
          <w:rFonts w:ascii="Times New Roman" w:eastAsia="Times New Roman" w:hAnsi="Times New Roman" w:cs="Times New Roman"/>
          <w:bCs/>
          <w:sz w:val="24"/>
          <w:szCs w:val="24"/>
          <w:lang w:eastAsia="ar-SA"/>
        </w:rPr>
        <w:t>.</w:t>
      </w:r>
    </w:p>
    <w:p w:rsidR="00BB57E1" w:rsidRDefault="00BB57E1" w:rsidP="00DE5E73">
      <w:pPr>
        <w:widowControl w:val="0"/>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lt-LT"/>
        </w:rPr>
      </w:pPr>
      <w:r w:rsidRPr="0017323F">
        <w:rPr>
          <w:rFonts w:ascii="Times New Roman" w:eastAsia="Calibri" w:hAnsi="Times New Roman" w:cs="Mangal"/>
          <w:kern w:val="3"/>
          <w:sz w:val="24"/>
          <w:szCs w:val="24"/>
          <w:lang w:eastAsia="zh-CN" w:bidi="hi-IN"/>
        </w:rPr>
        <w:t xml:space="preserve"> </w:t>
      </w:r>
      <w:r w:rsidRPr="00CD24DB">
        <w:rPr>
          <w:rFonts w:ascii="Times New Roman" w:eastAsia="Calibri" w:hAnsi="Times New Roman" w:cs="Times New Roman"/>
          <w:kern w:val="3"/>
          <w:sz w:val="24"/>
          <w:szCs w:val="24"/>
          <w:shd w:val="clear" w:color="auto" w:fill="FFFFFF"/>
          <w:lang w:eastAsia="lt-LT"/>
        </w:rPr>
        <w:t xml:space="preserve">    </w:t>
      </w:r>
      <w:r w:rsidRPr="0017323F">
        <w:rPr>
          <w:rFonts w:ascii="Times New Roman" w:eastAsia="Calibri" w:hAnsi="Times New Roman" w:cs="Times New Roman"/>
          <w:kern w:val="3"/>
          <w:sz w:val="24"/>
          <w:szCs w:val="24"/>
          <w:shd w:val="clear" w:color="auto" w:fill="FFFFFF"/>
          <w:lang w:eastAsia="lt-LT"/>
        </w:rPr>
        <w:t xml:space="preserve"> Sprendimas priimtas Aplinkos apsaugos agentūros 201</w:t>
      </w:r>
      <w:r w:rsidRPr="00CD24DB">
        <w:rPr>
          <w:rFonts w:ascii="Times New Roman" w:eastAsia="Calibri" w:hAnsi="Times New Roman" w:cs="Times New Roman"/>
          <w:kern w:val="3"/>
          <w:sz w:val="24"/>
          <w:szCs w:val="24"/>
          <w:shd w:val="clear" w:color="auto" w:fill="FFFFFF"/>
          <w:lang w:eastAsia="lt-LT"/>
        </w:rPr>
        <w:t>4</w:t>
      </w:r>
      <w:r w:rsidRPr="0017323F">
        <w:rPr>
          <w:rFonts w:ascii="Times New Roman" w:eastAsia="Calibri" w:hAnsi="Times New Roman" w:cs="Times New Roman"/>
          <w:kern w:val="3"/>
          <w:sz w:val="24"/>
          <w:szCs w:val="24"/>
          <w:shd w:val="clear" w:color="auto" w:fill="FFFFFF"/>
          <w:lang w:eastAsia="lt-LT"/>
        </w:rPr>
        <w:t>-</w:t>
      </w:r>
      <w:r w:rsidRPr="00CD24DB">
        <w:rPr>
          <w:rFonts w:ascii="Times New Roman" w:eastAsia="Calibri" w:hAnsi="Times New Roman" w:cs="Times New Roman"/>
          <w:kern w:val="3"/>
          <w:sz w:val="24"/>
          <w:szCs w:val="24"/>
          <w:shd w:val="clear" w:color="auto" w:fill="FFFFFF"/>
          <w:lang w:eastAsia="lt-LT"/>
        </w:rPr>
        <w:t>0</w:t>
      </w:r>
      <w:r w:rsidR="003D3BB4">
        <w:rPr>
          <w:rFonts w:ascii="Times New Roman" w:eastAsia="Calibri" w:hAnsi="Times New Roman" w:cs="Times New Roman"/>
          <w:kern w:val="3"/>
          <w:sz w:val="24"/>
          <w:szCs w:val="24"/>
          <w:shd w:val="clear" w:color="auto" w:fill="FFFFFF"/>
          <w:lang w:eastAsia="lt-LT"/>
        </w:rPr>
        <w:t>9</w:t>
      </w:r>
      <w:r w:rsidRPr="0017323F">
        <w:rPr>
          <w:rFonts w:ascii="Times New Roman" w:eastAsia="Calibri" w:hAnsi="Times New Roman" w:cs="Times New Roman"/>
          <w:kern w:val="3"/>
          <w:sz w:val="24"/>
          <w:szCs w:val="24"/>
          <w:shd w:val="clear" w:color="auto" w:fill="FFFFFF"/>
          <w:lang w:eastAsia="lt-LT"/>
        </w:rPr>
        <w:t>-</w:t>
      </w:r>
      <w:r w:rsidR="003D3BB4">
        <w:rPr>
          <w:rFonts w:ascii="Times New Roman" w:eastAsia="Calibri" w:hAnsi="Times New Roman" w:cs="Times New Roman"/>
          <w:kern w:val="3"/>
          <w:sz w:val="24"/>
          <w:szCs w:val="24"/>
          <w:shd w:val="clear" w:color="auto" w:fill="FFFFFF"/>
          <w:lang w:eastAsia="lt-LT"/>
        </w:rPr>
        <w:t>25</w:t>
      </w:r>
      <w:r w:rsidRPr="0017323F">
        <w:rPr>
          <w:rFonts w:ascii="Times New Roman" w:eastAsia="Calibri" w:hAnsi="Times New Roman" w:cs="Times New Roman"/>
          <w:kern w:val="3"/>
          <w:sz w:val="24"/>
          <w:szCs w:val="24"/>
          <w:shd w:val="clear" w:color="auto" w:fill="FFFFFF"/>
          <w:lang w:eastAsia="lt-LT"/>
        </w:rPr>
        <w:t xml:space="preserve"> raštu Nr. </w:t>
      </w:r>
      <w:r w:rsidR="00DE5E73" w:rsidRPr="00DE5E73">
        <w:rPr>
          <w:rFonts w:ascii="Times New Roman" w:eastAsia="Calibri" w:hAnsi="Times New Roman" w:cs="Times New Roman"/>
          <w:kern w:val="3"/>
          <w:sz w:val="24"/>
          <w:szCs w:val="24"/>
          <w:shd w:val="clear" w:color="auto" w:fill="FFFFFF"/>
          <w:lang w:eastAsia="lt-LT"/>
        </w:rPr>
        <w:t>(15.9)-A4-5429</w:t>
      </w:r>
      <w:r w:rsidR="008F5200">
        <w:rPr>
          <w:rFonts w:ascii="Times New Roman" w:eastAsia="Calibri" w:hAnsi="Times New Roman" w:cs="Times New Roman"/>
          <w:kern w:val="3"/>
          <w:sz w:val="24"/>
          <w:szCs w:val="24"/>
          <w:shd w:val="clear" w:color="auto" w:fill="FFFFFF"/>
          <w:lang w:eastAsia="lt-LT"/>
        </w:rPr>
        <w:t>.</w:t>
      </w:r>
      <w:r w:rsidR="00DE5E73">
        <w:rPr>
          <w:rFonts w:ascii="Times New Roman" w:eastAsia="Calibri" w:hAnsi="Times New Roman" w:cs="Times New Roman"/>
          <w:kern w:val="3"/>
          <w:sz w:val="24"/>
          <w:szCs w:val="24"/>
          <w:shd w:val="clear" w:color="auto" w:fill="FFFFFF"/>
          <w:lang w:eastAsia="lt-LT"/>
        </w:rPr>
        <w:t xml:space="preserve"> </w:t>
      </w:r>
    </w:p>
    <w:p w:rsidR="00DE5E73" w:rsidRPr="0017323F" w:rsidRDefault="00DE5E73" w:rsidP="00DE5E73">
      <w:pPr>
        <w:widowControl w:val="0"/>
        <w:suppressAutoHyphens/>
        <w:autoSpaceDN w:val="0"/>
        <w:spacing w:after="0" w:line="240" w:lineRule="auto"/>
        <w:jc w:val="both"/>
        <w:textAlignment w:val="baseline"/>
        <w:rPr>
          <w:rFonts w:ascii="Times New Roman" w:eastAsia="Calibri" w:hAnsi="Times New Roman" w:cs="Times New Roman"/>
          <w:spacing w:val="10"/>
          <w:kern w:val="3"/>
          <w:sz w:val="24"/>
          <w:szCs w:val="24"/>
          <w:shd w:val="clear" w:color="auto" w:fill="FFFFFF"/>
          <w:lang w:eastAsia="lt-LT"/>
        </w:rPr>
      </w:pPr>
    </w:p>
    <w:p w:rsidR="00BB57E1" w:rsidRPr="0017323F" w:rsidRDefault="00BB57E1" w:rsidP="00BB57E1">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17323F">
        <w:rPr>
          <w:rFonts w:ascii="Times New Roman" w:eastAsia="Calibri" w:hAnsi="Times New Roman" w:cs="Times New Roman"/>
          <w:b/>
          <w:bCs/>
          <w:i/>
          <w:iCs/>
          <w:spacing w:val="10"/>
          <w:kern w:val="3"/>
          <w:sz w:val="24"/>
          <w:szCs w:val="24"/>
          <w:shd w:val="clear" w:color="auto" w:fill="FFFFFF"/>
          <w:lang w:eastAsia="lt-LT"/>
        </w:rPr>
        <w:t>Su sprendimu siejamos sąlygos:</w:t>
      </w:r>
    </w:p>
    <w:p w:rsidR="00BB57E1" w:rsidRPr="0017323F" w:rsidRDefault="00BB57E1" w:rsidP="00BB57E1">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p>
    <w:p w:rsidR="00611938" w:rsidRPr="00611938" w:rsidRDefault="00BB57E1" w:rsidP="000838C8">
      <w:pPr>
        <w:suppressAutoHyphens/>
        <w:spacing w:after="0" w:line="240" w:lineRule="auto"/>
        <w:jc w:val="both"/>
        <w:rPr>
          <w:rFonts w:ascii="Times New Roman" w:eastAsia="Times New Roman" w:hAnsi="Times New Roman" w:cs="Times New Roman"/>
          <w:sz w:val="24"/>
          <w:szCs w:val="24"/>
          <w:lang w:eastAsia="ar-SA"/>
        </w:rPr>
      </w:pPr>
      <w:r w:rsidRPr="00CD24DB">
        <w:rPr>
          <w:rFonts w:ascii="Times New Roman" w:eastAsia="Times New Roman" w:hAnsi="Times New Roman" w:cs="Times New Roman"/>
          <w:bCs/>
          <w:sz w:val="24"/>
          <w:szCs w:val="24"/>
          <w:lang w:eastAsia="ar-SA"/>
        </w:rPr>
        <w:t xml:space="preserve">            </w:t>
      </w:r>
      <w:r w:rsidR="00611938" w:rsidRPr="00611938">
        <w:rPr>
          <w:rFonts w:ascii="Times New Roman" w:eastAsia="Times New Roman" w:hAnsi="Times New Roman" w:cs="Times New Roman"/>
          <w:sz w:val="24"/>
          <w:szCs w:val="24"/>
          <w:lang w:eastAsia="ar-SA"/>
        </w:rPr>
        <w:t>10.1. Planuojamos ūkinės veiklos užsakovas ar PAV dokumentų rengėjas,</w:t>
      </w:r>
      <w:r w:rsidR="00611938" w:rsidRPr="00611938">
        <w:rPr>
          <w:rFonts w:ascii="Times New Roman" w:eastAsia="Times New Roman" w:hAnsi="Times New Roman" w:cs="Times New Roman"/>
          <w:sz w:val="24"/>
          <w:szCs w:val="24"/>
          <w:lang w:val="en-GB" w:eastAsia="ar-SA"/>
        </w:rPr>
        <w:t xml:space="preserve"> </w:t>
      </w:r>
      <w:r w:rsidR="00611938" w:rsidRPr="00611938">
        <w:rPr>
          <w:rFonts w:ascii="Times New Roman" w:eastAsia="Times New Roman" w:hAnsi="Times New Roman" w:cs="Times New Roman"/>
          <w:sz w:val="24"/>
          <w:szCs w:val="24"/>
          <w:lang w:eastAsia="ar-SA"/>
        </w:rPr>
        <w:t xml:space="preserve">vadovaujantis Visuomenės informavimo ir dalyvavimo planuojamos ūkinės veiklos poveikio aplinkai vertinimo procese tvarkos aprašu, patvirtintu Lietuvos Respublikos aplinkos ministro 2005 m. liepos 15 d. įsakymu Nr. D1-370 „Dėl visuomenės informavimo ir dalyvavimo planuojamos ūkinės veiklos poveikio aplinkai vertinimo procese tvarkos aprašo patvirtinimo“, apie priimtą sprendimą turi informuoti visuomenę. </w:t>
      </w:r>
    </w:p>
    <w:p w:rsidR="00611938" w:rsidRPr="00611938" w:rsidRDefault="00A223E5" w:rsidP="00611938">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  </w:t>
      </w:r>
      <w:r w:rsidR="00611938" w:rsidRPr="00611938">
        <w:rPr>
          <w:rFonts w:ascii="Times New Roman" w:eastAsia="Times New Roman" w:hAnsi="Times New Roman" w:cs="Times New Roman"/>
          <w:sz w:val="24"/>
          <w:szCs w:val="24"/>
          <w:lang w:eastAsia="ar-SA"/>
        </w:rPr>
        <w:t>10.2. Veikla galės būti vykdoma įgyvendinus visas PAV ataskaitoje ir šiame sprendime numatytas poveikį aplinkai mažinančias priemones bei neviršijant PAV ataskaitoje nurodytų ir teisės aktuose nustatytų, poveikio aplinkai ir žmonių sveikatai, rodiklių.</w:t>
      </w:r>
    </w:p>
    <w:p w:rsidR="00611938" w:rsidRPr="00611938" w:rsidRDefault="00611938" w:rsidP="00611938">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611938">
        <w:rPr>
          <w:rFonts w:ascii="Times New Roman" w:eastAsia="Times New Roman" w:hAnsi="Times New Roman" w:cs="Times New Roman"/>
          <w:sz w:val="24"/>
          <w:szCs w:val="24"/>
          <w:lang w:eastAsia="ar-SA"/>
        </w:rPr>
        <w:lastRenderedPageBreak/>
        <w:t>10.3. Vykdomos veiklos metu paaiškėjus, kad daromas didesnis poveikis aplinkai už PAV ataskaitoje pateiktus arba teisės aktuose nustatytus rodiklius, veiklos vykdytojas privalės nedelsiant taikyti papildomas poveikį aplinkai mažinančias priemones arba mažinti veiklos apimtis</w:t>
      </w:r>
      <w:r w:rsidRPr="00611938">
        <w:rPr>
          <w:rFonts w:ascii="Times New Roman" w:eastAsia="Times New Roman" w:hAnsi="Times New Roman" w:cs="Times New Roman"/>
          <w:sz w:val="24"/>
          <w:szCs w:val="24"/>
          <w:lang w:val="en-GB" w:eastAsia="ar-SA"/>
        </w:rPr>
        <w:t>.</w:t>
      </w:r>
    </w:p>
    <w:p w:rsidR="00611938" w:rsidRPr="00611938" w:rsidRDefault="00611938" w:rsidP="00611938">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611938">
        <w:rPr>
          <w:rFonts w:ascii="Times New Roman" w:eastAsia="Times New Roman" w:hAnsi="Times New Roman" w:cs="Times New Roman"/>
          <w:sz w:val="24"/>
          <w:szCs w:val="24"/>
          <w:lang w:eastAsia="ar-SA"/>
        </w:rPr>
        <w:t xml:space="preserve">10.4. </w:t>
      </w:r>
      <w:r w:rsidRPr="00611938">
        <w:rPr>
          <w:rFonts w:ascii="Times New Roman" w:eastAsia="Times New Roman" w:hAnsi="Times New Roman" w:cs="Times New Roman"/>
          <w:bCs/>
          <w:sz w:val="24"/>
          <w:szCs w:val="24"/>
          <w:lang w:eastAsia="ar-SA"/>
        </w:rPr>
        <w:t>Veiklos vykdytojas visais atvejais privalės laikytis visų aktualių veiklą reglamentuojančių teisės aktų reikalavimų, keičiantis teisiniam reglamentavimui atitinkamai keisti veiklos rodiklius.</w:t>
      </w:r>
    </w:p>
    <w:p w:rsidR="004800E3" w:rsidRDefault="00611938" w:rsidP="004800E3">
      <w:pPr>
        <w:suppressAutoHyphens/>
        <w:spacing w:after="0" w:line="240" w:lineRule="auto"/>
        <w:ind w:firstLine="567"/>
        <w:jc w:val="both"/>
        <w:rPr>
          <w:rFonts w:ascii="Times New Roman" w:eastAsia="Times New Roman" w:hAnsi="Times New Roman" w:cs="Times New Roman"/>
          <w:sz w:val="24"/>
          <w:szCs w:val="24"/>
          <w:lang w:eastAsia="ar-SA"/>
        </w:rPr>
      </w:pPr>
      <w:r w:rsidRPr="00611938">
        <w:rPr>
          <w:rFonts w:ascii="Times New Roman" w:eastAsia="Times New Roman" w:hAnsi="Times New Roman" w:cs="Times New Roman"/>
          <w:sz w:val="24"/>
          <w:szCs w:val="24"/>
          <w:lang w:eastAsia="ar-SA"/>
        </w:rPr>
        <w:t xml:space="preserve">10.5. Projektinėje dokumentacijoje pateikti tikslius duomenis apie kertamų medžių ir krūmų kiekius. Vykdant darbus vadovautis Lietuvos Respublikos miškų įstatymo ir Lietuvos Respublikos želdynų įstatymo nuostatomis. </w:t>
      </w:r>
    </w:p>
    <w:p w:rsidR="00BB57E1" w:rsidRDefault="00611938" w:rsidP="004800E3">
      <w:pPr>
        <w:suppressAutoHyphens/>
        <w:spacing w:after="0" w:line="240" w:lineRule="auto"/>
        <w:ind w:firstLine="567"/>
        <w:jc w:val="both"/>
        <w:rPr>
          <w:rFonts w:ascii="Times New Roman" w:eastAsia="Calibri" w:hAnsi="Times New Roman" w:cs="Times New Roman"/>
          <w:color w:val="000000"/>
          <w:kern w:val="3"/>
          <w:sz w:val="24"/>
          <w:szCs w:val="24"/>
          <w:lang w:eastAsia="zh-CN"/>
        </w:rPr>
      </w:pPr>
      <w:r w:rsidRPr="00611938">
        <w:rPr>
          <w:rFonts w:ascii="Times New Roman" w:eastAsia="Times New Roman" w:hAnsi="Times New Roman" w:cs="Times New Roman"/>
          <w:sz w:val="24"/>
          <w:szCs w:val="24"/>
          <w:lang w:eastAsia="ar-SA"/>
        </w:rPr>
        <w:t>10.6. Projektinėje dokumentacijoje pateikti tikslius planuojamų susidaryti atliekų kiekius ir atliekų tvarkymo būdus.</w:t>
      </w:r>
      <w:r w:rsidR="00BB57E1" w:rsidRPr="0017323F">
        <w:rPr>
          <w:rFonts w:ascii="Times New Roman" w:eastAsia="Calibri" w:hAnsi="Times New Roman" w:cs="Times New Roman"/>
          <w:color w:val="000000"/>
          <w:kern w:val="3"/>
          <w:sz w:val="24"/>
          <w:szCs w:val="24"/>
          <w:lang w:eastAsia="zh-CN"/>
        </w:rPr>
        <w:t xml:space="preserve"> </w:t>
      </w:r>
    </w:p>
    <w:p w:rsidR="000838C8" w:rsidRPr="004800E3" w:rsidRDefault="000838C8" w:rsidP="004800E3">
      <w:pPr>
        <w:suppressAutoHyphens/>
        <w:spacing w:after="0" w:line="240" w:lineRule="auto"/>
        <w:ind w:firstLine="567"/>
        <w:jc w:val="both"/>
        <w:rPr>
          <w:rFonts w:ascii="Times New Roman" w:eastAsia="Times New Roman" w:hAnsi="Times New Roman" w:cs="Times New Roman"/>
          <w:sz w:val="24"/>
          <w:szCs w:val="24"/>
          <w:lang w:eastAsia="ar-SA"/>
        </w:rPr>
      </w:pPr>
    </w:p>
    <w:p w:rsidR="00BB57E1" w:rsidRPr="0017323F" w:rsidRDefault="00BB57E1" w:rsidP="00BB57E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Calibri" w:hAnsi="Times New Roman" w:cs="Times New Roman"/>
          <w:color w:val="000000"/>
          <w:spacing w:val="10"/>
          <w:kern w:val="3"/>
          <w:sz w:val="24"/>
          <w:szCs w:val="24"/>
          <w:shd w:val="clear" w:color="auto" w:fill="FFFFFF"/>
          <w:lang w:eastAsia="zh-CN"/>
        </w:rPr>
        <w:t xml:space="preserve"> </w:t>
      </w:r>
      <w:r w:rsidRPr="0017323F">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310F32" w:rsidRPr="00310F32" w:rsidRDefault="00BB57E1" w:rsidP="00310F32">
      <w:pPr>
        <w:ind w:firstLine="567"/>
        <w:jc w:val="both"/>
        <w:rPr>
          <w:rFonts w:ascii="Times New Roman" w:eastAsia="Times New Roman" w:hAnsi="Times New Roman" w:cs="Times New Roman"/>
          <w:sz w:val="24"/>
          <w:szCs w:val="24"/>
          <w:highlight w:val="yellow"/>
          <w:lang w:eastAsia="ar-SA"/>
        </w:rPr>
      </w:pPr>
      <w:r w:rsidRPr="00CD24DB">
        <w:rPr>
          <w:rFonts w:ascii="Times New Roman" w:eastAsia="Times New Roman" w:hAnsi="Times New Roman" w:cs="Times New Roman"/>
          <w:bCs/>
          <w:sz w:val="24"/>
          <w:szCs w:val="24"/>
          <w:lang w:eastAsia="ar-SA"/>
        </w:rPr>
        <w:t xml:space="preserve">       </w:t>
      </w:r>
    </w:p>
    <w:p w:rsidR="00310F32" w:rsidRDefault="00310F32" w:rsidP="00310F32">
      <w:pPr>
        <w:suppressAutoHyphens/>
        <w:spacing w:after="0" w:line="240" w:lineRule="auto"/>
        <w:ind w:firstLine="567"/>
        <w:jc w:val="both"/>
        <w:rPr>
          <w:rFonts w:ascii="Times New Roman" w:eastAsia="Times New Roman" w:hAnsi="Times New Roman" w:cs="Times New Roman"/>
          <w:sz w:val="24"/>
          <w:szCs w:val="24"/>
          <w:lang w:eastAsia="ar-SA"/>
        </w:rPr>
      </w:pPr>
      <w:r w:rsidRPr="00310F32">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1</w:t>
      </w:r>
      <w:r w:rsidRPr="00310F32">
        <w:rPr>
          <w:rFonts w:ascii="Times New Roman" w:eastAsia="Times New Roman" w:hAnsi="Times New Roman" w:cs="Times New Roman"/>
          <w:sz w:val="24"/>
          <w:szCs w:val="24"/>
          <w:lang w:eastAsia="ar-SA"/>
        </w:rPr>
        <w:t>.</w:t>
      </w:r>
      <w:r w:rsidR="002F2F9E">
        <w:rPr>
          <w:rFonts w:ascii="Times New Roman" w:eastAsia="Times New Roman" w:hAnsi="Times New Roman" w:cs="Times New Roman"/>
          <w:sz w:val="24"/>
          <w:szCs w:val="24"/>
          <w:lang w:eastAsia="ar-SA"/>
        </w:rPr>
        <w:t xml:space="preserve"> </w:t>
      </w:r>
      <w:r w:rsidR="002F2F9E" w:rsidRPr="002F2F9E">
        <w:rPr>
          <w:rFonts w:ascii="Times New Roman" w:eastAsia="Times New Roman" w:hAnsi="Times New Roman" w:cs="Times New Roman"/>
          <w:sz w:val="24"/>
          <w:szCs w:val="24"/>
          <w:lang w:eastAsia="ar-SA"/>
        </w:rPr>
        <w:t>Parengtai poveikio aplinkai vertinimo ataskaitai ir planuojamos ūkinės veiklos galimybėms pagal pateiktą PAV ataskaitą pritarė visi planuojamos ūkinės veiklos subjektai.</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w:t>
      </w:r>
      <w:r w:rsidRPr="00310F32">
        <w:rPr>
          <w:rFonts w:ascii="Times New Roman" w:eastAsia="Times New Roman" w:hAnsi="Times New Roman" w:cs="Times New Roman"/>
          <w:sz w:val="24"/>
          <w:szCs w:val="24"/>
          <w:lang w:eastAsia="ar-SA"/>
        </w:rPr>
        <w:t xml:space="preserve"> Visi geležinkelio tiesimo ir rekonstrukcijos darbai numatomi AB „Lietuvos geležinkeliai“ valdomo sklypo ribose, visuomenės poreikiams paimti žemės nereikės. </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310F32">
        <w:rPr>
          <w:rFonts w:ascii="Times New Roman" w:eastAsia="Times New Roman" w:hAnsi="Times New Roman" w:cs="Times New Roman"/>
          <w:sz w:val="24"/>
          <w:szCs w:val="24"/>
          <w:lang w:eastAsia="ar-SA"/>
        </w:rPr>
        <w:t>11.3. Planuojami darbai į saugomas teritorijas nepatenka. Ruože, kuris ribojasi su saugomomis teritorijomis, rekonstrukcija ir praplatinimas numatomi į priešingą pusę nei saugomos teritorijos.</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310F32">
        <w:rPr>
          <w:rFonts w:ascii="Times New Roman" w:eastAsia="Times New Roman" w:hAnsi="Times New Roman" w:cs="Times New Roman"/>
          <w:sz w:val="24"/>
          <w:szCs w:val="24"/>
          <w:lang w:eastAsia="ar-SA"/>
        </w:rPr>
        <w:t xml:space="preserve">11.4. Pagal PAV ataskaitoje pateiktą informaciją, įgyvendinus numatytas triukšmą mažinančias priemones, artimiausioje gyvenamoje aplinkoje prognozuojamas planuojamos ūkinės veiklos triukšmas neviršys didžiausių leidžiamų triukšmo ribinių dydžių nustatytų Lietuvos higienos normoje HN 33:2011 „Triukšmo ribiniai dydžiai gyvenamuosiuose ir visuomeninės paskirties pastatuose bei jų aplinkoje“. </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310F32">
        <w:rPr>
          <w:rFonts w:ascii="Times New Roman" w:eastAsia="Times New Roman" w:hAnsi="Times New Roman" w:cs="Times New Roman"/>
          <w:sz w:val="24"/>
          <w:szCs w:val="24"/>
          <w:lang w:eastAsia="ar-SA"/>
        </w:rPr>
        <w:t>11.5</w:t>
      </w:r>
      <w:r w:rsidR="00E6520E">
        <w:rPr>
          <w:rFonts w:ascii="Times New Roman" w:eastAsia="Times New Roman" w:hAnsi="Times New Roman" w:cs="Times New Roman"/>
          <w:sz w:val="24"/>
          <w:szCs w:val="24"/>
          <w:lang w:eastAsia="ar-SA"/>
        </w:rPr>
        <w:t xml:space="preserve">. </w:t>
      </w:r>
      <w:bookmarkStart w:id="0" w:name="_GoBack"/>
      <w:bookmarkEnd w:id="0"/>
      <w:r w:rsidRPr="00310F32">
        <w:rPr>
          <w:rFonts w:ascii="Times New Roman" w:eastAsia="Times New Roman" w:hAnsi="Times New Roman" w:cs="Times New Roman"/>
          <w:sz w:val="24"/>
          <w:szCs w:val="24"/>
          <w:lang w:eastAsia="ar-SA"/>
        </w:rPr>
        <w:t>Pagal PAV ataskaitoje pateiktą informaciją, į aplinkos orą išmetamų teršalų koncentracijos nuo planuojamos ūkinės veiklos neviršys nustatytų ribinių verčių.</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310F32">
        <w:rPr>
          <w:rFonts w:ascii="Times New Roman" w:eastAsia="Times New Roman" w:hAnsi="Times New Roman" w:cs="Times New Roman"/>
          <w:sz w:val="24"/>
          <w:szCs w:val="24"/>
          <w:lang w:eastAsia="ar-SA"/>
        </w:rPr>
        <w:t>11.6. PAV ataskaitoje numatytos priemonės neigiamam poveikiui aplinkai išvengti, sumažinti, kompensuoti ar jo pasekmėms likviduoti.</w:t>
      </w:r>
    </w:p>
    <w:p w:rsidR="00310F32" w:rsidRPr="00310F32" w:rsidRDefault="00310F32" w:rsidP="00310F32">
      <w:pPr>
        <w:suppressAutoHyphens/>
        <w:spacing w:after="0" w:line="240" w:lineRule="auto"/>
        <w:ind w:firstLine="567"/>
        <w:jc w:val="both"/>
        <w:rPr>
          <w:rFonts w:ascii="Times New Roman" w:eastAsia="Times New Roman" w:hAnsi="Times New Roman" w:cs="Times New Roman"/>
          <w:sz w:val="24"/>
          <w:szCs w:val="24"/>
          <w:lang w:eastAsia="ar-SA"/>
        </w:rPr>
      </w:pPr>
      <w:r w:rsidRPr="00310F32">
        <w:rPr>
          <w:rFonts w:ascii="Times New Roman" w:eastAsia="Times New Roman" w:hAnsi="Times New Roman" w:cs="Times New Roman"/>
          <w:sz w:val="24"/>
          <w:szCs w:val="24"/>
          <w:lang w:eastAsia="ar-SA"/>
        </w:rPr>
        <w:t>11.7. Po planuojamos ūkinės veiklos įgyvendinimo numatomas eismo saugumo sąlygų pagerėjimas.</w:t>
      </w:r>
    </w:p>
    <w:p w:rsidR="00296593" w:rsidRDefault="00BB57E1" w:rsidP="00296593">
      <w:pPr>
        <w:jc w:val="both"/>
        <w:rPr>
          <w:rFonts w:ascii="Times New Roman" w:eastAsia="Times New Roman" w:hAnsi="Times New Roman" w:cs="Times New Roman"/>
          <w:kern w:val="3"/>
          <w:sz w:val="24"/>
          <w:szCs w:val="24"/>
          <w:lang w:eastAsia="lt-LT"/>
        </w:rPr>
      </w:pPr>
      <w:r w:rsidRPr="00CD24DB">
        <w:rPr>
          <w:rFonts w:ascii="Times New Roman" w:eastAsia="Times New Roman" w:hAnsi="Times New Roman" w:cs="Times New Roman"/>
          <w:bCs/>
          <w:sz w:val="24"/>
          <w:szCs w:val="24"/>
          <w:lang w:eastAsia="ar-SA"/>
        </w:rPr>
        <w:t xml:space="preserve"> </w:t>
      </w:r>
      <w:r w:rsidRPr="0017323F">
        <w:rPr>
          <w:rFonts w:ascii="Times New Roman" w:eastAsia="Times New Roman" w:hAnsi="Times New Roman" w:cs="Times New Roman"/>
          <w:kern w:val="3"/>
          <w:sz w:val="24"/>
          <w:szCs w:val="24"/>
          <w:lang w:eastAsia="lt-LT"/>
        </w:rPr>
        <w:t xml:space="preserve">  </w:t>
      </w:r>
    </w:p>
    <w:p w:rsidR="00BB57E1" w:rsidRPr="0017323F" w:rsidRDefault="00BB57E1" w:rsidP="00296593">
      <w:pPr>
        <w:jc w:val="both"/>
        <w:rPr>
          <w:rFonts w:ascii="Times New Roman" w:eastAsia="Times New Roman" w:hAnsi="Times New Roman" w:cs="Times New Roman"/>
          <w:b/>
          <w:bCs/>
          <w:kern w:val="3"/>
          <w:sz w:val="24"/>
          <w:szCs w:val="24"/>
          <w:shd w:val="clear" w:color="auto" w:fill="FFFFFF"/>
          <w:lang w:eastAsia="lt-LT"/>
        </w:rPr>
      </w:pPr>
      <w:r w:rsidRPr="0017323F">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BB57E1" w:rsidRPr="0017323F" w:rsidRDefault="00BB57E1" w:rsidP="00BB57E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7323F">
        <w:rPr>
          <w:rFonts w:ascii="Times New Roman" w:eastAsia="Times New Roman" w:hAnsi="Times New Roman" w:cs="Times New Roman"/>
          <w:b/>
          <w:bCs/>
          <w:kern w:val="3"/>
          <w:sz w:val="24"/>
          <w:szCs w:val="24"/>
          <w:shd w:val="clear" w:color="auto" w:fill="FFFFFF"/>
          <w:lang w:eastAsia="lt-LT"/>
        </w:rPr>
        <w:t xml:space="preserve">     </w:t>
      </w:r>
      <w:r w:rsidRPr="0017323F">
        <w:rPr>
          <w:rFonts w:ascii="Times New Roman" w:eastAsia="Times New Roman" w:hAnsi="Times New Roman" w:cs="Times New Roman"/>
          <w:kern w:val="3"/>
          <w:sz w:val="24"/>
          <w:szCs w:val="24"/>
          <w:lang w:eastAsia="zh-CN"/>
        </w:rPr>
        <w:t xml:space="preserve">Su </w:t>
      </w:r>
      <w:r w:rsidRPr="0017323F">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17323F">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17323F">
        <w:rPr>
          <w:rFonts w:ascii="Times New Roman" w:eastAsia="Times New Roman" w:hAnsi="Times New Roman" w:cs="Times New Roman"/>
          <w:kern w:val="3"/>
          <w:sz w:val="24"/>
          <w:szCs w:val="24"/>
          <w:lang w:eastAsia="lt-LT"/>
        </w:rPr>
        <w:t>tel.: +370 70662024</w:t>
      </w:r>
      <w:r w:rsidRPr="00CD24DB">
        <w:rPr>
          <w:rFonts w:ascii="Times New Roman" w:eastAsia="Times New Roman" w:hAnsi="Times New Roman" w:cs="Times New Roman"/>
          <w:kern w:val="3"/>
          <w:sz w:val="24"/>
          <w:szCs w:val="24"/>
          <w:lang w:eastAsia="lt-LT"/>
        </w:rPr>
        <w:t>,   +370 70662033.</w:t>
      </w:r>
    </w:p>
    <w:p w:rsidR="009D378E" w:rsidRDefault="009D378E"/>
    <w:sectPr w:rsidR="009D37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B4FDD"/>
    <w:multiLevelType w:val="hybridMultilevel"/>
    <w:tmpl w:val="0C4C1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4F56350"/>
    <w:multiLevelType w:val="hybridMultilevel"/>
    <w:tmpl w:val="7C509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1"/>
    <w:rsid w:val="000838C8"/>
    <w:rsid w:val="000C65EA"/>
    <w:rsid w:val="000E5B6A"/>
    <w:rsid w:val="001443F3"/>
    <w:rsid w:val="001A222D"/>
    <w:rsid w:val="001B55B6"/>
    <w:rsid w:val="001E379B"/>
    <w:rsid w:val="00296593"/>
    <w:rsid w:val="002F2F9E"/>
    <w:rsid w:val="00310F32"/>
    <w:rsid w:val="00371A01"/>
    <w:rsid w:val="003D3BB4"/>
    <w:rsid w:val="00433086"/>
    <w:rsid w:val="004800E3"/>
    <w:rsid w:val="00611938"/>
    <w:rsid w:val="007823C2"/>
    <w:rsid w:val="00841F63"/>
    <w:rsid w:val="008F5200"/>
    <w:rsid w:val="008F65C4"/>
    <w:rsid w:val="00955CE2"/>
    <w:rsid w:val="00976DCB"/>
    <w:rsid w:val="009B3ECA"/>
    <w:rsid w:val="009D378E"/>
    <w:rsid w:val="00A223E5"/>
    <w:rsid w:val="00A46277"/>
    <w:rsid w:val="00AB619C"/>
    <w:rsid w:val="00AF4845"/>
    <w:rsid w:val="00BB4420"/>
    <w:rsid w:val="00BB57E1"/>
    <w:rsid w:val="00DE5E73"/>
    <w:rsid w:val="00E6520E"/>
    <w:rsid w:val="00E860DB"/>
    <w:rsid w:val="00F90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C0FD-0234-49A7-A902-1B3F6E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57E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57E1"/>
    <w:pPr>
      <w:ind w:left="720"/>
      <w:contextualSpacing/>
    </w:pPr>
  </w:style>
  <w:style w:type="character" w:styleId="Hipersaitas">
    <w:name w:val="Hyperlink"/>
    <w:basedOn w:val="Numatytasispastraiposriftas"/>
    <w:uiPriority w:val="99"/>
    <w:unhideWhenUsed/>
    <w:rsid w:val="00144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DetailView('5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DetailView('5940')" TargetMode="External"/><Relationship Id="rId5" Type="http://schemas.openxmlformats.org/officeDocument/2006/relationships/hyperlink" Target="mailto:info@infrapla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17712</Words>
  <Characters>10097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49</cp:revision>
  <dcterms:created xsi:type="dcterms:W3CDTF">2014-10-07T09:43:00Z</dcterms:created>
  <dcterms:modified xsi:type="dcterms:W3CDTF">2014-10-07T10:20:00Z</dcterms:modified>
</cp:coreProperties>
</file>