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D0C" w:rsidRDefault="00576D0C" w:rsidP="00576D0C">
      <w:pPr>
        <w:ind w:left="6804"/>
        <w:rPr>
          <w:szCs w:val="24"/>
          <w:lang w:eastAsia="lt-LT"/>
        </w:rPr>
      </w:pPr>
      <w:r>
        <w:rPr>
          <w:szCs w:val="24"/>
          <w:lang w:eastAsia="lt-LT"/>
        </w:rPr>
        <w:t xml:space="preserve">Taršos leidimų išdavimo, pakeitimo ir galiojimo panaikinimo taisyklių </w:t>
      </w:r>
    </w:p>
    <w:p w:rsidR="00576D0C" w:rsidRDefault="00576D0C" w:rsidP="00576D0C">
      <w:pPr>
        <w:ind w:left="6804"/>
        <w:rPr>
          <w:b/>
          <w:i/>
          <w:szCs w:val="24"/>
          <w:lang w:eastAsia="lt-LT"/>
        </w:rPr>
      </w:pPr>
      <w:r>
        <w:rPr>
          <w:szCs w:val="24"/>
          <w:lang w:eastAsia="lt-LT"/>
        </w:rPr>
        <w:t>2 priedas</w:t>
      </w:r>
      <w:r>
        <w:rPr>
          <w:b/>
          <w:i/>
          <w:szCs w:val="24"/>
          <w:lang w:eastAsia="lt-LT"/>
        </w:rPr>
        <w:t xml:space="preserve"> </w:t>
      </w:r>
    </w:p>
    <w:p w:rsidR="00576D0C" w:rsidRDefault="00576D0C" w:rsidP="00576D0C">
      <w:pPr>
        <w:rPr>
          <w:szCs w:val="24"/>
          <w:lang w:eastAsia="lt-LT"/>
        </w:rPr>
      </w:pPr>
    </w:p>
    <w:p w:rsidR="00576D0C" w:rsidRDefault="00576D0C" w:rsidP="00576D0C">
      <w:pPr>
        <w:rPr>
          <w:szCs w:val="24"/>
          <w:lang w:eastAsia="lt-LT"/>
        </w:rPr>
      </w:pPr>
    </w:p>
    <w:p w:rsidR="00576D0C" w:rsidRDefault="00576D0C" w:rsidP="00576D0C">
      <w:pPr>
        <w:jc w:val="center"/>
        <w:rPr>
          <w:b/>
          <w:szCs w:val="24"/>
          <w:lang w:eastAsia="lt-LT"/>
        </w:rPr>
      </w:pPr>
      <w:r>
        <w:rPr>
          <w:b/>
          <w:szCs w:val="24"/>
          <w:lang w:eastAsia="lt-LT"/>
        </w:rPr>
        <w:t>PARAIŠKA</w:t>
      </w:r>
    </w:p>
    <w:p w:rsidR="00576D0C" w:rsidRDefault="00576D0C" w:rsidP="00576D0C">
      <w:pPr>
        <w:jc w:val="center"/>
        <w:rPr>
          <w:b/>
          <w:szCs w:val="24"/>
          <w:lang w:eastAsia="lt-LT"/>
        </w:rPr>
      </w:pPr>
      <w:r>
        <w:rPr>
          <w:b/>
          <w:szCs w:val="24"/>
          <w:lang w:eastAsia="lt-LT"/>
        </w:rPr>
        <w:t>TARŠOS LEIDIMUI GAUTI (</w:t>
      </w:r>
      <w:r w:rsidRPr="00BE6733">
        <w:rPr>
          <w:b/>
          <w:szCs w:val="24"/>
          <w:u w:val="single"/>
          <w:lang w:eastAsia="lt-LT"/>
        </w:rPr>
        <w:t>PAKEISTI</w:t>
      </w:r>
      <w:r>
        <w:rPr>
          <w:b/>
          <w:szCs w:val="24"/>
          <w:lang w:eastAsia="lt-LT"/>
        </w:rPr>
        <w:t>)</w:t>
      </w:r>
    </w:p>
    <w:p w:rsidR="00576D0C" w:rsidRDefault="00576D0C" w:rsidP="00576D0C">
      <w:pPr>
        <w:jc w:val="center"/>
        <w:rPr>
          <w:szCs w:val="24"/>
          <w:lang w:eastAsia="lt-LT"/>
        </w:rPr>
      </w:pPr>
    </w:p>
    <w:p w:rsidR="00576D0C" w:rsidRDefault="00576D0C" w:rsidP="00576D0C">
      <w:pPr>
        <w:jc w:val="center"/>
        <w:rPr>
          <w:szCs w:val="24"/>
          <w:lang w:eastAsia="lt-LT"/>
        </w:rPr>
      </w:pPr>
    </w:p>
    <w:p w:rsidR="00576D0C" w:rsidRDefault="00576D0C" w:rsidP="00576D0C">
      <w:pPr>
        <w:ind w:left="5040" w:firstLine="720"/>
        <w:jc w:val="center"/>
        <w:rPr>
          <w:szCs w:val="24"/>
          <w:lang w:eastAsia="lt-LT"/>
        </w:rPr>
      </w:pPr>
      <w:r>
        <w:rPr>
          <w:szCs w:val="24"/>
          <w:lang w:eastAsia="lt-LT"/>
        </w:rPr>
        <w:t>[3] [0] [2] [7] [2] [6] [7] [0] [0]</w:t>
      </w:r>
    </w:p>
    <w:p w:rsidR="00576D0C" w:rsidRDefault="00576D0C" w:rsidP="00576D0C">
      <w:pPr>
        <w:ind w:left="5040" w:firstLine="720"/>
        <w:jc w:val="center"/>
        <w:rPr>
          <w:szCs w:val="24"/>
          <w:lang w:eastAsia="lt-LT"/>
        </w:rPr>
      </w:pPr>
      <w:r>
        <w:rPr>
          <w:szCs w:val="24"/>
          <w:lang w:eastAsia="lt-LT"/>
        </w:rPr>
        <w:t>(Juridinio asmens kodas)</w:t>
      </w:r>
    </w:p>
    <w:p w:rsidR="00576D0C" w:rsidRDefault="00576D0C" w:rsidP="00576D0C">
      <w:pPr>
        <w:jc w:val="center"/>
        <w:rPr>
          <w:szCs w:val="24"/>
          <w:lang w:eastAsia="lt-LT"/>
        </w:rPr>
      </w:pPr>
    </w:p>
    <w:tbl>
      <w:tblPr>
        <w:tblStyle w:val="Lentelstinklelis"/>
        <w:tblW w:w="0" w:type="auto"/>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576D0C" w:rsidTr="006052CF">
        <w:tc>
          <w:tcPr>
            <w:tcW w:w="9576" w:type="dxa"/>
          </w:tcPr>
          <w:p w:rsidR="00576D0C" w:rsidRPr="003973EB" w:rsidRDefault="00576D0C" w:rsidP="00576D0C">
            <w:pPr>
              <w:tabs>
                <w:tab w:val="right" w:leader="underscore" w:pos="9072"/>
              </w:tabs>
              <w:suppressAutoHyphens/>
              <w:jc w:val="center"/>
              <w:textAlignment w:val="baseline"/>
              <w:rPr>
                <w:szCs w:val="24"/>
                <w:u w:val="single"/>
                <w:lang w:eastAsia="lt-LT"/>
              </w:rPr>
            </w:pPr>
            <w:r w:rsidRPr="003973EB">
              <w:rPr>
                <w:szCs w:val="24"/>
                <w:u w:val="single"/>
                <w:lang w:eastAsia="lt-LT"/>
              </w:rPr>
              <w:t>UAB,,</w:t>
            </w:r>
            <w:proofErr w:type="spellStart"/>
            <w:r w:rsidRPr="003973EB">
              <w:rPr>
                <w:szCs w:val="24"/>
                <w:u w:val="single"/>
                <w:lang w:eastAsia="lt-LT"/>
              </w:rPr>
              <w:t>Ekoterra</w:t>
            </w:r>
            <w:proofErr w:type="spellEnd"/>
            <w:r w:rsidRPr="003973EB">
              <w:rPr>
                <w:szCs w:val="24"/>
                <w:u w:val="single"/>
                <w:lang w:eastAsia="lt-LT"/>
              </w:rPr>
              <w:t xml:space="preserve">“, </w:t>
            </w:r>
            <w:proofErr w:type="spellStart"/>
            <w:r w:rsidRPr="003973EB">
              <w:rPr>
                <w:szCs w:val="24"/>
                <w:u w:val="single"/>
                <w:lang w:eastAsia="lt-LT"/>
              </w:rPr>
              <w:t>Draugystės</w:t>
            </w:r>
            <w:proofErr w:type="spellEnd"/>
            <w:r w:rsidRPr="003973EB">
              <w:rPr>
                <w:szCs w:val="24"/>
                <w:u w:val="single"/>
                <w:lang w:eastAsia="lt-LT"/>
              </w:rPr>
              <w:t xml:space="preserve"> g. 4A, </w:t>
            </w:r>
            <w:proofErr w:type="spellStart"/>
            <w:r w:rsidRPr="003973EB">
              <w:rPr>
                <w:szCs w:val="24"/>
                <w:u w:val="single"/>
                <w:lang w:eastAsia="lt-LT"/>
              </w:rPr>
              <w:t>Valčiūnų</w:t>
            </w:r>
            <w:proofErr w:type="spellEnd"/>
            <w:r w:rsidRPr="003973EB">
              <w:rPr>
                <w:szCs w:val="24"/>
                <w:u w:val="single"/>
                <w:lang w:eastAsia="lt-LT"/>
              </w:rPr>
              <w:t xml:space="preserve"> km., </w:t>
            </w:r>
            <w:proofErr w:type="spellStart"/>
            <w:r w:rsidRPr="003973EB">
              <w:rPr>
                <w:szCs w:val="24"/>
                <w:u w:val="single"/>
                <w:lang w:eastAsia="lt-LT"/>
              </w:rPr>
              <w:t>Vilniaus</w:t>
            </w:r>
            <w:proofErr w:type="spellEnd"/>
            <w:r w:rsidRPr="003973EB">
              <w:rPr>
                <w:szCs w:val="24"/>
                <w:u w:val="single"/>
                <w:lang w:eastAsia="lt-LT"/>
              </w:rPr>
              <w:t xml:space="preserve"> raj., tel. </w:t>
            </w:r>
            <w:proofErr w:type="spellStart"/>
            <w:r w:rsidRPr="003973EB">
              <w:rPr>
                <w:szCs w:val="24"/>
                <w:u w:val="single"/>
                <w:lang w:eastAsia="lt-LT"/>
              </w:rPr>
              <w:t>Nr</w:t>
            </w:r>
            <w:proofErr w:type="spellEnd"/>
            <w:r w:rsidRPr="003973EB">
              <w:rPr>
                <w:szCs w:val="24"/>
                <w:u w:val="single"/>
                <w:lang w:eastAsia="lt-LT"/>
              </w:rPr>
              <w:t>.: +370 60000997</w:t>
            </w:r>
            <w:r w:rsidRPr="003973EB">
              <w:rPr>
                <w:rFonts w:ascii="Arial" w:hAnsi="Arial" w:cs="Arial"/>
                <w:color w:val="000000"/>
                <w:szCs w:val="24"/>
                <w:u w:val="single"/>
                <w:shd w:val="clear" w:color="auto" w:fill="EBEBEB"/>
              </w:rPr>
              <w:t xml:space="preserve"> </w:t>
            </w:r>
            <w:proofErr w:type="spellStart"/>
            <w:r w:rsidRPr="003973EB">
              <w:rPr>
                <w:szCs w:val="24"/>
                <w:u w:val="single"/>
                <w:lang w:eastAsia="lt-LT"/>
              </w:rPr>
              <w:t>el.p</w:t>
            </w:r>
            <w:proofErr w:type="spellEnd"/>
            <w:r w:rsidRPr="003973EB">
              <w:rPr>
                <w:szCs w:val="24"/>
                <w:u w:val="single"/>
                <w:lang w:eastAsia="lt-LT"/>
              </w:rPr>
              <w:t xml:space="preserve">.:           </w:t>
            </w:r>
            <w:hyperlink r:id="rId6" w:history="1">
              <w:r w:rsidRPr="003973EB">
                <w:rPr>
                  <w:szCs w:val="24"/>
                  <w:lang w:eastAsia="lt-LT"/>
                </w:rPr>
                <w:t>ekoterra@ekoterra.lt</w:t>
              </w:r>
            </w:hyperlink>
          </w:p>
        </w:tc>
      </w:tr>
    </w:tbl>
    <w:p w:rsidR="00576D0C" w:rsidRPr="003973EB" w:rsidRDefault="00576D0C" w:rsidP="00576D0C">
      <w:pPr>
        <w:jc w:val="center"/>
        <w:rPr>
          <w:sz w:val="16"/>
          <w:szCs w:val="16"/>
          <w:lang w:eastAsia="lt-LT"/>
        </w:rPr>
      </w:pPr>
      <w:r w:rsidRPr="003973EB">
        <w:rPr>
          <w:sz w:val="16"/>
          <w:szCs w:val="16"/>
          <w:lang w:eastAsia="lt-LT"/>
        </w:rPr>
        <w:t>(Veiklos vykdytojo, teikiančio paraišką, pavadinimas, adresas, telefono, fakso Nr., elektroninio pašto adresas)</w:t>
      </w:r>
    </w:p>
    <w:p w:rsidR="00576D0C" w:rsidRDefault="00576D0C" w:rsidP="00576D0C">
      <w:pPr>
        <w:jc w:val="center"/>
        <w:rPr>
          <w:b/>
          <w:szCs w:val="24"/>
          <w:lang w:eastAsia="lt-LT"/>
        </w:rPr>
      </w:pPr>
    </w:p>
    <w:tbl>
      <w:tblPr>
        <w:tblStyle w:val="Lentelstinklelis"/>
        <w:tblW w:w="0" w:type="auto"/>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576D0C" w:rsidTr="006052CF">
        <w:tc>
          <w:tcPr>
            <w:tcW w:w="9576" w:type="dxa"/>
          </w:tcPr>
          <w:p w:rsidR="00576D0C" w:rsidRPr="003973EB" w:rsidRDefault="00576D0C" w:rsidP="00576D0C">
            <w:pPr>
              <w:jc w:val="center"/>
              <w:rPr>
                <w:szCs w:val="24"/>
                <w:lang w:eastAsia="lt-LT"/>
              </w:rPr>
            </w:pPr>
            <w:r w:rsidRPr="003973EB">
              <w:rPr>
                <w:szCs w:val="24"/>
                <w:lang w:eastAsia="lt-LT"/>
              </w:rPr>
              <w:t>UAB ,,</w:t>
            </w:r>
            <w:proofErr w:type="spellStart"/>
            <w:r w:rsidRPr="003973EB">
              <w:rPr>
                <w:szCs w:val="24"/>
                <w:lang w:eastAsia="lt-LT"/>
              </w:rPr>
              <w:t>Ekoterra</w:t>
            </w:r>
            <w:proofErr w:type="spellEnd"/>
            <w:r w:rsidRPr="003973EB">
              <w:rPr>
                <w:szCs w:val="24"/>
                <w:lang w:eastAsia="lt-LT"/>
              </w:rPr>
              <w:t xml:space="preserve">“  </w:t>
            </w:r>
            <w:proofErr w:type="spellStart"/>
            <w:r w:rsidRPr="003973EB">
              <w:rPr>
                <w:szCs w:val="24"/>
                <w:lang w:eastAsia="lt-LT"/>
              </w:rPr>
              <w:t>Stiklo</w:t>
            </w:r>
            <w:proofErr w:type="spellEnd"/>
            <w:r w:rsidRPr="003973EB">
              <w:rPr>
                <w:szCs w:val="24"/>
                <w:lang w:eastAsia="lt-LT"/>
              </w:rPr>
              <w:t xml:space="preserve"> </w:t>
            </w:r>
            <w:proofErr w:type="spellStart"/>
            <w:r w:rsidRPr="003973EB">
              <w:rPr>
                <w:szCs w:val="24"/>
                <w:lang w:eastAsia="lt-LT"/>
              </w:rPr>
              <w:t>atliekų</w:t>
            </w:r>
            <w:proofErr w:type="spellEnd"/>
            <w:r w:rsidRPr="003973EB">
              <w:rPr>
                <w:szCs w:val="24"/>
                <w:lang w:eastAsia="lt-LT"/>
              </w:rPr>
              <w:t xml:space="preserve"> </w:t>
            </w:r>
            <w:proofErr w:type="spellStart"/>
            <w:r w:rsidRPr="003973EB">
              <w:rPr>
                <w:szCs w:val="24"/>
                <w:lang w:eastAsia="lt-LT"/>
              </w:rPr>
              <w:t>perdirbimo</w:t>
            </w:r>
            <w:proofErr w:type="spellEnd"/>
            <w:r w:rsidRPr="003973EB">
              <w:rPr>
                <w:szCs w:val="24"/>
                <w:lang w:eastAsia="lt-LT"/>
              </w:rPr>
              <w:t xml:space="preserve"> </w:t>
            </w:r>
            <w:proofErr w:type="spellStart"/>
            <w:r w:rsidRPr="003973EB">
              <w:rPr>
                <w:szCs w:val="24"/>
                <w:lang w:eastAsia="lt-LT"/>
              </w:rPr>
              <w:t>linija</w:t>
            </w:r>
            <w:proofErr w:type="spellEnd"/>
            <w:r w:rsidRPr="003973EB">
              <w:rPr>
                <w:szCs w:val="24"/>
                <w:lang w:eastAsia="lt-LT"/>
              </w:rPr>
              <w:t xml:space="preserve">, </w:t>
            </w:r>
            <w:proofErr w:type="spellStart"/>
            <w:r w:rsidRPr="003973EB">
              <w:rPr>
                <w:szCs w:val="24"/>
                <w:lang w:eastAsia="lt-LT"/>
              </w:rPr>
              <w:t>Pramonės</w:t>
            </w:r>
            <w:proofErr w:type="spellEnd"/>
            <w:r w:rsidRPr="003973EB">
              <w:rPr>
                <w:szCs w:val="24"/>
                <w:lang w:eastAsia="lt-LT"/>
              </w:rPr>
              <w:t xml:space="preserve"> g. 97, Vilnius</w:t>
            </w:r>
          </w:p>
        </w:tc>
      </w:tr>
    </w:tbl>
    <w:p w:rsidR="00576D0C" w:rsidRPr="003973EB" w:rsidRDefault="00576D0C" w:rsidP="00576D0C">
      <w:pPr>
        <w:jc w:val="center"/>
        <w:rPr>
          <w:sz w:val="16"/>
          <w:szCs w:val="16"/>
          <w:lang w:eastAsia="lt-LT"/>
        </w:rPr>
      </w:pPr>
      <w:r w:rsidRPr="003973EB">
        <w:rPr>
          <w:sz w:val="16"/>
          <w:szCs w:val="16"/>
          <w:lang w:eastAsia="lt-LT"/>
        </w:rPr>
        <w:t>(ūkinės veiklos objekto pavadinimas, adresas)</w:t>
      </w:r>
    </w:p>
    <w:p w:rsidR="00576D0C" w:rsidRDefault="00576D0C" w:rsidP="00576D0C">
      <w:pPr>
        <w:jc w:val="center"/>
        <w:rPr>
          <w:szCs w:val="24"/>
          <w:lang w:eastAsia="lt-LT"/>
        </w:rPr>
      </w:pPr>
    </w:p>
    <w:tbl>
      <w:tblPr>
        <w:tblStyle w:val="Lentelstinklelis"/>
        <w:tblW w:w="0" w:type="auto"/>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576D0C" w:rsidTr="006052CF">
        <w:tc>
          <w:tcPr>
            <w:tcW w:w="9576" w:type="dxa"/>
          </w:tcPr>
          <w:p w:rsidR="00576D0C" w:rsidRPr="00576D0C" w:rsidRDefault="00576D0C" w:rsidP="00576D0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eastAsia="Calibri"/>
                <w:color w:val="000000"/>
                <w:szCs w:val="24"/>
                <w:lang w:val="lt-LT"/>
              </w:rPr>
            </w:pPr>
            <w:r w:rsidRPr="00576D0C">
              <w:rPr>
                <w:rFonts w:eastAsia="Calibri"/>
                <w:szCs w:val="24"/>
                <w:lang w:val="lt-LT" w:eastAsia="lt-LT"/>
              </w:rPr>
              <w:t>3.1. apdorojamos atliekos (naudojamos ar šalinamos, įskaitant paruošimą naudoti ir šalinti) ir (ar) laikomos atliekos,</w:t>
            </w:r>
            <w:r w:rsidRPr="00576D0C">
              <w:rPr>
                <w:rFonts w:eastAsia="Calibri"/>
                <w:b/>
                <w:szCs w:val="24"/>
                <w:lang w:val="lt-LT" w:eastAsia="lt-LT"/>
              </w:rPr>
              <w:t xml:space="preserve"> </w:t>
            </w:r>
            <w:r w:rsidRPr="00576D0C">
              <w:rPr>
                <w:rFonts w:eastAsia="Calibri"/>
                <w:szCs w:val="24"/>
                <w:lang w:val="lt-LT" w:eastAsia="lt-LT"/>
              </w:rPr>
              <w:t>išskyrus atvejus</w:t>
            </w:r>
            <w:r w:rsidRPr="00576D0C">
              <w:rPr>
                <w:szCs w:val="24"/>
                <w:lang w:val="lt-LT" w:eastAsia="lt-LT"/>
              </w:rPr>
              <w:t xml:space="preserve">, kai vadovaujantis Taršos integruotos prevencijos ir kontrolės leidimų išdavimo, pakeitimo ir panaikinimo taisyklių, patvirtintų Lietuvos Respublikos aplinkos ministro 2013 m. liepos 15 d. įsakymu </w:t>
            </w:r>
            <w:r w:rsidRPr="00576D0C">
              <w:rPr>
                <w:iCs/>
                <w:color w:val="000000"/>
                <w:szCs w:val="24"/>
                <w:lang w:val="lt-LT" w:eastAsia="lt-LT"/>
              </w:rPr>
              <w:t>Nr. D1-528</w:t>
            </w:r>
            <w:r w:rsidRPr="00576D0C">
              <w:rPr>
                <w:szCs w:val="24"/>
                <w:lang w:val="lt-LT" w:eastAsia="lt-LT"/>
              </w:rPr>
              <w:t xml:space="preserve"> „Dėl Taršos integruotos prevencijos ir kontrolės leidimų išdavimo, pakeitimo ir galiojimo panaikinimo taisyklių patvirtinimo“, 1 priedu tokiai veiklai reikia turėti Taršos integruotos prevencijos ir kontrolės leidimą;</w:t>
            </w:r>
          </w:p>
        </w:tc>
      </w:tr>
    </w:tbl>
    <w:p w:rsidR="00576D0C" w:rsidRPr="003973EB" w:rsidRDefault="00576D0C" w:rsidP="00576D0C">
      <w:pPr>
        <w:jc w:val="center"/>
        <w:rPr>
          <w:sz w:val="16"/>
          <w:szCs w:val="16"/>
          <w:lang w:eastAsia="lt-LT"/>
        </w:rPr>
      </w:pPr>
      <w:r w:rsidRPr="003973EB">
        <w:rPr>
          <w:sz w:val="16"/>
          <w:szCs w:val="16"/>
          <w:lang w:eastAsia="lt-LT"/>
        </w:rPr>
        <w:t>(nurodoma, kokius kriterijus pagal Taisyklių 1 priedą atitinka įrenginys)</w:t>
      </w:r>
    </w:p>
    <w:p w:rsidR="00576D0C" w:rsidRDefault="00576D0C" w:rsidP="00576D0C">
      <w:pPr>
        <w:pBdr>
          <w:bottom w:val="single" w:sz="12" w:space="1" w:color="auto"/>
        </w:pBdr>
        <w:jc w:val="center"/>
        <w:rPr>
          <w:szCs w:val="24"/>
          <w:lang w:eastAsia="lt-LT"/>
        </w:rPr>
      </w:pPr>
    </w:p>
    <w:p w:rsidR="00576D0C" w:rsidRPr="00E80DCF" w:rsidRDefault="00576D0C" w:rsidP="00576D0C">
      <w:pPr>
        <w:pBdr>
          <w:bottom w:val="single" w:sz="12" w:space="1" w:color="auto"/>
        </w:pBdr>
        <w:jc w:val="center"/>
        <w:rPr>
          <w:szCs w:val="24"/>
          <w:lang w:eastAsia="lt-LT"/>
        </w:rPr>
      </w:pPr>
      <w:r w:rsidRPr="00E80DCF">
        <w:rPr>
          <w:lang w:eastAsia="lt-LT"/>
        </w:rPr>
        <w:t>Vaidutis Kaminskas, tel. nr. 8-678 40488, el. paštas ekoterra@ekoterra.lt</w:t>
      </w:r>
    </w:p>
    <w:p w:rsidR="00576D0C" w:rsidRPr="003973EB" w:rsidRDefault="00576D0C" w:rsidP="00576D0C">
      <w:pPr>
        <w:jc w:val="center"/>
        <w:rPr>
          <w:sz w:val="16"/>
          <w:szCs w:val="16"/>
          <w:lang w:eastAsia="lt-LT"/>
        </w:rPr>
      </w:pPr>
      <w:r w:rsidRPr="003973EB">
        <w:rPr>
          <w:sz w:val="16"/>
          <w:szCs w:val="16"/>
          <w:lang w:eastAsia="lt-LT"/>
        </w:rPr>
        <w:t>(kontaktinio asmens duomenys, telefono, fakso Nr., el. pašto adresas)</w:t>
      </w:r>
    </w:p>
    <w:p w:rsidR="00576D0C" w:rsidRDefault="00576D0C" w:rsidP="00576D0C">
      <w:pPr>
        <w:jc w:val="center"/>
        <w:rPr>
          <w:szCs w:val="24"/>
          <w:lang w:eastAsia="lt-LT"/>
        </w:rPr>
      </w:pPr>
    </w:p>
    <w:p w:rsidR="00576D0C" w:rsidRDefault="00576D0C" w:rsidP="00576D0C">
      <w:pPr>
        <w:jc w:val="center"/>
        <w:rPr>
          <w:szCs w:val="24"/>
          <w:lang w:eastAsia="lt-LT"/>
        </w:rPr>
      </w:pPr>
    </w:p>
    <w:p w:rsidR="00576D0C" w:rsidRDefault="00576D0C" w:rsidP="00576D0C">
      <w:pPr>
        <w:jc w:val="center"/>
        <w:rPr>
          <w:szCs w:val="24"/>
          <w:lang w:eastAsia="lt-LT"/>
        </w:rPr>
      </w:pPr>
    </w:p>
    <w:p w:rsidR="00576D0C" w:rsidRDefault="00576D0C" w:rsidP="00576D0C">
      <w:pPr>
        <w:jc w:val="center"/>
        <w:rPr>
          <w:szCs w:val="24"/>
          <w:lang w:eastAsia="lt-LT"/>
        </w:rPr>
      </w:pPr>
    </w:p>
    <w:p w:rsidR="00576D0C" w:rsidRDefault="00576D0C"/>
    <w:p w:rsidR="00576D0C" w:rsidRDefault="00576D0C"/>
    <w:p w:rsidR="00576D0C" w:rsidRDefault="00576D0C" w:rsidP="00576D0C">
      <w:pPr>
        <w:ind w:left="2016" w:hanging="2016"/>
        <w:jc w:val="center"/>
        <w:rPr>
          <w:b/>
          <w:szCs w:val="24"/>
          <w:lang w:eastAsia="lt-LT"/>
        </w:rPr>
      </w:pPr>
      <w:r>
        <w:rPr>
          <w:rFonts w:ascii="Times New Roman Bold" w:hAnsi="Times New Roman Bold"/>
          <w:b/>
          <w:caps/>
          <w:szCs w:val="24"/>
          <w:lang w:eastAsia="lt-LT"/>
        </w:rPr>
        <w:t>BendroJI PARAIŠKOS DALIS</w:t>
      </w:r>
    </w:p>
    <w:p w:rsidR="00576D0C" w:rsidRDefault="00576D0C" w:rsidP="00576D0C">
      <w:pPr>
        <w:rPr>
          <w:szCs w:val="24"/>
          <w:lang w:eastAsia="lt-LT"/>
        </w:rPr>
      </w:pPr>
    </w:p>
    <w:p w:rsidR="00576D0C" w:rsidRDefault="00576D0C" w:rsidP="00576D0C">
      <w:pPr>
        <w:tabs>
          <w:tab w:val="left" w:pos="851"/>
        </w:tabs>
        <w:ind w:firstLine="567"/>
        <w:jc w:val="both"/>
        <w:rPr>
          <w:szCs w:val="24"/>
          <w:lang w:eastAsia="lt-LT"/>
        </w:rPr>
      </w:pPr>
    </w:p>
    <w:p w:rsidR="00576D0C" w:rsidRDefault="00576D0C" w:rsidP="00576D0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F70CDE">
        <w:rPr>
          <w:rFonts w:eastAsia="Calibri"/>
          <w:b/>
          <w:szCs w:val="24"/>
          <w:lang w:eastAsia="lt-LT"/>
        </w:rPr>
        <w:t>18.1.</w:t>
      </w:r>
      <w:r>
        <w:rPr>
          <w:rFonts w:eastAsia="Calibri"/>
          <w:szCs w:val="24"/>
          <w:lang w:eastAsia="lt-LT"/>
        </w:rPr>
        <w:t xml:space="preserve"> </w:t>
      </w:r>
      <w:r w:rsidRPr="00F70CDE">
        <w:rPr>
          <w:rFonts w:eastAsia="Calibri"/>
          <w:b/>
          <w:szCs w:val="24"/>
          <w:lang w:eastAsia="lt-LT"/>
        </w:rPr>
        <w:t>veiklos vykdytojo pavadinimas, juridinio asmens kodas, buveinės adresas, kontaktinio asmens duomenys, ūkinės veiklos objekto pavadinimas ir adresas;</w:t>
      </w:r>
      <w:r>
        <w:t xml:space="preserve"> </w:t>
      </w:r>
    </w:p>
    <w:p w:rsidR="00576D0C" w:rsidRDefault="00576D0C" w:rsidP="00576D0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eastAsia="lt-LT"/>
        </w:rPr>
      </w:pPr>
      <w:proofErr w:type="spellStart"/>
      <w:r w:rsidRPr="0028074D">
        <w:rPr>
          <w:lang w:eastAsia="lt-LT"/>
        </w:rPr>
        <w:t>UAB,,Ekoterra</w:t>
      </w:r>
      <w:proofErr w:type="spellEnd"/>
      <w:r w:rsidRPr="0028074D">
        <w:rPr>
          <w:lang w:eastAsia="lt-LT"/>
        </w:rPr>
        <w:t>“,</w:t>
      </w:r>
      <w:r>
        <w:rPr>
          <w:lang w:eastAsia="lt-LT"/>
        </w:rPr>
        <w:t xml:space="preserve"> </w:t>
      </w:r>
      <w:proofErr w:type="spellStart"/>
      <w:r>
        <w:rPr>
          <w:lang w:eastAsia="lt-LT"/>
        </w:rPr>
        <w:t>įm</w:t>
      </w:r>
      <w:proofErr w:type="spellEnd"/>
      <w:r>
        <w:rPr>
          <w:lang w:eastAsia="lt-LT"/>
        </w:rPr>
        <w:t>. k. 302726700,</w:t>
      </w:r>
      <w:r w:rsidRPr="0028074D">
        <w:rPr>
          <w:lang w:eastAsia="lt-LT"/>
        </w:rPr>
        <w:t xml:space="preserve"> Draugystės g. 4A, </w:t>
      </w:r>
      <w:proofErr w:type="spellStart"/>
      <w:r w:rsidRPr="0028074D">
        <w:rPr>
          <w:lang w:eastAsia="lt-LT"/>
        </w:rPr>
        <w:t>Valčiūnų</w:t>
      </w:r>
      <w:proofErr w:type="spellEnd"/>
      <w:r w:rsidRPr="0028074D">
        <w:rPr>
          <w:lang w:eastAsia="lt-LT"/>
        </w:rPr>
        <w:t xml:space="preserve"> km., Vilniaus </w:t>
      </w:r>
      <w:proofErr w:type="spellStart"/>
      <w:r w:rsidRPr="0028074D">
        <w:rPr>
          <w:lang w:eastAsia="lt-LT"/>
        </w:rPr>
        <w:t>raj</w:t>
      </w:r>
      <w:proofErr w:type="spellEnd"/>
      <w:r w:rsidRPr="0028074D">
        <w:rPr>
          <w:lang w:eastAsia="lt-LT"/>
        </w:rPr>
        <w:t>.</w:t>
      </w:r>
      <w:r>
        <w:rPr>
          <w:lang w:eastAsia="lt-LT"/>
        </w:rPr>
        <w:t xml:space="preserve">, </w:t>
      </w:r>
      <w:r w:rsidRPr="00455C22">
        <w:rPr>
          <w:lang w:eastAsia="lt-LT"/>
        </w:rPr>
        <w:t>Vaidutis Kaminskas, tel. nr. 8-678 40488</w:t>
      </w:r>
      <w:r>
        <w:rPr>
          <w:lang w:eastAsia="lt-LT"/>
        </w:rPr>
        <w:t xml:space="preserve">, </w:t>
      </w:r>
    </w:p>
    <w:p w:rsidR="00576D0C" w:rsidRPr="0028074D" w:rsidRDefault="00576D0C" w:rsidP="00576D0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rPr>
      </w:pPr>
      <w:r w:rsidRPr="00455C22">
        <w:t>Stiklo atliekų perdirbimo linija, Pramonės g. 97, Vilnius</w:t>
      </w:r>
      <w:r>
        <w:t>.</w:t>
      </w:r>
    </w:p>
    <w:p w:rsidR="00576D0C" w:rsidRDefault="00576D0C" w:rsidP="00576D0C"/>
    <w:p w:rsidR="00576D0C" w:rsidRPr="00F70CDE" w:rsidRDefault="00576D0C" w:rsidP="00576D0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b/>
          <w:color w:val="000000"/>
          <w:szCs w:val="24"/>
          <w:lang w:eastAsia="lt-LT"/>
        </w:rPr>
      </w:pPr>
      <w:r w:rsidRPr="00F70CDE">
        <w:rPr>
          <w:b/>
          <w:color w:val="000000"/>
          <w:szCs w:val="24"/>
          <w:lang w:eastAsia="lt-LT"/>
        </w:rPr>
        <w:t xml:space="preserve">18.2. trumpa aprašomojo pobūdžio informacija apie visus toje vietoje (ar keliose vietose, jei leidimo prašoma vienos savivaldybės teritorijoje esantiems keliems įrenginiams) to paties veiklos vykdytojo eksploatuojamus ir (ar) planuojamus eksploatuoti įrenginius, galinčius sukelti teršalų išmetimą (išleidimą), nurodant jų veikimo (eksploatacijos) pradžią, įrenginių techninius parametrus nepriklausomai nuo to, ar tie įrenginiai atitinka Taisyklių 4.4 papunktį, įskaitant įrenginiuose naudojamas technologijas, jų pajėgumus, juose vykdomą veiklą, naudojamas medžiagas ir mišinius; išmetamų (išleidžiamų) teršalų šaltinius, išmetamus (išleidžiamus) teršalus. </w:t>
      </w:r>
    </w:p>
    <w:p w:rsidR="00576D0C" w:rsidRDefault="00576D0C" w:rsidP="00576D0C">
      <w:pPr>
        <w:suppressAutoHyphens/>
        <w:ind w:firstLine="567"/>
        <w:jc w:val="both"/>
        <w:textAlignment w:val="baseline"/>
        <w:rPr>
          <w:sz w:val="22"/>
          <w:szCs w:val="24"/>
          <w:lang w:eastAsia="ar-SA"/>
        </w:rPr>
      </w:pPr>
      <w:r>
        <w:rPr>
          <w:sz w:val="22"/>
          <w:szCs w:val="24"/>
          <w:lang w:eastAsia="ar-SA"/>
        </w:rPr>
        <w:t>UAB ,,EKOTERRA“ ū</w:t>
      </w:r>
      <w:r w:rsidRPr="002049EE">
        <w:rPr>
          <w:sz w:val="22"/>
          <w:szCs w:val="24"/>
          <w:lang w:eastAsia="ar-SA"/>
        </w:rPr>
        <w:t>kinė veikla: nepavojingųjų atliekų šalinimas, apimantis fizikinį-cheminį apdorojimą, išskyrus nuotekų dumblo iš komunalinių nuotekų valymo įrenginių apdorojimo veiklą</w:t>
      </w:r>
      <w:bookmarkStart w:id="0" w:name="part_3cbf9906694f45e38a4d5b5a0cfbd76c"/>
      <w:bookmarkStart w:id="1" w:name="part_315a3e838cec4c7887c1ea2ff0a00d6a"/>
      <w:bookmarkEnd w:id="0"/>
      <w:bookmarkEnd w:id="1"/>
      <w:r>
        <w:rPr>
          <w:sz w:val="22"/>
          <w:szCs w:val="24"/>
          <w:lang w:eastAsia="ar-SA"/>
        </w:rPr>
        <w:t xml:space="preserve">. Veikla bus vykdoma pramoninėje Vilniaus miesto zonoje, esančioje </w:t>
      </w:r>
      <w:r w:rsidRPr="00455C22">
        <w:t>Pramonės g. 97, Vilnius</w:t>
      </w:r>
      <w:r>
        <w:t>.</w:t>
      </w:r>
    </w:p>
    <w:p w:rsidR="00576D0C" w:rsidRPr="00AC5AE6" w:rsidRDefault="00576D0C" w:rsidP="00576D0C">
      <w:pPr>
        <w:suppressAutoHyphens/>
        <w:ind w:firstLine="567"/>
        <w:jc w:val="both"/>
        <w:textAlignment w:val="baseline"/>
        <w:rPr>
          <w:sz w:val="22"/>
          <w:szCs w:val="24"/>
          <w:lang w:eastAsia="ar-SA"/>
        </w:rPr>
      </w:pPr>
      <w:r w:rsidRPr="00AC5AE6">
        <w:rPr>
          <w:sz w:val="22"/>
          <w:szCs w:val="24"/>
          <w:lang w:eastAsia="ar-SA"/>
        </w:rPr>
        <w:t xml:space="preserve">UAB ,,EKOTERRA“ vykdo įvairios rūšies stiklo atliekų perdirbimą: butelių lakštinio stiklo, stiklainių, stiklo duženų, gamyboje susidariusių stiklo atliekų, iš mišrių komunalinių atliekų išrūšiuotų stiklo atliekų, stiklo ir stiklo gaminių gamybos atliekų ir kt. </w:t>
      </w:r>
    </w:p>
    <w:p w:rsidR="00576D0C" w:rsidRDefault="00576D0C" w:rsidP="00576D0C">
      <w:pPr>
        <w:suppressAutoHyphens/>
        <w:ind w:firstLine="567"/>
        <w:jc w:val="both"/>
        <w:textAlignment w:val="baseline"/>
        <w:rPr>
          <w:sz w:val="22"/>
          <w:szCs w:val="24"/>
          <w:lang w:eastAsia="ar-SA"/>
        </w:rPr>
      </w:pPr>
      <w:r w:rsidRPr="00E4654E">
        <w:rPr>
          <w:sz w:val="22"/>
          <w:szCs w:val="24"/>
          <w:lang w:eastAsia="ar-SA"/>
        </w:rPr>
        <w:t>Įrenginio veiklos pradžia planuojama gavus patikslintą Taršos leidimą.</w:t>
      </w:r>
      <w:r>
        <w:rPr>
          <w:sz w:val="22"/>
          <w:szCs w:val="24"/>
          <w:lang w:eastAsia="ar-SA"/>
        </w:rPr>
        <w:t xml:space="preserve"> </w:t>
      </w:r>
    </w:p>
    <w:p w:rsidR="00576D0C" w:rsidRPr="00AC5AE6" w:rsidRDefault="00576D0C" w:rsidP="00576D0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 w:val="22"/>
          <w:szCs w:val="22"/>
        </w:rPr>
      </w:pPr>
      <w:r w:rsidRPr="00AC5AE6">
        <w:rPr>
          <w:sz w:val="22"/>
          <w:szCs w:val="22"/>
        </w:rPr>
        <w:t xml:space="preserve">Stiklo atliekos sukraunamos į žaliavos tiekimo bunkerį, vėliau per vibracinį </w:t>
      </w:r>
      <w:proofErr w:type="spellStart"/>
      <w:r w:rsidRPr="00AC5AE6">
        <w:rPr>
          <w:sz w:val="22"/>
          <w:szCs w:val="22"/>
        </w:rPr>
        <w:t>tiektūvą</w:t>
      </w:r>
      <w:proofErr w:type="spellEnd"/>
      <w:r w:rsidRPr="00AC5AE6">
        <w:rPr>
          <w:sz w:val="22"/>
          <w:szCs w:val="22"/>
        </w:rPr>
        <w:t xml:space="preserve"> stiklo atliekos patenka į malimo malūną, kuriame atliekos susmulkinamos. Oro srautas neša stiklo daleles į klasifikatorių. Per didelės stiklo dalelės grąžinamos į malūną, tinkamo dydžio dalelės oro srauto pagalba toliau patenka į produktų (stiklo dalelių) surinkimo filtrą tam, kad atskirti miltelius nuo oro srauto. Vėliau produkcija pakuojama į maišus.</w:t>
      </w:r>
    </w:p>
    <w:p w:rsidR="00576D0C" w:rsidRPr="00AC5AE6" w:rsidRDefault="00576D0C" w:rsidP="00576D0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 w:val="22"/>
          <w:szCs w:val="22"/>
        </w:rPr>
      </w:pPr>
      <w:r w:rsidRPr="00AC5AE6">
        <w:rPr>
          <w:sz w:val="22"/>
          <w:szCs w:val="22"/>
        </w:rPr>
        <w:t xml:space="preserve">Vanduo technologiniame procese nebus naudojamas, gamybinės nuotekos nesusidarys. Technologiniame </w:t>
      </w:r>
      <w:proofErr w:type="spellStart"/>
      <w:r w:rsidRPr="00AC5AE6">
        <w:rPr>
          <w:sz w:val="22"/>
          <w:szCs w:val="22"/>
        </w:rPr>
        <w:t>prosece</w:t>
      </w:r>
      <w:proofErr w:type="spellEnd"/>
      <w:r w:rsidRPr="00AC5AE6">
        <w:rPr>
          <w:sz w:val="22"/>
          <w:szCs w:val="22"/>
        </w:rPr>
        <w:t xml:space="preserve"> papildomos cheminės medžiagos nebus naudojamos.</w:t>
      </w:r>
      <w:r>
        <w:rPr>
          <w:sz w:val="22"/>
          <w:szCs w:val="22"/>
        </w:rPr>
        <w:t xml:space="preserve"> </w:t>
      </w:r>
      <w:r w:rsidRPr="00AC5AE6">
        <w:rPr>
          <w:sz w:val="22"/>
          <w:szCs w:val="22"/>
        </w:rPr>
        <w:t>Ūkinės veiklos metu bus naudojamas krautuvas. Per metus sunaudojus 10 t dyzelio, išsiskirs 1,961 t oro teršalų.</w:t>
      </w:r>
    </w:p>
    <w:p w:rsidR="00576D0C" w:rsidRPr="00AC5AE6" w:rsidRDefault="00576D0C" w:rsidP="00576D0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 w:val="22"/>
          <w:szCs w:val="22"/>
        </w:rPr>
      </w:pPr>
      <w:r w:rsidRPr="00AC5AE6">
        <w:rPr>
          <w:sz w:val="22"/>
          <w:szCs w:val="22"/>
        </w:rPr>
        <w:t>Vanduo naudojamas tik buitinėms reikmėms, per metus sunaudojama 52 m</w:t>
      </w:r>
      <w:r w:rsidRPr="00AC5AE6">
        <w:rPr>
          <w:sz w:val="22"/>
          <w:szCs w:val="22"/>
          <w:vertAlign w:val="superscript"/>
        </w:rPr>
        <w:t>3</w:t>
      </w:r>
      <w:r w:rsidRPr="00AC5AE6">
        <w:rPr>
          <w:sz w:val="22"/>
          <w:szCs w:val="22"/>
        </w:rPr>
        <w:t>, tiek pat susidaro buitinių nuotekų. Gamybinių nuotekų nesusidarys.</w:t>
      </w:r>
    </w:p>
    <w:p w:rsidR="00576D0C" w:rsidRPr="00AC5AE6" w:rsidRDefault="00576D0C" w:rsidP="00576D0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 w:val="22"/>
          <w:szCs w:val="22"/>
        </w:rPr>
      </w:pPr>
      <w:r w:rsidRPr="00AC5AE6">
        <w:rPr>
          <w:sz w:val="22"/>
          <w:szCs w:val="22"/>
        </w:rPr>
        <w:t>Su buitinėmis nuotekomis į centralizuotus tinklus bus išleista BDS</w:t>
      </w:r>
      <w:r w:rsidRPr="00AC5AE6">
        <w:rPr>
          <w:sz w:val="22"/>
          <w:szCs w:val="22"/>
          <w:vertAlign w:val="subscript"/>
        </w:rPr>
        <w:t>7</w:t>
      </w:r>
      <w:r w:rsidRPr="00AC5AE6">
        <w:rPr>
          <w:sz w:val="22"/>
          <w:szCs w:val="22"/>
        </w:rPr>
        <w:t xml:space="preserve"> 0,0149 t ir SM 0,0130 t.</w:t>
      </w:r>
    </w:p>
    <w:p w:rsidR="00576D0C" w:rsidRPr="00AC5AE6" w:rsidRDefault="00576D0C" w:rsidP="00576D0C">
      <w:r w:rsidRPr="00AC5AE6">
        <w:t>Paviršinės (lietaus) nuotekos nuo teritorijoje esančių pravažiavimo kelių surenkamos ir nuvedamos į UAB ,,</w:t>
      </w:r>
      <w:proofErr w:type="spellStart"/>
      <w:r>
        <w:t>Dovyra</w:t>
      </w:r>
      <w:proofErr w:type="spellEnd"/>
      <w:r w:rsidRPr="00AC5AE6">
        <w:t xml:space="preserve">“ eksploatuojamus esamus paviršinių </w:t>
      </w:r>
      <w:proofErr w:type="spellStart"/>
      <w:r w:rsidRPr="00AC5AE6">
        <w:t>nutekų</w:t>
      </w:r>
      <w:proofErr w:type="spellEnd"/>
      <w:r w:rsidRPr="00AC5AE6">
        <w:t xml:space="preserve"> tinklus. Su paviršinėmis (lietaus) nuotekomis planuojama išleisti SM 0,008 t, NP 0,0013 t.</w:t>
      </w:r>
    </w:p>
    <w:p w:rsidR="00576D0C" w:rsidRPr="00AC5AE6" w:rsidRDefault="00576D0C" w:rsidP="00576D0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 w:val="22"/>
          <w:szCs w:val="22"/>
        </w:rPr>
      </w:pPr>
      <w:r w:rsidRPr="00AC5AE6">
        <w:rPr>
          <w:sz w:val="22"/>
          <w:szCs w:val="22"/>
        </w:rPr>
        <w:t>Stiklo malimo linijos našumas – 16 t/dieną, dirbant 21 d./mėn., per metus 11 mėn., trimis pamainomis, per metus bus perdirbama 11000 t stiklo atliekų.</w:t>
      </w:r>
    </w:p>
    <w:p w:rsidR="00576D0C" w:rsidRPr="00AC5AE6" w:rsidRDefault="00576D0C" w:rsidP="00576D0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 w:val="22"/>
          <w:szCs w:val="22"/>
        </w:rPr>
      </w:pPr>
      <w:r w:rsidRPr="00AC5AE6">
        <w:rPr>
          <w:sz w:val="22"/>
          <w:szCs w:val="22"/>
        </w:rPr>
        <w:t>Produkciją (maltą stiklą) išveš kitos įmonės.</w:t>
      </w:r>
    </w:p>
    <w:p w:rsidR="00576D0C" w:rsidRPr="00AC5AE6" w:rsidRDefault="00576D0C" w:rsidP="00576D0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 w:val="22"/>
          <w:szCs w:val="22"/>
        </w:rPr>
      </w:pPr>
      <w:proofErr w:type="spellStart"/>
      <w:r w:rsidRPr="00AC5AE6">
        <w:rPr>
          <w:sz w:val="22"/>
          <w:szCs w:val="22"/>
        </w:rPr>
        <w:t>Palnuojama</w:t>
      </w:r>
      <w:proofErr w:type="spellEnd"/>
      <w:r w:rsidRPr="00AC5AE6">
        <w:rPr>
          <w:sz w:val="22"/>
          <w:szCs w:val="22"/>
        </w:rPr>
        <w:t xml:space="preserve"> per metus gauti apytiksliai 10450 t produkcijos.</w:t>
      </w:r>
    </w:p>
    <w:p w:rsidR="00576D0C" w:rsidRPr="002C193F" w:rsidRDefault="00576D0C" w:rsidP="00576D0C">
      <w:pPr>
        <w:suppressAutoHyphens/>
        <w:jc w:val="both"/>
        <w:textAlignment w:val="baseline"/>
        <w:rPr>
          <w:sz w:val="22"/>
          <w:szCs w:val="24"/>
          <w:lang w:eastAsia="ar-SA"/>
        </w:rPr>
      </w:pPr>
      <w:r w:rsidRPr="00AC5AE6">
        <w:rPr>
          <w:sz w:val="22"/>
          <w:szCs w:val="22"/>
        </w:rPr>
        <w:t>Produkciją numatoma laikyti pastatuose [1], [2] (žr. priedą Nr. 1).</w:t>
      </w:r>
    </w:p>
    <w:p w:rsidR="00576D0C" w:rsidRPr="00CD32C1" w:rsidRDefault="00576D0C" w:rsidP="00576D0C">
      <w:pPr>
        <w:pStyle w:val="Sraopastraipa"/>
        <w:suppressAutoHyphens/>
        <w:ind w:left="927"/>
        <w:jc w:val="both"/>
        <w:textAlignment w:val="baseline"/>
        <w:rPr>
          <w:b/>
          <w:sz w:val="22"/>
          <w:szCs w:val="24"/>
          <w:lang w:eastAsia="ar-SA"/>
        </w:rPr>
      </w:pPr>
    </w:p>
    <w:p w:rsidR="00576D0C" w:rsidRDefault="00576D0C" w:rsidP="00576D0C"/>
    <w:p w:rsidR="00576D0C" w:rsidRDefault="00576D0C" w:rsidP="00576D0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rPr>
      </w:pPr>
      <w:r w:rsidRPr="00F70CDE">
        <w:rPr>
          <w:rFonts w:eastAsia="Calibri"/>
          <w:b/>
          <w:szCs w:val="24"/>
          <w:lang w:eastAsia="lt-LT"/>
        </w:rPr>
        <w:t xml:space="preserve">18.3. įrenginio eksploatavimo vietos sąlygos (aplinkos elementų, į kuriuos bus išmetami (išleidžiami) teršalai foninis užterštumo lygis </w:t>
      </w:r>
      <w:r w:rsidRPr="00F70CDE">
        <w:rPr>
          <w:rFonts w:eastAsia="Calibri"/>
          <w:b/>
          <w:bCs/>
          <w:szCs w:val="24"/>
          <w:lang w:eastAsia="lt-LT"/>
        </w:rPr>
        <w:t>pagal atskirus iš įrenginio veiklos vykdymo metu išmetamus (išleidžiamus) teršalus,</w:t>
      </w:r>
      <w:r w:rsidRPr="00F70CDE">
        <w:rPr>
          <w:rFonts w:eastAsia="Calibri"/>
          <w:b/>
          <w:szCs w:val="24"/>
          <w:lang w:eastAsia="lt-LT"/>
        </w:rPr>
        <w:t xml:space="preserve"> geografinės sąlygos (kalnas, slėnis ir pan., atvira neapgyvendinta vietovė ir kt.). Foninis aplinkos oro užterštumo lygis yra pagal foninio aplinkos oro užterštumo ir meteorologinių duomenų naudojimo tvarką įvertintas aplinkos oro užterštumo lygis;</w:t>
      </w:r>
      <w:r w:rsidRPr="00F70CDE">
        <w:rPr>
          <w:b/>
        </w:rPr>
        <w:t xml:space="preserve"> </w:t>
      </w:r>
    </w:p>
    <w:p w:rsidR="00576D0C" w:rsidRDefault="00576D0C" w:rsidP="00576D0C">
      <w:pPr>
        <w:ind w:firstLine="567"/>
      </w:pPr>
      <w:r>
        <w:t xml:space="preserve">Aplinkos foninis užterštumo lygis nėra matuojamas, kadangi Stiklo atliekų perdirbimo linijos įrenginio teritorija yra prie pat </w:t>
      </w:r>
      <w:proofErr w:type="spellStart"/>
      <w:r>
        <w:t>geležinkėlio</w:t>
      </w:r>
      <w:proofErr w:type="spellEnd"/>
      <w:r>
        <w:t xml:space="preserve"> stoties ir intensyvaus eismo kelių. Pats įrenginys yra pramonės zonoje. </w:t>
      </w:r>
    </w:p>
    <w:p w:rsidR="00576D0C" w:rsidRDefault="00576D0C" w:rsidP="00576D0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rPr>
      </w:pPr>
    </w:p>
    <w:p w:rsidR="00576D0C" w:rsidRDefault="00576D0C" w:rsidP="00576D0C"/>
    <w:p w:rsidR="00576D0C" w:rsidRPr="00F70CDE" w:rsidRDefault="00576D0C" w:rsidP="00576D0C">
      <w:pPr>
        <w:ind w:firstLine="567"/>
        <w:jc w:val="both"/>
        <w:rPr>
          <w:b/>
          <w:szCs w:val="24"/>
        </w:rPr>
      </w:pPr>
      <w:r w:rsidRPr="00F70CDE">
        <w:rPr>
          <w:b/>
          <w:szCs w:val="24"/>
        </w:rPr>
        <w:t xml:space="preserve">18.5. </w:t>
      </w:r>
      <w:r w:rsidRPr="00F70CDE">
        <w:rPr>
          <w:b/>
          <w:szCs w:val="24"/>
          <w:lang w:eastAsia="lt-LT"/>
        </w:rPr>
        <w:t xml:space="preserve">priemonės ir veiksmai teršalų išmetimo (išleidimo) iš įrenginio prevencijai arba, jeigu tai neįmanoma, iš įrenginio išmetamo (išleidžiamo) teršalų kiekio mažinimui; </w:t>
      </w:r>
      <w:r w:rsidRPr="00F70CDE">
        <w:rPr>
          <w:b/>
          <w:szCs w:val="24"/>
        </w:rPr>
        <w:t xml:space="preserve">kai įrenginyje vykdomos veiklos ir su tuo susijusios aplinkos taršos intensyvumas pagal technologiją per metus (ar per parą) reikšmingai skiriasi arba tam tikru konkrečiu periodu veikla nevykdoma, pateikiama informacija apie skirtingo intensyvumo veiklos vykdymo laikotarpius; </w:t>
      </w:r>
    </w:p>
    <w:p w:rsidR="00576D0C" w:rsidRDefault="00576D0C" w:rsidP="00576D0C">
      <w:pPr>
        <w:ind w:firstLine="567"/>
        <w:jc w:val="both"/>
        <w:rPr>
          <w:iCs/>
          <w:sz w:val="22"/>
          <w:szCs w:val="24"/>
          <w:lang w:eastAsia="lt-LT"/>
        </w:rPr>
      </w:pPr>
      <w:r w:rsidRPr="00AC5AE6">
        <w:rPr>
          <w:iCs/>
          <w:sz w:val="22"/>
          <w:szCs w:val="24"/>
          <w:lang w:eastAsia="lt-LT"/>
        </w:rPr>
        <w:t>Stiklo atliekų perdirbimo linijoje įrengtas stiklo filtras, kuris 100% sulaiko stiklo dulkes (produkciją) ir grąžina į liniją.</w:t>
      </w:r>
    </w:p>
    <w:p w:rsidR="00576D0C" w:rsidRDefault="00576D0C" w:rsidP="00576D0C">
      <w:pPr>
        <w:spacing w:line="300" w:lineRule="atLeast"/>
        <w:ind w:firstLine="567"/>
        <w:jc w:val="both"/>
        <w:rPr>
          <w:rFonts w:eastAsia="Calibri"/>
          <w:szCs w:val="24"/>
        </w:rPr>
      </w:pPr>
      <w:r>
        <w:rPr>
          <w:rFonts w:eastAsia="Calibri"/>
          <w:szCs w:val="24"/>
        </w:rPr>
        <w:t xml:space="preserve">Įmonėje yra laikomas pakankamas kiekis </w:t>
      </w:r>
      <w:proofErr w:type="spellStart"/>
      <w:r>
        <w:rPr>
          <w:rFonts w:eastAsia="Calibri"/>
          <w:szCs w:val="24"/>
        </w:rPr>
        <w:t>sorbento</w:t>
      </w:r>
      <w:proofErr w:type="spellEnd"/>
      <w:r>
        <w:rPr>
          <w:rFonts w:eastAsia="Calibri"/>
          <w:szCs w:val="24"/>
        </w:rPr>
        <w:t xml:space="preserve"> (pjuvenų) tam atvejui, jeigu iš atvažiuojančių transporto priemonių išsiliejusiam  kurui surinkti.</w:t>
      </w:r>
    </w:p>
    <w:p w:rsidR="00576D0C" w:rsidRPr="00017A70" w:rsidRDefault="00576D0C" w:rsidP="00576D0C">
      <w:pPr>
        <w:ind w:firstLine="567"/>
        <w:jc w:val="both"/>
        <w:rPr>
          <w:iCs/>
          <w:sz w:val="22"/>
          <w:szCs w:val="24"/>
          <w:lang w:eastAsia="lt-LT"/>
        </w:rPr>
      </w:pPr>
    </w:p>
    <w:p w:rsidR="00576D0C" w:rsidRDefault="00576D0C" w:rsidP="00576D0C">
      <w:pPr>
        <w:ind w:firstLine="567"/>
        <w:jc w:val="both"/>
        <w:rPr>
          <w:szCs w:val="24"/>
        </w:rPr>
      </w:pPr>
    </w:p>
    <w:p w:rsidR="00576D0C" w:rsidRPr="00F70CDE" w:rsidRDefault="00576D0C" w:rsidP="00576D0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b/>
          <w:szCs w:val="24"/>
        </w:rPr>
      </w:pPr>
      <w:r w:rsidRPr="00F70CDE">
        <w:rPr>
          <w:b/>
          <w:color w:val="000000"/>
          <w:szCs w:val="24"/>
          <w:lang w:eastAsia="lt-LT"/>
        </w:rPr>
        <w:t>18.6. planuojamų naudoti žaliavų ir pagalbinių medžiagų, įskaitant chemines medžiagas ir preparatus, kurą, sąrašai, jų kiekis, rizikos / pavojaus bei saugumo / atsargumo frazės, saugos duomenų lapai; vidutinių KDĮ atveju – kuro rūšis (rūšys) pagal Vidutinių KDĮ normose nurodytas kuro rūšis;</w:t>
      </w:r>
      <w:r w:rsidRPr="00F70CDE">
        <w:rPr>
          <w:b/>
        </w:rPr>
        <w:t xml:space="preserve"> </w:t>
      </w:r>
    </w:p>
    <w:p w:rsidR="00576D0C" w:rsidRDefault="00576D0C" w:rsidP="00576D0C">
      <w:pPr>
        <w:ind w:firstLine="312"/>
        <w:jc w:val="center"/>
        <w:rPr>
          <w:b/>
          <w:caps/>
          <w:szCs w:val="24"/>
        </w:rPr>
      </w:pPr>
    </w:p>
    <w:p w:rsidR="00576D0C" w:rsidRDefault="00576D0C" w:rsidP="00576D0C">
      <w:pPr>
        <w:ind w:firstLine="312"/>
        <w:jc w:val="center"/>
        <w:rPr>
          <w:b/>
          <w:caps/>
          <w:szCs w:val="24"/>
        </w:rPr>
      </w:pPr>
      <w:r>
        <w:rPr>
          <w:b/>
          <w:caps/>
          <w:szCs w:val="24"/>
        </w:rPr>
        <w:t>Žaliavų, kuro ir cheminių medžiagų naudojimas gamyboje</w:t>
      </w:r>
    </w:p>
    <w:p w:rsidR="00576D0C" w:rsidRDefault="00576D0C" w:rsidP="00576D0C">
      <w:pPr>
        <w:ind w:firstLine="312"/>
        <w:jc w:val="both"/>
        <w:rPr>
          <w:szCs w:val="24"/>
        </w:rPr>
      </w:pPr>
    </w:p>
    <w:p w:rsidR="00576D0C" w:rsidRDefault="00576D0C" w:rsidP="00576D0C">
      <w:pPr>
        <w:ind w:firstLine="312"/>
        <w:jc w:val="both"/>
        <w:rPr>
          <w:szCs w:val="24"/>
        </w:rPr>
      </w:pPr>
      <w:r>
        <w:rPr>
          <w:b/>
          <w:szCs w:val="24"/>
        </w:rPr>
        <w:t>1 lentelė.</w:t>
      </w:r>
      <w:r>
        <w:rPr>
          <w:szCs w:val="24"/>
        </w:rPr>
        <w:t xml:space="preserve"> Įrenginyje naudojamos žaliavos, kuras ir papildomos medžiagos.</w:t>
      </w:r>
    </w:p>
    <w:p w:rsidR="00576D0C" w:rsidRDefault="00576D0C" w:rsidP="00576D0C">
      <w:pPr>
        <w:ind w:firstLine="312"/>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3738"/>
        <w:gridCol w:w="3274"/>
        <w:gridCol w:w="5096"/>
      </w:tblGrid>
      <w:tr w:rsidR="00576D0C" w:rsidTr="006052CF">
        <w:tc>
          <w:tcPr>
            <w:tcW w:w="405" w:type="pct"/>
            <w:vAlign w:val="center"/>
          </w:tcPr>
          <w:p w:rsidR="00576D0C" w:rsidRDefault="00576D0C" w:rsidP="006052CF">
            <w:pPr>
              <w:jc w:val="center"/>
              <w:rPr>
                <w:szCs w:val="24"/>
              </w:rPr>
            </w:pPr>
            <w:r>
              <w:rPr>
                <w:szCs w:val="24"/>
              </w:rPr>
              <w:t>Eil. Nr.</w:t>
            </w:r>
          </w:p>
        </w:tc>
        <w:tc>
          <w:tcPr>
            <w:tcW w:w="1418" w:type="pct"/>
            <w:vAlign w:val="center"/>
          </w:tcPr>
          <w:p w:rsidR="00576D0C" w:rsidRDefault="00576D0C" w:rsidP="006052CF">
            <w:pPr>
              <w:jc w:val="center"/>
              <w:rPr>
                <w:szCs w:val="24"/>
              </w:rPr>
            </w:pPr>
            <w:r>
              <w:rPr>
                <w:szCs w:val="24"/>
              </w:rPr>
              <w:t>Žaliavos, kuro rūšies arba medžiagos pavadinimas</w:t>
            </w:r>
          </w:p>
        </w:tc>
        <w:tc>
          <w:tcPr>
            <w:tcW w:w="1242" w:type="pct"/>
            <w:vAlign w:val="center"/>
          </w:tcPr>
          <w:p w:rsidR="00576D0C" w:rsidRDefault="00576D0C" w:rsidP="006052CF">
            <w:pPr>
              <w:jc w:val="center"/>
              <w:rPr>
                <w:szCs w:val="24"/>
              </w:rPr>
            </w:pPr>
            <w:r>
              <w:rPr>
                <w:szCs w:val="24"/>
              </w:rPr>
              <w:t>Planuojamas naudoti kiekis, matavimo vnt. (t, m</w:t>
            </w:r>
            <w:r>
              <w:rPr>
                <w:szCs w:val="24"/>
                <w:vertAlign w:val="superscript"/>
              </w:rPr>
              <w:t>3</w:t>
            </w:r>
            <w:r>
              <w:rPr>
                <w:szCs w:val="24"/>
              </w:rPr>
              <w:t xml:space="preserve"> ar kt. per metus)</w:t>
            </w:r>
          </w:p>
        </w:tc>
        <w:tc>
          <w:tcPr>
            <w:tcW w:w="1934" w:type="pct"/>
            <w:vAlign w:val="center"/>
          </w:tcPr>
          <w:p w:rsidR="00576D0C" w:rsidRDefault="00576D0C" w:rsidP="006052CF">
            <w:pPr>
              <w:jc w:val="center"/>
              <w:rPr>
                <w:szCs w:val="24"/>
              </w:rPr>
            </w:pPr>
            <w:r>
              <w:rPr>
                <w:szCs w:val="24"/>
              </w:rPr>
              <w:t>Kiekis, vienu metu saugomas vietoje (t, m</w:t>
            </w:r>
            <w:r>
              <w:rPr>
                <w:szCs w:val="24"/>
                <w:vertAlign w:val="superscript"/>
              </w:rPr>
              <w:t>3</w:t>
            </w:r>
            <w:r>
              <w:rPr>
                <w:szCs w:val="24"/>
              </w:rPr>
              <w:t xml:space="preserve"> ar kt. per metus), saugojimo būdas (atvira aikštelė ar talpyklos, uždarytos talpyklos ar uždengta aikštelė ir pan.)</w:t>
            </w:r>
          </w:p>
        </w:tc>
      </w:tr>
      <w:tr w:rsidR="00576D0C" w:rsidTr="006052CF">
        <w:tc>
          <w:tcPr>
            <w:tcW w:w="405" w:type="pct"/>
          </w:tcPr>
          <w:p w:rsidR="00576D0C" w:rsidRDefault="00576D0C" w:rsidP="006052CF">
            <w:pPr>
              <w:jc w:val="center"/>
              <w:rPr>
                <w:szCs w:val="24"/>
              </w:rPr>
            </w:pPr>
            <w:r>
              <w:rPr>
                <w:szCs w:val="24"/>
              </w:rPr>
              <w:t>1</w:t>
            </w:r>
          </w:p>
        </w:tc>
        <w:tc>
          <w:tcPr>
            <w:tcW w:w="1418" w:type="pct"/>
          </w:tcPr>
          <w:p w:rsidR="00576D0C" w:rsidRDefault="00576D0C" w:rsidP="006052CF">
            <w:pPr>
              <w:jc w:val="center"/>
              <w:rPr>
                <w:szCs w:val="24"/>
              </w:rPr>
            </w:pPr>
            <w:r>
              <w:rPr>
                <w:szCs w:val="24"/>
              </w:rPr>
              <w:t>2</w:t>
            </w:r>
          </w:p>
        </w:tc>
        <w:tc>
          <w:tcPr>
            <w:tcW w:w="1242" w:type="pct"/>
          </w:tcPr>
          <w:p w:rsidR="00576D0C" w:rsidRDefault="00576D0C" w:rsidP="006052CF">
            <w:pPr>
              <w:jc w:val="center"/>
              <w:rPr>
                <w:szCs w:val="24"/>
              </w:rPr>
            </w:pPr>
            <w:r>
              <w:rPr>
                <w:szCs w:val="24"/>
              </w:rPr>
              <w:t>3</w:t>
            </w:r>
          </w:p>
        </w:tc>
        <w:tc>
          <w:tcPr>
            <w:tcW w:w="1934" w:type="pct"/>
          </w:tcPr>
          <w:p w:rsidR="00576D0C" w:rsidRDefault="00576D0C" w:rsidP="006052CF">
            <w:pPr>
              <w:jc w:val="center"/>
              <w:rPr>
                <w:szCs w:val="24"/>
              </w:rPr>
            </w:pPr>
            <w:r>
              <w:rPr>
                <w:szCs w:val="24"/>
              </w:rPr>
              <w:t>4</w:t>
            </w:r>
          </w:p>
        </w:tc>
      </w:tr>
      <w:tr w:rsidR="00576D0C" w:rsidTr="006052CF">
        <w:tc>
          <w:tcPr>
            <w:tcW w:w="405" w:type="pct"/>
          </w:tcPr>
          <w:p w:rsidR="00576D0C" w:rsidRDefault="00576D0C" w:rsidP="006052CF">
            <w:pPr>
              <w:jc w:val="center"/>
              <w:rPr>
                <w:szCs w:val="24"/>
              </w:rPr>
            </w:pPr>
            <w:r>
              <w:rPr>
                <w:szCs w:val="24"/>
              </w:rPr>
              <w:t>1</w:t>
            </w:r>
          </w:p>
        </w:tc>
        <w:tc>
          <w:tcPr>
            <w:tcW w:w="1418" w:type="pct"/>
          </w:tcPr>
          <w:p w:rsidR="00576D0C" w:rsidRDefault="00576D0C" w:rsidP="006052CF">
            <w:pPr>
              <w:jc w:val="center"/>
              <w:rPr>
                <w:szCs w:val="24"/>
              </w:rPr>
            </w:pPr>
            <w:r>
              <w:rPr>
                <w:szCs w:val="24"/>
              </w:rPr>
              <w:t>Elektra</w:t>
            </w:r>
          </w:p>
        </w:tc>
        <w:tc>
          <w:tcPr>
            <w:tcW w:w="1242" w:type="pct"/>
          </w:tcPr>
          <w:p w:rsidR="00576D0C" w:rsidRPr="00C36EE0" w:rsidRDefault="00576D0C" w:rsidP="006052CF">
            <w:pPr>
              <w:jc w:val="center"/>
              <w:rPr>
                <w:szCs w:val="24"/>
              </w:rPr>
            </w:pPr>
            <w:r w:rsidRPr="00C36EE0">
              <w:rPr>
                <w:szCs w:val="24"/>
                <w:lang w:eastAsia="lt-LT"/>
              </w:rPr>
              <w:t xml:space="preserve">1109 </w:t>
            </w:r>
            <w:proofErr w:type="spellStart"/>
            <w:r w:rsidRPr="00C36EE0">
              <w:rPr>
                <w:szCs w:val="24"/>
                <w:lang w:eastAsia="lt-LT"/>
              </w:rPr>
              <w:t>KWh</w:t>
            </w:r>
            <w:proofErr w:type="spellEnd"/>
          </w:p>
        </w:tc>
        <w:tc>
          <w:tcPr>
            <w:tcW w:w="1934" w:type="pct"/>
          </w:tcPr>
          <w:p w:rsidR="00576D0C" w:rsidRDefault="00576D0C" w:rsidP="006052CF">
            <w:pPr>
              <w:jc w:val="center"/>
              <w:rPr>
                <w:szCs w:val="24"/>
              </w:rPr>
            </w:pPr>
            <w:r>
              <w:rPr>
                <w:szCs w:val="24"/>
              </w:rPr>
              <w:t>-</w:t>
            </w:r>
          </w:p>
        </w:tc>
      </w:tr>
      <w:tr w:rsidR="00576D0C" w:rsidTr="006052CF">
        <w:tc>
          <w:tcPr>
            <w:tcW w:w="405" w:type="pct"/>
          </w:tcPr>
          <w:p w:rsidR="00576D0C" w:rsidRDefault="00576D0C" w:rsidP="006052CF">
            <w:pPr>
              <w:jc w:val="center"/>
              <w:rPr>
                <w:szCs w:val="24"/>
              </w:rPr>
            </w:pPr>
            <w:r>
              <w:rPr>
                <w:szCs w:val="24"/>
              </w:rPr>
              <w:lastRenderedPageBreak/>
              <w:t>2</w:t>
            </w:r>
          </w:p>
        </w:tc>
        <w:tc>
          <w:tcPr>
            <w:tcW w:w="1418" w:type="pct"/>
          </w:tcPr>
          <w:p w:rsidR="00576D0C" w:rsidRDefault="00576D0C" w:rsidP="006052CF">
            <w:pPr>
              <w:jc w:val="center"/>
              <w:rPr>
                <w:szCs w:val="24"/>
              </w:rPr>
            </w:pPr>
            <w:r>
              <w:rPr>
                <w:szCs w:val="24"/>
              </w:rPr>
              <w:t xml:space="preserve">dyzelinis </w:t>
            </w:r>
            <w:proofErr w:type="spellStart"/>
            <w:r>
              <w:rPr>
                <w:szCs w:val="24"/>
              </w:rPr>
              <w:t>kūras</w:t>
            </w:r>
            <w:proofErr w:type="spellEnd"/>
          </w:p>
        </w:tc>
        <w:tc>
          <w:tcPr>
            <w:tcW w:w="1242" w:type="pct"/>
          </w:tcPr>
          <w:p w:rsidR="00576D0C" w:rsidRDefault="00576D0C" w:rsidP="006052CF">
            <w:pPr>
              <w:jc w:val="center"/>
              <w:rPr>
                <w:szCs w:val="24"/>
              </w:rPr>
            </w:pPr>
            <w:r>
              <w:rPr>
                <w:szCs w:val="24"/>
              </w:rPr>
              <w:t>10 t</w:t>
            </w:r>
          </w:p>
        </w:tc>
        <w:tc>
          <w:tcPr>
            <w:tcW w:w="1934" w:type="pct"/>
          </w:tcPr>
          <w:p w:rsidR="00576D0C" w:rsidRPr="00C36EE0" w:rsidRDefault="00576D0C" w:rsidP="006052CF">
            <w:pPr>
              <w:jc w:val="center"/>
              <w:rPr>
                <w:szCs w:val="24"/>
              </w:rPr>
            </w:pPr>
            <w:r w:rsidRPr="00C36EE0">
              <w:rPr>
                <w:szCs w:val="24"/>
                <w:lang w:eastAsia="lt-LT"/>
              </w:rPr>
              <w:t xml:space="preserve">Nebus saugojama, atvežus pagal poreikį bus supilama į </w:t>
            </w:r>
            <w:proofErr w:type="spellStart"/>
            <w:r w:rsidRPr="00C36EE0">
              <w:rPr>
                <w:szCs w:val="24"/>
                <w:lang w:eastAsia="lt-LT"/>
              </w:rPr>
              <w:t>autokrautuvo</w:t>
            </w:r>
            <w:proofErr w:type="spellEnd"/>
            <w:r w:rsidRPr="00C36EE0">
              <w:rPr>
                <w:szCs w:val="24"/>
                <w:lang w:eastAsia="lt-LT"/>
              </w:rPr>
              <w:t xml:space="preserve"> baką.</w:t>
            </w:r>
          </w:p>
        </w:tc>
      </w:tr>
      <w:tr w:rsidR="00576D0C" w:rsidTr="006052CF">
        <w:tc>
          <w:tcPr>
            <w:tcW w:w="405" w:type="pct"/>
          </w:tcPr>
          <w:p w:rsidR="00576D0C" w:rsidRDefault="00576D0C" w:rsidP="006052CF">
            <w:pPr>
              <w:jc w:val="both"/>
              <w:rPr>
                <w:szCs w:val="24"/>
              </w:rPr>
            </w:pPr>
          </w:p>
        </w:tc>
        <w:tc>
          <w:tcPr>
            <w:tcW w:w="1418" w:type="pct"/>
          </w:tcPr>
          <w:p w:rsidR="00576D0C" w:rsidRDefault="00576D0C" w:rsidP="006052CF">
            <w:pPr>
              <w:jc w:val="both"/>
              <w:rPr>
                <w:szCs w:val="24"/>
              </w:rPr>
            </w:pPr>
          </w:p>
        </w:tc>
        <w:tc>
          <w:tcPr>
            <w:tcW w:w="1242" w:type="pct"/>
          </w:tcPr>
          <w:p w:rsidR="00576D0C" w:rsidRDefault="00576D0C" w:rsidP="006052CF">
            <w:pPr>
              <w:jc w:val="both"/>
              <w:rPr>
                <w:szCs w:val="24"/>
              </w:rPr>
            </w:pPr>
          </w:p>
        </w:tc>
        <w:tc>
          <w:tcPr>
            <w:tcW w:w="1934" w:type="pct"/>
          </w:tcPr>
          <w:p w:rsidR="00576D0C" w:rsidRDefault="00576D0C" w:rsidP="006052CF">
            <w:pPr>
              <w:jc w:val="both"/>
              <w:rPr>
                <w:szCs w:val="24"/>
              </w:rPr>
            </w:pPr>
          </w:p>
        </w:tc>
      </w:tr>
    </w:tbl>
    <w:p w:rsidR="00576D0C" w:rsidRDefault="00576D0C" w:rsidP="00576D0C">
      <w:pPr>
        <w:ind w:firstLine="312"/>
        <w:jc w:val="both"/>
        <w:rPr>
          <w:szCs w:val="24"/>
        </w:rPr>
      </w:pPr>
    </w:p>
    <w:p w:rsidR="00576D0C" w:rsidRDefault="00576D0C" w:rsidP="00576D0C">
      <w:pPr>
        <w:ind w:firstLine="312"/>
        <w:jc w:val="both"/>
        <w:rPr>
          <w:szCs w:val="24"/>
        </w:rPr>
      </w:pPr>
      <w:r>
        <w:rPr>
          <w:b/>
          <w:szCs w:val="24"/>
        </w:rPr>
        <w:t xml:space="preserve">2 lentelė. </w:t>
      </w:r>
      <w:r>
        <w:rPr>
          <w:rFonts w:eastAsia="Calibri"/>
          <w:szCs w:val="24"/>
          <w:lang w:eastAsia="lt-LT"/>
        </w:rPr>
        <w:t>Įrenginyje</w:t>
      </w:r>
      <w:r>
        <w:rPr>
          <w:rFonts w:eastAsia="Calibri"/>
          <w:b/>
          <w:szCs w:val="24"/>
          <w:lang w:eastAsia="lt-LT"/>
        </w:rPr>
        <w:t xml:space="preserve"> </w:t>
      </w:r>
      <w:r>
        <w:rPr>
          <w:rFonts w:eastAsia="Calibri"/>
          <w:szCs w:val="24"/>
          <w:lang w:eastAsia="lt-LT"/>
        </w:rPr>
        <w:t>naudojamos pavojingos medžiagos ir mišiniai</w:t>
      </w:r>
    </w:p>
    <w:p w:rsidR="00576D0C" w:rsidRPr="00970043" w:rsidRDefault="00576D0C" w:rsidP="00576D0C">
      <w:pPr>
        <w:ind w:firstLine="567"/>
        <w:jc w:val="both"/>
        <w:rPr>
          <w:color w:val="000000"/>
        </w:rPr>
      </w:pPr>
      <w:r>
        <w:rPr>
          <w:color w:val="000000"/>
        </w:rPr>
        <w:t xml:space="preserve">Kadangi cheminės medžiagos </w:t>
      </w:r>
      <w:r>
        <w:t xml:space="preserve">Stiklo atliekų perdirbimo linijos įrenginyje </w:t>
      </w:r>
      <w:r>
        <w:rPr>
          <w:color w:val="000000"/>
        </w:rPr>
        <w:t>nebus naudojamos, šiš punktas nėra pildomas.</w:t>
      </w:r>
    </w:p>
    <w:p w:rsidR="00576D0C" w:rsidRDefault="00576D0C" w:rsidP="00576D0C"/>
    <w:p w:rsidR="00576D0C" w:rsidRPr="00F70CDE" w:rsidRDefault="00576D0C" w:rsidP="00576D0C">
      <w:pPr>
        <w:tabs>
          <w:tab w:val="left" w:pos="0"/>
          <w:tab w:val="left" w:pos="851"/>
        </w:tabs>
        <w:ind w:firstLine="567"/>
        <w:jc w:val="both"/>
        <w:rPr>
          <w:b/>
          <w:szCs w:val="24"/>
        </w:rPr>
      </w:pPr>
      <w:r w:rsidRPr="00F70CDE">
        <w:rPr>
          <w:b/>
          <w:szCs w:val="24"/>
        </w:rPr>
        <w:t>18.7. įrenginyje numatytos (naudojamos) atliekų susidarymo prevencijos priemonės (taikoma ne atliekas tvarkančioms įmonėms);</w:t>
      </w:r>
      <w:r w:rsidRPr="00F70CDE">
        <w:rPr>
          <w:b/>
        </w:rPr>
        <w:t xml:space="preserve"> </w:t>
      </w:r>
    </w:p>
    <w:p w:rsidR="00576D0C" w:rsidRDefault="00576D0C" w:rsidP="00576D0C">
      <w:pPr>
        <w:ind w:firstLine="567"/>
      </w:pPr>
      <w:r>
        <w:t>Kadangi įmonė yra atliekų tvarkytoja, šis punktas nepildomas.</w:t>
      </w:r>
    </w:p>
    <w:p w:rsidR="00576D0C" w:rsidRDefault="00576D0C" w:rsidP="00576D0C"/>
    <w:p w:rsidR="00576D0C" w:rsidRDefault="00576D0C" w:rsidP="00576D0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b/>
          <w:szCs w:val="24"/>
          <w:lang w:eastAsia="lt-LT"/>
        </w:rPr>
      </w:pPr>
      <w:r w:rsidRPr="00F70CDE">
        <w:rPr>
          <w:rFonts w:eastAsia="Calibri"/>
          <w:b/>
          <w:szCs w:val="24"/>
          <w:lang w:eastAsia="lt-LT"/>
        </w:rPr>
        <w:t>18.8. planuojami naudoti vandens šaltiniai, vandens poreikis, nuotekų tvarkymo būdai. Ši informacija neteikiama, jei yra pateikta specialiosiose paraiškos dalyse „Nuotekų tvarkymas ir išleidimas“ ir (ar) „Vandens išgavimas iš paviršinių vandens telkinių“;</w:t>
      </w:r>
    </w:p>
    <w:p w:rsidR="00576D0C" w:rsidRPr="00AC590C" w:rsidRDefault="00576D0C" w:rsidP="00576D0C">
      <w:pPr>
        <w:ind w:firstLine="567"/>
        <w:rPr>
          <w:color w:val="000000"/>
        </w:rPr>
      </w:pPr>
      <w:r>
        <w:rPr>
          <w:color w:val="000000"/>
        </w:rPr>
        <w:t>Stiklo atliekų tvarkymo linijos įrenginyje</w:t>
      </w:r>
      <w:r w:rsidRPr="00AC590C">
        <w:rPr>
          <w:color w:val="000000"/>
        </w:rPr>
        <w:t xml:space="preserve"> atliekų tvarkymo veikloje vanduo nebus naudojamas, nuotekos nesusidarys. </w:t>
      </w:r>
    </w:p>
    <w:p w:rsidR="00576D0C" w:rsidRDefault="00576D0C" w:rsidP="00576D0C">
      <w:pPr>
        <w:rPr>
          <w:color w:val="000000"/>
        </w:rPr>
      </w:pPr>
      <w:r w:rsidRPr="00AC590C">
        <w:rPr>
          <w:color w:val="000000"/>
        </w:rPr>
        <w:tab/>
        <w:t>Darbuotojų higieninių poreikių tenkinimui yra įrengtas dušas ir tualetas su rezervuaru. Darbuotojai naudojasi pastate esančiais sanitariniais mazgais, iš kurių nuotekos nuvedamos į centralizuotus miesto nuotekų tinklus.</w:t>
      </w:r>
    </w:p>
    <w:p w:rsidR="00576D0C" w:rsidRDefault="00576D0C" w:rsidP="00576D0C">
      <w:pPr>
        <w:rPr>
          <w:color w:val="000000"/>
        </w:rPr>
      </w:pPr>
    </w:p>
    <w:p w:rsidR="00576D0C" w:rsidRDefault="00576D0C" w:rsidP="00576D0C">
      <w:pPr>
        <w:rPr>
          <w:color w:val="000000"/>
        </w:rPr>
      </w:pPr>
    </w:p>
    <w:p w:rsidR="00576D0C" w:rsidRPr="00C70C79" w:rsidRDefault="00576D0C" w:rsidP="00576D0C">
      <w:pPr>
        <w:jc w:val="center"/>
        <w:rPr>
          <w:color w:val="000000"/>
        </w:rPr>
      </w:pPr>
      <w:r>
        <w:rPr>
          <w:b/>
          <w:szCs w:val="24"/>
          <w:lang w:eastAsia="lt-LT"/>
        </w:rPr>
        <w:t>PARAIŠKOS PRIEDAI, KITA PAGAL TAISYKLES REIKALAUJAMA INFORMACIJA IR DUOMENYS</w:t>
      </w:r>
    </w:p>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rsidP="00576D0C">
      <w:pPr>
        <w:ind w:left="5182" w:firstLine="5024"/>
        <w:jc w:val="right"/>
        <w:rPr>
          <w:rFonts w:eastAsia="Calibri"/>
          <w:szCs w:val="24"/>
        </w:rPr>
      </w:pPr>
      <w:r>
        <w:rPr>
          <w:rFonts w:eastAsia="Calibri"/>
          <w:szCs w:val="24"/>
        </w:rPr>
        <w:lastRenderedPageBreak/>
        <w:t>Taršos leidimų išdavimo, pakeitimo</w:t>
      </w:r>
    </w:p>
    <w:p w:rsidR="00576D0C" w:rsidRDefault="00576D0C" w:rsidP="00576D0C">
      <w:pPr>
        <w:ind w:left="5182" w:firstLine="5024"/>
        <w:jc w:val="right"/>
        <w:rPr>
          <w:rFonts w:eastAsia="Calibri"/>
          <w:szCs w:val="24"/>
        </w:rPr>
      </w:pPr>
      <w:r>
        <w:rPr>
          <w:rFonts w:eastAsia="Calibri"/>
          <w:szCs w:val="24"/>
        </w:rPr>
        <w:t>ir galiojimo panaikinimo taisyklių</w:t>
      </w:r>
    </w:p>
    <w:p w:rsidR="00576D0C" w:rsidRDefault="00576D0C" w:rsidP="00576D0C">
      <w:pPr>
        <w:ind w:left="7774" w:firstLine="2432"/>
        <w:jc w:val="right"/>
        <w:rPr>
          <w:rFonts w:eastAsia="Calibri"/>
          <w:szCs w:val="24"/>
        </w:rPr>
      </w:pPr>
      <w:r>
        <w:rPr>
          <w:rFonts w:eastAsia="Calibri"/>
          <w:szCs w:val="24"/>
        </w:rPr>
        <w:t>2 priedo</w:t>
      </w:r>
    </w:p>
    <w:p w:rsidR="00576D0C" w:rsidRDefault="00576D0C" w:rsidP="00576D0C">
      <w:pPr>
        <w:ind w:left="7772" w:firstLine="2434"/>
        <w:jc w:val="right"/>
        <w:rPr>
          <w:rFonts w:eastAsia="Calibri"/>
          <w:szCs w:val="24"/>
        </w:rPr>
      </w:pPr>
      <w:r>
        <w:rPr>
          <w:rFonts w:eastAsia="Calibri"/>
          <w:szCs w:val="24"/>
        </w:rPr>
        <w:t>4 priedėlio A dalis</w:t>
      </w:r>
    </w:p>
    <w:p w:rsidR="00576D0C" w:rsidRDefault="00576D0C" w:rsidP="00576D0C">
      <w:pPr>
        <w:jc w:val="center"/>
        <w:rPr>
          <w:rFonts w:eastAsia="Calibri"/>
          <w:szCs w:val="24"/>
        </w:rPr>
      </w:pPr>
    </w:p>
    <w:p w:rsidR="00576D0C" w:rsidRDefault="00576D0C" w:rsidP="00576D0C">
      <w:pPr>
        <w:jc w:val="center"/>
        <w:rPr>
          <w:rFonts w:eastAsia="Calibri"/>
          <w:szCs w:val="24"/>
        </w:rPr>
      </w:pPr>
      <w:r>
        <w:rPr>
          <w:rFonts w:eastAsia="Calibri"/>
          <w:szCs w:val="24"/>
        </w:rPr>
        <w:t>SPECIALIOJI PARAIŠKOS DALIS</w:t>
      </w:r>
    </w:p>
    <w:p w:rsidR="00576D0C" w:rsidRDefault="00576D0C" w:rsidP="00576D0C">
      <w:pPr>
        <w:jc w:val="center"/>
        <w:rPr>
          <w:rFonts w:eastAsia="Calibri"/>
          <w:szCs w:val="24"/>
        </w:rPr>
      </w:pPr>
    </w:p>
    <w:p w:rsidR="00576D0C" w:rsidRDefault="00576D0C" w:rsidP="00576D0C">
      <w:pPr>
        <w:jc w:val="center"/>
        <w:rPr>
          <w:rFonts w:eastAsia="Calibri"/>
          <w:b/>
          <w:szCs w:val="24"/>
        </w:rPr>
      </w:pPr>
      <w:r>
        <w:rPr>
          <w:rFonts w:eastAsia="Calibri"/>
          <w:b/>
          <w:szCs w:val="24"/>
        </w:rPr>
        <w:t>ATLIEKŲ APDOROJIMAS (NAUDOJIMAS AR ŠALINIMAS, ĮSKAITANT PARUOŠIMĄ NAUDOTI AR ŠALINTI) IR LAIKYMAS</w:t>
      </w:r>
    </w:p>
    <w:p w:rsidR="00576D0C" w:rsidRDefault="00576D0C" w:rsidP="00576D0C">
      <w:pPr>
        <w:jc w:val="center"/>
        <w:rPr>
          <w:rFonts w:eastAsia="Calibri"/>
          <w:szCs w:val="24"/>
        </w:rPr>
      </w:pPr>
    </w:p>
    <w:p w:rsidR="00576D0C" w:rsidRDefault="00576D0C" w:rsidP="00576D0C">
      <w:pPr>
        <w:jc w:val="center"/>
        <w:rPr>
          <w:rFonts w:eastAsia="Calibri"/>
          <w:szCs w:val="24"/>
        </w:rPr>
      </w:pPr>
      <w:r>
        <w:rPr>
          <w:rFonts w:eastAsia="Calibri"/>
          <w:szCs w:val="24"/>
        </w:rPr>
        <w:t>NEPAVOJINGOSIOS ATLIEKOS</w:t>
      </w:r>
    </w:p>
    <w:p w:rsidR="00576D0C" w:rsidRDefault="00576D0C" w:rsidP="00576D0C">
      <w:pPr>
        <w:jc w:val="center"/>
        <w:rPr>
          <w:rFonts w:eastAsia="Calibri"/>
          <w:szCs w:val="24"/>
        </w:rPr>
      </w:pPr>
    </w:p>
    <w:p w:rsidR="00576D0C" w:rsidRDefault="00576D0C" w:rsidP="00576D0C">
      <w:pPr>
        <w:tabs>
          <w:tab w:val="left" w:pos="0"/>
          <w:tab w:val="left" w:pos="426"/>
          <w:tab w:val="left" w:pos="1985"/>
          <w:tab w:val="left" w:pos="2835"/>
          <w:tab w:val="left" w:pos="3828"/>
          <w:tab w:val="left" w:pos="5245"/>
          <w:tab w:val="left" w:pos="6946"/>
        </w:tabs>
        <w:rPr>
          <w:rFonts w:eastAsia="Calibri"/>
          <w:szCs w:val="24"/>
        </w:rPr>
      </w:pPr>
      <w:r>
        <w:rPr>
          <w:rFonts w:eastAsia="Calibri"/>
          <w:b/>
          <w:szCs w:val="24"/>
        </w:rPr>
        <w:t>1 lentelė</w:t>
      </w:r>
      <w:r>
        <w:rPr>
          <w:rFonts w:eastAsia="Calibri"/>
          <w:szCs w:val="24"/>
        </w:rPr>
        <w:t>.</w:t>
      </w:r>
      <w:r>
        <w:rPr>
          <w:rFonts w:eastAsia="Calibri"/>
          <w:color w:val="FF0000"/>
          <w:szCs w:val="24"/>
        </w:rPr>
        <w:t xml:space="preserve"> </w:t>
      </w:r>
      <w:r>
        <w:rPr>
          <w:rFonts w:eastAsia="Calibri"/>
          <w:bCs/>
          <w:szCs w:val="24"/>
        </w:rPr>
        <w:t>Didžiausias numatomas laikyti nepavojingųjų atliekų kiekis.</w:t>
      </w:r>
    </w:p>
    <w:p w:rsidR="00576D0C" w:rsidRDefault="00576D0C" w:rsidP="00576D0C">
      <w:pPr>
        <w:rPr>
          <w:sz w:val="10"/>
          <w:szCs w:val="10"/>
        </w:rPr>
      </w:pPr>
      <w:r>
        <w:rPr>
          <w:rFonts w:eastAsia="Calibri"/>
          <w:szCs w:val="24"/>
        </w:rPr>
        <w:t xml:space="preserve">Įrenginio pavadinimas </w:t>
      </w:r>
      <w:r w:rsidRPr="00AC5AE6">
        <w:rPr>
          <w:rFonts w:eastAsia="Calibri"/>
          <w:sz w:val="22"/>
          <w:szCs w:val="22"/>
          <w:u w:val="single"/>
        </w:rPr>
        <w:t>Stiklo atliekų perdirbimo linija</w:t>
      </w:r>
    </w:p>
    <w:tbl>
      <w:tblPr>
        <w:tblW w:w="142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2970"/>
        <w:gridCol w:w="2970"/>
        <w:gridCol w:w="1980"/>
        <w:gridCol w:w="2236"/>
        <w:gridCol w:w="3260"/>
      </w:tblGrid>
      <w:tr w:rsidR="00576D0C" w:rsidTr="006052CF">
        <w:trPr>
          <w:cantSplit/>
        </w:trPr>
        <w:tc>
          <w:tcPr>
            <w:tcW w:w="6789"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76D0C" w:rsidRDefault="00576D0C" w:rsidP="006052CF">
            <w:pPr>
              <w:jc w:val="center"/>
              <w:rPr>
                <w:rFonts w:eastAsia="Calibri"/>
                <w:sz w:val="18"/>
                <w:szCs w:val="18"/>
              </w:rPr>
            </w:pPr>
            <w:r>
              <w:rPr>
                <w:rFonts w:eastAsia="Calibri"/>
                <w:sz w:val="18"/>
                <w:szCs w:val="18"/>
              </w:rPr>
              <w:t>Atliekos</w:t>
            </w:r>
          </w:p>
        </w:tc>
        <w:tc>
          <w:tcPr>
            <w:tcW w:w="421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76D0C" w:rsidRDefault="00576D0C" w:rsidP="006052CF">
            <w:pPr>
              <w:jc w:val="center"/>
              <w:rPr>
                <w:rFonts w:eastAsia="Calibri"/>
                <w:sz w:val="18"/>
                <w:szCs w:val="18"/>
              </w:rPr>
            </w:pPr>
            <w:r>
              <w:rPr>
                <w:rFonts w:eastAsia="Calibri"/>
                <w:sz w:val="18"/>
                <w:szCs w:val="18"/>
              </w:rPr>
              <w:t>Naudojimui ir (ar) šalinimui skirtų atliekų laikymas</w:t>
            </w:r>
          </w:p>
        </w:tc>
        <w:tc>
          <w:tcPr>
            <w:tcW w:w="326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76D0C" w:rsidRDefault="00576D0C" w:rsidP="006052CF">
            <w:pPr>
              <w:jc w:val="center"/>
              <w:rPr>
                <w:rFonts w:eastAsia="Calibri"/>
                <w:sz w:val="18"/>
                <w:szCs w:val="18"/>
              </w:rPr>
            </w:pPr>
            <w:r>
              <w:rPr>
                <w:rFonts w:eastAsia="Calibri"/>
                <w:sz w:val="18"/>
                <w:szCs w:val="18"/>
              </w:rPr>
              <w:t>Planuojamas tolimesnis atliekų apdorojimas</w:t>
            </w:r>
          </w:p>
        </w:tc>
      </w:tr>
      <w:tr w:rsidR="00576D0C" w:rsidRPr="00AC5AE6" w:rsidTr="006052CF">
        <w:trPr>
          <w:cantSplit/>
          <w:trHeight w:val="855"/>
        </w:trPr>
        <w:tc>
          <w:tcPr>
            <w:tcW w:w="8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76D0C" w:rsidRPr="00AC5AE6" w:rsidRDefault="00576D0C" w:rsidP="006052CF">
            <w:pPr>
              <w:jc w:val="center"/>
              <w:rPr>
                <w:rFonts w:eastAsia="Calibri"/>
                <w:sz w:val="18"/>
                <w:szCs w:val="18"/>
              </w:rPr>
            </w:pPr>
            <w:r w:rsidRPr="00AC5AE6">
              <w:rPr>
                <w:rFonts w:eastAsia="Calibri"/>
                <w:sz w:val="18"/>
                <w:szCs w:val="18"/>
              </w:rPr>
              <w:t>Kodas</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76D0C" w:rsidRPr="00AC5AE6" w:rsidRDefault="00576D0C" w:rsidP="006052CF">
            <w:pPr>
              <w:jc w:val="center"/>
              <w:rPr>
                <w:rFonts w:eastAsia="Calibri"/>
                <w:sz w:val="18"/>
                <w:szCs w:val="18"/>
              </w:rPr>
            </w:pPr>
            <w:r w:rsidRPr="00AC5AE6">
              <w:rPr>
                <w:rFonts w:eastAsia="Calibri"/>
                <w:sz w:val="18"/>
                <w:szCs w:val="18"/>
              </w:rPr>
              <w:t>Pavadinimas</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76D0C" w:rsidRPr="00AC5AE6" w:rsidRDefault="00576D0C" w:rsidP="006052CF">
            <w:pPr>
              <w:jc w:val="center"/>
              <w:rPr>
                <w:rFonts w:eastAsia="Calibri"/>
                <w:sz w:val="18"/>
                <w:szCs w:val="18"/>
              </w:rPr>
            </w:pPr>
            <w:r w:rsidRPr="00AC5AE6">
              <w:rPr>
                <w:rFonts w:eastAsia="Calibri"/>
                <w:sz w:val="18"/>
                <w:szCs w:val="18"/>
              </w:rPr>
              <w:t>Patikslintas pavadinimas</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jc w:val="center"/>
              <w:rPr>
                <w:rFonts w:eastAsia="Calibri"/>
                <w:sz w:val="18"/>
                <w:szCs w:val="18"/>
              </w:rPr>
            </w:pPr>
            <w:r w:rsidRPr="00AC5AE6">
              <w:rPr>
                <w:rFonts w:eastAsia="Calibri"/>
                <w:sz w:val="18"/>
                <w:szCs w:val="18"/>
              </w:rPr>
              <w:t xml:space="preserve">Laikymo veiklos kodas (R13 ir (ar) D15) </w:t>
            </w:r>
          </w:p>
          <w:p w:rsidR="00576D0C" w:rsidRPr="00AC5AE6" w:rsidRDefault="00576D0C" w:rsidP="006052CF">
            <w:pPr>
              <w:jc w:val="center"/>
              <w:rPr>
                <w:rFonts w:eastAsia="Calibri"/>
                <w:sz w:val="18"/>
                <w:szCs w:val="18"/>
              </w:rPr>
            </w:pPr>
          </w:p>
        </w:tc>
        <w:tc>
          <w:tcPr>
            <w:tcW w:w="22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76D0C" w:rsidRPr="00AC5AE6" w:rsidRDefault="00576D0C" w:rsidP="006052CF">
            <w:pPr>
              <w:jc w:val="center"/>
              <w:rPr>
                <w:rFonts w:eastAsia="Calibri"/>
                <w:sz w:val="18"/>
                <w:szCs w:val="18"/>
              </w:rPr>
            </w:pPr>
            <w:r w:rsidRPr="00AC5AE6">
              <w:rPr>
                <w:rFonts w:eastAsia="Calibri"/>
                <w:sz w:val="18"/>
                <w:szCs w:val="18"/>
              </w:rPr>
              <w:t>Didžiausias vienu metu numatomas laikyti bendras atliekų, įskaitant apdorojimo metu susidarančių atliekų, kiekis, t</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576D0C" w:rsidRPr="00AC5AE6" w:rsidRDefault="00576D0C" w:rsidP="006052CF">
            <w:pPr>
              <w:rPr>
                <w:rFonts w:eastAsia="Calibri"/>
                <w:sz w:val="18"/>
                <w:szCs w:val="18"/>
              </w:rPr>
            </w:pPr>
          </w:p>
        </w:tc>
      </w:tr>
      <w:tr w:rsidR="00576D0C" w:rsidRPr="00AC5AE6" w:rsidTr="006052CF">
        <w:trPr>
          <w:cantSplit/>
          <w:trHeight w:hRule="exact" w:val="284"/>
        </w:trPr>
        <w:tc>
          <w:tcPr>
            <w:tcW w:w="8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76D0C" w:rsidRPr="00AC5AE6" w:rsidRDefault="00576D0C" w:rsidP="006052CF">
            <w:pPr>
              <w:jc w:val="center"/>
              <w:rPr>
                <w:rFonts w:eastAsia="Calibri"/>
                <w:sz w:val="18"/>
                <w:szCs w:val="18"/>
              </w:rPr>
            </w:pPr>
            <w:r w:rsidRPr="00AC5AE6">
              <w:rPr>
                <w:rFonts w:eastAsia="Calibri"/>
                <w:sz w:val="18"/>
                <w:szCs w:val="18"/>
              </w:rPr>
              <w:t>1</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76D0C" w:rsidRPr="00AC5AE6" w:rsidRDefault="00576D0C" w:rsidP="006052CF">
            <w:pPr>
              <w:jc w:val="center"/>
              <w:rPr>
                <w:rFonts w:eastAsia="Calibri"/>
                <w:sz w:val="18"/>
                <w:szCs w:val="18"/>
              </w:rPr>
            </w:pPr>
            <w:r w:rsidRPr="00AC5AE6">
              <w:rPr>
                <w:rFonts w:eastAsia="Calibri"/>
                <w:sz w:val="18"/>
                <w:szCs w:val="18"/>
              </w:rPr>
              <w:t>2</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76D0C" w:rsidRPr="00AC5AE6" w:rsidRDefault="00576D0C" w:rsidP="006052CF">
            <w:pPr>
              <w:jc w:val="center"/>
              <w:rPr>
                <w:rFonts w:eastAsia="Calibri"/>
                <w:sz w:val="18"/>
                <w:szCs w:val="18"/>
              </w:rPr>
            </w:pPr>
            <w:r w:rsidRPr="00AC5AE6">
              <w:rPr>
                <w:rFonts w:eastAsia="Calibri"/>
                <w:sz w:val="18"/>
                <w:szCs w:val="18"/>
              </w:rPr>
              <w:t>3</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76D0C" w:rsidRPr="00AC5AE6" w:rsidRDefault="00576D0C" w:rsidP="006052CF">
            <w:pPr>
              <w:jc w:val="center"/>
              <w:rPr>
                <w:rFonts w:eastAsia="Calibri"/>
                <w:sz w:val="18"/>
                <w:szCs w:val="18"/>
              </w:rPr>
            </w:pPr>
            <w:r w:rsidRPr="00AC5AE6">
              <w:rPr>
                <w:rFonts w:eastAsia="Calibri"/>
                <w:sz w:val="18"/>
                <w:szCs w:val="18"/>
              </w:rPr>
              <w:t>4</w:t>
            </w:r>
          </w:p>
        </w:tc>
        <w:tc>
          <w:tcPr>
            <w:tcW w:w="22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76D0C" w:rsidRPr="00AC5AE6" w:rsidRDefault="00576D0C" w:rsidP="006052CF">
            <w:pPr>
              <w:jc w:val="center"/>
              <w:rPr>
                <w:rFonts w:eastAsia="Calibri"/>
                <w:sz w:val="18"/>
                <w:szCs w:val="18"/>
              </w:rPr>
            </w:pPr>
            <w:r w:rsidRPr="00AC5AE6">
              <w:rPr>
                <w:rFonts w:eastAsia="Calibri"/>
                <w:sz w:val="18"/>
                <w:szCs w:val="18"/>
              </w:rPr>
              <w:t>5</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76D0C" w:rsidRPr="00AC5AE6" w:rsidRDefault="00576D0C" w:rsidP="006052CF">
            <w:pPr>
              <w:jc w:val="center"/>
              <w:rPr>
                <w:rFonts w:eastAsia="Calibri"/>
                <w:sz w:val="18"/>
                <w:szCs w:val="18"/>
              </w:rPr>
            </w:pPr>
            <w:r w:rsidRPr="00AC5AE6">
              <w:rPr>
                <w:rFonts w:eastAsia="Calibri"/>
                <w:sz w:val="18"/>
                <w:szCs w:val="18"/>
              </w:rPr>
              <w:t>6</w:t>
            </w:r>
          </w:p>
        </w:tc>
      </w:tr>
      <w:tr w:rsidR="00576D0C" w:rsidRPr="00AC5AE6" w:rsidTr="006052CF">
        <w:trPr>
          <w:cantSplit/>
          <w:trHeight w:val="243"/>
        </w:trPr>
        <w:tc>
          <w:tcPr>
            <w:tcW w:w="8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B05468" w:rsidRDefault="00576D0C" w:rsidP="006052CF">
            <w:pPr>
              <w:jc w:val="center"/>
              <w:rPr>
                <w:rFonts w:eastAsia="Calibri"/>
                <w:sz w:val="18"/>
                <w:szCs w:val="18"/>
              </w:rPr>
            </w:pPr>
            <w:r w:rsidRPr="00B05468">
              <w:rPr>
                <w:rFonts w:eastAsia="Calibri"/>
                <w:sz w:val="18"/>
                <w:szCs w:val="18"/>
              </w:rPr>
              <w:t>10 11 03</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B05468" w:rsidRDefault="00576D0C" w:rsidP="006052CF">
            <w:pPr>
              <w:rPr>
                <w:rFonts w:eastAsia="Calibri"/>
                <w:sz w:val="18"/>
                <w:szCs w:val="18"/>
              </w:rPr>
            </w:pPr>
            <w:r w:rsidRPr="00B05468">
              <w:rPr>
                <w:rFonts w:eastAsia="Calibri"/>
                <w:sz w:val="18"/>
                <w:szCs w:val="18"/>
              </w:rPr>
              <w:t>Stiklo pluošto medžiagų atliekos</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B05468" w:rsidRDefault="00576D0C" w:rsidP="006052CF">
            <w:pPr>
              <w:rPr>
                <w:rFonts w:eastAsia="Calibri"/>
                <w:sz w:val="18"/>
                <w:szCs w:val="18"/>
              </w:rPr>
            </w:pPr>
            <w:r w:rsidRPr="00B05468">
              <w:rPr>
                <w:rFonts w:eastAsia="Calibri"/>
                <w:sz w:val="18"/>
                <w:szCs w:val="18"/>
              </w:rPr>
              <w:t>Stiklo pluošto medžiagų atliekos</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76D0C" w:rsidRPr="00B05468" w:rsidRDefault="00576D0C" w:rsidP="006052CF">
            <w:pPr>
              <w:jc w:val="center"/>
              <w:rPr>
                <w:rFonts w:eastAsia="Calibri"/>
                <w:sz w:val="18"/>
                <w:szCs w:val="18"/>
              </w:rPr>
            </w:pPr>
            <w:r w:rsidRPr="00B05468">
              <w:rPr>
                <w:rFonts w:eastAsia="Calibri"/>
                <w:sz w:val="18"/>
                <w:szCs w:val="18"/>
              </w:rPr>
              <w:t>R13</w:t>
            </w:r>
          </w:p>
        </w:tc>
        <w:tc>
          <w:tcPr>
            <w:tcW w:w="2236"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jc w:val="center"/>
              <w:rPr>
                <w:rFonts w:eastAsia="Calibri"/>
                <w:sz w:val="18"/>
                <w:szCs w:val="18"/>
              </w:rPr>
            </w:pPr>
            <w:r>
              <w:rPr>
                <w:rFonts w:eastAsia="Calibri"/>
                <w:sz w:val="18"/>
                <w:szCs w:val="18"/>
              </w:rPr>
              <w:t>1000</w:t>
            </w:r>
          </w:p>
        </w:tc>
        <w:tc>
          <w:tcPr>
            <w:tcW w:w="3260" w:type="dxa"/>
            <w:vMerge w:val="restart"/>
            <w:tcBorders>
              <w:top w:val="single" w:sz="4" w:space="0" w:color="auto"/>
              <w:left w:val="single" w:sz="4" w:space="0" w:color="auto"/>
              <w:right w:val="single" w:sz="4" w:space="0" w:color="auto"/>
            </w:tcBorders>
            <w:tcMar>
              <w:top w:w="0" w:type="dxa"/>
              <w:left w:w="57" w:type="dxa"/>
              <w:bottom w:w="0" w:type="dxa"/>
              <w:right w:w="57" w:type="dxa"/>
            </w:tcMar>
          </w:tcPr>
          <w:p w:rsidR="00576D0C" w:rsidRPr="00AC5AE6" w:rsidRDefault="00576D0C" w:rsidP="006052CF">
            <w:pPr>
              <w:rPr>
                <w:rFonts w:eastAsia="Calibri"/>
                <w:sz w:val="18"/>
                <w:szCs w:val="18"/>
              </w:rPr>
            </w:pPr>
            <w:r w:rsidRPr="00AC5AE6">
              <w:rPr>
                <w:rFonts w:eastAsia="Calibri"/>
                <w:sz w:val="18"/>
                <w:szCs w:val="18"/>
              </w:rPr>
              <w:t>R5 - kitų neorganinių medžiagų perdirbimas ir (arba) atnaujinimas;</w:t>
            </w:r>
          </w:p>
          <w:p w:rsidR="00576D0C" w:rsidRPr="00AC5AE6" w:rsidRDefault="00576D0C" w:rsidP="006052CF">
            <w:pPr>
              <w:rPr>
                <w:rFonts w:eastAsia="Calibri"/>
                <w:sz w:val="18"/>
                <w:szCs w:val="18"/>
              </w:rPr>
            </w:pPr>
            <w:r w:rsidRPr="00AC5AE6">
              <w:rPr>
                <w:rFonts w:eastAsia="Calibri"/>
                <w:sz w:val="18"/>
                <w:szCs w:val="18"/>
              </w:rPr>
              <w:t>R12 - atliekų būsenos ar sudėties pakeitimas, prieš vykdant su jomis bet kurią iš R1-R11 veiklų;</w:t>
            </w:r>
          </w:p>
          <w:p w:rsidR="00576D0C" w:rsidRPr="00AC5AE6" w:rsidRDefault="00576D0C" w:rsidP="006052CF">
            <w:pPr>
              <w:rPr>
                <w:rFonts w:eastAsia="Calibri"/>
                <w:sz w:val="18"/>
                <w:szCs w:val="18"/>
              </w:rPr>
            </w:pPr>
            <w:r w:rsidRPr="00AC5AE6">
              <w:rPr>
                <w:rFonts w:eastAsia="Calibri"/>
                <w:sz w:val="18"/>
                <w:szCs w:val="18"/>
              </w:rPr>
              <w:t>R13 - R1– R12 veiklomis naudoti skirtų atliekų laikymas;</w:t>
            </w:r>
          </w:p>
          <w:p w:rsidR="00576D0C" w:rsidRPr="00AC5AE6" w:rsidRDefault="00576D0C" w:rsidP="006052CF">
            <w:pPr>
              <w:rPr>
                <w:rFonts w:eastAsia="Calibri"/>
                <w:sz w:val="18"/>
                <w:szCs w:val="18"/>
              </w:rPr>
            </w:pPr>
            <w:r w:rsidRPr="00AC5AE6">
              <w:rPr>
                <w:rFonts w:eastAsia="Calibri"/>
                <w:sz w:val="18"/>
                <w:szCs w:val="18"/>
              </w:rPr>
              <w:t>S502 – rūšiavimas;</w:t>
            </w:r>
          </w:p>
          <w:p w:rsidR="00576D0C" w:rsidRPr="00AC5AE6" w:rsidRDefault="00576D0C" w:rsidP="006052CF">
            <w:pPr>
              <w:rPr>
                <w:rFonts w:eastAsia="Calibri"/>
                <w:sz w:val="18"/>
                <w:szCs w:val="18"/>
              </w:rPr>
            </w:pPr>
            <w:r w:rsidRPr="00AC5AE6">
              <w:rPr>
                <w:rFonts w:eastAsia="Calibri"/>
                <w:sz w:val="18"/>
                <w:szCs w:val="18"/>
              </w:rPr>
              <w:t>S503 – smulkinimas;</w:t>
            </w:r>
          </w:p>
          <w:p w:rsidR="00576D0C" w:rsidRPr="00AC5AE6" w:rsidRDefault="00576D0C" w:rsidP="006052CF">
            <w:pPr>
              <w:rPr>
                <w:rFonts w:eastAsia="Calibri"/>
                <w:sz w:val="18"/>
                <w:szCs w:val="18"/>
              </w:rPr>
            </w:pPr>
            <w:r w:rsidRPr="00AC5AE6">
              <w:rPr>
                <w:rFonts w:eastAsia="Calibri"/>
                <w:sz w:val="18"/>
                <w:szCs w:val="18"/>
              </w:rPr>
              <w:t>S3 – įvežimas, importas;</w:t>
            </w:r>
          </w:p>
        </w:tc>
      </w:tr>
      <w:tr w:rsidR="00576D0C" w:rsidRPr="00AC5AE6" w:rsidTr="006052CF">
        <w:trPr>
          <w:cantSplit/>
          <w:trHeight w:val="243"/>
        </w:trPr>
        <w:tc>
          <w:tcPr>
            <w:tcW w:w="8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B05468" w:rsidRDefault="00576D0C" w:rsidP="006052CF">
            <w:pPr>
              <w:jc w:val="center"/>
              <w:rPr>
                <w:rFonts w:eastAsia="Calibri"/>
                <w:sz w:val="18"/>
                <w:szCs w:val="18"/>
              </w:rPr>
            </w:pPr>
            <w:r w:rsidRPr="00B05468">
              <w:rPr>
                <w:rFonts w:eastAsia="Calibri"/>
                <w:sz w:val="18"/>
                <w:szCs w:val="18"/>
              </w:rPr>
              <w:t>10 11 12</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B05468" w:rsidRDefault="00576D0C" w:rsidP="006052CF">
            <w:pPr>
              <w:rPr>
                <w:rFonts w:eastAsia="Calibri"/>
                <w:sz w:val="18"/>
                <w:szCs w:val="18"/>
              </w:rPr>
            </w:pPr>
            <w:r w:rsidRPr="00B05468">
              <w:rPr>
                <w:rFonts w:eastAsia="Calibri"/>
                <w:sz w:val="18"/>
                <w:szCs w:val="18"/>
              </w:rPr>
              <w:t>Stiklo atliekos, nenurodytos 10 11 11</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B05468" w:rsidRDefault="00576D0C" w:rsidP="006052CF">
            <w:pPr>
              <w:rPr>
                <w:rFonts w:eastAsia="Calibri"/>
                <w:sz w:val="18"/>
                <w:szCs w:val="18"/>
              </w:rPr>
            </w:pPr>
            <w:r w:rsidRPr="00B05468">
              <w:rPr>
                <w:rFonts w:eastAsia="Calibri"/>
                <w:sz w:val="18"/>
                <w:szCs w:val="18"/>
              </w:rPr>
              <w:t>Stiklo atliekos, nenurodytos 10 11 11</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76D0C" w:rsidRPr="00B05468" w:rsidRDefault="00576D0C" w:rsidP="006052CF">
            <w:pPr>
              <w:jc w:val="center"/>
              <w:rPr>
                <w:rFonts w:eastAsia="Calibri"/>
                <w:sz w:val="18"/>
                <w:szCs w:val="18"/>
              </w:rPr>
            </w:pPr>
            <w:r w:rsidRPr="00B05468">
              <w:rPr>
                <w:rFonts w:eastAsia="Calibri"/>
                <w:sz w:val="18"/>
                <w:szCs w:val="18"/>
              </w:rPr>
              <w:t>R13</w:t>
            </w:r>
          </w:p>
        </w:tc>
        <w:tc>
          <w:tcPr>
            <w:tcW w:w="2236" w:type="dxa"/>
            <w:vMerge/>
            <w:tcBorders>
              <w:left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rPr>
                <w:rFonts w:eastAsia="Calibri"/>
                <w:sz w:val="18"/>
                <w:szCs w:val="18"/>
              </w:rPr>
            </w:pPr>
          </w:p>
        </w:tc>
        <w:tc>
          <w:tcPr>
            <w:tcW w:w="3260" w:type="dxa"/>
            <w:vMerge/>
            <w:tcBorders>
              <w:left w:val="single" w:sz="4" w:space="0" w:color="auto"/>
              <w:right w:val="single" w:sz="4" w:space="0" w:color="auto"/>
            </w:tcBorders>
            <w:tcMar>
              <w:top w:w="0" w:type="dxa"/>
              <w:left w:w="57" w:type="dxa"/>
              <w:bottom w:w="0" w:type="dxa"/>
              <w:right w:w="57" w:type="dxa"/>
            </w:tcMar>
          </w:tcPr>
          <w:p w:rsidR="00576D0C" w:rsidRPr="00AC5AE6" w:rsidRDefault="00576D0C" w:rsidP="006052CF">
            <w:pPr>
              <w:rPr>
                <w:rFonts w:eastAsia="Calibri"/>
                <w:sz w:val="18"/>
                <w:szCs w:val="18"/>
              </w:rPr>
            </w:pPr>
          </w:p>
        </w:tc>
      </w:tr>
      <w:tr w:rsidR="00576D0C" w:rsidRPr="00AC5AE6" w:rsidTr="006052CF">
        <w:trPr>
          <w:cantSplit/>
          <w:trHeight w:val="243"/>
        </w:trPr>
        <w:tc>
          <w:tcPr>
            <w:tcW w:w="8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B05468" w:rsidRDefault="00576D0C" w:rsidP="006052CF">
            <w:pPr>
              <w:jc w:val="center"/>
              <w:rPr>
                <w:rFonts w:eastAsia="Calibri"/>
                <w:sz w:val="18"/>
                <w:szCs w:val="18"/>
              </w:rPr>
            </w:pPr>
            <w:r w:rsidRPr="00B05468">
              <w:rPr>
                <w:rFonts w:eastAsia="Calibri"/>
                <w:sz w:val="18"/>
                <w:szCs w:val="18"/>
              </w:rPr>
              <w:t>15 01 07</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B05468" w:rsidRDefault="00576D0C" w:rsidP="006052CF">
            <w:pPr>
              <w:rPr>
                <w:rFonts w:eastAsia="Calibri"/>
                <w:sz w:val="18"/>
                <w:szCs w:val="18"/>
              </w:rPr>
            </w:pPr>
            <w:r w:rsidRPr="00B05468">
              <w:rPr>
                <w:rFonts w:eastAsia="Calibri"/>
                <w:sz w:val="18"/>
                <w:szCs w:val="18"/>
              </w:rPr>
              <w:t>Stiklo pakuotės</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B05468" w:rsidRDefault="00576D0C" w:rsidP="006052CF">
            <w:pPr>
              <w:rPr>
                <w:rFonts w:eastAsia="Calibri"/>
                <w:sz w:val="18"/>
                <w:szCs w:val="18"/>
              </w:rPr>
            </w:pPr>
            <w:r w:rsidRPr="00B05468">
              <w:rPr>
                <w:rFonts w:eastAsia="Calibri"/>
                <w:sz w:val="18"/>
                <w:szCs w:val="18"/>
              </w:rPr>
              <w:t>Stiklo pakuotės</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76D0C" w:rsidRPr="00B05468" w:rsidRDefault="00576D0C" w:rsidP="006052CF">
            <w:pPr>
              <w:jc w:val="center"/>
              <w:rPr>
                <w:rFonts w:eastAsia="Calibri"/>
                <w:sz w:val="18"/>
                <w:szCs w:val="18"/>
              </w:rPr>
            </w:pPr>
            <w:r w:rsidRPr="00B05468">
              <w:rPr>
                <w:rFonts w:eastAsia="Calibri"/>
                <w:sz w:val="18"/>
                <w:szCs w:val="18"/>
              </w:rPr>
              <w:t>R13</w:t>
            </w:r>
          </w:p>
        </w:tc>
        <w:tc>
          <w:tcPr>
            <w:tcW w:w="2236" w:type="dxa"/>
            <w:vMerge/>
            <w:tcBorders>
              <w:left w:val="single" w:sz="4" w:space="0" w:color="auto"/>
              <w:right w:val="single" w:sz="4" w:space="0" w:color="auto"/>
            </w:tcBorders>
            <w:vAlign w:val="center"/>
            <w:hideMark/>
          </w:tcPr>
          <w:p w:rsidR="00576D0C" w:rsidRPr="00AC5AE6" w:rsidRDefault="00576D0C" w:rsidP="006052CF">
            <w:pPr>
              <w:rPr>
                <w:rFonts w:eastAsia="Calibri"/>
                <w:sz w:val="18"/>
                <w:szCs w:val="18"/>
              </w:rPr>
            </w:pPr>
          </w:p>
        </w:tc>
        <w:tc>
          <w:tcPr>
            <w:tcW w:w="3260" w:type="dxa"/>
            <w:vMerge/>
            <w:tcBorders>
              <w:left w:val="single" w:sz="4" w:space="0" w:color="auto"/>
              <w:right w:val="single" w:sz="4" w:space="0" w:color="auto"/>
            </w:tcBorders>
            <w:tcMar>
              <w:top w:w="0" w:type="dxa"/>
              <w:left w:w="57" w:type="dxa"/>
              <w:bottom w:w="0" w:type="dxa"/>
              <w:right w:w="57" w:type="dxa"/>
            </w:tcMar>
          </w:tcPr>
          <w:p w:rsidR="00576D0C" w:rsidRPr="00AC5AE6" w:rsidRDefault="00576D0C" w:rsidP="006052CF">
            <w:pPr>
              <w:rPr>
                <w:rFonts w:eastAsia="Calibri"/>
                <w:sz w:val="18"/>
                <w:szCs w:val="18"/>
              </w:rPr>
            </w:pPr>
          </w:p>
        </w:tc>
      </w:tr>
      <w:tr w:rsidR="00576D0C" w:rsidRPr="00AC5AE6" w:rsidTr="006052CF">
        <w:trPr>
          <w:cantSplit/>
          <w:trHeight w:val="243"/>
        </w:trPr>
        <w:tc>
          <w:tcPr>
            <w:tcW w:w="8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B05468" w:rsidRDefault="00576D0C" w:rsidP="006052CF">
            <w:pPr>
              <w:jc w:val="center"/>
              <w:rPr>
                <w:rFonts w:eastAsia="Calibri"/>
                <w:sz w:val="18"/>
                <w:szCs w:val="18"/>
              </w:rPr>
            </w:pPr>
            <w:r w:rsidRPr="00B05468">
              <w:rPr>
                <w:rFonts w:eastAsia="Calibri"/>
                <w:sz w:val="18"/>
                <w:szCs w:val="18"/>
              </w:rPr>
              <w:t>16 01 20</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B05468" w:rsidRDefault="00576D0C" w:rsidP="006052CF">
            <w:pPr>
              <w:rPr>
                <w:rFonts w:eastAsia="Calibri"/>
                <w:sz w:val="18"/>
                <w:szCs w:val="18"/>
              </w:rPr>
            </w:pPr>
            <w:r w:rsidRPr="00B05468">
              <w:rPr>
                <w:rFonts w:eastAsia="Calibri"/>
                <w:sz w:val="18"/>
                <w:szCs w:val="18"/>
              </w:rPr>
              <w:t>Stiklas</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B05468" w:rsidRDefault="00576D0C" w:rsidP="006052CF">
            <w:pPr>
              <w:rPr>
                <w:rFonts w:eastAsia="Calibri"/>
                <w:sz w:val="18"/>
                <w:szCs w:val="18"/>
              </w:rPr>
            </w:pPr>
            <w:r w:rsidRPr="00B05468">
              <w:rPr>
                <w:rFonts w:eastAsia="Calibri"/>
                <w:sz w:val="18"/>
                <w:szCs w:val="18"/>
              </w:rPr>
              <w:t>Stiklas</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76D0C" w:rsidRPr="00B05468" w:rsidRDefault="00576D0C" w:rsidP="006052CF">
            <w:pPr>
              <w:jc w:val="center"/>
              <w:rPr>
                <w:rFonts w:eastAsia="Calibri"/>
                <w:sz w:val="18"/>
                <w:szCs w:val="18"/>
              </w:rPr>
            </w:pPr>
            <w:r w:rsidRPr="00B05468">
              <w:rPr>
                <w:rFonts w:eastAsia="Calibri"/>
                <w:sz w:val="18"/>
                <w:szCs w:val="18"/>
              </w:rPr>
              <w:t>R13</w:t>
            </w:r>
          </w:p>
        </w:tc>
        <w:tc>
          <w:tcPr>
            <w:tcW w:w="2236" w:type="dxa"/>
            <w:vMerge/>
            <w:tcBorders>
              <w:left w:val="single" w:sz="4" w:space="0" w:color="auto"/>
              <w:right w:val="single" w:sz="4" w:space="0" w:color="auto"/>
            </w:tcBorders>
            <w:vAlign w:val="center"/>
            <w:hideMark/>
          </w:tcPr>
          <w:p w:rsidR="00576D0C" w:rsidRPr="00AC5AE6" w:rsidRDefault="00576D0C" w:rsidP="006052CF">
            <w:pPr>
              <w:rPr>
                <w:rFonts w:eastAsia="Calibri"/>
                <w:sz w:val="18"/>
                <w:szCs w:val="18"/>
              </w:rPr>
            </w:pPr>
          </w:p>
        </w:tc>
        <w:tc>
          <w:tcPr>
            <w:tcW w:w="3260" w:type="dxa"/>
            <w:vMerge/>
            <w:tcBorders>
              <w:left w:val="single" w:sz="4" w:space="0" w:color="auto"/>
              <w:right w:val="single" w:sz="4" w:space="0" w:color="auto"/>
            </w:tcBorders>
            <w:tcMar>
              <w:top w:w="0" w:type="dxa"/>
              <w:left w:w="57" w:type="dxa"/>
              <w:bottom w:w="0" w:type="dxa"/>
              <w:right w:w="57" w:type="dxa"/>
            </w:tcMar>
          </w:tcPr>
          <w:p w:rsidR="00576D0C" w:rsidRPr="00AC5AE6" w:rsidRDefault="00576D0C" w:rsidP="006052CF">
            <w:pPr>
              <w:rPr>
                <w:rFonts w:eastAsia="Calibri"/>
                <w:sz w:val="18"/>
                <w:szCs w:val="18"/>
              </w:rPr>
            </w:pPr>
          </w:p>
        </w:tc>
      </w:tr>
      <w:tr w:rsidR="00576D0C" w:rsidRPr="00AC5AE6" w:rsidTr="006052CF">
        <w:trPr>
          <w:cantSplit/>
          <w:trHeight w:val="243"/>
        </w:trPr>
        <w:tc>
          <w:tcPr>
            <w:tcW w:w="8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B05468" w:rsidRDefault="00576D0C" w:rsidP="006052CF">
            <w:pPr>
              <w:jc w:val="center"/>
              <w:rPr>
                <w:rFonts w:eastAsia="Calibri"/>
                <w:sz w:val="18"/>
                <w:szCs w:val="18"/>
              </w:rPr>
            </w:pPr>
            <w:r w:rsidRPr="00B05468">
              <w:rPr>
                <w:rFonts w:eastAsia="Calibri"/>
                <w:sz w:val="18"/>
                <w:szCs w:val="18"/>
              </w:rPr>
              <w:t>17 02 02</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B05468" w:rsidRDefault="00576D0C" w:rsidP="006052CF">
            <w:pPr>
              <w:rPr>
                <w:rFonts w:eastAsia="Calibri"/>
                <w:sz w:val="18"/>
                <w:szCs w:val="18"/>
              </w:rPr>
            </w:pPr>
            <w:r w:rsidRPr="00B05468">
              <w:rPr>
                <w:rFonts w:eastAsia="Calibri"/>
                <w:sz w:val="18"/>
                <w:szCs w:val="18"/>
              </w:rPr>
              <w:t>Stiklas</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B05468" w:rsidRDefault="00576D0C" w:rsidP="006052CF">
            <w:pPr>
              <w:rPr>
                <w:rFonts w:eastAsia="Calibri"/>
                <w:sz w:val="18"/>
                <w:szCs w:val="18"/>
              </w:rPr>
            </w:pPr>
            <w:r w:rsidRPr="00B05468">
              <w:rPr>
                <w:rFonts w:eastAsia="Calibri"/>
                <w:sz w:val="18"/>
                <w:szCs w:val="18"/>
              </w:rPr>
              <w:t>Stiklas</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76D0C" w:rsidRPr="00B05468" w:rsidRDefault="00576D0C" w:rsidP="006052CF">
            <w:pPr>
              <w:jc w:val="center"/>
              <w:rPr>
                <w:rFonts w:eastAsia="Calibri"/>
                <w:sz w:val="18"/>
                <w:szCs w:val="18"/>
              </w:rPr>
            </w:pPr>
            <w:r w:rsidRPr="00B05468">
              <w:rPr>
                <w:rFonts w:eastAsia="Calibri"/>
                <w:sz w:val="18"/>
                <w:szCs w:val="18"/>
              </w:rPr>
              <w:t>R13</w:t>
            </w:r>
          </w:p>
        </w:tc>
        <w:tc>
          <w:tcPr>
            <w:tcW w:w="2236" w:type="dxa"/>
            <w:vMerge/>
            <w:tcBorders>
              <w:left w:val="single" w:sz="4" w:space="0" w:color="auto"/>
              <w:right w:val="single" w:sz="4" w:space="0" w:color="auto"/>
            </w:tcBorders>
            <w:vAlign w:val="center"/>
            <w:hideMark/>
          </w:tcPr>
          <w:p w:rsidR="00576D0C" w:rsidRPr="00AC5AE6" w:rsidRDefault="00576D0C" w:rsidP="006052CF">
            <w:pPr>
              <w:rPr>
                <w:rFonts w:eastAsia="Calibri"/>
                <w:sz w:val="18"/>
                <w:szCs w:val="18"/>
              </w:rPr>
            </w:pPr>
          </w:p>
        </w:tc>
        <w:tc>
          <w:tcPr>
            <w:tcW w:w="3260" w:type="dxa"/>
            <w:vMerge/>
            <w:tcBorders>
              <w:left w:val="single" w:sz="4" w:space="0" w:color="auto"/>
              <w:right w:val="single" w:sz="4" w:space="0" w:color="auto"/>
            </w:tcBorders>
            <w:tcMar>
              <w:top w:w="0" w:type="dxa"/>
              <w:left w:w="57" w:type="dxa"/>
              <w:bottom w:w="0" w:type="dxa"/>
              <w:right w:w="57" w:type="dxa"/>
            </w:tcMar>
          </w:tcPr>
          <w:p w:rsidR="00576D0C" w:rsidRPr="00AC5AE6" w:rsidRDefault="00576D0C" w:rsidP="006052CF">
            <w:pPr>
              <w:rPr>
                <w:rFonts w:eastAsia="Calibri"/>
                <w:sz w:val="18"/>
                <w:szCs w:val="18"/>
              </w:rPr>
            </w:pPr>
          </w:p>
        </w:tc>
      </w:tr>
      <w:tr w:rsidR="00576D0C" w:rsidRPr="00AC5AE6" w:rsidTr="006052CF">
        <w:trPr>
          <w:cantSplit/>
          <w:trHeight w:val="243"/>
        </w:trPr>
        <w:tc>
          <w:tcPr>
            <w:tcW w:w="8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B05468" w:rsidRDefault="00576D0C" w:rsidP="006052CF">
            <w:pPr>
              <w:jc w:val="center"/>
              <w:rPr>
                <w:rFonts w:eastAsia="Calibri"/>
                <w:sz w:val="18"/>
                <w:szCs w:val="18"/>
              </w:rPr>
            </w:pPr>
            <w:r w:rsidRPr="00B05468">
              <w:rPr>
                <w:rFonts w:eastAsia="Calibri"/>
                <w:sz w:val="18"/>
                <w:szCs w:val="18"/>
              </w:rPr>
              <w:t>19 04 01</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B05468" w:rsidRDefault="00576D0C" w:rsidP="006052CF">
            <w:pPr>
              <w:rPr>
                <w:rFonts w:eastAsia="Calibri"/>
                <w:sz w:val="18"/>
                <w:szCs w:val="18"/>
              </w:rPr>
            </w:pPr>
            <w:r w:rsidRPr="00B05468">
              <w:rPr>
                <w:rFonts w:eastAsia="Calibri"/>
                <w:sz w:val="18"/>
                <w:szCs w:val="18"/>
              </w:rPr>
              <w:t>Sustiklintos atliekos</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B05468" w:rsidRDefault="00576D0C" w:rsidP="006052CF">
            <w:pPr>
              <w:rPr>
                <w:rFonts w:eastAsia="Calibri"/>
                <w:sz w:val="18"/>
                <w:szCs w:val="18"/>
              </w:rPr>
            </w:pPr>
            <w:r w:rsidRPr="00B05468">
              <w:rPr>
                <w:rFonts w:eastAsia="Calibri"/>
                <w:sz w:val="18"/>
                <w:szCs w:val="18"/>
              </w:rPr>
              <w:t>Sustiklintos atliekos</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76D0C" w:rsidRPr="00B05468" w:rsidRDefault="00576D0C" w:rsidP="006052CF">
            <w:pPr>
              <w:jc w:val="center"/>
              <w:rPr>
                <w:rFonts w:eastAsia="Calibri"/>
                <w:sz w:val="18"/>
                <w:szCs w:val="18"/>
              </w:rPr>
            </w:pPr>
            <w:r w:rsidRPr="00B05468">
              <w:rPr>
                <w:rFonts w:eastAsia="Calibri"/>
                <w:sz w:val="18"/>
                <w:szCs w:val="18"/>
              </w:rPr>
              <w:t>R13</w:t>
            </w:r>
          </w:p>
        </w:tc>
        <w:tc>
          <w:tcPr>
            <w:tcW w:w="2236" w:type="dxa"/>
            <w:vMerge/>
            <w:tcBorders>
              <w:left w:val="single" w:sz="4" w:space="0" w:color="auto"/>
              <w:right w:val="single" w:sz="4" w:space="0" w:color="auto"/>
            </w:tcBorders>
            <w:vAlign w:val="center"/>
            <w:hideMark/>
          </w:tcPr>
          <w:p w:rsidR="00576D0C" w:rsidRPr="00AC5AE6" w:rsidRDefault="00576D0C" w:rsidP="006052CF">
            <w:pPr>
              <w:rPr>
                <w:rFonts w:eastAsia="Calibri"/>
                <w:sz w:val="18"/>
                <w:szCs w:val="18"/>
              </w:rPr>
            </w:pPr>
          </w:p>
        </w:tc>
        <w:tc>
          <w:tcPr>
            <w:tcW w:w="3260" w:type="dxa"/>
            <w:vMerge/>
            <w:tcBorders>
              <w:left w:val="single" w:sz="4" w:space="0" w:color="auto"/>
              <w:right w:val="single" w:sz="4" w:space="0" w:color="auto"/>
            </w:tcBorders>
            <w:tcMar>
              <w:top w:w="0" w:type="dxa"/>
              <w:left w:w="57" w:type="dxa"/>
              <w:bottom w:w="0" w:type="dxa"/>
              <w:right w:w="57" w:type="dxa"/>
            </w:tcMar>
          </w:tcPr>
          <w:p w:rsidR="00576D0C" w:rsidRPr="00AC5AE6" w:rsidRDefault="00576D0C" w:rsidP="006052CF">
            <w:pPr>
              <w:rPr>
                <w:rFonts w:eastAsia="Calibri"/>
                <w:sz w:val="18"/>
                <w:szCs w:val="18"/>
              </w:rPr>
            </w:pPr>
          </w:p>
        </w:tc>
      </w:tr>
      <w:tr w:rsidR="00576D0C" w:rsidRPr="00AC5AE6" w:rsidTr="006052CF">
        <w:trPr>
          <w:cantSplit/>
          <w:trHeight w:val="243"/>
        </w:trPr>
        <w:tc>
          <w:tcPr>
            <w:tcW w:w="8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B05468" w:rsidRDefault="00576D0C" w:rsidP="006052CF">
            <w:pPr>
              <w:jc w:val="center"/>
              <w:rPr>
                <w:rFonts w:eastAsia="Calibri"/>
                <w:sz w:val="18"/>
                <w:szCs w:val="18"/>
              </w:rPr>
            </w:pPr>
            <w:r w:rsidRPr="00B05468">
              <w:rPr>
                <w:rFonts w:eastAsia="Calibri"/>
                <w:sz w:val="18"/>
                <w:szCs w:val="18"/>
              </w:rPr>
              <w:t>19 12 05</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B05468" w:rsidRDefault="00576D0C" w:rsidP="006052CF">
            <w:pPr>
              <w:rPr>
                <w:rFonts w:eastAsia="Calibri"/>
                <w:sz w:val="18"/>
                <w:szCs w:val="18"/>
              </w:rPr>
            </w:pPr>
            <w:r w:rsidRPr="00B05468">
              <w:rPr>
                <w:rFonts w:eastAsia="Calibri"/>
                <w:sz w:val="18"/>
                <w:szCs w:val="18"/>
              </w:rPr>
              <w:t>Stiklas</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B05468" w:rsidRDefault="00576D0C" w:rsidP="006052CF">
            <w:pPr>
              <w:rPr>
                <w:rFonts w:eastAsia="Calibri"/>
                <w:sz w:val="18"/>
                <w:szCs w:val="18"/>
              </w:rPr>
            </w:pPr>
            <w:r w:rsidRPr="00B05468">
              <w:rPr>
                <w:rFonts w:eastAsia="Calibri"/>
                <w:sz w:val="18"/>
                <w:szCs w:val="18"/>
              </w:rPr>
              <w:t>Stiklas</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76D0C" w:rsidRPr="00B05468" w:rsidRDefault="00576D0C" w:rsidP="006052CF">
            <w:pPr>
              <w:jc w:val="center"/>
              <w:rPr>
                <w:rFonts w:eastAsia="Calibri"/>
                <w:sz w:val="18"/>
                <w:szCs w:val="18"/>
              </w:rPr>
            </w:pPr>
            <w:r w:rsidRPr="00B05468">
              <w:rPr>
                <w:rFonts w:eastAsia="Calibri"/>
                <w:sz w:val="18"/>
                <w:szCs w:val="18"/>
              </w:rPr>
              <w:t>R13</w:t>
            </w:r>
          </w:p>
        </w:tc>
        <w:tc>
          <w:tcPr>
            <w:tcW w:w="2236" w:type="dxa"/>
            <w:vMerge/>
            <w:tcBorders>
              <w:left w:val="single" w:sz="4" w:space="0" w:color="auto"/>
              <w:right w:val="single" w:sz="4" w:space="0" w:color="auto"/>
            </w:tcBorders>
            <w:vAlign w:val="center"/>
            <w:hideMark/>
          </w:tcPr>
          <w:p w:rsidR="00576D0C" w:rsidRPr="00AC5AE6" w:rsidRDefault="00576D0C" w:rsidP="006052CF">
            <w:pPr>
              <w:rPr>
                <w:rFonts w:eastAsia="Calibri"/>
                <w:sz w:val="18"/>
                <w:szCs w:val="18"/>
              </w:rPr>
            </w:pPr>
          </w:p>
        </w:tc>
        <w:tc>
          <w:tcPr>
            <w:tcW w:w="3260" w:type="dxa"/>
            <w:vMerge/>
            <w:tcBorders>
              <w:left w:val="single" w:sz="4" w:space="0" w:color="auto"/>
              <w:right w:val="single" w:sz="4" w:space="0" w:color="auto"/>
            </w:tcBorders>
            <w:tcMar>
              <w:top w:w="0" w:type="dxa"/>
              <w:left w:w="57" w:type="dxa"/>
              <w:bottom w:w="0" w:type="dxa"/>
              <w:right w:w="57" w:type="dxa"/>
            </w:tcMar>
          </w:tcPr>
          <w:p w:rsidR="00576D0C" w:rsidRPr="00AC5AE6" w:rsidRDefault="00576D0C" w:rsidP="006052CF">
            <w:pPr>
              <w:rPr>
                <w:rFonts w:eastAsia="Calibri"/>
                <w:sz w:val="18"/>
                <w:szCs w:val="18"/>
              </w:rPr>
            </w:pPr>
          </w:p>
        </w:tc>
      </w:tr>
      <w:tr w:rsidR="00576D0C" w:rsidRPr="00AC5AE6" w:rsidTr="006052CF">
        <w:trPr>
          <w:cantSplit/>
          <w:trHeight w:val="243"/>
        </w:trPr>
        <w:tc>
          <w:tcPr>
            <w:tcW w:w="8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B05468" w:rsidRDefault="00576D0C" w:rsidP="006052CF">
            <w:pPr>
              <w:jc w:val="center"/>
              <w:rPr>
                <w:rFonts w:eastAsia="Calibri"/>
                <w:sz w:val="18"/>
                <w:szCs w:val="18"/>
              </w:rPr>
            </w:pPr>
            <w:r w:rsidRPr="00B05468">
              <w:rPr>
                <w:rFonts w:eastAsia="Calibri"/>
                <w:sz w:val="18"/>
                <w:szCs w:val="18"/>
              </w:rPr>
              <w:t>20 01 02</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B05468" w:rsidRDefault="00576D0C" w:rsidP="006052CF">
            <w:pPr>
              <w:rPr>
                <w:rFonts w:eastAsia="Calibri"/>
                <w:sz w:val="18"/>
                <w:szCs w:val="18"/>
              </w:rPr>
            </w:pPr>
            <w:r w:rsidRPr="00B05468">
              <w:rPr>
                <w:rFonts w:eastAsia="Calibri"/>
                <w:sz w:val="18"/>
                <w:szCs w:val="18"/>
              </w:rPr>
              <w:t>Stiklas</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B05468" w:rsidRDefault="00576D0C" w:rsidP="006052CF">
            <w:pPr>
              <w:rPr>
                <w:rFonts w:eastAsia="Calibri"/>
                <w:sz w:val="18"/>
                <w:szCs w:val="18"/>
              </w:rPr>
            </w:pPr>
            <w:r w:rsidRPr="00B05468">
              <w:rPr>
                <w:rFonts w:eastAsia="Calibri"/>
                <w:sz w:val="18"/>
                <w:szCs w:val="18"/>
              </w:rPr>
              <w:t>Stiklas</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76D0C" w:rsidRPr="00B05468" w:rsidRDefault="00576D0C" w:rsidP="006052CF">
            <w:pPr>
              <w:jc w:val="center"/>
              <w:rPr>
                <w:rFonts w:eastAsia="Calibri"/>
                <w:sz w:val="18"/>
                <w:szCs w:val="18"/>
              </w:rPr>
            </w:pPr>
            <w:r w:rsidRPr="00B05468">
              <w:rPr>
                <w:rFonts w:eastAsia="Calibri"/>
                <w:sz w:val="18"/>
                <w:szCs w:val="18"/>
              </w:rPr>
              <w:t>R13</w:t>
            </w:r>
            <w:bookmarkStart w:id="2" w:name="_GoBack"/>
            <w:bookmarkEnd w:id="2"/>
          </w:p>
        </w:tc>
        <w:tc>
          <w:tcPr>
            <w:tcW w:w="2236" w:type="dxa"/>
            <w:vMerge/>
            <w:tcBorders>
              <w:left w:val="single" w:sz="4" w:space="0" w:color="auto"/>
              <w:bottom w:val="single" w:sz="4" w:space="0" w:color="auto"/>
              <w:right w:val="single" w:sz="4" w:space="0" w:color="auto"/>
            </w:tcBorders>
            <w:vAlign w:val="center"/>
            <w:hideMark/>
          </w:tcPr>
          <w:p w:rsidR="00576D0C" w:rsidRPr="00AC5AE6" w:rsidRDefault="00576D0C" w:rsidP="006052CF">
            <w:pPr>
              <w:rPr>
                <w:rFonts w:eastAsia="Calibri"/>
                <w:sz w:val="18"/>
                <w:szCs w:val="18"/>
              </w:rPr>
            </w:pPr>
          </w:p>
        </w:tc>
        <w:tc>
          <w:tcPr>
            <w:tcW w:w="3260" w:type="dxa"/>
            <w:vMerge/>
            <w:tcBorders>
              <w:left w:val="single" w:sz="4" w:space="0" w:color="auto"/>
              <w:bottom w:val="single" w:sz="4" w:space="0" w:color="auto"/>
              <w:right w:val="single" w:sz="4" w:space="0" w:color="auto"/>
            </w:tcBorders>
            <w:tcMar>
              <w:top w:w="0" w:type="dxa"/>
              <w:left w:w="57" w:type="dxa"/>
              <w:bottom w:w="0" w:type="dxa"/>
              <w:right w:w="57" w:type="dxa"/>
            </w:tcMar>
          </w:tcPr>
          <w:p w:rsidR="00576D0C" w:rsidRPr="00AC5AE6" w:rsidRDefault="00576D0C" w:rsidP="006052CF">
            <w:pPr>
              <w:rPr>
                <w:rFonts w:eastAsia="Calibri"/>
                <w:sz w:val="18"/>
                <w:szCs w:val="18"/>
              </w:rPr>
            </w:pPr>
          </w:p>
        </w:tc>
      </w:tr>
    </w:tbl>
    <w:p w:rsidR="00576D0C" w:rsidRDefault="00576D0C" w:rsidP="00576D0C">
      <w:pPr>
        <w:rPr>
          <w:rFonts w:eastAsia="Calibri"/>
          <w:b/>
          <w:szCs w:val="24"/>
        </w:rPr>
      </w:pPr>
    </w:p>
    <w:p w:rsidR="00576D0C" w:rsidRDefault="00576D0C" w:rsidP="00576D0C">
      <w:pPr>
        <w:rPr>
          <w:rFonts w:eastAsia="Calibri"/>
          <w:szCs w:val="24"/>
        </w:rPr>
      </w:pPr>
      <w:r>
        <w:rPr>
          <w:rFonts w:eastAsia="Calibri"/>
          <w:b/>
          <w:szCs w:val="24"/>
        </w:rPr>
        <w:t>2 lentelė</w:t>
      </w:r>
      <w:r>
        <w:rPr>
          <w:rFonts w:eastAsia="Calibri"/>
          <w:szCs w:val="24"/>
        </w:rPr>
        <w:t>. Didžiausias numatomas laikyti nepavojingųjų atliekų kiekis jų susidarymo vietoje iki surinkimo (S8).</w:t>
      </w:r>
    </w:p>
    <w:p w:rsidR="00576D0C" w:rsidRDefault="00576D0C" w:rsidP="00576D0C">
      <w:pPr>
        <w:rPr>
          <w:sz w:val="10"/>
          <w:szCs w:val="10"/>
        </w:rPr>
      </w:pPr>
    </w:p>
    <w:p w:rsidR="00576D0C" w:rsidRPr="00AC5AE6" w:rsidRDefault="00576D0C" w:rsidP="00576D0C">
      <w:pPr>
        <w:rPr>
          <w:rFonts w:eastAsia="Calibri"/>
          <w:sz w:val="22"/>
          <w:szCs w:val="22"/>
        </w:rPr>
      </w:pPr>
      <w:r w:rsidRPr="00AC5AE6">
        <w:rPr>
          <w:rFonts w:eastAsia="Calibri"/>
          <w:sz w:val="22"/>
          <w:szCs w:val="22"/>
        </w:rPr>
        <w:t>Ne atliekų tvarkymo metu susidariusių pavojingųjų ir/ar nepav</w:t>
      </w:r>
      <w:r>
        <w:rPr>
          <w:rFonts w:eastAsia="Calibri"/>
          <w:sz w:val="22"/>
          <w:szCs w:val="22"/>
        </w:rPr>
        <w:t>ojingųjų atliekų nesusidarys, 2</w:t>
      </w:r>
      <w:r w:rsidRPr="00AC5AE6">
        <w:rPr>
          <w:rFonts w:eastAsia="Calibri"/>
          <w:sz w:val="22"/>
          <w:szCs w:val="22"/>
        </w:rPr>
        <w:t xml:space="preserve">  lentelė nepildoma.</w:t>
      </w:r>
    </w:p>
    <w:p w:rsidR="00576D0C" w:rsidRDefault="00576D0C" w:rsidP="00576D0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Cs w:val="24"/>
        </w:rPr>
      </w:pPr>
    </w:p>
    <w:p w:rsidR="00576D0C" w:rsidRDefault="00576D0C" w:rsidP="00576D0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Cs w:val="24"/>
        </w:rPr>
      </w:pPr>
      <w:r>
        <w:rPr>
          <w:rFonts w:eastAsia="Calibri"/>
          <w:b/>
          <w:szCs w:val="24"/>
        </w:rPr>
        <w:lastRenderedPageBreak/>
        <w:t>3 lentelė</w:t>
      </w:r>
      <w:r>
        <w:rPr>
          <w:rFonts w:eastAsia="Calibri"/>
          <w:szCs w:val="24"/>
        </w:rPr>
        <w:t>. Numatomos naudoti nepavojingosios atliekos.</w:t>
      </w:r>
    </w:p>
    <w:p w:rsidR="00576D0C" w:rsidRDefault="00576D0C" w:rsidP="00576D0C">
      <w:pPr>
        <w:rPr>
          <w:rFonts w:eastAsia="Calibri"/>
          <w:sz w:val="22"/>
          <w:szCs w:val="22"/>
          <w:u w:val="single"/>
        </w:rPr>
      </w:pPr>
      <w:r>
        <w:rPr>
          <w:rFonts w:eastAsia="Calibri"/>
          <w:szCs w:val="24"/>
        </w:rPr>
        <w:t>Įrenginio pavadinimas</w:t>
      </w:r>
      <w:r w:rsidRPr="00EC0A71">
        <w:rPr>
          <w:rFonts w:eastAsia="Calibri"/>
          <w:sz w:val="22"/>
          <w:szCs w:val="22"/>
          <w:u w:val="single"/>
        </w:rPr>
        <w:t xml:space="preserve"> </w:t>
      </w:r>
      <w:r w:rsidRPr="00AC5AE6">
        <w:rPr>
          <w:rFonts w:eastAsia="Calibri"/>
          <w:sz w:val="22"/>
          <w:szCs w:val="22"/>
          <w:u w:val="single"/>
        </w:rPr>
        <w:t>Stiklo atliekų perdirbimo linija</w:t>
      </w:r>
      <w:r>
        <w:rPr>
          <w:rFonts w:eastAsia="Calibri"/>
          <w:sz w:val="22"/>
          <w:szCs w:val="22"/>
          <w:u w:val="single"/>
        </w:rPr>
        <w:t>.</w:t>
      </w:r>
    </w:p>
    <w:p w:rsidR="00576D0C" w:rsidRDefault="00576D0C" w:rsidP="00576D0C">
      <w:pPr>
        <w:rPr>
          <w:rFonts w:eastAsia="Calibri"/>
          <w:sz w:val="22"/>
          <w:szCs w:val="22"/>
          <w:u w:val="single"/>
        </w:rPr>
      </w:pPr>
    </w:p>
    <w:p w:rsidR="00576D0C" w:rsidRDefault="00576D0C" w:rsidP="00576D0C">
      <w:pPr>
        <w:rPr>
          <w:rFonts w:eastAsia="Calibri"/>
          <w:szCs w:val="24"/>
        </w:rPr>
      </w:pPr>
    </w:p>
    <w:p w:rsidR="00576D0C" w:rsidRDefault="00576D0C" w:rsidP="00576D0C">
      <w:pPr>
        <w:rPr>
          <w:sz w:val="10"/>
          <w:szCs w:val="10"/>
        </w:rPr>
      </w:pPr>
    </w:p>
    <w:tbl>
      <w:tblPr>
        <w:tblW w:w="1431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2880"/>
        <w:gridCol w:w="2880"/>
        <w:gridCol w:w="1440"/>
        <w:gridCol w:w="990"/>
        <w:gridCol w:w="5310"/>
      </w:tblGrid>
      <w:tr w:rsidR="00576D0C" w:rsidTr="006052CF">
        <w:trPr>
          <w:cantSplit/>
        </w:trPr>
        <w:tc>
          <w:tcPr>
            <w:tcW w:w="6570"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76D0C" w:rsidRDefault="00576D0C" w:rsidP="006052CF">
            <w:pPr>
              <w:jc w:val="center"/>
              <w:rPr>
                <w:rFonts w:eastAsia="Calibri"/>
                <w:sz w:val="18"/>
                <w:szCs w:val="18"/>
              </w:rPr>
            </w:pPr>
            <w:r>
              <w:rPr>
                <w:rFonts w:eastAsia="Calibri"/>
                <w:sz w:val="18"/>
                <w:szCs w:val="18"/>
              </w:rPr>
              <w:t>Numatomos naudoti atliekos</w:t>
            </w:r>
          </w:p>
        </w:tc>
        <w:tc>
          <w:tcPr>
            <w:tcW w:w="24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76D0C" w:rsidRDefault="00576D0C" w:rsidP="006052CF">
            <w:pPr>
              <w:jc w:val="center"/>
              <w:rPr>
                <w:rFonts w:eastAsia="Calibri"/>
                <w:sz w:val="18"/>
                <w:szCs w:val="18"/>
              </w:rPr>
            </w:pPr>
            <w:r>
              <w:rPr>
                <w:rFonts w:eastAsia="Calibri"/>
                <w:sz w:val="18"/>
                <w:szCs w:val="18"/>
              </w:rPr>
              <w:t>Atliekų naudojimo veikla</w:t>
            </w:r>
          </w:p>
        </w:tc>
        <w:tc>
          <w:tcPr>
            <w:tcW w:w="5310" w:type="dxa"/>
            <w:vMerge w:val="restart"/>
            <w:tcBorders>
              <w:top w:val="single" w:sz="4" w:space="0" w:color="auto"/>
              <w:left w:val="single" w:sz="4" w:space="0" w:color="auto"/>
              <w:bottom w:val="single" w:sz="4" w:space="0" w:color="auto"/>
              <w:right w:val="single" w:sz="4" w:space="0" w:color="auto"/>
            </w:tcBorders>
          </w:tcPr>
          <w:p w:rsidR="00576D0C" w:rsidRDefault="00576D0C" w:rsidP="006052CF">
            <w:pPr>
              <w:jc w:val="center"/>
              <w:rPr>
                <w:rFonts w:eastAsia="Calibri"/>
                <w:sz w:val="18"/>
                <w:szCs w:val="18"/>
              </w:rPr>
            </w:pPr>
            <w:r>
              <w:rPr>
                <w:rFonts w:eastAsia="Calibri"/>
                <w:sz w:val="18"/>
                <w:szCs w:val="18"/>
              </w:rPr>
              <w:t>Planuojamas tolimesnis atliekų apdorojimas</w:t>
            </w:r>
          </w:p>
        </w:tc>
      </w:tr>
      <w:tr w:rsidR="00576D0C" w:rsidRPr="00AC5AE6" w:rsidTr="006052CF">
        <w:trPr>
          <w:cantSplit/>
          <w:trHeight w:val="579"/>
        </w:trPr>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76D0C" w:rsidRPr="00AC5AE6" w:rsidRDefault="00576D0C" w:rsidP="006052CF">
            <w:pPr>
              <w:jc w:val="center"/>
              <w:rPr>
                <w:rFonts w:eastAsia="Calibri"/>
                <w:sz w:val="18"/>
                <w:szCs w:val="18"/>
                <w:vertAlign w:val="superscript"/>
              </w:rPr>
            </w:pPr>
            <w:r w:rsidRPr="00AC5AE6">
              <w:rPr>
                <w:rFonts w:eastAsia="Calibri"/>
                <w:sz w:val="18"/>
                <w:szCs w:val="18"/>
              </w:rPr>
              <w:t xml:space="preserve">Kodas </w:t>
            </w:r>
          </w:p>
        </w:tc>
        <w:tc>
          <w:tcPr>
            <w:tcW w:w="28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76D0C" w:rsidRPr="00AC5AE6" w:rsidRDefault="00576D0C" w:rsidP="006052CF">
            <w:pPr>
              <w:jc w:val="center"/>
              <w:rPr>
                <w:rFonts w:eastAsia="Calibri"/>
                <w:sz w:val="18"/>
                <w:szCs w:val="18"/>
              </w:rPr>
            </w:pPr>
            <w:r w:rsidRPr="00AC5AE6">
              <w:rPr>
                <w:rFonts w:eastAsia="Calibri"/>
                <w:sz w:val="18"/>
                <w:szCs w:val="18"/>
              </w:rPr>
              <w:t>Pavadinimas</w:t>
            </w:r>
          </w:p>
        </w:tc>
        <w:tc>
          <w:tcPr>
            <w:tcW w:w="28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76D0C" w:rsidRPr="00AC5AE6" w:rsidRDefault="00576D0C" w:rsidP="006052CF">
            <w:pPr>
              <w:jc w:val="center"/>
              <w:rPr>
                <w:rFonts w:eastAsia="Calibri"/>
                <w:sz w:val="18"/>
                <w:szCs w:val="18"/>
              </w:rPr>
            </w:pPr>
            <w:r w:rsidRPr="00AC5AE6">
              <w:rPr>
                <w:rFonts w:eastAsia="Calibri"/>
                <w:sz w:val="18"/>
                <w:szCs w:val="18"/>
              </w:rPr>
              <w:t>Patikslintas pavadinimas</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76D0C" w:rsidRPr="00AC5AE6" w:rsidRDefault="00576D0C" w:rsidP="006052CF">
            <w:pPr>
              <w:jc w:val="center"/>
              <w:rPr>
                <w:rFonts w:eastAsia="Calibri"/>
                <w:sz w:val="18"/>
                <w:szCs w:val="18"/>
              </w:rPr>
            </w:pPr>
            <w:r w:rsidRPr="00AC5AE6">
              <w:rPr>
                <w:rFonts w:eastAsia="Calibri"/>
                <w:sz w:val="18"/>
                <w:szCs w:val="18"/>
              </w:rPr>
              <w:t xml:space="preserve">Atliekos naudojimo veiklos kodas (R1–R11) </w:t>
            </w:r>
          </w:p>
        </w:tc>
        <w:tc>
          <w:tcPr>
            <w:tcW w:w="9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76D0C" w:rsidRPr="00AC5AE6" w:rsidRDefault="00576D0C" w:rsidP="006052CF">
            <w:pPr>
              <w:jc w:val="center"/>
              <w:rPr>
                <w:rFonts w:eastAsia="Calibri"/>
                <w:sz w:val="18"/>
                <w:szCs w:val="18"/>
              </w:rPr>
            </w:pPr>
            <w:r w:rsidRPr="00AC5AE6">
              <w:rPr>
                <w:rFonts w:eastAsia="Calibri"/>
                <w:sz w:val="18"/>
                <w:szCs w:val="18"/>
              </w:rPr>
              <w:t>Projektinis įrenginio pajėgumas, t/m.</w:t>
            </w:r>
          </w:p>
        </w:tc>
        <w:tc>
          <w:tcPr>
            <w:tcW w:w="5310" w:type="dxa"/>
            <w:vMerge/>
            <w:tcBorders>
              <w:top w:val="single" w:sz="4" w:space="0" w:color="auto"/>
              <w:left w:val="single" w:sz="4" w:space="0" w:color="auto"/>
              <w:bottom w:val="single" w:sz="4" w:space="0" w:color="auto"/>
              <w:right w:val="single" w:sz="4" w:space="0" w:color="auto"/>
            </w:tcBorders>
            <w:vAlign w:val="center"/>
            <w:hideMark/>
          </w:tcPr>
          <w:p w:rsidR="00576D0C" w:rsidRPr="00AC5AE6" w:rsidRDefault="00576D0C" w:rsidP="006052CF">
            <w:pPr>
              <w:rPr>
                <w:rFonts w:eastAsia="Calibri"/>
                <w:sz w:val="18"/>
                <w:szCs w:val="18"/>
              </w:rPr>
            </w:pPr>
          </w:p>
        </w:tc>
      </w:tr>
      <w:tr w:rsidR="00576D0C" w:rsidRPr="00AC5AE6" w:rsidTr="006052CF">
        <w:trPr>
          <w:cantSplit/>
          <w:trHeight w:hRule="exact" w:val="284"/>
        </w:trPr>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76D0C" w:rsidRPr="00AC5AE6" w:rsidRDefault="00576D0C" w:rsidP="006052CF">
            <w:pPr>
              <w:jc w:val="center"/>
              <w:rPr>
                <w:rFonts w:eastAsia="Calibri"/>
                <w:sz w:val="18"/>
                <w:szCs w:val="18"/>
              </w:rPr>
            </w:pPr>
            <w:r w:rsidRPr="00AC5AE6">
              <w:rPr>
                <w:rFonts w:eastAsia="Calibri"/>
                <w:sz w:val="18"/>
                <w:szCs w:val="18"/>
              </w:rPr>
              <w:t>1</w:t>
            </w:r>
          </w:p>
        </w:tc>
        <w:tc>
          <w:tcPr>
            <w:tcW w:w="28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76D0C" w:rsidRPr="00AC5AE6" w:rsidRDefault="00576D0C" w:rsidP="006052CF">
            <w:pPr>
              <w:jc w:val="center"/>
              <w:rPr>
                <w:rFonts w:eastAsia="Calibri"/>
                <w:sz w:val="18"/>
                <w:szCs w:val="18"/>
              </w:rPr>
            </w:pPr>
            <w:r w:rsidRPr="00AC5AE6">
              <w:rPr>
                <w:rFonts w:eastAsia="Calibri"/>
                <w:sz w:val="18"/>
                <w:szCs w:val="18"/>
              </w:rPr>
              <w:t>2</w:t>
            </w:r>
          </w:p>
        </w:tc>
        <w:tc>
          <w:tcPr>
            <w:tcW w:w="28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76D0C" w:rsidRPr="00AC5AE6" w:rsidRDefault="00576D0C" w:rsidP="006052CF">
            <w:pPr>
              <w:jc w:val="center"/>
              <w:rPr>
                <w:rFonts w:eastAsia="Calibri"/>
                <w:sz w:val="18"/>
                <w:szCs w:val="18"/>
              </w:rPr>
            </w:pPr>
            <w:r w:rsidRPr="00AC5AE6">
              <w:rPr>
                <w:rFonts w:eastAsia="Calibri"/>
                <w:sz w:val="18"/>
                <w:szCs w:val="18"/>
              </w:rPr>
              <w:t>3</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76D0C" w:rsidRPr="00AC5AE6" w:rsidRDefault="00576D0C" w:rsidP="006052CF">
            <w:pPr>
              <w:jc w:val="center"/>
              <w:rPr>
                <w:rFonts w:eastAsia="Calibri"/>
                <w:sz w:val="18"/>
                <w:szCs w:val="18"/>
              </w:rPr>
            </w:pPr>
            <w:r w:rsidRPr="00AC5AE6">
              <w:rPr>
                <w:rFonts w:eastAsia="Calibri"/>
                <w:sz w:val="18"/>
                <w:szCs w:val="18"/>
              </w:rPr>
              <w:t>4</w:t>
            </w:r>
          </w:p>
        </w:tc>
        <w:tc>
          <w:tcPr>
            <w:tcW w:w="9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76D0C" w:rsidRPr="00AC5AE6" w:rsidRDefault="00576D0C" w:rsidP="006052CF">
            <w:pPr>
              <w:jc w:val="center"/>
              <w:rPr>
                <w:rFonts w:eastAsia="Calibri"/>
                <w:sz w:val="18"/>
                <w:szCs w:val="18"/>
              </w:rPr>
            </w:pPr>
            <w:r w:rsidRPr="00AC5AE6">
              <w:rPr>
                <w:rFonts w:eastAsia="Calibri"/>
                <w:sz w:val="18"/>
                <w:szCs w:val="18"/>
              </w:rPr>
              <w:t>5</w:t>
            </w:r>
          </w:p>
        </w:tc>
        <w:tc>
          <w:tcPr>
            <w:tcW w:w="5310" w:type="dxa"/>
            <w:tcBorders>
              <w:top w:val="single" w:sz="4" w:space="0" w:color="auto"/>
              <w:left w:val="single" w:sz="4" w:space="0" w:color="auto"/>
              <w:bottom w:val="single" w:sz="4" w:space="0" w:color="auto"/>
              <w:right w:val="single" w:sz="4" w:space="0" w:color="auto"/>
            </w:tcBorders>
            <w:hideMark/>
          </w:tcPr>
          <w:p w:rsidR="00576D0C" w:rsidRPr="00AC5AE6" w:rsidRDefault="00576D0C" w:rsidP="006052CF">
            <w:pPr>
              <w:jc w:val="center"/>
              <w:rPr>
                <w:rFonts w:eastAsia="Calibri"/>
                <w:sz w:val="18"/>
                <w:szCs w:val="18"/>
              </w:rPr>
            </w:pPr>
            <w:r w:rsidRPr="00AC5AE6">
              <w:rPr>
                <w:rFonts w:eastAsia="Calibri"/>
                <w:sz w:val="18"/>
                <w:szCs w:val="18"/>
              </w:rPr>
              <w:t>6</w:t>
            </w:r>
          </w:p>
        </w:tc>
      </w:tr>
      <w:tr w:rsidR="00576D0C" w:rsidRPr="00AC5AE6" w:rsidTr="006052CF">
        <w:trPr>
          <w:cantSplit/>
          <w:trHeight w:val="243"/>
        </w:trPr>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jc w:val="center"/>
              <w:rPr>
                <w:rFonts w:eastAsia="Calibri"/>
                <w:sz w:val="18"/>
                <w:szCs w:val="18"/>
              </w:rPr>
            </w:pPr>
            <w:r w:rsidRPr="00AC5AE6">
              <w:rPr>
                <w:rFonts w:eastAsia="Calibri"/>
                <w:sz w:val="18"/>
                <w:szCs w:val="18"/>
              </w:rPr>
              <w:t>10 11 03</w:t>
            </w:r>
          </w:p>
        </w:tc>
        <w:tc>
          <w:tcPr>
            <w:tcW w:w="28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rPr>
                <w:rFonts w:eastAsia="Calibri"/>
                <w:sz w:val="18"/>
                <w:szCs w:val="18"/>
              </w:rPr>
            </w:pPr>
            <w:r w:rsidRPr="00AC5AE6">
              <w:rPr>
                <w:rFonts w:eastAsia="Calibri"/>
                <w:sz w:val="18"/>
                <w:szCs w:val="18"/>
              </w:rPr>
              <w:t>Stiklo pluošto medžiagų atliekos</w:t>
            </w:r>
          </w:p>
        </w:tc>
        <w:tc>
          <w:tcPr>
            <w:tcW w:w="28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rPr>
                <w:rFonts w:eastAsia="Calibri"/>
                <w:sz w:val="18"/>
                <w:szCs w:val="18"/>
              </w:rPr>
            </w:pPr>
            <w:r w:rsidRPr="00AC5AE6">
              <w:rPr>
                <w:rFonts w:eastAsia="Calibri"/>
                <w:sz w:val="18"/>
                <w:szCs w:val="18"/>
              </w:rPr>
              <w:t>Stiklo pluošto medžiagų atliekos</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jc w:val="center"/>
              <w:rPr>
                <w:rFonts w:eastAsia="Calibri"/>
                <w:sz w:val="18"/>
                <w:szCs w:val="18"/>
              </w:rPr>
            </w:pPr>
            <w:r w:rsidRPr="00AC5AE6">
              <w:rPr>
                <w:rFonts w:eastAsia="Calibri"/>
                <w:sz w:val="18"/>
                <w:szCs w:val="18"/>
              </w:rPr>
              <w:t>R5</w:t>
            </w:r>
          </w:p>
        </w:tc>
        <w:tc>
          <w:tcPr>
            <w:tcW w:w="990"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jc w:val="center"/>
              <w:rPr>
                <w:rFonts w:eastAsia="Calibri"/>
                <w:sz w:val="18"/>
                <w:szCs w:val="18"/>
              </w:rPr>
            </w:pPr>
            <w:r w:rsidRPr="00AC5AE6">
              <w:rPr>
                <w:rFonts w:eastAsia="Calibri"/>
                <w:sz w:val="18"/>
                <w:szCs w:val="18"/>
              </w:rPr>
              <w:t>11000</w:t>
            </w:r>
          </w:p>
        </w:tc>
        <w:tc>
          <w:tcPr>
            <w:tcW w:w="5310" w:type="dxa"/>
            <w:tcBorders>
              <w:top w:val="single" w:sz="4" w:space="0" w:color="auto"/>
              <w:left w:val="single" w:sz="4" w:space="0" w:color="auto"/>
              <w:bottom w:val="single" w:sz="4" w:space="0" w:color="auto"/>
              <w:right w:val="single" w:sz="4" w:space="0" w:color="auto"/>
            </w:tcBorders>
          </w:tcPr>
          <w:p w:rsidR="00576D0C" w:rsidRPr="00AC5AE6" w:rsidRDefault="00576D0C" w:rsidP="006052CF">
            <w:pPr>
              <w:jc w:val="center"/>
              <w:rPr>
                <w:rFonts w:eastAsia="Calibri"/>
                <w:sz w:val="18"/>
                <w:szCs w:val="18"/>
              </w:rPr>
            </w:pPr>
            <w:r w:rsidRPr="00AC5AE6">
              <w:rPr>
                <w:rFonts w:eastAsia="Calibri"/>
                <w:sz w:val="18"/>
                <w:szCs w:val="18"/>
              </w:rPr>
              <w:t>Pagamintas produktas (maltas stiklas) kuris realizuojamas kaip žaliava</w:t>
            </w:r>
          </w:p>
        </w:tc>
      </w:tr>
      <w:tr w:rsidR="00576D0C" w:rsidRPr="00AC5AE6" w:rsidTr="006052CF">
        <w:trPr>
          <w:cantSplit/>
          <w:trHeight w:val="243"/>
        </w:trPr>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jc w:val="center"/>
              <w:rPr>
                <w:rFonts w:eastAsia="Calibri"/>
                <w:sz w:val="18"/>
                <w:szCs w:val="18"/>
              </w:rPr>
            </w:pPr>
            <w:r w:rsidRPr="00AC5AE6">
              <w:rPr>
                <w:rFonts w:eastAsia="Calibri"/>
                <w:sz w:val="18"/>
                <w:szCs w:val="18"/>
              </w:rPr>
              <w:t>10 11 12</w:t>
            </w:r>
          </w:p>
        </w:tc>
        <w:tc>
          <w:tcPr>
            <w:tcW w:w="28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rPr>
                <w:rFonts w:eastAsia="Calibri"/>
                <w:sz w:val="18"/>
                <w:szCs w:val="18"/>
              </w:rPr>
            </w:pPr>
            <w:r w:rsidRPr="00AC5AE6">
              <w:rPr>
                <w:rFonts w:eastAsia="Calibri"/>
                <w:sz w:val="18"/>
                <w:szCs w:val="18"/>
              </w:rPr>
              <w:t>Stiklo atliekos, nenurodytos 10 11 11</w:t>
            </w:r>
          </w:p>
        </w:tc>
        <w:tc>
          <w:tcPr>
            <w:tcW w:w="28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76D0C" w:rsidRPr="00AC5AE6" w:rsidRDefault="00576D0C" w:rsidP="006052CF">
            <w:pPr>
              <w:rPr>
                <w:rFonts w:eastAsia="Calibri"/>
                <w:sz w:val="18"/>
                <w:szCs w:val="18"/>
              </w:rPr>
            </w:pPr>
            <w:r w:rsidRPr="00AC5AE6">
              <w:rPr>
                <w:rFonts w:eastAsia="Calibri"/>
                <w:sz w:val="18"/>
                <w:szCs w:val="18"/>
              </w:rPr>
              <w:t>Stiklo atliekos, nenurodytos 10 11 11</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jc w:val="center"/>
              <w:rPr>
                <w:rFonts w:eastAsia="Calibri"/>
                <w:sz w:val="18"/>
                <w:szCs w:val="18"/>
              </w:rPr>
            </w:pPr>
            <w:r w:rsidRPr="00AC5AE6">
              <w:rPr>
                <w:rFonts w:eastAsia="Calibri"/>
                <w:sz w:val="18"/>
                <w:szCs w:val="18"/>
              </w:rPr>
              <w:t>R5</w:t>
            </w:r>
          </w:p>
        </w:tc>
        <w:tc>
          <w:tcPr>
            <w:tcW w:w="990" w:type="dxa"/>
            <w:vMerge/>
            <w:tcBorders>
              <w:left w:val="single" w:sz="4" w:space="0" w:color="auto"/>
              <w:right w:val="single" w:sz="4" w:space="0" w:color="auto"/>
            </w:tcBorders>
            <w:vAlign w:val="center"/>
            <w:hideMark/>
          </w:tcPr>
          <w:p w:rsidR="00576D0C" w:rsidRPr="00AC5AE6" w:rsidRDefault="00576D0C" w:rsidP="006052CF">
            <w:pPr>
              <w:rPr>
                <w:rFonts w:eastAsia="Calibri"/>
                <w:sz w:val="18"/>
                <w:szCs w:val="18"/>
              </w:rPr>
            </w:pPr>
          </w:p>
        </w:tc>
        <w:tc>
          <w:tcPr>
            <w:tcW w:w="5310" w:type="dxa"/>
            <w:tcBorders>
              <w:top w:val="single" w:sz="4" w:space="0" w:color="auto"/>
              <w:left w:val="single" w:sz="4" w:space="0" w:color="auto"/>
              <w:bottom w:val="single" w:sz="4" w:space="0" w:color="auto"/>
              <w:right w:val="single" w:sz="4" w:space="0" w:color="auto"/>
            </w:tcBorders>
          </w:tcPr>
          <w:p w:rsidR="00576D0C" w:rsidRPr="00AC5AE6" w:rsidRDefault="00576D0C" w:rsidP="006052CF">
            <w:pPr>
              <w:rPr>
                <w:rFonts w:eastAsia="Calibri"/>
                <w:sz w:val="18"/>
                <w:szCs w:val="18"/>
              </w:rPr>
            </w:pPr>
            <w:r w:rsidRPr="00AC5AE6">
              <w:rPr>
                <w:rFonts w:eastAsia="Calibri"/>
                <w:sz w:val="18"/>
                <w:szCs w:val="18"/>
              </w:rPr>
              <w:t>Pagamintas produktas (maltas stiklas) kuris realizuojamas kaip žaliava</w:t>
            </w:r>
          </w:p>
        </w:tc>
      </w:tr>
      <w:tr w:rsidR="00576D0C" w:rsidRPr="00AC5AE6" w:rsidTr="006052CF">
        <w:trPr>
          <w:cantSplit/>
          <w:trHeight w:val="243"/>
        </w:trPr>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jc w:val="center"/>
              <w:rPr>
                <w:rFonts w:eastAsia="Calibri"/>
                <w:sz w:val="18"/>
                <w:szCs w:val="18"/>
              </w:rPr>
            </w:pPr>
            <w:r w:rsidRPr="00AC5AE6">
              <w:rPr>
                <w:rFonts w:eastAsia="Calibri"/>
                <w:sz w:val="18"/>
                <w:szCs w:val="18"/>
              </w:rPr>
              <w:t>15 01 07</w:t>
            </w:r>
          </w:p>
        </w:tc>
        <w:tc>
          <w:tcPr>
            <w:tcW w:w="28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rPr>
                <w:rFonts w:eastAsia="Calibri"/>
                <w:sz w:val="18"/>
                <w:szCs w:val="18"/>
              </w:rPr>
            </w:pPr>
            <w:r w:rsidRPr="00AC5AE6">
              <w:rPr>
                <w:rFonts w:eastAsia="Calibri"/>
                <w:sz w:val="18"/>
                <w:szCs w:val="18"/>
              </w:rPr>
              <w:t>Stiklo pakuotės</w:t>
            </w:r>
          </w:p>
        </w:tc>
        <w:tc>
          <w:tcPr>
            <w:tcW w:w="28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76D0C" w:rsidRPr="00AC5AE6" w:rsidRDefault="00576D0C" w:rsidP="006052CF">
            <w:pPr>
              <w:rPr>
                <w:rFonts w:eastAsia="Calibri"/>
                <w:sz w:val="18"/>
                <w:szCs w:val="18"/>
              </w:rPr>
            </w:pPr>
            <w:r w:rsidRPr="00AC5AE6">
              <w:rPr>
                <w:rFonts w:eastAsia="Calibri"/>
                <w:sz w:val="18"/>
                <w:szCs w:val="18"/>
              </w:rPr>
              <w:t>Stiklo pakuotės</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jc w:val="center"/>
              <w:rPr>
                <w:rFonts w:eastAsia="Calibri"/>
                <w:sz w:val="18"/>
                <w:szCs w:val="18"/>
              </w:rPr>
            </w:pPr>
            <w:r w:rsidRPr="00AC5AE6">
              <w:rPr>
                <w:rFonts w:eastAsia="Calibri"/>
                <w:sz w:val="18"/>
                <w:szCs w:val="18"/>
              </w:rPr>
              <w:t>R5</w:t>
            </w:r>
          </w:p>
        </w:tc>
        <w:tc>
          <w:tcPr>
            <w:tcW w:w="990" w:type="dxa"/>
            <w:vMerge/>
            <w:tcBorders>
              <w:left w:val="single" w:sz="4" w:space="0" w:color="auto"/>
              <w:right w:val="single" w:sz="4" w:space="0" w:color="auto"/>
            </w:tcBorders>
            <w:vAlign w:val="center"/>
            <w:hideMark/>
          </w:tcPr>
          <w:p w:rsidR="00576D0C" w:rsidRPr="00AC5AE6" w:rsidRDefault="00576D0C" w:rsidP="006052CF">
            <w:pPr>
              <w:rPr>
                <w:rFonts w:eastAsia="Calibri"/>
                <w:sz w:val="18"/>
                <w:szCs w:val="18"/>
              </w:rPr>
            </w:pPr>
          </w:p>
        </w:tc>
        <w:tc>
          <w:tcPr>
            <w:tcW w:w="5310" w:type="dxa"/>
            <w:tcBorders>
              <w:top w:val="single" w:sz="4" w:space="0" w:color="auto"/>
              <w:left w:val="single" w:sz="4" w:space="0" w:color="auto"/>
              <w:bottom w:val="single" w:sz="4" w:space="0" w:color="auto"/>
              <w:right w:val="single" w:sz="4" w:space="0" w:color="auto"/>
            </w:tcBorders>
          </w:tcPr>
          <w:p w:rsidR="00576D0C" w:rsidRPr="00AC5AE6" w:rsidRDefault="00576D0C" w:rsidP="006052CF">
            <w:pPr>
              <w:rPr>
                <w:rFonts w:eastAsia="Calibri"/>
                <w:sz w:val="18"/>
                <w:szCs w:val="18"/>
              </w:rPr>
            </w:pPr>
            <w:r w:rsidRPr="00AC5AE6">
              <w:rPr>
                <w:rFonts w:eastAsia="Calibri"/>
                <w:sz w:val="18"/>
                <w:szCs w:val="18"/>
              </w:rPr>
              <w:t>Pagamintas produktas (maltas stiklas) kuris realizuojamas kaip žaliava</w:t>
            </w:r>
          </w:p>
        </w:tc>
      </w:tr>
      <w:tr w:rsidR="00576D0C" w:rsidRPr="00AC5AE6" w:rsidTr="006052CF">
        <w:trPr>
          <w:cantSplit/>
          <w:trHeight w:val="243"/>
        </w:trPr>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jc w:val="center"/>
              <w:rPr>
                <w:rFonts w:eastAsia="Calibri"/>
                <w:sz w:val="18"/>
                <w:szCs w:val="18"/>
              </w:rPr>
            </w:pPr>
            <w:r w:rsidRPr="00AC5AE6">
              <w:rPr>
                <w:rFonts w:eastAsia="Calibri"/>
                <w:sz w:val="18"/>
                <w:szCs w:val="18"/>
              </w:rPr>
              <w:t>16 01 20</w:t>
            </w:r>
          </w:p>
        </w:tc>
        <w:tc>
          <w:tcPr>
            <w:tcW w:w="28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rPr>
                <w:rFonts w:eastAsia="Calibri"/>
                <w:sz w:val="18"/>
                <w:szCs w:val="18"/>
              </w:rPr>
            </w:pPr>
            <w:r w:rsidRPr="00AC5AE6">
              <w:rPr>
                <w:rFonts w:eastAsia="Calibri"/>
                <w:sz w:val="18"/>
                <w:szCs w:val="18"/>
              </w:rPr>
              <w:t>Stiklas</w:t>
            </w:r>
          </w:p>
        </w:tc>
        <w:tc>
          <w:tcPr>
            <w:tcW w:w="28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76D0C" w:rsidRPr="00AC5AE6" w:rsidRDefault="00576D0C" w:rsidP="006052CF">
            <w:pPr>
              <w:rPr>
                <w:rFonts w:eastAsia="Calibri"/>
                <w:sz w:val="18"/>
                <w:szCs w:val="18"/>
              </w:rPr>
            </w:pPr>
            <w:r w:rsidRPr="00AC5AE6">
              <w:rPr>
                <w:rFonts w:eastAsia="Calibri"/>
                <w:sz w:val="18"/>
                <w:szCs w:val="18"/>
              </w:rPr>
              <w:t>Stiklas</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jc w:val="center"/>
              <w:rPr>
                <w:rFonts w:eastAsia="Calibri"/>
                <w:sz w:val="18"/>
                <w:szCs w:val="18"/>
              </w:rPr>
            </w:pPr>
            <w:r w:rsidRPr="00AC5AE6">
              <w:rPr>
                <w:rFonts w:eastAsia="Calibri"/>
                <w:sz w:val="18"/>
                <w:szCs w:val="18"/>
              </w:rPr>
              <w:t>R5</w:t>
            </w:r>
          </w:p>
        </w:tc>
        <w:tc>
          <w:tcPr>
            <w:tcW w:w="990" w:type="dxa"/>
            <w:vMerge/>
            <w:tcBorders>
              <w:left w:val="single" w:sz="4" w:space="0" w:color="auto"/>
              <w:right w:val="single" w:sz="4" w:space="0" w:color="auto"/>
            </w:tcBorders>
            <w:vAlign w:val="center"/>
            <w:hideMark/>
          </w:tcPr>
          <w:p w:rsidR="00576D0C" w:rsidRPr="00AC5AE6" w:rsidRDefault="00576D0C" w:rsidP="006052CF">
            <w:pPr>
              <w:rPr>
                <w:rFonts w:eastAsia="Calibri"/>
                <w:sz w:val="18"/>
                <w:szCs w:val="18"/>
              </w:rPr>
            </w:pPr>
          </w:p>
        </w:tc>
        <w:tc>
          <w:tcPr>
            <w:tcW w:w="5310" w:type="dxa"/>
            <w:tcBorders>
              <w:top w:val="single" w:sz="4" w:space="0" w:color="auto"/>
              <w:left w:val="single" w:sz="4" w:space="0" w:color="auto"/>
              <w:bottom w:val="single" w:sz="4" w:space="0" w:color="auto"/>
              <w:right w:val="single" w:sz="4" w:space="0" w:color="auto"/>
            </w:tcBorders>
          </w:tcPr>
          <w:p w:rsidR="00576D0C" w:rsidRPr="00AC5AE6" w:rsidRDefault="00576D0C" w:rsidP="006052CF">
            <w:pPr>
              <w:rPr>
                <w:rFonts w:eastAsia="Calibri"/>
                <w:sz w:val="18"/>
                <w:szCs w:val="18"/>
              </w:rPr>
            </w:pPr>
            <w:r w:rsidRPr="00AC5AE6">
              <w:rPr>
                <w:rFonts w:eastAsia="Calibri"/>
                <w:sz w:val="18"/>
                <w:szCs w:val="18"/>
              </w:rPr>
              <w:t>Pagamintas produktas (maltas stiklas) kuris realizuojamas kaip žaliava</w:t>
            </w:r>
          </w:p>
        </w:tc>
      </w:tr>
      <w:tr w:rsidR="00576D0C" w:rsidRPr="00AC5AE6" w:rsidTr="006052CF">
        <w:trPr>
          <w:cantSplit/>
          <w:trHeight w:val="243"/>
        </w:trPr>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jc w:val="center"/>
              <w:rPr>
                <w:rFonts w:eastAsia="Calibri"/>
                <w:sz w:val="18"/>
                <w:szCs w:val="18"/>
              </w:rPr>
            </w:pPr>
            <w:r w:rsidRPr="00AC5AE6">
              <w:rPr>
                <w:rFonts w:eastAsia="Calibri"/>
                <w:sz w:val="18"/>
                <w:szCs w:val="18"/>
              </w:rPr>
              <w:t>17 02 02</w:t>
            </w:r>
          </w:p>
        </w:tc>
        <w:tc>
          <w:tcPr>
            <w:tcW w:w="28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rPr>
                <w:rFonts w:eastAsia="Calibri"/>
                <w:sz w:val="18"/>
                <w:szCs w:val="18"/>
              </w:rPr>
            </w:pPr>
            <w:r w:rsidRPr="00AC5AE6">
              <w:rPr>
                <w:rFonts w:eastAsia="Calibri"/>
                <w:sz w:val="18"/>
                <w:szCs w:val="18"/>
              </w:rPr>
              <w:t>Stiklas</w:t>
            </w:r>
          </w:p>
        </w:tc>
        <w:tc>
          <w:tcPr>
            <w:tcW w:w="28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76D0C" w:rsidRPr="00AC5AE6" w:rsidRDefault="00576D0C" w:rsidP="006052CF">
            <w:pPr>
              <w:rPr>
                <w:rFonts w:eastAsia="Calibri"/>
                <w:sz w:val="18"/>
                <w:szCs w:val="18"/>
              </w:rPr>
            </w:pPr>
            <w:r w:rsidRPr="00AC5AE6">
              <w:rPr>
                <w:rFonts w:eastAsia="Calibri"/>
                <w:sz w:val="18"/>
                <w:szCs w:val="18"/>
              </w:rPr>
              <w:t>Stiklas</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jc w:val="center"/>
              <w:rPr>
                <w:rFonts w:eastAsia="Calibri"/>
                <w:sz w:val="18"/>
                <w:szCs w:val="18"/>
              </w:rPr>
            </w:pPr>
            <w:r w:rsidRPr="00AC5AE6">
              <w:rPr>
                <w:rFonts w:eastAsia="Calibri"/>
                <w:sz w:val="18"/>
                <w:szCs w:val="18"/>
              </w:rPr>
              <w:t>R5</w:t>
            </w:r>
          </w:p>
        </w:tc>
        <w:tc>
          <w:tcPr>
            <w:tcW w:w="990" w:type="dxa"/>
            <w:vMerge/>
            <w:tcBorders>
              <w:left w:val="single" w:sz="4" w:space="0" w:color="auto"/>
              <w:right w:val="single" w:sz="4" w:space="0" w:color="auto"/>
            </w:tcBorders>
            <w:vAlign w:val="center"/>
            <w:hideMark/>
          </w:tcPr>
          <w:p w:rsidR="00576D0C" w:rsidRPr="00AC5AE6" w:rsidRDefault="00576D0C" w:rsidP="006052CF">
            <w:pPr>
              <w:rPr>
                <w:rFonts w:eastAsia="Calibri"/>
                <w:sz w:val="18"/>
                <w:szCs w:val="18"/>
              </w:rPr>
            </w:pPr>
          </w:p>
        </w:tc>
        <w:tc>
          <w:tcPr>
            <w:tcW w:w="5310" w:type="dxa"/>
            <w:tcBorders>
              <w:top w:val="single" w:sz="4" w:space="0" w:color="auto"/>
              <w:left w:val="single" w:sz="4" w:space="0" w:color="auto"/>
              <w:bottom w:val="single" w:sz="4" w:space="0" w:color="auto"/>
              <w:right w:val="single" w:sz="4" w:space="0" w:color="auto"/>
            </w:tcBorders>
          </w:tcPr>
          <w:p w:rsidR="00576D0C" w:rsidRPr="00AC5AE6" w:rsidRDefault="00576D0C" w:rsidP="006052CF">
            <w:pPr>
              <w:rPr>
                <w:rFonts w:eastAsia="Calibri"/>
                <w:sz w:val="18"/>
                <w:szCs w:val="18"/>
              </w:rPr>
            </w:pPr>
            <w:r w:rsidRPr="00AC5AE6">
              <w:rPr>
                <w:rFonts w:eastAsia="Calibri"/>
                <w:sz w:val="18"/>
                <w:szCs w:val="18"/>
              </w:rPr>
              <w:t>Pagamintas produktas (maltas stiklas) kuris realizuojamas kaip žaliava</w:t>
            </w:r>
          </w:p>
        </w:tc>
      </w:tr>
      <w:tr w:rsidR="00576D0C" w:rsidRPr="00AC5AE6" w:rsidTr="006052CF">
        <w:trPr>
          <w:cantSplit/>
          <w:trHeight w:val="243"/>
        </w:trPr>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jc w:val="center"/>
              <w:rPr>
                <w:rFonts w:eastAsia="Calibri"/>
                <w:sz w:val="18"/>
                <w:szCs w:val="18"/>
              </w:rPr>
            </w:pPr>
            <w:r w:rsidRPr="00AC5AE6">
              <w:rPr>
                <w:rFonts w:eastAsia="Calibri"/>
                <w:sz w:val="18"/>
                <w:szCs w:val="18"/>
              </w:rPr>
              <w:t>19 04 01</w:t>
            </w:r>
          </w:p>
        </w:tc>
        <w:tc>
          <w:tcPr>
            <w:tcW w:w="28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rPr>
                <w:rFonts w:eastAsia="Calibri"/>
                <w:sz w:val="18"/>
                <w:szCs w:val="18"/>
              </w:rPr>
            </w:pPr>
            <w:r w:rsidRPr="00AC5AE6">
              <w:rPr>
                <w:rFonts w:eastAsia="Calibri"/>
                <w:sz w:val="18"/>
                <w:szCs w:val="18"/>
              </w:rPr>
              <w:t>Sustiklintos atliekos</w:t>
            </w:r>
          </w:p>
        </w:tc>
        <w:tc>
          <w:tcPr>
            <w:tcW w:w="28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76D0C" w:rsidRPr="00AC5AE6" w:rsidRDefault="00576D0C" w:rsidP="006052CF">
            <w:pPr>
              <w:rPr>
                <w:rFonts w:eastAsia="Calibri"/>
                <w:sz w:val="18"/>
                <w:szCs w:val="18"/>
              </w:rPr>
            </w:pPr>
            <w:r w:rsidRPr="00AC5AE6">
              <w:rPr>
                <w:rFonts w:eastAsia="Calibri"/>
                <w:sz w:val="18"/>
                <w:szCs w:val="18"/>
              </w:rPr>
              <w:t>Sustiklintos atliekos</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jc w:val="center"/>
              <w:rPr>
                <w:rFonts w:eastAsia="Calibri"/>
                <w:sz w:val="18"/>
                <w:szCs w:val="18"/>
              </w:rPr>
            </w:pPr>
            <w:r w:rsidRPr="00AC5AE6">
              <w:rPr>
                <w:rFonts w:eastAsia="Calibri"/>
                <w:sz w:val="18"/>
                <w:szCs w:val="18"/>
              </w:rPr>
              <w:t>R5</w:t>
            </w:r>
          </w:p>
        </w:tc>
        <w:tc>
          <w:tcPr>
            <w:tcW w:w="990" w:type="dxa"/>
            <w:vMerge/>
            <w:tcBorders>
              <w:left w:val="single" w:sz="4" w:space="0" w:color="auto"/>
              <w:right w:val="single" w:sz="4" w:space="0" w:color="auto"/>
            </w:tcBorders>
            <w:vAlign w:val="center"/>
            <w:hideMark/>
          </w:tcPr>
          <w:p w:rsidR="00576D0C" w:rsidRPr="00AC5AE6" w:rsidRDefault="00576D0C" w:rsidP="006052CF">
            <w:pPr>
              <w:rPr>
                <w:rFonts w:eastAsia="Calibri"/>
                <w:sz w:val="18"/>
                <w:szCs w:val="18"/>
              </w:rPr>
            </w:pPr>
          </w:p>
        </w:tc>
        <w:tc>
          <w:tcPr>
            <w:tcW w:w="5310" w:type="dxa"/>
            <w:tcBorders>
              <w:top w:val="single" w:sz="4" w:space="0" w:color="auto"/>
              <w:left w:val="single" w:sz="4" w:space="0" w:color="auto"/>
              <w:bottom w:val="single" w:sz="4" w:space="0" w:color="auto"/>
              <w:right w:val="single" w:sz="4" w:space="0" w:color="auto"/>
            </w:tcBorders>
          </w:tcPr>
          <w:p w:rsidR="00576D0C" w:rsidRPr="00AC5AE6" w:rsidRDefault="00576D0C" w:rsidP="006052CF">
            <w:pPr>
              <w:rPr>
                <w:rFonts w:eastAsia="Calibri"/>
                <w:sz w:val="18"/>
                <w:szCs w:val="18"/>
              </w:rPr>
            </w:pPr>
            <w:r w:rsidRPr="00AC5AE6">
              <w:rPr>
                <w:rFonts w:eastAsia="Calibri"/>
                <w:sz w:val="18"/>
                <w:szCs w:val="18"/>
              </w:rPr>
              <w:t>Pagamintas produktas (maltas stiklas) kuris realizuojamas kaip žaliava</w:t>
            </w:r>
          </w:p>
        </w:tc>
      </w:tr>
      <w:tr w:rsidR="00576D0C" w:rsidRPr="00AC5AE6" w:rsidTr="006052CF">
        <w:trPr>
          <w:cantSplit/>
          <w:trHeight w:val="243"/>
        </w:trPr>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jc w:val="center"/>
              <w:rPr>
                <w:rFonts w:eastAsia="Calibri"/>
                <w:sz w:val="18"/>
                <w:szCs w:val="18"/>
              </w:rPr>
            </w:pPr>
            <w:r w:rsidRPr="00AC5AE6">
              <w:rPr>
                <w:rFonts w:eastAsia="Calibri"/>
                <w:sz w:val="18"/>
                <w:szCs w:val="18"/>
              </w:rPr>
              <w:t>19 12 05</w:t>
            </w:r>
          </w:p>
        </w:tc>
        <w:tc>
          <w:tcPr>
            <w:tcW w:w="28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rPr>
                <w:rFonts w:eastAsia="Calibri"/>
                <w:sz w:val="18"/>
                <w:szCs w:val="18"/>
              </w:rPr>
            </w:pPr>
            <w:r w:rsidRPr="00AC5AE6">
              <w:rPr>
                <w:rFonts w:eastAsia="Calibri"/>
                <w:sz w:val="18"/>
                <w:szCs w:val="18"/>
              </w:rPr>
              <w:t>Stiklas</w:t>
            </w:r>
          </w:p>
        </w:tc>
        <w:tc>
          <w:tcPr>
            <w:tcW w:w="28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76D0C" w:rsidRPr="00AC5AE6" w:rsidRDefault="00576D0C" w:rsidP="006052CF">
            <w:pPr>
              <w:rPr>
                <w:rFonts w:eastAsia="Calibri"/>
                <w:sz w:val="18"/>
                <w:szCs w:val="18"/>
              </w:rPr>
            </w:pPr>
            <w:r w:rsidRPr="00AC5AE6">
              <w:rPr>
                <w:rFonts w:eastAsia="Calibri"/>
                <w:sz w:val="18"/>
                <w:szCs w:val="18"/>
              </w:rPr>
              <w:t>Stiklas</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jc w:val="center"/>
              <w:rPr>
                <w:rFonts w:eastAsia="Calibri"/>
                <w:sz w:val="18"/>
                <w:szCs w:val="18"/>
              </w:rPr>
            </w:pPr>
            <w:r w:rsidRPr="00AC5AE6">
              <w:rPr>
                <w:rFonts w:eastAsia="Calibri"/>
                <w:sz w:val="18"/>
                <w:szCs w:val="18"/>
              </w:rPr>
              <w:t>R5</w:t>
            </w:r>
          </w:p>
        </w:tc>
        <w:tc>
          <w:tcPr>
            <w:tcW w:w="990" w:type="dxa"/>
            <w:vMerge/>
            <w:tcBorders>
              <w:left w:val="single" w:sz="4" w:space="0" w:color="auto"/>
              <w:right w:val="single" w:sz="4" w:space="0" w:color="auto"/>
            </w:tcBorders>
            <w:vAlign w:val="center"/>
            <w:hideMark/>
          </w:tcPr>
          <w:p w:rsidR="00576D0C" w:rsidRPr="00AC5AE6" w:rsidRDefault="00576D0C" w:rsidP="006052CF">
            <w:pPr>
              <w:rPr>
                <w:rFonts w:eastAsia="Calibri"/>
                <w:sz w:val="18"/>
                <w:szCs w:val="18"/>
              </w:rPr>
            </w:pPr>
          </w:p>
        </w:tc>
        <w:tc>
          <w:tcPr>
            <w:tcW w:w="5310" w:type="dxa"/>
            <w:tcBorders>
              <w:top w:val="single" w:sz="4" w:space="0" w:color="auto"/>
              <w:left w:val="single" w:sz="4" w:space="0" w:color="auto"/>
              <w:bottom w:val="single" w:sz="4" w:space="0" w:color="auto"/>
              <w:right w:val="single" w:sz="4" w:space="0" w:color="auto"/>
            </w:tcBorders>
          </w:tcPr>
          <w:p w:rsidR="00576D0C" w:rsidRPr="00AC5AE6" w:rsidRDefault="00576D0C" w:rsidP="006052CF">
            <w:pPr>
              <w:rPr>
                <w:rFonts w:eastAsia="Calibri"/>
                <w:sz w:val="18"/>
                <w:szCs w:val="18"/>
              </w:rPr>
            </w:pPr>
            <w:r w:rsidRPr="00AC5AE6">
              <w:rPr>
                <w:rFonts w:eastAsia="Calibri"/>
                <w:sz w:val="18"/>
                <w:szCs w:val="18"/>
              </w:rPr>
              <w:t>Pagamintas produktas (maltas stiklas) kuris realizuojamas kaip žaliava</w:t>
            </w:r>
          </w:p>
        </w:tc>
      </w:tr>
      <w:tr w:rsidR="00576D0C" w:rsidRPr="00AC5AE6" w:rsidTr="006052CF">
        <w:trPr>
          <w:cantSplit/>
          <w:trHeight w:val="243"/>
        </w:trPr>
        <w:tc>
          <w:tcPr>
            <w:tcW w:w="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jc w:val="center"/>
              <w:rPr>
                <w:rFonts w:eastAsia="Calibri"/>
                <w:sz w:val="18"/>
                <w:szCs w:val="18"/>
              </w:rPr>
            </w:pPr>
            <w:r w:rsidRPr="00AC5AE6">
              <w:rPr>
                <w:rFonts w:eastAsia="Calibri"/>
                <w:sz w:val="18"/>
                <w:szCs w:val="18"/>
              </w:rPr>
              <w:t>20 01 02</w:t>
            </w:r>
          </w:p>
        </w:tc>
        <w:tc>
          <w:tcPr>
            <w:tcW w:w="28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rPr>
                <w:rFonts w:eastAsia="Calibri"/>
                <w:sz w:val="18"/>
                <w:szCs w:val="18"/>
              </w:rPr>
            </w:pPr>
            <w:r w:rsidRPr="00AC5AE6">
              <w:rPr>
                <w:rFonts w:eastAsia="Calibri"/>
                <w:sz w:val="18"/>
                <w:szCs w:val="18"/>
              </w:rPr>
              <w:t>Stiklas</w:t>
            </w:r>
          </w:p>
        </w:tc>
        <w:tc>
          <w:tcPr>
            <w:tcW w:w="28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76D0C" w:rsidRPr="00AC5AE6" w:rsidRDefault="00576D0C" w:rsidP="006052CF">
            <w:pPr>
              <w:rPr>
                <w:rFonts w:eastAsia="Calibri"/>
                <w:sz w:val="18"/>
                <w:szCs w:val="18"/>
              </w:rPr>
            </w:pPr>
            <w:r w:rsidRPr="00AC5AE6">
              <w:rPr>
                <w:rFonts w:eastAsia="Calibri"/>
                <w:sz w:val="18"/>
                <w:szCs w:val="18"/>
              </w:rPr>
              <w:t>Stiklas</w:t>
            </w:r>
          </w:p>
        </w:tc>
        <w:tc>
          <w:tcPr>
            <w:tcW w:w="14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76D0C" w:rsidRPr="00AC5AE6" w:rsidRDefault="00576D0C" w:rsidP="006052CF">
            <w:pPr>
              <w:jc w:val="center"/>
              <w:rPr>
                <w:rFonts w:eastAsia="Calibri"/>
                <w:sz w:val="18"/>
                <w:szCs w:val="18"/>
              </w:rPr>
            </w:pPr>
            <w:r w:rsidRPr="00AC5AE6">
              <w:rPr>
                <w:rFonts w:eastAsia="Calibri"/>
                <w:sz w:val="18"/>
                <w:szCs w:val="18"/>
              </w:rPr>
              <w:t>R5</w:t>
            </w:r>
          </w:p>
        </w:tc>
        <w:tc>
          <w:tcPr>
            <w:tcW w:w="990" w:type="dxa"/>
            <w:vMerge/>
            <w:tcBorders>
              <w:left w:val="single" w:sz="4" w:space="0" w:color="auto"/>
              <w:bottom w:val="single" w:sz="4" w:space="0" w:color="auto"/>
              <w:right w:val="single" w:sz="4" w:space="0" w:color="auto"/>
            </w:tcBorders>
            <w:vAlign w:val="center"/>
            <w:hideMark/>
          </w:tcPr>
          <w:p w:rsidR="00576D0C" w:rsidRPr="00AC5AE6" w:rsidRDefault="00576D0C" w:rsidP="006052CF">
            <w:pPr>
              <w:rPr>
                <w:rFonts w:eastAsia="Calibri"/>
                <w:sz w:val="18"/>
                <w:szCs w:val="18"/>
              </w:rPr>
            </w:pPr>
          </w:p>
        </w:tc>
        <w:tc>
          <w:tcPr>
            <w:tcW w:w="5310" w:type="dxa"/>
            <w:tcBorders>
              <w:top w:val="single" w:sz="4" w:space="0" w:color="auto"/>
              <w:left w:val="single" w:sz="4" w:space="0" w:color="auto"/>
              <w:bottom w:val="single" w:sz="4" w:space="0" w:color="auto"/>
              <w:right w:val="single" w:sz="4" w:space="0" w:color="auto"/>
            </w:tcBorders>
          </w:tcPr>
          <w:p w:rsidR="00576D0C" w:rsidRPr="00AC5AE6" w:rsidRDefault="00576D0C" w:rsidP="006052CF">
            <w:pPr>
              <w:rPr>
                <w:rFonts w:eastAsia="Calibri"/>
                <w:sz w:val="18"/>
                <w:szCs w:val="18"/>
              </w:rPr>
            </w:pPr>
            <w:r w:rsidRPr="00AC5AE6">
              <w:rPr>
                <w:rFonts w:eastAsia="Calibri"/>
                <w:sz w:val="18"/>
                <w:szCs w:val="18"/>
              </w:rPr>
              <w:t>Pagamintas produktas (maltas stiklas) kuris realizuojamas kaip žaliava</w:t>
            </w:r>
          </w:p>
        </w:tc>
      </w:tr>
    </w:tbl>
    <w:p w:rsidR="00576D0C" w:rsidRDefault="00576D0C" w:rsidP="00576D0C">
      <w:pPr>
        <w:rPr>
          <w:rFonts w:eastAsia="Calibri"/>
          <w:szCs w:val="24"/>
        </w:rPr>
      </w:pPr>
    </w:p>
    <w:p w:rsidR="00576D0C" w:rsidRDefault="00576D0C" w:rsidP="00576D0C">
      <w:pPr>
        <w:rPr>
          <w:rFonts w:eastAsia="Calibri"/>
          <w:szCs w:val="24"/>
        </w:rPr>
      </w:pPr>
      <w:r>
        <w:rPr>
          <w:rFonts w:eastAsia="Calibri"/>
          <w:b/>
          <w:szCs w:val="24"/>
        </w:rPr>
        <w:t>4 lentelė</w:t>
      </w:r>
      <w:r>
        <w:rPr>
          <w:rFonts w:eastAsia="Calibri"/>
          <w:szCs w:val="24"/>
        </w:rPr>
        <w:t>. Numatomos šalinti nepavojingosios atliekos.</w:t>
      </w:r>
    </w:p>
    <w:p w:rsidR="00576D0C" w:rsidRPr="00EC0A71" w:rsidRDefault="00576D0C" w:rsidP="00576D0C">
      <w:pPr>
        <w:rPr>
          <w:rFonts w:eastAsia="Calibri"/>
          <w:szCs w:val="24"/>
        </w:rPr>
      </w:pPr>
      <w:r w:rsidRPr="00EC0A71">
        <w:rPr>
          <w:rFonts w:eastAsia="Calibri"/>
          <w:szCs w:val="24"/>
        </w:rPr>
        <w:t>Ūkinės veiklos metu atliekos nebus šalinamos, todėl 4 lentelė nepildoma.</w:t>
      </w:r>
    </w:p>
    <w:p w:rsidR="00576D0C" w:rsidRDefault="00576D0C" w:rsidP="00576D0C">
      <w:pPr>
        <w:rPr>
          <w:sz w:val="10"/>
          <w:szCs w:val="10"/>
        </w:rPr>
      </w:pPr>
    </w:p>
    <w:p w:rsidR="00576D0C" w:rsidRDefault="00576D0C" w:rsidP="00576D0C">
      <w:pPr>
        <w:rPr>
          <w:rFonts w:eastAsia="Calibri"/>
          <w:b/>
          <w:szCs w:val="24"/>
        </w:rPr>
      </w:pPr>
    </w:p>
    <w:p w:rsidR="00576D0C" w:rsidRDefault="00576D0C" w:rsidP="00576D0C">
      <w:pPr>
        <w:rPr>
          <w:rFonts w:eastAsia="Calibri"/>
          <w:szCs w:val="24"/>
        </w:rPr>
      </w:pPr>
      <w:r>
        <w:rPr>
          <w:rFonts w:eastAsia="Calibri"/>
          <w:b/>
          <w:szCs w:val="24"/>
        </w:rPr>
        <w:t>5 lentelė</w:t>
      </w:r>
      <w:r>
        <w:rPr>
          <w:rFonts w:eastAsia="Calibri"/>
          <w:szCs w:val="24"/>
        </w:rPr>
        <w:t>. Numatomos paruošti naudoti ir (ar) šalinti nepavojingosios atliekos.</w:t>
      </w:r>
    </w:p>
    <w:p w:rsidR="00576D0C" w:rsidRDefault="00576D0C" w:rsidP="00576D0C">
      <w:pPr>
        <w:rPr>
          <w:rFonts w:eastAsia="Calibri"/>
          <w:szCs w:val="24"/>
        </w:rPr>
      </w:pPr>
      <w:r>
        <w:rPr>
          <w:rFonts w:eastAsia="Calibri"/>
          <w:szCs w:val="24"/>
        </w:rPr>
        <w:t xml:space="preserve">Įrenginio pavadinimas </w:t>
      </w:r>
      <w:r w:rsidRPr="00EC0A71">
        <w:rPr>
          <w:rFonts w:eastAsia="Calibri"/>
          <w:szCs w:val="24"/>
          <w:u w:val="single"/>
        </w:rPr>
        <w:t xml:space="preserve">Stiklo atliekų </w:t>
      </w:r>
      <w:proofErr w:type="spellStart"/>
      <w:r w:rsidRPr="00EC0A71">
        <w:rPr>
          <w:rFonts w:eastAsia="Calibri"/>
          <w:szCs w:val="24"/>
          <w:u w:val="single"/>
        </w:rPr>
        <w:t>pedirbimo</w:t>
      </w:r>
      <w:proofErr w:type="spellEnd"/>
      <w:r w:rsidRPr="00EC0A71">
        <w:rPr>
          <w:rFonts w:eastAsia="Calibri"/>
          <w:szCs w:val="24"/>
          <w:u w:val="single"/>
        </w:rPr>
        <w:t xml:space="preserve"> linija</w:t>
      </w:r>
      <w:r>
        <w:rPr>
          <w:rFonts w:eastAsia="Calibri"/>
          <w:szCs w:val="24"/>
          <w:u w:val="single"/>
        </w:rPr>
        <w:t>.</w:t>
      </w:r>
    </w:p>
    <w:p w:rsidR="00576D0C" w:rsidRDefault="00576D0C" w:rsidP="00576D0C">
      <w:pPr>
        <w:rPr>
          <w:sz w:val="10"/>
          <w:szCs w:val="10"/>
        </w:rPr>
      </w:pP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2682"/>
        <w:gridCol w:w="2727"/>
        <w:gridCol w:w="3386"/>
        <w:gridCol w:w="3471"/>
      </w:tblGrid>
      <w:tr w:rsidR="00576D0C" w:rsidRPr="00AC5AE6" w:rsidTr="006052CF">
        <w:trPr>
          <w:cantSplit/>
          <w:trHeight w:val="278"/>
        </w:trPr>
        <w:tc>
          <w:tcPr>
            <w:tcW w:w="2390" w:type="pct"/>
            <w:gridSpan w:val="3"/>
            <w:tcBorders>
              <w:top w:val="single" w:sz="4" w:space="0" w:color="auto"/>
              <w:left w:val="single" w:sz="4" w:space="0" w:color="auto"/>
              <w:bottom w:val="single" w:sz="4" w:space="0" w:color="auto"/>
              <w:right w:val="single" w:sz="4" w:space="0" w:color="auto"/>
            </w:tcBorders>
            <w:hideMark/>
          </w:tcPr>
          <w:p w:rsidR="00576D0C" w:rsidRPr="00AC5AE6" w:rsidRDefault="00576D0C" w:rsidP="006052CF">
            <w:pPr>
              <w:jc w:val="center"/>
              <w:rPr>
                <w:rFonts w:eastAsia="Calibri"/>
                <w:sz w:val="18"/>
                <w:szCs w:val="18"/>
              </w:rPr>
            </w:pPr>
            <w:r w:rsidRPr="00AC5AE6">
              <w:rPr>
                <w:rFonts w:eastAsia="Calibri"/>
                <w:sz w:val="18"/>
                <w:szCs w:val="18"/>
              </w:rPr>
              <w:t>Numatomos paruošti naudoti ir (ar) šalinti atliekos</w:t>
            </w:r>
          </w:p>
        </w:tc>
        <w:tc>
          <w:tcPr>
            <w:tcW w:w="2610" w:type="pct"/>
            <w:gridSpan w:val="2"/>
            <w:tcBorders>
              <w:top w:val="single" w:sz="4" w:space="0" w:color="auto"/>
              <w:left w:val="single" w:sz="4" w:space="0" w:color="auto"/>
              <w:bottom w:val="single" w:sz="4" w:space="0" w:color="auto"/>
              <w:right w:val="single" w:sz="4" w:space="0" w:color="auto"/>
            </w:tcBorders>
            <w:hideMark/>
          </w:tcPr>
          <w:p w:rsidR="00576D0C" w:rsidRPr="00AC5AE6" w:rsidRDefault="00576D0C" w:rsidP="006052CF">
            <w:pPr>
              <w:jc w:val="center"/>
              <w:rPr>
                <w:rFonts w:eastAsia="Calibri"/>
                <w:sz w:val="18"/>
                <w:szCs w:val="18"/>
              </w:rPr>
            </w:pPr>
            <w:r w:rsidRPr="00AC5AE6">
              <w:rPr>
                <w:rFonts w:eastAsia="Calibri"/>
                <w:sz w:val="18"/>
                <w:szCs w:val="18"/>
              </w:rPr>
              <w:t>Atliekų paruošimas naudoti ir (ar) šalinti</w:t>
            </w:r>
          </w:p>
        </w:tc>
      </w:tr>
      <w:tr w:rsidR="00576D0C" w:rsidRPr="00AC5AE6" w:rsidTr="006052CF">
        <w:trPr>
          <w:cantSplit/>
          <w:trHeight w:val="503"/>
        </w:trPr>
        <w:tc>
          <w:tcPr>
            <w:tcW w:w="331" w:type="pct"/>
            <w:tcBorders>
              <w:top w:val="single" w:sz="4" w:space="0" w:color="auto"/>
              <w:left w:val="single" w:sz="4" w:space="0" w:color="auto"/>
              <w:bottom w:val="single" w:sz="4" w:space="0" w:color="auto"/>
              <w:right w:val="single" w:sz="4" w:space="0" w:color="auto"/>
            </w:tcBorders>
            <w:vAlign w:val="center"/>
            <w:hideMark/>
          </w:tcPr>
          <w:p w:rsidR="00576D0C" w:rsidRPr="00AC5AE6" w:rsidRDefault="00576D0C" w:rsidP="006052CF">
            <w:pPr>
              <w:jc w:val="center"/>
              <w:rPr>
                <w:rFonts w:eastAsia="Calibri"/>
                <w:sz w:val="18"/>
                <w:szCs w:val="18"/>
                <w:vertAlign w:val="superscript"/>
              </w:rPr>
            </w:pPr>
            <w:r w:rsidRPr="00AC5AE6">
              <w:rPr>
                <w:rFonts w:eastAsia="Calibri"/>
                <w:sz w:val="18"/>
                <w:szCs w:val="18"/>
              </w:rPr>
              <w:t>Kodas</w:t>
            </w:r>
          </w:p>
        </w:tc>
        <w:tc>
          <w:tcPr>
            <w:tcW w:w="1021" w:type="pct"/>
            <w:tcBorders>
              <w:top w:val="single" w:sz="4" w:space="0" w:color="auto"/>
              <w:left w:val="single" w:sz="4" w:space="0" w:color="auto"/>
              <w:bottom w:val="single" w:sz="4" w:space="0" w:color="auto"/>
              <w:right w:val="single" w:sz="4" w:space="0" w:color="auto"/>
            </w:tcBorders>
            <w:vAlign w:val="center"/>
            <w:hideMark/>
          </w:tcPr>
          <w:p w:rsidR="00576D0C" w:rsidRPr="00AC5AE6" w:rsidRDefault="00576D0C" w:rsidP="006052CF">
            <w:pPr>
              <w:jc w:val="center"/>
              <w:rPr>
                <w:rFonts w:eastAsia="Calibri"/>
                <w:sz w:val="18"/>
                <w:szCs w:val="18"/>
              </w:rPr>
            </w:pPr>
            <w:r w:rsidRPr="00AC5AE6">
              <w:rPr>
                <w:rFonts w:eastAsia="Calibri"/>
                <w:sz w:val="18"/>
                <w:szCs w:val="18"/>
              </w:rPr>
              <w:t>Pavadinimas</w:t>
            </w:r>
          </w:p>
        </w:tc>
        <w:tc>
          <w:tcPr>
            <w:tcW w:w="1038" w:type="pct"/>
            <w:tcBorders>
              <w:top w:val="single" w:sz="4" w:space="0" w:color="auto"/>
              <w:left w:val="single" w:sz="4" w:space="0" w:color="auto"/>
              <w:bottom w:val="single" w:sz="4" w:space="0" w:color="auto"/>
              <w:right w:val="single" w:sz="4" w:space="0" w:color="auto"/>
            </w:tcBorders>
            <w:vAlign w:val="center"/>
            <w:hideMark/>
          </w:tcPr>
          <w:p w:rsidR="00576D0C" w:rsidRPr="00AC5AE6" w:rsidRDefault="00576D0C" w:rsidP="006052CF">
            <w:pPr>
              <w:jc w:val="center"/>
              <w:rPr>
                <w:rFonts w:eastAsia="Calibri"/>
                <w:sz w:val="18"/>
                <w:szCs w:val="18"/>
              </w:rPr>
            </w:pPr>
            <w:r w:rsidRPr="00AC5AE6">
              <w:rPr>
                <w:rFonts w:eastAsia="Calibri"/>
                <w:sz w:val="18"/>
                <w:szCs w:val="18"/>
              </w:rPr>
              <w:t>Patikslintas pavadinimas</w:t>
            </w:r>
          </w:p>
        </w:tc>
        <w:tc>
          <w:tcPr>
            <w:tcW w:w="1289" w:type="pct"/>
            <w:tcBorders>
              <w:top w:val="single" w:sz="4" w:space="0" w:color="auto"/>
              <w:left w:val="single" w:sz="4" w:space="0" w:color="auto"/>
              <w:bottom w:val="single" w:sz="4" w:space="0" w:color="auto"/>
              <w:right w:val="single" w:sz="4" w:space="0" w:color="auto"/>
            </w:tcBorders>
            <w:vAlign w:val="center"/>
            <w:hideMark/>
          </w:tcPr>
          <w:p w:rsidR="00576D0C" w:rsidRPr="00AC5AE6" w:rsidRDefault="00576D0C" w:rsidP="006052CF">
            <w:pPr>
              <w:jc w:val="center"/>
              <w:rPr>
                <w:rFonts w:eastAsia="Calibri"/>
                <w:sz w:val="18"/>
                <w:szCs w:val="18"/>
                <w:vertAlign w:val="superscript"/>
              </w:rPr>
            </w:pPr>
            <w:r w:rsidRPr="00AC5AE6">
              <w:rPr>
                <w:rFonts w:eastAsia="Calibri"/>
                <w:sz w:val="18"/>
                <w:szCs w:val="18"/>
              </w:rPr>
              <w:t xml:space="preserve">Atliekos paruošimo naudoti ir (ar) šalinti veiklos kodas (D8, D9, D13, D14, R12, S5) </w:t>
            </w:r>
          </w:p>
        </w:tc>
        <w:tc>
          <w:tcPr>
            <w:tcW w:w="1321" w:type="pct"/>
            <w:tcBorders>
              <w:top w:val="single" w:sz="4" w:space="0" w:color="auto"/>
              <w:left w:val="single" w:sz="4" w:space="0" w:color="auto"/>
              <w:bottom w:val="single" w:sz="4" w:space="0" w:color="auto"/>
              <w:right w:val="single" w:sz="4" w:space="0" w:color="auto"/>
            </w:tcBorders>
            <w:vAlign w:val="center"/>
            <w:hideMark/>
          </w:tcPr>
          <w:p w:rsidR="00576D0C" w:rsidRPr="00AC5AE6" w:rsidRDefault="00576D0C" w:rsidP="006052CF">
            <w:pPr>
              <w:jc w:val="center"/>
              <w:rPr>
                <w:rFonts w:eastAsia="Calibri"/>
                <w:sz w:val="18"/>
                <w:szCs w:val="18"/>
              </w:rPr>
            </w:pPr>
            <w:r w:rsidRPr="00AC5AE6">
              <w:rPr>
                <w:rFonts w:eastAsia="Calibri"/>
                <w:sz w:val="18"/>
                <w:szCs w:val="18"/>
              </w:rPr>
              <w:t>Projektinis įrenginio pajėgumas, t/m.</w:t>
            </w:r>
          </w:p>
        </w:tc>
      </w:tr>
      <w:tr w:rsidR="00576D0C" w:rsidRPr="00AC5AE6" w:rsidTr="006052CF">
        <w:trPr>
          <w:cantSplit/>
          <w:trHeight w:hRule="exact" w:val="284"/>
        </w:trPr>
        <w:tc>
          <w:tcPr>
            <w:tcW w:w="331" w:type="pct"/>
            <w:tcBorders>
              <w:top w:val="single" w:sz="4" w:space="0" w:color="auto"/>
              <w:left w:val="single" w:sz="4" w:space="0" w:color="auto"/>
              <w:bottom w:val="single" w:sz="4" w:space="0" w:color="auto"/>
              <w:right w:val="single" w:sz="4" w:space="0" w:color="auto"/>
            </w:tcBorders>
            <w:vAlign w:val="center"/>
            <w:hideMark/>
          </w:tcPr>
          <w:p w:rsidR="00576D0C" w:rsidRPr="00AC5AE6" w:rsidRDefault="00576D0C" w:rsidP="006052CF">
            <w:pPr>
              <w:jc w:val="center"/>
              <w:rPr>
                <w:rFonts w:eastAsia="Calibri"/>
                <w:sz w:val="18"/>
                <w:szCs w:val="18"/>
              </w:rPr>
            </w:pPr>
            <w:r w:rsidRPr="00AC5AE6">
              <w:rPr>
                <w:rFonts w:eastAsia="Calibri"/>
                <w:sz w:val="18"/>
                <w:szCs w:val="18"/>
              </w:rPr>
              <w:t>1</w:t>
            </w:r>
          </w:p>
        </w:tc>
        <w:tc>
          <w:tcPr>
            <w:tcW w:w="1021" w:type="pct"/>
            <w:tcBorders>
              <w:top w:val="single" w:sz="4" w:space="0" w:color="auto"/>
              <w:left w:val="single" w:sz="4" w:space="0" w:color="auto"/>
              <w:bottom w:val="single" w:sz="4" w:space="0" w:color="auto"/>
              <w:right w:val="single" w:sz="4" w:space="0" w:color="auto"/>
            </w:tcBorders>
            <w:vAlign w:val="center"/>
            <w:hideMark/>
          </w:tcPr>
          <w:p w:rsidR="00576D0C" w:rsidRPr="00AC5AE6" w:rsidRDefault="00576D0C" w:rsidP="006052CF">
            <w:pPr>
              <w:jc w:val="center"/>
              <w:rPr>
                <w:rFonts w:eastAsia="Calibri"/>
                <w:sz w:val="18"/>
                <w:szCs w:val="18"/>
              </w:rPr>
            </w:pPr>
            <w:r w:rsidRPr="00AC5AE6">
              <w:rPr>
                <w:rFonts w:eastAsia="Calibri"/>
                <w:sz w:val="18"/>
                <w:szCs w:val="18"/>
              </w:rPr>
              <w:t>2</w:t>
            </w:r>
          </w:p>
        </w:tc>
        <w:tc>
          <w:tcPr>
            <w:tcW w:w="1038" w:type="pct"/>
            <w:tcBorders>
              <w:top w:val="single" w:sz="4" w:space="0" w:color="auto"/>
              <w:left w:val="single" w:sz="4" w:space="0" w:color="auto"/>
              <w:bottom w:val="single" w:sz="4" w:space="0" w:color="auto"/>
              <w:right w:val="single" w:sz="4" w:space="0" w:color="auto"/>
            </w:tcBorders>
            <w:vAlign w:val="center"/>
            <w:hideMark/>
          </w:tcPr>
          <w:p w:rsidR="00576D0C" w:rsidRPr="00AC5AE6" w:rsidRDefault="00576D0C" w:rsidP="006052CF">
            <w:pPr>
              <w:jc w:val="center"/>
              <w:rPr>
                <w:rFonts w:eastAsia="Calibri"/>
                <w:sz w:val="18"/>
                <w:szCs w:val="18"/>
              </w:rPr>
            </w:pPr>
            <w:r w:rsidRPr="00AC5AE6">
              <w:rPr>
                <w:rFonts w:eastAsia="Calibri"/>
                <w:sz w:val="18"/>
                <w:szCs w:val="18"/>
              </w:rPr>
              <w:t>3</w:t>
            </w:r>
          </w:p>
        </w:tc>
        <w:tc>
          <w:tcPr>
            <w:tcW w:w="1289" w:type="pct"/>
            <w:tcBorders>
              <w:top w:val="single" w:sz="4" w:space="0" w:color="auto"/>
              <w:left w:val="single" w:sz="4" w:space="0" w:color="auto"/>
              <w:bottom w:val="single" w:sz="4" w:space="0" w:color="auto"/>
              <w:right w:val="single" w:sz="4" w:space="0" w:color="auto"/>
            </w:tcBorders>
            <w:vAlign w:val="center"/>
            <w:hideMark/>
          </w:tcPr>
          <w:p w:rsidR="00576D0C" w:rsidRPr="00AC5AE6" w:rsidRDefault="00576D0C" w:rsidP="006052CF">
            <w:pPr>
              <w:jc w:val="center"/>
              <w:rPr>
                <w:rFonts w:eastAsia="Calibri"/>
                <w:sz w:val="18"/>
                <w:szCs w:val="18"/>
              </w:rPr>
            </w:pPr>
            <w:r w:rsidRPr="00AC5AE6">
              <w:rPr>
                <w:rFonts w:eastAsia="Calibri"/>
                <w:sz w:val="18"/>
                <w:szCs w:val="18"/>
              </w:rPr>
              <w:t>4</w:t>
            </w:r>
          </w:p>
        </w:tc>
        <w:tc>
          <w:tcPr>
            <w:tcW w:w="1321" w:type="pct"/>
            <w:tcBorders>
              <w:top w:val="single" w:sz="4" w:space="0" w:color="auto"/>
              <w:left w:val="single" w:sz="4" w:space="0" w:color="auto"/>
              <w:bottom w:val="single" w:sz="4" w:space="0" w:color="auto"/>
              <w:right w:val="single" w:sz="4" w:space="0" w:color="auto"/>
            </w:tcBorders>
            <w:vAlign w:val="center"/>
            <w:hideMark/>
          </w:tcPr>
          <w:p w:rsidR="00576D0C" w:rsidRPr="00AC5AE6" w:rsidRDefault="00576D0C" w:rsidP="006052CF">
            <w:pPr>
              <w:jc w:val="center"/>
              <w:rPr>
                <w:rFonts w:eastAsia="Calibri"/>
                <w:sz w:val="18"/>
                <w:szCs w:val="18"/>
              </w:rPr>
            </w:pPr>
            <w:r w:rsidRPr="00AC5AE6">
              <w:rPr>
                <w:rFonts w:eastAsia="Calibri"/>
                <w:sz w:val="18"/>
                <w:szCs w:val="18"/>
              </w:rPr>
              <w:t>5</w:t>
            </w:r>
          </w:p>
        </w:tc>
      </w:tr>
      <w:tr w:rsidR="00576D0C" w:rsidRPr="00AC5AE6" w:rsidTr="006052CF">
        <w:trPr>
          <w:cantSplit/>
          <w:trHeight w:val="260"/>
        </w:trPr>
        <w:tc>
          <w:tcPr>
            <w:tcW w:w="331"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jc w:val="center"/>
              <w:rPr>
                <w:rFonts w:eastAsia="Calibri"/>
                <w:sz w:val="18"/>
                <w:szCs w:val="18"/>
              </w:rPr>
            </w:pPr>
            <w:r w:rsidRPr="00AC5AE6">
              <w:rPr>
                <w:rFonts w:eastAsia="Calibri"/>
                <w:sz w:val="18"/>
                <w:szCs w:val="18"/>
              </w:rPr>
              <w:t>10 11 03</w:t>
            </w:r>
          </w:p>
        </w:tc>
        <w:tc>
          <w:tcPr>
            <w:tcW w:w="1021"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rPr>
                <w:rFonts w:eastAsia="Calibri"/>
                <w:sz w:val="18"/>
                <w:szCs w:val="18"/>
              </w:rPr>
            </w:pPr>
            <w:r w:rsidRPr="00AC5AE6">
              <w:rPr>
                <w:rFonts w:eastAsia="Calibri"/>
                <w:sz w:val="18"/>
                <w:szCs w:val="18"/>
              </w:rPr>
              <w:t>Stiklo pluošto medžiagų atliekos</w:t>
            </w:r>
          </w:p>
        </w:tc>
        <w:tc>
          <w:tcPr>
            <w:tcW w:w="1038"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rPr>
                <w:rFonts w:eastAsia="Calibri"/>
                <w:sz w:val="18"/>
                <w:szCs w:val="18"/>
              </w:rPr>
            </w:pPr>
            <w:r w:rsidRPr="00AC5AE6">
              <w:rPr>
                <w:rFonts w:eastAsia="Calibri"/>
                <w:sz w:val="18"/>
                <w:szCs w:val="18"/>
              </w:rPr>
              <w:t>Stiklo pluošto medžiagų atliekos</w:t>
            </w:r>
          </w:p>
        </w:tc>
        <w:tc>
          <w:tcPr>
            <w:tcW w:w="1289"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jc w:val="center"/>
              <w:rPr>
                <w:rFonts w:eastAsia="Calibri"/>
                <w:sz w:val="18"/>
                <w:szCs w:val="18"/>
              </w:rPr>
            </w:pPr>
            <w:r w:rsidRPr="00AC5AE6">
              <w:rPr>
                <w:rFonts w:eastAsia="Calibri"/>
                <w:sz w:val="18"/>
                <w:szCs w:val="18"/>
              </w:rPr>
              <w:t>R12, S5</w:t>
            </w:r>
          </w:p>
        </w:tc>
        <w:tc>
          <w:tcPr>
            <w:tcW w:w="1321" w:type="pct"/>
            <w:vMerge w:val="restar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jc w:val="center"/>
              <w:rPr>
                <w:rFonts w:eastAsia="Calibri"/>
                <w:sz w:val="18"/>
                <w:szCs w:val="18"/>
              </w:rPr>
            </w:pPr>
            <w:r w:rsidRPr="00AC5AE6">
              <w:rPr>
                <w:rFonts w:eastAsia="Calibri"/>
                <w:sz w:val="18"/>
                <w:szCs w:val="18"/>
              </w:rPr>
              <w:t>11000</w:t>
            </w:r>
          </w:p>
        </w:tc>
      </w:tr>
      <w:tr w:rsidR="00576D0C" w:rsidRPr="00AC5AE6" w:rsidTr="006052CF">
        <w:trPr>
          <w:cantSplit/>
          <w:trHeight w:val="260"/>
        </w:trPr>
        <w:tc>
          <w:tcPr>
            <w:tcW w:w="331"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jc w:val="center"/>
              <w:rPr>
                <w:rFonts w:eastAsia="Calibri"/>
                <w:sz w:val="18"/>
                <w:szCs w:val="18"/>
              </w:rPr>
            </w:pPr>
            <w:r w:rsidRPr="00AC5AE6">
              <w:rPr>
                <w:rFonts w:eastAsia="Calibri"/>
                <w:sz w:val="18"/>
                <w:szCs w:val="18"/>
              </w:rPr>
              <w:t>10 11 12</w:t>
            </w:r>
          </w:p>
        </w:tc>
        <w:tc>
          <w:tcPr>
            <w:tcW w:w="1021"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rPr>
                <w:rFonts w:eastAsia="Calibri"/>
                <w:sz w:val="18"/>
                <w:szCs w:val="18"/>
              </w:rPr>
            </w:pPr>
            <w:r w:rsidRPr="00AC5AE6">
              <w:rPr>
                <w:rFonts w:eastAsia="Calibri"/>
                <w:sz w:val="18"/>
                <w:szCs w:val="18"/>
              </w:rPr>
              <w:t>Stiklo atliekos, nenurodytos 10 11 11</w:t>
            </w:r>
          </w:p>
        </w:tc>
        <w:tc>
          <w:tcPr>
            <w:tcW w:w="1038"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rPr>
                <w:rFonts w:eastAsia="Calibri"/>
                <w:sz w:val="18"/>
                <w:szCs w:val="18"/>
              </w:rPr>
            </w:pPr>
            <w:r w:rsidRPr="00AC5AE6">
              <w:rPr>
                <w:rFonts w:eastAsia="Calibri"/>
                <w:sz w:val="18"/>
                <w:szCs w:val="18"/>
              </w:rPr>
              <w:t>Stiklo atliekos, nenurodytos 10 11 11</w:t>
            </w:r>
          </w:p>
        </w:tc>
        <w:tc>
          <w:tcPr>
            <w:tcW w:w="1289"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jc w:val="center"/>
              <w:rPr>
                <w:rFonts w:eastAsia="Calibri"/>
                <w:sz w:val="18"/>
                <w:szCs w:val="18"/>
              </w:rPr>
            </w:pPr>
            <w:r w:rsidRPr="00AC5AE6">
              <w:rPr>
                <w:rFonts w:eastAsia="Calibri"/>
                <w:sz w:val="18"/>
                <w:szCs w:val="18"/>
              </w:rPr>
              <w:t>R12, S5</w:t>
            </w:r>
          </w:p>
        </w:tc>
        <w:tc>
          <w:tcPr>
            <w:tcW w:w="1321" w:type="pct"/>
            <w:vMerge/>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jc w:val="center"/>
              <w:rPr>
                <w:rFonts w:eastAsia="Calibri"/>
                <w:sz w:val="18"/>
                <w:szCs w:val="18"/>
              </w:rPr>
            </w:pPr>
          </w:p>
        </w:tc>
      </w:tr>
      <w:tr w:rsidR="00576D0C" w:rsidRPr="00AC5AE6" w:rsidTr="006052CF">
        <w:trPr>
          <w:cantSplit/>
          <w:trHeight w:val="260"/>
        </w:trPr>
        <w:tc>
          <w:tcPr>
            <w:tcW w:w="331"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jc w:val="center"/>
              <w:rPr>
                <w:rFonts w:eastAsia="Calibri"/>
                <w:sz w:val="18"/>
                <w:szCs w:val="18"/>
              </w:rPr>
            </w:pPr>
            <w:r w:rsidRPr="00AC5AE6">
              <w:rPr>
                <w:rFonts w:eastAsia="Calibri"/>
                <w:sz w:val="18"/>
                <w:szCs w:val="18"/>
              </w:rPr>
              <w:t>15 01 07</w:t>
            </w:r>
          </w:p>
        </w:tc>
        <w:tc>
          <w:tcPr>
            <w:tcW w:w="1021"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rPr>
                <w:rFonts w:eastAsia="Calibri"/>
                <w:sz w:val="18"/>
                <w:szCs w:val="18"/>
              </w:rPr>
            </w:pPr>
            <w:r w:rsidRPr="00AC5AE6">
              <w:rPr>
                <w:rFonts w:eastAsia="Calibri"/>
                <w:sz w:val="18"/>
                <w:szCs w:val="18"/>
              </w:rPr>
              <w:t>Stiklo pakuotės</w:t>
            </w:r>
          </w:p>
        </w:tc>
        <w:tc>
          <w:tcPr>
            <w:tcW w:w="1038"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rPr>
                <w:rFonts w:eastAsia="Calibri"/>
                <w:sz w:val="18"/>
                <w:szCs w:val="18"/>
              </w:rPr>
            </w:pPr>
            <w:r w:rsidRPr="00AC5AE6">
              <w:rPr>
                <w:rFonts w:eastAsia="Calibri"/>
                <w:sz w:val="18"/>
                <w:szCs w:val="18"/>
              </w:rPr>
              <w:t>Stiklo pakuotės</w:t>
            </w:r>
          </w:p>
        </w:tc>
        <w:tc>
          <w:tcPr>
            <w:tcW w:w="1289"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jc w:val="center"/>
              <w:rPr>
                <w:rFonts w:eastAsia="Calibri"/>
                <w:sz w:val="18"/>
                <w:szCs w:val="18"/>
              </w:rPr>
            </w:pPr>
            <w:r w:rsidRPr="00AC5AE6">
              <w:rPr>
                <w:rFonts w:eastAsia="Calibri"/>
                <w:sz w:val="18"/>
                <w:szCs w:val="18"/>
              </w:rPr>
              <w:t>R12, S5</w:t>
            </w:r>
          </w:p>
        </w:tc>
        <w:tc>
          <w:tcPr>
            <w:tcW w:w="1321" w:type="pct"/>
            <w:vMerge/>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jc w:val="center"/>
              <w:rPr>
                <w:rFonts w:eastAsia="Calibri"/>
                <w:sz w:val="18"/>
                <w:szCs w:val="18"/>
              </w:rPr>
            </w:pPr>
          </w:p>
        </w:tc>
      </w:tr>
      <w:tr w:rsidR="00576D0C" w:rsidRPr="00AC5AE6" w:rsidTr="006052CF">
        <w:trPr>
          <w:cantSplit/>
          <w:trHeight w:val="260"/>
        </w:trPr>
        <w:tc>
          <w:tcPr>
            <w:tcW w:w="331"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jc w:val="center"/>
              <w:rPr>
                <w:rFonts w:eastAsia="Calibri"/>
                <w:sz w:val="18"/>
                <w:szCs w:val="18"/>
              </w:rPr>
            </w:pPr>
            <w:r w:rsidRPr="00AC5AE6">
              <w:rPr>
                <w:rFonts w:eastAsia="Calibri"/>
                <w:sz w:val="18"/>
                <w:szCs w:val="18"/>
              </w:rPr>
              <w:t>16 01 20</w:t>
            </w:r>
          </w:p>
        </w:tc>
        <w:tc>
          <w:tcPr>
            <w:tcW w:w="1021"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rPr>
                <w:rFonts w:eastAsia="Calibri"/>
                <w:sz w:val="18"/>
                <w:szCs w:val="18"/>
              </w:rPr>
            </w:pPr>
            <w:r w:rsidRPr="00AC5AE6">
              <w:rPr>
                <w:rFonts w:eastAsia="Calibri"/>
                <w:sz w:val="18"/>
                <w:szCs w:val="18"/>
              </w:rPr>
              <w:t>Stiklas</w:t>
            </w:r>
          </w:p>
        </w:tc>
        <w:tc>
          <w:tcPr>
            <w:tcW w:w="1038"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rPr>
                <w:rFonts w:eastAsia="Calibri"/>
                <w:sz w:val="18"/>
                <w:szCs w:val="18"/>
              </w:rPr>
            </w:pPr>
            <w:r w:rsidRPr="00AC5AE6">
              <w:rPr>
                <w:rFonts w:eastAsia="Calibri"/>
                <w:sz w:val="18"/>
                <w:szCs w:val="18"/>
              </w:rPr>
              <w:t>Stiklas</w:t>
            </w:r>
          </w:p>
        </w:tc>
        <w:tc>
          <w:tcPr>
            <w:tcW w:w="1289"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jc w:val="center"/>
              <w:rPr>
                <w:rFonts w:eastAsia="Calibri"/>
                <w:sz w:val="18"/>
                <w:szCs w:val="18"/>
              </w:rPr>
            </w:pPr>
            <w:r w:rsidRPr="00AC5AE6">
              <w:rPr>
                <w:rFonts w:eastAsia="Calibri"/>
                <w:sz w:val="18"/>
                <w:szCs w:val="18"/>
              </w:rPr>
              <w:t>R12, S5</w:t>
            </w:r>
          </w:p>
        </w:tc>
        <w:tc>
          <w:tcPr>
            <w:tcW w:w="1321" w:type="pct"/>
            <w:vMerge/>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jc w:val="center"/>
              <w:rPr>
                <w:rFonts w:eastAsia="Calibri"/>
                <w:sz w:val="18"/>
                <w:szCs w:val="18"/>
              </w:rPr>
            </w:pPr>
          </w:p>
        </w:tc>
      </w:tr>
      <w:tr w:rsidR="00576D0C" w:rsidRPr="00AC5AE6" w:rsidTr="006052CF">
        <w:trPr>
          <w:cantSplit/>
          <w:trHeight w:val="260"/>
        </w:trPr>
        <w:tc>
          <w:tcPr>
            <w:tcW w:w="331"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jc w:val="center"/>
              <w:rPr>
                <w:rFonts w:eastAsia="Calibri"/>
                <w:sz w:val="18"/>
                <w:szCs w:val="18"/>
              </w:rPr>
            </w:pPr>
            <w:r w:rsidRPr="00AC5AE6">
              <w:rPr>
                <w:rFonts w:eastAsia="Calibri"/>
                <w:sz w:val="18"/>
                <w:szCs w:val="18"/>
              </w:rPr>
              <w:t>17 02 02</w:t>
            </w:r>
          </w:p>
        </w:tc>
        <w:tc>
          <w:tcPr>
            <w:tcW w:w="1021"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rPr>
                <w:rFonts w:eastAsia="Calibri"/>
                <w:sz w:val="18"/>
                <w:szCs w:val="18"/>
              </w:rPr>
            </w:pPr>
            <w:r w:rsidRPr="00AC5AE6">
              <w:rPr>
                <w:rFonts w:eastAsia="Calibri"/>
                <w:sz w:val="18"/>
                <w:szCs w:val="18"/>
              </w:rPr>
              <w:t>Stiklas</w:t>
            </w:r>
          </w:p>
        </w:tc>
        <w:tc>
          <w:tcPr>
            <w:tcW w:w="1038"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rPr>
                <w:rFonts w:eastAsia="Calibri"/>
                <w:sz w:val="18"/>
                <w:szCs w:val="18"/>
              </w:rPr>
            </w:pPr>
            <w:r w:rsidRPr="00AC5AE6">
              <w:rPr>
                <w:rFonts w:eastAsia="Calibri"/>
                <w:sz w:val="18"/>
                <w:szCs w:val="18"/>
              </w:rPr>
              <w:t>Stiklas</w:t>
            </w:r>
          </w:p>
        </w:tc>
        <w:tc>
          <w:tcPr>
            <w:tcW w:w="1289"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jc w:val="center"/>
              <w:rPr>
                <w:rFonts w:eastAsia="Calibri"/>
                <w:sz w:val="18"/>
                <w:szCs w:val="18"/>
              </w:rPr>
            </w:pPr>
            <w:r w:rsidRPr="00AC5AE6">
              <w:rPr>
                <w:rFonts w:eastAsia="Calibri"/>
                <w:sz w:val="18"/>
                <w:szCs w:val="18"/>
              </w:rPr>
              <w:t>R12, S5</w:t>
            </w:r>
          </w:p>
        </w:tc>
        <w:tc>
          <w:tcPr>
            <w:tcW w:w="1321" w:type="pct"/>
            <w:vMerge/>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jc w:val="center"/>
              <w:rPr>
                <w:rFonts w:eastAsia="Calibri"/>
                <w:sz w:val="18"/>
                <w:szCs w:val="18"/>
              </w:rPr>
            </w:pPr>
          </w:p>
        </w:tc>
      </w:tr>
      <w:tr w:rsidR="00576D0C" w:rsidRPr="00AC5AE6" w:rsidTr="006052CF">
        <w:trPr>
          <w:cantSplit/>
          <w:trHeight w:val="260"/>
        </w:trPr>
        <w:tc>
          <w:tcPr>
            <w:tcW w:w="331"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jc w:val="center"/>
              <w:rPr>
                <w:rFonts w:eastAsia="Calibri"/>
                <w:sz w:val="18"/>
                <w:szCs w:val="18"/>
              </w:rPr>
            </w:pPr>
            <w:r w:rsidRPr="00AC5AE6">
              <w:rPr>
                <w:rFonts w:eastAsia="Calibri"/>
                <w:sz w:val="18"/>
                <w:szCs w:val="18"/>
              </w:rPr>
              <w:t>19 04 01</w:t>
            </w:r>
          </w:p>
        </w:tc>
        <w:tc>
          <w:tcPr>
            <w:tcW w:w="1021"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rPr>
                <w:rFonts w:eastAsia="Calibri"/>
                <w:sz w:val="18"/>
                <w:szCs w:val="18"/>
              </w:rPr>
            </w:pPr>
            <w:r w:rsidRPr="00AC5AE6">
              <w:rPr>
                <w:rFonts w:eastAsia="Calibri"/>
                <w:sz w:val="18"/>
                <w:szCs w:val="18"/>
              </w:rPr>
              <w:t>Sustiklintos atliekos</w:t>
            </w:r>
          </w:p>
        </w:tc>
        <w:tc>
          <w:tcPr>
            <w:tcW w:w="1038"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rPr>
                <w:rFonts w:eastAsia="Calibri"/>
                <w:sz w:val="18"/>
                <w:szCs w:val="18"/>
              </w:rPr>
            </w:pPr>
            <w:r w:rsidRPr="00AC5AE6">
              <w:rPr>
                <w:rFonts w:eastAsia="Calibri"/>
                <w:sz w:val="18"/>
                <w:szCs w:val="18"/>
              </w:rPr>
              <w:t>Sustiklintos atliekos</w:t>
            </w:r>
          </w:p>
        </w:tc>
        <w:tc>
          <w:tcPr>
            <w:tcW w:w="1289"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jc w:val="center"/>
              <w:rPr>
                <w:rFonts w:eastAsia="Calibri"/>
                <w:sz w:val="18"/>
                <w:szCs w:val="18"/>
              </w:rPr>
            </w:pPr>
            <w:r w:rsidRPr="00AC5AE6">
              <w:rPr>
                <w:rFonts w:eastAsia="Calibri"/>
                <w:sz w:val="18"/>
                <w:szCs w:val="18"/>
              </w:rPr>
              <w:t>R12, S5</w:t>
            </w:r>
          </w:p>
        </w:tc>
        <w:tc>
          <w:tcPr>
            <w:tcW w:w="1321" w:type="pct"/>
            <w:vMerge/>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jc w:val="center"/>
              <w:rPr>
                <w:rFonts w:eastAsia="Calibri"/>
                <w:sz w:val="18"/>
                <w:szCs w:val="18"/>
              </w:rPr>
            </w:pPr>
          </w:p>
        </w:tc>
      </w:tr>
      <w:tr w:rsidR="00576D0C" w:rsidRPr="00AC5AE6" w:rsidTr="006052CF">
        <w:trPr>
          <w:cantSplit/>
          <w:trHeight w:val="271"/>
        </w:trPr>
        <w:tc>
          <w:tcPr>
            <w:tcW w:w="331"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jc w:val="center"/>
              <w:rPr>
                <w:rFonts w:eastAsia="Calibri"/>
                <w:sz w:val="18"/>
                <w:szCs w:val="18"/>
              </w:rPr>
            </w:pPr>
            <w:r w:rsidRPr="00AC5AE6">
              <w:rPr>
                <w:rFonts w:eastAsia="Calibri"/>
                <w:sz w:val="18"/>
                <w:szCs w:val="18"/>
              </w:rPr>
              <w:lastRenderedPageBreak/>
              <w:t>19 12 05</w:t>
            </w:r>
          </w:p>
        </w:tc>
        <w:tc>
          <w:tcPr>
            <w:tcW w:w="1021"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rPr>
                <w:rFonts w:eastAsia="Calibri"/>
                <w:sz w:val="18"/>
                <w:szCs w:val="18"/>
              </w:rPr>
            </w:pPr>
            <w:r w:rsidRPr="00AC5AE6">
              <w:rPr>
                <w:rFonts w:eastAsia="Calibri"/>
                <w:sz w:val="18"/>
                <w:szCs w:val="18"/>
              </w:rPr>
              <w:t>Stiklas</w:t>
            </w:r>
          </w:p>
        </w:tc>
        <w:tc>
          <w:tcPr>
            <w:tcW w:w="1038"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rPr>
                <w:rFonts w:eastAsia="Calibri"/>
                <w:sz w:val="18"/>
                <w:szCs w:val="18"/>
              </w:rPr>
            </w:pPr>
            <w:r w:rsidRPr="00AC5AE6">
              <w:rPr>
                <w:rFonts w:eastAsia="Calibri"/>
                <w:sz w:val="18"/>
                <w:szCs w:val="18"/>
              </w:rPr>
              <w:t>Stiklas</w:t>
            </w:r>
          </w:p>
        </w:tc>
        <w:tc>
          <w:tcPr>
            <w:tcW w:w="1289"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jc w:val="center"/>
              <w:rPr>
                <w:rFonts w:eastAsia="Calibri"/>
                <w:sz w:val="18"/>
                <w:szCs w:val="18"/>
              </w:rPr>
            </w:pPr>
            <w:r w:rsidRPr="00AC5AE6">
              <w:rPr>
                <w:rFonts w:eastAsia="Calibri"/>
                <w:sz w:val="18"/>
                <w:szCs w:val="18"/>
              </w:rPr>
              <w:t>R12, S5</w:t>
            </w:r>
          </w:p>
        </w:tc>
        <w:tc>
          <w:tcPr>
            <w:tcW w:w="1321" w:type="pct"/>
            <w:vMerge/>
            <w:tcBorders>
              <w:top w:val="single" w:sz="4" w:space="0" w:color="auto"/>
              <w:left w:val="single" w:sz="4" w:space="0" w:color="auto"/>
              <w:bottom w:val="single" w:sz="4" w:space="0" w:color="auto"/>
              <w:right w:val="single" w:sz="4" w:space="0" w:color="auto"/>
            </w:tcBorders>
            <w:vAlign w:val="center"/>
            <w:hideMark/>
          </w:tcPr>
          <w:p w:rsidR="00576D0C" w:rsidRPr="00AC5AE6" w:rsidRDefault="00576D0C" w:rsidP="006052CF">
            <w:pPr>
              <w:rPr>
                <w:rFonts w:eastAsia="Calibri"/>
                <w:sz w:val="18"/>
                <w:szCs w:val="18"/>
              </w:rPr>
            </w:pPr>
          </w:p>
        </w:tc>
      </w:tr>
      <w:tr w:rsidR="00576D0C" w:rsidRPr="00AC5AE6" w:rsidTr="006052CF">
        <w:trPr>
          <w:cantSplit/>
          <w:trHeight w:val="276"/>
        </w:trPr>
        <w:tc>
          <w:tcPr>
            <w:tcW w:w="331"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jc w:val="center"/>
              <w:rPr>
                <w:rFonts w:eastAsia="Calibri"/>
                <w:sz w:val="18"/>
                <w:szCs w:val="18"/>
              </w:rPr>
            </w:pPr>
            <w:r w:rsidRPr="00AC5AE6">
              <w:rPr>
                <w:rFonts w:eastAsia="Calibri"/>
                <w:sz w:val="18"/>
                <w:szCs w:val="18"/>
              </w:rPr>
              <w:t>20 01 02</w:t>
            </w:r>
          </w:p>
        </w:tc>
        <w:tc>
          <w:tcPr>
            <w:tcW w:w="1021"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rPr>
                <w:rFonts w:eastAsia="Calibri"/>
                <w:sz w:val="18"/>
                <w:szCs w:val="18"/>
              </w:rPr>
            </w:pPr>
            <w:r w:rsidRPr="00AC5AE6">
              <w:rPr>
                <w:rFonts w:eastAsia="Calibri"/>
                <w:sz w:val="18"/>
                <w:szCs w:val="18"/>
              </w:rPr>
              <w:t>Stiklas</w:t>
            </w:r>
          </w:p>
        </w:tc>
        <w:tc>
          <w:tcPr>
            <w:tcW w:w="1038"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rPr>
                <w:rFonts w:eastAsia="Calibri"/>
                <w:sz w:val="18"/>
                <w:szCs w:val="18"/>
              </w:rPr>
            </w:pPr>
            <w:r w:rsidRPr="00AC5AE6">
              <w:rPr>
                <w:rFonts w:eastAsia="Calibri"/>
                <w:sz w:val="18"/>
                <w:szCs w:val="18"/>
              </w:rPr>
              <w:t>Stiklas</w:t>
            </w:r>
          </w:p>
        </w:tc>
        <w:tc>
          <w:tcPr>
            <w:tcW w:w="1289" w:type="pct"/>
            <w:tcBorders>
              <w:top w:val="single" w:sz="4" w:space="0" w:color="auto"/>
              <w:left w:val="single" w:sz="4" w:space="0" w:color="auto"/>
              <w:bottom w:val="single" w:sz="4" w:space="0" w:color="auto"/>
              <w:right w:val="single" w:sz="4" w:space="0" w:color="auto"/>
            </w:tcBorders>
            <w:vAlign w:val="center"/>
          </w:tcPr>
          <w:p w:rsidR="00576D0C" w:rsidRPr="00AC5AE6" w:rsidRDefault="00576D0C" w:rsidP="006052CF">
            <w:pPr>
              <w:jc w:val="center"/>
              <w:rPr>
                <w:rFonts w:eastAsia="Calibri"/>
                <w:sz w:val="18"/>
                <w:szCs w:val="18"/>
              </w:rPr>
            </w:pPr>
            <w:r w:rsidRPr="00AC5AE6">
              <w:rPr>
                <w:rFonts w:eastAsia="Calibri"/>
                <w:sz w:val="18"/>
                <w:szCs w:val="18"/>
              </w:rPr>
              <w:t>R12, S5</w:t>
            </w:r>
          </w:p>
        </w:tc>
        <w:tc>
          <w:tcPr>
            <w:tcW w:w="1321" w:type="pct"/>
            <w:vMerge/>
            <w:tcBorders>
              <w:top w:val="single" w:sz="4" w:space="0" w:color="auto"/>
              <w:left w:val="single" w:sz="4" w:space="0" w:color="auto"/>
              <w:bottom w:val="single" w:sz="4" w:space="0" w:color="auto"/>
              <w:right w:val="single" w:sz="4" w:space="0" w:color="auto"/>
            </w:tcBorders>
            <w:vAlign w:val="center"/>
            <w:hideMark/>
          </w:tcPr>
          <w:p w:rsidR="00576D0C" w:rsidRPr="00AC5AE6" w:rsidRDefault="00576D0C" w:rsidP="006052CF">
            <w:pPr>
              <w:rPr>
                <w:rFonts w:eastAsia="Calibri"/>
                <w:sz w:val="18"/>
                <w:szCs w:val="18"/>
              </w:rPr>
            </w:pPr>
          </w:p>
        </w:tc>
      </w:tr>
    </w:tbl>
    <w:p w:rsidR="00576D0C" w:rsidRDefault="00576D0C" w:rsidP="00576D0C">
      <w:pPr>
        <w:tabs>
          <w:tab w:val="left" w:pos="993"/>
        </w:tabs>
        <w:jc w:val="center"/>
        <w:rPr>
          <w:szCs w:val="24"/>
        </w:rPr>
      </w:pPr>
    </w:p>
    <w:p w:rsidR="00576D0C" w:rsidRDefault="00576D0C" w:rsidP="00576D0C">
      <w:pPr>
        <w:tabs>
          <w:tab w:val="left" w:pos="993"/>
        </w:tabs>
        <w:jc w:val="center"/>
        <w:rPr>
          <w:szCs w:val="24"/>
        </w:rPr>
      </w:pPr>
    </w:p>
    <w:p w:rsidR="00576D0C" w:rsidRDefault="00576D0C" w:rsidP="00576D0C">
      <w:pPr>
        <w:tabs>
          <w:tab w:val="left" w:pos="993"/>
        </w:tabs>
        <w:jc w:val="center"/>
        <w:rPr>
          <w:szCs w:val="24"/>
        </w:rPr>
      </w:pPr>
    </w:p>
    <w:p w:rsidR="00576D0C" w:rsidRDefault="00576D0C" w:rsidP="00576D0C">
      <w:pPr>
        <w:tabs>
          <w:tab w:val="left" w:pos="993"/>
        </w:tabs>
        <w:jc w:val="center"/>
      </w:pPr>
      <w:r>
        <w:rPr>
          <w:szCs w:val="24"/>
        </w:rPr>
        <w:t>_________________________</w:t>
      </w:r>
    </w:p>
    <w:p w:rsidR="00576D0C" w:rsidRDefault="00576D0C" w:rsidP="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576D0C" w:rsidRDefault="00576D0C"/>
    <w:p w:rsidR="00CE55D8" w:rsidRDefault="00CE55D8" w:rsidP="00CE55D8">
      <w:pPr>
        <w:jc w:val="center"/>
        <w:rPr>
          <w:b/>
          <w:sz w:val="32"/>
          <w:szCs w:val="32"/>
        </w:rPr>
      </w:pPr>
      <w:r w:rsidRPr="00D858B1">
        <w:rPr>
          <w:b/>
          <w:sz w:val="32"/>
          <w:szCs w:val="32"/>
        </w:rPr>
        <w:lastRenderedPageBreak/>
        <w:t xml:space="preserve">Arčiausiai įrenginio esančių </w:t>
      </w:r>
      <w:r>
        <w:rPr>
          <w:b/>
          <w:sz w:val="32"/>
          <w:szCs w:val="32"/>
        </w:rPr>
        <w:t xml:space="preserve">paviršinių vandens telkinių apsaugos juostų ir zonų </w:t>
      </w:r>
      <w:r w:rsidRPr="00D858B1">
        <w:rPr>
          <w:b/>
          <w:sz w:val="32"/>
          <w:szCs w:val="32"/>
        </w:rPr>
        <w:t>požeminių vanden</w:t>
      </w:r>
      <w:r>
        <w:rPr>
          <w:b/>
          <w:sz w:val="32"/>
          <w:szCs w:val="32"/>
        </w:rPr>
        <w:t>s gręžinių ir vandenviečių apsaugos zonų</w:t>
      </w:r>
      <w:r w:rsidRPr="00D858B1">
        <w:rPr>
          <w:b/>
          <w:sz w:val="32"/>
          <w:szCs w:val="32"/>
        </w:rPr>
        <w:t xml:space="preserve"> žemėlapis</w:t>
      </w:r>
    </w:p>
    <w:p w:rsidR="00CE55D8" w:rsidRDefault="00CE55D8" w:rsidP="00CE55D8">
      <w:pPr>
        <w:jc w:val="center"/>
        <w:rPr>
          <w:b/>
          <w:sz w:val="32"/>
          <w:szCs w:val="32"/>
        </w:rPr>
      </w:pPr>
      <w:r>
        <w:rPr>
          <w:b/>
          <w:noProof/>
          <w:sz w:val="32"/>
          <w:szCs w:val="32"/>
          <w:lang w:eastAsia="lt-LT"/>
        </w:rPr>
        <w:drawing>
          <wp:inline distT="0" distB="0" distL="0" distR="0" wp14:anchorId="14E8A834" wp14:editId="3C899115">
            <wp:extent cx="8673603" cy="4021938"/>
            <wp:effectExtent l="0" t="0" r="0" b="0"/>
            <wp:docPr id="2" name="Picture 1" descr="paviršinių vandens telkinių apsaugos juostų ir zonų išsidėsty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iršinių vandens telkinių apsaugos juostų ir zonų išsidėstymas.jpg"/>
                    <pic:cNvPicPr/>
                  </pic:nvPicPr>
                  <pic:blipFill>
                    <a:blip r:embed="rId7" cstate="print"/>
                    <a:stretch>
                      <a:fillRect/>
                    </a:stretch>
                  </pic:blipFill>
                  <pic:spPr>
                    <a:xfrm>
                      <a:off x="0" y="0"/>
                      <a:ext cx="8680014" cy="4024911"/>
                    </a:xfrm>
                    <a:prstGeom prst="rect">
                      <a:avLst/>
                    </a:prstGeom>
                  </pic:spPr>
                </pic:pic>
              </a:graphicData>
            </a:graphic>
          </wp:inline>
        </w:drawing>
      </w:r>
    </w:p>
    <w:p w:rsidR="00CE55D8" w:rsidRDefault="00CE55D8" w:rsidP="00CE55D8">
      <w:pPr>
        <w:jc w:val="center"/>
        <w:rPr>
          <w:b/>
          <w:sz w:val="32"/>
          <w:szCs w:val="32"/>
        </w:rPr>
      </w:pPr>
    </w:p>
    <w:p w:rsidR="00CE55D8" w:rsidRDefault="00CE55D8" w:rsidP="00CE55D8">
      <w:pPr>
        <w:rPr>
          <w:szCs w:val="24"/>
        </w:rPr>
      </w:pPr>
      <w:r>
        <w:rPr>
          <w:szCs w:val="24"/>
        </w:rPr>
        <w:t>Vadovaujantis Taršos leidimų išdavimo, pakeitimo ir galiojimo panaikinimo taisyklių 26.1 punkto reikalavimu yra pridedamas žemėlapis, kuriame yra nurodyta:</w:t>
      </w:r>
    </w:p>
    <w:p w:rsidR="00CE55D8" w:rsidRPr="002E6827" w:rsidRDefault="00CE55D8" w:rsidP="00CE55D8">
      <w:pPr>
        <w:rPr>
          <w:szCs w:val="24"/>
        </w:rPr>
      </w:pPr>
      <w:r>
        <w:rPr>
          <w:szCs w:val="24"/>
        </w:rPr>
        <w:t xml:space="preserve">Vadovaujantis Lietuvos geologijos tarnybos Eksploatacinių požeminių vandens gręžinių žemėlapiu, Stiklo atliekų perdirbimo linija yra nutolusi nuo arčiausiai esančio paviršinio vandens telkinio Vilnios </w:t>
      </w:r>
      <w:proofErr w:type="spellStart"/>
      <w:r>
        <w:rPr>
          <w:szCs w:val="24"/>
        </w:rPr>
        <w:t>ūpės</w:t>
      </w:r>
      <w:proofErr w:type="spellEnd"/>
      <w:r>
        <w:rPr>
          <w:szCs w:val="24"/>
        </w:rPr>
        <w:t xml:space="preserve"> per 44 m, nuo požeminio vandens gręžinių, esančių į rytus nuo veiklos vykdymo vietos, apsaugos zonos  per 426 m, nuo požeminio vandens gręžinio apsaugos zonos, esančios vakaruose nuo veiklos vykdymo vietos per 730 m. ir nuo Dvarčionių geomorfologinio draustinio nutolęs per 1,9 km. Vilnios </w:t>
      </w:r>
      <w:proofErr w:type="spellStart"/>
      <w:r>
        <w:rPr>
          <w:szCs w:val="24"/>
        </w:rPr>
        <w:t>ūpė</w:t>
      </w:r>
      <w:proofErr w:type="spellEnd"/>
      <w:r>
        <w:rPr>
          <w:szCs w:val="24"/>
        </w:rPr>
        <w:t xml:space="preserve"> pramonės zonoje, </w:t>
      </w:r>
      <w:r>
        <w:rPr>
          <w:szCs w:val="24"/>
        </w:rPr>
        <w:lastRenderedPageBreak/>
        <w:t xml:space="preserve">kurioje yra vykdoma veikla, pakrantės apsaugos juostos ir zonos neturi. Vadovaujantis šiais atstumais Medinių pakuočių tvarkymo įrenginys neįeina į jokias vandenviečių apsaugos juostas ir zonas, ir </w:t>
      </w:r>
      <w:proofErr w:type="spellStart"/>
      <w:r>
        <w:rPr>
          <w:szCs w:val="24"/>
        </w:rPr>
        <w:t>napatenka</w:t>
      </w:r>
      <w:proofErr w:type="spellEnd"/>
      <w:r>
        <w:rPr>
          <w:szCs w:val="24"/>
        </w:rPr>
        <w:t xml:space="preserve"> į saugomas teritorijas.</w:t>
      </w:r>
    </w:p>
    <w:p w:rsidR="00576D0C" w:rsidRDefault="00576D0C"/>
    <w:p w:rsidR="00CE55D8" w:rsidRDefault="00CE55D8">
      <w:r>
        <w:rPr>
          <w:noProof/>
          <w:lang w:eastAsia="lt-LT"/>
        </w:rPr>
        <w:drawing>
          <wp:inline distT="0" distB="0" distL="0" distR="0">
            <wp:extent cx="8229600" cy="3816145"/>
            <wp:effectExtent l="0" t="0" r="0" b="0"/>
            <wp:docPr id="1" name="Paveikslėlis 1" descr="C:\Users\viktorija\Desktop\ekoterra\paviršinių vandens telkinių apsaugos juostų ir zonų išsidėsty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ja\Desktop\ekoterra\paviršinių vandens telkinių apsaugos juostų ir zonų išsidėstyma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29600" cy="3816145"/>
                    </a:xfrm>
                    <a:prstGeom prst="rect">
                      <a:avLst/>
                    </a:prstGeom>
                    <a:noFill/>
                    <a:ln>
                      <a:noFill/>
                    </a:ln>
                  </pic:spPr>
                </pic:pic>
              </a:graphicData>
            </a:graphic>
          </wp:inline>
        </w:drawing>
      </w:r>
    </w:p>
    <w:p w:rsidR="00CE55D8" w:rsidRDefault="00CE55D8">
      <w:r>
        <w:rPr>
          <w:noProof/>
          <w:lang w:eastAsia="lt-LT"/>
        </w:rPr>
        <w:lastRenderedPageBreak/>
        <w:drawing>
          <wp:inline distT="0" distB="0" distL="0" distR="0">
            <wp:extent cx="8229600" cy="5732178"/>
            <wp:effectExtent l="0" t="0" r="0" b="1905"/>
            <wp:docPr id="3" name="Paveikslėlis 3" descr="C:\Users\viktorija\Desktop\ekoterra\Technologinė schema UAB EKO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torija\Desktop\ekoterra\Technologinė schema UAB EKOTER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29600" cy="5732178"/>
                    </a:xfrm>
                    <a:prstGeom prst="rect">
                      <a:avLst/>
                    </a:prstGeom>
                    <a:noFill/>
                    <a:ln>
                      <a:noFill/>
                    </a:ln>
                  </pic:spPr>
                </pic:pic>
              </a:graphicData>
            </a:graphic>
          </wp:inline>
        </w:drawing>
      </w:r>
    </w:p>
    <w:sectPr w:rsidR="00CE55D8" w:rsidSect="00576D0C">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0FD"/>
    <w:rsid w:val="00576D0C"/>
    <w:rsid w:val="008360FD"/>
    <w:rsid w:val="00A07D90"/>
    <w:rsid w:val="00B05468"/>
    <w:rsid w:val="00B631F6"/>
    <w:rsid w:val="00BE6733"/>
    <w:rsid w:val="00CE55D8"/>
    <w:rsid w:val="00FC2ED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76D0C"/>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576D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rsid w:val="00576D0C"/>
    <w:pPr>
      <w:ind w:left="720"/>
      <w:contextualSpacing/>
    </w:pPr>
  </w:style>
  <w:style w:type="paragraph" w:styleId="Debesliotekstas">
    <w:name w:val="Balloon Text"/>
    <w:basedOn w:val="prastasis"/>
    <w:link w:val="DebesliotekstasDiagrama"/>
    <w:uiPriority w:val="99"/>
    <w:semiHidden/>
    <w:unhideWhenUsed/>
    <w:rsid w:val="00CE55D8"/>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E55D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76D0C"/>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576D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rsid w:val="00576D0C"/>
    <w:pPr>
      <w:ind w:left="720"/>
      <w:contextualSpacing/>
    </w:pPr>
  </w:style>
  <w:style w:type="paragraph" w:styleId="Debesliotekstas">
    <w:name w:val="Balloon Text"/>
    <w:basedOn w:val="prastasis"/>
    <w:link w:val="DebesliotekstasDiagrama"/>
    <w:uiPriority w:val="99"/>
    <w:semiHidden/>
    <w:unhideWhenUsed/>
    <w:rsid w:val="00CE55D8"/>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E55D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ekoterra@ekoterra.lt"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1CF1C-5313-44AE-8164-C80403B1D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8207</Words>
  <Characters>4679</Characters>
  <Application>Microsoft Office Word</Application>
  <DocSecurity>0</DocSecurity>
  <Lines>38</Lines>
  <Paragraphs>25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Viktorija Lazarė</dc:creator>
  <cp:keywords/>
  <dc:description/>
  <cp:lastModifiedBy>Viktorija Lazarė</cp:lastModifiedBy>
  <cp:revision>6</cp:revision>
  <dcterms:created xsi:type="dcterms:W3CDTF">2018-07-11T11:26:00Z</dcterms:created>
  <dcterms:modified xsi:type="dcterms:W3CDTF">2018-07-25T06:57:00Z</dcterms:modified>
</cp:coreProperties>
</file>