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98" w:rsidRPr="0029755D" w:rsidRDefault="002F7D98" w:rsidP="00F96178">
      <w:pPr>
        <w:ind w:right="-1" w:firstLine="0"/>
        <w:contextualSpacing/>
        <w:rPr>
          <w:b/>
          <w:sz w:val="28"/>
          <w:szCs w:val="28"/>
        </w:rPr>
      </w:pPr>
      <w:r w:rsidRPr="0029755D">
        <w:rPr>
          <w:b/>
          <w:sz w:val="28"/>
          <w:szCs w:val="28"/>
        </w:rPr>
        <w:t>Infor</w:t>
      </w:r>
      <w:r w:rsidR="00CF02B2" w:rsidRPr="0029755D">
        <w:rPr>
          <w:b/>
          <w:sz w:val="28"/>
          <w:szCs w:val="28"/>
        </w:rPr>
        <w:t>macija apie parengtą dujotiekių jungties tarp Lenkijos ir Lietuvos dalies Lietuvos Respublikos teritorijoje statybos</w:t>
      </w:r>
      <w:r w:rsidRPr="0029755D">
        <w:rPr>
          <w:b/>
          <w:sz w:val="28"/>
          <w:szCs w:val="28"/>
        </w:rPr>
        <w:t xml:space="preserve"> poveikio aplinkai vertinimo programą</w:t>
      </w:r>
    </w:p>
    <w:p w:rsidR="00F96178" w:rsidRDefault="00F96178" w:rsidP="00F96178">
      <w:pPr>
        <w:ind w:right="-1" w:firstLine="0"/>
        <w:contextualSpacing/>
        <w:rPr>
          <w:szCs w:val="24"/>
        </w:rPr>
      </w:pPr>
    </w:p>
    <w:p w:rsidR="00F96178" w:rsidRPr="00F96178" w:rsidRDefault="00F96178" w:rsidP="00F96178">
      <w:pPr>
        <w:ind w:right="-1" w:firstLine="0"/>
        <w:contextualSpacing/>
        <w:rPr>
          <w:szCs w:val="24"/>
        </w:rPr>
      </w:pPr>
      <w:r w:rsidRPr="00F96178">
        <w:rPr>
          <w:szCs w:val="24"/>
        </w:rPr>
        <w:t>2014-</w:t>
      </w:r>
      <w:r>
        <w:rPr>
          <w:szCs w:val="24"/>
        </w:rPr>
        <w:t>04-08 Aplinkos apsaugos agentūros Poveikio aplinkai vertinimo ir taršos prevencijos skyrius, Artūras Vilkas, tel. 8 706 62017</w:t>
      </w:r>
    </w:p>
    <w:p w:rsidR="00F96178" w:rsidRDefault="00F96178" w:rsidP="00F96178">
      <w:pPr>
        <w:ind w:right="-1" w:firstLine="0"/>
        <w:contextualSpacing/>
        <w:rPr>
          <w:b/>
          <w:szCs w:val="24"/>
        </w:rPr>
      </w:pPr>
    </w:p>
    <w:p w:rsidR="002F7D98" w:rsidRPr="0029755D" w:rsidRDefault="002F7D98" w:rsidP="00F96178">
      <w:pPr>
        <w:ind w:right="-1" w:firstLine="0"/>
        <w:contextualSpacing/>
        <w:rPr>
          <w:b/>
          <w:szCs w:val="24"/>
        </w:rPr>
      </w:pPr>
      <w:r w:rsidRPr="0029755D">
        <w:rPr>
          <w:b/>
          <w:szCs w:val="24"/>
        </w:rPr>
        <w:t>Planuojamos ūkinės veiklos užsakovo pavadinimas, adresas, telefonas, faksas.</w:t>
      </w:r>
    </w:p>
    <w:p w:rsidR="002F7D98" w:rsidRPr="0029755D" w:rsidRDefault="00CF02B2" w:rsidP="00F96178">
      <w:pPr>
        <w:ind w:right="-1" w:firstLine="0"/>
        <w:contextualSpacing/>
      </w:pPr>
      <w:r w:rsidRPr="0029755D">
        <w:t>AB „</w:t>
      </w:r>
      <w:proofErr w:type="spellStart"/>
      <w:r w:rsidRPr="0029755D">
        <w:t>Amber</w:t>
      </w:r>
      <w:proofErr w:type="spellEnd"/>
      <w:r w:rsidRPr="0029755D">
        <w:t xml:space="preserve"> </w:t>
      </w:r>
      <w:proofErr w:type="spellStart"/>
      <w:r w:rsidRPr="0029755D">
        <w:t>Grid</w:t>
      </w:r>
      <w:proofErr w:type="spellEnd"/>
      <w:r w:rsidRPr="0029755D">
        <w:t>“, Savanorių pr. 28, LT-03116 Vilnius, tel. (8 5) 236 0855, faks. (8 5) 236 0850</w:t>
      </w:r>
    </w:p>
    <w:p w:rsidR="00CF02B2" w:rsidRPr="0029755D" w:rsidRDefault="00CF02B2" w:rsidP="00CF02B2">
      <w:pPr>
        <w:ind w:left="720" w:right="-1" w:firstLine="0"/>
        <w:contextualSpacing/>
        <w:rPr>
          <w:color w:val="000000"/>
        </w:rPr>
      </w:pPr>
    </w:p>
    <w:p w:rsidR="002F7D98" w:rsidRPr="0029755D" w:rsidRDefault="002F7D98" w:rsidP="00F96178">
      <w:pPr>
        <w:ind w:right="-1" w:firstLine="0"/>
        <w:contextualSpacing/>
        <w:rPr>
          <w:b/>
          <w:bCs/>
          <w:szCs w:val="24"/>
        </w:rPr>
      </w:pPr>
      <w:r w:rsidRPr="0029755D">
        <w:rPr>
          <w:b/>
          <w:bCs/>
          <w:szCs w:val="24"/>
        </w:rPr>
        <w:t>Planuojamos ūkinės veiklos (toliau - PAV) dokumentų rengėjo pavadinimas, adresas,</w:t>
      </w:r>
      <w:r w:rsidR="00CF02B2" w:rsidRPr="0029755D">
        <w:rPr>
          <w:b/>
          <w:bCs/>
          <w:szCs w:val="24"/>
        </w:rPr>
        <w:t xml:space="preserve"> </w:t>
      </w:r>
      <w:r w:rsidRPr="0029755D">
        <w:rPr>
          <w:b/>
          <w:bCs/>
          <w:szCs w:val="24"/>
        </w:rPr>
        <w:t>telefonas, faksas.</w:t>
      </w:r>
    </w:p>
    <w:p w:rsidR="002F7D98" w:rsidRPr="0029755D" w:rsidRDefault="002F7D98" w:rsidP="00F96178">
      <w:pPr>
        <w:ind w:right="-1" w:firstLine="0"/>
        <w:contextualSpacing/>
        <w:rPr>
          <w:szCs w:val="24"/>
        </w:rPr>
      </w:pPr>
      <w:r w:rsidRPr="0029755D">
        <w:rPr>
          <w:szCs w:val="24"/>
        </w:rPr>
        <w:t>UAB „</w:t>
      </w:r>
      <w:proofErr w:type="spellStart"/>
      <w:r w:rsidRPr="0029755D">
        <w:rPr>
          <w:szCs w:val="24"/>
        </w:rPr>
        <w:t>Kelprojektas</w:t>
      </w:r>
      <w:proofErr w:type="spellEnd"/>
      <w:r w:rsidRPr="0029755D">
        <w:rPr>
          <w:szCs w:val="24"/>
        </w:rPr>
        <w:t xml:space="preserve">“, I. Kanto g. 25, LT-44296 Kaunas, tel. (8 37) 205419); el. paštas </w:t>
      </w:r>
      <w:hyperlink r:id="rId5" w:history="1">
        <w:r w:rsidRPr="0029755D">
          <w:rPr>
            <w:rStyle w:val="Hipersaitas"/>
            <w:szCs w:val="24"/>
          </w:rPr>
          <w:t>info@kelprojektas.lt</w:t>
        </w:r>
      </w:hyperlink>
      <w:r w:rsidRPr="0029755D">
        <w:rPr>
          <w:szCs w:val="24"/>
        </w:rPr>
        <w:t xml:space="preserve">. </w:t>
      </w:r>
    </w:p>
    <w:p w:rsidR="002F7D98" w:rsidRPr="0029755D" w:rsidRDefault="002F7D98" w:rsidP="00CF02B2">
      <w:pPr>
        <w:ind w:left="720" w:right="-1" w:firstLine="0"/>
        <w:contextualSpacing/>
        <w:rPr>
          <w:szCs w:val="24"/>
        </w:rPr>
      </w:pPr>
    </w:p>
    <w:p w:rsidR="002F7D98" w:rsidRPr="0029755D" w:rsidRDefault="002F7D98" w:rsidP="00F96178">
      <w:pPr>
        <w:ind w:right="-1" w:firstLine="0"/>
        <w:contextualSpacing/>
        <w:rPr>
          <w:b/>
          <w:szCs w:val="24"/>
        </w:rPr>
      </w:pPr>
      <w:r w:rsidRPr="0029755D">
        <w:rPr>
          <w:b/>
          <w:szCs w:val="24"/>
        </w:rPr>
        <w:t>Planuojamos ūkinės veiklos pavadinimas.</w:t>
      </w:r>
    </w:p>
    <w:p w:rsidR="00CF02B2" w:rsidRPr="0029755D" w:rsidRDefault="00CF02B2" w:rsidP="00F96178">
      <w:pPr>
        <w:ind w:firstLine="0"/>
        <w:contextualSpacing/>
        <w:rPr>
          <w:color w:val="000000"/>
          <w:szCs w:val="24"/>
        </w:rPr>
      </w:pPr>
      <w:r w:rsidRPr="0029755D">
        <w:rPr>
          <w:color w:val="000000"/>
          <w:szCs w:val="24"/>
        </w:rPr>
        <w:t>Dujotiekių jungties tarp Lenkijos ir Lietuvos dalies Lietuvos Respublikos teritorijoje statyba.</w:t>
      </w:r>
    </w:p>
    <w:p w:rsidR="002F7D98" w:rsidRPr="0029755D" w:rsidRDefault="002F7D98" w:rsidP="00CF02B2">
      <w:pPr>
        <w:ind w:left="720" w:right="-1" w:firstLine="0"/>
        <w:contextualSpacing/>
        <w:rPr>
          <w:color w:val="000000"/>
          <w:szCs w:val="24"/>
        </w:rPr>
      </w:pPr>
    </w:p>
    <w:p w:rsidR="002F7D98" w:rsidRPr="0029755D" w:rsidRDefault="002F7D98" w:rsidP="00F96178">
      <w:pPr>
        <w:ind w:right="-1" w:firstLine="0"/>
        <w:contextualSpacing/>
        <w:rPr>
          <w:b/>
          <w:szCs w:val="24"/>
        </w:rPr>
      </w:pPr>
      <w:r w:rsidRPr="0029755D">
        <w:rPr>
          <w:b/>
          <w:szCs w:val="24"/>
        </w:rPr>
        <w:t>Planuojamos ūkinės veiklos vieta (apskritis, miestas, rajonas, seniūnija, kaimas, gatvė)</w:t>
      </w:r>
      <w:r w:rsidR="00CA1F01" w:rsidRPr="0029755D">
        <w:rPr>
          <w:b/>
          <w:szCs w:val="24"/>
        </w:rPr>
        <w:t>.</w:t>
      </w:r>
    </w:p>
    <w:p w:rsidR="00CF02B2" w:rsidRPr="0029755D" w:rsidRDefault="00CF02B2" w:rsidP="00F96178">
      <w:pPr>
        <w:ind w:firstLine="0"/>
        <w:contextualSpacing/>
        <w:rPr>
          <w:szCs w:val="24"/>
        </w:rPr>
      </w:pPr>
      <w:r w:rsidRPr="0029755D">
        <w:rPr>
          <w:szCs w:val="24"/>
        </w:rPr>
        <w:t xml:space="preserve">Vilniaus, Kauno, Alytaus ir Marijampolės apskritys; Širvintų r. sav. (Širvintų sen., </w:t>
      </w:r>
      <w:proofErr w:type="spellStart"/>
      <w:r w:rsidRPr="0029755D">
        <w:rPr>
          <w:szCs w:val="24"/>
        </w:rPr>
        <w:t>Jauniūnų</w:t>
      </w:r>
      <w:proofErr w:type="spellEnd"/>
      <w:r w:rsidRPr="0029755D">
        <w:rPr>
          <w:szCs w:val="24"/>
        </w:rPr>
        <w:t xml:space="preserve"> sen., Kernavės sen.), Vilniaus r. sav. (Dūkštų sen.), Elektrėnų r. sav. (</w:t>
      </w:r>
      <w:proofErr w:type="spellStart"/>
      <w:r w:rsidRPr="0029755D">
        <w:rPr>
          <w:szCs w:val="24"/>
        </w:rPr>
        <w:t>Kazokiškių</w:t>
      </w:r>
      <w:proofErr w:type="spellEnd"/>
      <w:r w:rsidRPr="0029755D">
        <w:rPr>
          <w:szCs w:val="24"/>
        </w:rPr>
        <w:t xml:space="preserve"> sen., Vievio sen., Elektrėnų sen., Gilučių sen., Kietaviškių sen.), Kaišiadorių r. sav. (Žiežmarių apylinkės sen., Kruonio sen.), Prienų r. sav. (Jiezno sen.), Birštono sav. (Birštono sen.), Alytaus r. sav. (</w:t>
      </w:r>
      <w:proofErr w:type="spellStart"/>
      <w:r w:rsidRPr="0029755D">
        <w:rPr>
          <w:szCs w:val="24"/>
        </w:rPr>
        <w:t>Punios</w:t>
      </w:r>
      <w:proofErr w:type="spellEnd"/>
      <w:r w:rsidRPr="0029755D">
        <w:rPr>
          <w:szCs w:val="24"/>
        </w:rPr>
        <w:t xml:space="preserve"> sen., Alytaus sen., Krokialaukio sen., Simno sen.), Lazdijų r. sav. (Krosnos sen., Šeštokų sen., Būdviečio sen.), Marijampolės sav. (Liudvinavo sen.).</w:t>
      </w:r>
    </w:p>
    <w:p w:rsidR="002F7D98" w:rsidRPr="0029755D" w:rsidRDefault="002F7D98" w:rsidP="00CF02B2">
      <w:pPr>
        <w:ind w:left="720" w:right="-1" w:firstLine="0"/>
        <w:contextualSpacing/>
        <w:rPr>
          <w:szCs w:val="24"/>
        </w:rPr>
      </w:pPr>
    </w:p>
    <w:p w:rsidR="002F7D98" w:rsidRPr="0029755D" w:rsidRDefault="002F7D98" w:rsidP="00F96178">
      <w:pPr>
        <w:ind w:right="-1" w:firstLine="0"/>
        <w:contextualSpacing/>
        <w:rPr>
          <w:b/>
          <w:szCs w:val="24"/>
        </w:rPr>
      </w:pPr>
      <w:r w:rsidRPr="0029755D">
        <w:rPr>
          <w:b/>
          <w:szCs w:val="24"/>
        </w:rPr>
        <w:t>PAV subjektai, kurie pagal kompetenciją nagrinės PAV dokumentus, teiks išvadas; atsakinga institucija, kuri priims sprendimą dėl planuojamos ūkinės veiklos leistinumo pasirinktoje vietoje</w:t>
      </w:r>
      <w:r w:rsidR="00CA1F01" w:rsidRPr="0029755D">
        <w:rPr>
          <w:b/>
          <w:szCs w:val="24"/>
        </w:rPr>
        <w:t>.</w:t>
      </w:r>
    </w:p>
    <w:p w:rsidR="002F7D98" w:rsidRPr="0029755D" w:rsidRDefault="00CF02B2" w:rsidP="00F96178">
      <w:pPr>
        <w:ind w:firstLine="0"/>
        <w:contextualSpacing/>
        <w:rPr>
          <w:szCs w:val="24"/>
        </w:rPr>
      </w:pPr>
      <w:r w:rsidRPr="0029755D">
        <w:rPr>
          <w:szCs w:val="24"/>
        </w:rPr>
        <w:t>Širvintų r. sav., Vilniaus r. sav., Elektrėnų r. sav., Kaišiadorių r. sav., Prienų r. sav., Birštono sav., Alytaus r. sav., Lazdijų r. sav., Marijampolės sav. administracijos; Vilniaus, Kauno, Alytaus ir Marijampolės visuomenės sveikatos centrai; Vilniaus, Alytaus, Marijampolės apskričių priešgaisrinės gelbėjimo valdybos; Širvintų, Elektrėnų, Kaišiadorių, Prienų, Lazdijų priešgaisrinės gelbėjimo tarnybos; Kultūros paveldo departamento prie Kultūros ministerijos Vilniaus, Kauno, Alytaus ir Marijampolės teritoriniai padaliniai.</w:t>
      </w:r>
      <w:r w:rsidR="00F96178">
        <w:rPr>
          <w:szCs w:val="24"/>
        </w:rPr>
        <w:t xml:space="preserve"> </w:t>
      </w:r>
      <w:bookmarkStart w:id="0" w:name="_GoBack"/>
      <w:bookmarkEnd w:id="0"/>
      <w:r w:rsidR="002F7D98" w:rsidRPr="0029755D">
        <w:rPr>
          <w:szCs w:val="24"/>
        </w:rPr>
        <w:t>Programą tvirtins ir sprendimą dėl planuojamos ūkinės veiklos leistinumo pasirinktoje vietoje priims atsakinga institucija – Aplinkos apsaugos agentūra.</w:t>
      </w:r>
    </w:p>
    <w:p w:rsidR="002F7D98" w:rsidRPr="0029755D" w:rsidRDefault="002F7D98" w:rsidP="00CF02B2">
      <w:pPr>
        <w:ind w:left="720" w:right="-1" w:firstLine="0"/>
        <w:contextualSpacing/>
        <w:rPr>
          <w:b/>
          <w:bCs/>
          <w:szCs w:val="24"/>
        </w:rPr>
      </w:pPr>
    </w:p>
    <w:p w:rsidR="002F7D98" w:rsidRPr="0029755D" w:rsidRDefault="002F7D98" w:rsidP="00F96178">
      <w:pPr>
        <w:ind w:right="-1" w:firstLine="0"/>
        <w:contextualSpacing/>
        <w:rPr>
          <w:b/>
          <w:bCs/>
          <w:szCs w:val="24"/>
        </w:rPr>
      </w:pPr>
      <w:r w:rsidRPr="0029755D">
        <w:rPr>
          <w:b/>
          <w:bCs/>
          <w:szCs w:val="24"/>
        </w:rPr>
        <w:t>Kur, kada ir iki kada galima susipažinti su planuojamos ūkinės veiklos PAV programa</w:t>
      </w:r>
      <w:r w:rsidR="00FC451D" w:rsidRPr="0029755D">
        <w:rPr>
          <w:b/>
          <w:bCs/>
          <w:szCs w:val="24"/>
        </w:rPr>
        <w:t xml:space="preserve"> </w:t>
      </w:r>
      <w:r w:rsidRPr="0029755D">
        <w:rPr>
          <w:b/>
          <w:bCs/>
          <w:szCs w:val="24"/>
        </w:rPr>
        <w:t>(nurodomas adresas ir laikas, susipažinimui su PAV programa rekomenduojama 10 darbo</w:t>
      </w:r>
      <w:r w:rsidR="00CA1F01" w:rsidRPr="0029755D">
        <w:rPr>
          <w:b/>
          <w:bCs/>
          <w:szCs w:val="24"/>
        </w:rPr>
        <w:t xml:space="preserve"> </w:t>
      </w:r>
      <w:r w:rsidRPr="0029755D">
        <w:rPr>
          <w:b/>
          <w:bCs/>
          <w:szCs w:val="24"/>
        </w:rPr>
        <w:t>dienų).</w:t>
      </w:r>
    </w:p>
    <w:p w:rsidR="002F7D98" w:rsidRPr="0029755D" w:rsidRDefault="002F7D98" w:rsidP="00F96178">
      <w:pPr>
        <w:ind w:right="-1" w:firstLine="0"/>
        <w:contextualSpacing/>
        <w:rPr>
          <w:szCs w:val="24"/>
        </w:rPr>
      </w:pPr>
      <w:r w:rsidRPr="0029755D">
        <w:rPr>
          <w:szCs w:val="24"/>
        </w:rPr>
        <w:t>Su parengta programa susipažinti galima: PAV dokumentų rengėjo adresu UAB „</w:t>
      </w:r>
      <w:proofErr w:type="spellStart"/>
      <w:r w:rsidRPr="0029755D">
        <w:rPr>
          <w:szCs w:val="24"/>
        </w:rPr>
        <w:t>Kelprojektas</w:t>
      </w:r>
      <w:proofErr w:type="spellEnd"/>
      <w:r w:rsidRPr="0029755D">
        <w:rPr>
          <w:szCs w:val="24"/>
        </w:rPr>
        <w:t>“, I. Kanto g. 25, LT-44296 Kaunas, tel. (8 37) 20 54 19) bei internetiniame portale www.kelprojektas.lt, per 10 darbo dienų nuo šios informacijos paskelbimo dienos.</w:t>
      </w:r>
    </w:p>
    <w:p w:rsidR="002F7D98" w:rsidRPr="0029755D" w:rsidRDefault="002F7D98" w:rsidP="00CF02B2">
      <w:pPr>
        <w:ind w:left="720" w:right="-1" w:firstLine="0"/>
        <w:contextualSpacing/>
        <w:rPr>
          <w:szCs w:val="24"/>
        </w:rPr>
      </w:pPr>
    </w:p>
    <w:p w:rsidR="002F7D98" w:rsidRPr="0029755D" w:rsidRDefault="002F7D98" w:rsidP="00F96178">
      <w:pPr>
        <w:ind w:right="-1" w:firstLine="0"/>
        <w:contextualSpacing/>
        <w:rPr>
          <w:b/>
          <w:bCs/>
          <w:szCs w:val="24"/>
        </w:rPr>
      </w:pPr>
      <w:r w:rsidRPr="0029755D">
        <w:rPr>
          <w:b/>
          <w:bCs/>
          <w:szCs w:val="24"/>
        </w:rPr>
        <w:t>Informacija apie tai, kad pasiūlymai teikiami PAV dokumentų rengėjui (nurodomas adresas),</w:t>
      </w:r>
      <w:r w:rsidR="00FC451D" w:rsidRPr="0029755D">
        <w:rPr>
          <w:b/>
          <w:bCs/>
          <w:szCs w:val="24"/>
        </w:rPr>
        <w:t xml:space="preserve"> </w:t>
      </w:r>
      <w:r w:rsidRPr="0029755D">
        <w:rPr>
          <w:b/>
          <w:bCs/>
          <w:szCs w:val="24"/>
        </w:rPr>
        <w:t>o pasiūlymų kopijos papildomai gali būti pateiktos pagal kompetenciją PAV subjektams ir</w:t>
      </w:r>
      <w:r w:rsidR="00FC451D" w:rsidRPr="0029755D">
        <w:rPr>
          <w:b/>
          <w:bCs/>
          <w:szCs w:val="24"/>
        </w:rPr>
        <w:t xml:space="preserve"> </w:t>
      </w:r>
      <w:r w:rsidRPr="0029755D">
        <w:rPr>
          <w:b/>
          <w:bCs/>
          <w:szCs w:val="24"/>
        </w:rPr>
        <w:t>atsakingai institucijai.</w:t>
      </w:r>
    </w:p>
    <w:p w:rsidR="00E67C7D" w:rsidRPr="0029755D" w:rsidRDefault="002F7D98" w:rsidP="00F96178">
      <w:pPr>
        <w:ind w:right="-1" w:firstLine="0"/>
        <w:contextualSpacing/>
        <w:rPr>
          <w:szCs w:val="24"/>
        </w:rPr>
      </w:pPr>
      <w:r w:rsidRPr="0029755D">
        <w:rPr>
          <w:szCs w:val="24"/>
        </w:rPr>
        <w:t>Pasiūlymai teikiami PAV dokumentų rengėjui – UAB „</w:t>
      </w:r>
      <w:proofErr w:type="spellStart"/>
      <w:r w:rsidRPr="0029755D">
        <w:rPr>
          <w:szCs w:val="24"/>
        </w:rPr>
        <w:t>Kelprojektas</w:t>
      </w:r>
      <w:proofErr w:type="spellEnd"/>
      <w:r w:rsidRPr="0029755D">
        <w:rPr>
          <w:szCs w:val="24"/>
        </w:rPr>
        <w:t xml:space="preserve">“, I. Kanto g. 25, LT-44296 Kaunas, tel. (8 37) 20 54 19); el. paštas </w:t>
      </w:r>
      <w:proofErr w:type="spellStart"/>
      <w:r w:rsidRPr="0029755D">
        <w:rPr>
          <w:szCs w:val="24"/>
        </w:rPr>
        <w:t>info@kelprojektas.lt</w:t>
      </w:r>
      <w:proofErr w:type="spellEnd"/>
      <w:r w:rsidRPr="0029755D">
        <w:rPr>
          <w:szCs w:val="24"/>
        </w:rPr>
        <w:t>. Pasiūlymų kopijos papildomai gali būti pateiktos pagal kompetenciją PAV subjektams ir atsakingai institucijai.</w:t>
      </w:r>
    </w:p>
    <w:sectPr w:rsidR="00E67C7D" w:rsidRPr="0029755D" w:rsidSect="002F7D98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40E4"/>
    <w:multiLevelType w:val="hybridMultilevel"/>
    <w:tmpl w:val="C2086240"/>
    <w:lvl w:ilvl="0" w:tplc="C8BC687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98"/>
    <w:rsid w:val="0029755D"/>
    <w:rsid w:val="002F7D98"/>
    <w:rsid w:val="0030416B"/>
    <w:rsid w:val="00AE2D11"/>
    <w:rsid w:val="00CA1F01"/>
    <w:rsid w:val="00CF02B2"/>
    <w:rsid w:val="00E67C7D"/>
    <w:rsid w:val="00F15B4D"/>
    <w:rsid w:val="00F96178"/>
    <w:rsid w:val="00FC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8E06F-997F-4A0D-B156-199494BE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F7D98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SimSun" w:hAnsi="Times New Roman" w:cs="Times New Roman"/>
      <w:sz w:val="24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2F7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elprojek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2078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Kevelkštaitė</dc:creator>
  <cp:lastModifiedBy>Artūras Vilkas</cp:lastModifiedBy>
  <cp:revision>3</cp:revision>
  <dcterms:created xsi:type="dcterms:W3CDTF">2014-04-08T12:42:00Z</dcterms:created>
  <dcterms:modified xsi:type="dcterms:W3CDTF">2014-04-08T12:52:00Z</dcterms:modified>
</cp:coreProperties>
</file>