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34" w:rsidRDefault="00154D34" w:rsidP="00154D34">
      <w:pPr>
        <w:ind w:left="6521"/>
      </w:pPr>
      <w:r>
        <w:t>Taršos</w:t>
      </w:r>
      <w:r w:rsidRPr="00597D8F">
        <w:t xml:space="preserve"> leidimų išdavimo, </w:t>
      </w:r>
      <w:r>
        <w:t>pakeitimo</w:t>
      </w:r>
    </w:p>
    <w:p w:rsidR="00154D34" w:rsidRDefault="00154D34" w:rsidP="00154D34">
      <w:pPr>
        <w:ind w:left="6521"/>
      </w:pPr>
      <w:r w:rsidRPr="00597D8F">
        <w:t xml:space="preserve">ir </w:t>
      </w:r>
      <w:r>
        <w:t xml:space="preserve">galiojimo </w:t>
      </w:r>
      <w:r w:rsidRPr="00597D8F">
        <w:t xml:space="preserve">panaikinimo taisyklių </w:t>
      </w:r>
    </w:p>
    <w:p w:rsidR="00154D34" w:rsidRDefault="00154D34" w:rsidP="00154D34">
      <w:pPr>
        <w:ind w:left="6521"/>
      </w:pPr>
      <w:r>
        <w:t>2</w:t>
      </w:r>
      <w:r w:rsidRPr="00597D8F">
        <w:t xml:space="preserve"> priedas</w:t>
      </w:r>
    </w:p>
    <w:p w:rsidR="00154D34" w:rsidRDefault="00154D34" w:rsidP="00154D34"/>
    <w:p w:rsidR="00154D34" w:rsidRDefault="00154D34" w:rsidP="00154D34"/>
    <w:p w:rsidR="00154D34" w:rsidRDefault="00154D34" w:rsidP="00154D34"/>
    <w:p w:rsidR="00154D34" w:rsidRPr="00A706ED" w:rsidRDefault="00154D34" w:rsidP="00154D34"/>
    <w:p w:rsidR="00154D34" w:rsidRPr="00A706ED" w:rsidRDefault="00154D34" w:rsidP="00154D34">
      <w:pPr>
        <w:jc w:val="center"/>
        <w:rPr>
          <w:b/>
        </w:rPr>
      </w:pPr>
      <w:r>
        <w:rPr>
          <w:b/>
        </w:rPr>
        <w:t>PARAIŠKA</w:t>
      </w:r>
      <w:r w:rsidRPr="00A706ED">
        <w:rPr>
          <w:b/>
        </w:rPr>
        <w:t xml:space="preserve"> </w:t>
      </w:r>
    </w:p>
    <w:p w:rsidR="00154D34" w:rsidRPr="00A706ED" w:rsidRDefault="00154D34" w:rsidP="00154D34">
      <w:pPr>
        <w:jc w:val="center"/>
        <w:rPr>
          <w:b/>
        </w:rPr>
      </w:pPr>
      <w:r>
        <w:rPr>
          <w:b/>
        </w:rPr>
        <w:t>TARŠOS</w:t>
      </w:r>
      <w:r w:rsidRPr="00A706ED">
        <w:rPr>
          <w:b/>
        </w:rPr>
        <w:t xml:space="preserve"> LEIDIMUI </w:t>
      </w:r>
      <w:r>
        <w:rPr>
          <w:b/>
        </w:rPr>
        <w:t>PAKEISTI</w:t>
      </w:r>
    </w:p>
    <w:p w:rsidR="00154D34" w:rsidRDefault="00154D34" w:rsidP="00154D34"/>
    <w:p w:rsidR="00154D34" w:rsidRPr="00A706ED" w:rsidRDefault="00154D34" w:rsidP="00154D34"/>
    <w:p w:rsidR="00154D34" w:rsidRPr="00A706ED" w:rsidRDefault="00154D34" w:rsidP="00154D34">
      <w:r w:rsidRPr="00A706ED">
        <w:tab/>
      </w:r>
      <w:r w:rsidRPr="00A706ED">
        <w:tab/>
      </w:r>
      <w:r w:rsidRPr="00A706ED">
        <w:tab/>
      </w:r>
      <w:r w:rsidRPr="00A706ED">
        <w:tab/>
      </w:r>
      <w:r w:rsidRPr="00A706ED">
        <w:tab/>
        <w:t xml:space="preserve">[ </w:t>
      </w:r>
      <w:r w:rsidR="009F7530">
        <w:t>1</w:t>
      </w:r>
      <w:r w:rsidRPr="00A706ED">
        <w:t>] [</w:t>
      </w:r>
      <w:r w:rsidR="009F7530">
        <w:t>4</w:t>
      </w:r>
      <w:r w:rsidRPr="00A706ED">
        <w:t xml:space="preserve"> ] [</w:t>
      </w:r>
      <w:r w:rsidR="009F7530">
        <w:t>0</w:t>
      </w:r>
      <w:r w:rsidRPr="00A706ED">
        <w:t xml:space="preserve"> ] [</w:t>
      </w:r>
      <w:r w:rsidR="009F7530">
        <w:t>3</w:t>
      </w:r>
      <w:r w:rsidRPr="00A706ED">
        <w:t>] [</w:t>
      </w:r>
      <w:r w:rsidR="009F7530">
        <w:t>4</w:t>
      </w:r>
      <w:r w:rsidRPr="00A706ED">
        <w:t xml:space="preserve"> ] [</w:t>
      </w:r>
      <w:r w:rsidR="009F7530">
        <w:t>6</w:t>
      </w:r>
      <w:r w:rsidRPr="00A706ED">
        <w:t xml:space="preserve"> ] [</w:t>
      </w:r>
      <w:r w:rsidR="009F7530">
        <w:t>2</w:t>
      </w:r>
      <w:r w:rsidRPr="00A706ED">
        <w:t xml:space="preserve"> ] [</w:t>
      </w:r>
      <w:r w:rsidR="009F7530">
        <w:t>6</w:t>
      </w:r>
      <w:r w:rsidRPr="00A706ED">
        <w:t xml:space="preserve"> ] [</w:t>
      </w:r>
      <w:r w:rsidR="009F7530">
        <w:t>7</w:t>
      </w:r>
      <w:r w:rsidRPr="00A706ED">
        <w:t xml:space="preserve"> ]</w:t>
      </w:r>
    </w:p>
    <w:p w:rsidR="00154D34" w:rsidRPr="00A706ED" w:rsidRDefault="00154D34" w:rsidP="00154D34">
      <w:r w:rsidRPr="00A706ED">
        <w:tab/>
      </w:r>
      <w:r w:rsidRPr="00A706ED">
        <w:tab/>
      </w:r>
      <w:r w:rsidRPr="00A706ED">
        <w:tab/>
      </w:r>
      <w:r w:rsidRPr="00A706ED">
        <w:tab/>
      </w:r>
      <w:r w:rsidRPr="00A706ED">
        <w:tab/>
        <w:t>(</w:t>
      </w:r>
      <w:r>
        <w:t>Juridinio asmens</w:t>
      </w:r>
      <w:r w:rsidRPr="00A706ED">
        <w:t xml:space="preserve"> kodas)</w:t>
      </w:r>
    </w:p>
    <w:p w:rsidR="00154D34" w:rsidRPr="00A706ED" w:rsidRDefault="00154D34" w:rsidP="00154D34"/>
    <w:p w:rsidR="00154D34" w:rsidRPr="009F7530" w:rsidRDefault="009F7530" w:rsidP="00154D34">
      <w:pPr>
        <w:pBdr>
          <w:bottom w:val="single" w:sz="12" w:space="1" w:color="auto"/>
        </w:pBdr>
      </w:pPr>
      <w:r>
        <w:t>AB „Klaipėdos jūrų krovinių kompanija“, J. Zauerveino g. 18, Klaipėda, 8-46-399101, 399066, info</w:t>
      </w:r>
      <w:r w:rsidRPr="009F7530">
        <w:t>@klasco.lt</w:t>
      </w:r>
    </w:p>
    <w:p w:rsidR="00154D34" w:rsidRPr="00A706ED" w:rsidRDefault="00154D34" w:rsidP="00154D34">
      <w:pPr>
        <w:jc w:val="center"/>
      </w:pPr>
      <w:r>
        <w:t xml:space="preserve">(Veiklos vykdytojo, teikiančio paraišką, </w:t>
      </w:r>
      <w:r w:rsidRPr="00A706ED">
        <w:t>pavadinimas</w:t>
      </w:r>
      <w:r>
        <w:t xml:space="preserve">, </w:t>
      </w:r>
      <w:r w:rsidRPr="00A706ED">
        <w:t xml:space="preserve">adresas, telefono, fakso </w:t>
      </w:r>
      <w:r>
        <w:t>N</w:t>
      </w:r>
      <w:r w:rsidRPr="00A706ED">
        <w:t>r., elektroninio pašto adresas)</w:t>
      </w:r>
    </w:p>
    <w:p w:rsidR="00154D34" w:rsidRDefault="00154D34" w:rsidP="00154D34">
      <w:pPr>
        <w:rPr>
          <w:b/>
        </w:rPr>
      </w:pPr>
    </w:p>
    <w:p w:rsidR="00154D34" w:rsidRPr="00A12B9D" w:rsidRDefault="009F7530" w:rsidP="00154D34">
      <w:pPr>
        <w:pBdr>
          <w:bottom w:val="single" w:sz="12" w:space="1" w:color="auto"/>
        </w:pBdr>
      </w:pPr>
      <w:r w:rsidRPr="00A12B9D">
        <w:t xml:space="preserve">AB „Klaipėdos jūrų krovinių kompanija“, </w:t>
      </w:r>
      <w:proofErr w:type="spellStart"/>
      <w:r w:rsidRPr="00A12B9D">
        <w:t>sausakrūvis</w:t>
      </w:r>
      <w:proofErr w:type="spellEnd"/>
      <w:r w:rsidRPr="00A12B9D">
        <w:t xml:space="preserve"> uostas, N. Uosto g. 23, Klaipėda</w:t>
      </w:r>
    </w:p>
    <w:sdt>
      <w:sdtPr>
        <w:rPr>
          <w:color w:val="0070C0"/>
        </w:rPr>
        <w:alias w:val="citata"/>
        <w:tag w:val="part_f458332401174cc191437dbc3482946c"/>
        <w:id w:val="2037611788"/>
      </w:sdtPr>
      <w:sdtEndPr>
        <w:rPr>
          <w:color w:val="auto"/>
        </w:rPr>
      </w:sdtEndPr>
      <w:sdtContent>
        <w:sdt>
          <w:sdtPr>
            <w:alias w:val="pastraipa"/>
            <w:tag w:val="part_b1065c7b707543e0b1d5a773ef8508d2"/>
            <w:id w:val="1559593011"/>
          </w:sdtPr>
          <w:sdtContent>
            <w:p w:rsidR="00154D34" w:rsidRPr="00A12B9D" w:rsidRDefault="00154D34" w:rsidP="00154D34">
              <w:pPr>
                <w:jc w:val="center"/>
              </w:pPr>
              <w:r w:rsidRPr="00A12B9D">
                <w:rPr>
                  <w:szCs w:val="24"/>
                  <w:lang w:eastAsia="lt-LT"/>
                </w:rPr>
                <w:t>(ūkinės veiklos objekto pavadinimas, adresas)</w:t>
              </w:r>
            </w:p>
          </w:sdtContent>
        </w:sdt>
      </w:sdtContent>
    </w:sdt>
    <w:p w:rsidR="00154D34" w:rsidRDefault="00154D34" w:rsidP="00154D34">
      <w:pPr>
        <w:jc w:val="center"/>
      </w:pPr>
    </w:p>
    <w:p w:rsidR="0017257C" w:rsidRDefault="0017257C" w:rsidP="0017257C">
      <w:pPr>
        <w:jc w:val="both"/>
      </w:pPr>
      <w:r>
        <w:t xml:space="preserve">Įmonė turi Taršos leidimą Nr. (11.2)-30-67/2005/TL-KL.1-40/2016 su specialiosiomis dalimis: „Nuotekų tvarkymas ir išleidimas“, „Aplinkos oro taršos valdymas“ ir „Atliekų apdorojimas (naudojimas ar šalinimas, įskaitant paruošimą naudoti ar šalinti) ir laikymas“. </w:t>
      </w:r>
    </w:p>
    <w:p w:rsidR="0017257C" w:rsidRDefault="0017257C" w:rsidP="0017257C">
      <w:pPr>
        <w:jc w:val="both"/>
        <w:rPr>
          <w:color w:val="000000"/>
        </w:rPr>
      </w:pPr>
      <w:r>
        <w:rPr>
          <w:color w:val="000000"/>
        </w:rPr>
        <w:t>Paraiška teikiama leidimui gauti su specialiąja dalimi atitinkančia šiuos kriterijus:</w:t>
      </w:r>
    </w:p>
    <w:p w:rsidR="0017257C" w:rsidRDefault="0017257C" w:rsidP="0017257C">
      <w:pPr>
        <w:pBdr>
          <w:bottom w:val="single" w:sz="12" w:space="1" w:color="auto"/>
        </w:pBdr>
        <w:rPr>
          <w:color w:val="FF0000"/>
        </w:rPr>
      </w:pPr>
      <w:r>
        <w:rPr>
          <w:color w:val="000000"/>
        </w:rPr>
        <w:t>Išgaunama (planuojama išgauti) 100 m</w:t>
      </w:r>
      <w:r>
        <w:rPr>
          <w:color w:val="000000"/>
          <w:vertAlign w:val="superscript"/>
        </w:rPr>
        <w:t>3</w:t>
      </w:r>
      <w:r>
        <w:rPr>
          <w:color w:val="000000"/>
        </w:rPr>
        <w:t> per parą (vidutinis metinis paėmimas) ar daugiau vandens iš vieno paviršinio vandens telkinio (išskyrus vandenį, naudojamą mėgėjiškos sodininkystės poreikiams bei vandenį, naudojamą hidroenergijai išgauti hidroelektrinėse, kurių galia neviršija 10 MW).</w:t>
      </w:r>
    </w:p>
    <w:p w:rsidR="00246FF0" w:rsidRPr="00653C64" w:rsidRDefault="00246FF0" w:rsidP="002B1648">
      <w:pPr>
        <w:pBdr>
          <w:bottom w:val="single" w:sz="12" w:space="1" w:color="auto"/>
        </w:pBdr>
        <w:rPr>
          <w:color w:val="FF0000"/>
        </w:rPr>
      </w:pPr>
    </w:p>
    <w:p w:rsidR="00154D34" w:rsidRDefault="00154D34" w:rsidP="00154D34">
      <w:pPr>
        <w:jc w:val="center"/>
      </w:pPr>
      <w:r>
        <w:t>(n</w:t>
      </w:r>
      <w:r w:rsidRPr="00366FA3">
        <w:t xml:space="preserve">urodoma, </w:t>
      </w:r>
      <w:r>
        <w:t>kokius</w:t>
      </w:r>
      <w:r w:rsidRPr="00366FA3">
        <w:t xml:space="preserve"> </w:t>
      </w:r>
      <w:r>
        <w:t>kriterijus</w:t>
      </w:r>
      <w:r w:rsidRPr="00366FA3">
        <w:t xml:space="preserve"> pagal Taisyklių 1 priedą </w:t>
      </w:r>
      <w:r>
        <w:t>atitinka</w:t>
      </w:r>
      <w:r w:rsidRPr="00366FA3">
        <w:t xml:space="preserve"> įrenginys</w:t>
      </w:r>
      <w:r>
        <w:t>)</w:t>
      </w:r>
    </w:p>
    <w:p w:rsidR="00154D34" w:rsidRPr="00A706ED" w:rsidRDefault="009A1631" w:rsidP="00154D34">
      <w:pPr>
        <w:pBdr>
          <w:bottom w:val="single" w:sz="12" w:space="1" w:color="auto"/>
        </w:pBdr>
      </w:pPr>
      <w:r w:rsidRPr="004E0B35">
        <w:rPr>
          <w:szCs w:val="24"/>
        </w:rPr>
        <w:t>Martynas Razma, tel. 399076, faksas 399065, martynas.razma@klasco.lt</w:t>
      </w:r>
    </w:p>
    <w:p w:rsidR="00154D34" w:rsidRDefault="00154D34" w:rsidP="00154D34">
      <w:pPr>
        <w:jc w:val="center"/>
      </w:pPr>
      <w:r w:rsidRPr="00A706ED">
        <w:t xml:space="preserve">(kontaktinio asmens duomenys, telefono, fakso </w:t>
      </w:r>
      <w:r>
        <w:t>N</w:t>
      </w:r>
      <w:r w:rsidRPr="00A706ED">
        <w:t>r., el. pašto adresas)</w:t>
      </w:r>
    </w:p>
    <w:p w:rsidR="00154D34" w:rsidRDefault="00154D34" w:rsidP="00154D34">
      <w:pPr>
        <w:jc w:val="center"/>
      </w:pPr>
    </w:p>
    <w:p w:rsidR="00154D34" w:rsidRPr="00A706ED" w:rsidRDefault="00154D34" w:rsidP="00154D34">
      <w:pPr>
        <w:jc w:val="center"/>
      </w:pPr>
    </w:p>
    <w:p w:rsidR="00154D34" w:rsidRPr="00A706ED" w:rsidRDefault="00154D34" w:rsidP="00154D34">
      <w:pPr>
        <w:jc w:val="center"/>
      </w:pPr>
    </w:p>
    <w:p w:rsidR="00A12B9D" w:rsidRDefault="00A12B9D">
      <w:pPr>
        <w:spacing w:after="200" w:line="276" w:lineRule="auto"/>
        <w:rPr>
          <w:rFonts w:ascii="Times New Roman Bold" w:hAnsi="Times New Roman Bold"/>
          <w:b/>
          <w:caps/>
          <w:szCs w:val="24"/>
          <w:lang w:eastAsia="lt-LT"/>
        </w:rPr>
      </w:pPr>
      <w:r>
        <w:rPr>
          <w:rFonts w:ascii="Times New Roman Bold" w:hAnsi="Times New Roman Bold"/>
          <w:b/>
          <w:caps/>
        </w:rPr>
        <w:br w:type="page"/>
      </w:r>
    </w:p>
    <w:p w:rsidR="00154D34" w:rsidRPr="00597D8F" w:rsidRDefault="00154D34" w:rsidP="00154D34">
      <w:pPr>
        <w:pStyle w:val="ListParagraph"/>
        <w:ind w:left="2016" w:hanging="2016"/>
        <w:jc w:val="center"/>
        <w:rPr>
          <w:b/>
        </w:rPr>
      </w:pPr>
      <w:r w:rsidRPr="00597D8F">
        <w:rPr>
          <w:rFonts w:ascii="Times New Roman Bold" w:hAnsi="Times New Roman Bold"/>
          <w:b/>
          <w:caps/>
        </w:rPr>
        <w:lastRenderedPageBreak/>
        <w:t>Bendro</w:t>
      </w:r>
      <w:r>
        <w:rPr>
          <w:rFonts w:ascii="Times New Roman Bold" w:hAnsi="Times New Roman Bold"/>
          <w:b/>
          <w:caps/>
        </w:rPr>
        <w:t>JI</w:t>
      </w:r>
      <w:r w:rsidRPr="00597D8F">
        <w:rPr>
          <w:rFonts w:ascii="Times New Roman Bold" w:hAnsi="Times New Roman Bold"/>
          <w:b/>
          <w:caps/>
        </w:rPr>
        <w:t xml:space="preserve"> </w:t>
      </w:r>
      <w:r>
        <w:rPr>
          <w:rFonts w:ascii="Times New Roman Bold" w:hAnsi="Times New Roman Bold"/>
          <w:b/>
          <w:caps/>
        </w:rPr>
        <w:t>PARAIŠKOS DALIS</w:t>
      </w:r>
    </w:p>
    <w:p w:rsidR="00154D34" w:rsidRDefault="00154D34" w:rsidP="00154D34">
      <w:pPr>
        <w:tabs>
          <w:tab w:val="left" w:pos="851"/>
        </w:tabs>
        <w:jc w:val="center"/>
      </w:pPr>
      <w:r>
        <w:t xml:space="preserve">(informacija pagal </w:t>
      </w:r>
      <w:r w:rsidRPr="00BC730D">
        <w:t>Taisyklių 18 punktą</w:t>
      </w:r>
      <w:r>
        <w:t>)</w:t>
      </w:r>
    </w:p>
    <w:p w:rsidR="00154D34" w:rsidRDefault="00154D34" w:rsidP="00154D34">
      <w:pPr>
        <w:pStyle w:val="BodyText1"/>
        <w:ind w:firstLine="567"/>
        <w:rPr>
          <w:rFonts w:ascii="Times New Roman" w:hAnsi="Times New Roman"/>
          <w:sz w:val="24"/>
          <w:szCs w:val="24"/>
          <w:lang w:val="lt-LT"/>
        </w:rPr>
      </w:pPr>
    </w:p>
    <w:p w:rsidR="00E67BD4" w:rsidRPr="00E67BD4" w:rsidRDefault="0017257C" w:rsidP="00BE4102">
      <w:pPr>
        <w:pStyle w:val="CentrBold"/>
        <w:spacing w:line="240" w:lineRule="auto"/>
        <w:ind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Rengiama</w:t>
      </w:r>
      <w:r w:rsidRPr="002B1C9E">
        <w:rPr>
          <w:rFonts w:ascii="Times New Roman" w:hAnsi="Times New Roman"/>
          <w:b w:val="0"/>
          <w:caps w:val="0"/>
          <w:sz w:val="24"/>
          <w:szCs w:val="24"/>
          <w:lang w:val="lt-LT"/>
        </w:rPr>
        <w:t xml:space="preserve"> Leidimo specialioji dalis “Vandens išgavimas iš paviršinių vandens telkinių”. </w:t>
      </w:r>
    </w:p>
    <w:p w:rsidR="00E67BD4" w:rsidRPr="00E67BD4" w:rsidRDefault="00E67BD4" w:rsidP="00E41FAC">
      <w:pPr>
        <w:pStyle w:val="BodyText1"/>
        <w:ind w:firstLine="567"/>
        <w:rPr>
          <w:rFonts w:ascii="Times New Roman" w:hAnsi="Times New Roman"/>
          <w:sz w:val="24"/>
          <w:szCs w:val="24"/>
          <w:lang w:val="lt-LT"/>
        </w:rPr>
      </w:pPr>
      <w:r w:rsidRPr="00E67BD4">
        <w:rPr>
          <w:rFonts w:ascii="Times New Roman" w:hAnsi="Times New Roman"/>
          <w:sz w:val="24"/>
          <w:szCs w:val="24"/>
          <w:lang w:val="lt-LT"/>
        </w:rPr>
        <w:t>Numatoma išgauti vandenį iš paviršinio vandens telkinio (Kuršių marių, schema 1 priede). Vandens paėmimo vieta prie 9 krantinės. Vandens paėmimui prie krantinės bus sumontuota siurblinė (schema 2 priede), siurblinėje įrengti du siurbliai, kurių našumas po 30 m</w:t>
      </w:r>
      <w:r w:rsidRPr="00E67BD4">
        <w:rPr>
          <w:rFonts w:ascii="Times New Roman" w:hAnsi="Times New Roman"/>
          <w:sz w:val="24"/>
          <w:szCs w:val="24"/>
          <w:vertAlign w:val="superscript"/>
          <w:lang w:val="lt-LT"/>
        </w:rPr>
        <w:t>3</w:t>
      </w:r>
      <w:r w:rsidRPr="00E67BD4">
        <w:rPr>
          <w:rFonts w:ascii="Times New Roman" w:hAnsi="Times New Roman"/>
          <w:sz w:val="24"/>
          <w:szCs w:val="24"/>
          <w:lang w:val="lt-LT"/>
        </w:rPr>
        <w:t>/h. Praktiškai bus naudojamas vienas siurblys, kitas kaip rezervinis. Vanduo bus naudojamas birių krovinių krovos metu išsiskiriančių dulkių (kietųjų dalelių) mažinimui. Šiuo metu vanduo tiekiamas iš vandentiekio tinklų ir per vandens patrankas purškiamas ant krovinio dulkių nusodinimui. Nuotekos nesusidaro, nes iš vandens patrankų vanduo purškiamas rūko pavidalu, dalis vandens išgaruoja iškart, kita dalis su dulkėm nusėda ant krovinio rietuvės ir taip pat išgaruoja. Per mėnesį perkraunama apie 100000 t biraus krovinio, vandens patrankos naudojamos pagal poreikį, vienu metu dirba 1-3 vandens patrankos, per mėnesį sunaudojama apie 10000 m</w:t>
      </w:r>
      <w:r w:rsidRPr="00E67BD4">
        <w:rPr>
          <w:rFonts w:ascii="Times New Roman" w:hAnsi="Times New Roman"/>
          <w:sz w:val="24"/>
          <w:szCs w:val="24"/>
          <w:vertAlign w:val="superscript"/>
          <w:lang w:val="lt-LT"/>
        </w:rPr>
        <w:t>3</w:t>
      </w:r>
      <w:r w:rsidRPr="00E67BD4">
        <w:rPr>
          <w:rFonts w:ascii="Times New Roman" w:hAnsi="Times New Roman"/>
          <w:sz w:val="24"/>
          <w:szCs w:val="24"/>
          <w:lang w:val="lt-LT"/>
        </w:rPr>
        <w:t xml:space="preserve"> vandens (pagal vandens skaitliuko parodymus). Esant poreikiui sunaudojamo vandens kiekis gali didėti, todėl prašoma Leidimo išgauti didesniam vandens kiekiui. Planuojamo išgauti vandens kiekis paskaičiuotas pagal siurblio našumą</w:t>
      </w:r>
      <w:r w:rsidR="00EC56DE">
        <w:rPr>
          <w:rFonts w:ascii="Times New Roman" w:hAnsi="Times New Roman"/>
          <w:sz w:val="24"/>
          <w:szCs w:val="24"/>
          <w:lang w:val="lt-LT"/>
        </w:rPr>
        <w:t xml:space="preserve"> ir planu</w:t>
      </w:r>
      <w:bookmarkStart w:id="0" w:name="_GoBack"/>
      <w:bookmarkEnd w:id="0"/>
      <w:r w:rsidR="00EC56DE">
        <w:rPr>
          <w:rFonts w:ascii="Times New Roman" w:hAnsi="Times New Roman"/>
          <w:sz w:val="24"/>
          <w:szCs w:val="24"/>
          <w:lang w:val="lt-LT"/>
        </w:rPr>
        <w:t>ojamas darbo valandas</w:t>
      </w:r>
      <w:r w:rsidRPr="00E67BD4">
        <w:rPr>
          <w:rFonts w:ascii="Times New Roman" w:hAnsi="Times New Roman"/>
          <w:sz w:val="24"/>
          <w:szCs w:val="24"/>
          <w:lang w:val="lt-LT"/>
        </w:rPr>
        <w:t>. Kitos Leidimo dalys nekeičiamos.</w:t>
      </w:r>
    </w:p>
    <w:p w:rsidR="00E41FAC" w:rsidRDefault="00E67BD4" w:rsidP="00E41FAC">
      <w:pPr>
        <w:pStyle w:val="BodyText1"/>
        <w:ind w:firstLine="567"/>
        <w:rPr>
          <w:rFonts w:ascii="Times New Roman" w:hAnsi="Times New Roman"/>
          <w:sz w:val="24"/>
          <w:szCs w:val="24"/>
          <w:lang w:val="lt-LT"/>
        </w:rPr>
      </w:pPr>
      <w:r>
        <w:rPr>
          <w:rFonts w:ascii="Times New Roman" w:hAnsi="Times New Roman"/>
          <w:sz w:val="24"/>
          <w:szCs w:val="24"/>
          <w:lang w:val="lt-LT"/>
        </w:rPr>
        <w:t xml:space="preserve">Įmonė vykdo </w:t>
      </w:r>
      <w:r w:rsidRPr="00E41FAC">
        <w:rPr>
          <w:rFonts w:ascii="Times New Roman" w:hAnsi="Times New Roman"/>
          <w:sz w:val="24"/>
          <w:szCs w:val="24"/>
          <w:lang w:val="lt-LT"/>
        </w:rPr>
        <w:t>kr</w:t>
      </w:r>
      <w:r>
        <w:rPr>
          <w:rFonts w:ascii="Times New Roman" w:hAnsi="Times New Roman"/>
          <w:sz w:val="24"/>
          <w:szCs w:val="24"/>
          <w:lang w:val="lt-LT"/>
        </w:rPr>
        <w:t>ovos darbus</w:t>
      </w:r>
      <w:r w:rsidRPr="00E41FAC">
        <w:rPr>
          <w:rFonts w:ascii="Times New Roman" w:hAnsi="Times New Roman"/>
          <w:sz w:val="24"/>
          <w:szCs w:val="24"/>
          <w:lang w:val="lt-LT"/>
        </w:rPr>
        <w:t xml:space="preserve">. AB "Klaipėdos jūrų krovinių kompanija" perkrauna įvairius krovinius: birius krovinius, žemės ūkio produktus, trąšas, cukrų, statybines medžiagas, apatitus, metalus, maisto produktus, </w:t>
      </w:r>
      <w:proofErr w:type="spellStart"/>
      <w:r w:rsidRPr="00E41FAC">
        <w:rPr>
          <w:rFonts w:ascii="Times New Roman" w:hAnsi="Times New Roman"/>
          <w:sz w:val="24"/>
          <w:szCs w:val="24"/>
          <w:lang w:val="lt-LT"/>
        </w:rPr>
        <w:t>monoetilenglikolį</w:t>
      </w:r>
      <w:proofErr w:type="spellEnd"/>
      <w:r w:rsidRPr="00E41FAC">
        <w:rPr>
          <w:rFonts w:ascii="Times New Roman" w:hAnsi="Times New Roman"/>
          <w:sz w:val="24"/>
          <w:szCs w:val="24"/>
          <w:lang w:val="lt-LT"/>
        </w:rPr>
        <w:t xml:space="preserve"> ir t.t</w:t>
      </w:r>
      <w:r>
        <w:rPr>
          <w:rFonts w:ascii="Times New Roman" w:hAnsi="Times New Roman"/>
          <w:sz w:val="24"/>
          <w:szCs w:val="24"/>
          <w:lang w:val="lt-LT"/>
        </w:rPr>
        <w:t>. Kraunamų krovinių rūšys ir kiekiai pateikti lentelėje.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693"/>
      </w:tblGrid>
      <w:tr w:rsidR="00AC2EB3" w:rsidRPr="004E0B35" w:rsidTr="00AC2EB3">
        <w:trPr>
          <w:tblHeader/>
        </w:trPr>
        <w:tc>
          <w:tcPr>
            <w:tcW w:w="7621" w:type="dxa"/>
            <w:vAlign w:val="center"/>
          </w:tcPr>
          <w:p w:rsidR="00AC2EB3" w:rsidRPr="004E0B35" w:rsidRDefault="00AC2EB3" w:rsidP="00AF63E1">
            <w:pPr>
              <w:jc w:val="center"/>
              <w:rPr>
                <w:sz w:val="20"/>
                <w:szCs w:val="24"/>
              </w:rPr>
            </w:pPr>
            <w:r w:rsidRPr="004E0B35">
              <w:rPr>
                <w:sz w:val="20"/>
                <w:szCs w:val="24"/>
              </w:rPr>
              <w:t>Pavadinimas</w:t>
            </w:r>
          </w:p>
          <w:p w:rsidR="00AC2EB3" w:rsidRPr="004E0B35" w:rsidRDefault="00AC2EB3" w:rsidP="00AF63E1">
            <w:pPr>
              <w:jc w:val="center"/>
              <w:rPr>
                <w:sz w:val="20"/>
                <w:szCs w:val="24"/>
              </w:rPr>
            </w:pPr>
          </w:p>
        </w:tc>
        <w:tc>
          <w:tcPr>
            <w:tcW w:w="2693" w:type="dxa"/>
            <w:vAlign w:val="center"/>
          </w:tcPr>
          <w:p w:rsidR="00AC2EB3" w:rsidRPr="004E0B35" w:rsidRDefault="00AC2EB3" w:rsidP="00E41FAC">
            <w:pPr>
              <w:jc w:val="center"/>
              <w:rPr>
                <w:sz w:val="20"/>
                <w:szCs w:val="24"/>
              </w:rPr>
            </w:pPr>
            <w:r w:rsidRPr="004E0B35">
              <w:rPr>
                <w:sz w:val="20"/>
                <w:szCs w:val="24"/>
              </w:rPr>
              <w:t xml:space="preserve">Planuojama </w:t>
            </w:r>
            <w:r>
              <w:rPr>
                <w:sz w:val="20"/>
                <w:szCs w:val="24"/>
              </w:rPr>
              <w:t>perkrauti</w:t>
            </w:r>
            <w:r w:rsidRPr="004E0B35">
              <w:rPr>
                <w:sz w:val="20"/>
                <w:szCs w:val="24"/>
              </w:rPr>
              <w:t xml:space="preserve"> </w:t>
            </w:r>
            <w:r>
              <w:rPr>
                <w:sz w:val="20"/>
                <w:szCs w:val="24"/>
              </w:rPr>
              <w:t>per metus, t</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Pr>
                <w:snapToGrid w:val="0"/>
                <w:color w:val="000000"/>
                <w:sz w:val="20"/>
              </w:rPr>
              <w:t xml:space="preserve">Birios trąšos (amonio sulfatas, </w:t>
            </w:r>
            <w:proofErr w:type="spellStart"/>
            <w:r w:rsidRPr="004E0B35">
              <w:rPr>
                <w:snapToGrid w:val="0"/>
                <w:color w:val="000000"/>
                <w:sz w:val="20"/>
              </w:rPr>
              <w:t>diamofosas</w:t>
            </w:r>
            <w:proofErr w:type="spellEnd"/>
            <w:r w:rsidRPr="004E0B35">
              <w:rPr>
                <w:snapToGrid w:val="0"/>
                <w:color w:val="000000"/>
                <w:sz w:val="20"/>
              </w:rPr>
              <w:t>, kompleksinės trąšos</w:t>
            </w:r>
            <w:r>
              <w:rPr>
                <w:snapToGrid w:val="0"/>
                <w:color w:val="000000"/>
                <w:sz w:val="20"/>
              </w:rPr>
              <w:t xml:space="preserve"> (NPK)</w:t>
            </w:r>
            <w:r w:rsidRPr="004E0B35">
              <w:rPr>
                <w:snapToGrid w:val="0"/>
                <w:color w:val="000000"/>
                <w:sz w:val="20"/>
              </w:rPr>
              <w:t>, kalio sulfatas, kalio chloridas, kalcio amonio nitratas (KAN, KSAN)</w:t>
            </w:r>
            <w:r>
              <w:rPr>
                <w:snapToGrid w:val="0"/>
                <w:color w:val="000000"/>
                <w:sz w:val="20"/>
              </w:rPr>
              <w:t xml:space="preserve">, karbamidas, magnio sulfatas </w:t>
            </w:r>
            <w:r w:rsidRPr="004E0B35">
              <w:rPr>
                <w:snapToGrid w:val="0"/>
                <w:color w:val="000000"/>
                <w:sz w:val="20"/>
              </w:rPr>
              <w:t>ir pan.)</w:t>
            </w:r>
          </w:p>
        </w:tc>
        <w:tc>
          <w:tcPr>
            <w:tcW w:w="2693" w:type="dxa"/>
            <w:vAlign w:val="center"/>
          </w:tcPr>
          <w:p w:rsidR="00AC2EB3" w:rsidRPr="004E0B35" w:rsidRDefault="00AC2EB3" w:rsidP="00AF63E1">
            <w:pPr>
              <w:jc w:val="center"/>
              <w:rPr>
                <w:sz w:val="20"/>
                <w:szCs w:val="24"/>
              </w:rPr>
            </w:pPr>
            <w:r>
              <w:rPr>
                <w:sz w:val="20"/>
                <w:szCs w:val="24"/>
              </w:rPr>
              <w:t>50</w:t>
            </w:r>
            <w:r w:rsidRPr="004E0B35">
              <w:rPr>
                <w:sz w:val="20"/>
                <w:szCs w:val="24"/>
              </w:rPr>
              <w:t>00000</w:t>
            </w:r>
          </w:p>
        </w:tc>
      </w:tr>
      <w:tr w:rsidR="00AC2EB3" w:rsidRPr="004E0B35" w:rsidTr="00AC2EB3">
        <w:tc>
          <w:tcPr>
            <w:tcW w:w="7621" w:type="dxa"/>
            <w:vAlign w:val="center"/>
          </w:tcPr>
          <w:p w:rsidR="00AC2EB3" w:rsidRPr="004E0B35" w:rsidRDefault="00AC2EB3" w:rsidP="00AF63E1">
            <w:pPr>
              <w:jc w:val="both"/>
              <w:rPr>
                <w:sz w:val="20"/>
                <w:szCs w:val="24"/>
              </w:rPr>
            </w:pPr>
            <w:r w:rsidRPr="004E0B35">
              <w:rPr>
                <w:sz w:val="20"/>
              </w:rPr>
              <w:t xml:space="preserve">Grūdai ir kiti žemės ūkio produktai (avižos, </w:t>
            </w:r>
            <w:r>
              <w:rPr>
                <w:sz w:val="20"/>
              </w:rPr>
              <w:t xml:space="preserve">cukrinių runkelių išspaudos, </w:t>
            </w:r>
            <w:r w:rsidRPr="004E0B35">
              <w:rPr>
                <w:sz w:val="20"/>
              </w:rPr>
              <w:t>kviečiai, miežiai, rugiai, rapsas,</w:t>
            </w:r>
            <w:r w:rsidRPr="004E0B35">
              <w:rPr>
                <w:snapToGrid w:val="0"/>
                <w:color w:val="000000"/>
                <w:sz w:val="20"/>
              </w:rPr>
              <w:t xml:space="preserve"> linų sėmenys</w:t>
            </w:r>
            <w:r>
              <w:rPr>
                <w:snapToGrid w:val="0"/>
                <w:color w:val="000000"/>
                <w:sz w:val="20"/>
              </w:rPr>
              <w:t>, sojos rupiniai, žirniai</w:t>
            </w:r>
            <w:r w:rsidRPr="004E0B35">
              <w:rPr>
                <w:sz w:val="20"/>
              </w:rPr>
              <w:t xml:space="preserve"> ir pan.)</w:t>
            </w:r>
          </w:p>
        </w:tc>
        <w:tc>
          <w:tcPr>
            <w:tcW w:w="2693" w:type="dxa"/>
            <w:vAlign w:val="center"/>
          </w:tcPr>
          <w:p w:rsidR="00AC2EB3" w:rsidRPr="004E0B35" w:rsidRDefault="003502F9" w:rsidP="00AF63E1">
            <w:pPr>
              <w:jc w:val="center"/>
              <w:rPr>
                <w:sz w:val="20"/>
                <w:szCs w:val="24"/>
              </w:rPr>
            </w:pPr>
            <w:r w:rsidRPr="00330D65">
              <w:rPr>
                <w:sz w:val="20"/>
                <w:szCs w:val="24"/>
              </w:rPr>
              <w:t>400</w:t>
            </w:r>
            <w:r w:rsidR="00AC2EB3" w:rsidRPr="00330D65">
              <w:rPr>
                <w:sz w:val="20"/>
                <w:szCs w:val="24"/>
              </w:rPr>
              <w:t>0000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Pr>
                <w:snapToGrid w:val="0"/>
                <w:color w:val="000000"/>
                <w:sz w:val="20"/>
              </w:rPr>
              <w:t>Skystos trąšos (</w:t>
            </w:r>
            <w:r w:rsidRPr="004E0B35">
              <w:rPr>
                <w:snapToGrid w:val="0"/>
                <w:color w:val="000000"/>
                <w:sz w:val="20"/>
              </w:rPr>
              <w:t>KAS ir pan.)</w:t>
            </w:r>
          </w:p>
        </w:tc>
        <w:tc>
          <w:tcPr>
            <w:tcW w:w="2693" w:type="dxa"/>
            <w:vAlign w:val="center"/>
          </w:tcPr>
          <w:p w:rsidR="00AC2EB3" w:rsidRPr="004E0B35" w:rsidRDefault="00AC2EB3" w:rsidP="00AF63E1">
            <w:pPr>
              <w:jc w:val="center"/>
              <w:rPr>
                <w:sz w:val="20"/>
                <w:szCs w:val="24"/>
              </w:rPr>
            </w:pPr>
            <w:r>
              <w:rPr>
                <w:sz w:val="20"/>
                <w:szCs w:val="24"/>
              </w:rPr>
              <w:t>26</w:t>
            </w:r>
            <w:r w:rsidRPr="004E0B35">
              <w:rPr>
                <w:sz w:val="20"/>
                <w:szCs w:val="24"/>
              </w:rPr>
              <w:t>00000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sidRPr="004E0B35">
              <w:rPr>
                <w:snapToGrid w:val="0"/>
                <w:color w:val="000000"/>
                <w:sz w:val="20"/>
              </w:rPr>
              <w:t xml:space="preserve">Pakuotos trąšos </w:t>
            </w:r>
            <w:proofErr w:type="spellStart"/>
            <w:r>
              <w:rPr>
                <w:snapToGrid w:val="0"/>
                <w:color w:val="000000"/>
                <w:sz w:val="20"/>
              </w:rPr>
              <w:t>didmaišiuose</w:t>
            </w:r>
            <w:proofErr w:type="spellEnd"/>
            <w:r>
              <w:rPr>
                <w:snapToGrid w:val="0"/>
                <w:color w:val="000000"/>
                <w:sz w:val="20"/>
              </w:rPr>
              <w:t xml:space="preserve"> </w:t>
            </w:r>
            <w:r w:rsidRPr="004E0B35">
              <w:rPr>
                <w:snapToGrid w:val="0"/>
                <w:color w:val="000000"/>
                <w:sz w:val="20"/>
              </w:rPr>
              <w:t>(amonio salietra ir pan.)</w:t>
            </w:r>
          </w:p>
        </w:tc>
        <w:tc>
          <w:tcPr>
            <w:tcW w:w="2693" w:type="dxa"/>
            <w:vAlign w:val="center"/>
          </w:tcPr>
          <w:p w:rsidR="00AC2EB3" w:rsidRPr="004E0B35" w:rsidRDefault="00AC2EB3" w:rsidP="00AF63E1">
            <w:pPr>
              <w:jc w:val="center"/>
              <w:rPr>
                <w:sz w:val="20"/>
                <w:szCs w:val="24"/>
              </w:rPr>
            </w:pPr>
            <w:r w:rsidRPr="004E0B35">
              <w:rPr>
                <w:sz w:val="20"/>
                <w:szCs w:val="24"/>
              </w:rPr>
              <w:t>500000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sidRPr="004E0B35">
              <w:rPr>
                <w:snapToGrid w:val="0"/>
                <w:color w:val="000000"/>
                <w:sz w:val="20"/>
              </w:rPr>
              <w:t>Etilenglikolis</w:t>
            </w:r>
          </w:p>
        </w:tc>
        <w:tc>
          <w:tcPr>
            <w:tcW w:w="2693" w:type="dxa"/>
            <w:vAlign w:val="center"/>
          </w:tcPr>
          <w:p w:rsidR="00AC2EB3" w:rsidRPr="004E0B35" w:rsidRDefault="00AC2EB3" w:rsidP="00AF63E1">
            <w:pPr>
              <w:jc w:val="center"/>
              <w:rPr>
                <w:sz w:val="20"/>
                <w:szCs w:val="24"/>
              </w:rPr>
            </w:pPr>
            <w:r w:rsidRPr="004E0B35">
              <w:rPr>
                <w:sz w:val="20"/>
                <w:szCs w:val="24"/>
              </w:rPr>
              <w:t>150000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sidRPr="004E0B35">
              <w:rPr>
                <w:snapToGrid w:val="0"/>
                <w:color w:val="000000"/>
                <w:sz w:val="20"/>
              </w:rPr>
              <w:t>Rūdos ir kiti kasybos bei karjerų eksploatavimo produktai</w:t>
            </w:r>
            <w:r>
              <w:rPr>
                <w:snapToGrid w:val="0"/>
                <w:color w:val="000000"/>
                <w:sz w:val="20"/>
              </w:rPr>
              <w:t>, p</w:t>
            </w:r>
            <w:r w:rsidRPr="004E0B35">
              <w:rPr>
                <w:snapToGrid w:val="0"/>
                <w:color w:val="000000"/>
                <w:sz w:val="20"/>
              </w:rPr>
              <w:t>irminės ir apdorotos naudingosios iškasenos (</w:t>
            </w:r>
            <w:r w:rsidR="0075472E">
              <w:rPr>
                <w:snapToGrid w:val="0"/>
                <w:color w:val="000000"/>
                <w:sz w:val="20"/>
              </w:rPr>
              <w:t xml:space="preserve">bazaltas, </w:t>
            </w:r>
            <w:r w:rsidRPr="004E0B35">
              <w:rPr>
                <w:snapToGrid w:val="0"/>
                <w:color w:val="000000"/>
                <w:sz w:val="20"/>
              </w:rPr>
              <w:t>molis</w:t>
            </w:r>
            <w:r>
              <w:rPr>
                <w:snapToGrid w:val="0"/>
                <w:color w:val="000000"/>
                <w:sz w:val="20"/>
              </w:rPr>
              <w:t>,</w:t>
            </w:r>
            <w:r w:rsidRPr="004E0B35">
              <w:rPr>
                <w:snapToGrid w:val="0"/>
                <w:color w:val="000000"/>
                <w:sz w:val="20"/>
              </w:rPr>
              <w:t xml:space="preserve"> </w:t>
            </w:r>
            <w:r>
              <w:rPr>
                <w:snapToGrid w:val="0"/>
                <w:color w:val="000000"/>
                <w:sz w:val="20"/>
              </w:rPr>
              <w:t xml:space="preserve">skalda, </w:t>
            </w:r>
            <w:r w:rsidRPr="004E0B35">
              <w:rPr>
                <w:snapToGrid w:val="0"/>
                <w:color w:val="000000"/>
                <w:sz w:val="20"/>
              </w:rPr>
              <w:t xml:space="preserve">smėlis, </w:t>
            </w:r>
            <w:r>
              <w:rPr>
                <w:snapToGrid w:val="0"/>
                <w:color w:val="000000"/>
                <w:sz w:val="20"/>
              </w:rPr>
              <w:t>kalkakmenis,</w:t>
            </w:r>
            <w:r w:rsidRPr="004E0B35">
              <w:rPr>
                <w:snapToGrid w:val="0"/>
                <w:color w:val="000000"/>
                <w:sz w:val="20"/>
              </w:rPr>
              <w:t xml:space="preserve"> žvyras</w:t>
            </w:r>
            <w:r>
              <w:rPr>
                <w:snapToGrid w:val="0"/>
                <w:color w:val="000000"/>
                <w:sz w:val="20"/>
              </w:rPr>
              <w:t>,</w:t>
            </w:r>
            <w:r w:rsidRPr="004E0B35">
              <w:rPr>
                <w:snapToGrid w:val="0"/>
                <w:color w:val="000000"/>
                <w:sz w:val="20"/>
              </w:rPr>
              <w:t xml:space="preserve"> </w:t>
            </w:r>
            <w:proofErr w:type="spellStart"/>
            <w:r>
              <w:rPr>
                <w:snapToGrid w:val="0"/>
                <w:color w:val="000000"/>
                <w:sz w:val="20"/>
              </w:rPr>
              <w:t>fosforitai</w:t>
            </w:r>
            <w:proofErr w:type="spellEnd"/>
            <w:r>
              <w:rPr>
                <w:snapToGrid w:val="0"/>
                <w:color w:val="000000"/>
                <w:sz w:val="20"/>
              </w:rPr>
              <w:t xml:space="preserve">, prisodrinta rūda, </w:t>
            </w:r>
            <w:r w:rsidR="00D35B46">
              <w:rPr>
                <w:snapToGrid w:val="0"/>
                <w:color w:val="000000"/>
                <w:sz w:val="20"/>
              </w:rPr>
              <w:t>geležies rūdos</w:t>
            </w:r>
            <w:r>
              <w:rPr>
                <w:snapToGrid w:val="0"/>
                <w:color w:val="000000"/>
                <w:sz w:val="20"/>
              </w:rPr>
              <w:t xml:space="preserve">, </w:t>
            </w:r>
            <w:r w:rsidRPr="004E0B35">
              <w:rPr>
                <w:snapToGrid w:val="0"/>
                <w:color w:val="000000"/>
                <w:sz w:val="20"/>
              </w:rPr>
              <w:t xml:space="preserve">granitas, </w:t>
            </w:r>
            <w:r>
              <w:rPr>
                <w:snapToGrid w:val="0"/>
                <w:color w:val="000000"/>
                <w:sz w:val="20"/>
              </w:rPr>
              <w:t>siera, geležies briketai, tiesiogiai redukuota geležis,</w:t>
            </w:r>
            <w:r w:rsidR="00D35B46">
              <w:rPr>
                <w:snapToGrid w:val="0"/>
                <w:color w:val="000000"/>
                <w:sz w:val="20"/>
              </w:rPr>
              <w:t xml:space="preserve"> </w:t>
            </w:r>
            <w:proofErr w:type="spellStart"/>
            <w:r w:rsidR="00D35B46">
              <w:rPr>
                <w:snapToGrid w:val="0"/>
                <w:color w:val="000000"/>
                <w:sz w:val="20"/>
              </w:rPr>
              <w:t>aglomeruota</w:t>
            </w:r>
            <w:proofErr w:type="spellEnd"/>
            <w:r w:rsidR="00D35B46">
              <w:rPr>
                <w:snapToGrid w:val="0"/>
                <w:color w:val="000000"/>
                <w:sz w:val="20"/>
              </w:rPr>
              <w:t xml:space="preserve"> geležies rūda,</w:t>
            </w:r>
            <w:r w:rsidR="000C5FA2">
              <w:rPr>
                <w:snapToGrid w:val="0"/>
                <w:color w:val="000000"/>
                <w:sz w:val="20"/>
              </w:rPr>
              <w:t xml:space="preserve"> geležies rūdos koncentratas, </w:t>
            </w:r>
            <w:r>
              <w:rPr>
                <w:snapToGrid w:val="0"/>
                <w:color w:val="000000"/>
                <w:sz w:val="20"/>
              </w:rPr>
              <w:t xml:space="preserve"> </w:t>
            </w:r>
            <w:proofErr w:type="spellStart"/>
            <w:r>
              <w:rPr>
                <w:snapToGrid w:val="0"/>
                <w:color w:val="000000"/>
                <w:sz w:val="20"/>
              </w:rPr>
              <w:t>kaolinas</w:t>
            </w:r>
            <w:proofErr w:type="spellEnd"/>
            <w:r>
              <w:rPr>
                <w:snapToGrid w:val="0"/>
                <w:color w:val="000000"/>
                <w:sz w:val="20"/>
              </w:rPr>
              <w:t xml:space="preserve">, </w:t>
            </w:r>
            <w:r w:rsidRPr="004E0B35">
              <w:rPr>
                <w:snapToGrid w:val="0"/>
                <w:color w:val="000000"/>
                <w:sz w:val="20"/>
              </w:rPr>
              <w:t xml:space="preserve">špatas, </w:t>
            </w:r>
            <w:r>
              <w:rPr>
                <w:snapToGrid w:val="0"/>
                <w:color w:val="000000"/>
                <w:sz w:val="20"/>
              </w:rPr>
              <w:t xml:space="preserve">šlakas, magnio karbonatas ir </w:t>
            </w:r>
            <w:r w:rsidRPr="004E0B35">
              <w:rPr>
                <w:snapToGrid w:val="0"/>
                <w:color w:val="000000"/>
                <w:sz w:val="20"/>
              </w:rPr>
              <w:t>pan.)</w:t>
            </w:r>
          </w:p>
        </w:tc>
        <w:tc>
          <w:tcPr>
            <w:tcW w:w="2693" w:type="dxa"/>
            <w:vAlign w:val="center"/>
          </w:tcPr>
          <w:p w:rsidR="00AC2EB3" w:rsidRPr="004E0B35" w:rsidRDefault="00AC2EB3" w:rsidP="00AF63E1">
            <w:pPr>
              <w:jc w:val="center"/>
              <w:rPr>
                <w:sz w:val="20"/>
                <w:szCs w:val="24"/>
              </w:rPr>
            </w:pPr>
            <w:r>
              <w:rPr>
                <w:sz w:val="20"/>
                <w:szCs w:val="24"/>
              </w:rPr>
              <w:t>1000000</w:t>
            </w:r>
          </w:p>
        </w:tc>
      </w:tr>
      <w:tr w:rsidR="00AC2EB3" w:rsidRPr="004E0B35" w:rsidTr="00AC2EB3">
        <w:tc>
          <w:tcPr>
            <w:tcW w:w="7621" w:type="dxa"/>
            <w:vAlign w:val="center"/>
          </w:tcPr>
          <w:p w:rsidR="00AC2EB3" w:rsidRPr="004E0B35" w:rsidRDefault="00AC2EB3" w:rsidP="00D35B46">
            <w:pPr>
              <w:jc w:val="both"/>
              <w:rPr>
                <w:snapToGrid w:val="0"/>
                <w:color w:val="000000"/>
                <w:sz w:val="20"/>
              </w:rPr>
            </w:pPr>
            <w:r w:rsidRPr="004E0B35">
              <w:rPr>
                <w:snapToGrid w:val="0"/>
                <w:color w:val="000000"/>
                <w:sz w:val="20"/>
              </w:rPr>
              <w:t xml:space="preserve">Kiti birūs kroviniai (statybinės medžiagos, gipso anhidridas, aliuminio </w:t>
            </w:r>
            <w:proofErr w:type="spellStart"/>
            <w:r w:rsidRPr="004E0B35">
              <w:rPr>
                <w:snapToGrid w:val="0"/>
                <w:color w:val="000000"/>
                <w:sz w:val="20"/>
              </w:rPr>
              <w:t>hidroksidas</w:t>
            </w:r>
            <w:proofErr w:type="spellEnd"/>
            <w:r w:rsidRPr="004E0B35">
              <w:rPr>
                <w:snapToGrid w:val="0"/>
                <w:color w:val="000000"/>
                <w:sz w:val="20"/>
              </w:rPr>
              <w:t>, apatito koncentratas ir pan.)</w:t>
            </w:r>
          </w:p>
        </w:tc>
        <w:tc>
          <w:tcPr>
            <w:tcW w:w="2693" w:type="dxa"/>
            <w:vAlign w:val="center"/>
          </w:tcPr>
          <w:p w:rsidR="00AC2EB3" w:rsidRPr="004E0B35" w:rsidRDefault="00AC2EB3" w:rsidP="00AF63E1">
            <w:pPr>
              <w:jc w:val="center"/>
              <w:rPr>
                <w:sz w:val="20"/>
                <w:szCs w:val="24"/>
              </w:rPr>
            </w:pPr>
            <w:r w:rsidRPr="004E0B35">
              <w:rPr>
                <w:sz w:val="20"/>
                <w:szCs w:val="24"/>
              </w:rPr>
              <w:t>200000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sidRPr="004E0B35">
              <w:rPr>
                <w:snapToGrid w:val="0"/>
                <w:color w:val="000000"/>
                <w:sz w:val="20"/>
              </w:rPr>
              <w:t>Ketus</w:t>
            </w:r>
            <w:r w:rsidR="002B6F9E">
              <w:rPr>
                <w:snapToGrid w:val="0"/>
                <w:color w:val="000000"/>
                <w:sz w:val="20"/>
              </w:rPr>
              <w:t>, koksas, klinkeris</w:t>
            </w:r>
          </w:p>
        </w:tc>
        <w:tc>
          <w:tcPr>
            <w:tcW w:w="2693" w:type="dxa"/>
            <w:vAlign w:val="center"/>
          </w:tcPr>
          <w:p w:rsidR="00AC2EB3" w:rsidRPr="004E0B35" w:rsidRDefault="00FD619C" w:rsidP="002B6F9E">
            <w:pPr>
              <w:jc w:val="center"/>
              <w:rPr>
                <w:sz w:val="20"/>
                <w:szCs w:val="24"/>
              </w:rPr>
            </w:pPr>
            <w:r>
              <w:rPr>
                <w:sz w:val="20"/>
                <w:szCs w:val="24"/>
              </w:rPr>
              <w:t>1</w:t>
            </w:r>
            <w:r w:rsidR="002B6F9E">
              <w:rPr>
                <w:sz w:val="20"/>
                <w:szCs w:val="24"/>
              </w:rPr>
              <w:t>6</w:t>
            </w:r>
            <w:r w:rsidR="00AC2EB3" w:rsidRPr="004E0B35">
              <w:rPr>
                <w:sz w:val="20"/>
                <w:szCs w:val="24"/>
              </w:rPr>
              <w:t>00000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sidRPr="004E0B35">
              <w:rPr>
                <w:sz w:val="20"/>
              </w:rPr>
              <w:t>Klinkeris</w:t>
            </w:r>
          </w:p>
        </w:tc>
        <w:tc>
          <w:tcPr>
            <w:tcW w:w="2693" w:type="dxa"/>
            <w:vAlign w:val="center"/>
          </w:tcPr>
          <w:p w:rsidR="00AC2EB3" w:rsidRPr="004E0B35" w:rsidRDefault="00AC2EB3" w:rsidP="00AF63E1">
            <w:pPr>
              <w:jc w:val="center"/>
              <w:rPr>
                <w:sz w:val="20"/>
                <w:szCs w:val="24"/>
              </w:rPr>
            </w:pPr>
            <w:r>
              <w:rPr>
                <w:sz w:val="20"/>
                <w:szCs w:val="24"/>
              </w:rPr>
              <w:t>360</w:t>
            </w:r>
            <w:r w:rsidRPr="004E0B35">
              <w:rPr>
                <w:sz w:val="20"/>
                <w:szCs w:val="24"/>
              </w:rPr>
              <w:t>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sidRPr="004E0B35">
              <w:rPr>
                <w:snapToGrid w:val="0"/>
                <w:color w:val="000000"/>
                <w:sz w:val="20"/>
              </w:rPr>
              <w:t>Koksas</w:t>
            </w:r>
          </w:p>
        </w:tc>
        <w:tc>
          <w:tcPr>
            <w:tcW w:w="2693" w:type="dxa"/>
            <w:vAlign w:val="center"/>
          </w:tcPr>
          <w:p w:rsidR="00AC2EB3" w:rsidRPr="004E0B35" w:rsidRDefault="00AC2EB3" w:rsidP="00AF63E1">
            <w:pPr>
              <w:jc w:val="center"/>
              <w:rPr>
                <w:sz w:val="20"/>
                <w:szCs w:val="24"/>
              </w:rPr>
            </w:pPr>
            <w:r>
              <w:rPr>
                <w:sz w:val="20"/>
                <w:szCs w:val="24"/>
              </w:rPr>
              <w:t>30</w:t>
            </w:r>
            <w:r w:rsidRPr="004E0B35">
              <w:rPr>
                <w:sz w:val="20"/>
                <w:szCs w:val="24"/>
              </w:rPr>
              <w:t>0000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sidRPr="004E0B35">
              <w:rPr>
                <w:snapToGrid w:val="0"/>
                <w:color w:val="000000"/>
                <w:sz w:val="20"/>
              </w:rPr>
              <w:t>Anglys (akmens anglis ir pan.)</w:t>
            </w:r>
          </w:p>
        </w:tc>
        <w:tc>
          <w:tcPr>
            <w:tcW w:w="2693" w:type="dxa"/>
            <w:vAlign w:val="center"/>
          </w:tcPr>
          <w:p w:rsidR="00AC2EB3" w:rsidRPr="004E0B35" w:rsidRDefault="00AC2EB3" w:rsidP="00AF63E1">
            <w:pPr>
              <w:jc w:val="center"/>
              <w:rPr>
                <w:sz w:val="20"/>
                <w:szCs w:val="24"/>
              </w:rPr>
            </w:pPr>
            <w:r w:rsidRPr="004E0B35">
              <w:rPr>
                <w:sz w:val="20"/>
                <w:szCs w:val="24"/>
              </w:rPr>
              <w:t>20000</w:t>
            </w:r>
            <w:r w:rsidR="000C5FA2">
              <w:rPr>
                <w:sz w:val="20"/>
                <w:szCs w:val="24"/>
              </w:rPr>
              <w:t>0</w:t>
            </w:r>
          </w:p>
        </w:tc>
      </w:tr>
      <w:tr w:rsidR="00AC2EB3" w:rsidRPr="004E0B35" w:rsidTr="00AC2EB3">
        <w:tc>
          <w:tcPr>
            <w:tcW w:w="7621" w:type="dxa"/>
            <w:vAlign w:val="center"/>
          </w:tcPr>
          <w:p w:rsidR="00AC2EB3" w:rsidRPr="004E0B35" w:rsidRDefault="00AC2EB3" w:rsidP="00AF63E1">
            <w:pPr>
              <w:jc w:val="both"/>
              <w:rPr>
                <w:sz w:val="20"/>
              </w:rPr>
            </w:pPr>
            <w:r w:rsidRPr="004E0B35">
              <w:rPr>
                <w:sz w:val="20"/>
              </w:rPr>
              <w:t>Metalo konstrukcijos (armatūra, metalo lakštai ir pan.)</w:t>
            </w:r>
          </w:p>
        </w:tc>
        <w:tc>
          <w:tcPr>
            <w:tcW w:w="2693" w:type="dxa"/>
            <w:vAlign w:val="center"/>
          </w:tcPr>
          <w:p w:rsidR="00AC2EB3" w:rsidRPr="004E0B35" w:rsidRDefault="00AC2EB3" w:rsidP="00AF63E1">
            <w:pPr>
              <w:jc w:val="center"/>
              <w:rPr>
                <w:sz w:val="20"/>
                <w:szCs w:val="24"/>
              </w:rPr>
            </w:pPr>
            <w:r w:rsidRPr="004E0B35">
              <w:rPr>
                <w:sz w:val="20"/>
                <w:szCs w:val="24"/>
              </w:rPr>
              <w:t>200000</w:t>
            </w:r>
          </w:p>
        </w:tc>
      </w:tr>
      <w:tr w:rsidR="00AC2EB3" w:rsidRPr="004E0B35" w:rsidTr="00AC2EB3">
        <w:tc>
          <w:tcPr>
            <w:tcW w:w="7621" w:type="dxa"/>
            <w:vAlign w:val="center"/>
          </w:tcPr>
          <w:p w:rsidR="00AC2EB3" w:rsidRPr="004E0B35" w:rsidRDefault="00AC2EB3" w:rsidP="00AF63E1">
            <w:pPr>
              <w:jc w:val="both"/>
              <w:rPr>
                <w:sz w:val="20"/>
              </w:rPr>
            </w:pPr>
            <w:r w:rsidRPr="004E0B35">
              <w:rPr>
                <w:sz w:val="20"/>
              </w:rPr>
              <w:t>Metalo laužas</w:t>
            </w:r>
          </w:p>
        </w:tc>
        <w:tc>
          <w:tcPr>
            <w:tcW w:w="2693" w:type="dxa"/>
            <w:vAlign w:val="center"/>
          </w:tcPr>
          <w:p w:rsidR="00AC2EB3" w:rsidRPr="004E0B35" w:rsidRDefault="00AC2EB3" w:rsidP="00AF63E1">
            <w:pPr>
              <w:jc w:val="center"/>
              <w:rPr>
                <w:sz w:val="20"/>
                <w:szCs w:val="24"/>
              </w:rPr>
            </w:pPr>
            <w:r w:rsidRPr="004E0B35">
              <w:rPr>
                <w:sz w:val="20"/>
                <w:szCs w:val="24"/>
              </w:rPr>
              <w:t>100000</w:t>
            </w:r>
          </w:p>
        </w:tc>
      </w:tr>
      <w:tr w:rsidR="00AC2EB3" w:rsidRPr="004E0B35" w:rsidTr="00AC2EB3">
        <w:tc>
          <w:tcPr>
            <w:tcW w:w="7621" w:type="dxa"/>
            <w:vAlign w:val="center"/>
          </w:tcPr>
          <w:p w:rsidR="00AC2EB3" w:rsidRPr="004E0B35" w:rsidRDefault="00AC2EB3" w:rsidP="00AF63E1">
            <w:pPr>
              <w:jc w:val="both"/>
              <w:rPr>
                <w:sz w:val="20"/>
              </w:rPr>
            </w:pPr>
            <w:r w:rsidRPr="004E0B35">
              <w:rPr>
                <w:sz w:val="20"/>
              </w:rPr>
              <w:t>Cukrus ir jo žaliava</w:t>
            </w:r>
          </w:p>
        </w:tc>
        <w:tc>
          <w:tcPr>
            <w:tcW w:w="2693" w:type="dxa"/>
            <w:vAlign w:val="center"/>
          </w:tcPr>
          <w:p w:rsidR="00AC2EB3" w:rsidRPr="004E0B35" w:rsidRDefault="00AC2EB3" w:rsidP="00AF63E1">
            <w:pPr>
              <w:jc w:val="center"/>
              <w:rPr>
                <w:sz w:val="20"/>
                <w:szCs w:val="24"/>
              </w:rPr>
            </w:pPr>
            <w:r w:rsidRPr="004E0B35">
              <w:rPr>
                <w:sz w:val="20"/>
                <w:szCs w:val="24"/>
              </w:rPr>
              <w:t>400000</w:t>
            </w:r>
          </w:p>
        </w:tc>
      </w:tr>
      <w:tr w:rsidR="00AC2EB3" w:rsidRPr="004E0B35" w:rsidTr="00AC2EB3">
        <w:tc>
          <w:tcPr>
            <w:tcW w:w="7621" w:type="dxa"/>
            <w:vAlign w:val="center"/>
          </w:tcPr>
          <w:p w:rsidR="00AC2EB3" w:rsidRPr="004E0B35" w:rsidRDefault="00AC2EB3" w:rsidP="00AF63E1">
            <w:pPr>
              <w:jc w:val="both"/>
              <w:rPr>
                <w:sz w:val="20"/>
              </w:rPr>
            </w:pPr>
            <w:r w:rsidRPr="004E0B35">
              <w:rPr>
                <w:sz w:val="20"/>
              </w:rPr>
              <w:t>Šaldyti maisto produktai (žuvis, mėsa, vaisiai, daržovė ir pan.)</w:t>
            </w:r>
          </w:p>
        </w:tc>
        <w:tc>
          <w:tcPr>
            <w:tcW w:w="2693" w:type="dxa"/>
            <w:vAlign w:val="center"/>
          </w:tcPr>
          <w:p w:rsidR="00AC2EB3" w:rsidRPr="004E0B35" w:rsidRDefault="00AC2EB3" w:rsidP="00AF63E1">
            <w:pPr>
              <w:jc w:val="center"/>
              <w:rPr>
                <w:sz w:val="20"/>
                <w:szCs w:val="24"/>
              </w:rPr>
            </w:pPr>
            <w:r w:rsidRPr="004E0B35">
              <w:rPr>
                <w:sz w:val="20"/>
                <w:szCs w:val="24"/>
              </w:rPr>
              <w:t>200000</w:t>
            </w:r>
          </w:p>
        </w:tc>
      </w:tr>
      <w:tr w:rsidR="00AC2EB3" w:rsidRPr="004E0B35" w:rsidTr="00AC2EB3">
        <w:tc>
          <w:tcPr>
            <w:tcW w:w="7621" w:type="dxa"/>
            <w:vAlign w:val="center"/>
          </w:tcPr>
          <w:p w:rsidR="00AC2EB3" w:rsidRPr="004E0B35" w:rsidRDefault="00AC2EB3" w:rsidP="00AF63E1">
            <w:pPr>
              <w:jc w:val="both"/>
              <w:rPr>
                <w:snapToGrid w:val="0"/>
                <w:color w:val="000000"/>
                <w:sz w:val="20"/>
              </w:rPr>
            </w:pPr>
            <w:r w:rsidRPr="004E0B35">
              <w:rPr>
                <w:snapToGrid w:val="0"/>
                <w:color w:val="000000"/>
                <w:sz w:val="20"/>
              </w:rPr>
              <w:t>Kiti maisto produktai (</w:t>
            </w:r>
            <w:r>
              <w:rPr>
                <w:sz w:val="20"/>
              </w:rPr>
              <w:t>d</w:t>
            </w:r>
            <w:r w:rsidRPr="004E0B35">
              <w:rPr>
                <w:sz w:val="20"/>
              </w:rPr>
              <w:t>ruska</w:t>
            </w:r>
            <w:r>
              <w:rPr>
                <w:sz w:val="20"/>
              </w:rPr>
              <w:t>,</w:t>
            </w:r>
            <w:r w:rsidRPr="004E0B35">
              <w:rPr>
                <w:snapToGrid w:val="0"/>
                <w:color w:val="000000"/>
                <w:sz w:val="20"/>
              </w:rPr>
              <w:t xml:space="preserve"> aliejus ir pan.)</w:t>
            </w:r>
          </w:p>
        </w:tc>
        <w:tc>
          <w:tcPr>
            <w:tcW w:w="2693" w:type="dxa"/>
            <w:vAlign w:val="center"/>
          </w:tcPr>
          <w:p w:rsidR="00AC2EB3" w:rsidRPr="004E0B35" w:rsidRDefault="00AC2EB3" w:rsidP="00AF63E1">
            <w:pPr>
              <w:jc w:val="center"/>
              <w:rPr>
                <w:sz w:val="20"/>
                <w:szCs w:val="24"/>
              </w:rPr>
            </w:pPr>
            <w:r w:rsidRPr="004E0B35">
              <w:rPr>
                <w:sz w:val="20"/>
                <w:szCs w:val="24"/>
              </w:rPr>
              <w:t>20000</w:t>
            </w:r>
          </w:p>
        </w:tc>
      </w:tr>
      <w:tr w:rsidR="007061FA" w:rsidRPr="007061FA" w:rsidTr="00AC2EB3">
        <w:tc>
          <w:tcPr>
            <w:tcW w:w="7621" w:type="dxa"/>
            <w:vAlign w:val="center"/>
          </w:tcPr>
          <w:p w:rsidR="00D4351F" w:rsidRPr="007061FA" w:rsidRDefault="00D4351F" w:rsidP="00AF63E1">
            <w:pPr>
              <w:jc w:val="both"/>
              <w:rPr>
                <w:sz w:val="20"/>
              </w:rPr>
            </w:pPr>
            <w:r w:rsidRPr="007061FA">
              <w:rPr>
                <w:sz w:val="20"/>
              </w:rPr>
              <w:t>Bitumas</w:t>
            </w:r>
          </w:p>
        </w:tc>
        <w:tc>
          <w:tcPr>
            <w:tcW w:w="2693" w:type="dxa"/>
            <w:vAlign w:val="center"/>
          </w:tcPr>
          <w:p w:rsidR="00D4351F" w:rsidRPr="007061FA" w:rsidRDefault="007061FA" w:rsidP="00AF63E1">
            <w:pPr>
              <w:jc w:val="center"/>
              <w:rPr>
                <w:sz w:val="20"/>
                <w:szCs w:val="24"/>
              </w:rPr>
            </w:pPr>
            <w:r w:rsidRPr="007061FA">
              <w:rPr>
                <w:sz w:val="20"/>
                <w:szCs w:val="24"/>
              </w:rPr>
              <w:t>50000</w:t>
            </w:r>
          </w:p>
        </w:tc>
      </w:tr>
    </w:tbl>
    <w:p w:rsidR="008A6ADA" w:rsidRDefault="008A6ADA" w:rsidP="008A6ADA">
      <w:pPr>
        <w:ind w:left="57" w:firstLine="663"/>
        <w:jc w:val="both"/>
        <w:rPr>
          <w:szCs w:val="24"/>
        </w:rPr>
      </w:pPr>
    </w:p>
    <w:p w:rsidR="008A6ADA" w:rsidRDefault="008A6ADA" w:rsidP="008A6ADA">
      <w:pPr>
        <w:ind w:left="57" w:firstLine="663"/>
        <w:jc w:val="both"/>
        <w:rPr>
          <w:szCs w:val="24"/>
        </w:rPr>
      </w:pPr>
      <w:r>
        <w:rPr>
          <w:szCs w:val="24"/>
        </w:rPr>
        <w:t>Teršalų susidarymo ir išsiskyrimo šaltiniai:</w:t>
      </w:r>
    </w:p>
    <w:p w:rsidR="008A6ADA" w:rsidRDefault="008A6ADA" w:rsidP="008A6ADA">
      <w:pPr>
        <w:ind w:left="57" w:firstLine="663"/>
        <w:jc w:val="both"/>
        <w:rPr>
          <w:szCs w:val="24"/>
        </w:rPr>
      </w:pPr>
      <w:r>
        <w:rPr>
          <w:szCs w:val="24"/>
        </w:rPr>
        <w:t xml:space="preserve">Lietaus nuotekos surenkamos nuo teritorijos ir išleidžiamos per 13 nuotekų </w:t>
      </w:r>
      <w:r w:rsidR="00DB45EA">
        <w:rPr>
          <w:szCs w:val="24"/>
        </w:rPr>
        <w:t>išleistuvių (schema pateikta monitoringo programoje)</w:t>
      </w:r>
      <w:r>
        <w:rPr>
          <w:szCs w:val="24"/>
        </w:rPr>
        <w:t>. Prie</w:t>
      </w:r>
      <w:r w:rsidR="00340A6B">
        <w:rPr>
          <w:szCs w:val="24"/>
        </w:rPr>
        <w:t>š</w:t>
      </w:r>
      <w:r>
        <w:rPr>
          <w:szCs w:val="24"/>
        </w:rPr>
        <w:t xml:space="preserve"> išleidžiant nuotekas per </w:t>
      </w:r>
      <w:proofErr w:type="spellStart"/>
      <w:r>
        <w:rPr>
          <w:szCs w:val="24"/>
        </w:rPr>
        <w:t>išleistuvus</w:t>
      </w:r>
      <w:proofErr w:type="spellEnd"/>
      <w:r>
        <w:rPr>
          <w:szCs w:val="24"/>
        </w:rPr>
        <w:t xml:space="preserve"> Nr. </w:t>
      </w:r>
      <w:r w:rsidR="00330D65">
        <w:rPr>
          <w:szCs w:val="24"/>
        </w:rPr>
        <w:t xml:space="preserve">1210179, </w:t>
      </w:r>
      <w:r>
        <w:rPr>
          <w:szCs w:val="24"/>
        </w:rPr>
        <w:t>1210191, 1210193, 1210195 ir 1210197 jos yra apvalomos nuotekų valymo įrenginiuose (naftos gaudyklėse). Kartu su lietaus nuotekomis į aplinką išleidžiami šie teršalai: skendinčios medžiagos, naftos produktai, azotas, fosforas, cinkas ir švinas. Tai pat yra kontroliuojamas BDS išleidimas.</w:t>
      </w:r>
      <w:r w:rsidR="00D721E3">
        <w:rPr>
          <w:szCs w:val="24"/>
        </w:rPr>
        <w:t xml:space="preserve"> Paviršinių nuotekų išleistuvių baseinai, nurodant kraunamus ir galimai kraunamus krovinius, pateikti lentelėje.</w:t>
      </w:r>
    </w:p>
    <w:p w:rsidR="00D721E3" w:rsidRDefault="00D721E3" w:rsidP="008A6ADA">
      <w:pPr>
        <w:ind w:left="57" w:firstLine="663"/>
        <w:jc w:val="both"/>
        <w:rPr>
          <w:szCs w:val="24"/>
        </w:rPr>
      </w:pPr>
    </w:p>
    <w:tbl>
      <w:tblPr>
        <w:tblStyle w:val="TableGrid"/>
        <w:tblW w:w="0" w:type="auto"/>
        <w:tblLook w:val="04A0" w:firstRow="1" w:lastRow="0" w:firstColumn="1" w:lastColumn="0" w:noHBand="0" w:noVBand="1"/>
      </w:tblPr>
      <w:tblGrid>
        <w:gridCol w:w="1242"/>
        <w:gridCol w:w="1418"/>
        <w:gridCol w:w="3118"/>
        <w:gridCol w:w="4536"/>
      </w:tblGrid>
      <w:tr w:rsidR="00D721E3" w:rsidRPr="00D721E3" w:rsidTr="00D721E3">
        <w:tc>
          <w:tcPr>
            <w:tcW w:w="1242" w:type="dxa"/>
          </w:tcPr>
          <w:p w:rsidR="00D721E3" w:rsidRPr="00D721E3" w:rsidRDefault="00D721E3" w:rsidP="00890A49">
            <w:pPr>
              <w:jc w:val="center"/>
              <w:rPr>
                <w:sz w:val="20"/>
              </w:rPr>
            </w:pPr>
            <w:proofErr w:type="spellStart"/>
            <w:r w:rsidRPr="00D721E3">
              <w:rPr>
                <w:sz w:val="20"/>
              </w:rPr>
              <w:t>Išleistuvo</w:t>
            </w:r>
            <w:proofErr w:type="spellEnd"/>
            <w:r w:rsidRPr="00D721E3">
              <w:rPr>
                <w:sz w:val="20"/>
              </w:rPr>
              <w:t xml:space="preserve"> nr.</w:t>
            </w:r>
          </w:p>
        </w:tc>
        <w:tc>
          <w:tcPr>
            <w:tcW w:w="1418" w:type="dxa"/>
          </w:tcPr>
          <w:p w:rsidR="00D721E3" w:rsidRPr="00D721E3" w:rsidRDefault="00D721E3" w:rsidP="00890A49">
            <w:pPr>
              <w:jc w:val="center"/>
              <w:rPr>
                <w:sz w:val="20"/>
              </w:rPr>
            </w:pPr>
            <w:r w:rsidRPr="00D721E3">
              <w:rPr>
                <w:sz w:val="20"/>
              </w:rPr>
              <w:t xml:space="preserve">Baseino plotas, ha </w:t>
            </w:r>
          </w:p>
        </w:tc>
        <w:tc>
          <w:tcPr>
            <w:tcW w:w="3118" w:type="dxa"/>
          </w:tcPr>
          <w:p w:rsidR="00D721E3" w:rsidRPr="00D721E3" w:rsidRDefault="00D721E3" w:rsidP="00890A49">
            <w:pPr>
              <w:jc w:val="center"/>
              <w:rPr>
                <w:sz w:val="20"/>
              </w:rPr>
            </w:pPr>
            <w:r w:rsidRPr="00D721E3">
              <w:rPr>
                <w:sz w:val="20"/>
              </w:rPr>
              <w:t>Krantinės ir kt. teritorijos, nuo kurių surenkamos nuotekos</w:t>
            </w:r>
          </w:p>
        </w:tc>
        <w:tc>
          <w:tcPr>
            <w:tcW w:w="4536" w:type="dxa"/>
          </w:tcPr>
          <w:p w:rsidR="00D721E3" w:rsidRPr="00D721E3" w:rsidRDefault="00D721E3" w:rsidP="00890A49">
            <w:pPr>
              <w:jc w:val="center"/>
              <w:rPr>
                <w:sz w:val="20"/>
              </w:rPr>
            </w:pPr>
            <w:r w:rsidRPr="00D721E3">
              <w:rPr>
                <w:sz w:val="20"/>
              </w:rPr>
              <w:t>Kroviniai kraunami (gali būti kraunami) atitinkamame baseine</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1210173</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2,28</w:t>
            </w:r>
          </w:p>
        </w:tc>
        <w:tc>
          <w:tcPr>
            <w:tcW w:w="3118" w:type="dxa"/>
            <w:vAlign w:val="center"/>
          </w:tcPr>
          <w:p w:rsidR="00D721E3" w:rsidRPr="00D721E3" w:rsidRDefault="00D721E3" w:rsidP="00890A49">
            <w:pPr>
              <w:jc w:val="center"/>
              <w:rPr>
                <w:sz w:val="20"/>
              </w:rPr>
            </w:pPr>
            <w:r w:rsidRPr="00D721E3">
              <w:rPr>
                <w:sz w:val="20"/>
              </w:rPr>
              <w:t>Krantinė Nr. 18</w:t>
            </w:r>
          </w:p>
        </w:tc>
        <w:tc>
          <w:tcPr>
            <w:tcW w:w="4536" w:type="dxa"/>
          </w:tcPr>
          <w:p w:rsidR="00D721E3" w:rsidRPr="00D721E3" w:rsidRDefault="00D721E3" w:rsidP="00890A49">
            <w:pPr>
              <w:jc w:val="center"/>
              <w:rPr>
                <w:sz w:val="20"/>
              </w:rPr>
            </w:pPr>
            <w:r w:rsidRPr="00D721E3">
              <w:rPr>
                <w:sz w:val="20"/>
              </w:rPr>
              <w:t>Šaldyti maisto produktai</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1210175</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0,64</w:t>
            </w:r>
          </w:p>
        </w:tc>
        <w:tc>
          <w:tcPr>
            <w:tcW w:w="3118" w:type="dxa"/>
            <w:vAlign w:val="center"/>
          </w:tcPr>
          <w:p w:rsidR="00D721E3" w:rsidRPr="00D721E3" w:rsidRDefault="00D721E3" w:rsidP="00890A49">
            <w:pPr>
              <w:jc w:val="center"/>
              <w:rPr>
                <w:sz w:val="20"/>
              </w:rPr>
            </w:pPr>
            <w:r w:rsidRPr="00D721E3">
              <w:rPr>
                <w:sz w:val="20"/>
              </w:rPr>
              <w:t>Krantinė Nr. 17</w:t>
            </w:r>
          </w:p>
        </w:tc>
        <w:tc>
          <w:tcPr>
            <w:tcW w:w="4536" w:type="dxa"/>
          </w:tcPr>
          <w:p w:rsidR="00D721E3" w:rsidRPr="00D721E3" w:rsidRDefault="00D721E3" w:rsidP="00890A49">
            <w:pPr>
              <w:jc w:val="center"/>
              <w:rPr>
                <w:sz w:val="20"/>
              </w:rPr>
            </w:pPr>
            <w:r w:rsidRPr="00D721E3">
              <w:rPr>
                <w:sz w:val="20"/>
              </w:rPr>
              <w:t>Birios trąšos konvejeriu</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1210177</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0,45</w:t>
            </w:r>
          </w:p>
        </w:tc>
        <w:tc>
          <w:tcPr>
            <w:tcW w:w="3118" w:type="dxa"/>
            <w:vAlign w:val="center"/>
          </w:tcPr>
          <w:p w:rsidR="00D721E3" w:rsidRPr="00D721E3" w:rsidRDefault="00D721E3" w:rsidP="00890A49">
            <w:pPr>
              <w:jc w:val="center"/>
              <w:rPr>
                <w:sz w:val="20"/>
              </w:rPr>
            </w:pPr>
            <w:r w:rsidRPr="00D721E3">
              <w:rPr>
                <w:sz w:val="20"/>
              </w:rPr>
              <w:t>Krantinė Nr. 17</w:t>
            </w:r>
          </w:p>
        </w:tc>
        <w:tc>
          <w:tcPr>
            <w:tcW w:w="4536" w:type="dxa"/>
          </w:tcPr>
          <w:p w:rsidR="00D721E3" w:rsidRPr="00D721E3" w:rsidRDefault="00D721E3" w:rsidP="00890A49">
            <w:pPr>
              <w:jc w:val="center"/>
              <w:rPr>
                <w:sz w:val="20"/>
              </w:rPr>
            </w:pPr>
            <w:r w:rsidRPr="00D721E3">
              <w:rPr>
                <w:sz w:val="20"/>
              </w:rPr>
              <w:t>Birios trąšos konvejeriu</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lastRenderedPageBreak/>
              <w:t>1210179</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5,47</w:t>
            </w:r>
          </w:p>
        </w:tc>
        <w:tc>
          <w:tcPr>
            <w:tcW w:w="3118" w:type="dxa"/>
            <w:vAlign w:val="center"/>
          </w:tcPr>
          <w:p w:rsidR="00D721E3" w:rsidRPr="00D721E3" w:rsidRDefault="00D721E3" w:rsidP="00890A49">
            <w:pPr>
              <w:jc w:val="center"/>
              <w:rPr>
                <w:sz w:val="20"/>
              </w:rPr>
            </w:pPr>
            <w:r w:rsidRPr="00D721E3">
              <w:rPr>
                <w:sz w:val="20"/>
              </w:rPr>
              <w:t>Krantinė Nr. 16</w:t>
            </w:r>
          </w:p>
        </w:tc>
        <w:tc>
          <w:tcPr>
            <w:tcW w:w="4536" w:type="dxa"/>
          </w:tcPr>
          <w:p w:rsidR="00D721E3" w:rsidRPr="00D721E3" w:rsidRDefault="00D721E3" w:rsidP="00890A49">
            <w:pPr>
              <w:jc w:val="center"/>
              <w:rPr>
                <w:sz w:val="20"/>
              </w:rPr>
            </w:pPr>
            <w:r w:rsidRPr="00D721E3">
              <w:rPr>
                <w:sz w:val="20"/>
              </w:rPr>
              <w:t xml:space="preserve">Skalda, ketus, geležies briketai, </w:t>
            </w:r>
            <w:proofErr w:type="spellStart"/>
            <w:r w:rsidRPr="00D721E3">
              <w:rPr>
                <w:sz w:val="20"/>
              </w:rPr>
              <w:t>aglomeruota</w:t>
            </w:r>
            <w:proofErr w:type="spellEnd"/>
            <w:r w:rsidRPr="00D721E3">
              <w:rPr>
                <w:sz w:val="20"/>
              </w:rPr>
              <w:t xml:space="preserve"> rūda, trąšos </w:t>
            </w:r>
            <w:proofErr w:type="spellStart"/>
            <w:r w:rsidRPr="00D721E3">
              <w:rPr>
                <w:sz w:val="20"/>
              </w:rPr>
              <w:t>didmaišiuose</w:t>
            </w:r>
            <w:proofErr w:type="spellEnd"/>
            <w:r w:rsidRPr="00D721E3">
              <w:rPr>
                <w:sz w:val="20"/>
              </w:rPr>
              <w:t xml:space="preserve">, žemės ūkio produktai </w:t>
            </w:r>
            <w:proofErr w:type="spellStart"/>
            <w:r w:rsidRPr="00D721E3">
              <w:rPr>
                <w:sz w:val="20"/>
              </w:rPr>
              <w:t>greiferiu</w:t>
            </w:r>
            <w:proofErr w:type="spellEnd"/>
            <w:r w:rsidRPr="00D721E3">
              <w:rPr>
                <w:sz w:val="20"/>
              </w:rPr>
              <w:t xml:space="preserve"> ir kt.</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1210181</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0,84</w:t>
            </w:r>
          </w:p>
        </w:tc>
        <w:tc>
          <w:tcPr>
            <w:tcW w:w="3118" w:type="dxa"/>
            <w:vAlign w:val="center"/>
          </w:tcPr>
          <w:p w:rsidR="00D721E3" w:rsidRPr="00D721E3" w:rsidRDefault="00D721E3" w:rsidP="00890A49">
            <w:pPr>
              <w:jc w:val="center"/>
              <w:rPr>
                <w:sz w:val="20"/>
              </w:rPr>
            </w:pPr>
            <w:r w:rsidRPr="00D721E3">
              <w:rPr>
                <w:sz w:val="20"/>
              </w:rPr>
              <w:t>Krantinė Nr. 15</w:t>
            </w:r>
          </w:p>
        </w:tc>
        <w:tc>
          <w:tcPr>
            <w:tcW w:w="4536" w:type="dxa"/>
          </w:tcPr>
          <w:p w:rsidR="00D721E3" w:rsidRPr="00D721E3" w:rsidRDefault="00D721E3" w:rsidP="00890A49">
            <w:pPr>
              <w:jc w:val="center"/>
              <w:rPr>
                <w:sz w:val="20"/>
              </w:rPr>
            </w:pPr>
            <w:r w:rsidRPr="00D721E3">
              <w:rPr>
                <w:sz w:val="20"/>
              </w:rPr>
              <w:t xml:space="preserve">Skalda, ketus, geležies briketai, </w:t>
            </w:r>
            <w:proofErr w:type="spellStart"/>
            <w:r w:rsidRPr="00D721E3">
              <w:rPr>
                <w:sz w:val="20"/>
              </w:rPr>
              <w:t>aglomeruotą</w:t>
            </w:r>
            <w:proofErr w:type="spellEnd"/>
            <w:r w:rsidRPr="00D721E3">
              <w:rPr>
                <w:sz w:val="20"/>
              </w:rPr>
              <w:t xml:space="preserve"> rūda, trąšos </w:t>
            </w:r>
            <w:proofErr w:type="spellStart"/>
            <w:r w:rsidRPr="00D721E3">
              <w:rPr>
                <w:sz w:val="20"/>
              </w:rPr>
              <w:t>didmaišiuose</w:t>
            </w:r>
            <w:proofErr w:type="spellEnd"/>
            <w:r w:rsidRPr="00D721E3">
              <w:rPr>
                <w:sz w:val="20"/>
              </w:rPr>
              <w:t xml:space="preserve">, žemės ūkio produktai </w:t>
            </w:r>
            <w:proofErr w:type="spellStart"/>
            <w:r w:rsidRPr="00D721E3">
              <w:rPr>
                <w:sz w:val="20"/>
              </w:rPr>
              <w:t>greiferiu</w:t>
            </w:r>
            <w:proofErr w:type="spellEnd"/>
            <w:r w:rsidRPr="00D721E3">
              <w:rPr>
                <w:sz w:val="20"/>
              </w:rPr>
              <w:t xml:space="preserve"> ir kt.</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1210183</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0,35</w:t>
            </w:r>
          </w:p>
        </w:tc>
        <w:tc>
          <w:tcPr>
            <w:tcW w:w="3118" w:type="dxa"/>
            <w:vAlign w:val="center"/>
          </w:tcPr>
          <w:p w:rsidR="00D721E3" w:rsidRPr="00D721E3" w:rsidRDefault="00D721E3" w:rsidP="00890A49">
            <w:pPr>
              <w:jc w:val="center"/>
              <w:rPr>
                <w:sz w:val="20"/>
              </w:rPr>
            </w:pPr>
            <w:r w:rsidRPr="00D721E3">
              <w:rPr>
                <w:sz w:val="20"/>
              </w:rPr>
              <w:t>Krantinė Nr. 15</w:t>
            </w:r>
          </w:p>
        </w:tc>
        <w:tc>
          <w:tcPr>
            <w:tcW w:w="4536" w:type="dxa"/>
          </w:tcPr>
          <w:p w:rsidR="00D721E3" w:rsidRPr="00D721E3" w:rsidRDefault="00D721E3" w:rsidP="00890A49">
            <w:pPr>
              <w:jc w:val="center"/>
              <w:rPr>
                <w:sz w:val="20"/>
              </w:rPr>
            </w:pPr>
            <w:r w:rsidRPr="00D721E3">
              <w:rPr>
                <w:sz w:val="20"/>
              </w:rPr>
              <w:t xml:space="preserve">Skalda, ketus, geležies briketai, </w:t>
            </w:r>
            <w:proofErr w:type="spellStart"/>
            <w:r w:rsidRPr="00D721E3">
              <w:rPr>
                <w:sz w:val="20"/>
              </w:rPr>
              <w:t>aglomeruota</w:t>
            </w:r>
            <w:proofErr w:type="spellEnd"/>
            <w:r w:rsidRPr="00D721E3">
              <w:rPr>
                <w:sz w:val="20"/>
              </w:rPr>
              <w:t xml:space="preserve"> rūda, trąšos </w:t>
            </w:r>
            <w:proofErr w:type="spellStart"/>
            <w:r w:rsidRPr="00D721E3">
              <w:rPr>
                <w:sz w:val="20"/>
              </w:rPr>
              <w:t>didmaišiuose</w:t>
            </w:r>
            <w:proofErr w:type="spellEnd"/>
            <w:r w:rsidRPr="00D721E3">
              <w:rPr>
                <w:sz w:val="20"/>
              </w:rPr>
              <w:t xml:space="preserve">, žemės ūkio produktai </w:t>
            </w:r>
            <w:proofErr w:type="spellStart"/>
            <w:r w:rsidRPr="00D721E3">
              <w:rPr>
                <w:sz w:val="20"/>
              </w:rPr>
              <w:t>greiferiu</w:t>
            </w:r>
            <w:proofErr w:type="spellEnd"/>
            <w:r w:rsidRPr="00D721E3">
              <w:rPr>
                <w:sz w:val="20"/>
              </w:rPr>
              <w:t xml:space="preserve"> ir kt.</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1210185</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0,06</w:t>
            </w:r>
          </w:p>
        </w:tc>
        <w:tc>
          <w:tcPr>
            <w:tcW w:w="3118" w:type="dxa"/>
            <w:vAlign w:val="center"/>
          </w:tcPr>
          <w:p w:rsidR="00D721E3" w:rsidRPr="00D721E3" w:rsidRDefault="00D721E3" w:rsidP="00890A49">
            <w:pPr>
              <w:jc w:val="center"/>
              <w:rPr>
                <w:sz w:val="20"/>
              </w:rPr>
            </w:pPr>
            <w:r w:rsidRPr="00D721E3">
              <w:rPr>
                <w:sz w:val="20"/>
              </w:rPr>
              <w:t>Krantinė Nr. 14</w:t>
            </w:r>
          </w:p>
        </w:tc>
        <w:tc>
          <w:tcPr>
            <w:tcW w:w="4536" w:type="dxa"/>
          </w:tcPr>
          <w:p w:rsidR="00D721E3" w:rsidRPr="00D721E3" w:rsidRDefault="00D721E3" w:rsidP="00890A49">
            <w:pPr>
              <w:jc w:val="center"/>
              <w:rPr>
                <w:sz w:val="20"/>
              </w:rPr>
            </w:pPr>
            <w:r w:rsidRPr="00D721E3">
              <w:rPr>
                <w:sz w:val="20"/>
              </w:rPr>
              <w:t xml:space="preserve">Sandėliuojamos trąšos </w:t>
            </w:r>
            <w:proofErr w:type="spellStart"/>
            <w:r w:rsidRPr="00D721E3">
              <w:rPr>
                <w:sz w:val="20"/>
              </w:rPr>
              <w:t>didmaišiuose</w:t>
            </w:r>
            <w:proofErr w:type="spellEnd"/>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1210187</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0,37</w:t>
            </w:r>
          </w:p>
        </w:tc>
        <w:tc>
          <w:tcPr>
            <w:tcW w:w="3118" w:type="dxa"/>
            <w:vAlign w:val="center"/>
          </w:tcPr>
          <w:p w:rsidR="00D721E3" w:rsidRPr="00D721E3" w:rsidRDefault="00D721E3" w:rsidP="00890A49">
            <w:pPr>
              <w:jc w:val="center"/>
              <w:rPr>
                <w:sz w:val="20"/>
              </w:rPr>
            </w:pPr>
            <w:r w:rsidRPr="00D721E3">
              <w:rPr>
                <w:sz w:val="20"/>
              </w:rPr>
              <w:t>Krantinė Nr. 14</w:t>
            </w:r>
          </w:p>
        </w:tc>
        <w:tc>
          <w:tcPr>
            <w:tcW w:w="4536" w:type="dxa"/>
          </w:tcPr>
          <w:p w:rsidR="00D721E3" w:rsidRPr="00D721E3" w:rsidRDefault="00D721E3" w:rsidP="00890A49">
            <w:pPr>
              <w:jc w:val="center"/>
              <w:rPr>
                <w:sz w:val="20"/>
              </w:rPr>
            </w:pPr>
            <w:r w:rsidRPr="00D721E3">
              <w:rPr>
                <w:sz w:val="20"/>
              </w:rPr>
              <w:t xml:space="preserve">Sandėliuojamos trąšos </w:t>
            </w:r>
            <w:proofErr w:type="spellStart"/>
            <w:r w:rsidRPr="00D721E3">
              <w:rPr>
                <w:sz w:val="20"/>
              </w:rPr>
              <w:t>didmaišiuose</w:t>
            </w:r>
            <w:proofErr w:type="spellEnd"/>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1210189</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1,41</w:t>
            </w:r>
          </w:p>
        </w:tc>
        <w:tc>
          <w:tcPr>
            <w:tcW w:w="3118" w:type="dxa"/>
            <w:vAlign w:val="center"/>
          </w:tcPr>
          <w:p w:rsidR="00D721E3" w:rsidRPr="00D721E3" w:rsidRDefault="00D721E3" w:rsidP="00890A49">
            <w:pPr>
              <w:jc w:val="center"/>
              <w:rPr>
                <w:sz w:val="20"/>
              </w:rPr>
            </w:pPr>
            <w:r w:rsidRPr="00D721E3">
              <w:rPr>
                <w:sz w:val="20"/>
              </w:rPr>
              <w:t>Krantinės Nr. 10, 11</w:t>
            </w:r>
          </w:p>
        </w:tc>
        <w:tc>
          <w:tcPr>
            <w:tcW w:w="4536" w:type="dxa"/>
          </w:tcPr>
          <w:p w:rsidR="00D721E3" w:rsidRPr="00D721E3" w:rsidRDefault="00D721E3" w:rsidP="00890A49">
            <w:pPr>
              <w:jc w:val="center"/>
              <w:rPr>
                <w:sz w:val="20"/>
              </w:rPr>
            </w:pPr>
            <w:r w:rsidRPr="00D721E3">
              <w:rPr>
                <w:sz w:val="20"/>
              </w:rPr>
              <w:t xml:space="preserve">Šaldyti maisto produktai, trąšos </w:t>
            </w:r>
            <w:proofErr w:type="spellStart"/>
            <w:r w:rsidRPr="00D721E3">
              <w:rPr>
                <w:sz w:val="20"/>
              </w:rPr>
              <w:t>didmaišiuose</w:t>
            </w:r>
            <w:proofErr w:type="spellEnd"/>
            <w:r w:rsidRPr="00D721E3">
              <w:rPr>
                <w:sz w:val="20"/>
              </w:rPr>
              <w:t>, metalo gaminiai</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1210191</w:t>
            </w:r>
          </w:p>
        </w:tc>
        <w:tc>
          <w:tcPr>
            <w:tcW w:w="1418" w:type="dxa"/>
            <w:vAlign w:val="center"/>
          </w:tcPr>
          <w:p w:rsidR="00D721E3" w:rsidRPr="00D721E3" w:rsidRDefault="00D721E3" w:rsidP="00890A49">
            <w:pPr>
              <w:pStyle w:val="WW-TableContents11"/>
              <w:suppressLineNumbers w:val="0"/>
              <w:spacing w:after="0"/>
              <w:jc w:val="center"/>
              <w:rPr>
                <w:rFonts w:eastAsia="Times New Roman"/>
                <w:color w:val="FF0000"/>
                <w:sz w:val="20"/>
              </w:rPr>
            </w:pPr>
            <w:r w:rsidRPr="00D721E3">
              <w:rPr>
                <w:rFonts w:eastAsia="Times New Roman"/>
                <w:sz w:val="20"/>
              </w:rPr>
              <w:t>7,05</w:t>
            </w:r>
          </w:p>
        </w:tc>
        <w:tc>
          <w:tcPr>
            <w:tcW w:w="3118" w:type="dxa"/>
            <w:vAlign w:val="center"/>
          </w:tcPr>
          <w:p w:rsidR="00D721E3" w:rsidRPr="00D721E3" w:rsidRDefault="00D721E3" w:rsidP="00890A49">
            <w:pPr>
              <w:jc w:val="center"/>
              <w:rPr>
                <w:sz w:val="20"/>
              </w:rPr>
            </w:pPr>
            <w:r w:rsidRPr="00D721E3">
              <w:rPr>
                <w:sz w:val="20"/>
              </w:rPr>
              <w:t>Krantinės Nr. 8, 9</w:t>
            </w:r>
          </w:p>
        </w:tc>
        <w:tc>
          <w:tcPr>
            <w:tcW w:w="4536" w:type="dxa"/>
          </w:tcPr>
          <w:p w:rsidR="00D721E3" w:rsidRPr="00D721E3" w:rsidRDefault="00D721E3" w:rsidP="00890A49">
            <w:pPr>
              <w:jc w:val="center"/>
              <w:rPr>
                <w:sz w:val="20"/>
              </w:rPr>
            </w:pPr>
            <w:r w:rsidRPr="00D721E3">
              <w:rPr>
                <w:sz w:val="20"/>
              </w:rPr>
              <w:t xml:space="preserve">Skalda, ketus, geležies briketai, </w:t>
            </w:r>
            <w:proofErr w:type="spellStart"/>
            <w:r w:rsidRPr="00D721E3">
              <w:rPr>
                <w:sz w:val="20"/>
              </w:rPr>
              <w:t>aglomeruota</w:t>
            </w:r>
            <w:proofErr w:type="spellEnd"/>
            <w:r w:rsidRPr="00D721E3">
              <w:rPr>
                <w:sz w:val="20"/>
              </w:rPr>
              <w:t xml:space="preserve"> rūda, trąšos </w:t>
            </w:r>
            <w:proofErr w:type="spellStart"/>
            <w:r w:rsidRPr="00D721E3">
              <w:rPr>
                <w:sz w:val="20"/>
              </w:rPr>
              <w:t>didmaišiuose</w:t>
            </w:r>
            <w:proofErr w:type="spellEnd"/>
            <w:r w:rsidRPr="00D721E3">
              <w:rPr>
                <w:sz w:val="20"/>
              </w:rPr>
              <w:t xml:space="preserve">, žemės ūkio produktai </w:t>
            </w:r>
            <w:proofErr w:type="spellStart"/>
            <w:r w:rsidRPr="00D721E3">
              <w:rPr>
                <w:sz w:val="20"/>
              </w:rPr>
              <w:t>greiferiu</w:t>
            </w:r>
            <w:proofErr w:type="spellEnd"/>
            <w:r w:rsidRPr="00D721E3">
              <w:rPr>
                <w:sz w:val="20"/>
              </w:rPr>
              <w:t xml:space="preserve"> ir kt.</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1210193</w:t>
            </w:r>
          </w:p>
        </w:tc>
        <w:tc>
          <w:tcPr>
            <w:tcW w:w="1418" w:type="dxa"/>
            <w:vAlign w:val="center"/>
          </w:tcPr>
          <w:p w:rsidR="00D721E3" w:rsidRPr="00D721E3" w:rsidRDefault="00D721E3" w:rsidP="00890A49">
            <w:pPr>
              <w:pStyle w:val="WW-TableContents11"/>
              <w:suppressLineNumbers w:val="0"/>
              <w:spacing w:after="0"/>
              <w:jc w:val="center"/>
              <w:rPr>
                <w:rFonts w:eastAsia="Times New Roman"/>
                <w:color w:val="FF0000"/>
                <w:sz w:val="20"/>
              </w:rPr>
            </w:pPr>
            <w:r w:rsidRPr="00D721E3">
              <w:rPr>
                <w:rFonts w:eastAsia="Times New Roman"/>
                <w:sz w:val="20"/>
              </w:rPr>
              <w:t>9,47</w:t>
            </w:r>
          </w:p>
        </w:tc>
        <w:tc>
          <w:tcPr>
            <w:tcW w:w="3118" w:type="dxa"/>
            <w:vAlign w:val="center"/>
          </w:tcPr>
          <w:p w:rsidR="00D721E3" w:rsidRPr="00D721E3" w:rsidRDefault="00D721E3" w:rsidP="00890A49">
            <w:pPr>
              <w:jc w:val="center"/>
              <w:rPr>
                <w:sz w:val="20"/>
              </w:rPr>
            </w:pPr>
            <w:r w:rsidRPr="00D721E3">
              <w:rPr>
                <w:sz w:val="20"/>
              </w:rPr>
              <w:t>Krantinės Nr. 6,7</w:t>
            </w:r>
          </w:p>
        </w:tc>
        <w:tc>
          <w:tcPr>
            <w:tcW w:w="4536" w:type="dxa"/>
          </w:tcPr>
          <w:p w:rsidR="00D721E3" w:rsidRPr="00D721E3" w:rsidRDefault="00D721E3" w:rsidP="00890A49">
            <w:pPr>
              <w:jc w:val="center"/>
              <w:rPr>
                <w:sz w:val="20"/>
              </w:rPr>
            </w:pPr>
            <w:r w:rsidRPr="00D721E3">
              <w:rPr>
                <w:sz w:val="20"/>
              </w:rPr>
              <w:t xml:space="preserve">Skalda, ketus, geležies briketai, </w:t>
            </w:r>
            <w:proofErr w:type="spellStart"/>
            <w:r w:rsidRPr="00D721E3">
              <w:rPr>
                <w:sz w:val="20"/>
              </w:rPr>
              <w:t>aglomeruota</w:t>
            </w:r>
            <w:proofErr w:type="spellEnd"/>
            <w:r w:rsidRPr="00D721E3">
              <w:rPr>
                <w:sz w:val="20"/>
              </w:rPr>
              <w:t xml:space="preserve"> rūda, trąšos </w:t>
            </w:r>
            <w:proofErr w:type="spellStart"/>
            <w:r w:rsidRPr="00D721E3">
              <w:rPr>
                <w:sz w:val="20"/>
              </w:rPr>
              <w:t>didmaišiuose</w:t>
            </w:r>
            <w:proofErr w:type="spellEnd"/>
            <w:r w:rsidRPr="00D721E3">
              <w:rPr>
                <w:sz w:val="20"/>
              </w:rPr>
              <w:t xml:space="preserve">, žemės ūkio produktai </w:t>
            </w:r>
            <w:proofErr w:type="spellStart"/>
            <w:r w:rsidRPr="00D721E3">
              <w:rPr>
                <w:sz w:val="20"/>
              </w:rPr>
              <w:t>greiferiu</w:t>
            </w:r>
            <w:proofErr w:type="spellEnd"/>
            <w:r w:rsidRPr="00D721E3">
              <w:rPr>
                <w:sz w:val="20"/>
              </w:rPr>
              <w:t xml:space="preserve"> ir kt.</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1210195</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7,175</w:t>
            </w:r>
          </w:p>
        </w:tc>
        <w:tc>
          <w:tcPr>
            <w:tcW w:w="3118" w:type="dxa"/>
            <w:vAlign w:val="center"/>
          </w:tcPr>
          <w:p w:rsidR="00D721E3" w:rsidRPr="00D721E3" w:rsidRDefault="00D721E3" w:rsidP="00890A49">
            <w:pPr>
              <w:jc w:val="center"/>
              <w:rPr>
                <w:sz w:val="20"/>
              </w:rPr>
            </w:pPr>
            <w:r w:rsidRPr="00D721E3">
              <w:rPr>
                <w:sz w:val="20"/>
              </w:rPr>
              <w:t>Krantinė Nr. 5</w:t>
            </w:r>
          </w:p>
        </w:tc>
        <w:tc>
          <w:tcPr>
            <w:tcW w:w="4536" w:type="dxa"/>
          </w:tcPr>
          <w:p w:rsidR="00D721E3" w:rsidRPr="00D721E3" w:rsidRDefault="00D721E3" w:rsidP="00890A49">
            <w:pPr>
              <w:jc w:val="center"/>
              <w:rPr>
                <w:sz w:val="20"/>
              </w:rPr>
            </w:pPr>
            <w:r w:rsidRPr="00D721E3">
              <w:rPr>
                <w:sz w:val="20"/>
              </w:rPr>
              <w:t>Birios trąšos konvejeriu, skystos trąšos vamzdynais, etilenglikolis vamzdynais, žemės ūkio produktai konvejeriu ir kt.</w:t>
            </w:r>
          </w:p>
        </w:tc>
      </w:tr>
      <w:tr w:rsidR="00D721E3" w:rsidRPr="00D721E3" w:rsidTr="00D721E3">
        <w:tc>
          <w:tcPr>
            <w:tcW w:w="1242" w:type="dxa"/>
            <w:vAlign w:val="center"/>
          </w:tcPr>
          <w:p w:rsidR="00D721E3" w:rsidRPr="00D721E3" w:rsidRDefault="00D721E3" w:rsidP="00890A49">
            <w:pPr>
              <w:jc w:val="center"/>
              <w:rPr>
                <w:sz w:val="20"/>
              </w:rPr>
            </w:pPr>
            <w:r w:rsidRPr="00D721E3">
              <w:rPr>
                <w:sz w:val="20"/>
              </w:rPr>
              <w:t>1210197</w:t>
            </w:r>
          </w:p>
        </w:tc>
        <w:tc>
          <w:tcPr>
            <w:tcW w:w="1418" w:type="dxa"/>
            <w:vAlign w:val="center"/>
          </w:tcPr>
          <w:p w:rsidR="00D721E3" w:rsidRPr="00D721E3" w:rsidRDefault="00D721E3" w:rsidP="00890A49">
            <w:pPr>
              <w:pStyle w:val="WW-TableContents11"/>
              <w:suppressLineNumbers w:val="0"/>
              <w:spacing w:after="0"/>
              <w:jc w:val="center"/>
              <w:rPr>
                <w:rFonts w:eastAsia="Times New Roman"/>
                <w:sz w:val="20"/>
              </w:rPr>
            </w:pPr>
            <w:r w:rsidRPr="00D721E3">
              <w:rPr>
                <w:rFonts w:eastAsia="Times New Roman"/>
                <w:sz w:val="20"/>
              </w:rPr>
              <w:t>12,79</w:t>
            </w:r>
          </w:p>
        </w:tc>
        <w:tc>
          <w:tcPr>
            <w:tcW w:w="3118" w:type="dxa"/>
            <w:vAlign w:val="center"/>
          </w:tcPr>
          <w:p w:rsidR="00D721E3" w:rsidRPr="00D721E3" w:rsidRDefault="00D721E3" w:rsidP="00890A49">
            <w:pPr>
              <w:jc w:val="center"/>
              <w:rPr>
                <w:sz w:val="20"/>
              </w:rPr>
            </w:pPr>
            <w:r w:rsidRPr="00D721E3">
              <w:rPr>
                <w:sz w:val="20"/>
              </w:rPr>
              <w:t>Krantinė Nr. 4</w:t>
            </w:r>
          </w:p>
        </w:tc>
        <w:tc>
          <w:tcPr>
            <w:tcW w:w="4536" w:type="dxa"/>
          </w:tcPr>
          <w:p w:rsidR="00D721E3" w:rsidRPr="00D721E3" w:rsidRDefault="00D721E3" w:rsidP="00890A49">
            <w:pPr>
              <w:jc w:val="center"/>
              <w:rPr>
                <w:sz w:val="20"/>
              </w:rPr>
            </w:pPr>
            <w:r w:rsidRPr="00D721E3">
              <w:rPr>
                <w:sz w:val="20"/>
              </w:rPr>
              <w:t>Birios trąšos konvejeriu, skystos trąšos vamzdynais, etilenglikolis vamzdynais, žemės ūkio produktai konvejeriu ir kt.</w:t>
            </w:r>
          </w:p>
        </w:tc>
      </w:tr>
    </w:tbl>
    <w:p w:rsidR="00D721E3" w:rsidRDefault="00F335D8" w:rsidP="008A6ADA">
      <w:pPr>
        <w:ind w:left="57" w:firstLine="663"/>
        <w:jc w:val="both"/>
        <w:rPr>
          <w:szCs w:val="24"/>
        </w:rPr>
      </w:pPr>
      <w:r>
        <w:rPr>
          <w:szCs w:val="24"/>
        </w:rPr>
        <w:t>Teršalų, išleidžiamų su paviršinėmis (lietaus) nuotekomis, apskaita vykdoma pagal faktinį paviršinių nuotekų kiekį.</w:t>
      </w:r>
    </w:p>
    <w:p w:rsidR="004B30A4" w:rsidRPr="00C12498" w:rsidRDefault="004B30A4" w:rsidP="004B30A4">
      <w:pPr>
        <w:ind w:left="57" w:firstLine="663"/>
        <w:jc w:val="both"/>
        <w:rPr>
          <w:szCs w:val="24"/>
        </w:rPr>
      </w:pPr>
      <w:r w:rsidRPr="00C12498">
        <w:rPr>
          <w:szCs w:val="24"/>
        </w:rPr>
        <w:t>Įmonė yra parengusi Nuotekų valymo įrenginių įrengimo priemonių planą (Pridedama).</w:t>
      </w:r>
    </w:p>
    <w:p w:rsidR="00E41FAC" w:rsidRDefault="008A6ADA" w:rsidP="004B30A4">
      <w:pPr>
        <w:ind w:left="57" w:firstLine="663"/>
        <w:jc w:val="both"/>
        <w:rPr>
          <w:szCs w:val="24"/>
        </w:rPr>
      </w:pPr>
      <w:r w:rsidRPr="00340A6B">
        <w:rPr>
          <w:szCs w:val="24"/>
        </w:rPr>
        <w:t xml:space="preserve">Įmonė eksploatuoja du gamybinių nuotekų </w:t>
      </w:r>
      <w:proofErr w:type="spellStart"/>
      <w:r w:rsidRPr="00340A6B">
        <w:rPr>
          <w:szCs w:val="24"/>
        </w:rPr>
        <w:t>išleistuvus</w:t>
      </w:r>
      <w:proofErr w:type="spellEnd"/>
      <w:r w:rsidRPr="00340A6B">
        <w:rPr>
          <w:szCs w:val="24"/>
        </w:rPr>
        <w:t xml:space="preserve"> ir vieną paviršinių nuotekų, kuriais nu</w:t>
      </w:r>
      <w:r w:rsidR="00F17B40">
        <w:rPr>
          <w:szCs w:val="24"/>
        </w:rPr>
        <w:t>otekos pagal sutartis (Pridedamos el. laikmenoje)</w:t>
      </w:r>
      <w:r w:rsidRPr="00340A6B">
        <w:rPr>
          <w:szCs w:val="24"/>
        </w:rPr>
        <w:t xml:space="preserve"> išleidžiamos į kitiems asmenims priklausančius tinklus. Yra vykdomas gamybinių nuotekų monitoringas.</w:t>
      </w:r>
    </w:p>
    <w:p w:rsidR="000109FB" w:rsidRPr="00326D99" w:rsidRDefault="000109FB" w:rsidP="000109FB">
      <w:pPr>
        <w:ind w:firstLine="720"/>
        <w:jc w:val="both"/>
        <w:rPr>
          <w:szCs w:val="24"/>
        </w:rPr>
      </w:pPr>
      <w:r w:rsidRPr="00326D99">
        <w:rPr>
          <w:szCs w:val="24"/>
        </w:rPr>
        <w:t xml:space="preserve">Amoniakas patenka į atmosferą per rezervuarų alsuoklius (šalt. Nr. 126-130) KAS </w:t>
      </w:r>
      <w:r w:rsidR="00672987">
        <w:rPr>
          <w:szCs w:val="24"/>
        </w:rPr>
        <w:t xml:space="preserve">rezervuarų pakrovimo ir </w:t>
      </w:r>
      <w:r w:rsidRPr="00326D99">
        <w:rPr>
          <w:szCs w:val="24"/>
        </w:rPr>
        <w:t>laikymo metu ir per laivų alsuoklius (šalt. Nr. 639) laivo pakrovimo metu.</w:t>
      </w:r>
    </w:p>
    <w:p w:rsidR="000109FB" w:rsidRPr="00326D99" w:rsidRDefault="000109FB" w:rsidP="000109FB">
      <w:pPr>
        <w:ind w:firstLine="720"/>
        <w:jc w:val="both"/>
        <w:rPr>
          <w:szCs w:val="24"/>
        </w:rPr>
      </w:pPr>
      <w:proofErr w:type="spellStart"/>
      <w:r w:rsidRPr="00326D99">
        <w:rPr>
          <w:szCs w:val="24"/>
        </w:rPr>
        <w:t>Monoetilenglikolis</w:t>
      </w:r>
      <w:proofErr w:type="spellEnd"/>
      <w:r w:rsidRPr="00326D99">
        <w:rPr>
          <w:szCs w:val="24"/>
        </w:rPr>
        <w:t xml:space="preserve"> atgabenamas laivais, </w:t>
      </w:r>
      <w:r w:rsidR="00672987">
        <w:rPr>
          <w:szCs w:val="24"/>
        </w:rPr>
        <w:t xml:space="preserve">iš kurių </w:t>
      </w:r>
      <w:r w:rsidRPr="00326D99">
        <w:rPr>
          <w:szCs w:val="24"/>
        </w:rPr>
        <w:t xml:space="preserve"> MEG perpumpuoja</w:t>
      </w:r>
      <w:r w:rsidR="00672987">
        <w:rPr>
          <w:szCs w:val="24"/>
        </w:rPr>
        <w:t>mas</w:t>
      </w:r>
      <w:r w:rsidRPr="00326D99">
        <w:rPr>
          <w:szCs w:val="24"/>
        </w:rPr>
        <w:t xml:space="preserve"> į rezervuarą, kurio talpa 5000 t (šalt Nr. 150). Iš rezervuaro siurblių pagalba </w:t>
      </w:r>
      <w:proofErr w:type="spellStart"/>
      <w:r w:rsidRPr="00326D99">
        <w:rPr>
          <w:szCs w:val="24"/>
        </w:rPr>
        <w:t>monoetilenglikolis</w:t>
      </w:r>
      <w:proofErr w:type="spellEnd"/>
      <w:r w:rsidRPr="00326D99">
        <w:rPr>
          <w:szCs w:val="24"/>
        </w:rPr>
        <w:t xml:space="preserve"> pumpuojamas į geležinkelio cisternas (šalt. Nr. 646) arba į autotransporto</w:t>
      </w:r>
      <w:r w:rsidR="00AF6B6A">
        <w:rPr>
          <w:szCs w:val="24"/>
        </w:rPr>
        <w:t xml:space="preserve"> pakrovimo postą (šalt Nr.647).</w:t>
      </w:r>
    </w:p>
    <w:p w:rsidR="000109FB" w:rsidRPr="00326D99" w:rsidRDefault="00AF6B6A" w:rsidP="00AF6B6A">
      <w:pPr>
        <w:ind w:firstLine="720"/>
        <w:jc w:val="both"/>
        <w:rPr>
          <w:szCs w:val="24"/>
        </w:rPr>
      </w:pPr>
      <w:r>
        <w:rPr>
          <w:szCs w:val="24"/>
        </w:rPr>
        <w:t xml:space="preserve">Birių krovinių terminalas susideda iš A ir B terminalų, kuriuos sudaro </w:t>
      </w:r>
      <w:r w:rsidR="000109FB" w:rsidRPr="00326D99">
        <w:rPr>
          <w:szCs w:val="24"/>
        </w:rPr>
        <w:t>krovinių išpyl</w:t>
      </w:r>
      <w:r>
        <w:rPr>
          <w:szCs w:val="24"/>
        </w:rPr>
        <w:t>imo iš geležinkelio vagonų mazgai</w:t>
      </w:r>
      <w:r w:rsidR="000109FB" w:rsidRPr="00326D99">
        <w:rPr>
          <w:szCs w:val="24"/>
        </w:rPr>
        <w:t>, transporterių sistemos, birių kro</w:t>
      </w:r>
      <w:r>
        <w:rPr>
          <w:szCs w:val="24"/>
        </w:rPr>
        <w:t>vinių (grūdų) sandėliavimo talpos</w:t>
      </w:r>
      <w:r w:rsidR="000109FB" w:rsidRPr="00326D99">
        <w:rPr>
          <w:szCs w:val="24"/>
        </w:rPr>
        <w:t xml:space="preserve"> (3 kupolai</w:t>
      </w:r>
      <w:r>
        <w:rPr>
          <w:szCs w:val="24"/>
        </w:rPr>
        <w:t xml:space="preserve"> ir 6 silosai</w:t>
      </w:r>
      <w:r w:rsidR="000109FB" w:rsidRPr="00326D99">
        <w:rPr>
          <w:szCs w:val="24"/>
        </w:rPr>
        <w:t xml:space="preserve">), pakrovimo į laivą įrangos. Kietos dalelės gali patekti į </w:t>
      </w:r>
      <w:r>
        <w:rPr>
          <w:szCs w:val="24"/>
        </w:rPr>
        <w:t>aplinkos orą</w:t>
      </w:r>
      <w:r w:rsidR="000109FB" w:rsidRPr="00326D99">
        <w:rPr>
          <w:szCs w:val="24"/>
        </w:rPr>
        <w:t xml:space="preserve"> tik vagonų iškrovimo metu (šalt. Nr. 640</w:t>
      </w:r>
      <w:r w:rsidR="00FD619C">
        <w:rPr>
          <w:szCs w:val="24"/>
        </w:rPr>
        <w:t>,</w:t>
      </w:r>
      <w:r>
        <w:rPr>
          <w:szCs w:val="24"/>
        </w:rPr>
        <w:t xml:space="preserve"> Nr. 665</w:t>
      </w:r>
      <w:r w:rsidR="00FD619C">
        <w:rPr>
          <w:szCs w:val="24"/>
        </w:rPr>
        <w:t xml:space="preserve"> ir Nr. 675</w:t>
      </w:r>
      <w:r w:rsidR="000109FB" w:rsidRPr="00326D99">
        <w:rPr>
          <w:szCs w:val="24"/>
        </w:rPr>
        <w:t>)</w:t>
      </w:r>
      <w:r w:rsidR="00FD619C">
        <w:rPr>
          <w:szCs w:val="24"/>
        </w:rPr>
        <w:t>,</w:t>
      </w:r>
      <w:r w:rsidR="000109FB" w:rsidRPr="00326D99">
        <w:rPr>
          <w:szCs w:val="24"/>
        </w:rPr>
        <w:t xml:space="preserve"> laivo triumo pakrovimo metu (šalt. Nr. 641)</w:t>
      </w:r>
      <w:r w:rsidR="00FD619C">
        <w:rPr>
          <w:szCs w:val="24"/>
        </w:rPr>
        <w:t>, automobilių pakrovimo (šalt. Nr. 676) ir automobilių iškrovimo (šalt. Nr. 677) metu</w:t>
      </w:r>
      <w:r w:rsidR="000109FB" w:rsidRPr="00326D99">
        <w:rPr>
          <w:szCs w:val="24"/>
        </w:rPr>
        <w:t>. Tarp grūdų sandėliavimo kupolinių sandėlių yra įrengtas ciklonas (šaltinis Nr.149 ), kuris sugaudo kietąsias daleles grūdų pakrovimo į laivą metu.</w:t>
      </w:r>
    </w:p>
    <w:p w:rsidR="000109FB" w:rsidRPr="00326D99" w:rsidRDefault="00511CF8" w:rsidP="00511CF8">
      <w:pPr>
        <w:ind w:firstLine="720"/>
        <w:jc w:val="both"/>
        <w:rPr>
          <w:szCs w:val="24"/>
        </w:rPr>
      </w:pPr>
      <w:r>
        <w:rPr>
          <w:szCs w:val="24"/>
        </w:rPr>
        <w:t xml:space="preserve">Birių trąšų terminalą sudaro vagonų iškrovimo stotys, </w:t>
      </w:r>
      <w:r w:rsidRPr="00326D99">
        <w:rPr>
          <w:szCs w:val="24"/>
        </w:rPr>
        <w:t>transporterių sistemos</w:t>
      </w:r>
      <w:r>
        <w:rPr>
          <w:szCs w:val="24"/>
        </w:rPr>
        <w:t xml:space="preserve">, sandėliai, laivo pakrovėjai. </w:t>
      </w:r>
      <w:r w:rsidR="000109FB" w:rsidRPr="00326D99">
        <w:rPr>
          <w:szCs w:val="24"/>
        </w:rPr>
        <w:t xml:space="preserve">Vagonų iškrovimo poste iškrovos metu trąšos byra ant po grindimis įrengtų transporterių, patenka į galeriją ir keliauja iki laivo pakrovėjo arba paduodamos į sandėlį. </w:t>
      </w:r>
      <w:r w:rsidR="000109FB" w:rsidRPr="002801BB">
        <w:rPr>
          <w:szCs w:val="24"/>
        </w:rPr>
        <w:t>Kietos dalelės gali patekti į aplinką vagonų iškrovimo metu</w:t>
      </w:r>
      <w:r w:rsidR="002801BB">
        <w:rPr>
          <w:szCs w:val="24"/>
        </w:rPr>
        <w:t xml:space="preserve"> (šalt. Nr. 644 ir 667</w:t>
      </w:r>
      <w:r w:rsidR="002801BB" w:rsidRPr="00326D99">
        <w:rPr>
          <w:szCs w:val="24"/>
        </w:rPr>
        <w:t>)</w:t>
      </w:r>
      <w:r w:rsidR="000109FB" w:rsidRPr="002801BB">
        <w:rPr>
          <w:szCs w:val="24"/>
        </w:rPr>
        <w:t xml:space="preserve"> ir lai</w:t>
      </w:r>
      <w:r w:rsidR="002801BB">
        <w:rPr>
          <w:szCs w:val="24"/>
        </w:rPr>
        <w:t>vo pakrovimo metu (šalt. Nr. 645</w:t>
      </w:r>
      <w:r w:rsidR="000109FB" w:rsidRPr="002801BB">
        <w:rPr>
          <w:szCs w:val="24"/>
        </w:rPr>
        <w:t xml:space="preserve"> ir 6</w:t>
      </w:r>
      <w:r w:rsidR="002801BB">
        <w:rPr>
          <w:szCs w:val="24"/>
        </w:rPr>
        <w:t>68</w:t>
      </w:r>
      <w:r w:rsidR="000109FB" w:rsidRPr="00326D99">
        <w:rPr>
          <w:szCs w:val="24"/>
        </w:rPr>
        <w:t xml:space="preserve">). </w:t>
      </w:r>
    </w:p>
    <w:p w:rsidR="002801BB" w:rsidRPr="00326D99" w:rsidRDefault="002801BB" w:rsidP="000109FB">
      <w:pPr>
        <w:ind w:firstLine="720"/>
        <w:jc w:val="both"/>
        <w:outlineLvl w:val="0"/>
        <w:rPr>
          <w:b/>
          <w:szCs w:val="24"/>
        </w:rPr>
      </w:pPr>
      <w:r w:rsidRPr="00326D99">
        <w:rPr>
          <w:szCs w:val="24"/>
        </w:rPr>
        <w:t>Birių krovinių perkrovimo konvejerinis įrenginys 17 krantinėje</w:t>
      </w:r>
      <w:r w:rsidRPr="00326D99">
        <w:rPr>
          <w:b/>
          <w:szCs w:val="24"/>
        </w:rPr>
        <w:t>.</w:t>
      </w:r>
      <w:r w:rsidRPr="00326D99">
        <w:rPr>
          <w:szCs w:val="24"/>
        </w:rPr>
        <w:t xml:space="preserve"> </w:t>
      </w:r>
      <w:r>
        <w:rPr>
          <w:szCs w:val="24"/>
        </w:rPr>
        <w:t xml:space="preserve"> </w:t>
      </w:r>
      <w:r w:rsidRPr="00326D99">
        <w:rPr>
          <w:szCs w:val="24"/>
        </w:rPr>
        <w:t xml:space="preserve">Birūs kroviniai iš vagono patenka į priėmimo bunkerį, po to per </w:t>
      </w:r>
      <w:r>
        <w:rPr>
          <w:szCs w:val="24"/>
        </w:rPr>
        <w:t>konvejerį</w:t>
      </w:r>
      <w:r w:rsidRPr="00326D99">
        <w:rPr>
          <w:szCs w:val="24"/>
        </w:rPr>
        <w:t xml:space="preserve"> į laivo triumą. Kietos dalelės susidaro v</w:t>
      </w:r>
      <w:r>
        <w:rPr>
          <w:szCs w:val="24"/>
        </w:rPr>
        <w:t>agonų iškrovimo (šalt. Nr. 603</w:t>
      </w:r>
      <w:r w:rsidRPr="00326D99">
        <w:rPr>
          <w:szCs w:val="24"/>
        </w:rPr>
        <w:t>) ir laivo tri</w:t>
      </w:r>
      <w:r>
        <w:rPr>
          <w:szCs w:val="24"/>
        </w:rPr>
        <w:t>umo pakrovimo metu (šalt. Nr. 652).</w:t>
      </w:r>
    </w:p>
    <w:p w:rsidR="000109FB" w:rsidRPr="00326D99" w:rsidRDefault="000109FB" w:rsidP="000109FB">
      <w:pPr>
        <w:ind w:firstLine="720"/>
        <w:jc w:val="both"/>
        <w:rPr>
          <w:szCs w:val="24"/>
        </w:rPr>
      </w:pPr>
      <w:r w:rsidRPr="00BE4102">
        <w:rPr>
          <w:szCs w:val="24"/>
        </w:rPr>
        <w:t>Birių krovinių</w:t>
      </w:r>
      <w:r w:rsidR="00BE4102" w:rsidRPr="00BE4102">
        <w:rPr>
          <w:szCs w:val="24"/>
        </w:rPr>
        <w:t xml:space="preserve"> perkrovimas </w:t>
      </w:r>
      <w:proofErr w:type="spellStart"/>
      <w:r w:rsidR="00BE4102" w:rsidRPr="00BE4102">
        <w:rPr>
          <w:szCs w:val="24"/>
        </w:rPr>
        <w:t>greiferių</w:t>
      </w:r>
      <w:proofErr w:type="spellEnd"/>
      <w:r w:rsidR="00BE4102" w:rsidRPr="00BE4102">
        <w:rPr>
          <w:szCs w:val="24"/>
        </w:rPr>
        <w:t xml:space="preserve"> pagalba.</w:t>
      </w:r>
      <w:r w:rsidR="00BE4102">
        <w:rPr>
          <w:b/>
          <w:szCs w:val="24"/>
        </w:rPr>
        <w:t xml:space="preserve"> </w:t>
      </w:r>
      <w:r w:rsidRPr="00326D99">
        <w:rPr>
          <w:szCs w:val="24"/>
        </w:rPr>
        <w:t xml:space="preserve">Krovinys pagal perkrovimo technologiją “laivas – kranas – bunkeris – vagonas/ atviras sandėlis” kraunamas </w:t>
      </w:r>
      <w:proofErr w:type="spellStart"/>
      <w:r w:rsidRPr="00326D99">
        <w:rPr>
          <w:szCs w:val="24"/>
        </w:rPr>
        <w:t>greiferių</w:t>
      </w:r>
      <w:proofErr w:type="spellEnd"/>
      <w:r w:rsidRPr="00326D99">
        <w:rPr>
          <w:szCs w:val="24"/>
        </w:rPr>
        <w:t xml:space="preserve"> pagalba. Kietos dalelės patenka į aplinką laivo, vagonų pakrovimo metu, pakrovimo į krantinę metu, mašinų pakrovimo/iškrovimo metu (</w:t>
      </w:r>
      <w:r w:rsidR="002801BB">
        <w:rPr>
          <w:szCs w:val="24"/>
        </w:rPr>
        <w:t>šalt. Nr. Nr. 601, 602, 605, 614</w:t>
      </w:r>
      <w:r w:rsidRPr="00326D99">
        <w:rPr>
          <w:szCs w:val="24"/>
        </w:rPr>
        <w:t>, 61</w:t>
      </w:r>
      <w:r w:rsidR="002801BB">
        <w:rPr>
          <w:szCs w:val="24"/>
        </w:rPr>
        <w:t>7</w:t>
      </w:r>
      <w:r w:rsidRPr="00326D99">
        <w:rPr>
          <w:szCs w:val="24"/>
        </w:rPr>
        <w:t>, 6</w:t>
      </w:r>
      <w:r w:rsidR="002801BB">
        <w:rPr>
          <w:szCs w:val="24"/>
        </w:rPr>
        <w:t>3</w:t>
      </w:r>
      <w:r w:rsidRPr="00326D99">
        <w:rPr>
          <w:szCs w:val="24"/>
        </w:rPr>
        <w:t>1, 65</w:t>
      </w:r>
      <w:r w:rsidR="002801BB">
        <w:rPr>
          <w:szCs w:val="24"/>
        </w:rPr>
        <w:t>1</w:t>
      </w:r>
      <w:r w:rsidRPr="00326D99">
        <w:rPr>
          <w:szCs w:val="24"/>
        </w:rPr>
        <w:t>, 6</w:t>
      </w:r>
      <w:r w:rsidR="002801BB">
        <w:rPr>
          <w:szCs w:val="24"/>
        </w:rPr>
        <w:t>52</w:t>
      </w:r>
      <w:r w:rsidRPr="00326D99">
        <w:rPr>
          <w:szCs w:val="24"/>
        </w:rPr>
        <w:t>, 6</w:t>
      </w:r>
      <w:r w:rsidR="002801BB">
        <w:rPr>
          <w:szCs w:val="24"/>
        </w:rPr>
        <w:t>53</w:t>
      </w:r>
      <w:r w:rsidRPr="00326D99">
        <w:rPr>
          <w:szCs w:val="24"/>
        </w:rPr>
        <w:t>, 6</w:t>
      </w:r>
      <w:r w:rsidR="002801BB">
        <w:rPr>
          <w:szCs w:val="24"/>
        </w:rPr>
        <w:t>54</w:t>
      </w:r>
      <w:r w:rsidRPr="00326D99">
        <w:rPr>
          <w:szCs w:val="24"/>
        </w:rPr>
        <w:t>, 6</w:t>
      </w:r>
      <w:r w:rsidR="002801BB">
        <w:rPr>
          <w:szCs w:val="24"/>
        </w:rPr>
        <w:t>55</w:t>
      </w:r>
      <w:r w:rsidRPr="00326D99">
        <w:rPr>
          <w:szCs w:val="24"/>
        </w:rPr>
        <w:t>, 6</w:t>
      </w:r>
      <w:r w:rsidR="002801BB">
        <w:rPr>
          <w:szCs w:val="24"/>
        </w:rPr>
        <w:t>56, 657, 658, 659, 660, 661, 662, 663, 664</w:t>
      </w:r>
      <w:r w:rsidR="00FD619C">
        <w:rPr>
          <w:szCs w:val="24"/>
        </w:rPr>
        <w:t>, 672, 673</w:t>
      </w:r>
      <w:r w:rsidRPr="00326D99">
        <w:rPr>
          <w:szCs w:val="24"/>
        </w:rPr>
        <w:t>).</w:t>
      </w:r>
    </w:p>
    <w:p w:rsidR="000109FB" w:rsidRPr="00326D99" w:rsidRDefault="00340A6B" w:rsidP="000109FB">
      <w:pPr>
        <w:ind w:firstLine="720"/>
        <w:jc w:val="both"/>
        <w:rPr>
          <w:szCs w:val="24"/>
        </w:rPr>
      </w:pPr>
      <w:r>
        <w:rPr>
          <w:szCs w:val="24"/>
        </w:rPr>
        <w:t>G</w:t>
      </w:r>
      <w:r w:rsidR="00BE4102">
        <w:rPr>
          <w:szCs w:val="24"/>
        </w:rPr>
        <w:t>alandimo staklės į</w:t>
      </w:r>
      <w:r w:rsidR="000109FB" w:rsidRPr="00326D99">
        <w:rPr>
          <w:szCs w:val="24"/>
        </w:rPr>
        <w:t xml:space="preserve">rengtos krovos terminalo </w:t>
      </w:r>
      <w:proofErr w:type="spellStart"/>
      <w:r w:rsidR="000109FB" w:rsidRPr="00326D99">
        <w:rPr>
          <w:szCs w:val="24"/>
        </w:rPr>
        <w:t>takelažiniame</w:t>
      </w:r>
      <w:proofErr w:type="spellEnd"/>
      <w:r w:rsidR="000109FB" w:rsidRPr="00326D99">
        <w:rPr>
          <w:szCs w:val="24"/>
        </w:rPr>
        <w:t xml:space="preserve"> sandėlyje (šalt. Nr.049), energetikos tarnyboje (šalt. Nr. 032). Susidarančios dulkės valomos. Patenka į atmosferą po dulkių gaudytuvų.</w:t>
      </w:r>
    </w:p>
    <w:p w:rsidR="00BE4102" w:rsidRDefault="000109FB" w:rsidP="00BE4102">
      <w:pPr>
        <w:ind w:left="57" w:firstLine="663"/>
        <w:jc w:val="both"/>
        <w:rPr>
          <w:szCs w:val="24"/>
        </w:rPr>
      </w:pPr>
      <w:r w:rsidRPr="00BE4102">
        <w:rPr>
          <w:szCs w:val="24"/>
        </w:rPr>
        <w:lastRenderedPageBreak/>
        <w:t>Suvirinimo darbai.</w:t>
      </w:r>
      <w:r w:rsidRPr="00326D99">
        <w:rPr>
          <w:b/>
          <w:szCs w:val="24"/>
        </w:rPr>
        <w:t xml:space="preserve"> </w:t>
      </w:r>
      <w:r w:rsidRPr="00326D99">
        <w:rPr>
          <w:szCs w:val="24"/>
        </w:rPr>
        <w:t xml:space="preserve"> </w:t>
      </w:r>
      <w:r w:rsidR="002801BB">
        <w:rPr>
          <w:szCs w:val="24"/>
        </w:rPr>
        <w:t>B</w:t>
      </w:r>
      <w:r w:rsidRPr="00326D99">
        <w:rPr>
          <w:szCs w:val="24"/>
        </w:rPr>
        <w:t xml:space="preserve">endrovės teritorijoje atliekami suvirinimo darbai. Suvirinimo darbų metu acetileno ir įvairių elektrodų naudojimo rezultate į aplinką gali išsiskirti (šalt. Nr. 608, 642, 633, 079) suvirinimo aerozoliai, azoto </w:t>
      </w:r>
      <w:proofErr w:type="spellStart"/>
      <w:r w:rsidRPr="00326D99">
        <w:rPr>
          <w:szCs w:val="24"/>
        </w:rPr>
        <w:t>monoksidas</w:t>
      </w:r>
      <w:proofErr w:type="spellEnd"/>
      <w:r w:rsidRPr="00326D99">
        <w:rPr>
          <w:szCs w:val="24"/>
        </w:rPr>
        <w:t>, anglies oksidai, mangano junginiai ir kiti teršalai, pri</w:t>
      </w:r>
      <w:r w:rsidR="00BE4102">
        <w:rPr>
          <w:szCs w:val="24"/>
        </w:rPr>
        <w:t>klausomai nuo elektrodų rūšies.</w:t>
      </w:r>
    </w:p>
    <w:p w:rsidR="00BE4102" w:rsidRDefault="000109FB" w:rsidP="00BE4102">
      <w:pPr>
        <w:ind w:left="57" w:firstLine="663"/>
        <w:jc w:val="both"/>
        <w:rPr>
          <w:szCs w:val="24"/>
        </w:rPr>
      </w:pPr>
      <w:r w:rsidRPr="00BE4102">
        <w:rPr>
          <w:szCs w:val="24"/>
        </w:rPr>
        <w:t xml:space="preserve">Dažymas. </w:t>
      </w:r>
      <w:r w:rsidRPr="00326D99">
        <w:rPr>
          <w:szCs w:val="24"/>
        </w:rPr>
        <w:t>Esant reikalui, bendrovės padaliniuose atliekami dažymo darbai: kėlimų įrenginių ir prietaisų, atmušimo konstrukcijų, sandėlių durų dažymas</w:t>
      </w:r>
      <w:r w:rsidR="00C227B8">
        <w:rPr>
          <w:szCs w:val="24"/>
        </w:rPr>
        <w:t>, teritorijų ženklinimas ir pan</w:t>
      </w:r>
      <w:r w:rsidRPr="00326D99">
        <w:rPr>
          <w:szCs w:val="24"/>
        </w:rPr>
        <w:t xml:space="preserve">. </w:t>
      </w:r>
      <w:r w:rsidR="00543026">
        <w:rPr>
          <w:szCs w:val="24"/>
        </w:rPr>
        <w:t>Taršos šaltiniai ir iš jų išmetami teršalai pateikti lentelėje.</w:t>
      </w:r>
    </w:p>
    <w:p w:rsidR="00B96EA7" w:rsidRDefault="00B96EA7" w:rsidP="00BE4102">
      <w:pPr>
        <w:ind w:left="57" w:firstLine="663"/>
        <w:jc w:val="both"/>
        <w:rPr>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719"/>
        <w:gridCol w:w="236"/>
        <w:gridCol w:w="2022"/>
        <w:gridCol w:w="1417"/>
        <w:gridCol w:w="1134"/>
        <w:gridCol w:w="1134"/>
        <w:gridCol w:w="1559"/>
      </w:tblGrid>
      <w:tr w:rsidR="00543026" w:rsidRPr="00543026" w:rsidTr="00543026">
        <w:trPr>
          <w:cantSplit/>
          <w:trHeight w:val="47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0"/>
              <w:jc w:val="center"/>
              <w:rPr>
                <w:rFonts w:eastAsia="Calibri"/>
                <w:bCs/>
                <w:sz w:val="20"/>
              </w:rPr>
            </w:pPr>
            <w:r w:rsidRPr="00543026">
              <w:rPr>
                <w:b/>
                <w:caps/>
                <w:sz w:val="20"/>
              </w:rPr>
              <w:br w:type="page"/>
            </w:r>
            <w:r w:rsidRPr="00543026">
              <w:rPr>
                <w:rFonts w:eastAsia="Calibri"/>
                <w:sz w:val="20"/>
              </w:rPr>
              <w:t>Cecho ar kt. pavadinimas arba Nr.</w:t>
            </w:r>
          </w:p>
        </w:tc>
        <w:tc>
          <w:tcPr>
            <w:tcW w:w="992"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jc w:val="center"/>
              <w:rPr>
                <w:rFonts w:eastAsia="Calibri"/>
                <w:bCs/>
                <w:sz w:val="20"/>
              </w:rPr>
            </w:pPr>
            <w:r w:rsidRPr="00543026">
              <w:rPr>
                <w:rFonts w:eastAsia="Calibri"/>
                <w:sz w:val="20"/>
              </w:rPr>
              <w:t>Taršos šaltiniai</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jc w:val="center"/>
              <w:rPr>
                <w:rFonts w:eastAsia="Calibri"/>
                <w:bCs/>
                <w:sz w:val="20"/>
              </w:rPr>
            </w:pPr>
            <w:r w:rsidRPr="00543026">
              <w:rPr>
                <w:rFonts w:eastAsia="Calibri"/>
                <w:sz w:val="20"/>
              </w:rPr>
              <w:t>Teršalai</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hanging="108"/>
              <w:jc w:val="center"/>
              <w:rPr>
                <w:rFonts w:eastAsia="Calibri"/>
                <w:bCs/>
                <w:sz w:val="20"/>
              </w:rPr>
            </w:pPr>
            <w:r w:rsidRPr="00543026">
              <w:rPr>
                <w:rFonts w:eastAsia="Calibri"/>
                <w:sz w:val="20"/>
              </w:rPr>
              <w:t>Numatoma (prašoma leisti) tarša</w:t>
            </w:r>
          </w:p>
        </w:tc>
      </w:tr>
      <w:tr w:rsidR="00543026" w:rsidRPr="00543026" w:rsidTr="00543026">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567"/>
              <w:jc w:val="center"/>
              <w:rPr>
                <w:rFonts w:eastAsia="Calibri"/>
                <w:sz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Nr.</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pavadinimas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kodas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hanging="108"/>
              <w:jc w:val="center"/>
              <w:rPr>
                <w:rFonts w:eastAsia="Calibri"/>
                <w:sz w:val="20"/>
              </w:rPr>
            </w:pPr>
            <w:r w:rsidRPr="00543026">
              <w:rPr>
                <w:rFonts w:eastAsia="Calibri"/>
                <w:sz w:val="20"/>
              </w:rPr>
              <w:t>vienkartinis</w:t>
            </w:r>
          </w:p>
          <w:p w:rsidR="00543026" w:rsidRPr="00543026" w:rsidRDefault="00543026" w:rsidP="00E25EFD">
            <w:pPr>
              <w:spacing w:line="300" w:lineRule="atLeast"/>
              <w:ind w:hanging="108"/>
              <w:jc w:val="center"/>
              <w:rPr>
                <w:rFonts w:eastAsia="Calibri"/>
                <w:sz w:val="20"/>
              </w:rPr>
            </w:pPr>
            <w:r w:rsidRPr="00543026">
              <w:rPr>
                <w:rFonts w:eastAsia="Calibri"/>
                <w:sz w:val="20"/>
              </w:rPr>
              <w:t>dydis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hanging="108"/>
              <w:jc w:val="center"/>
              <w:rPr>
                <w:rFonts w:eastAsia="Calibri"/>
                <w:sz w:val="20"/>
              </w:rPr>
            </w:pPr>
            <w:r w:rsidRPr="00543026">
              <w:rPr>
                <w:rFonts w:eastAsia="Calibri"/>
                <w:sz w:val="20"/>
              </w:rPr>
              <w:t>metinė,</w:t>
            </w:r>
          </w:p>
          <w:p w:rsidR="00543026" w:rsidRPr="00543026" w:rsidRDefault="00543026" w:rsidP="00E25EFD">
            <w:pPr>
              <w:spacing w:line="300" w:lineRule="atLeast"/>
              <w:ind w:hanging="108"/>
              <w:jc w:val="center"/>
              <w:rPr>
                <w:rFonts w:eastAsia="Calibri"/>
                <w:sz w:val="20"/>
              </w:rPr>
            </w:pPr>
            <w:r w:rsidRPr="00543026">
              <w:rPr>
                <w:rFonts w:eastAsia="Calibri"/>
                <w:sz w:val="20"/>
              </w:rPr>
              <w:t>t/m (*kg/m).</w:t>
            </w:r>
          </w:p>
        </w:tc>
      </w:tr>
      <w:tr w:rsidR="00543026" w:rsidRPr="00543026" w:rsidTr="00543026">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567"/>
              <w:jc w:val="center"/>
              <w:rPr>
                <w:rFonts w:eastAsia="Calibri"/>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vnt.</w:t>
            </w:r>
          </w:p>
        </w:tc>
        <w:tc>
          <w:tcPr>
            <w:tcW w:w="1134"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proofErr w:type="spellStart"/>
            <w:r w:rsidRPr="00543026">
              <w:rPr>
                <w:rFonts w:eastAsia="Calibri"/>
                <w:sz w:val="20"/>
              </w:rPr>
              <w:t>maks</w:t>
            </w:r>
            <w:proofErr w:type="spellEnd"/>
            <w:r w:rsidRPr="00543026">
              <w:rPr>
                <w:rFonts w:eastAsia="Calibri"/>
                <w:sz w:val="20"/>
              </w:rPr>
              <w:t>.</w:t>
            </w:r>
          </w:p>
        </w:tc>
        <w:tc>
          <w:tcPr>
            <w:tcW w:w="1559" w:type="dxa"/>
            <w:vMerge/>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567"/>
              <w:jc w:val="center"/>
              <w:rPr>
                <w:rFonts w:eastAsia="Calibri"/>
                <w:sz w:val="20"/>
              </w:rPr>
            </w:pPr>
          </w:p>
        </w:tc>
      </w:tr>
      <w:tr w:rsidR="00543026" w:rsidRPr="00543026" w:rsidTr="00543026">
        <w:tc>
          <w:tcPr>
            <w:tcW w:w="993"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jc w:val="center"/>
              <w:rPr>
                <w:rFonts w:eastAsia="Calibri"/>
                <w:sz w:val="20"/>
              </w:rPr>
            </w:pPr>
            <w:r w:rsidRPr="00543026">
              <w:rPr>
                <w:rFonts w:eastAsia="Calibri"/>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2</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23"/>
              <w:jc w:val="center"/>
              <w:rPr>
                <w:rFonts w:eastAsia="Calibri"/>
                <w:sz w:val="20"/>
              </w:rPr>
            </w:pPr>
            <w:r w:rsidRPr="00543026">
              <w:rPr>
                <w:rFonts w:eastAsia="Calibri"/>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543026" w:rsidRPr="00543026" w:rsidRDefault="00543026" w:rsidP="00E25EFD">
            <w:pPr>
              <w:spacing w:line="300" w:lineRule="atLeast"/>
              <w:ind w:firstLine="567"/>
              <w:jc w:val="center"/>
              <w:rPr>
                <w:rFonts w:eastAsia="Calibri"/>
                <w:sz w:val="20"/>
              </w:rPr>
            </w:pPr>
            <w:r w:rsidRPr="00543026">
              <w:rPr>
                <w:rFonts w:eastAsia="Calibri"/>
                <w:sz w:val="20"/>
              </w:rPr>
              <w:t>7</w:t>
            </w:r>
          </w:p>
        </w:tc>
      </w:tr>
      <w:tr w:rsidR="006D6F2F" w:rsidRPr="00543026" w:rsidTr="00543026">
        <w:tc>
          <w:tcPr>
            <w:tcW w:w="993" w:type="dxa"/>
            <w:vMerge w:val="restart"/>
            <w:tcBorders>
              <w:top w:val="single" w:sz="4" w:space="0" w:color="auto"/>
              <w:left w:val="single" w:sz="4" w:space="0" w:color="auto"/>
              <w:right w:val="single" w:sz="4" w:space="0" w:color="auto"/>
            </w:tcBorders>
            <w:vAlign w:val="center"/>
          </w:tcPr>
          <w:p w:rsidR="006D6F2F" w:rsidRPr="00543026" w:rsidRDefault="006D6F2F" w:rsidP="00E25EFD">
            <w:pPr>
              <w:spacing w:line="300" w:lineRule="atLeast"/>
              <w:jc w:val="center"/>
              <w:rPr>
                <w:sz w:val="20"/>
              </w:rPr>
            </w:pPr>
            <w:r w:rsidRPr="00543026">
              <w:rPr>
                <w:sz w:val="20"/>
              </w:rPr>
              <w:t>Dažymo darbai</w:t>
            </w:r>
          </w:p>
        </w:tc>
        <w:tc>
          <w:tcPr>
            <w:tcW w:w="992" w:type="dxa"/>
            <w:vMerge w:val="restart"/>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r w:rsidRPr="00543026">
              <w:rPr>
                <w:rFonts w:eastAsia="Calibri"/>
                <w:sz w:val="20"/>
              </w:rPr>
              <w:t>643</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rPr>
                <w:sz w:val="20"/>
                <w:lang w:val="lt-LT"/>
              </w:rPr>
            </w:pPr>
            <w:r w:rsidRPr="00543026">
              <w:rPr>
                <w:sz w:val="20"/>
                <w:lang w:val="lt-LT"/>
              </w:rPr>
              <w:t>Acetonas</w:t>
            </w:r>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jc w:val="center"/>
              <w:rPr>
                <w:sz w:val="20"/>
                <w:lang w:val="lt-LT"/>
              </w:rPr>
            </w:pPr>
            <w:r w:rsidRPr="00543026">
              <w:rPr>
                <w:sz w:val="20"/>
                <w:lang w:val="lt-LT"/>
              </w:rPr>
              <w:t>65</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r>
              <w:rPr>
                <w:rFonts w:eastAsia="Calibri"/>
                <w:sz w:val="20"/>
              </w:rPr>
              <w:t>0,21825</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E25EFD">
            <w:pPr>
              <w:pStyle w:val="BodyTextNoSpace"/>
              <w:widowControl/>
              <w:spacing w:line="240" w:lineRule="auto"/>
              <w:jc w:val="center"/>
              <w:rPr>
                <w:sz w:val="20"/>
                <w:lang w:val="lt-LT"/>
              </w:rPr>
            </w:pPr>
            <w:r w:rsidRPr="004E6508">
              <w:rPr>
                <w:sz w:val="20"/>
                <w:lang w:val="lt-LT"/>
              </w:rPr>
              <w:t>0,0447</w:t>
            </w:r>
          </w:p>
        </w:tc>
      </w:tr>
      <w:tr w:rsidR="006D6F2F" w:rsidRPr="00543026" w:rsidTr="00543026">
        <w:tc>
          <w:tcPr>
            <w:tcW w:w="993" w:type="dxa"/>
            <w:vMerge/>
            <w:tcBorders>
              <w:top w:val="single" w:sz="4" w:space="0" w:color="auto"/>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rPr>
                <w:sz w:val="20"/>
                <w:lang w:val="lt-LT"/>
              </w:rPr>
            </w:pPr>
            <w:r w:rsidRPr="00543026">
              <w:rPr>
                <w:sz w:val="20"/>
                <w:lang w:val="lt-LT"/>
              </w:rPr>
              <w:t>Butanolis</w:t>
            </w:r>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jc w:val="center"/>
              <w:rPr>
                <w:sz w:val="20"/>
                <w:lang w:val="lt-LT"/>
              </w:rPr>
            </w:pPr>
            <w:r w:rsidRPr="00543026">
              <w:rPr>
                <w:sz w:val="20"/>
                <w:lang w:val="lt-LT"/>
              </w:rPr>
              <w:t>359</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r>
              <w:rPr>
                <w:rFonts w:eastAsia="Calibri"/>
                <w:sz w:val="20"/>
              </w:rPr>
              <w:t>0,03369</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E25EFD">
            <w:pPr>
              <w:pStyle w:val="BodyTextNoSpace"/>
              <w:widowControl/>
              <w:spacing w:line="240" w:lineRule="auto"/>
              <w:jc w:val="center"/>
              <w:rPr>
                <w:sz w:val="20"/>
                <w:lang w:val="lt-LT"/>
              </w:rPr>
            </w:pPr>
            <w:r w:rsidRPr="004E6508">
              <w:rPr>
                <w:sz w:val="20"/>
                <w:lang w:val="lt-LT"/>
              </w:rPr>
              <w:t>0,0229</w:t>
            </w:r>
          </w:p>
        </w:tc>
      </w:tr>
      <w:tr w:rsidR="006D6F2F" w:rsidRPr="00543026" w:rsidTr="00543026">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rPr>
                <w:sz w:val="20"/>
                <w:lang w:val="lt-LT"/>
              </w:rPr>
            </w:pPr>
            <w:proofErr w:type="spellStart"/>
            <w:r w:rsidRPr="00543026">
              <w:rPr>
                <w:sz w:val="20"/>
                <w:lang w:val="lt-LT"/>
              </w:rPr>
              <w:t>Butilacetatas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jc w:val="center"/>
              <w:rPr>
                <w:sz w:val="20"/>
                <w:lang w:val="lt-LT"/>
              </w:rPr>
            </w:pPr>
            <w:r w:rsidRPr="00543026">
              <w:rPr>
                <w:sz w:val="20"/>
                <w:lang w:val="lt-LT"/>
              </w:rPr>
              <w:t>367</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F7466" w:rsidP="00E25EFD">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r>
              <w:rPr>
                <w:rFonts w:eastAsia="Calibri"/>
                <w:sz w:val="20"/>
              </w:rPr>
              <w:t>0,03132</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6D6F2F">
            <w:pPr>
              <w:pStyle w:val="BodyTextNoSpace"/>
              <w:widowControl/>
              <w:spacing w:line="240" w:lineRule="auto"/>
              <w:jc w:val="center"/>
              <w:rPr>
                <w:sz w:val="20"/>
                <w:lang w:val="lt-LT"/>
              </w:rPr>
            </w:pPr>
            <w:r w:rsidRPr="004E6508">
              <w:rPr>
                <w:sz w:val="20"/>
                <w:lang w:val="lt-LT"/>
              </w:rPr>
              <w:t>0,0212</w:t>
            </w:r>
          </w:p>
        </w:tc>
      </w:tr>
      <w:tr w:rsidR="006D6F2F" w:rsidRPr="00543026" w:rsidTr="00543026">
        <w:trPr>
          <w:trHeight w:val="217"/>
        </w:trPr>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right w:val="single" w:sz="4" w:space="0" w:color="auto"/>
            </w:tcBorders>
            <w:vAlign w:val="center"/>
          </w:tcPr>
          <w:p w:rsidR="006D6F2F" w:rsidRPr="00543026" w:rsidRDefault="006D6F2F" w:rsidP="00E25EFD">
            <w:pPr>
              <w:pStyle w:val="BodyTextNoSpace"/>
              <w:widowControl/>
              <w:spacing w:line="240" w:lineRule="auto"/>
              <w:rPr>
                <w:sz w:val="20"/>
                <w:lang w:val="lt-LT"/>
              </w:rPr>
            </w:pPr>
            <w:r w:rsidRPr="00543026">
              <w:rPr>
                <w:sz w:val="20"/>
                <w:lang w:val="lt-LT"/>
              </w:rPr>
              <w:t>Etanolis</w:t>
            </w:r>
          </w:p>
        </w:tc>
        <w:tc>
          <w:tcPr>
            <w:tcW w:w="1417" w:type="dxa"/>
            <w:tcBorders>
              <w:top w:val="single" w:sz="4" w:space="0" w:color="auto"/>
              <w:left w:val="single" w:sz="4" w:space="0" w:color="auto"/>
              <w:right w:val="single" w:sz="4" w:space="0" w:color="auto"/>
            </w:tcBorders>
            <w:vAlign w:val="center"/>
          </w:tcPr>
          <w:p w:rsidR="006D6F2F" w:rsidRPr="00543026" w:rsidRDefault="006D6F2F" w:rsidP="00E25EFD">
            <w:pPr>
              <w:pStyle w:val="BodyTextNoSpace"/>
              <w:widowControl/>
              <w:spacing w:line="240" w:lineRule="auto"/>
              <w:jc w:val="center"/>
              <w:rPr>
                <w:sz w:val="20"/>
                <w:lang w:val="lt-LT"/>
              </w:rPr>
            </w:pPr>
            <w:r w:rsidRPr="00543026">
              <w:rPr>
                <w:sz w:val="20"/>
                <w:lang w:val="lt-LT"/>
              </w:rPr>
              <w:t>739</w:t>
            </w:r>
          </w:p>
        </w:tc>
        <w:tc>
          <w:tcPr>
            <w:tcW w:w="1134" w:type="dxa"/>
            <w:tcBorders>
              <w:top w:val="single" w:sz="4" w:space="0" w:color="auto"/>
              <w:left w:val="single" w:sz="4" w:space="0" w:color="auto"/>
              <w:right w:val="single" w:sz="4" w:space="0" w:color="auto"/>
            </w:tcBorders>
            <w:vAlign w:val="center"/>
          </w:tcPr>
          <w:p w:rsidR="006D6F2F" w:rsidRPr="00543026" w:rsidRDefault="006F7466" w:rsidP="00E25EFD">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r>
              <w:rPr>
                <w:rFonts w:eastAsia="Calibri"/>
                <w:sz w:val="20"/>
              </w:rPr>
              <w:t>0,02349</w:t>
            </w:r>
          </w:p>
        </w:tc>
        <w:tc>
          <w:tcPr>
            <w:tcW w:w="1559" w:type="dxa"/>
            <w:tcBorders>
              <w:top w:val="single" w:sz="4" w:space="0" w:color="auto"/>
              <w:left w:val="single" w:sz="4" w:space="0" w:color="auto"/>
              <w:right w:val="single" w:sz="4" w:space="0" w:color="auto"/>
            </w:tcBorders>
            <w:vAlign w:val="center"/>
          </w:tcPr>
          <w:p w:rsidR="006D6F2F" w:rsidRPr="004E6508" w:rsidRDefault="006D6F2F" w:rsidP="006D6F2F">
            <w:pPr>
              <w:pStyle w:val="BodyTextNoSpace"/>
              <w:widowControl/>
              <w:spacing w:line="240" w:lineRule="auto"/>
              <w:jc w:val="center"/>
              <w:rPr>
                <w:sz w:val="20"/>
                <w:lang w:val="lt-LT"/>
              </w:rPr>
            </w:pPr>
            <w:r w:rsidRPr="004E6508">
              <w:rPr>
                <w:sz w:val="20"/>
                <w:lang w:val="lt-LT"/>
              </w:rPr>
              <w:t>0,0159</w:t>
            </w:r>
          </w:p>
        </w:tc>
      </w:tr>
      <w:tr w:rsidR="006D6F2F" w:rsidRPr="00543026" w:rsidTr="00543026">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pStyle w:val="BodyTextNoSpace"/>
              <w:widowControl/>
              <w:spacing w:line="240" w:lineRule="auto"/>
              <w:rPr>
                <w:sz w:val="20"/>
                <w:lang w:val="lt-LT"/>
              </w:rPr>
            </w:pPr>
            <w:proofErr w:type="spellStart"/>
            <w:r>
              <w:rPr>
                <w:sz w:val="20"/>
                <w:lang w:val="lt-LT"/>
              </w:rPr>
              <w:t>Etilacetatas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pStyle w:val="BodyTextNoSpace"/>
              <w:widowControl/>
              <w:spacing w:line="240" w:lineRule="auto"/>
              <w:jc w:val="center"/>
              <w:rPr>
                <w:sz w:val="20"/>
                <w:lang w:val="lt-LT"/>
              </w:rPr>
            </w:pPr>
            <w:r>
              <w:rPr>
                <w:sz w:val="20"/>
                <w:lang w:val="lt-LT"/>
              </w:rPr>
              <w:t>747</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F7466" w:rsidP="00E25EFD">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r>
              <w:rPr>
                <w:rFonts w:eastAsia="Calibri"/>
                <w:sz w:val="20"/>
              </w:rPr>
              <w:t>0,02204</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E25EFD">
            <w:pPr>
              <w:pStyle w:val="BodyTextNoSpace"/>
              <w:widowControl/>
              <w:spacing w:line="240" w:lineRule="auto"/>
              <w:jc w:val="center"/>
              <w:rPr>
                <w:sz w:val="20"/>
                <w:lang w:val="lt-LT"/>
              </w:rPr>
            </w:pPr>
            <w:r w:rsidRPr="004E6508">
              <w:rPr>
                <w:sz w:val="20"/>
                <w:lang w:val="lt-LT"/>
              </w:rPr>
              <w:t>0,0473</w:t>
            </w:r>
          </w:p>
        </w:tc>
      </w:tr>
      <w:tr w:rsidR="006D6F2F" w:rsidRPr="00543026" w:rsidTr="00543026">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Default="006D6F2F" w:rsidP="00E25EFD">
            <w:pPr>
              <w:pStyle w:val="BodyTextNoSpace"/>
              <w:widowControl/>
              <w:spacing w:line="240" w:lineRule="auto"/>
              <w:rPr>
                <w:sz w:val="20"/>
                <w:lang w:val="lt-LT"/>
              </w:rPr>
            </w:pPr>
            <w:proofErr w:type="spellStart"/>
            <w:r>
              <w:rPr>
                <w:sz w:val="20"/>
                <w:lang w:val="lt-LT"/>
              </w:rPr>
              <w:t>Etilbenzolas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D6F2F" w:rsidRDefault="006D6F2F" w:rsidP="00E25EFD">
            <w:pPr>
              <w:pStyle w:val="BodyTextNoSpace"/>
              <w:widowControl/>
              <w:spacing w:line="240" w:lineRule="auto"/>
              <w:jc w:val="center"/>
              <w:rPr>
                <w:sz w:val="20"/>
                <w:lang w:val="lt-LT"/>
              </w:rPr>
            </w:pPr>
            <w:r>
              <w:rPr>
                <w:sz w:val="20"/>
                <w:lang w:val="lt-LT"/>
              </w:rPr>
              <w:t>763</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F7466" w:rsidP="00E25EFD">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Default="006D6F2F" w:rsidP="00E25EFD">
            <w:pPr>
              <w:spacing w:line="300" w:lineRule="atLeast"/>
              <w:ind w:firstLine="23"/>
              <w:jc w:val="center"/>
              <w:rPr>
                <w:rFonts w:eastAsia="Calibri"/>
                <w:sz w:val="20"/>
              </w:rPr>
            </w:pPr>
            <w:r>
              <w:rPr>
                <w:rFonts w:eastAsia="Calibri"/>
                <w:sz w:val="20"/>
              </w:rPr>
              <w:t>0,03472</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E25EFD">
            <w:pPr>
              <w:pStyle w:val="BodyTextNoSpace"/>
              <w:widowControl/>
              <w:spacing w:line="240" w:lineRule="auto"/>
              <w:jc w:val="center"/>
              <w:rPr>
                <w:sz w:val="20"/>
                <w:lang w:val="lt-LT"/>
              </w:rPr>
            </w:pPr>
            <w:r w:rsidRPr="004E6508">
              <w:rPr>
                <w:sz w:val="20"/>
                <w:lang w:val="lt-LT"/>
              </w:rPr>
              <w:t>0,0003</w:t>
            </w:r>
          </w:p>
        </w:tc>
      </w:tr>
      <w:tr w:rsidR="006D6F2F" w:rsidRPr="00543026" w:rsidTr="00543026">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rPr>
                <w:sz w:val="20"/>
                <w:lang w:val="lt-LT"/>
              </w:rPr>
            </w:pPr>
            <w:proofErr w:type="spellStart"/>
            <w:r w:rsidRPr="00543026">
              <w:rPr>
                <w:sz w:val="20"/>
                <w:lang w:val="lt-LT"/>
              </w:rPr>
              <w:t>Ksilolas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jc w:val="center"/>
              <w:rPr>
                <w:sz w:val="20"/>
                <w:lang w:val="lt-LT"/>
              </w:rPr>
            </w:pPr>
            <w:r w:rsidRPr="00543026">
              <w:rPr>
                <w:sz w:val="20"/>
                <w:lang w:val="lt-LT"/>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spacing w:line="300" w:lineRule="atLeast"/>
              <w:ind w:firstLine="23"/>
              <w:jc w:val="center"/>
              <w:rPr>
                <w:rFonts w:eastAsia="Calibri"/>
                <w:sz w:val="20"/>
              </w:rPr>
            </w:pPr>
            <w:r>
              <w:rPr>
                <w:rFonts w:eastAsia="Calibri"/>
                <w:sz w:val="20"/>
              </w:rPr>
              <w:t>0,14021</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6D6F2F">
            <w:pPr>
              <w:pStyle w:val="BodyTextNoSpace"/>
              <w:widowControl/>
              <w:spacing w:line="240" w:lineRule="auto"/>
              <w:jc w:val="center"/>
              <w:rPr>
                <w:sz w:val="20"/>
                <w:lang w:val="lt-LT"/>
              </w:rPr>
            </w:pPr>
            <w:r w:rsidRPr="004E6508">
              <w:rPr>
                <w:sz w:val="20"/>
                <w:lang w:val="lt-LT"/>
              </w:rPr>
              <w:t>0,0199</w:t>
            </w:r>
          </w:p>
        </w:tc>
      </w:tr>
      <w:tr w:rsidR="006D6F2F" w:rsidRPr="00543026" w:rsidTr="00543026">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rPr>
                <w:sz w:val="20"/>
                <w:lang w:val="lt-LT"/>
              </w:rPr>
            </w:pPr>
            <w:r w:rsidRPr="00543026">
              <w:rPr>
                <w:sz w:val="20"/>
                <w:lang w:val="lt-LT"/>
              </w:rPr>
              <w:t>Lakieji organiniai junginiai</w:t>
            </w:r>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jc w:val="center"/>
              <w:rPr>
                <w:sz w:val="20"/>
                <w:lang w:val="lt-LT"/>
              </w:rPr>
            </w:pPr>
            <w:r w:rsidRPr="00543026">
              <w:rPr>
                <w:sz w:val="20"/>
                <w:lang w:val="lt-LT"/>
              </w:rPr>
              <w:t>308</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spacing w:line="300" w:lineRule="atLeast"/>
              <w:ind w:firstLine="23"/>
              <w:jc w:val="center"/>
              <w:rPr>
                <w:rFonts w:eastAsia="Calibri"/>
                <w:sz w:val="20"/>
              </w:rPr>
            </w:pPr>
            <w:r>
              <w:rPr>
                <w:rFonts w:eastAsia="Calibri"/>
                <w:sz w:val="20"/>
              </w:rPr>
              <w:t>0,22176</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6D6F2F">
            <w:pPr>
              <w:pStyle w:val="BodyTextNoSpace"/>
              <w:widowControl/>
              <w:spacing w:line="240" w:lineRule="auto"/>
              <w:jc w:val="center"/>
              <w:rPr>
                <w:sz w:val="20"/>
                <w:lang w:val="lt-LT"/>
              </w:rPr>
            </w:pPr>
            <w:r w:rsidRPr="004E6508">
              <w:rPr>
                <w:sz w:val="20"/>
                <w:lang w:val="lt-LT"/>
              </w:rPr>
              <w:t>0,3909</w:t>
            </w:r>
          </w:p>
        </w:tc>
      </w:tr>
      <w:tr w:rsidR="006D6F2F" w:rsidRPr="00543026" w:rsidTr="00543026">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rPr>
                <w:sz w:val="20"/>
                <w:lang w:val="lt-LT"/>
              </w:rPr>
            </w:pPr>
            <w:proofErr w:type="spellStart"/>
            <w:r>
              <w:rPr>
                <w:sz w:val="20"/>
                <w:lang w:val="lt-LT"/>
              </w:rPr>
              <w:t>Metilizobutilketonas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78181B">
            <w:pPr>
              <w:pStyle w:val="BodyTextNoSpace"/>
              <w:widowControl/>
              <w:spacing w:line="240" w:lineRule="auto"/>
              <w:jc w:val="center"/>
              <w:rPr>
                <w:sz w:val="20"/>
                <w:lang w:val="lt-LT"/>
              </w:rPr>
            </w:pPr>
            <w:r>
              <w:rPr>
                <w:sz w:val="20"/>
                <w:lang w:val="lt-LT"/>
              </w:rPr>
              <w:t>1368</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Default="006D6F2F" w:rsidP="0078181B">
            <w:pPr>
              <w:spacing w:line="300" w:lineRule="atLeast"/>
              <w:ind w:firstLine="23"/>
              <w:jc w:val="center"/>
              <w:rPr>
                <w:rFonts w:eastAsia="Calibri"/>
                <w:sz w:val="20"/>
              </w:rPr>
            </w:pPr>
            <w:r>
              <w:rPr>
                <w:rFonts w:eastAsia="Calibri"/>
                <w:sz w:val="20"/>
              </w:rPr>
              <w:t>0,04389</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6D6F2F">
            <w:pPr>
              <w:pStyle w:val="BodyTextNoSpace"/>
              <w:widowControl/>
              <w:spacing w:line="240" w:lineRule="auto"/>
              <w:jc w:val="center"/>
              <w:rPr>
                <w:sz w:val="20"/>
                <w:lang w:val="lt-LT"/>
              </w:rPr>
            </w:pPr>
            <w:r w:rsidRPr="004E6508">
              <w:rPr>
                <w:sz w:val="20"/>
                <w:lang w:val="lt-LT"/>
              </w:rPr>
              <w:t>0,0225</w:t>
            </w:r>
          </w:p>
        </w:tc>
      </w:tr>
      <w:tr w:rsidR="006D6F2F" w:rsidRPr="00543026" w:rsidTr="00543026">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pStyle w:val="BodyTextNoSpace"/>
              <w:widowControl/>
              <w:spacing w:line="240" w:lineRule="auto"/>
              <w:rPr>
                <w:sz w:val="20"/>
                <w:lang w:val="lt-LT"/>
              </w:rPr>
            </w:pPr>
            <w:proofErr w:type="spellStart"/>
            <w:r w:rsidRPr="00543026">
              <w:rPr>
                <w:sz w:val="20"/>
                <w:lang w:val="lt-LT"/>
              </w:rPr>
              <w:t>Solventnafta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pStyle w:val="BodyTextNoSpace"/>
              <w:widowControl/>
              <w:spacing w:line="240" w:lineRule="auto"/>
              <w:jc w:val="center"/>
              <w:rPr>
                <w:sz w:val="20"/>
                <w:lang w:val="lt-LT"/>
              </w:rPr>
            </w:pPr>
            <w:r w:rsidRPr="00543026">
              <w:rPr>
                <w:sz w:val="20"/>
                <w:lang w:val="lt-LT"/>
              </w:rPr>
              <w:t>1820</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F7466" w:rsidP="00E25EFD">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r>
              <w:rPr>
                <w:rFonts w:eastAsia="Calibri"/>
                <w:sz w:val="20"/>
              </w:rPr>
              <w:t>0,03227</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6D6F2F">
            <w:pPr>
              <w:pStyle w:val="BodyTextNoSpace"/>
              <w:widowControl/>
              <w:spacing w:line="240" w:lineRule="auto"/>
              <w:jc w:val="center"/>
              <w:rPr>
                <w:sz w:val="20"/>
                <w:lang w:val="lt-LT"/>
              </w:rPr>
            </w:pPr>
            <w:r w:rsidRPr="004E6508">
              <w:rPr>
                <w:sz w:val="20"/>
                <w:lang w:val="lt-LT"/>
              </w:rPr>
              <w:t>0,0225</w:t>
            </w:r>
          </w:p>
        </w:tc>
      </w:tr>
      <w:tr w:rsidR="006D6F2F" w:rsidRPr="00543026" w:rsidTr="00543026">
        <w:tc>
          <w:tcPr>
            <w:tcW w:w="993" w:type="dxa"/>
            <w:vMerge/>
            <w:tcBorders>
              <w:left w:val="single" w:sz="4" w:space="0" w:color="auto"/>
              <w:right w:val="single" w:sz="4" w:space="0" w:color="auto"/>
            </w:tcBorders>
            <w:vAlign w:val="center"/>
          </w:tcPr>
          <w:p w:rsidR="006D6F2F" w:rsidRPr="00543026" w:rsidRDefault="006D6F2F" w:rsidP="00E25EFD">
            <w:pPr>
              <w:spacing w:line="300" w:lineRule="atLeast"/>
              <w:jc w:val="center"/>
              <w:rPr>
                <w:sz w:val="20"/>
              </w:rPr>
            </w:pPr>
          </w:p>
        </w:tc>
        <w:tc>
          <w:tcPr>
            <w:tcW w:w="992" w:type="dxa"/>
            <w:vMerge/>
            <w:tcBorders>
              <w:left w:val="single" w:sz="4" w:space="0" w:color="auto"/>
              <w:bottom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pStyle w:val="BodyTextNoSpace"/>
              <w:widowControl/>
              <w:spacing w:line="240" w:lineRule="auto"/>
              <w:rPr>
                <w:sz w:val="20"/>
                <w:lang w:val="lt-LT"/>
              </w:rPr>
            </w:pPr>
            <w:proofErr w:type="spellStart"/>
            <w:r w:rsidRPr="00543026">
              <w:rPr>
                <w:sz w:val="20"/>
                <w:lang w:val="lt-LT"/>
              </w:rPr>
              <w:t>Toluolas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pStyle w:val="BodyTextNoSpace"/>
              <w:widowControl/>
              <w:spacing w:line="240" w:lineRule="auto"/>
              <w:jc w:val="center"/>
              <w:rPr>
                <w:sz w:val="20"/>
                <w:lang w:val="lt-LT"/>
              </w:rPr>
            </w:pPr>
            <w:r w:rsidRPr="00543026">
              <w:rPr>
                <w:sz w:val="20"/>
                <w:lang w:val="lt-LT"/>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F7466" w:rsidP="00E25EFD">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D6F2F" w:rsidRPr="00543026" w:rsidRDefault="006D6F2F" w:rsidP="00E25EFD">
            <w:pPr>
              <w:spacing w:line="300" w:lineRule="atLeast"/>
              <w:ind w:firstLine="23"/>
              <w:jc w:val="center"/>
              <w:rPr>
                <w:rFonts w:eastAsia="Calibri"/>
                <w:sz w:val="20"/>
              </w:rPr>
            </w:pPr>
            <w:r>
              <w:rPr>
                <w:rFonts w:eastAsia="Calibri"/>
                <w:sz w:val="20"/>
              </w:rPr>
              <w:t>0,13106</w:t>
            </w:r>
          </w:p>
        </w:tc>
        <w:tc>
          <w:tcPr>
            <w:tcW w:w="1559" w:type="dxa"/>
            <w:tcBorders>
              <w:top w:val="single" w:sz="4" w:space="0" w:color="auto"/>
              <w:left w:val="single" w:sz="4" w:space="0" w:color="auto"/>
              <w:bottom w:val="single" w:sz="4" w:space="0" w:color="auto"/>
              <w:right w:val="single" w:sz="4" w:space="0" w:color="auto"/>
            </w:tcBorders>
            <w:vAlign w:val="center"/>
          </w:tcPr>
          <w:p w:rsidR="006D6F2F" w:rsidRPr="004E6508" w:rsidRDefault="006D6F2F" w:rsidP="006D6F2F">
            <w:pPr>
              <w:pStyle w:val="BodyTextNoSpace"/>
              <w:widowControl/>
              <w:spacing w:line="240" w:lineRule="auto"/>
              <w:jc w:val="center"/>
              <w:rPr>
                <w:sz w:val="20"/>
                <w:lang w:val="lt-LT"/>
              </w:rPr>
            </w:pPr>
            <w:r w:rsidRPr="004E6508">
              <w:rPr>
                <w:sz w:val="20"/>
                <w:lang w:val="lt-LT"/>
              </w:rPr>
              <w:t>0,2357</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val="restart"/>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r w:rsidRPr="00543026">
              <w:rPr>
                <w:rFonts w:eastAsia="Calibri"/>
                <w:sz w:val="20"/>
              </w:rPr>
              <w:t>618</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Acetonas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65</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0,21825</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0,0447</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Butanolis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359</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0,03369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Butilacetatas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367</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0,03132</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0,0212</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Etanolis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739</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0,02349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0,0159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Pr>
                <w:sz w:val="20"/>
                <w:lang w:val="lt-LT"/>
              </w:rPr>
              <w:t>Etilacetatas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747</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0,02204</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0,0473</w:t>
            </w:r>
          </w:p>
        </w:tc>
      </w:tr>
      <w:tr w:rsidR="006F7466" w:rsidRPr="00543026" w:rsidTr="00543026">
        <w:trPr>
          <w:trHeight w:val="295"/>
        </w:trPr>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right w:val="single" w:sz="4" w:space="0" w:color="auto"/>
            </w:tcBorders>
            <w:vAlign w:val="center"/>
          </w:tcPr>
          <w:p w:rsidR="006F7466" w:rsidRDefault="006F7466" w:rsidP="0078181B">
            <w:pPr>
              <w:pStyle w:val="BodyTextNoSpace"/>
              <w:widowControl/>
              <w:spacing w:line="240" w:lineRule="auto"/>
              <w:rPr>
                <w:sz w:val="20"/>
                <w:lang w:val="lt-LT"/>
              </w:rPr>
            </w:pPr>
            <w:proofErr w:type="spellStart"/>
            <w:r>
              <w:rPr>
                <w:sz w:val="20"/>
                <w:lang w:val="lt-LT"/>
              </w:rPr>
              <w:t>Etilbenzolas</w:t>
            </w:r>
            <w:proofErr w:type="spellEnd"/>
          </w:p>
        </w:tc>
        <w:tc>
          <w:tcPr>
            <w:tcW w:w="1417" w:type="dxa"/>
            <w:tcBorders>
              <w:top w:val="single" w:sz="4" w:space="0" w:color="auto"/>
              <w:left w:val="single" w:sz="4" w:space="0" w:color="auto"/>
              <w:right w:val="single" w:sz="4" w:space="0" w:color="auto"/>
            </w:tcBorders>
            <w:vAlign w:val="center"/>
          </w:tcPr>
          <w:p w:rsidR="006F7466" w:rsidRDefault="006F7466" w:rsidP="0078181B">
            <w:pPr>
              <w:pStyle w:val="BodyTextNoSpace"/>
              <w:widowControl/>
              <w:spacing w:line="240" w:lineRule="auto"/>
              <w:jc w:val="center"/>
              <w:rPr>
                <w:sz w:val="20"/>
                <w:lang w:val="lt-LT"/>
              </w:rPr>
            </w:pPr>
            <w:r>
              <w:rPr>
                <w:sz w:val="20"/>
                <w:lang w:val="lt-LT"/>
              </w:rPr>
              <w:t>763</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6F7466" w:rsidRDefault="006F7466" w:rsidP="0078181B">
            <w:pPr>
              <w:spacing w:line="300" w:lineRule="atLeast"/>
              <w:ind w:firstLine="23"/>
              <w:jc w:val="center"/>
              <w:rPr>
                <w:rFonts w:eastAsia="Calibri"/>
                <w:sz w:val="20"/>
              </w:rPr>
            </w:pPr>
            <w:r>
              <w:rPr>
                <w:rFonts w:eastAsia="Calibri"/>
                <w:sz w:val="20"/>
              </w:rPr>
              <w:t>0,03472</w:t>
            </w:r>
          </w:p>
        </w:tc>
        <w:tc>
          <w:tcPr>
            <w:tcW w:w="1559" w:type="dxa"/>
            <w:tcBorders>
              <w:top w:val="single" w:sz="4" w:space="0" w:color="auto"/>
              <w:left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0,0003</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Ksilolas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0,14021</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0,0199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Lakieji organiniai junginiai</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308</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0,22176</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0,3909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Pr>
                <w:sz w:val="20"/>
                <w:lang w:val="lt-LT"/>
              </w:rPr>
              <w:t>Metilizobutilketonas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1368</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Default="006F7466" w:rsidP="0078181B">
            <w:pPr>
              <w:spacing w:line="300" w:lineRule="atLeast"/>
              <w:ind w:firstLine="23"/>
              <w:jc w:val="center"/>
              <w:rPr>
                <w:rFonts w:eastAsia="Calibri"/>
                <w:sz w:val="20"/>
              </w:rPr>
            </w:pPr>
            <w:r>
              <w:rPr>
                <w:rFonts w:eastAsia="Calibri"/>
                <w:sz w:val="20"/>
              </w:rPr>
              <w:t>0,04389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0,0225</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Solventnafta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1820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0,03227</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0,0225</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bottom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Toluolas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0,13106</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0,2357</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val="restart"/>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r w:rsidRPr="00543026">
              <w:rPr>
                <w:rFonts w:eastAsia="Calibri"/>
                <w:sz w:val="20"/>
              </w:rPr>
              <w:t>625</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Acetonas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65</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0,21825</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0,0447</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Butanolis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359</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0,03369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Butilacetatas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367</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0,03132</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0,0212</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Etanolis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739</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0,02349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0,0159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Pr>
                <w:sz w:val="20"/>
                <w:lang w:val="lt-LT"/>
              </w:rPr>
              <w:t>Etilacetatas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747</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0,02204</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0,0473</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Default="006F7466" w:rsidP="0078181B">
            <w:pPr>
              <w:pStyle w:val="BodyTextNoSpace"/>
              <w:widowControl/>
              <w:spacing w:line="240" w:lineRule="auto"/>
              <w:rPr>
                <w:sz w:val="20"/>
                <w:lang w:val="lt-LT"/>
              </w:rPr>
            </w:pPr>
            <w:proofErr w:type="spellStart"/>
            <w:r>
              <w:rPr>
                <w:sz w:val="20"/>
                <w:lang w:val="lt-LT"/>
              </w:rPr>
              <w:t>Etilbenzolas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Default="006F7466" w:rsidP="0078181B">
            <w:pPr>
              <w:pStyle w:val="BodyTextNoSpace"/>
              <w:widowControl/>
              <w:spacing w:line="240" w:lineRule="auto"/>
              <w:jc w:val="center"/>
              <w:rPr>
                <w:sz w:val="20"/>
                <w:lang w:val="lt-LT"/>
              </w:rPr>
            </w:pPr>
            <w:r>
              <w:rPr>
                <w:sz w:val="20"/>
                <w:lang w:val="lt-LT"/>
              </w:rPr>
              <w:t>763</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Default="006F7466" w:rsidP="0078181B">
            <w:pPr>
              <w:spacing w:line="300" w:lineRule="atLeast"/>
              <w:ind w:firstLine="23"/>
              <w:jc w:val="center"/>
              <w:rPr>
                <w:rFonts w:eastAsia="Calibri"/>
                <w:sz w:val="20"/>
              </w:rPr>
            </w:pPr>
            <w:r>
              <w:rPr>
                <w:rFonts w:eastAsia="Calibri"/>
                <w:sz w:val="20"/>
              </w:rPr>
              <w:t>0,03472</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0,0003</w:t>
            </w:r>
          </w:p>
        </w:tc>
      </w:tr>
      <w:tr w:rsidR="006F7466" w:rsidRPr="00543026" w:rsidTr="00543026">
        <w:trPr>
          <w:trHeight w:val="335"/>
        </w:trPr>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Ksilolas</w:t>
            </w:r>
            <w:proofErr w:type="spellEnd"/>
          </w:p>
        </w:tc>
        <w:tc>
          <w:tcPr>
            <w:tcW w:w="1417"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1260</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0,14021</w:t>
            </w:r>
          </w:p>
        </w:tc>
        <w:tc>
          <w:tcPr>
            <w:tcW w:w="1559" w:type="dxa"/>
            <w:tcBorders>
              <w:top w:val="single" w:sz="4" w:space="0" w:color="auto"/>
              <w:left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0,0199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Lakieji organiniai junginiai</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308</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0,22176</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0,3909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Pr>
                <w:sz w:val="20"/>
                <w:lang w:val="lt-LT"/>
              </w:rPr>
              <w:t>Metilizobutilketonas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1368</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Default="006F7466" w:rsidP="0078181B">
            <w:pPr>
              <w:spacing w:line="300" w:lineRule="atLeast"/>
              <w:ind w:firstLine="23"/>
              <w:jc w:val="center"/>
              <w:rPr>
                <w:rFonts w:eastAsia="Calibri"/>
                <w:sz w:val="20"/>
              </w:rPr>
            </w:pPr>
            <w:r>
              <w:rPr>
                <w:rFonts w:eastAsia="Calibri"/>
                <w:sz w:val="20"/>
              </w:rPr>
              <w:t>0,04389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0,0225</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Solventnafta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1820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0,03227</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0,0225</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bottom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Toluolas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0,13106</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0,2357</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val="restart"/>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r w:rsidRPr="00543026">
              <w:rPr>
                <w:rFonts w:eastAsia="Calibri"/>
                <w:sz w:val="20"/>
              </w:rPr>
              <w:t>609</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Acetonas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65</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0,21825</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0,0447</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Butanolis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359</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0,03369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Butilacetatas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367</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0,03132</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0,0212</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Etanolis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739</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0,02349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0,0159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Pr>
                <w:sz w:val="20"/>
                <w:lang w:val="lt-LT"/>
              </w:rPr>
              <w:t>Etilacetatas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747</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0,02204</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0,0473</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Default="006F7466" w:rsidP="0078181B">
            <w:pPr>
              <w:pStyle w:val="BodyTextNoSpace"/>
              <w:widowControl/>
              <w:spacing w:line="240" w:lineRule="auto"/>
              <w:rPr>
                <w:sz w:val="20"/>
                <w:lang w:val="lt-LT"/>
              </w:rPr>
            </w:pPr>
            <w:proofErr w:type="spellStart"/>
            <w:r>
              <w:rPr>
                <w:sz w:val="20"/>
                <w:lang w:val="lt-LT"/>
              </w:rPr>
              <w:t>Etilbenzolas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Default="006F7466" w:rsidP="0078181B">
            <w:pPr>
              <w:pStyle w:val="BodyTextNoSpace"/>
              <w:widowControl/>
              <w:spacing w:line="240" w:lineRule="auto"/>
              <w:jc w:val="center"/>
              <w:rPr>
                <w:sz w:val="20"/>
                <w:lang w:val="lt-LT"/>
              </w:rPr>
            </w:pPr>
            <w:r>
              <w:rPr>
                <w:sz w:val="20"/>
                <w:lang w:val="lt-LT"/>
              </w:rPr>
              <w:t>763</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Default="006F7466" w:rsidP="0078181B">
            <w:pPr>
              <w:spacing w:line="300" w:lineRule="atLeast"/>
              <w:ind w:firstLine="23"/>
              <w:jc w:val="center"/>
              <w:rPr>
                <w:rFonts w:eastAsia="Calibri"/>
                <w:sz w:val="20"/>
              </w:rPr>
            </w:pPr>
            <w:r>
              <w:rPr>
                <w:rFonts w:eastAsia="Calibri"/>
                <w:sz w:val="20"/>
              </w:rPr>
              <w:t>0,03472</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0,0003</w:t>
            </w:r>
          </w:p>
        </w:tc>
      </w:tr>
      <w:tr w:rsidR="006F7466" w:rsidRPr="00543026" w:rsidTr="00543026">
        <w:trPr>
          <w:trHeight w:val="220"/>
        </w:trPr>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Ksilolas</w:t>
            </w:r>
            <w:proofErr w:type="spellEnd"/>
          </w:p>
        </w:tc>
        <w:tc>
          <w:tcPr>
            <w:tcW w:w="1417"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1260</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0,14021</w:t>
            </w:r>
          </w:p>
        </w:tc>
        <w:tc>
          <w:tcPr>
            <w:tcW w:w="1559" w:type="dxa"/>
            <w:tcBorders>
              <w:top w:val="single" w:sz="4" w:space="0" w:color="auto"/>
              <w:left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0,0199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Lakieji organiniai junginiai</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308</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0,22176</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0,3909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Pr>
                <w:sz w:val="20"/>
                <w:lang w:val="lt-LT"/>
              </w:rPr>
              <w:t>Metilizobutilketonas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1368</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Default="006F7466" w:rsidP="0078181B">
            <w:pPr>
              <w:spacing w:line="300" w:lineRule="atLeast"/>
              <w:ind w:firstLine="23"/>
              <w:jc w:val="center"/>
              <w:rPr>
                <w:rFonts w:eastAsia="Calibri"/>
                <w:sz w:val="20"/>
              </w:rPr>
            </w:pPr>
            <w:r>
              <w:rPr>
                <w:rFonts w:eastAsia="Calibri"/>
                <w:sz w:val="20"/>
              </w:rPr>
              <w:t>0,04389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0,0225</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Solventnafta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1820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0,03227</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0,0225</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bottom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Toluolas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0,13106</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0,2357</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val="restart"/>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r w:rsidRPr="00543026">
              <w:rPr>
                <w:rFonts w:eastAsia="Calibri"/>
                <w:sz w:val="20"/>
              </w:rPr>
              <w:t>610</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Acetonas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65</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0,21825</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0,0447</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Butanolis</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359</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0,03369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Butilacetatas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367</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0,03132</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0,0212</w:t>
            </w:r>
          </w:p>
        </w:tc>
      </w:tr>
      <w:tr w:rsidR="006F7466" w:rsidRPr="00543026" w:rsidTr="00543026">
        <w:trPr>
          <w:trHeight w:val="179"/>
        </w:trPr>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Etanolis</w:t>
            </w:r>
          </w:p>
        </w:tc>
        <w:tc>
          <w:tcPr>
            <w:tcW w:w="1417"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739</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0,02349</w:t>
            </w:r>
          </w:p>
        </w:tc>
        <w:tc>
          <w:tcPr>
            <w:tcW w:w="1559" w:type="dxa"/>
            <w:tcBorders>
              <w:top w:val="single" w:sz="4" w:space="0" w:color="auto"/>
              <w:left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0,0159</w:t>
            </w:r>
          </w:p>
        </w:tc>
      </w:tr>
      <w:tr w:rsidR="006F7466" w:rsidRPr="00543026" w:rsidTr="00543026">
        <w:trPr>
          <w:trHeight w:val="179"/>
        </w:trPr>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Pr>
                <w:sz w:val="20"/>
                <w:lang w:val="lt-LT"/>
              </w:rPr>
              <w:t>Etilacetatas</w:t>
            </w:r>
            <w:proofErr w:type="spellEnd"/>
          </w:p>
        </w:tc>
        <w:tc>
          <w:tcPr>
            <w:tcW w:w="1417"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747</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0,02204</w:t>
            </w:r>
          </w:p>
        </w:tc>
        <w:tc>
          <w:tcPr>
            <w:tcW w:w="1559" w:type="dxa"/>
            <w:tcBorders>
              <w:top w:val="single" w:sz="4" w:space="0" w:color="auto"/>
              <w:left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0,0473</w:t>
            </w:r>
          </w:p>
        </w:tc>
      </w:tr>
      <w:tr w:rsidR="006F7466" w:rsidRPr="00543026" w:rsidTr="00543026">
        <w:trPr>
          <w:trHeight w:val="179"/>
        </w:trPr>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right w:val="single" w:sz="4" w:space="0" w:color="auto"/>
            </w:tcBorders>
            <w:vAlign w:val="center"/>
          </w:tcPr>
          <w:p w:rsidR="006F7466" w:rsidRDefault="006F7466" w:rsidP="0078181B">
            <w:pPr>
              <w:pStyle w:val="BodyTextNoSpace"/>
              <w:widowControl/>
              <w:spacing w:line="240" w:lineRule="auto"/>
              <w:rPr>
                <w:sz w:val="20"/>
                <w:lang w:val="lt-LT"/>
              </w:rPr>
            </w:pPr>
            <w:proofErr w:type="spellStart"/>
            <w:r>
              <w:rPr>
                <w:sz w:val="20"/>
                <w:lang w:val="lt-LT"/>
              </w:rPr>
              <w:t>Etilbenzolas</w:t>
            </w:r>
            <w:proofErr w:type="spellEnd"/>
          </w:p>
        </w:tc>
        <w:tc>
          <w:tcPr>
            <w:tcW w:w="1417" w:type="dxa"/>
            <w:tcBorders>
              <w:top w:val="single" w:sz="4" w:space="0" w:color="auto"/>
              <w:left w:val="single" w:sz="4" w:space="0" w:color="auto"/>
              <w:right w:val="single" w:sz="4" w:space="0" w:color="auto"/>
            </w:tcBorders>
            <w:vAlign w:val="center"/>
          </w:tcPr>
          <w:p w:rsidR="006F7466" w:rsidRDefault="006F7466" w:rsidP="0078181B">
            <w:pPr>
              <w:pStyle w:val="BodyTextNoSpace"/>
              <w:widowControl/>
              <w:spacing w:line="240" w:lineRule="auto"/>
              <w:jc w:val="center"/>
              <w:rPr>
                <w:sz w:val="20"/>
                <w:lang w:val="lt-LT"/>
              </w:rPr>
            </w:pPr>
            <w:r>
              <w:rPr>
                <w:sz w:val="20"/>
                <w:lang w:val="lt-LT"/>
              </w:rPr>
              <w:t>763</w:t>
            </w:r>
          </w:p>
        </w:tc>
        <w:tc>
          <w:tcPr>
            <w:tcW w:w="1134" w:type="dxa"/>
            <w:tcBorders>
              <w:top w:val="single" w:sz="4" w:space="0" w:color="auto"/>
              <w:left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6F7466" w:rsidRDefault="006F7466" w:rsidP="0078181B">
            <w:pPr>
              <w:spacing w:line="300" w:lineRule="atLeast"/>
              <w:ind w:firstLine="23"/>
              <w:jc w:val="center"/>
              <w:rPr>
                <w:rFonts w:eastAsia="Calibri"/>
                <w:sz w:val="20"/>
              </w:rPr>
            </w:pPr>
            <w:r>
              <w:rPr>
                <w:rFonts w:eastAsia="Calibri"/>
                <w:sz w:val="20"/>
              </w:rPr>
              <w:t>0,03472</w:t>
            </w:r>
          </w:p>
        </w:tc>
        <w:tc>
          <w:tcPr>
            <w:tcW w:w="1559" w:type="dxa"/>
            <w:tcBorders>
              <w:top w:val="single" w:sz="4" w:space="0" w:color="auto"/>
              <w:left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0,0003</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Ksilolas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0,14021</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0,0199</w:t>
            </w:r>
          </w:p>
        </w:tc>
      </w:tr>
      <w:tr w:rsidR="006F7466" w:rsidRPr="00543026" w:rsidTr="00243A46">
        <w:trPr>
          <w:trHeight w:val="180"/>
        </w:trPr>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r w:rsidRPr="00543026">
              <w:rPr>
                <w:sz w:val="20"/>
                <w:lang w:val="lt-LT"/>
              </w:rPr>
              <w:t>Lakieji organiniai junginiai</w:t>
            </w:r>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308</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0,22176</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0,3909</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Pr>
                <w:sz w:val="20"/>
                <w:lang w:val="lt-LT"/>
              </w:rPr>
              <w:t>Metilizobutilketonas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1368</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Default="006F7466" w:rsidP="0078181B">
            <w:pPr>
              <w:spacing w:line="300" w:lineRule="atLeast"/>
              <w:ind w:firstLine="23"/>
              <w:jc w:val="center"/>
              <w:rPr>
                <w:rFonts w:eastAsia="Calibri"/>
                <w:sz w:val="20"/>
              </w:rPr>
            </w:pPr>
            <w:r>
              <w:rPr>
                <w:rFonts w:eastAsia="Calibri"/>
                <w:sz w:val="20"/>
              </w:rPr>
              <w:t>0,04389</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0,0225</w:t>
            </w:r>
          </w:p>
        </w:tc>
      </w:tr>
      <w:tr w:rsidR="006F7466" w:rsidRPr="00543026" w:rsidTr="00543026">
        <w:tc>
          <w:tcPr>
            <w:tcW w:w="993" w:type="dxa"/>
            <w:vMerge/>
            <w:tcBorders>
              <w:left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Solventnafta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1820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0,03227</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0,0225</w:t>
            </w:r>
          </w:p>
        </w:tc>
      </w:tr>
      <w:tr w:rsidR="006F7466" w:rsidRPr="00543026" w:rsidTr="00543026">
        <w:tc>
          <w:tcPr>
            <w:tcW w:w="993" w:type="dxa"/>
            <w:vMerge/>
            <w:tcBorders>
              <w:left w:val="single" w:sz="4" w:space="0" w:color="auto"/>
              <w:bottom w:val="single" w:sz="4" w:space="0" w:color="auto"/>
              <w:right w:val="single" w:sz="4" w:space="0" w:color="auto"/>
            </w:tcBorders>
            <w:vAlign w:val="center"/>
          </w:tcPr>
          <w:p w:rsidR="006F7466" w:rsidRPr="00543026" w:rsidRDefault="006F7466" w:rsidP="00E25EFD">
            <w:pPr>
              <w:spacing w:line="300" w:lineRule="atLeast"/>
              <w:jc w:val="center"/>
              <w:rPr>
                <w:sz w:val="20"/>
              </w:rPr>
            </w:pPr>
          </w:p>
        </w:tc>
        <w:tc>
          <w:tcPr>
            <w:tcW w:w="992" w:type="dxa"/>
            <w:vMerge/>
            <w:tcBorders>
              <w:left w:val="single" w:sz="4" w:space="0" w:color="auto"/>
              <w:bottom w:val="single" w:sz="4" w:space="0" w:color="auto"/>
              <w:right w:val="single" w:sz="4" w:space="0" w:color="auto"/>
            </w:tcBorders>
            <w:vAlign w:val="center"/>
          </w:tcPr>
          <w:p w:rsidR="006F7466" w:rsidRPr="00543026" w:rsidRDefault="006F7466" w:rsidP="00E25EFD">
            <w:pPr>
              <w:spacing w:line="300" w:lineRule="atLeast"/>
              <w:ind w:firstLine="23"/>
              <w:jc w:val="center"/>
              <w:rPr>
                <w:rFonts w:eastAsia="Calibri"/>
                <w:sz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rPr>
                <w:sz w:val="20"/>
                <w:lang w:val="lt-LT"/>
              </w:rPr>
            </w:pPr>
            <w:proofErr w:type="spellStart"/>
            <w:r w:rsidRPr="00543026">
              <w:rPr>
                <w:sz w:val="20"/>
                <w:lang w:val="lt-LT"/>
              </w:rPr>
              <w:t>Toluolas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sidRPr="00543026">
              <w:rPr>
                <w:sz w:val="20"/>
                <w:lang w:val="lt-LT"/>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6F7466" w:rsidRPr="00543026" w:rsidRDefault="006F7466" w:rsidP="0078181B">
            <w:pPr>
              <w:spacing w:line="300" w:lineRule="atLeast"/>
              <w:ind w:firstLine="23"/>
              <w:jc w:val="center"/>
              <w:rPr>
                <w:rFonts w:eastAsia="Calibri"/>
                <w:sz w:val="20"/>
              </w:rPr>
            </w:pPr>
            <w:r>
              <w:rPr>
                <w:rFonts w:eastAsia="Calibri"/>
                <w:sz w:val="20"/>
              </w:rPr>
              <w:t>0,13106</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4E6508" w:rsidRDefault="006F7466" w:rsidP="0078181B">
            <w:pPr>
              <w:pStyle w:val="BodyTextNoSpace"/>
              <w:widowControl/>
              <w:spacing w:line="240" w:lineRule="auto"/>
              <w:jc w:val="center"/>
              <w:rPr>
                <w:sz w:val="20"/>
                <w:lang w:val="lt-LT"/>
              </w:rPr>
            </w:pPr>
            <w:r w:rsidRPr="004E6508">
              <w:rPr>
                <w:sz w:val="20"/>
                <w:lang w:val="lt-LT"/>
              </w:rPr>
              <w:t>0,2357</w:t>
            </w:r>
          </w:p>
        </w:tc>
      </w:tr>
      <w:tr w:rsidR="006F7466" w:rsidRPr="00543026" w:rsidTr="00543026">
        <w:tc>
          <w:tcPr>
            <w:tcW w:w="993" w:type="dxa"/>
            <w:tcBorders>
              <w:top w:val="nil"/>
              <w:left w:val="nil"/>
              <w:bottom w:val="nil"/>
              <w:right w:val="nil"/>
            </w:tcBorders>
            <w:vAlign w:val="center"/>
          </w:tcPr>
          <w:p w:rsidR="006F7466" w:rsidRPr="00543026" w:rsidRDefault="006F7466" w:rsidP="00E25EFD">
            <w:pPr>
              <w:spacing w:line="300" w:lineRule="atLeast"/>
              <w:ind w:firstLine="567"/>
              <w:jc w:val="center"/>
              <w:rPr>
                <w:rFonts w:eastAsia="Calibri"/>
                <w:sz w:val="20"/>
              </w:rPr>
            </w:pPr>
          </w:p>
        </w:tc>
        <w:tc>
          <w:tcPr>
            <w:tcW w:w="1711" w:type="dxa"/>
            <w:gridSpan w:val="2"/>
            <w:tcBorders>
              <w:top w:val="nil"/>
              <w:left w:val="nil"/>
              <w:bottom w:val="nil"/>
              <w:right w:val="nil"/>
            </w:tcBorders>
            <w:vAlign w:val="center"/>
          </w:tcPr>
          <w:p w:rsidR="006F7466" w:rsidRPr="00543026" w:rsidRDefault="006F7466" w:rsidP="00E25EFD">
            <w:pPr>
              <w:spacing w:line="300" w:lineRule="atLeast"/>
              <w:ind w:firstLine="567"/>
              <w:jc w:val="center"/>
              <w:rPr>
                <w:rFonts w:eastAsia="Calibri"/>
                <w:sz w:val="20"/>
              </w:rPr>
            </w:pPr>
          </w:p>
        </w:tc>
        <w:tc>
          <w:tcPr>
            <w:tcW w:w="236" w:type="dxa"/>
            <w:tcBorders>
              <w:top w:val="nil"/>
              <w:left w:val="nil"/>
              <w:bottom w:val="nil"/>
              <w:right w:val="nil"/>
            </w:tcBorders>
            <w:vAlign w:val="center"/>
          </w:tcPr>
          <w:p w:rsidR="006F7466" w:rsidRPr="00543026" w:rsidRDefault="006F7466" w:rsidP="00E25EFD">
            <w:pPr>
              <w:spacing w:line="300" w:lineRule="atLeast"/>
              <w:ind w:firstLine="567"/>
              <w:jc w:val="center"/>
              <w:rPr>
                <w:rFonts w:eastAsia="Calibri"/>
                <w:sz w:val="20"/>
              </w:rPr>
            </w:pPr>
          </w:p>
        </w:tc>
        <w:tc>
          <w:tcPr>
            <w:tcW w:w="2022" w:type="dxa"/>
            <w:tcBorders>
              <w:top w:val="nil"/>
              <w:left w:val="nil"/>
              <w:bottom w:val="nil"/>
              <w:right w:val="nil"/>
            </w:tcBorders>
            <w:vAlign w:val="center"/>
          </w:tcPr>
          <w:p w:rsidR="006F7466" w:rsidRPr="00543026" w:rsidRDefault="006F7466" w:rsidP="00E25EFD">
            <w:pPr>
              <w:spacing w:line="300" w:lineRule="atLeast"/>
              <w:ind w:firstLine="567"/>
              <w:jc w:val="center"/>
              <w:rPr>
                <w:rFonts w:eastAsia="Calibri"/>
                <w:sz w:val="20"/>
              </w:rPr>
            </w:pPr>
          </w:p>
        </w:tc>
        <w:tc>
          <w:tcPr>
            <w:tcW w:w="1417" w:type="dxa"/>
            <w:tcBorders>
              <w:top w:val="nil"/>
              <w:left w:val="nil"/>
              <w:bottom w:val="nil"/>
              <w:right w:val="nil"/>
            </w:tcBorders>
            <w:vAlign w:val="center"/>
          </w:tcPr>
          <w:p w:rsidR="006F7466" w:rsidRPr="00543026" w:rsidRDefault="006F7466" w:rsidP="00E25EFD">
            <w:pPr>
              <w:spacing w:line="300" w:lineRule="atLeast"/>
              <w:ind w:firstLine="567"/>
              <w:jc w:val="center"/>
              <w:rPr>
                <w:rFonts w:eastAsia="Calibri"/>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F7466" w:rsidRPr="00543026" w:rsidRDefault="006F7466" w:rsidP="00E25EFD">
            <w:pPr>
              <w:spacing w:line="300" w:lineRule="atLeast"/>
              <w:ind w:firstLine="567"/>
              <w:jc w:val="right"/>
              <w:rPr>
                <w:rFonts w:eastAsia="Calibri"/>
                <w:sz w:val="20"/>
              </w:rPr>
            </w:pPr>
            <w:r w:rsidRPr="00543026">
              <w:rPr>
                <w:rFonts w:eastAsia="Calibri"/>
                <w:sz w:val="20"/>
              </w:rPr>
              <w:t>Iš viso įrenginiui:</w:t>
            </w:r>
          </w:p>
        </w:tc>
        <w:tc>
          <w:tcPr>
            <w:tcW w:w="1559" w:type="dxa"/>
            <w:tcBorders>
              <w:top w:val="single" w:sz="4" w:space="0" w:color="auto"/>
              <w:left w:val="single" w:sz="4" w:space="0" w:color="auto"/>
              <w:bottom w:val="single" w:sz="4" w:space="0" w:color="auto"/>
              <w:right w:val="single" w:sz="4" w:space="0" w:color="auto"/>
            </w:tcBorders>
            <w:vAlign w:val="center"/>
          </w:tcPr>
          <w:p w:rsidR="006F7466" w:rsidRPr="00543026" w:rsidRDefault="009B3B06" w:rsidP="00E25EFD">
            <w:pPr>
              <w:jc w:val="center"/>
              <w:rPr>
                <w:rFonts w:eastAsia="Calibri"/>
                <w:sz w:val="20"/>
              </w:rPr>
            </w:pPr>
            <w:r w:rsidRPr="009B3B06">
              <w:rPr>
                <w:rFonts w:eastAsia="Calibri"/>
                <w:sz w:val="20"/>
              </w:rPr>
              <w:t>4,2190</w:t>
            </w:r>
          </w:p>
        </w:tc>
      </w:tr>
    </w:tbl>
    <w:p w:rsidR="00543026" w:rsidRDefault="00543026" w:rsidP="00BE4102">
      <w:pPr>
        <w:ind w:left="57" w:firstLine="663"/>
        <w:jc w:val="both"/>
        <w:rPr>
          <w:szCs w:val="24"/>
        </w:rPr>
      </w:pPr>
    </w:p>
    <w:p w:rsidR="00F17B40" w:rsidRDefault="00F17B40" w:rsidP="00BE4102">
      <w:pPr>
        <w:ind w:left="57" w:firstLine="663"/>
        <w:jc w:val="both"/>
        <w:rPr>
          <w:szCs w:val="24"/>
        </w:rPr>
      </w:pPr>
      <w:r>
        <w:rPr>
          <w:szCs w:val="24"/>
        </w:rPr>
        <w:t xml:space="preserve">Įmonė eksploatuoja 3 dujines katilines: </w:t>
      </w:r>
      <w:r w:rsidRPr="00326D99">
        <w:rPr>
          <w:szCs w:val="24"/>
        </w:rPr>
        <w:t>1050 kW</w:t>
      </w:r>
      <w:r>
        <w:rPr>
          <w:szCs w:val="24"/>
        </w:rPr>
        <w:t xml:space="preserve"> (3 katilai) , 41</w:t>
      </w:r>
      <w:r w:rsidRPr="00326D99">
        <w:rPr>
          <w:szCs w:val="24"/>
        </w:rPr>
        <w:t>0 kW (2 katilai) ir 210 kW (2 katilai</w:t>
      </w:r>
      <w:r>
        <w:rPr>
          <w:szCs w:val="24"/>
        </w:rPr>
        <w:t>).</w:t>
      </w:r>
    </w:p>
    <w:p w:rsidR="009C12CC" w:rsidRDefault="00DB45EA" w:rsidP="00BE4102">
      <w:pPr>
        <w:ind w:left="57" w:firstLine="663"/>
        <w:jc w:val="both"/>
        <w:rPr>
          <w:szCs w:val="24"/>
        </w:rPr>
      </w:pPr>
      <w:r>
        <w:rPr>
          <w:szCs w:val="24"/>
        </w:rPr>
        <w:t xml:space="preserve">Įmonė vykdo atliekų apdorojimo (naudojimo) veiklą R13 būdu. </w:t>
      </w:r>
      <w:r w:rsidR="009D5A53">
        <w:rPr>
          <w:szCs w:val="24"/>
        </w:rPr>
        <w:t>Įmonė sandėliuoja nepavojingas atliekas (bituminiai mišiniai, metalo laužas ir kt.).</w:t>
      </w:r>
    </w:p>
    <w:p w:rsidR="00BE4102" w:rsidRDefault="00A80F6A" w:rsidP="00BE4102">
      <w:pPr>
        <w:ind w:left="57" w:firstLine="663"/>
        <w:jc w:val="both"/>
        <w:rPr>
          <w:szCs w:val="24"/>
        </w:rPr>
      </w:pPr>
      <w:r w:rsidRPr="00326D99">
        <w:rPr>
          <w:szCs w:val="24"/>
        </w:rPr>
        <w:t>Taikomos sekančios poveikio aplinka</w:t>
      </w:r>
      <w:r w:rsidR="00BE4102">
        <w:rPr>
          <w:szCs w:val="24"/>
        </w:rPr>
        <w:t>i sumažinimo priemonės:</w:t>
      </w:r>
    </w:p>
    <w:p w:rsidR="00BE4102" w:rsidRDefault="00A80F6A" w:rsidP="00BE4102">
      <w:pPr>
        <w:ind w:left="57" w:firstLine="1239"/>
        <w:jc w:val="both"/>
        <w:rPr>
          <w:szCs w:val="24"/>
        </w:rPr>
      </w:pPr>
      <w:r w:rsidRPr="00326D99">
        <w:rPr>
          <w:szCs w:val="24"/>
        </w:rPr>
        <w:t>1.</w:t>
      </w:r>
      <w:r w:rsidR="00BE4102">
        <w:rPr>
          <w:szCs w:val="24"/>
        </w:rPr>
        <w:t xml:space="preserve"> </w:t>
      </w:r>
      <w:r w:rsidRPr="00326D99">
        <w:rPr>
          <w:szCs w:val="24"/>
        </w:rPr>
        <w:t>Reguliarus (kartą metuose) lietaus nuotek</w:t>
      </w:r>
      <w:r w:rsidR="00BE4102">
        <w:rPr>
          <w:szCs w:val="24"/>
        </w:rPr>
        <w:t>ų valymo įrenginių aptarnavimas;</w:t>
      </w:r>
    </w:p>
    <w:p w:rsidR="00BE4102" w:rsidRDefault="00A80F6A" w:rsidP="00BE4102">
      <w:pPr>
        <w:ind w:left="57" w:firstLine="1239"/>
        <w:jc w:val="both"/>
        <w:rPr>
          <w:szCs w:val="24"/>
        </w:rPr>
      </w:pPr>
      <w:r w:rsidRPr="00326D99">
        <w:rPr>
          <w:szCs w:val="24"/>
        </w:rPr>
        <w:t>2. Lietaus nuotekų šulinių valymas pagal sudarytus grafikus</w:t>
      </w:r>
      <w:r w:rsidR="00BE4102">
        <w:rPr>
          <w:szCs w:val="24"/>
        </w:rPr>
        <w:t>;</w:t>
      </w:r>
    </w:p>
    <w:p w:rsidR="00BE4102" w:rsidRDefault="00A80F6A" w:rsidP="00BE4102">
      <w:pPr>
        <w:ind w:left="57" w:firstLine="1239"/>
        <w:jc w:val="both"/>
        <w:rPr>
          <w:szCs w:val="24"/>
        </w:rPr>
      </w:pPr>
      <w:r w:rsidRPr="00326D99">
        <w:rPr>
          <w:szCs w:val="24"/>
        </w:rPr>
        <w:t>3. Žarnų, naudojamų laivų pakrovai, hidraulin</w:t>
      </w:r>
      <w:r w:rsidR="00BE4102">
        <w:rPr>
          <w:szCs w:val="24"/>
        </w:rPr>
        <w:t>ių bandymų reguliarus atlikimas;</w:t>
      </w:r>
    </w:p>
    <w:p w:rsidR="00BE4102" w:rsidRDefault="00A80F6A" w:rsidP="00BE4102">
      <w:pPr>
        <w:ind w:left="57" w:firstLine="1239"/>
        <w:jc w:val="both"/>
        <w:rPr>
          <w:szCs w:val="24"/>
        </w:rPr>
      </w:pPr>
      <w:r w:rsidRPr="00326D99">
        <w:rPr>
          <w:szCs w:val="24"/>
        </w:rPr>
        <w:t>4. Reguliari skystų trąšų es</w:t>
      </w:r>
      <w:r w:rsidR="00BE4102">
        <w:rPr>
          <w:szCs w:val="24"/>
        </w:rPr>
        <w:t>takadoje išpylimo žarnų apžiūra;</w:t>
      </w:r>
    </w:p>
    <w:p w:rsidR="00BE4102" w:rsidRDefault="00A80F6A" w:rsidP="00BE4102">
      <w:pPr>
        <w:ind w:left="57" w:firstLine="1239"/>
        <w:jc w:val="both"/>
        <w:rPr>
          <w:szCs w:val="24"/>
        </w:rPr>
      </w:pPr>
      <w:r w:rsidRPr="00326D99">
        <w:rPr>
          <w:szCs w:val="24"/>
        </w:rPr>
        <w:t xml:space="preserve">5. Reguliari skystų talpų vidaus apžiūra </w:t>
      </w:r>
      <w:r w:rsidR="00BE4102">
        <w:rPr>
          <w:szCs w:val="24"/>
        </w:rPr>
        <w:t>ir dugno sandarumo patikrinimas;</w:t>
      </w:r>
    </w:p>
    <w:p w:rsidR="00BE4102" w:rsidRDefault="00A80F6A" w:rsidP="00340A6B">
      <w:pPr>
        <w:ind w:left="1296"/>
        <w:jc w:val="both"/>
        <w:rPr>
          <w:szCs w:val="24"/>
        </w:rPr>
      </w:pPr>
      <w:r w:rsidRPr="00326D99">
        <w:rPr>
          <w:szCs w:val="24"/>
        </w:rPr>
        <w:t xml:space="preserve">6. Reguliarus vandens lygio matavimas </w:t>
      </w:r>
      <w:proofErr w:type="spellStart"/>
      <w:r w:rsidRPr="00326D99">
        <w:rPr>
          <w:szCs w:val="24"/>
        </w:rPr>
        <w:t>šulinėliuose</w:t>
      </w:r>
      <w:proofErr w:type="spellEnd"/>
      <w:r w:rsidRPr="00326D99">
        <w:rPr>
          <w:szCs w:val="24"/>
        </w:rPr>
        <w:t xml:space="preserve"> prie talpų rezervuarų parke bei </w:t>
      </w:r>
      <w:proofErr w:type="spellStart"/>
      <w:r w:rsidRPr="00326D99">
        <w:rPr>
          <w:szCs w:val="24"/>
        </w:rPr>
        <w:t>šulinėlių</w:t>
      </w:r>
      <w:proofErr w:type="spellEnd"/>
      <w:r w:rsidRPr="00326D99">
        <w:rPr>
          <w:szCs w:val="24"/>
        </w:rPr>
        <w:t xml:space="preserve"> vandens cheminė analizė.</w:t>
      </w:r>
    </w:p>
    <w:p w:rsidR="00BE4102" w:rsidRDefault="00A80F6A" w:rsidP="00BE4102">
      <w:pPr>
        <w:ind w:left="57" w:firstLine="1239"/>
        <w:jc w:val="both"/>
        <w:rPr>
          <w:szCs w:val="24"/>
        </w:rPr>
      </w:pPr>
      <w:r w:rsidRPr="00326D99">
        <w:rPr>
          <w:szCs w:val="24"/>
        </w:rPr>
        <w:t xml:space="preserve">7. Lietaus kanalizacijų </w:t>
      </w:r>
      <w:proofErr w:type="spellStart"/>
      <w:r w:rsidRPr="00326D99">
        <w:rPr>
          <w:szCs w:val="24"/>
        </w:rPr>
        <w:t>šulinėlių</w:t>
      </w:r>
      <w:proofErr w:type="spellEnd"/>
      <w:r w:rsidRPr="00326D99">
        <w:rPr>
          <w:szCs w:val="24"/>
        </w:rPr>
        <w:t xml:space="preserve"> uždengimas birių krovinių krovos zonose</w:t>
      </w:r>
      <w:r w:rsidR="00BE4102">
        <w:rPr>
          <w:szCs w:val="24"/>
        </w:rPr>
        <w:t>;</w:t>
      </w:r>
    </w:p>
    <w:p w:rsidR="00BE4102" w:rsidRDefault="00A80F6A" w:rsidP="00BE4102">
      <w:pPr>
        <w:ind w:left="57" w:firstLine="1239"/>
        <w:jc w:val="both"/>
        <w:rPr>
          <w:szCs w:val="24"/>
        </w:rPr>
      </w:pPr>
      <w:r w:rsidRPr="00326D99">
        <w:rPr>
          <w:szCs w:val="24"/>
        </w:rPr>
        <w:t>8. Krovos darbų stabdymas esant vėjo greičiui didesniam, kaip 15</w:t>
      </w:r>
      <w:r w:rsidRPr="00326D99">
        <w:rPr>
          <w:color w:val="FF0000"/>
          <w:szCs w:val="24"/>
        </w:rPr>
        <w:t xml:space="preserve"> </w:t>
      </w:r>
      <w:r w:rsidR="00BE4102">
        <w:rPr>
          <w:szCs w:val="24"/>
        </w:rPr>
        <w:t>m/s;</w:t>
      </w:r>
    </w:p>
    <w:p w:rsidR="00A80F6A" w:rsidRPr="00326D99" w:rsidRDefault="00A80F6A" w:rsidP="00BE4102">
      <w:pPr>
        <w:ind w:left="57" w:firstLine="1239"/>
        <w:jc w:val="both"/>
        <w:rPr>
          <w:szCs w:val="24"/>
        </w:rPr>
      </w:pPr>
      <w:r w:rsidRPr="00326D99">
        <w:rPr>
          <w:szCs w:val="24"/>
        </w:rPr>
        <w:t>9. 2005 metais įrengtas triukšmo slopinimo ekranas.</w:t>
      </w:r>
    </w:p>
    <w:p w:rsidR="00154D34" w:rsidRDefault="00154D34" w:rsidP="00154D34">
      <w:pPr>
        <w:pStyle w:val="BodyText1"/>
        <w:ind w:firstLine="567"/>
        <w:rPr>
          <w:rFonts w:ascii="Times New Roman" w:hAnsi="Times New Roman"/>
          <w:sz w:val="24"/>
          <w:szCs w:val="24"/>
          <w:lang w:val="lt-LT"/>
        </w:rPr>
      </w:pPr>
    </w:p>
    <w:p w:rsidR="00A80F6A" w:rsidRPr="00E41FAC" w:rsidRDefault="00A80F6A" w:rsidP="00154D34">
      <w:pPr>
        <w:pStyle w:val="BodyText1"/>
        <w:ind w:firstLine="567"/>
        <w:rPr>
          <w:rFonts w:ascii="Times New Roman" w:hAnsi="Times New Roman"/>
          <w:sz w:val="24"/>
          <w:szCs w:val="24"/>
          <w:lang w:val="lt-LT"/>
        </w:rPr>
        <w:sectPr w:rsidR="00A80F6A" w:rsidRPr="00E41FAC" w:rsidSect="00E41FAC">
          <w:pgSz w:w="11906" w:h="16838"/>
          <w:pgMar w:top="1134" w:right="567" w:bottom="567" w:left="1134" w:header="567" w:footer="567" w:gutter="0"/>
          <w:pgNumType w:start="1"/>
          <w:cols w:space="1296"/>
          <w:titlePg/>
          <w:docGrid w:linePitch="360"/>
        </w:sectPr>
      </w:pPr>
    </w:p>
    <w:p w:rsidR="00154D34" w:rsidRDefault="00154D34" w:rsidP="00154D34">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lastRenderedPageBreak/>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154D34" w:rsidRDefault="00154D34" w:rsidP="00154D34">
      <w:pPr>
        <w:pStyle w:val="BodyText1"/>
        <w:rPr>
          <w:rFonts w:ascii="Times New Roman" w:hAnsi="Times New Roman"/>
          <w:sz w:val="24"/>
          <w:szCs w:val="24"/>
          <w:lang w:val="lt-LT"/>
        </w:rPr>
      </w:pPr>
    </w:p>
    <w:p w:rsidR="00154D34" w:rsidRPr="0049609F" w:rsidRDefault="00154D34" w:rsidP="00154D34">
      <w:pPr>
        <w:pStyle w:val="BodyText1"/>
        <w:rPr>
          <w:rFonts w:ascii="Times New Roman" w:hAnsi="Times New Roman"/>
          <w:b/>
          <w:sz w:val="24"/>
          <w:szCs w:val="24"/>
          <w:lang w:val="lt-LT"/>
        </w:rPr>
      </w:pPr>
    </w:p>
    <w:sdt>
      <w:sdtPr>
        <w:alias w:val="2.73 p."/>
        <w:tag w:val="part_dd9d39f0d12d4a93acfa947d98c42634"/>
        <w:id w:val="1679775119"/>
      </w:sdtPr>
      <w:sdtEndPr>
        <w:rPr>
          <w:color w:val="0070C0"/>
        </w:rPr>
      </w:sdtEndPr>
      <w:sdtContent>
        <w:sdt>
          <w:sdtPr>
            <w:alias w:val="citata"/>
            <w:tag w:val="part_6c0a8b6432014ca1ab46c1df209d170f"/>
            <w:id w:val="-1449382404"/>
          </w:sdtPr>
          <w:sdtEndPr>
            <w:rPr>
              <w:color w:val="0070C0"/>
            </w:rPr>
          </w:sdtEndPr>
          <w:sdtContent>
            <w:sdt>
              <w:sdtPr>
                <w:alias w:val="pastraipa"/>
                <w:tag w:val="part_d0254f204c3f43c9b3918ecac3e9b7db"/>
                <w:id w:val="708225983"/>
              </w:sdtPr>
              <w:sdtContent>
                <w:p w:rsidR="00154D34" w:rsidRPr="0049609F" w:rsidRDefault="00154D34" w:rsidP="00154D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lang w:eastAsia="lt-LT"/>
                    </w:rPr>
                  </w:pPr>
                  <w:r w:rsidRPr="0049609F">
                    <w:rPr>
                      <w:rFonts w:eastAsia="Calibri"/>
                      <w:b/>
                      <w:szCs w:val="24"/>
                      <w:lang w:eastAsia="lt-LT"/>
                    </w:rPr>
                    <w:t>1 lentelė.</w:t>
                  </w:r>
                  <w:r w:rsidRPr="0049609F">
                    <w:rPr>
                      <w:rFonts w:eastAsia="Calibri"/>
                      <w:szCs w:val="24"/>
                      <w:lang w:eastAsia="lt-LT"/>
                    </w:rPr>
                    <w:t xml:space="preserve"> Įrenginyje naudojamos žaliavos, kuras ir papildomos medžiagos.</w:t>
                  </w:r>
                </w:p>
                <w:p w:rsidR="00154D34" w:rsidRPr="00D12539" w:rsidRDefault="00C12498" w:rsidP="00154D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both"/>
                    <w:rPr>
                      <w:rFonts w:eastAsia="Calibri"/>
                      <w:color w:val="0070C0"/>
                      <w:szCs w:val="24"/>
                      <w:lang w:eastAsia="lt-LT"/>
                    </w:rPr>
                  </w:pPr>
                </w:p>
              </w:sdtContent>
            </w:sdt>
            <w:sdt>
              <w:sdtPr>
                <w:alias w:val="pastraipa"/>
                <w:tag w:val="part_55d82893855146e39177b68658c44559"/>
                <w:id w:val="350531219"/>
              </w:sdtPr>
              <w:sdtEndPr>
                <w:rPr>
                  <w:color w:val="0070C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996"/>
                    <w:gridCol w:w="3260"/>
                    <w:gridCol w:w="6379"/>
                  </w:tblGrid>
                  <w:tr w:rsidR="0049609F" w:rsidRPr="0049609F" w:rsidTr="0049609F">
                    <w:tc>
                      <w:tcPr>
                        <w:tcW w:w="790" w:type="dxa"/>
                      </w:tcPr>
                      <w:p w:rsidR="00154D34" w:rsidRPr="0049609F" w:rsidRDefault="00154D34"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sidRPr="0049609F">
                          <w:rPr>
                            <w:rFonts w:eastAsia="Calibri"/>
                            <w:szCs w:val="24"/>
                            <w:lang w:eastAsia="lt-LT"/>
                          </w:rPr>
                          <w:t>Eil. Nr.</w:t>
                        </w:r>
                      </w:p>
                    </w:tc>
                    <w:tc>
                      <w:tcPr>
                        <w:tcW w:w="3996" w:type="dxa"/>
                      </w:tcPr>
                      <w:p w:rsidR="00154D34" w:rsidRPr="0049609F" w:rsidRDefault="00154D34"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sidRPr="0049609F">
                          <w:rPr>
                            <w:rFonts w:eastAsia="Calibri"/>
                            <w:szCs w:val="24"/>
                            <w:lang w:eastAsia="lt-LT"/>
                          </w:rPr>
                          <w:t>Žaliavos, kuro rūšies arba medžiagos pavadinimas</w:t>
                        </w:r>
                      </w:p>
                    </w:tc>
                    <w:tc>
                      <w:tcPr>
                        <w:tcW w:w="3260" w:type="dxa"/>
                      </w:tcPr>
                      <w:p w:rsidR="00154D34" w:rsidRPr="0049609F" w:rsidRDefault="00154D34"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sidRPr="0049609F">
                          <w:rPr>
                            <w:rFonts w:eastAsia="Calibri"/>
                            <w:szCs w:val="24"/>
                            <w:lang w:eastAsia="lt-LT"/>
                          </w:rPr>
                          <w:t>Planuojamas naudoti kiekis, matavimo vnt. (t, m</w:t>
                        </w:r>
                        <w:r w:rsidRPr="0049609F">
                          <w:rPr>
                            <w:rFonts w:eastAsia="Calibri"/>
                            <w:szCs w:val="24"/>
                            <w:vertAlign w:val="superscript"/>
                            <w:lang w:eastAsia="lt-LT"/>
                          </w:rPr>
                          <w:t>3</w:t>
                        </w:r>
                        <w:r w:rsidRPr="0049609F">
                          <w:rPr>
                            <w:rFonts w:eastAsia="Calibri"/>
                            <w:szCs w:val="24"/>
                            <w:lang w:eastAsia="lt-LT"/>
                          </w:rPr>
                          <w:t xml:space="preserve"> ar kt. per metus)</w:t>
                        </w:r>
                      </w:p>
                    </w:tc>
                    <w:tc>
                      <w:tcPr>
                        <w:tcW w:w="6379" w:type="dxa"/>
                      </w:tcPr>
                      <w:p w:rsidR="00154D34" w:rsidRPr="0049609F" w:rsidRDefault="00154D34"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sidRPr="0049609F">
                          <w:rPr>
                            <w:rFonts w:eastAsia="Calibri"/>
                            <w:szCs w:val="24"/>
                            <w:lang w:eastAsia="lt-LT"/>
                          </w:rPr>
                          <w:t>Kiekis, vienu metu saugomas vietoje (t, m</w:t>
                        </w:r>
                        <w:r w:rsidRPr="0049609F">
                          <w:rPr>
                            <w:rFonts w:eastAsia="Calibri"/>
                            <w:szCs w:val="24"/>
                            <w:vertAlign w:val="superscript"/>
                            <w:lang w:eastAsia="lt-LT"/>
                          </w:rPr>
                          <w:t>3</w:t>
                        </w:r>
                        <w:r w:rsidRPr="0049609F">
                          <w:rPr>
                            <w:rFonts w:eastAsia="Calibri"/>
                            <w:szCs w:val="24"/>
                            <w:lang w:eastAsia="lt-LT"/>
                          </w:rPr>
                          <w:t xml:space="preserve"> ar kt. per metus), saugojimo būdas (atvira aikštelė ar talpyklos, uždarytos talpyklos ar uždengta aikštelė ir pan.)</w:t>
                        </w:r>
                      </w:p>
                    </w:tc>
                  </w:tr>
                  <w:tr w:rsidR="0049609F" w:rsidRPr="0049609F" w:rsidTr="0049609F">
                    <w:tc>
                      <w:tcPr>
                        <w:tcW w:w="790" w:type="dxa"/>
                      </w:tcPr>
                      <w:p w:rsidR="00154D34" w:rsidRPr="0049609F" w:rsidRDefault="00154D34"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1</w:t>
                        </w:r>
                      </w:p>
                    </w:tc>
                    <w:tc>
                      <w:tcPr>
                        <w:tcW w:w="3996" w:type="dxa"/>
                      </w:tcPr>
                      <w:p w:rsidR="00154D34" w:rsidRPr="0049609F" w:rsidRDefault="00154D34"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2</w:t>
                        </w:r>
                      </w:p>
                    </w:tc>
                    <w:tc>
                      <w:tcPr>
                        <w:tcW w:w="3260" w:type="dxa"/>
                      </w:tcPr>
                      <w:p w:rsidR="00154D34" w:rsidRPr="0049609F" w:rsidRDefault="00154D34"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3</w:t>
                        </w:r>
                      </w:p>
                    </w:tc>
                    <w:tc>
                      <w:tcPr>
                        <w:tcW w:w="6379" w:type="dxa"/>
                      </w:tcPr>
                      <w:p w:rsidR="00154D34" w:rsidRPr="0049609F" w:rsidRDefault="00154D34"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4</w:t>
                        </w:r>
                      </w:p>
                    </w:tc>
                  </w:tr>
                  <w:tr w:rsidR="0049609F" w:rsidRPr="0049609F" w:rsidTr="0049609F">
                    <w:tc>
                      <w:tcPr>
                        <w:tcW w:w="790" w:type="dxa"/>
                      </w:tcPr>
                      <w:p w:rsidR="00154D34"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1</w:t>
                        </w:r>
                      </w:p>
                    </w:tc>
                    <w:tc>
                      <w:tcPr>
                        <w:tcW w:w="3996" w:type="dxa"/>
                      </w:tcPr>
                      <w:p w:rsidR="00154D34"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proofErr w:type="spellStart"/>
                        <w:r w:rsidRPr="0049609F">
                          <w:rPr>
                            <w:rFonts w:eastAsia="Calibri"/>
                            <w:szCs w:val="24"/>
                            <w:lang w:eastAsia="lt-LT"/>
                          </w:rPr>
                          <w:t>Dyzelinas</w:t>
                        </w:r>
                        <w:proofErr w:type="spellEnd"/>
                      </w:p>
                    </w:tc>
                    <w:tc>
                      <w:tcPr>
                        <w:tcW w:w="3260" w:type="dxa"/>
                      </w:tcPr>
                      <w:p w:rsidR="00154D34" w:rsidRPr="0049609F" w:rsidRDefault="00F57C14"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10</w:t>
                        </w:r>
                        <w:r w:rsidR="00DF1B85" w:rsidRPr="0049609F">
                          <w:rPr>
                            <w:rFonts w:eastAsia="Calibri"/>
                            <w:szCs w:val="24"/>
                            <w:lang w:eastAsia="lt-LT"/>
                          </w:rPr>
                          <w:t>00 t</w:t>
                        </w:r>
                      </w:p>
                    </w:tc>
                    <w:tc>
                      <w:tcPr>
                        <w:tcW w:w="6379" w:type="dxa"/>
                      </w:tcPr>
                      <w:p w:rsidR="00154D34"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29 m</w:t>
                        </w:r>
                        <w:r w:rsidRPr="0049609F">
                          <w:rPr>
                            <w:rFonts w:eastAsia="Calibri"/>
                            <w:szCs w:val="24"/>
                            <w:vertAlign w:val="superscript"/>
                            <w:lang w:eastAsia="lt-LT"/>
                          </w:rPr>
                          <w:t>3</w:t>
                        </w:r>
                        <w:r w:rsidRPr="0049609F">
                          <w:rPr>
                            <w:rFonts w:eastAsia="Calibri"/>
                            <w:szCs w:val="24"/>
                            <w:lang w:eastAsia="lt-LT"/>
                          </w:rPr>
                          <w:t>, uždara talpykla</w:t>
                        </w:r>
                      </w:p>
                    </w:tc>
                  </w:tr>
                  <w:tr w:rsidR="0049609F" w:rsidRPr="0049609F" w:rsidTr="0049609F">
                    <w:tc>
                      <w:tcPr>
                        <w:tcW w:w="790" w:type="dxa"/>
                      </w:tcPr>
                      <w:p w:rsidR="00154D34"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2</w:t>
                        </w:r>
                      </w:p>
                    </w:tc>
                    <w:tc>
                      <w:tcPr>
                        <w:tcW w:w="3996" w:type="dxa"/>
                      </w:tcPr>
                      <w:p w:rsidR="00154D34"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Benzinas</w:t>
                        </w:r>
                      </w:p>
                    </w:tc>
                    <w:tc>
                      <w:tcPr>
                        <w:tcW w:w="3260" w:type="dxa"/>
                      </w:tcPr>
                      <w:p w:rsidR="00154D34" w:rsidRPr="0049609F" w:rsidRDefault="00F57C14"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20</w:t>
                        </w:r>
                        <w:r w:rsidR="00DF1B85" w:rsidRPr="0049609F">
                          <w:rPr>
                            <w:rFonts w:eastAsia="Calibri"/>
                            <w:szCs w:val="24"/>
                            <w:lang w:eastAsia="lt-LT"/>
                          </w:rPr>
                          <w:t xml:space="preserve"> t</w:t>
                        </w:r>
                      </w:p>
                    </w:tc>
                    <w:tc>
                      <w:tcPr>
                        <w:tcW w:w="6379" w:type="dxa"/>
                      </w:tcPr>
                      <w:p w:rsidR="00154D34"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49609F" w:rsidRPr="0049609F" w:rsidTr="0049609F">
                    <w:tc>
                      <w:tcPr>
                        <w:tcW w:w="790" w:type="dxa"/>
                      </w:tcPr>
                      <w:p w:rsidR="00154D34"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3</w:t>
                        </w:r>
                      </w:p>
                    </w:tc>
                    <w:tc>
                      <w:tcPr>
                        <w:tcW w:w="3996" w:type="dxa"/>
                      </w:tcPr>
                      <w:p w:rsidR="00154D34"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Gamtinės dujos</w:t>
                        </w:r>
                      </w:p>
                    </w:tc>
                    <w:tc>
                      <w:tcPr>
                        <w:tcW w:w="3260" w:type="dxa"/>
                      </w:tcPr>
                      <w:p w:rsidR="00154D34" w:rsidRPr="0049609F" w:rsidRDefault="008B3DA7"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3</w:t>
                        </w:r>
                        <w:r w:rsidR="00DF1B85" w:rsidRPr="0049609F">
                          <w:rPr>
                            <w:rFonts w:eastAsia="Calibri"/>
                            <w:szCs w:val="24"/>
                            <w:lang w:eastAsia="lt-LT"/>
                          </w:rPr>
                          <w:t>00</w:t>
                        </w:r>
                        <w:r w:rsidRPr="0049609F">
                          <w:rPr>
                            <w:rFonts w:eastAsia="Calibri"/>
                            <w:szCs w:val="24"/>
                            <w:lang w:eastAsia="lt-LT"/>
                          </w:rPr>
                          <w:t xml:space="preserve"> tūkst.</w:t>
                        </w:r>
                        <w:r w:rsidR="00DF1B85" w:rsidRPr="0049609F">
                          <w:rPr>
                            <w:rFonts w:eastAsia="Calibri"/>
                            <w:szCs w:val="24"/>
                            <w:lang w:eastAsia="lt-LT"/>
                          </w:rPr>
                          <w:t xml:space="preserve"> m</w:t>
                        </w:r>
                        <w:r w:rsidR="00DF1B85" w:rsidRPr="0049609F">
                          <w:rPr>
                            <w:rFonts w:eastAsia="Calibri"/>
                            <w:szCs w:val="24"/>
                            <w:vertAlign w:val="superscript"/>
                            <w:lang w:eastAsia="lt-LT"/>
                          </w:rPr>
                          <w:t>3</w:t>
                        </w:r>
                      </w:p>
                    </w:tc>
                    <w:tc>
                      <w:tcPr>
                        <w:tcW w:w="6379" w:type="dxa"/>
                      </w:tcPr>
                      <w:p w:rsidR="00154D34" w:rsidRPr="0049609F" w:rsidRDefault="008B3DA7"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49609F" w:rsidRPr="0049609F" w:rsidTr="0049609F">
                    <w:tc>
                      <w:tcPr>
                        <w:tcW w:w="790" w:type="dxa"/>
                      </w:tcPr>
                      <w:p w:rsidR="00DF1B85" w:rsidRPr="0049609F" w:rsidRDefault="00DF1B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4</w:t>
                        </w:r>
                      </w:p>
                    </w:tc>
                    <w:tc>
                      <w:tcPr>
                        <w:tcW w:w="3996" w:type="dxa"/>
                      </w:tcPr>
                      <w:p w:rsidR="00DF1B85" w:rsidRPr="0049609F" w:rsidRDefault="00B5406C"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Acetilenas</w:t>
                        </w:r>
                      </w:p>
                    </w:tc>
                    <w:tc>
                      <w:tcPr>
                        <w:tcW w:w="3260" w:type="dxa"/>
                      </w:tcPr>
                      <w:p w:rsidR="00DF1B85" w:rsidRPr="0049609F" w:rsidRDefault="00B5406C"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0,06 t</w:t>
                        </w:r>
                      </w:p>
                    </w:tc>
                    <w:tc>
                      <w:tcPr>
                        <w:tcW w:w="6379" w:type="dxa"/>
                      </w:tcPr>
                      <w:p w:rsidR="00DF1B85" w:rsidRPr="0049609F" w:rsidRDefault="008B3DA7"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49609F" w:rsidRPr="0049609F" w:rsidTr="0049609F">
                    <w:tc>
                      <w:tcPr>
                        <w:tcW w:w="790" w:type="dxa"/>
                      </w:tcPr>
                      <w:p w:rsidR="00B5406C" w:rsidRPr="0049609F" w:rsidRDefault="00B5406C"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5</w:t>
                        </w:r>
                      </w:p>
                    </w:tc>
                    <w:tc>
                      <w:tcPr>
                        <w:tcW w:w="3996" w:type="dxa"/>
                      </w:tcPr>
                      <w:p w:rsidR="00B5406C" w:rsidRPr="0049609F" w:rsidRDefault="00F57C14" w:rsidP="00F57C1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Elektrodai</w:t>
                        </w:r>
                      </w:p>
                    </w:tc>
                    <w:tc>
                      <w:tcPr>
                        <w:tcW w:w="3260" w:type="dxa"/>
                      </w:tcPr>
                      <w:p w:rsidR="00B5406C" w:rsidRPr="0049609F" w:rsidRDefault="00B5406C" w:rsidP="00F57C1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0,</w:t>
                        </w:r>
                        <w:r w:rsidR="00F57C14" w:rsidRPr="0049609F">
                          <w:rPr>
                            <w:rFonts w:eastAsia="Calibri"/>
                            <w:szCs w:val="24"/>
                            <w:lang w:eastAsia="lt-LT"/>
                          </w:rPr>
                          <w:t>4</w:t>
                        </w:r>
                        <w:r w:rsidRPr="0049609F">
                          <w:rPr>
                            <w:rFonts w:eastAsia="Calibri"/>
                            <w:szCs w:val="24"/>
                            <w:lang w:eastAsia="lt-LT"/>
                          </w:rPr>
                          <w:t>t</w:t>
                        </w:r>
                      </w:p>
                    </w:tc>
                    <w:tc>
                      <w:tcPr>
                        <w:tcW w:w="6379" w:type="dxa"/>
                      </w:tcPr>
                      <w:p w:rsidR="00B5406C" w:rsidRPr="0049609F" w:rsidRDefault="008B3DA7"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49609F" w:rsidRPr="0049609F" w:rsidTr="0049609F">
                    <w:tc>
                      <w:tcPr>
                        <w:tcW w:w="790" w:type="dxa"/>
                      </w:tcPr>
                      <w:p w:rsidR="00B5406C" w:rsidRPr="0049609F" w:rsidRDefault="00B76D7A"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6</w:t>
                        </w:r>
                      </w:p>
                    </w:tc>
                    <w:tc>
                      <w:tcPr>
                        <w:tcW w:w="3996" w:type="dxa"/>
                      </w:tcPr>
                      <w:p w:rsidR="00B5406C" w:rsidRPr="0049609F" w:rsidRDefault="00F57C14" w:rsidP="00F57C1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Gruntas</w:t>
                        </w:r>
                      </w:p>
                    </w:tc>
                    <w:tc>
                      <w:tcPr>
                        <w:tcW w:w="3260" w:type="dxa"/>
                      </w:tcPr>
                      <w:p w:rsidR="00B5406C" w:rsidRPr="0049609F" w:rsidRDefault="00B5406C"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0,05t</w:t>
                        </w:r>
                      </w:p>
                    </w:tc>
                    <w:tc>
                      <w:tcPr>
                        <w:tcW w:w="6379" w:type="dxa"/>
                      </w:tcPr>
                      <w:p w:rsidR="00B5406C" w:rsidRPr="0049609F" w:rsidRDefault="008B3DA7"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49609F" w:rsidRPr="0049609F" w:rsidTr="0049609F">
                    <w:tc>
                      <w:tcPr>
                        <w:tcW w:w="790" w:type="dxa"/>
                      </w:tcPr>
                      <w:p w:rsidR="00B5406C" w:rsidRPr="0049609F" w:rsidRDefault="00B76D7A"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7</w:t>
                        </w:r>
                      </w:p>
                    </w:tc>
                    <w:tc>
                      <w:tcPr>
                        <w:tcW w:w="3996" w:type="dxa"/>
                      </w:tcPr>
                      <w:p w:rsidR="00B5406C" w:rsidRPr="0049609F" w:rsidRDefault="0047122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Skiedikliai</w:t>
                        </w:r>
                      </w:p>
                    </w:tc>
                    <w:tc>
                      <w:tcPr>
                        <w:tcW w:w="3260" w:type="dxa"/>
                      </w:tcPr>
                      <w:p w:rsidR="00B5406C" w:rsidRPr="0049609F" w:rsidRDefault="00B5406C" w:rsidP="000253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0,</w:t>
                        </w:r>
                        <w:r w:rsidR="00025385">
                          <w:rPr>
                            <w:rFonts w:eastAsia="Calibri"/>
                            <w:szCs w:val="24"/>
                            <w:lang w:eastAsia="lt-LT"/>
                          </w:rPr>
                          <w:t>2</w:t>
                        </w:r>
                        <w:r w:rsidRPr="0049609F">
                          <w:rPr>
                            <w:rFonts w:eastAsia="Calibri"/>
                            <w:szCs w:val="24"/>
                            <w:lang w:eastAsia="lt-LT"/>
                          </w:rPr>
                          <w:t>t</w:t>
                        </w:r>
                      </w:p>
                    </w:tc>
                    <w:tc>
                      <w:tcPr>
                        <w:tcW w:w="6379" w:type="dxa"/>
                      </w:tcPr>
                      <w:p w:rsidR="00B5406C" w:rsidRPr="0049609F" w:rsidRDefault="008B3DA7"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49609F" w:rsidRPr="0049609F" w:rsidTr="0049609F">
                    <w:tc>
                      <w:tcPr>
                        <w:tcW w:w="790" w:type="dxa"/>
                      </w:tcPr>
                      <w:p w:rsidR="00B5406C" w:rsidRPr="0049609F" w:rsidRDefault="00B76D7A"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8</w:t>
                        </w:r>
                      </w:p>
                    </w:tc>
                    <w:tc>
                      <w:tcPr>
                        <w:tcW w:w="3996" w:type="dxa"/>
                      </w:tcPr>
                      <w:p w:rsidR="00B5406C" w:rsidRPr="0049609F" w:rsidRDefault="00B76D7A"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Dažai</w:t>
                        </w:r>
                      </w:p>
                    </w:tc>
                    <w:tc>
                      <w:tcPr>
                        <w:tcW w:w="3260" w:type="dxa"/>
                      </w:tcPr>
                      <w:p w:rsidR="00B5406C" w:rsidRPr="0049609F" w:rsidRDefault="00025385" w:rsidP="008B3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1</w:t>
                        </w:r>
                        <w:r w:rsidR="00B5406C" w:rsidRPr="0049609F">
                          <w:rPr>
                            <w:rFonts w:eastAsia="Calibri"/>
                            <w:szCs w:val="24"/>
                            <w:lang w:eastAsia="lt-LT"/>
                          </w:rPr>
                          <w:t>t</w:t>
                        </w:r>
                      </w:p>
                    </w:tc>
                    <w:tc>
                      <w:tcPr>
                        <w:tcW w:w="6379" w:type="dxa"/>
                      </w:tcPr>
                      <w:p w:rsidR="00B5406C" w:rsidRPr="0049609F" w:rsidRDefault="008B3DA7" w:rsidP="00325D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bl>
                <w:p w:rsidR="00154D34" w:rsidRDefault="00C12498" w:rsidP="00154D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rPr>
                  </w:pPr>
                </w:p>
              </w:sdtContent>
            </w:sdt>
          </w:sdtContent>
        </w:sdt>
      </w:sdtContent>
    </w:sdt>
    <w:sdt>
      <w:sdtPr>
        <w:alias w:val="citata"/>
        <w:tag w:val="part_e311180ba1914bf1a7ee0a8f62a8ecb7"/>
        <w:id w:val="-1878383593"/>
      </w:sdtPr>
      <w:sdtContent>
        <w:sdt>
          <w:sdtPr>
            <w:alias w:val="pastraipa"/>
            <w:tag w:val="part_45b782b912434136bebf1ff135b96d50"/>
            <w:id w:val="-754519364"/>
          </w:sdtPr>
          <w:sdtContent>
            <w:p w:rsidR="00154D34" w:rsidRPr="0049609F" w:rsidRDefault="00154D34" w:rsidP="00154D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09F">
                <w:rPr>
                  <w:rFonts w:eastAsia="Calibri"/>
                  <w:b/>
                  <w:szCs w:val="24"/>
                  <w:lang w:eastAsia="lt-LT"/>
                </w:rPr>
                <w:t>2 lentelė.</w:t>
              </w:r>
              <w:r w:rsidRPr="0049609F">
                <w:rPr>
                  <w:rFonts w:eastAsia="Calibri"/>
                  <w:szCs w:val="24"/>
                  <w:lang w:eastAsia="lt-LT"/>
                </w:rPr>
                <w:t xml:space="preserve"> Įrenginyje</w:t>
              </w:r>
              <w:r w:rsidRPr="0049609F">
                <w:rPr>
                  <w:rFonts w:eastAsia="Calibri"/>
                  <w:b/>
                  <w:szCs w:val="24"/>
                  <w:lang w:eastAsia="lt-LT"/>
                </w:rPr>
                <w:t xml:space="preserve"> </w:t>
              </w:r>
              <w:r w:rsidRPr="0049609F">
                <w:rPr>
                  <w:rFonts w:eastAsia="Calibri"/>
                  <w:szCs w:val="24"/>
                  <w:lang w:eastAsia="lt-LT"/>
                </w:rPr>
                <w:t>naudojamos pavojingos medžiagos ir mišiniai</w:t>
              </w:r>
            </w:p>
          </w:sdtContent>
        </w:sdt>
      </w:sdtContent>
    </w:sdt>
    <w:p w:rsidR="00154D34" w:rsidRDefault="00154D34" w:rsidP="00154D34">
      <w:pPr>
        <w:pStyle w:val="BodyText1"/>
        <w:rPr>
          <w:rFonts w:ascii="Times New Roman" w:hAnsi="Times New Roman"/>
          <w:b/>
          <w:sz w:val="24"/>
          <w:szCs w:val="24"/>
          <w:lang w:val="lt-LT"/>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76"/>
        <w:gridCol w:w="1417"/>
        <w:gridCol w:w="1134"/>
        <w:gridCol w:w="2127"/>
        <w:gridCol w:w="1417"/>
        <w:gridCol w:w="1418"/>
        <w:gridCol w:w="1275"/>
        <w:gridCol w:w="851"/>
        <w:gridCol w:w="1134"/>
        <w:gridCol w:w="850"/>
        <w:gridCol w:w="567"/>
      </w:tblGrid>
      <w:tr w:rsidR="00FD0929" w:rsidTr="00BD3028">
        <w:tc>
          <w:tcPr>
            <w:tcW w:w="3227" w:type="dxa"/>
            <w:gridSpan w:val="3"/>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Bendra informacija apie cheminę medžiagą arba mišinį</w:t>
            </w:r>
          </w:p>
        </w:tc>
        <w:tc>
          <w:tcPr>
            <w:tcW w:w="7513" w:type="dxa"/>
            <w:gridSpan w:val="5"/>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Informacija apie pavojingą cheminę medžiagą (gryną arba esančią mišinio sudėtyje)</w:t>
            </w:r>
          </w:p>
        </w:tc>
        <w:tc>
          <w:tcPr>
            <w:tcW w:w="4677" w:type="dxa"/>
            <w:gridSpan w:val="5"/>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Saugojimas, naudojimas, utilizavimas</w:t>
            </w:r>
          </w:p>
        </w:tc>
      </w:tr>
      <w:tr w:rsidR="00BD3028" w:rsidTr="00BD3028">
        <w:tc>
          <w:tcPr>
            <w:tcW w:w="959"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1</w:t>
            </w:r>
          </w:p>
        </w:tc>
        <w:tc>
          <w:tcPr>
            <w:tcW w:w="992"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2</w:t>
            </w:r>
          </w:p>
        </w:tc>
        <w:tc>
          <w:tcPr>
            <w:tcW w:w="1276"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3</w:t>
            </w:r>
          </w:p>
        </w:tc>
        <w:tc>
          <w:tcPr>
            <w:tcW w:w="1417"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4</w:t>
            </w:r>
          </w:p>
        </w:tc>
        <w:tc>
          <w:tcPr>
            <w:tcW w:w="1134"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5</w:t>
            </w:r>
          </w:p>
        </w:tc>
        <w:tc>
          <w:tcPr>
            <w:tcW w:w="2127"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6</w:t>
            </w:r>
          </w:p>
        </w:tc>
        <w:tc>
          <w:tcPr>
            <w:tcW w:w="1417"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7</w:t>
            </w:r>
          </w:p>
        </w:tc>
        <w:tc>
          <w:tcPr>
            <w:tcW w:w="1418" w:type="dxa"/>
          </w:tcPr>
          <w:p w:rsidR="00FD0929" w:rsidRPr="001D5C89" w:rsidRDefault="00FD0929" w:rsidP="00FD0929">
            <w:pPr>
              <w:pStyle w:val="BodyText1"/>
              <w:ind w:firstLine="0"/>
              <w:jc w:val="center"/>
              <w:rPr>
                <w:rFonts w:ascii="Times New Roman" w:hAnsi="Times New Roman"/>
                <w:sz w:val="24"/>
                <w:szCs w:val="24"/>
                <w:lang w:val="lt-LT"/>
              </w:rPr>
            </w:pPr>
            <w:r>
              <w:rPr>
                <w:rFonts w:ascii="Times New Roman" w:hAnsi="Times New Roman"/>
                <w:sz w:val="24"/>
                <w:szCs w:val="24"/>
                <w:lang w:val="lt-LT"/>
              </w:rPr>
              <w:t>8</w:t>
            </w:r>
          </w:p>
        </w:tc>
        <w:tc>
          <w:tcPr>
            <w:tcW w:w="1275"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9</w:t>
            </w:r>
          </w:p>
        </w:tc>
        <w:tc>
          <w:tcPr>
            <w:tcW w:w="851"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10</w:t>
            </w:r>
          </w:p>
        </w:tc>
        <w:tc>
          <w:tcPr>
            <w:tcW w:w="1134"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11</w:t>
            </w:r>
          </w:p>
        </w:tc>
        <w:tc>
          <w:tcPr>
            <w:tcW w:w="850"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12</w:t>
            </w:r>
          </w:p>
        </w:tc>
        <w:tc>
          <w:tcPr>
            <w:tcW w:w="567"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13</w:t>
            </w:r>
          </w:p>
        </w:tc>
      </w:tr>
      <w:tr w:rsidR="00BD3028" w:rsidTr="00BD3028">
        <w:tc>
          <w:tcPr>
            <w:tcW w:w="959" w:type="dxa"/>
          </w:tcPr>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Preki</w:t>
            </w:r>
            <w:r>
              <w:rPr>
                <w:rFonts w:ascii="Times New Roman" w:hAnsi="Times New Roman"/>
                <w:sz w:val="24"/>
                <w:szCs w:val="24"/>
                <w:lang w:val="lt-LT"/>
              </w:rPr>
              <w:t>-</w:t>
            </w:r>
            <w:r w:rsidRPr="001D5C89">
              <w:rPr>
                <w:rFonts w:ascii="Times New Roman" w:hAnsi="Times New Roman"/>
                <w:sz w:val="24"/>
                <w:szCs w:val="24"/>
                <w:lang w:val="lt-LT"/>
              </w:rPr>
              <w:t>nis</w:t>
            </w:r>
            <w:proofErr w:type="spellEnd"/>
            <w:r w:rsidRPr="001D5C89">
              <w:rPr>
                <w:rFonts w:ascii="Times New Roman" w:hAnsi="Times New Roman"/>
                <w:sz w:val="24"/>
                <w:szCs w:val="24"/>
                <w:lang w:val="lt-LT"/>
              </w:rPr>
              <w:t xml:space="preserve"> pavadi</w:t>
            </w:r>
            <w:r>
              <w:rPr>
                <w:rFonts w:ascii="Times New Roman" w:hAnsi="Times New Roman"/>
                <w:sz w:val="24"/>
                <w:szCs w:val="24"/>
                <w:lang w:val="lt-LT"/>
              </w:rPr>
              <w:t>-</w:t>
            </w:r>
          </w:p>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nimas</w:t>
            </w:r>
            <w:proofErr w:type="spellEnd"/>
          </w:p>
        </w:tc>
        <w:tc>
          <w:tcPr>
            <w:tcW w:w="992" w:type="dxa"/>
          </w:tcPr>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Medžia</w:t>
            </w:r>
            <w:r w:rsidRPr="00341FE1">
              <w:rPr>
                <w:rFonts w:ascii="Times New Roman" w:hAnsi="Times New Roman"/>
                <w:sz w:val="16"/>
                <w:szCs w:val="16"/>
                <w:lang w:val="lt-LT"/>
              </w:rPr>
              <w:t>-</w:t>
            </w:r>
            <w:proofErr w:type="spellEnd"/>
          </w:p>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ga ar mišinys</w:t>
            </w:r>
          </w:p>
        </w:tc>
        <w:tc>
          <w:tcPr>
            <w:tcW w:w="1276"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S</w:t>
            </w:r>
            <w:r>
              <w:rPr>
                <w:rFonts w:ascii="Times New Roman" w:hAnsi="Times New Roman"/>
                <w:sz w:val="24"/>
                <w:szCs w:val="24"/>
                <w:lang w:val="lt-LT"/>
              </w:rPr>
              <w:t>augos duomenų lapo (S</w:t>
            </w:r>
            <w:r w:rsidRPr="001D5C89">
              <w:rPr>
                <w:rFonts w:ascii="Times New Roman" w:hAnsi="Times New Roman"/>
                <w:sz w:val="24"/>
                <w:szCs w:val="24"/>
                <w:lang w:val="lt-LT"/>
              </w:rPr>
              <w:t>DL</w:t>
            </w:r>
            <w:r>
              <w:rPr>
                <w:rFonts w:ascii="Times New Roman" w:hAnsi="Times New Roman"/>
                <w:sz w:val="24"/>
                <w:szCs w:val="24"/>
                <w:lang w:val="lt-LT"/>
              </w:rPr>
              <w:t>)</w:t>
            </w:r>
            <w:r w:rsidRPr="001D5C89">
              <w:rPr>
                <w:rFonts w:ascii="Times New Roman" w:hAnsi="Times New Roman"/>
                <w:sz w:val="24"/>
                <w:szCs w:val="24"/>
                <w:lang w:val="lt-LT"/>
              </w:rPr>
              <w:t xml:space="preserve"> parengimo </w:t>
            </w:r>
            <w:r>
              <w:rPr>
                <w:rFonts w:ascii="Times New Roman" w:hAnsi="Times New Roman"/>
                <w:sz w:val="24"/>
                <w:szCs w:val="24"/>
                <w:lang w:val="lt-LT"/>
              </w:rPr>
              <w:t>(</w:t>
            </w:r>
            <w:proofErr w:type="spellStart"/>
            <w:r>
              <w:rPr>
                <w:rFonts w:ascii="Times New Roman" w:hAnsi="Times New Roman"/>
                <w:sz w:val="24"/>
                <w:szCs w:val="24"/>
                <w:lang w:val="lt-LT"/>
              </w:rPr>
              <w:t>peržiūrėji</w:t>
            </w:r>
            <w:r w:rsidRPr="00341FE1">
              <w:rPr>
                <w:rFonts w:ascii="Times New Roman" w:hAnsi="Times New Roman"/>
                <w:sz w:val="16"/>
                <w:szCs w:val="16"/>
                <w:lang w:val="lt-LT"/>
              </w:rPr>
              <w:t>-</w:t>
            </w:r>
            <w:r>
              <w:rPr>
                <w:rFonts w:ascii="Times New Roman" w:hAnsi="Times New Roman"/>
                <w:sz w:val="24"/>
                <w:szCs w:val="24"/>
                <w:lang w:val="lt-LT"/>
              </w:rPr>
              <w:t>mo)</w:t>
            </w:r>
            <w:proofErr w:type="spellEnd"/>
            <w:r>
              <w:rPr>
                <w:rFonts w:ascii="Times New Roman" w:hAnsi="Times New Roman"/>
                <w:sz w:val="24"/>
                <w:szCs w:val="24"/>
                <w:lang w:val="lt-LT"/>
              </w:rPr>
              <w:t xml:space="preserve"> </w:t>
            </w:r>
            <w:r w:rsidRPr="001D5C89">
              <w:rPr>
                <w:rFonts w:ascii="Times New Roman" w:hAnsi="Times New Roman"/>
                <w:sz w:val="24"/>
                <w:szCs w:val="24"/>
                <w:lang w:val="lt-LT"/>
              </w:rPr>
              <w:t>data</w:t>
            </w:r>
          </w:p>
        </w:tc>
        <w:tc>
          <w:tcPr>
            <w:tcW w:w="1417" w:type="dxa"/>
          </w:tcPr>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Pavo</w:t>
            </w:r>
            <w:r>
              <w:rPr>
                <w:rFonts w:ascii="Times New Roman" w:hAnsi="Times New Roman"/>
                <w:sz w:val="24"/>
                <w:szCs w:val="24"/>
                <w:lang w:val="lt-LT"/>
              </w:rPr>
              <w:t>-</w:t>
            </w:r>
            <w:proofErr w:type="spellEnd"/>
          </w:p>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jingos</w:t>
            </w:r>
            <w:proofErr w:type="spellEnd"/>
            <w:r w:rsidRPr="001D5C89">
              <w:rPr>
                <w:rFonts w:ascii="Times New Roman" w:hAnsi="Times New Roman"/>
                <w:sz w:val="24"/>
                <w:szCs w:val="24"/>
                <w:lang w:val="lt-LT"/>
              </w:rPr>
              <w:t xml:space="preserve"> </w:t>
            </w:r>
            <w:proofErr w:type="spellStart"/>
            <w:r w:rsidRPr="001D5C89">
              <w:rPr>
                <w:rFonts w:ascii="Times New Roman" w:hAnsi="Times New Roman"/>
                <w:sz w:val="24"/>
                <w:szCs w:val="24"/>
                <w:lang w:val="lt-LT"/>
              </w:rPr>
              <w:t>medžia</w:t>
            </w:r>
            <w:r>
              <w:rPr>
                <w:rFonts w:ascii="Times New Roman" w:hAnsi="Times New Roman"/>
                <w:sz w:val="24"/>
                <w:szCs w:val="24"/>
                <w:lang w:val="lt-LT"/>
              </w:rPr>
              <w:t>-</w:t>
            </w:r>
            <w:proofErr w:type="spellEnd"/>
          </w:p>
          <w:p w:rsidR="00FD092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gos</w:t>
            </w:r>
            <w:proofErr w:type="spellEnd"/>
            <w:r w:rsidRPr="001D5C89">
              <w:rPr>
                <w:rFonts w:ascii="Times New Roman" w:hAnsi="Times New Roman"/>
                <w:sz w:val="24"/>
                <w:szCs w:val="24"/>
                <w:lang w:val="lt-LT"/>
              </w:rPr>
              <w:t xml:space="preserve"> pavadi</w:t>
            </w:r>
            <w:r>
              <w:rPr>
                <w:rFonts w:ascii="Times New Roman" w:hAnsi="Times New Roman"/>
                <w:sz w:val="24"/>
                <w:szCs w:val="24"/>
                <w:lang w:val="lt-LT"/>
              </w:rPr>
              <w:t>-</w:t>
            </w:r>
          </w:p>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nimas</w:t>
            </w:r>
            <w:proofErr w:type="spellEnd"/>
          </w:p>
        </w:tc>
        <w:tc>
          <w:tcPr>
            <w:tcW w:w="1134" w:type="dxa"/>
          </w:tcPr>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Koncent</w:t>
            </w:r>
            <w:r>
              <w:rPr>
                <w:rFonts w:ascii="Times New Roman" w:hAnsi="Times New Roman"/>
                <w:sz w:val="24"/>
                <w:szCs w:val="24"/>
                <w:lang w:val="lt-LT"/>
              </w:rPr>
              <w:t>-</w:t>
            </w:r>
            <w:proofErr w:type="spellEnd"/>
          </w:p>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racija mišinyje</w:t>
            </w:r>
          </w:p>
        </w:tc>
        <w:tc>
          <w:tcPr>
            <w:tcW w:w="2127"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EC ir CAS</w:t>
            </w:r>
          </w:p>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Nr.</w:t>
            </w:r>
          </w:p>
        </w:tc>
        <w:tc>
          <w:tcPr>
            <w:tcW w:w="1417"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Pavojingumo klasė ir kategorija</w:t>
            </w:r>
            <w:r>
              <w:rPr>
                <w:rFonts w:ascii="Times New Roman" w:hAnsi="Times New Roman"/>
                <w:sz w:val="24"/>
                <w:szCs w:val="24"/>
                <w:vertAlign w:val="superscript"/>
                <w:lang w:val="lt-LT"/>
              </w:rPr>
              <w:t xml:space="preserve"> </w:t>
            </w:r>
            <w:r w:rsidRPr="00BE2D7A">
              <w:rPr>
                <w:rFonts w:ascii="Times New Roman" w:hAnsi="Times New Roman"/>
                <w:sz w:val="24"/>
                <w:szCs w:val="24"/>
                <w:lang w:val="lt-LT"/>
              </w:rPr>
              <w:t>pagal klasifikavimo ir ženklinimo reglamentą 1272/2008</w:t>
            </w:r>
          </w:p>
        </w:tc>
        <w:tc>
          <w:tcPr>
            <w:tcW w:w="1418" w:type="dxa"/>
          </w:tcPr>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Pavojin</w:t>
            </w:r>
            <w:r>
              <w:rPr>
                <w:rFonts w:ascii="Times New Roman" w:hAnsi="Times New Roman"/>
                <w:sz w:val="24"/>
                <w:szCs w:val="24"/>
                <w:lang w:val="lt-LT"/>
              </w:rPr>
              <w:t>-</w:t>
            </w:r>
            <w:proofErr w:type="spellEnd"/>
          </w:p>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gumo</w:t>
            </w:r>
            <w:proofErr w:type="spellEnd"/>
          </w:p>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frazė</w:t>
            </w:r>
            <w:r>
              <w:rPr>
                <w:rFonts w:ascii="Times New Roman" w:hAnsi="Times New Roman"/>
                <w:b/>
                <w:sz w:val="24"/>
                <w:szCs w:val="24"/>
                <w:vertAlign w:val="superscript"/>
                <w:lang w:val="lt-LT"/>
              </w:rPr>
              <w:t>1</w:t>
            </w:r>
          </w:p>
        </w:tc>
        <w:tc>
          <w:tcPr>
            <w:tcW w:w="1275"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Vienu metu laikomas kiekis (t) ir laikymo būdas</w:t>
            </w:r>
          </w:p>
        </w:tc>
        <w:tc>
          <w:tcPr>
            <w:tcW w:w="851"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 xml:space="preserve">Per metus </w:t>
            </w:r>
            <w:proofErr w:type="spellStart"/>
            <w:r w:rsidRPr="001D5C89">
              <w:rPr>
                <w:rFonts w:ascii="Times New Roman" w:hAnsi="Times New Roman"/>
                <w:sz w:val="24"/>
                <w:szCs w:val="24"/>
                <w:lang w:val="lt-LT"/>
              </w:rPr>
              <w:t>sunaudo</w:t>
            </w:r>
            <w:r w:rsidRPr="00341FE1">
              <w:rPr>
                <w:rFonts w:ascii="Times New Roman" w:hAnsi="Times New Roman"/>
                <w:sz w:val="18"/>
                <w:szCs w:val="18"/>
                <w:lang w:val="lt-LT"/>
              </w:rPr>
              <w:t>-</w:t>
            </w:r>
            <w:r w:rsidRPr="001D5C89">
              <w:rPr>
                <w:rFonts w:ascii="Times New Roman" w:hAnsi="Times New Roman"/>
                <w:sz w:val="24"/>
                <w:szCs w:val="24"/>
                <w:lang w:val="lt-LT"/>
              </w:rPr>
              <w:t>jamas</w:t>
            </w:r>
            <w:proofErr w:type="spellEnd"/>
            <w:r w:rsidRPr="001D5C89">
              <w:rPr>
                <w:rFonts w:ascii="Times New Roman" w:hAnsi="Times New Roman"/>
                <w:sz w:val="24"/>
                <w:szCs w:val="24"/>
                <w:lang w:val="lt-LT"/>
              </w:rPr>
              <w:t xml:space="preserve"> kiekis (t)</w:t>
            </w:r>
          </w:p>
        </w:tc>
        <w:tc>
          <w:tcPr>
            <w:tcW w:w="1134" w:type="dxa"/>
          </w:tcPr>
          <w:p w:rsidR="00FD092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Kur naudoja</w:t>
            </w:r>
            <w:r>
              <w:rPr>
                <w:rFonts w:ascii="Times New Roman" w:hAnsi="Times New Roman"/>
                <w:sz w:val="24"/>
                <w:szCs w:val="24"/>
                <w:lang w:val="lt-LT"/>
              </w:rPr>
              <w:t>-</w:t>
            </w:r>
            <w:proofErr w:type="spellStart"/>
            <w:r w:rsidRPr="001D5C89">
              <w:rPr>
                <w:rFonts w:ascii="Times New Roman" w:hAnsi="Times New Roman"/>
                <w:sz w:val="24"/>
                <w:szCs w:val="24"/>
                <w:lang w:val="lt-LT"/>
              </w:rPr>
              <w:t>ma</w:t>
            </w:r>
            <w:proofErr w:type="spellEnd"/>
            <w:r w:rsidRPr="001D5C89">
              <w:rPr>
                <w:rFonts w:ascii="Times New Roman" w:hAnsi="Times New Roman"/>
                <w:sz w:val="24"/>
                <w:szCs w:val="24"/>
                <w:lang w:val="lt-LT"/>
              </w:rPr>
              <w:t xml:space="preserve"> </w:t>
            </w:r>
            <w:proofErr w:type="spellStart"/>
            <w:r w:rsidRPr="001D5C89">
              <w:rPr>
                <w:rFonts w:ascii="Times New Roman" w:hAnsi="Times New Roman"/>
                <w:sz w:val="24"/>
                <w:szCs w:val="24"/>
                <w:lang w:val="lt-LT"/>
              </w:rPr>
              <w:t>gamybo</w:t>
            </w:r>
            <w:r>
              <w:rPr>
                <w:rFonts w:ascii="Times New Roman" w:hAnsi="Times New Roman"/>
                <w:sz w:val="24"/>
                <w:szCs w:val="24"/>
                <w:lang w:val="lt-LT"/>
              </w:rPr>
              <w:t>-</w:t>
            </w:r>
            <w:proofErr w:type="spellEnd"/>
          </w:p>
          <w:p w:rsidR="00FD0929" w:rsidRPr="001D5C89" w:rsidRDefault="00FD0929" w:rsidP="00FD0929">
            <w:pPr>
              <w:pStyle w:val="BodyText1"/>
              <w:ind w:firstLine="0"/>
              <w:jc w:val="center"/>
              <w:rPr>
                <w:rFonts w:ascii="Times New Roman" w:hAnsi="Times New Roman"/>
                <w:sz w:val="24"/>
                <w:szCs w:val="24"/>
                <w:lang w:val="lt-LT"/>
              </w:rPr>
            </w:pPr>
            <w:proofErr w:type="spellStart"/>
            <w:r w:rsidRPr="001D5C89">
              <w:rPr>
                <w:rFonts w:ascii="Times New Roman" w:hAnsi="Times New Roman"/>
                <w:sz w:val="24"/>
                <w:szCs w:val="24"/>
                <w:lang w:val="lt-LT"/>
              </w:rPr>
              <w:t>je</w:t>
            </w:r>
            <w:proofErr w:type="spellEnd"/>
          </w:p>
        </w:tc>
        <w:tc>
          <w:tcPr>
            <w:tcW w:w="850"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Nustatyti</w:t>
            </w:r>
            <w:r>
              <w:rPr>
                <w:rFonts w:ascii="Times New Roman" w:hAnsi="Times New Roman"/>
                <w:sz w:val="24"/>
                <w:szCs w:val="24"/>
                <w:lang w:val="lt-LT"/>
              </w:rPr>
              <w:t xml:space="preserve"> (</w:t>
            </w:r>
            <w:proofErr w:type="spellStart"/>
            <w:r w:rsidRPr="001D5C89">
              <w:rPr>
                <w:rFonts w:ascii="Times New Roman" w:hAnsi="Times New Roman"/>
                <w:sz w:val="24"/>
                <w:szCs w:val="24"/>
                <w:lang w:val="lt-LT"/>
              </w:rPr>
              <w:t>a</w:t>
            </w:r>
            <w:r>
              <w:rPr>
                <w:rFonts w:ascii="Times New Roman" w:hAnsi="Times New Roman"/>
                <w:sz w:val="24"/>
                <w:szCs w:val="24"/>
                <w:lang w:val="lt-LT"/>
              </w:rPr>
              <w:t>p</w:t>
            </w:r>
            <w:r w:rsidRPr="001D5C89">
              <w:rPr>
                <w:rFonts w:ascii="Times New Roman" w:hAnsi="Times New Roman"/>
                <w:sz w:val="24"/>
                <w:szCs w:val="24"/>
                <w:lang w:val="lt-LT"/>
              </w:rPr>
              <w:t>skai</w:t>
            </w:r>
            <w:r>
              <w:rPr>
                <w:rFonts w:ascii="Times New Roman" w:hAnsi="Times New Roman"/>
                <w:sz w:val="24"/>
                <w:szCs w:val="24"/>
                <w:lang w:val="lt-LT"/>
              </w:rPr>
              <w:t>-</w:t>
            </w:r>
            <w:r w:rsidRPr="001D5C89">
              <w:rPr>
                <w:rFonts w:ascii="Times New Roman" w:hAnsi="Times New Roman"/>
                <w:sz w:val="24"/>
                <w:szCs w:val="24"/>
                <w:lang w:val="lt-LT"/>
              </w:rPr>
              <w:t>čiuoti</w:t>
            </w:r>
            <w:r>
              <w:rPr>
                <w:rFonts w:ascii="Times New Roman" w:hAnsi="Times New Roman"/>
                <w:sz w:val="24"/>
                <w:szCs w:val="24"/>
                <w:lang w:val="lt-LT"/>
              </w:rPr>
              <w:t>)</w:t>
            </w:r>
            <w:proofErr w:type="spellEnd"/>
            <w:r w:rsidRPr="001D5C89">
              <w:rPr>
                <w:rFonts w:ascii="Times New Roman" w:hAnsi="Times New Roman"/>
                <w:sz w:val="24"/>
                <w:szCs w:val="24"/>
                <w:lang w:val="lt-LT"/>
              </w:rPr>
              <w:t xml:space="preserve"> medžiagos išmetimai (išleidi</w:t>
            </w:r>
            <w:r>
              <w:rPr>
                <w:rFonts w:ascii="Times New Roman" w:hAnsi="Times New Roman"/>
                <w:sz w:val="24"/>
                <w:szCs w:val="24"/>
                <w:lang w:val="lt-LT"/>
              </w:rPr>
              <w:t>-</w:t>
            </w:r>
            <w:proofErr w:type="spellStart"/>
            <w:r w:rsidRPr="001D5C89">
              <w:rPr>
                <w:rFonts w:ascii="Times New Roman" w:hAnsi="Times New Roman"/>
                <w:sz w:val="24"/>
                <w:szCs w:val="24"/>
                <w:lang w:val="lt-LT"/>
              </w:rPr>
              <w:t>mai</w:t>
            </w:r>
            <w:proofErr w:type="spellEnd"/>
            <w:r w:rsidRPr="001D5C89">
              <w:rPr>
                <w:rFonts w:ascii="Times New Roman" w:hAnsi="Times New Roman"/>
                <w:sz w:val="24"/>
                <w:szCs w:val="24"/>
                <w:lang w:val="lt-LT"/>
              </w:rPr>
              <w:t>)</w:t>
            </w:r>
          </w:p>
        </w:tc>
        <w:tc>
          <w:tcPr>
            <w:tcW w:w="567" w:type="dxa"/>
          </w:tcPr>
          <w:p w:rsidR="00FD0929" w:rsidRPr="001D5C89" w:rsidRDefault="00FD0929" w:rsidP="00FD0929">
            <w:pPr>
              <w:pStyle w:val="BodyText1"/>
              <w:ind w:firstLine="0"/>
              <w:jc w:val="center"/>
              <w:rPr>
                <w:rFonts w:ascii="Times New Roman" w:hAnsi="Times New Roman"/>
                <w:sz w:val="24"/>
                <w:szCs w:val="24"/>
                <w:lang w:val="lt-LT"/>
              </w:rPr>
            </w:pPr>
            <w:r w:rsidRPr="001D5C89">
              <w:rPr>
                <w:rFonts w:ascii="Times New Roman" w:hAnsi="Times New Roman"/>
                <w:sz w:val="24"/>
                <w:szCs w:val="24"/>
                <w:lang w:val="lt-LT"/>
              </w:rPr>
              <w:t>Utili</w:t>
            </w:r>
            <w:r>
              <w:rPr>
                <w:rFonts w:ascii="Times New Roman" w:hAnsi="Times New Roman"/>
                <w:sz w:val="24"/>
                <w:szCs w:val="24"/>
                <w:lang w:val="lt-LT"/>
              </w:rPr>
              <w:t>-</w:t>
            </w:r>
            <w:proofErr w:type="spellStart"/>
            <w:r w:rsidRPr="001D5C89">
              <w:rPr>
                <w:rFonts w:ascii="Times New Roman" w:hAnsi="Times New Roman"/>
                <w:sz w:val="24"/>
                <w:szCs w:val="24"/>
                <w:lang w:val="lt-LT"/>
              </w:rPr>
              <w:t>zavi</w:t>
            </w:r>
            <w:r>
              <w:rPr>
                <w:rFonts w:ascii="Times New Roman" w:hAnsi="Times New Roman"/>
                <w:sz w:val="24"/>
                <w:szCs w:val="24"/>
                <w:lang w:val="lt-LT"/>
              </w:rPr>
              <w:t>-</w:t>
            </w:r>
            <w:r w:rsidRPr="001D5C89">
              <w:rPr>
                <w:rFonts w:ascii="Times New Roman" w:hAnsi="Times New Roman"/>
                <w:sz w:val="24"/>
                <w:szCs w:val="24"/>
                <w:lang w:val="lt-LT"/>
              </w:rPr>
              <w:t>mo</w:t>
            </w:r>
            <w:proofErr w:type="spellEnd"/>
            <w:r w:rsidRPr="001D5C89">
              <w:rPr>
                <w:rFonts w:ascii="Times New Roman" w:hAnsi="Times New Roman"/>
                <w:sz w:val="24"/>
                <w:szCs w:val="24"/>
                <w:lang w:val="lt-LT"/>
              </w:rPr>
              <w:t xml:space="preserve"> būdas</w:t>
            </w:r>
          </w:p>
        </w:tc>
      </w:tr>
      <w:tr w:rsidR="00BD3028" w:rsidTr="00BD3028">
        <w:tc>
          <w:tcPr>
            <w:tcW w:w="959"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Acetonas</w:t>
            </w:r>
          </w:p>
        </w:tc>
        <w:tc>
          <w:tcPr>
            <w:tcW w:w="992"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Medžiaga</w:t>
            </w:r>
          </w:p>
        </w:tc>
        <w:tc>
          <w:tcPr>
            <w:tcW w:w="1276"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2013-11-04</w:t>
            </w:r>
          </w:p>
        </w:tc>
        <w:tc>
          <w:tcPr>
            <w:tcW w:w="1417"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 xml:space="preserve">Acetonas; 2-propanonas, </w:t>
            </w:r>
            <w:proofErr w:type="spellStart"/>
            <w:r>
              <w:rPr>
                <w:rFonts w:ascii="Times New Roman" w:hAnsi="Times New Roman"/>
                <w:sz w:val="24"/>
                <w:szCs w:val="24"/>
                <w:lang w:val="lt-LT"/>
              </w:rPr>
              <w:t>dimetilketonas</w:t>
            </w:r>
            <w:proofErr w:type="spellEnd"/>
          </w:p>
        </w:tc>
        <w:tc>
          <w:tcPr>
            <w:tcW w:w="1134"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&gt;98%</w:t>
            </w:r>
          </w:p>
        </w:tc>
        <w:tc>
          <w:tcPr>
            <w:tcW w:w="2127"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EB Nr200-662-2, CAS Nr. 67-64-1</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H225, H319, H336</w:t>
            </w:r>
          </w:p>
        </w:tc>
        <w:tc>
          <w:tcPr>
            <w:tcW w:w="1275"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0,1</w:t>
            </w:r>
          </w:p>
        </w:tc>
        <w:tc>
          <w:tcPr>
            <w:tcW w:w="1134"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Skiediklis</w:t>
            </w:r>
          </w:p>
        </w:tc>
        <w:tc>
          <w:tcPr>
            <w:tcW w:w="850"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567"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BD3028" w:rsidTr="00BD3028">
        <w:tc>
          <w:tcPr>
            <w:tcW w:w="959"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Gruntiniai dažai „GF-021“</w:t>
            </w:r>
          </w:p>
        </w:tc>
        <w:tc>
          <w:tcPr>
            <w:tcW w:w="992"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2010-03-25</w:t>
            </w:r>
          </w:p>
        </w:tc>
        <w:tc>
          <w:tcPr>
            <w:tcW w:w="1417" w:type="dxa"/>
          </w:tcPr>
          <w:p w:rsidR="00FD0929" w:rsidRPr="001D5C89" w:rsidRDefault="00FD0929" w:rsidP="00FD0929">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Solventas</w:t>
            </w:r>
            <w:proofErr w:type="spellEnd"/>
          </w:p>
        </w:tc>
        <w:tc>
          <w:tcPr>
            <w:tcW w:w="1134" w:type="dxa"/>
          </w:tcPr>
          <w:p w:rsidR="00FD0929" w:rsidRPr="004064B8" w:rsidRDefault="00FD0929" w:rsidP="00FD0929">
            <w:pPr>
              <w:pStyle w:val="BodyText1"/>
              <w:ind w:firstLine="0"/>
              <w:rPr>
                <w:rFonts w:ascii="Times New Roman" w:hAnsi="Times New Roman"/>
                <w:sz w:val="24"/>
                <w:szCs w:val="24"/>
              </w:rPr>
            </w:pPr>
            <w:r>
              <w:rPr>
                <w:rFonts w:ascii="Times New Roman" w:hAnsi="Times New Roman"/>
                <w:sz w:val="24"/>
                <w:szCs w:val="24"/>
                <w:lang w:val="lt-LT"/>
              </w:rPr>
              <w:t>Iki 40</w:t>
            </w:r>
            <w:r>
              <w:rPr>
                <w:rFonts w:ascii="Times New Roman" w:hAnsi="Times New Roman"/>
                <w:sz w:val="24"/>
                <w:szCs w:val="24"/>
              </w:rPr>
              <w:t>%</w:t>
            </w:r>
          </w:p>
        </w:tc>
        <w:tc>
          <w:tcPr>
            <w:tcW w:w="2127"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CAS Nr. 64742-95-6</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R10, R51/53, R65</w:t>
            </w:r>
          </w:p>
        </w:tc>
        <w:tc>
          <w:tcPr>
            <w:tcW w:w="1275" w:type="dxa"/>
          </w:tcPr>
          <w:p w:rsidR="00FD0929" w:rsidRPr="001D5C89"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0,05</w:t>
            </w:r>
          </w:p>
        </w:tc>
        <w:tc>
          <w:tcPr>
            <w:tcW w:w="1134" w:type="dxa"/>
          </w:tcPr>
          <w:p w:rsidR="00FD0929" w:rsidRPr="001D5C89"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Gruntavimui</w:t>
            </w:r>
          </w:p>
        </w:tc>
        <w:tc>
          <w:tcPr>
            <w:tcW w:w="850"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567"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BD3028" w:rsidTr="00BD3028">
        <w:tc>
          <w:tcPr>
            <w:tcW w:w="959" w:type="dxa"/>
          </w:tcPr>
          <w:p w:rsidR="00FD0929" w:rsidRPr="008A2EDC" w:rsidRDefault="00FD0929" w:rsidP="00FD0929">
            <w:pPr>
              <w:pStyle w:val="BodyText1"/>
              <w:ind w:firstLine="0"/>
              <w:rPr>
                <w:rFonts w:ascii="Times New Roman" w:hAnsi="Times New Roman"/>
                <w:sz w:val="24"/>
                <w:szCs w:val="24"/>
              </w:rPr>
            </w:pPr>
            <w:proofErr w:type="spellStart"/>
            <w:r>
              <w:rPr>
                <w:rFonts w:ascii="Times New Roman" w:hAnsi="Times New Roman"/>
                <w:sz w:val="24"/>
                <w:szCs w:val="24"/>
              </w:rPr>
              <w:t>Alkidinis</w:t>
            </w:r>
            <w:proofErr w:type="spellEnd"/>
            <w:r>
              <w:rPr>
                <w:rFonts w:ascii="Times New Roman" w:hAnsi="Times New Roman"/>
                <w:sz w:val="24"/>
                <w:szCs w:val="24"/>
              </w:rPr>
              <w:t xml:space="preserve"> </w:t>
            </w:r>
            <w:proofErr w:type="spellStart"/>
            <w:r>
              <w:rPr>
                <w:rFonts w:ascii="Times New Roman" w:hAnsi="Times New Roman"/>
                <w:sz w:val="24"/>
                <w:szCs w:val="24"/>
              </w:rPr>
              <w:t>emal</w:t>
            </w:r>
            <w:r w:rsidR="00412620">
              <w:rPr>
                <w:rFonts w:ascii="Times New Roman" w:hAnsi="Times New Roman"/>
                <w:sz w:val="24"/>
                <w:szCs w:val="24"/>
              </w:rPr>
              <w:t>i</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Pentaprim</w:t>
            </w:r>
            <w:proofErr w:type="spellEnd"/>
            <w:r>
              <w:rPr>
                <w:rFonts w:ascii="Times New Roman" w:hAnsi="Times New Roman"/>
                <w:sz w:val="24"/>
                <w:szCs w:val="24"/>
              </w:rPr>
              <w:t>”</w:t>
            </w:r>
          </w:p>
        </w:tc>
        <w:tc>
          <w:tcPr>
            <w:tcW w:w="992"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2012-03-25</w:t>
            </w:r>
          </w:p>
        </w:tc>
        <w:tc>
          <w:tcPr>
            <w:tcW w:w="1417" w:type="dxa"/>
          </w:tcPr>
          <w:p w:rsidR="00FD0929" w:rsidRDefault="00FD0929" w:rsidP="00FD0929">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Vaitspiritas</w:t>
            </w:r>
            <w:proofErr w:type="spellEnd"/>
          </w:p>
        </w:tc>
        <w:tc>
          <w:tcPr>
            <w:tcW w:w="1134" w:type="dxa"/>
          </w:tcPr>
          <w:p w:rsidR="00FD0929" w:rsidRPr="008A2EDC" w:rsidRDefault="00FD0929" w:rsidP="00FD0929">
            <w:pPr>
              <w:pStyle w:val="BodyText1"/>
              <w:ind w:firstLine="0"/>
              <w:rPr>
                <w:rFonts w:ascii="Times New Roman" w:hAnsi="Times New Roman"/>
                <w:sz w:val="24"/>
                <w:szCs w:val="24"/>
              </w:rPr>
            </w:pPr>
            <w:r>
              <w:rPr>
                <w:rFonts w:ascii="Times New Roman" w:hAnsi="Times New Roman"/>
                <w:sz w:val="24"/>
                <w:szCs w:val="24"/>
                <w:lang w:val="lt-LT"/>
              </w:rPr>
              <w:t>Iki 40</w:t>
            </w:r>
            <w:r>
              <w:rPr>
                <w:rFonts w:ascii="Times New Roman" w:hAnsi="Times New Roman"/>
                <w:sz w:val="24"/>
                <w:szCs w:val="24"/>
              </w:rPr>
              <w:t>%</w:t>
            </w:r>
          </w:p>
        </w:tc>
        <w:tc>
          <w:tcPr>
            <w:tcW w:w="2127"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CAS Nr. 64742-82-1</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Pr="001D5C8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R10, R51/53, R65</w:t>
            </w:r>
          </w:p>
        </w:tc>
        <w:tc>
          <w:tcPr>
            <w:tcW w:w="1275" w:type="dxa"/>
          </w:tcPr>
          <w:p w:rsidR="00FD0929" w:rsidRPr="001D5C89"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0,1</w:t>
            </w:r>
          </w:p>
        </w:tc>
        <w:tc>
          <w:tcPr>
            <w:tcW w:w="1134" w:type="dxa"/>
          </w:tcPr>
          <w:p w:rsidR="00FD0929" w:rsidRPr="008A2EDC" w:rsidRDefault="00FD0929" w:rsidP="00FD0929">
            <w:pPr>
              <w:pStyle w:val="BodyText1"/>
              <w:ind w:firstLine="0"/>
              <w:rPr>
                <w:rFonts w:ascii="Times New Roman" w:hAnsi="Times New Roman"/>
                <w:sz w:val="24"/>
                <w:szCs w:val="24"/>
              </w:rPr>
            </w:pPr>
            <w:r>
              <w:rPr>
                <w:rFonts w:ascii="Times New Roman" w:hAnsi="Times New Roman"/>
                <w:sz w:val="24"/>
                <w:szCs w:val="24"/>
                <w:lang w:val="lt-LT"/>
              </w:rPr>
              <w:t>Dažymui</w:t>
            </w:r>
          </w:p>
        </w:tc>
        <w:tc>
          <w:tcPr>
            <w:tcW w:w="850"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567"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BD3028" w:rsidTr="00BD3028">
        <w:tc>
          <w:tcPr>
            <w:tcW w:w="959" w:type="dxa"/>
          </w:tcPr>
          <w:p w:rsidR="00FD0929" w:rsidRDefault="00FD0929" w:rsidP="00FD0929">
            <w:pPr>
              <w:pStyle w:val="BodyText1"/>
              <w:ind w:firstLine="0"/>
              <w:rPr>
                <w:rFonts w:ascii="Times New Roman" w:hAnsi="Times New Roman"/>
                <w:sz w:val="24"/>
                <w:szCs w:val="24"/>
              </w:rPr>
            </w:pPr>
            <w:proofErr w:type="spellStart"/>
            <w:r>
              <w:rPr>
                <w:rFonts w:ascii="Times New Roman" w:hAnsi="Times New Roman"/>
                <w:sz w:val="24"/>
                <w:szCs w:val="24"/>
              </w:rPr>
              <w:t>Acetilenas</w:t>
            </w:r>
            <w:proofErr w:type="spellEnd"/>
          </w:p>
        </w:tc>
        <w:tc>
          <w:tcPr>
            <w:tcW w:w="992"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Medžiaga</w:t>
            </w:r>
          </w:p>
        </w:tc>
        <w:tc>
          <w:tcPr>
            <w:tcW w:w="1276"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2014-12-09</w:t>
            </w:r>
          </w:p>
        </w:tc>
        <w:tc>
          <w:tcPr>
            <w:tcW w:w="1417"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Acetilenas</w:t>
            </w:r>
          </w:p>
        </w:tc>
        <w:tc>
          <w:tcPr>
            <w:tcW w:w="1134" w:type="dxa"/>
          </w:tcPr>
          <w:p w:rsidR="00FD0929" w:rsidRPr="008A2EDC" w:rsidRDefault="00FD0929" w:rsidP="00FD0929">
            <w:pPr>
              <w:pStyle w:val="BodyText1"/>
              <w:ind w:firstLine="0"/>
              <w:rPr>
                <w:rFonts w:ascii="Times New Roman" w:hAnsi="Times New Roman"/>
                <w:sz w:val="24"/>
                <w:szCs w:val="24"/>
              </w:rPr>
            </w:pPr>
            <w:r>
              <w:rPr>
                <w:rFonts w:ascii="Times New Roman" w:hAnsi="Times New Roman"/>
                <w:sz w:val="24"/>
                <w:szCs w:val="24"/>
                <w:lang w:val="lt-LT"/>
              </w:rPr>
              <w:t>100</w:t>
            </w:r>
            <w:r>
              <w:rPr>
                <w:rFonts w:ascii="Times New Roman" w:hAnsi="Times New Roman"/>
                <w:sz w:val="24"/>
                <w:szCs w:val="24"/>
              </w:rPr>
              <w:t>%</w:t>
            </w:r>
          </w:p>
        </w:tc>
        <w:tc>
          <w:tcPr>
            <w:tcW w:w="2127" w:type="dxa"/>
          </w:tcPr>
          <w:p w:rsidR="00FD0929" w:rsidRPr="008A2EDC" w:rsidRDefault="00FD0929" w:rsidP="00FD0929">
            <w:pPr>
              <w:pStyle w:val="BodyText1"/>
              <w:ind w:firstLine="0"/>
              <w:rPr>
                <w:rFonts w:ascii="Times New Roman" w:hAnsi="Times New Roman"/>
                <w:sz w:val="24"/>
                <w:szCs w:val="24"/>
              </w:rPr>
            </w:pPr>
            <w:r>
              <w:rPr>
                <w:rFonts w:ascii="Times New Roman" w:hAnsi="Times New Roman"/>
                <w:sz w:val="24"/>
                <w:szCs w:val="24"/>
              </w:rPr>
              <w:t xml:space="preserve">EB </w:t>
            </w:r>
            <w:proofErr w:type="spellStart"/>
            <w:r>
              <w:rPr>
                <w:rFonts w:ascii="Times New Roman" w:hAnsi="Times New Roman"/>
                <w:sz w:val="24"/>
                <w:szCs w:val="24"/>
              </w:rPr>
              <w:t>Nr</w:t>
            </w:r>
            <w:proofErr w:type="spellEnd"/>
            <w:r>
              <w:rPr>
                <w:rFonts w:ascii="Times New Roman" w:hAnsi="Times New Roman"/>
                <w:sz w:val="24"/>
                <w:szCs w:val="24"/>
              </w:rPr>
              <w:t xml:space="preserve">. 200-816-9, CAS </w:t>
            </w:r>
            <w:proofErr w:type="spellStart"/>
            <w:r>
              <w:rPr>
                <w:rFonts w:ascii="Times New Roman" w:hAnsi="Times New Roman"/>
                <w:sz w:val="24"/>
                <w:szCs w:val="24"/>
              </w:rPr>
              <w:t>Nr</w:t>
            </w:r>
            <w:proofErr w:type="spellEnd"/>
            <w:r>
              <w:rPr>
                <w:rFonts w:ascii="Times New Roman" w:hAnsi="Times New Roman"/>
                <w:sz w:val="24"/>
                <w:szCs w:val="24"/>
              </w:rPr>
              <w:t>. 74-86-2</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H230, H220, H280</w:t>
            </w:r>
          </w:p>
        </w:tc>
        <w:tc>
          <w:tcPr>
            <w:tcW w:w="1275" w:type="dxa"/>
          </w:tcPr>
          <w:p w:rsidR="00FD0929"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0,06</w:t>
            </w:r>
          </w:p>
        </w:tc>
        <w:tc>
          <w:tcPr>
            <w:tcW w:w="1134"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Suvirinimui</w:t>
            </w:r>
          </w:p>
        </w:tc>
        <w:tc>
          <w:tcPr>
            <w:tcW w:w="850"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567"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BD3028" w:rsidTr="00BD3028">
        <w:tc>
          <w:tcPr>
            <w:tcW w:w="959" w:type="dxa"/>
          </w:tcPr>
          <w:p w:rsidR="00FD0929" w:rsidRDefault="00FD0929" w:rsidP="00FD0929">
            <w:pPr>
              <w:pStyle w:val="BodyText1"/>
              <w:ind w:firstLine="0"/>
              <w:rPr>
                <w:rFonts w:ascii="Times New Roman" w:hAnsi="Times New Roman"/>
                <w:sz w:val="24"/>
                <w:szCs w:val="24"/>
              </w:rPr>
            </w:pPr>
            <w:proofErr w:type="spellStart"/>
            <w:r>
              <w:rPr>
                <w:rFonts w:ascii="Times New Roman" w:hAnsi="Times New Roman"/>
                <w:sz w:val="24"/>
                <w:szCs w:val="24"/>
              </w:rPr>
              <w:t>Dažai</w:t>
            </w:r>
            <w:proofErr w:type="spellEnd"/>
            <w:r>
              <w:rPr>
                <w:rFonts w:ascii="Times New Roman" w:hAnsi="Times New Roman"/>
                <w:sz w:val="24"/>
                <w:szCs w:val="24"/>
              </w:rPr>
              <w:t xml:space="preserve"> Pilot II</w:t>
            </w:r>
          </w:p>
        </w:tc>
        <w:tc>
          <w:tcPr>
            <w:tcW w:w="992"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2010-07-03</w:t>
            </w:r>
          </w:p>
        </w:tc>
        <w:tc>
          <w:tcPr>
            <w:tcW w:w="1417" w:type="dxa"/>
          </w:tcPr>
          <w:p w:rsidR="00FD0929" w:rsidRDefault="00FD0929" w:rsidP="00FD0929">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petroleteris</w:t>
            </w:r>
            <w:proofErr w:type="spellEnd"/>
          </w:p>
        </w:tc>
        <w:tc>
          <w:tcPr>
            <w:tcW w:w="1134" w:type="dxa"/>
          </w:tcPr>
          <w:p w:rsidR="00FD0929" w:rsidRPr="00B7553B" w:rsidRDefault="00FD0929" w:rsidP="00FD0929">
            <w:pPr>
              <w:pStyle w:val="BodyText1"/>
              <w:ind w:firstLine="0"/>
              <w:rPr>
                <w:rFonts w:ascii="Times New Roman" w:hAnsi="Times New Roman"/>
                <w:sz w:val="24"/>
                <w:szCs w:val="24"/>
              </w:rPr>
            </w:pPr>
            <w:r>
              <w:rPr>
                <w:rFonts w:ascii="Times New Roman" w:hAnsi="Times New Roman"/>
                <w:sz w:val="24"/>
                <w:szCs w:val="24"/>
                <w:lang w:val="lt-LT"/>
              </w:rPr>
              <w:t>25-50</w:t>
            </w:r>
            <w:r>
              <w:rPr>
                <w:rFonts w:ascii="Times New Roman" w:hAnsi="Times New Roman"/>
                <w:sz w:val="24"/>
                <w:szCs w:val="24"/>
              </w:rPr>
              <w:t>%</w:t>
            </w:r>
          </w:p>
        </w:tc>
        <w:tc>
          <w:tcPr>
            <w:tcW w:w="2127" w:type="dxa"/>
          </w:tcPr>
          <w:p w:rsidR="00FD0929" w:rsidRDefault="00FD0929" w:rsidP="00FD0929">
            <w:pPr>
              <w:pStyle w:val="BodyText1"/>
              <w:ind w:firstLine="0"/>
              <w:rPr>
                <w:rFonts w:ascii="Times New Roman" w:hAnsi="Times New Roman"/>
                <w:sz w:val="24"/>
                <w:szCs w:val="24"/>
              </w:rPr>
            </w:pPr>
            <w:r>
              <w:rPr>
                <w:rFonts w:ascii="Times New Roman" w:hAnsi="Times New Roman"/>
                <w:sz w:val="24"/>
                <w:szCs w:val="24"/>
              </w:rPr>
              <w:t xml:space="preserve">EC </w:t>
            </w:r>
            <w:proofErr w:type="spellStart"/>
            <w:r>
              <w:rPr>
                <w:rFonts w:ascii="Times New Roman" w:hAnsi="Times New Roman"/>
                <w:sz w:val="24"/>
                <w:szCs w:val="24"/>
              </w:rPr>
              <w:t>Nr</w:t>
            </w:r>
            <w:proofErr w:type="spellEnd"/>
            <w:r>
              <w:rPr>
                <w:rFonts w:ascii="Times New Roman" w:hAnsi="Times New Roman"/>
                <w:sz w:val="24"/>
                <w:szCs w:val="24"/>
              </w:rPr>
              <w:t xml:space="preserve">. 265-185-4, CAS </w:t>
            </w:r>
            <w:proofErr w:type="spellStart"/>
            <w:r>
              <w:rPr>
                <w:rFonts w:ascii="Times New Roman" w:hAnsi="Times New Roman"/>
                <w:sz w:val="24"/>
                <w:szCs w:val="24"/>
              </w:rPr>
              <w:t>Nr</w:t>
            </w:r>
            <w:proofErr w:type="spellEnd"/>
            <w:r>
              <w:rPr>
                <w:rFonts w:ascii="Times New Roman" w:hAnsi="Times New Roman"/>
                <w:sz w:val="24"/>
                <w:szCs w:val="24"/>
              </w:rPr>
              <w:t>. 64742-82-1</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R10, R65, R66, R67, R51/53</w:t>
            </w:r>
          </w:p>
        </w:tc>
        <w:tc>
          <w:tcPr>
            <w:tcW w:w="1275" w:type="dxa"/>
          </w:tcPr>
          <w:p w:rsidR="00FD0929"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FD0929"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0,4</w:t>
            </w:r>
          </w:p>
        </w:tc>
        <w:tc>
          <w:tcPr>
            <w:tcW w:w="1134" w:type="dxa"/>
          </w:tcPr>
          <w:p w:rsidR="00FD0929"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850" w:type="dxa"/>
          </w:tcPr>
          <w:p w:rsidR="00FD0929" w:rsidRDefault="00FD0929" w:rsidP="00FD0929">
            <w:pPr>
              <w:pStyle w:val="BodyText1"/>
              <w:ind w:firstLine="0"/>
              <w:rPr>
                <w:rFonts w:ascii="Times New Roman" w:hAnsi="Times New Roman"/>
                <w:sz w:val="24"/>
                <w:szCs w:val="24"/>
                <w:lang w:val="lt-LT"/>
              </w:rPr>
            </w:pPr>
          </w:p>
        </w:tc>
        <w:tc>
          <w:tcPr>
            <w:tcW w:w="567" w:type="dxa"/>
          </w:tcPr>
          <w:p w:rsidR="00FD0929" w:rsidRDefault="00FD0929" w:rsidP="00FD0929">
            <w:pPr>
              <w:pStyle w:val="BodyText1"/>
              <w:ind w:firstLine="0"/>
              <w:rPr>
                <w:rFonts w:ascii="Times New Roman" w:hAnsi="Times New Roman"/>
                <w:sz w:val="24"/>
                <w:szCs w:val="24"/>
                <w:lang w:val="lt-LT"/>
              </w:rPr>
            </w:pPr>
          </w:p>
        </w:tc>
      </w:tr>
      <w:tr w:rsidR="00BD3028" w:rsidTr="00BD3028">
        <w:tc>
          <w:tcPr>
            <w:tcW w:w="959" w:type="dxa"/>
          </w:tcPr>
          <w:p w:rsidR="00FD0929" w:rsidRDefault="00FD0929" w:rsidP="00FD0929">
            <w:pPr>
              <w:pStyle w:val="BodyText1"/>
              <w:ind w:firstLine="0"/>
              <w:rPr>
                <w:rFonts w:ascii="Times New Roman" w:hAnsi="Times New Roman"/>
                <w:sz w:val="24"/>
                <w:szCs w:val="24"/>
              </w:rPr>
            </w:pPr>
          </w:p>
        </w:tc>
        <w:tc>
          <w:tcPr>
            <w:tcW w:w="992" w:type="dxa"/>
          </w:tcPr>
          <w:p w:rsidR="00FD0929" w:rsidRDefault="00FD0929" w:rsidP="00FD0929">
            <w:pPr>
              <w:pStyle w:val="BodyText1"/>
              <w:ind w:firstLine="0"/>
              <w:rPr>
                <w:rFonts w:ascii="Times New Roman" w:hAnsi="Times New Roman"/>
                <w:sz w:val="24"/>
                <w:szCs w:val="24"/>
                <w:lang w:val="lt-LT"/>
              </w:rPr>
            </w:pPr>
          </w:p>
        </w:tc>
        <w:tc>
          <w:tcPr>
            <w:tcW w:w="1276" w:type="dxa"/>
          </w:tcPr>
          <w:p w:rsidR="00FD0929" w:rsidRDefault="00FD0929" w:rsidP="00FD0929">
            <w:pPr>
              <w:pStyle w:val="BodyText1"/>
              <w:ind w:firstLine="0"/>
              <w:rPr>
                <w:rFonts w:ascii="Times New Roman" w:hAnsi="Times New Roman"/>
                <w:sz w:val="24"/>
                <w:szCs w:val="24"/>
                <w:lang w:val="lt-LT"/>
              </w:rPr>
            </w:pPr>
          </w:p>
        </w:tc>
        <w:tc>
          <w:tcPr>
            <w:tcW w:w="1417" w:type="dxa"/>
          </w:tcPr>
          <w:p w:rsidR="00FD0929" w:rsidRPr="00B7553B" w:rsidRDefault="00FD0929" w:rsidP="00FD0929">
            <w:pPr>
              <w:pStyle w:val="BodyText1"/>
              <w:ind w:firstLine="0"/>
              <w:rPr>
                <w:rFonts w:ascii="Times New Roman" w:hAnsi="Times New Roman"/>
                <w:sz w:val="24"/>
                <w:szCs w:val="24"/>
              </w:rPr>
            </w:pPr>
            <w:r>
              <w:rPr>
                <w:rFonts w:ascii="Times New Roman" w:hAnsi="Times New Roman"/>
                <w:sz w:val="24"/>
                <w:szCs w:val="24"/>
                <w:lang w:val="lt-LT"/>
              </w:rPr>
              <w:t xml:space="preserve">švino </w:t>
            </w:r>
            <w:proofErr w:type="spellStart"/>
            <w:r>
              <w:rPr>
                <w:rFonts w:ascii="Times New Roman" w:hAnsi="Times New Roman"/>
                <w:sz w:val="24"/>
                <w:szCs w:val="24"/>
                <w:lang w:val="lt-LT"/>
              </w:rPr>
              <w:t>sulfochromatas</w:t>
            </w:r>
            <w:proofErr w:type="spellEnd"/>
          </w:p>
        </w:tc>
        <w:tc>
          <w:tcPr>
            <w:tcW w:w="1134" w:type="dxa"/>
          </w:tcPr>
          <w:p w:rsidR="00FD0929" w:rsidRPr="00B7553B" w:rsidRDefault="00FD0929" w:rsidP="00FD0929">
            <w:pPr>
              <w:pStyle w:val="BodyText1"/>
              <w:ind w:firstLine="0"/>
              <w:rPr>
                <w:rFonts w:ascii="Times New Roman" w:hAnsi="Times New Roman"/>
                <w:sz w:val="24"/>
                <w:szCs w:val="24"/>
              </w:rPr>
            </w:pPr>
            <w:r>
              <w:rPr>
                <w:rFonts w:ascii="Times New Roman" w:hAnsi="Times New Roman"/>
                <w:sz w:val="24"/>
                <w:szCs w:val="24"/>
                <w:lang w:val="lt-LT"/>
              </w:rPr>
              <w:t>10-25</w:t>
            </w:r>
            <w:r>
              <w:rPr>
                <w:rFonts w:ascii="Times New Roman" w:hAnsi="Times New Roman"/>
                <w:sz w:val="24"/>
                <w:szCs w:val="24"/>
              </w:rPr>
              <w:t>%</w:t>
            </w:r>
          </w:p>
        </w:tc>
        <w:tc>
          <w:tcPr>
            <w:tcW w:w="2127" w:type="dxa"/>
          </w:tcPr>
          <w:p w:rsidR="00FD0929" w:rsidRDefault="00FD0929" w:rsidP="00FD0929">
            <w:pPr>
              <w:pStyle w:val="BodyText1"/>
              <w:ind w:firstLine="0"/>
              <w:rPr>
                <w:rFonts w:ascii="Times New Roman" w:hAnsi="Times New Roman"/>
                <w:sz w:val="24"/>
                <w:szCs w:val="24"/>
              </w:rPr>
            </w:pPr>
            <w:r>
              <w:rPr>
                <w:rFonts w:ascii="Times New Roman" w:hAnsi="Times New Roman"/>
                <w:sz w:val="24"/>
                <w:szCs w:val="24"/>
              </w:rPr>
              <w:t xml:space="preserve">EC </w:t>
            </w:r>
            <w:proofErr w:type="spellStart"/>
            <w:r>
              <w:rPr>
                <w:rFonts w:ascii="Times New Roman" w:hAnsi="Times New Roman"/>
                <w:sz w:val="24"/>
                <w:szCs w:val="24"/>
              </w:rPr>
              <w:t>Nr</w:t>
            </w:r>
            <w:proofErr w:type="spellEnd"/>
            <w:r>
              <w:rPr>
                <w:rFonts w:ascii="Times New Roman" w:hAnsi="Times New Roman"/>
                <w:sz w:val="24"/>
                <w:szCs w:val="24"/>
              </w:rPr>
              <w:t xml:space="preserve">. 215-693-7, CAS </w:t>
            </w:r>
            <w:proofErr w:type="spellStart"/>
            <w:r>
              <w:rPr>
                <w:rFonts w:ascii="Times New Roman" w:hAnsi="Times New Roman"/>
                <w:sz w:val="24"/>
                <w:szCs w:val="24"/>
              </w:rPr>
              <w:t>Nr</w:t>
            </w:r>
            <w:proofErr w:type="spellEnd"/>
            <w:r>
              <w:rPr>
                <w:rFonts w:ascii="Times New Roman" w:hAnsi="Times New Roman"/>
                <w:sz w:val="24"/>
                <w:szCs w:val="24"/>
              </w:rPr>
              <w:t>. 1344-37-2</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R45, R61, R62, R33, R50/53</w:t>
            </w:r>
          </w:p>
        </w:tc>
        <w:tc>
          <w:tcPr>
            <w:tcW w:w="1275" w:type="dxa"/>
          </w:tcPr>
          <w:p w:rsidR="00FD0929" w:rsidRDefault="00FD0929" w:rsidP="00FD0929">
            <w:pPr>
              <w:pStyle w:val="BodyText1"/>
              <w:ind w:firstLine="0"/>
              <w:rPr>
                <w:rFonts w:ascii="Times New Roman" w:hAnsi="Times New Roman"/>
                <w:sz w:val="24"/>
                <w:szCs w:val="24"/>
                <w:lang w:val="lt-LT"/>
              </w:rPr>
            </w:pPr>
          </w:p>
        </w:tc>
        <w:tc>
          <w:tcPr>
            <w:tcW w:w="851" w:type="dxa"/>
          </w:tcPr>
          <w:p w:rsidR="00FD0929" w:rsidRDefault="00FD0929" w:rsidP="00FD0929">
            <w:pPr>
              <w:pStyle w:val="BodyText1"/>
              <w:ind w:firstLine="0"/>
              <w:rPr>
                <w:rFonts w:ascii="Times New Roman" w:hAnsi="Times New Roman"/>
                <w:sz w:val="24"/>
                <w:szCs w:val="24"/>
                <w:lang w:val="lt-LT"/>
              </w:rPr>
            </w:pPr>
          </w:p>
        </w:tc>
        <w:tc>
          <w:tcPr>
            <w:tcW w:w="1134" w:type="dxa"/>
          </w:tcPr>
          <w:p w:rsidR="00FD0929" w:rsidRDefault="00FD0929" w:rsidP="00FD0929">
            <w:pPr>
              <w:pStyle w:val="BodyText1"/>
              <w:ind w:firstLine="0"/>
              <w:rPr>
                <w:rFonts w:ascii="Times New Roman" w:hAnsi="Times New Roman"/>
                <w:sz w:val="24"/>
                <w:szCs w:val="24"/>
                <w:lang w:val="lt-LT"/>
              </w:rPr>
            </w:pPr>
          </w:p>
        </w:tc>
        <w:tc>
          <w:tcPr>
            <w:tcW w:w="850" w:type="dxa"/>
          </w:tcPr>
          <w:p w:rsidR="00FD0929" w:rsidRDefault="00FD0929" w:rsidP="00FD0929">
            <w:pPr>
              <w:pStyle w:val="BodyText1"/>
              <w:ind w:firstLine="0"/>
              <w:rPr>
                <w:rFonts w:ascii="Times New Roman" w:hAnsi="Times New Roman"/>
                <w:sz w:val="24"/>
                <w:szCs w:val="24"/>
                <w:lang w:val="lt-LT"/>
              </w:rPr>
            </w:pPr>
          </w:p>
        </w:tc>
        <w:tc>
          <w:tcPr>
            <w:tcW w:w="567" w:type="dxa"/>
          </w:tcPr>
          <w:p w:rsidR="00FD0929" w:rsidRDefault="00FD0929" w:rsidP="00FD0929">
            <w:pPr>
              <w:pStyle w:val="BodyText1"/>
              <w:ind w:firstLine="0"/>
              <w:rPr>
                <w:rFonts w:ascii="Times New Roman" w:hAnsi="Times New Roman"/>
                <w:sz w:val="24"/>
                <w:szCs w:val="24"/>
                <w:lang w:val="lt-LT"/>
              </w:rPr>
            </w:pPr>
          </w:p>
        </w:tc>
      </w:tr>
      <w:tr w:rsidR="00BD3028" w:rsidTr="00BD3028">
        <w:tc>
          <w:tcPr>
            <w:tcW w:w="959" w:type="dxa"/>
          </w:tcPr>
          <w:p w:rsidR="00FD0929" w:rsidRDefault="00FD0929" w:rsidP="00FD0929">
            <w:pPr>
              <w:pStyle w:val="BodyText1"/>
              <w:ind w:firstLine="0"/>
              <w:rPr>
                <w:rFonts w:ascii="Times New Roman" w:hAnsi="Times New Roman"/>
                <w:sz w:val="24"/>
                <w:szCs w:val="24"/>
              </w:rPr>
            </w:pPr>
          </w:p>
        </w:tc>
        <w:tc>
          <w:tcPr>
            <w:tcW w:w="992" w:type="dxa"/>
          </w:tcPr>
          <w:p w:rsidR="00FD0929" w:rsidRDefault="00FD0929" w:rsidP="00FD0929">
            <w:pPr>
              <w:pStyle w:val="BodyText1"/>
              <w:ind w:firstLine="0"/>
              <w:rPr>
                <w:rFonts w:ascii="Times New Roman" w:hAnsi="Times New Roman"/>
                <w:sz w:val="24"/>
                <w:szCs w:val="24"/>
                <w:lang w:val="lt-LT"/>
              </w:rPr>
            </w:pPr>
          </w:p>
        </w:tc>
        <w:tc>
          <w:tcPr>
            <w:tcW w:w="1276" w:type="dxa"/>
          </w:tcPr>
          <w:p w:rsidR="00FD0929" w:rsidRDefault="00FD0929" w:rsidP="00FD0929">
            <w:pPr>
              <w:pStyle w:val="BodyText1"/>
              <w:ind w:firstLine="0"/>
              <w:rPr>
                <w:rFonts w:ascii="Times New Roman" w:hAnsi="Times New Roman"/>
                <w:sz w:val="24"/>
                <w:szCs w:val="24"/>
                <w:lang w:val="lt-LT"/>
              </w:rPr>
            </w:pPr>
          </w:p>
        </w:tc>
        <w:tc>
          <w:tcPr>
            <w:tcW w:w="1417" w:type="dxa"/>
          </w:tcPr>
          <w:p w:rsidR="00FD0929" w:rsidRDefault="00FD0929" w:rsidP="00FD0929">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solventnafta</w:t>
            </w:r>
            <w:proofErr w:type="spellEnd"/>
          </w:p>
        </w:tc>
        <w:tc>
          <w:tcPr>
            <w:tcW w:w="1134" w:type="dxa"/>
          </w:tcPr>
          <w:p w:rsidR="00FD0929" w:rsidRPr="00650732" w:rsidRDefault="00FD0929" w:rsidP="00FD0929">
            <w:pPr>
              <w:pStyle w:val="BodyText1"/>
              <w:ind w:firstLine="0"/>
              <w:rPr>
                <w:rFonts w:ascii="Times New Roman" w:hAnsi="Times New Roman"/>
                <w:sz w:val="24"/>
                <w:szCs w:val="24"/>
              </w:rPr>
            </w:pPr>
            <w:r>
              <w:rPr>
                <w:rFonts w:ascii="Times New Roman" w:hAnsi="Times New Roman"/>
                <w:sz w:val="24"/>
                <w:szCs w:val="24"/>
                <w:lang w:val="lt-LT"/>
              </w:rPr>
              <w:t>2,5-10</w:t>
            </w:r>
            <w:r>
              <w:rPr>
                <w:rFonts w:ascii="Times New Roman" w:hAnsi="Times New Roman"/>
                <w:sz w:val="24"/>
                <w:szCs w:val="24"/>
              </w:rPr>
              <w:t>%</w:t>
            </w:r>
          </w:p>
        </w:tc>
        <w:tc>
          <w:tcPr>
            <w:tcW w:w="2127" w:type="dxa"/>
          </w:tcPr>
          <w:p w:rsidR="00FD0929" w:rsidRDefault="00FD0929" w:rsidP="00FD0929">
            <w:pPr>
              <w:pStyle w:val="BodyText1"/>
              <w:ind w:firstLine="0"/>
              <w:rPr>
                <w:rFonts w:ascii="Times New Roman" w:hAnsi="Times New Roman"/>
                <w:sz w:val="24"/>
                <w:szCs w:val="24"/>
              </w:rPr>
            </w:pPr>
            <w:r>
              <w:rPr>
                <w:rFonts w:ascii="Times New Roman" w:hAnsi="Times New Roman"/>
                <w:sz w:val="24"/>
                <w:szCs w:val="24"/>
              </w:rPr>
              <w:t xml:space="preserve">EC </w:t>
            </w:r>
            <w:proofErr w:type="spellStart"/>
            <w:r>
              <w:rPr>
                <w:rFonts w:ascii="Times New Roman" w:hAnsi="Times New Roman"/>
                <w:sz w:val="24"/>
                <w:szCs w:val="24"/>
              </w:rPr>
              <w:t>Nr</w:t>
            </w:r>
            <w:proofErr w:type="spellEnd"/>
            <w:r>
              <w:rPr>
                <w:rFonts w:ascii="Times New Roman" w:hAnsi="Times New Roman"/>
                <w:sz w:val="24"/>
                <w:szCs w:val="24"/>
              </w:rPr>
              <w:t xml:space="preserve">. 265-199-0, CAS </w:t>
            </w:r>
            <w:proofErr w:type="spellStart"/>
            <w:r>
              <w:rPr>
                <w:rFonts w:ascii="Times New Roman" w:hAnsi="Times New Roman"/>
                <w:sz w:val="24"/>
                <w:szCs w:val="24"/>
              </w:rPr>
              <w:t>Nr</w:t>
            </w:r>
            <w:proofErr w:type="spellEnd"/>
            <w:r>
              <w:rPr>
                <w:rFonts w:ascii="Times New Roman" w:hAnsi="Times New Roman"/>
                <w:sz w:val="24"/>
                <w:szCs w:val="24"/>
              </w:rPr>
              <w:t>. 64742-95-6</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R10, R20, R65, R37, R66, R51/53</w:t>
            </w:r>
          </w:p>
        </w:tc>
        <w:tc>
          <w:tcPr>
            <w:tcW w:w="1275" w:type="dxa"/>
          </w:tcPr>
          <w:p w:rsidR="00FD0929" w:rsidRDefault="00FD0929" w:rsidP="00FD0929">
            <w:pPr>
              <w:pStyle w:val="BodyText1"/>
              <w:ind w:firstLine="0"/>
              <w:rPr>
                <w:rFonts w:ascii="Times New Roman" w:hAnsi="Times New Roman"/>
                <w:sz w:val="24"/>
                <w:szCs w:val="24"/>
                <w:lang w:val="lt-LT"/>
              </w:rPr>
            </w:pPr>
          </w:p>
        </w:tc>
        <w:tc>
          <w:tcPr>
            <w:tcW w:w="851" w:type="dxa"/>
          </w:tcPr>
          <w:p w:rsidR="00FD0929" w:rsidRDefault="00FD0929" w:rsidP="00FD0929">
            <w:pPr>
              <w:pStyle w:val="BodyText1"/>
              <w:ind w:firstLine="0"/>
              <w:rPr>
                <w:rFonts w:ascii="Times New Roman" w:hAnsi="Times New Roman"/>
                <w:sz w:val="24"/>
                <w:szCs w:val="24"/>
                <w:lang w:val="lt-LT"/>
              </w:rPr>
            </w:pPr>
          </w:p>
        </w:tc>
        <w:tc>
          <w:tcPr>
            <w:tcW w:w="1134" w:type="dxa"/>
          </w:tcPr>
          <w:p w:rsidR="00FD0929" w:rsidRDefault="00FD0929" w:rsidP="00FD0929">
            <w:pPr>
              <w:pStyle w:val="BodyText1"/>
              <w:ind w:firstLine="0"/>
              <w:rPr>
                <w:rFonts w:ascii="Times New Roman" w:hAnsi="Times New Roman"/>
                <w:sz w:val="24"/>
                <w:szCs w:val="24"/>
                <w:lang w:val="lt-LT"/>
              </w:rPr>
            </w:pPr>
          </w:p>
        </w:tc>
        <w:tc>
          <w:tcPr>
            <w:tcW w:w="850" w:type="dxa"/>
          </w:tcPr>
          <w:p w:rsidR="00FD0929" w:rsidRDefault="00FD0929" w:rsidP="00FD0929">
            <w:pPr>
              <w:pStyle w:val="BodyText1"/>
              <w:ind w:firstLine="0"/>
              <w:rPr>
                <w:rFonts w:ascii="Times New Roman" w:hAnsi="Times New Roman"/>
                <w:sz w:val="24"/>
                <w:szCs w:val="24"/>
                <w:lang w:val="lt-LT"/>
              </w:rPr>
            </w:pPr>
          </w:p>
        </w:tc>
        <w:tc>
          <w:tcPr>
            <w:tcW w:w="567" w:type="dxa"/>
          </w:tcPr>
          <w:p w:rsidR="00FD0929" w:rsidRDefault="00FD0929" w:rsidP="00FD0929">
            <w:pPr>
              <w:pStyle w:val="BodyText1"/>
              <w:ind w:firstLine="0"/>
              <w:rPr>
                <w:rFonts w:ascii="Times New Roman" w:hAnsi="Times New Roman"/>
                <w:sz w:val="24"/>
                <w:szCs w:val="24"/>
                <w:lang w:val="lt-LT"/>
              </w:rPr>
            </w:pPr>
          </w:p>
        </w:tc>
      </w:tr>
      <w:tr w:rsidR="00BD3028" w:rsidTr="00BD3028">
        <w:tc>
          <w:tcPr>
            <w:tcW w:w="959" w:type="dxa"/>
          </w:tcPr>
          <w:p w:rsidR="00FD0929" w:rsidRDefault="00FD0929" w:rsidP="00FD0929">
            <w:pPr>
              <w:pStyle w:val="BodyText1"/>
              <w:ind w:firstLine="0"/>
              <w:rPr>
                <w:rFonts w:ascii="Times New Roman" w:hAnsi="Times New Roman"/>
                <w:sz w:val="24"/>
                <w:szCs w:val="24"/>
              </w:rPr>
            </w:pPr>
          </w:p>
        </w:tc>
        <w:tc>
          <w:tcPr>
            <w:tcW w:w="992" w:type="dxa"/>
          </w:tcPr>
          <w:p w:rsidR="00FD0929" w:rsidRDefault="00FD0929" w:rsidP="00FD0929">
            <w:pPr>
              <w:pStyle w:val="BodyText1"/>
              <w:ind w:firstLine="0"/>
              <w:rPr>
                <w:rFonts w:ascii="Times New Roman" w:hAnsi="Times New Roman"/>
                <w:sz w:val="24"/>
                <w:szCs w:val="24"/>
                <w:lang w:val="lt-LT"/>
              </w:rPr>
            </w:pPr>
          </w:p>
        </w:tc>
        <w:tc>
          <w:tcPr>
            <w:tcW w:w="1276" w:type="dxa"/>
          </w:tcPr>
          <w:p w:rsidR="00FD0929" w:rsidRDefault="00FD0929" w:rsidP="00FD0929">
            <w:pPr>
              <w:pStyle w:val="BodyText1"/>
              <w:ind w:firstLine="0"/>
              <w:rPr>
                <w:rFonts w:ascii="Times New Roman" w:hAnsi="Times New Roman"/>
                <w:sz w:val="24"/>
                <w:szCs w:val="24"/>
                <w:lang w:val="lt-LT"/>
              </w:rPr>
            </w:pPr>
          </w:p>
        </w:tc>
        <w:tc>
          <w:tcPr>
            <w:tcW w:w="1417" w:type="dxa"/>
          </w:tcPr>
          <w:p w:rsidR="00FD0929" w:rsidRPr="00C834AA" w:rsidRDefault="00FD0929" w:rsidP="00FD0929">
            <w:pPr>
              <w:pStyle w:val="BodyText1"/>
              <w:ind w:firstLine="0"/>
              <w:rPr>
                <w:rFonts w:ascii="Times New Roman" w:hAnsi="Times New Roman"/>
                <w:sz w:val="24"/>
                <w:szCs w:val="24"/>
              </w:rPr>
            </w:pPr>
            <w:r>
              <w:rPr>
                <w:rFonts w:ascii="Times New Roman" w:hAnsi="Times New Roman"/>
                <w:sz w:val="24"/>
                <w:szCs w:val="24"/>
                <w:lang w:val="lt-LT"/>
              </w:rPr>
              <w:t>Švino chromatas raudonasis</w:t>
            </w:r>
          </w:p>
        </w:tc>
        <w:tc>
          <w:tcPr>
            <w:tcW w:w="1134" w:type="dxa"/>
          </w:tcPr>
          <w:p w:rsidR="00FD0929" w:rsidRPr="00C834AA" w:rsidRDefault="00FD0929" w:rsidP="00FD0929">
            <w:pPr>
              <w:pStyle w:val="BodyText1"/>
              <w:ind w:firstLine="0"/>
              <w:rPr>
                <w:rFonts w:ascii="Times New Roman" w:hAnsi="Times New Roman"/>
                <w:sz w:val="24"/>
                <w:szCs w:val="24"/>
              </w:rPr>
            </w:pPr>
            <w:r>
              <w:rPr>
                <w:rFonts w:ascii="Times New Roman" w:hAnsi="Times New Roman"/>
                <w:sz w:val="24"/>
                <w:szCs w:val="24"/>
                <w:lang w:val="lt-LT"/>
              </w:rPr>
              <w:t>0,1-1</w:t>
            </w:r>
            <w:r>
              <w:rPr>
                <w:rFonts w:ascii="Times New Roman" w:hAnsi="Times New Roman"/>
                <w:sz w:val="24"/>
                <w:szCs w:val="24"/>
              </w:rPr>
              <w:t>%</w:t>
            </w:r>
          </w:p>
        </w:tc>
        <w:tc>
          <w:tcPr>
            <w:tcW w:w="2127" w:type="dxa"/>
          </w:tcPr>
          <w:p w:rsidR="00FD0929" w:rsidRDefault="00FD0929" w:rsidP="00FD0929">
            <w:pPr>
              <w:pStyle w:val="BodyText1"/>
              <w:ind w:firstLine="0"/>
              <w:rPr>
                <w:rFonts w:ascii="Times New Roman" w:hAnsi="Times New Roman"/>
                <w:sz w:val="24"/>
                <w:szCs w:val="24"/>
              </w:rPr>
            </w:pPr>
            <w:r>
              <w:rPr>
                <w:rFonts w:ascii="Times New Roman" w:hAnsi="Times New Roman"/>
                <w:sz w:val="24"/>
                <w:szCs w:val="24"/>
              </w:rPr>
              <w:t xml:space="preserve">EC </w:t>
            </w:r>
            <w:proofErr w:type="spellStart"/>
            <w:r>
              <w:rPr>
                <w:rFonts w:ascii="Times New Roman" w:hAnsi="Times New Roman"/>
                <w:sz w:val="24"/>
                <w:szCs w:val="24"/>
              </w:rPr>
              <w:t>Nr</w:t>
            </w:r>
            <w:proofErr w:type="spellEnd"/>
            <w:r>
              <w:rPr>
                <w:rFonts w:ascii="Times New Roman" w:hAnsi="Times New Roman"/>
                <w:sz w:val="24"/>
                <w:szCs w:val="24"/>
              </w:rPr>
              <w:t xml:space="preserve">. 235-759-9, CAS </w:t>
            </w:r>
            <w:proofErr w:type="spellStart"/>
            <w:r>
              <w:rPr>
                <w:rFonts w:ascii="Times New Roman" w:hAnsi="Times New Roman"/>
                <w:sz w:val="24"/>
                <w:szCs w:val="24"/>
              </w:rPr>
              <w:t>Nr</w:t>
            </w:r>
            <w:proofErr w:type="spellEnd"/>
            <w:r>
              <w:rPr>
                <w:rFonts w:ascii="Times New Roman" w:hAnsi="Times New Roman"/>
                <w:sz w:val="24"/>
                <w:szCs w:val="24"/>
              </w:rPr>
              <w:t>. 12656-85-8</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R45, R61, R62, R33, R50/53</w:t>
            </w:r>
          </w:p>
        </w:tc>
        <w:tc>
          <w:tcPr>
            <w:tcW w:w="1275" w:type="dxa"/>
          </w:tcPr>
          <w:p w:rsidR="00FD0929" w:rsidRDefault="00FD0929" w:rsidP="00FD0929">
            <w:pPr>
              <w:pStyle w:val="BodyText1"/>
              <w:ind w:firstLine="0"/>
              <w:rPr>
                <w:rFonts w:ascii="Times New Roman" w:hAnsi="Times New Roman"/>
                <w:sz w:val="24"/>
                <w:szCs w:val="24"/>
                <w:lang w:val="lt-LT"/>
              </w:rPr>
            </w:pPr>
          </w:p>
        </w:tc>
        <w:tc>
          <w:tcPr>
            <w:tcW w:w="851" w:type="dxa"/>
          </w:tcPr>
          <w:p w:rsidR="00FD0929" w:rsidRDefault="00FD0929" w:rsidP="00FD0929">
            <w:pPr>
              <w:pStyle w:val="BodyText1"/>
              <w:ind w:firstLine="0"/>
              <w:rPr>
                <w:rFonts w:ascii="Times New Roman" w:hAnsi="Times New Roman"/>
                <w:sz w:val="24"/>
                <w:szCs w:val="24"/>
                <w:lang w:val="lt-LT"/>
              </w:rPr>
            </w:pPr>
          </w:p>
        </w:tc>
        <w:tc>
          <w:tcPr>
            <w:tcW w:w="1134" w:type="dxa"/>
          </w:tcPr>
          <w:p w:rsidR="00FD0929" w:rsidRDefault="00FD0929" w:rsidP="00FD0929">
            <w:pPr>
              <w:pStyle w:val="BodyText1"/>
              <w:ind w:firstLine="0"/>
              <w:rPr>
                <w:rFonts w:ascii="Times New Roman" w:hAnsi="Times New Roman"/>
                <w:sz w:val="24"/>
                <w:szCs w:val="24"/>
                <w:lang w:val="lt-LT"/>
              </w:rPr>
            </w:pPr>
          </w:p>
        </w:tc>
        <w:tc>
          <w:tcPr>
            <w:tcW w:w="850" w:type="dxa"/>
          </w:tcPr>
          <w:p w:rsidR="00FD0929" w:rsidRDefault="00FD0929" w:rsidP="00FD0929">
            <w:pPr>
              <w:pStyle w:val="BodyText1"/>
              <w:ind w:firstLine="0"/>
              <w:rPr>
                <w:rFonts w:ascii="Times New Roman" w:hAnsi="Times New Roman"/>
                <w:sz w:val="24"/>
                <w:szCs w:val="24"/>
                <w:lang w:val="lt-LT"/>
              </w:rPr>
            </w:pPr>
          </w:p>
        </w:tc>
        <w:tc>
          <w:tcPr>
            <w:tcW w:w="567" w:type="dxa"/>
          </w:tcPr>
          <w:p w:rsidR="00FD0929" w:rsidRDefault="00FD0929" w:rsidP="00FD0929">
            <w:pPr>
              <w:pStyle w:val="BodyText1"/>
              <w:ind w:firstLine="0"/>
              <w:rPr>
                <w:rFonts w:ascii="Times New Roman" w:hAnsi="Times New Roman"/>
                <w:sz w:val="24"/>
                <w:szCs w:val="24"/>
                <w:lang w:val="lt-LT"/>
              </w:rPr>
            </w:pPr>
          </w:p>
        </w:tc>
      </w:tr>
      <w:tr w:rsidR="00BD3028" w:rsidTr="00BD3028">
        <w:tc>
          <w:tcPr>
            <w:tcW w:w="959" w:type="dxa"/>
          </w:tcPr>
          <w:p w:rsidR="00FD0929" w:rsidRDefault="00FD0929" w:rsidP="00FD0929">
            <w:pPr>
              <w:pStyle w:val="BodyText1"/>
              <w:ind w:firstLine="0"/>
              <w:rPr>
                <w:rFonts w:ascii="Times New Roman" w:hAnsi="Times New Roman"/>
                <w:sz w:val="24"/>
                <w:szCs w:val="24"/>
              </w:rPr>
            </w:pPr>
          </w:p>
        </w:tc>
        <w:tc>
          <w:tcPr>
            <w:tcW w:w="992" w:type="dxa"/>
          </w:tcPr>
          <w:p w:rsidR="00FD0929" w:rsidRDefault="00FD0929" w:rsidP="00FD0929">
            <w:pPr>
              <w:pStyle w:val="BodyText1"/>
              <w:ind w:firstLine="0"/>
              <w:rPr>
                <w:rFonts w:ascii="Times New Roman" w:hAnsi="Times New Roman"/>
                <w:sz w:val="24"/>
                <w:szCs w:val="24"/>
                <w:lang w:val="lt-LT"/>
              </w:rPr>
            </w:pPr>
          </w:p>
        </w:tc>
        <w:tc>
          <w:tcPr>
            <w:tcW w:w="1276" w:type="dxa"/>
          </w:tcPr>
          <w:p w:rsidR="00FD0929" w:rsidRDefault="00FD0929" w:rsidP="00FD0929">
            <w:pPr>
              <w:pStyle w:val="BodyText1"/>
              <w:ind w:firstLine="0"/>
              <w:rPr>
                <w:rFonts w:ascii="Times New Roman" w:hAnsi="Times New Roman"/>
                <w:sz w:val="24"/>
                <w:szCs w:val="24"/>
                <w:lang w:val="lt-LT"/>
              </w:rPr>
            </w:pPr>
          </w:p>
        </w:tc>
        <w:tc>
          <w:tcPr>
            <w:tcW w:w="1417"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 xml:space="preserve">2-butanono </w:t>
            </w:r>
            <w:proofErr w:type="spellStart"/>
            <w:r>
              <w:rPr>
                <w:rFonts w:ascii="Times New Roman" w:hAnsi="Times New Roman"/>
                <w:sz w:val="24"/>
                <w:szCs w:val="24"/>
                <w:lang w:val="lt-LT"/>
              </w:rPr>
              <w:t>oksimas</w:t>
            </w:r>
            <w:proofErr w:type="spellEnd"/>
          </w:p>
        </w:tc>
        <w:tc>
          <w:tcPr>
            <w:tcW w:w="1134" w:type="dxa"/>
          </w:tcPr>
          <w:p w:rsidR="00FD0929" w:rsidRPr="00542FE4" w:rsidRDefault="00FD0929" w:rsidP="00FD0929">
            <w:pPr>
              <w:pStyle w:val="BodyText1"/>
              <w:ind w:firstLine="0"/>
              <w:rPr>
                <w:rFonts w:ascii="Times New Roman" w:hAnsi="Times New Roman"/>
                <w:sz w:val="24"/>
                <w:szCs w:val="24"/>
              </w:rPr>
            </w:pPr>
            <w:r>
              <w:rPr>
                <w:rFonts w:ascii="Times New Roman" w:hAnsi="Times New Roman"/>
                <w:sz w:val="24"/>
                <w:szCs w:val="24"/>
                <w:lang w:val="lt-LT"/>
              </w:rPr>
              <w:t>0,1-1</w:t>
            </w:r>
            <w:r>
              <w:rPr>
                <w:rFonts w:ascii="Times New Roman" w:hAnsi="Times New Roman"/>
                <w:sz w:val="24"/>
                <w:szCs w:val="24"/>
              </w:rPr>
              <w:t>%</w:t>
            </w:r>
          </w:p>
        </w:tc>
        <w:tc>
          <w:tcPr>
            <w:tcW w:w="2127" w:type="dxa"/>
          </w:tcPr>
          <w:p w:rsidR="00FD0929" w:rsidRDefault="00FD0929" w:rsidP="00FD0929">
            <w:pPr>
              <w:pStyle w:val="BodyText1"/>
              <w:ind w:firstLine="0"/>
              <w:rPr>
                <w:rFonts w:ascii="Times New Roman" w:hAnsi="Times New Roman"/>
                <w:sz w:val="24"/>
                <w:szCs w:val="24"/>
              </w:rPr>
            </w:pPr>
            <w:r>
              <w:rPr>
                <w:rFonts w:ascii="Times New Roman" w:hAnsi="Times New Roman"/>
                <w:sz w:val="24"/>
                <w:szCs w:val="24"/>
              </w:rPr>
              <w:t xml:space="preserve">EC </w:t>
            </w:r>
            <w:proofErr w:type="spellStart"/>
            <w:r>
              <w:rPr>
                <w:rFonts w:ascii="Times New Roman" w:hAnsi="Times New Roman"/>
                <w:sz w:val="24"/>
                <w:szCs w:val="24"/>
              </w:rPr>
              <w:t>Nr</w:t>
            </w:r>
            <w:proofErr w:type="spellEnd"/>
            <w:r>
              <w:rPr>
                <w:rFonts w:ascii="Times New Roman" w:hAnsi="Times New Roman"/>
                <w:sz w:val="24"/>
                <w:szCs w:val="24"/>
              </w:rPr>
              <w:t xml:space="preserve">. 202-496-6, CAS </w:t>
            </w:r>
            <w:proofErr w:type="spellStart"/>
            <w:r>
              <w:rPr>
                <w:rFonts w:ascii="Times New Roman" w:hAnsi="Times New Roman"/>
                <w:sz w:val="24"/>
                <w:szCs w:val="24"/>
              </w:rPr>
              <w:t>Nr</w:t>
            </w:r>
            <w:proofErr w:type="spellEnd"/>
            <w:r>
              <w:rPr>
                <w:rFonts w:ascii="Times New Roman" w:hAnsi="Times New Roman"/>
                <w:sz w:val="24"/>
                <w:szCs w:val="24"/>
              </w:rPr>
              <w:t>. 96-29-7</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R40, R21, R41, R43</w:t>
            </w:r>
          </w:p>
        </w:tc>
        <w:tc>
          <w:tcPr>
            <w:tcW w:w="1275" w:type="dxa"/>
          </w:tcPr>
          <w:p w:rsidR="00FD0929" w:rsidRDefault="00FD0929" w:rsidP="00FD0929">
            <w:pPr>
              <w:pStyle w:val="BodyText1"/>
              <w:ind w:firstLine="0"/>
              <w:rPr>
                <w:rFonts w:ascii="Times New Roman" w:hAnsi="Times New Roman"/>
                <w:sz w:val="24"/>
                <w:szCs w:val="24"/>
                <w:lang w:val="lt-LT"/>
              </w:rPr>
            </w:pPr>
          </w:p>
        </w:tc>
        <w:tc>
          <w:tcPr>
            <w:tcW w:w="851" w:type="dxa"/>
          </w:tcPr>
          <w:p w:rsidR="00FD0929" w:rsidRDefault="00FD0929" w:rsidP="00FD0929">
            <w:pPr>
              <w:pStyle w:val="BodyText1"/>
              <w:ind w:firstLine="0"/>
              <w:rPr>
                <w:rFonts w:ascii="Times New Roman" w:hAnsi="Times New Roman"/>
                <w:sz w:val="24"/>
                <w:szCs w:val="24"/>
                <w:lang w:val="lt-LT"/>
              </w:rPr>
            </w:pPr>
          </w:p>
        </w:tc>
        <w:tc>
          <w:tcPr>
            <w:tcW w:w="1134" w:type="dxa"/>
          </w:tcPr>
          <w:p w:rsidR="00FD0929" w:rsidRDefault="00FD0929" w:rsidP="00FD0929">
            <w:pPr>
              <w:pStyle w:val="BodyText1"/>
              <w:ind w:firstLine="0"/>
              <w:rPr>
                <w:rFonts w:ascii="Times New Roman" w:hAnsi="Times New Roman"/>
                <w:sz w:val="24"/>
                <w:szCs w:val="24"/>
                <w:lang w:val="lt-LT"/>
              </w:rPr>
            </w:pPr>
          </w:p>
        </w:tc>
        <w:tc>
          <w:tcPr>
            <w:tcW w:w="850" w:type="dxa"/>
          </w:tcPr>
          <w:p w:rsidR="00FD0929" w:rsidRDefault="00FD0929" w:rsidP="00FD0929">
            <w:pPr>
              <w:pStyle w:val="BodyText1"/>
              <w:ind w:firstLine="0"/>
              <w:rPr>
                <w:rFonts w:ascii="Times New Roman" w:hAnsi="Times New Roman"/>
                <w:sz w:val="24"/>
                <w:szCs w:val="24"/>
                <w:lang w:val="lt-LT"/>
              </w:rPr>
            </w:pPr>
          </w:p>
        </w:tc>
        <w:tc>
          <w:tcPr>
            <w:tcW w:w="567" w:type="dxa"/>
          </w:tcPr>
          <w:p w:rsidR="00FD0929" w:rsidRDefault="00FD0929" w:rsidP="00FD0929">
            <w:pPr>
              <w:pStyle w:val="BodyText1"/>
              <w:ind w:firstLine="0"/>
              <w:rPr>
                <w:rFonts w:ascii="Times New Roman" w:hAnsi="Times New Roman"/>
                <w:sz w:val="24"/>
                <w:szCs w:val="24"/>
                <w:lang w:val="lt-LT"/>
              </w:rPr>
            </w:pPr>
          </w:p>
        </w:tc>
      </w:tr>
      <w:tr w:rsidR="00BD3028" w:rsidTr="00BD3028">
        <w:tc>
          <w:tcPr>
            <w:tcW w:w="959" w:type="dxa"/>
          </w:tcPr>
          <w:p w:rsidR="00FD0929" w:rsidRDefault="00FD0929" w:rsidP="00FD0929">
            <w:pPr>
              <w:pStyle w:val="BodyText1"/>
              <w:ind w:firstLine="0"/>
              <w:rPr>
                <w:rFonts w:ascii="Times New Roman" w:hAnsi="Times New Roman"/>
                <w:sz w:val="24"/>
                <w:szCs w:val="24"/>
              </w:rPr>
            </w:pPr>
          </w:p>
        </w:tc>
        <w:tc>
          <w:tcPr>
            <w:tcW w:w="992" w:type="dxa"/>
          </w:tcPr>
          <w:p w:rsidR="00FD0929" w:rsidRDefault="00FD0929" w:rsidP="00FD0929">
            <w:pPr>
              <w:pStyle w:val="BodyText1"/>
              <w:ind w:firstLine="0"/>
              <w:rPr>
                <w:rFonts w:ascii="Times New Roman" w:hAnsi="Times New Roman"/>
                <w:sz w:val="24"/>
                <w:szCs w:val="24"/>
                <w:lang w:val="lt-LT"/>
              </w:rPr>
            </w:pPr>
          </w:p>
        </w:tc>
        <w:tc>
          <w:tcPr>
            <w:tcW w:w="1276" w:type="dxa"/>
          </w:tcPr>
          <w:p w:rsidR="00FD0929" w:rsidRDefault="00FD0929" w:rsidP="00FD0929">
            <w:pPr>
              <w:pStyle w:val="BodyText1"/>
              <w:ind w:firstLine="0"/>
              <w:rPr>
                <w:rFonts w:ascii="Times New Roman" w:hAnsi="Times New Roman"/>
                <w:sz w:val="24"/>
                <w:szCs w:val="24"/>
                <w:lang w:val="lt-LT"/>
              </w:rPr>
            </w:pPr>
          </w:p>
        </w:tc>
        <w:tc>
          <w:tcPr>
            <w:tcW w:w="1417" w:type="dxa"/>
          </w:tcPr>
          <w:p w:rsidR="00FD0929" w:rsidRPr="00542FE4" w:rsidRDefault="00FD0929" w:rsidP="00FD0929">
            <w:pPr>
              <w:pStyle w:val="BodyText1"/>
              <w:ind w:firstLine="0"/>
              <w:rPr>
                <w:rFonts w:ascii="Times New Roman" w:hAnsi="Times New Roman"/>
                <w:sz w:val="24"/>
                <w:szCs w:val="24"/>
              </w:rPr>
            </w:pPr>
            <w:proofErr w:type="spellStart"/>
            <w:r>
              <w:rPr>
                <w:rFonts w:ascii="Times New Roman" w:hAnsi="Times New Roman"/>
                <w:sz w:val="24"/>
                <w:szCs w:val="24"/>
                <w:lang w:val="lt-LT"/>
              </w:rPr>
              <w:t>heksano</w:t>
            </w:r>
            <w:proofErr w:type="spellEnd"/>
            <w:r>
              <w:rPr>
                <w:rFonts w:ascii="Times New Roman" w:hAnsi="Times New Roman"/>
                <w:sz w:val="24"/>
                <w:szCs w:val="24"/>
                <w:lang w:val="lt-LT"/>
              </w:rPr>
              <w:t xml:space="preserve"> rūgštis</w:t>
            </w:r>
          </w:p>
        </w:tc>
        <w:tc>
          <w:tcPr>
            <w:tcW w:w="1134" w:type="dxa"/>
          </w:tcPr>
          <w:p w:rsidR="00FD0929" w:rsidRPr="00542FE4" w:rsidRDefault="00FD0929" w:rsidP="00FD0929">
            <w:pPr>
              <w:pStyle w:val="BodyText1"/>
              <w:ind w:firstLine="0"/>
              <w:rPr>
                <w:rFonts w:ascii="Times New Roman" w:hAnsi="Times New Roman"/>
                <w:sz w:val="24"/>
                <w:szCs w:val="24"/>
              </w:rPr>
            </w:pPr>
          </w:p>
        </w:tc>
        <w:tc>
          <w:tcPr>
            <w:tcW w:w="2127" w:type="dxa"/>
          </w:tcPr>
          <w:p w:rsidR="00FD0929" w:rsidRDefault="00FD0929" w:rsidP="00FD0929">
            <w:pPr>
              <w:pStyle w:val="BodyText1"/>
              <w:ind w:firstLine="0"/>
              <w:rPr>
                <w:rFonts w:ascii="Times New Roman" w:hAnsi="Times New Roman"/>
                <w:sz w:val="24"/>
                <w:szCs w:val="24"/>
              </w:rPr>
            </w:pPr>
            <w:r>
              <w:rPr>
                <w:rFonts w:ascii="Times New Roman" w:hAnsi="Times New Roman"/>
                <w:sz w:val="24"/>
                <w:szCs w:val="24"/>
              </w:rPr>
              <w:t xml:space="preserve">EC </w:t>
            </w:r>
            <w:proofErr w:type="spellStart"/>
            <w:r>
              <w:rPr>
                <w:rFonts w:ascii="Times New Roman" w:hAnsi="Times New Roman"/>
                <w:sz w:val="24"/>
                <w:szCs w:val="24"/>
              </w:rPr>
              <w:t>Nr</w:t>
            </w:r>
            <w:proofErr w:type="spellEnd"/>
            <w:r>
              <w:rPr>
                <w:rFonts w:ascii="Times New Roman" w:hAnsi="Times New Roman"/>
                <w:sz w:val="24"/>
                <w:szCs w:val="24"/>
              </w:rPr>
              <w:t xml:space="preserve">. 237-015-9, CAS </w:t>
            </w:r>
            <w:proofErr w:type="spellStart"/>
            <w:r>
              <w:rPr>
                <w:rFonts w:ascii="Times New Roman" w:hAnsi="Times New Roman"/>
                <w:sz w:val="24"/>
                <w:szCs w:val="24"/>
              </w:rPr>
              <w:t>Nr</w:t>
            </w:r>
            <w:proofErr w:type="spellEnd"/>
            <w:r>
              <w:rPr>
                <w:rFonts w:ascii="Times New Roman" w:hAnsi="Times New Roman"/>
                <w:sz w:val="24"/>
                <w:szCs w:val="24"/>
              </w:rPr>
              <w:t>. 13586-82-8</w:t>
            </w:r>
          </w:p>
        </w:tc>
        <w:tc>
          <w:tcPr>
            <w:tcW w:w="1417" w:type="dxa"/>
          </w:tcPr>
          <w:p w:rsidR="00FD0929" w:rsidRPr="001D5C89" w:rsidRDefault="00FD0929" w:rsidP="00FD0929">
            <w:pPr>
              <w:pStyle w:val="BodyText1"/>
              <w:ind w:firstLine="0"/>
              <w:rPr>
                <w:rFonts w:ascii="Times New Roman" w:hAnsi="Times New Roman"/>
                <w:sz w:val="24"/>
                <w:szCs w:val="24"/>
                <w:lang w:val="lt-LT"/>
              </w:rPr>
            </w:pPr>
          </w:p>
        </w:tc>
        <w:tc>
          <w:tcPr>
            <w:tcW w:w="1418" w:type="dxa"/>
          </w:tcPr>
          <w:p w:rsidR="00FD0929" w:rsidRDefault="00FD0929" w:rsidP="00FD0929">
            <w:pPr>
              <w:pStyle w:val="BodyText1"/>
              <w:ind w:firstLine="0"/>
              <w:rPr>
                <w:rFonts w:ascii="Times New Roman" w:hAnsi="Times New Roman"/>
                <w:sz w:val="24"/>
                <w:szCs w:val="24"/>
                <w:lang w:val="lt-LT"/>
              </w:rPr>
            </w:pPr>
            <w:r>
              <w:rPr>
                <w:rFonts w:ascii="Times New Roman" w:hAnsi="Times New Roman"/>
                <w:sz w:val="24"/>
                <w:szCs w:val="24"/>
                <w:lang w:val="lt-LT"/>
              </w:rPr>
              <w:t>R38, R43, R51/53</w:t>
            </w:r>
          </w:p>
        </w:tc>
        <w:tc>
          <w:tcPr>
            <w:tcW w:w="1275" w:type="dxa"/>
          </w:tcPr>
          <w:p w:rsidR="00FD0929" w:rsidRDefault="00FD0929" w:rsidP="00FD0929">
            <w:pPr>
              <w:pStyle w:val="BodyText1"/>
              <w:ind w:firstLine="0"/>
              <w:rPr>
                <w:rFonts w:ascii="Times New Roman" w:hAnsi="Times New Roman"/>
                <w:sz w:val="24"/>
                <w:szCs w:val="24"/>
                <w:lang w:val="lt-LT"/>
              </w:rPr>
            </w:pPr>
          </w:p>
        </w:tc>
        <w:tc>
          <w:tcPr>
            <w:tcW w:w="851" w:type="dxa"/>
          </w:tcPr>
          <w:p w:rsidR="00FD0929" w:rsidRDefault="00FD0929" w:rsidP="00FD0929">
            <w:pPr>
              <w:pStyle w:val="BodyText1"/>
              <w:ind w:firstLine="0"/>
              <w:rPr>
                <w:rFonts w:ascii="Times New Roman" w:hAnsi="Times New Roman"/>
                <w:sz w:val="24"/>
                <w:szCs w:val="24"/>
                <w:lang w:val="lt-LT"/>
              </w:rPr>
            </w:pPr>
          </w:p>
        </w:tc>
        <w:tc>
          <w:tcPr>
            <w:tcW w:w="1134" w:type="dxa"/>
          </w:tcPr>
          <w:p w:rsidR="00FD0929" w:rsidRDefault="00FD0929" w:rsidP="00FD0929">
            <w:pPr>
              <w:pStyle w:val="BodyText1"/>
              <w:ind w:firstLine="0"/>
              <w:rPr>
                <w:rFonts w:ascii="Times New Roman" w:hAnsi="Times New Roman"/>
                <w:sz w:val="24"/>
                <w:szCs w:val="24"/>
                <w:lang w:val="lt-LT"/>
              </w:rPr>
            </w:pPr>
          </w:p>
        </w:tc>
        <w:tc>
          <w:tcPr>
            <w:tcW w:w="850" w:type="dxa"/>
          </w:tcPr>
          <w:p w:rsidR="00FD0929" w:rsidRDefault="00FD0929" w:rsidP="00FD0929">
            <w:pPr>
              <w:pStyle w:val="BodyText1"/>
              <w:ind w:firstLine="0"/>
              <w:rPr>
                <w:rFonts w:ascii="Times New Roman" w:hAnsi="Times New Roman"/>
                <w:sz w:val="24"/>
                <w:szCs w:val="24"/>
                <w:lang w:val="lt-LT"/>
              </w:rPr>
            </w:pPr>
          </w:p>
        </w:tc>
        <w:tc>
          <w:tcPr>
            <w:tcW w:w="567" w:type="dxa"/>
          </w:tcPr>
          <w:p w:rsidR="00FD0929" w:rsidRDefault="00FD0929" w:rsidP="00FD0929">
            <w:pPr>
              <w:pStyle w:val="BodyText1"/>
              <w:ind w:firstLine="0"/>
              <w:rPr>
                <w:rFonts w:ascii="Times New Roman" w:hAnsi="Times New Roman"/>
                <w:sz w:val="24"/>
                <w:szCs w:val="24"/>
                <w:lang w:val="lt-LT"/>
              </w:rPr>
            </w:pPr>
          </w:p>
        </w:tc>
      </w:tr>
      <w:tr w:rsidR="00BD3028" w:rsidTr="00BD3028">
        <w:tc>
          <w:tcPr>
            <w:tcW w:w="959" w:type="dxa"/>
          </w:tcPr>
          <w:p w:rsidR="00235AED" w:rsidRDefault="00235AED" w:rsidP="00FD0929">
            <w:pPr>
              <w:pStyle w:val="BodyText1"/>
              <w:ind w:firstLine="0"/>
              <w:rPr>
                <w:rFonts w:ascii="Times New Roman" w:hAnsi="Times New Roman"/>
                <w:sz w:val="24"/>
                <w:szCs w:val="24"/>
              </w:rPr>
            </w:pPr>
            <w:proofErr w:type="spellStart"/>
            <w:r>
              <w:rPr>
                <w:rFonts w:ascii="Times New Roman" w:hAnsi="Times New Roman"/>
                <w:sz w:val="24"/>
                <w:szCs w:val="24"/>
              </w:rPr>
              <w:lastRenderedPageBreak/>
              <w:t>Skiediklis</w:t>
            </w:r>
            <w:proofErr w:type="spellEnd"/>
            <w:r>
              <w:rPr>
                <w:rFonts w:ascii="Times New Roman" w:hAnsi="Times New Roman"/>
                <w:sz w:val="24"/>
                <w:szCs w:val="24"/>
              </w:rPr>
              <w:t xml:space="preserve"> Jotun Thinner II</w:t>
            </w:r>
          </w:p>
        </w:tc>
        <w:tc>
          <w:tcPr>
            <w:tcW w:w="992" w:type="dxa"/>
          </w:tcPr>
          <w:p w:rsidR="00235AED" w:rsidRDefault="00412620" w:rsidP="00FD0929">
            <w:pPr>
              <w:pStyle w:val="BodyText1"/>
              <w:ind w:firstLine="0"/>
              <w:rPr>
                <w:rFonts w:ascii="Times New Roman" w:hAnsi="Times New Roman"/>
                <w:sz w:val="24"/>
                <w:szCs w:val="24"/>
                <w:lang w:val="lt-LT"/>
              </w:rPr>
            </w:pPr>
            <w:r>
              <w:rPr>
                <w:rFonts w:ascii="Times New Roman" w:hAnsi="Times New Roman"/>
                <w:sz w:val="24"/>
                <w:szCs w:val="24"/>
                <w:lang w:val="lt-LT"/>
              </w:rPr>
              <w:t>Medžiaga</w:t>
            </w:r>
          </w:p>
        </w:tc>
        <w:tc>
          <w:tcPr>
            <w:tcW w:w="1276" w:type="dxa"/>
          </w:tcPr>
          <w:p w:rsidR="00235AED" w:rsidRDefault="00235AED" w:rsidP="00FD0929">
            <w:pPr>
              <w:pStyle w:val="BodyText1"/>
              <w:ind w:firstLine="0"/>
              <w:rPr>
                <w:rFonts w:ascii="Times New Roman" w:hAnsi="Times New Roman"/>
                <w:sz w:val="24"/>
                <w:szCs w:val="24"/>
                <w:lang w:val="lt-LT"/>
              </w:rPr>
            </w:pPr>
          </w:p>
        </w:tc>
        <w:tc>
          <w:tcPr>
            <w:tcW w:w="1417" w:type="dxa"/>
          </w:tcPr>
          <w:p w:rsidR="00235AED" w:rsidRDefault="00235AED" w:rsidP="00FD0929">
            <w:pPr>
              <w:pStyle w:val="BodyText1"/>
              <w:ind w:firstLine="0"/>
              <w:rPr>
                <w:rFonts w:ascii="Times New Roman" w:hAnsi="Times New Roman"/>
                <w:sz w:val="24"/>
                <w:szCs w:val="24"/>
                <w:lang w:val="lt-LT"/>
              </w:rPr>
            </w:pPr>
            <w:r>
              <w:rPr>
                <w:rFonts w:ascii="Times New Roman" w:hAnsi="Times New Roman"/>
                <w:sz w:val="24"/>
                <w:szCs w:val="24"/>
                <w:lang w:val="lt-LT"/>
              </w:rPr>
              <w:t>LOJ (</w:t>
            </w:r>
            <w:proofErr w:type="spellStart"/>
            <w:r>
              <w:rPr>
                <w:rFonts w:ascii="Times New Roman" w:hAnsi="Times New Roman"/>
                <w:sz w:val="24"/>
                <w:szCs w:val="24"/>
                <w:lang w:val="lt-LT"/>
              </w:rPr>
              <w:t>petroleteris</w:t>
            </w:r>
            <w:proofErr w:type="spellEnd"/>
            <w:r>
              <w:rPr>
                <w:rFonts w:ascii="Times New Roman" w:hAnsi="Times New Roman"/>
                <w:sz w:val="24"/>
                <w:szCs w:val="24"/>
                <w:lang w:val="lt-LT"/>
              </w:rPr>
              <w:t>)</w:t>
            </w:r>
          </w:p>
        </w:tc>
        <w:tc>
          <w:tcPr>
            <w:tcW w:w="1134" w:type="dxa"/>
          </w:tcPr>
          <w:p w:rsidR="00235AED" w:rsidRPr="00542FE4" w:rsidRDefault="00235AED" w:rsidP="00FD0929">
            <w:pPr>
              <w:pStyle w:val="BodyText1"/>
              <w:ind w:firstLine="0"/>
              <w:rPr>
                <w:rFonts w:ascii="Times New Roman" w:hAnsi="Times New Roman"/>
                <w:sz w:val="24"/>
                <w:szCs w:val="24"/>
              </w:rPr>
            </w:pPr>
          </w:p>
        </w:tc>
        <w:tc>
          <w:tcPr>
            <w:tcW w:w="2127" w:type="dxa"/>
          </w:tcPr>
          <w:p w:rsidR="00235AED" w:rsidRDefault="00235AED" w:rsidP="00FD0929">
            <w:pPr>
              <w:pStyle w:val="BodyText1"/>
              <w:ind w:firstLine="0"/>
              <w:rPr>
                <w:rFonts w:ascii="Times New Roman" w:hAnsi="Times New Roman"/>
                <w:sz w:val="24"/>
                <w:szCs w:val="24"/>
              </w:rPr>
            </w:pPr>
            <w:r>
              <w:rPr>
                <w:rFonts w:ascii="Times New Roman" w:hAnsi="Times New Roman"/>
                <w:sz w:val="24"/>
                <w:szCs w:val="24"/>
              </w:rPr>
              <w:t>64742-82-1</w:t>
            </w:r>
          </w:p>
        </w:tc>
        <w:tc>
          <w:tcPr>
            <w:tcW w:w="1417" w:type="dxa"/>
          </w:tcPr>
          <w:p w:rsidR="00235AED" w:rsidRPr="001D5C89" w:rsidRDefault="00235AED" w:rsidP="00FD0929">
            <w:pPr>
              <w:pStyle w:val="BodyText1"/>
              <w:ind w:firstLine="0"/>
              <w:rPr>
                <w:rFonts w:ascii="Times New Roman" w:hAnsi="Times New Roman"/>
                <w:sz w:val="24"/>
                <w:szCs w:val="24"/>
                <w:lang w:val="lt-LT"/>
              </w:rPr>
            </w:pPr>
          </w:p>
        </w:tc>
        <w:tc>
          <w:tcPr>
            <w:tcW w:w="1418" w:type="dxa"/>
          </w:tcPr>
          <w:p w:rsidR="00235AED" w:rsidRDefault="00235AED" w:rsidP="00FD0929">
            <w:pPr>
              <w:pStyle w:val="BodyText1"/>
              <w:ind w:firstLine="0"/>
              <w:rPr>
                <w:rFonts w:ascii="Times New Roman" w:hAnsi="Times New Roman"/>
                <w:sz w:val="24"/>
                <w:szCs w:val="24"/>
                <w:lang w:val="lt-LT"/>
              </w:rPr>
            </w:pPr>
            <w:r>
              <w:rPr>
                <w:rFonts w:ascii="Times New Roman" w:hAnsi="Times New Roman"/>
                <w:sz w:val="24"/>
                <w:szCs w:val="24"/>
                <w:lang w:val="lt-LT"/>
              </w:rPr>
              <w:t>H350</w:t>
            </w:r>
          </w:p>
          <w:p w:rsidR="00235AED" w:rsidRDefault="00235AED" w:rsidP="00FD0929">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275" w:type="dxa"/>
          </w:tcPr>
          <w:p w:rsidR="00235AED"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235AED"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0,05</w:t>
            </w:r>
          </w:p>
        </w:tc>
        <w:tc>
          <w:tcPr>
            <w:tcW w:w="1134" w:type="dxa"/>
          </w:tcPr>
          <w:p w:rsidR="00235AED"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850" w:type="dxa"/>
          </w:tcPr>
          <w:p w:rsidR="00235AED" w:rsidRDefault="00235AED" w:rsidP="00FD0929">
            <w:pPr>
              <w:pStyle w:val="BodyText1"/>
              <w:ind w:firstLine="0"/>
              <w:rPr>
                <w:rFonts w:ascii="Times New Roman" w:hAnsi="Times New Roman"/>
                <w:sz w:val="24"/>
                <w:szCs w:val="24"/>
                <w:lang w:val="lt-LT"/>
              </w:rPr>
            </w:pPr>
          </w:p>
        </w:tc>
        <w:tc>
          <w:tcPr>
            <w:tcW w:w="567" w:type="dxa"/>
          </w:tcPr>
          <w:p w:rsidR="00235AED" w:rsidRDefault="00235AED" w:rsidP="00FD0929">
            <w:pPr>
              <w:pStyle w:val="BodyText1"/>
              <w:ind w:firstLine="0"/>
              <w:rPr>
                <w:rFonts w:ascii="Times New Roman" w:hAnsi="Times New Roman"/>
                <w:sz w:val="24"/>
                <w:szCs w:val="24"/>
                <w:lang w:val="lt-LT"/>
              </w:rPr>
            </w:pPr>
          </w:p>
        </w:tc>
      </w:tr>
      <w:tr w:rsidR="00BD3028" w:rsidTr="00BD3028">
        <w:tc>
          <w:tcPr>
            <w:tcW w:w="959" w:type="dxa"/>
          </w:tcPr>
          <w:p w:rsidR="00235AED" w:rsidRDefault="002E6804" w:rsidP="00FD0929">
            <w:pPr>
              <w:pStyle w:val="BodyText1"/>
              <w:ind w:firstLine="0"/>
              <w:rPr>
                <w:rFonts w:ascii="Times New Roman" w:hAnsi="Times New Roman"/>
                <w:sz w:val="24"/>
                <w:szCs w:val="24"/>
              </w:rPr>
            </w:pPr>
            <w:proofErr w:type="spellStart"/>
            <w:r>
              <w:rPr>
                <w:rFonts w:ascii="Times New Roman" w:hAnsi="Times New Roman"/>
                <w:sz w:val="24"/>
                <w:szCs w:val="24"/>
              </w:rPr>
              <w:t>Dažai</w:t>
            </w:r>
            <w:proofErr w:type="spellEnd"/>
            <w:r>
              <w:rPr>
                <w:rFonts w:ascii="Times New Roman" w:hAnsi="Times New Roman"/>
                <w:sz w:val="24"/>
                <w:szCs w:val="24"/>
              </w:rPr>
              <w:t xml:space="preserve"> </w:t>
            </w:r>
            <w:proofErr w:type="spellStart"/>
            <w:r>
              <w:rPr>
                <w:rFonts w:ascii="Times New Roman" w:hAnsi="Times New Roman"/>
                <w:sz w:val="24"/>
                <w:szCs w:val="24"/>
              </w:rPr>
              <w:t>Dor</w:t>
            </w:r>
            <w:r w:rsidR="00235AED">
              <w:rPr>
                <w:rFonts w:ascii="Times New Roman" w:hAnsi="Times New Roman"/>
                <w:sz w:val="24"/>
                <w:szCs w:val="24"/>
              </w:rPr>
              <w:t>a</w:t>
            </w:r>
            <w:r>
              <w:rPr>
                <w:rFonts w:ascii="Times New Roman" w:hAnsi="Times New Roman"/>
                <w:sz w:val="24"/>
                <w:szCs w:val="24"/>
              </w:rPr>
              <w:t>k</w:t>
            </w:r>
            <w:r w:rsidR="00235AED">
              <w:rPr>
                <w:rFonts w:ascii="Times New Roman" w:hAnsi="Times New Roman"/>
                <w:sz w:val="24"/>
                <w:szCs w:val="24"/>
              </w:rPr>
              <w:t>lril</w:t>
            </w:r>
            <w:proofErr w:type="spellEnd"/>
            <w:r w:rsidR="00235AED">
              <w:rPr>
                <w:rFonts w:ascii="Times New Roman" w:hAnsi="Times New Roman"/>
                <w:sz w:val="24"/>
                <w:szCs w:val="24"/>
              </w:rPr>
              <w:t xml:space="preserve"> </w:t>
            </w:r>
            <w:proofErr w:type="spellStart"/>
            <w:r w:rsidR="00235AED">
              <w:rPr>
                <w:rFonts w:ascii="Times New Roman" w:hAnsi="Times New Roman"/>
                <w:sz w:val="24"/>
                <w:szCs w:val="24"/>
              </w:rPr>
              <w:t>Ekspo</w:t>
            </w:r>
            <w:proofErr w:type="spellEnd"/>
          </w:p>
        </w:tc>
        <w:tc>
          <w:tcPr>
            <w:tcW w:w="992" w:type="dxa"/>
          </w:tcPr>
          <w:p w:rsidR="00235AED"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235AED" w:rsidRDefault="00235AED" w:rsidP="00FD0929">
            <w:pPr>
              <w:pStyle w:val="BodyText1"/>
              <w:ind w:firstLine="0"/>
              <w:rPr>
                <w:rFonts w:ascii="Times New Roman" w:hAnsi="Times New Roman"/>
                <w:sz w:val="24"/>
                <w:szCs w:val="24"/>
                <w:lang w:val="lt-LT"/>
              </w:rPr>
            </w:pPr>
          </w:p>
        </w:tc>
        <w:tc>
          <w:tcPr>
            <w:tcW w:w="1417" w:type="dxa"/>
          </w:tcPr>
          <w:p w:rsidR="00235AED" w:rsidRDefault="00235AED" w:rsidP="00FD0929">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Toluolas</w:t>
            </w:r>
            <w:proofErr w:type="spellEnd"/>
          </w:p>
        </w:tc>
        <w:tc>
          <w:tcPr>
            <w:tcW w:w="1134" w:type="dxa"/>
          </w:tcPr>
          <w:p w:rsidR="00235AED" w:rsidRPr="00542FE4" w:rsidRDefault="00235AED" w:rsidP="00FD0929">
            <w:pPr>
              <w:pStyle w:val="BodyText1"/>
              <w:ind w:firstLine="0"/>
              <w:rPr>
                <w:rFonts w:ascii="Times New Roman" w:hAnsi="Times New Roman"/>
                <w:sz w:val="24"/>
                <w:szCs w:val="24"/>
              </w:rPr>
            </w:pPr>
          </w:p>
        </w:tc>
        <w:tc>
          <w:tcPr>
            <w:tcW w:w="2127" w:type="dxa"/>
          </w:tcPr>
          <w:p w:rsidR="00235AED" w:rsidRDefault="00235AED" w:rsidP="00FD0929">
            <w:pPr>
              <w:pStyle w:val="BodyText1"/>
              <w:ind w:firstLine="0"/>
              <w:rPr>
                <w:rFonts w:ascii="Times New Roman" w:hAnsi="Times New Roman"/>
                <w:sz w:val="24"/>
                <w:szCs w:val="24"/>
              </w:rPr>
            </w:pPr>
            <w:r>
              <w:rPr>
                <w:rFonts w:ascii="Times New Roman" w:hAnsi="Times New Roman"/>
                <w:sz w:val="24"/>
                <w:szCs w:val="24"/>
              </w:rPr>
              <w:t>108-88-3</w:t>
            </w:r>
          </w:p>
        </w:tc>
        <w:tc>
          <w:tcPr>
            <w:tcW w:w="1417" w:type="dxa"/>
          </w:tcPr>
          <w:p w:rsidR="00235AED" w:rsidRPr="001D5C89" w:rsidRDefault="00235AED" w:rsidP="00FD0929">
            <w:pPr>
              <w:pStyle w:val="BodyText1"/>
              <w:ind w:firstLine="0"/>
              <w:rPr>
                <w:rFonts w:ascii="Times New Roman" w:hAnsi="Times New Roman"/>
                <w:sz w:val="24"/>
                <w:szCs w:val="24"/>
                <w:lang w:val="lt-LT"/>
              </w:rPr>
            </w:pPr>
          </w:p>
        </w:tc>
        <w:tc>
          <w:tcPr>
            <w:tcW w:w="1418" w:type="dxa"/>
          </w:tcPr>
          <w:p w:rsidR="00235AED" w:rsidRDefault="00235AED" w:rsidP="00FD0929">
            <w:pPr>
              <w:pStyle w:val="BodyText1"/>
              <w:ind w:firstLine="0"/>
              <w:rPr>
                <w:rFonts w:ascii="Times New Roman" w:hAnsi="Times New Roman"/>
                <w:sz w:val="24"/>
                <w:szCs w:val="24"/>
                <w:lang w:val="lt-LT"/>
              </w:rPr>
            </w:pPr>
            <w:r>
              <w:rPr>
                <w:rFonts w:ascii="Times New Roman" w:hAnsi="Times New Roman"/>
                <w:sz w:val="24"/>
                <w:szCs w:val="24"/>
                <w:lang w:val="lt-LT"/>
              </w:rPr>
              <w:t>H225, H361d, H304, H373,</w:t>
            </w:r>
          </w:p>
          <w:p w:rsidR="00235AED" w:rsidRDefault="00235AED" w:rsidP="00FD0929">
            <w:pPr>
              <w:pStyle w:val="BodyText1"/>
              <w:ind w:firstLine="0"/>
              <w:rPr>
                <w:rFonts w:ascii="Times New Roman" w:hAnsi="Times New Roman"/>
                <w:sz w:val="24"/>
                <w:szCs w:val="24"/>
                <w:lang w:val="lt-LT"/>
              </w:rPr>
            </w:pPr>
            <w:r>
              <w:rPr>
                <w:rFonts w:ascii="Times New Roman" w:hAnsi="Times New Roman"/>
                <w:sz w:val="24"/>
                <w:szCs w:val="24"/>
                <w:lang w:val="lt-LT"/>
              </w:rPr>
              <w:t>H315,</w:t>
            </w:r>
          </w:p>
          <w:p w:rsidR="00235AED" w:rsidRDefault="00235AED" w:rsidP="00FD0929">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275" w:type="dxa"/>
          </w:tcPr>
          <w:p w:rsidR="00235AED"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235AED"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0,6</w:t>
            </w:r>
          </w:p>
        </w:tc>
        <w:tc>
          <w:tcPr>
            <w:tcW w:w="1134" w:type="dxa"/>
          </w:tcPr>
          <w:p w:rsidR="00235AED"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850" w:type="dxa"/>
          </w:tcPr>
          <w:p w:rsidR="00235AED" w:rsidRDefault="00235AED" w:rsidP="00FD0929">
            <w:pPr>
              <w:pStyle w:val="BodyText1"/>
              <w:ind w:firstLine="0"/>
              <w:rPr>
                <w:rFonts w:ascii="Times New Roman" w:hAnsi="Times New Roman"/>
                <w:sz w:val="24"/>
                <w:szCs w:val="24"/>
                <w:lang w:val="lt-LT"/>
              </w:rPr>
            </w:pPr>
          </w:p>
        </w:tc>
        <w:tc>
          <w:tcPr>
            <w:tcW w:w="567" w:type="dxa"/>
          </w:tcPr>
          <w:p w:rsidR="00235AED" w:rsidRDefault="00235AED" w:rsidP="00FD0929">
            <w:pPr>
              <w:pStyle w:val="BodyText1"/>
              <w:ind w:firstLine="0"/>
              <w:rPr>
                <w:rFonts w:ascii="Times New Roman" w:hAnsi="Times New Roman"/>
                <w:sz w:val="24"/>
                <w:szCs w:val="24"/>
                <w:lang w:val="lt-LT"/>
              </w:rPr>
            </w:pPr>
          </w:p>
        </w:tc>
      </w:tr>
      <w:tr w:rsidR="00BD3028" w:rsidTr="00BD3028">
        <w:tc>
          <w:tcPr>
            <w:tcW w:w="959" w:type="dxa"/>
          </w:tcPr>
          <w:p w:rsidR="00235AED" w:rsidRDefault="00235AED" w:rsidP="00FD0929">
            <w:pPr>
              <w:pStyle w:val="BodyText1"/>
              <w:ind w:firstLine="0"/>
              <w:rPr>
                <w:rFonts w:ascii="Times New Roman" w:hAnsi="Times New Roman"/>
                <w:sz w:val="24"/>
                <w:szCs w:val="24"/>
              </w:rPr>
            </w:pPr>
          </w:p>
        </w:tc>
        <w:tc>
          <w:tcPr>
            <w:tcW w:w="992" w:type="dxa"/>
          </w:tcPr>
          <w:p w:rsidR="00235AED" w:rsidRDefault="00235AED" w:rsidP="00FD0929">
            <w:pPr>
              <w:pStyle w:val="BodyText1"/>
              <w:ind w:firstLine="0"/>
              <w:rPr>
                <w:rFonts w:ascii="Times New Roman" w:hAnsi="Times New Roman"/>
                <w:sz w:val="24"/>
                <w:szCs w:val="24"/>
                <w:lang w:val="lt-LT"/>
              </w:rPr>
            </w:pPr>
          </w:p>
        </w:tc>
        <w:tc>
          <w:tcPr>
            <w:tcW w:w="1276" w:type="dxa"/>
          </w:tcPr>
          <w:p w:rsidR="00235AED" w:rsidRDefault="00235AED" w:rsidP="00FD0929">
            <w:pPr>
              <w:pStyle w:val="BodyText1"/>
              <w:ind w:firstLine="0"/>
              <w:rPr>
                <w:rFonts w:ascii="Times New Roman" w:hAnsi="Times New Roman"/>
                <w:sz w:val="24"/>
                <w:szCs w:val="24"/>
                <w:lang w:val="lt-LT"/>
              </w:rPr>
            </w:pPr>
          </w:p>
        </w:tc>
        <w:tc>
          <w:tcPr>
            <w:tcW w:w="1417" w:type="dxa"/>
          </w:tcPr>
          <w:p w:rsidR="00235AED" w:rsidRDefault="00235AED" w:rsidP="00FD0929">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Etilacetatas</w:t>
            </w:r>
            <w:proofErr w:type="spellEnd"/>
          </w:p>
        </w:tc>
        <w:tc>
          <w:tcPr>
            <w:tcW w:w="1134" w:type="dxa"/>
          </w:tcPr>
          <w:p w:rsidR="00235AED" w:rsidRPr="00542FE4" w:rsidRDefault="00235AED" w:rsidP="00FD0929">
            <w:pPr>
              <w:pStyle w:val="BodyText1"/>
              <w:ind w:firstLine="0"/>
              <w:rPr>
                <w:rFonts w:ascii="Times New Roman" w:hAnsi="Times New Roman"/>
                <w:sz w:val="24"/>
                <w:szCs w:val="24"/>
              </w:rPr>
            </w:pPr>
          </w:p>
        </w:tc>
        <w:tc>
          <w:tcPr>
            <w:tcW w:w="2127" w:type="dxa"/>
          </w:tcPr>
          <w:p w:rsidR="00235AED" w:rsidRDefault="00235AED" w:rsidP="00FD0929">
            <w:pPr>
              <w:pStyle w:val="BodyText1"/>
              <w:ind w:firstLine="0"/>
              <w:rPr>
                <w:rFonts w:ascii="Times New Roman" w:hAnsi="Times New Roman"/>
                <w:sz w:val="24"/>
                <w:szCs w:val="24"/>
              </w:rPr>
            </w:pPr>
            <w:r>
              <w:rPr>
                <w:rFonts w:ascii="Times New Roman" w:hAnsi="Times New Roman"/>
                <w:sz w:val="24"/>
                <w:szCs w:val="24"/>
              </w:rPr>
              <w:t>141-78-6</w:t>
            </w:r>
          </w:p>
        </w:tc>
        <w:tc>
          <w:tcPr>
            <w:tcW w:w="1417" w:type="dxa"/>
          </w:tcPr>
          <w:p w:rsidR="00235AED" w:rsidRPr="001D5C89" w:rsidRDefault="00235AED" w:rsidP="00FD0929">
            <w:pPr>
              <w:pStyle w:val="BodyText1"/>
              <w:ind w:firstLine="0"/>
              <w:rPr>
                <w:rFonts w:ascii="Times New Roman" w:hAnsi="Times New Roman"/>
                <w:sz w:val="24"/>
                <w:szCs w:val="24"/>
                <w:lang w:val="lt-LT"/>
              </w:rPr>
            </w:pPr>
          </w:p>
        </w:tc>
        <w:tc>
          <w:tcPr>
            <w:tcW w:w="1418" w:type="dxa"/>
          </w:tcPr>
          <w:p w:rsidR="00235AED" w:rsidRDefault="00426B68" w:rsidP="00FD0929">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426B68" w:rsidRDefault="00426B68" w:rsidP="00FD0929">
            <w:pPr>
              <w:pStyle w:val="BodyText1"/>
              <w:ind w:firstLine="0"/>
              <w:rPr>
                <w:rFonts w:ascii="Times New Roman" w:hAnsi="Times New Roman"/>
                <w:sz w:val="24"/>
                <w:szCs w:val="24"/>
                <w:lang w:val="lt-LT"/>
              </w:rPr>
            </w:pPr>
            <w:r>
              <w:rPr>
                <w:rFonts w:ascii="Times New Roman" w:hAnsi="Times New Roman"/>
                <w:sz w:val="24"/>
                <w:szCs w:val="24"/>
                <w:lang w:val="lt-LT"/>
              </w:rPr>
              <w:t>H319 H336</w:t>
            </w:r>
          </w:p>
        </w:tc>
        <w:tc>
          <w:tcPr>
            <w:tcW w:w="1275" w:type="dxa"/>
          </w:tcPr>
          <w:p w:rsidR="00235AED" w:rsidRDefault="00235AED" w:rsidP="00FD0929">
            <w:pPr>
              <w:pStyle w:val="BodyText1"/>
              <w:ind w:firstLine="0"/>
              <w:rPr>
                <w:rFonts w:ascii="Times New Roman" w:hAnsi="Times New Roman"/>
                <w:sz w:val="24"/>
                <w:szCs w:val="24"/>
                <w:lang w:val="lt-LT"/>
              </w:rPr>
            </w:pPr>
          </w:p>
        </w:tc>
        <w:tc>
          <w:tcPr>
            <w:tcW w:w="851" w:type="dxa"/>
          </w:tcPr>
          <w:p w:rsidR="00235AED" w:rsidRDefault="00235AED" w:rsidP="00FD0929">
            <w:pPr>
              <w:pStyle w:val="BodyText1"/>
              <w:ind w:firstLine="0"/>
              <w:rPr>
                <w:rFonts w:ascii="Times New Roman" w:hAnsi="Times New Roman"/>
                <w:sz w:val="24"/>
                <w:szCs w:val="24"/>
                <w:lang w:val="lt-LT"/>
              </w:rPr>
            </w:pPr>
          </w:p>
        </w:tc>
        <w:tc>
          <w:tcPr>
            <w:tcW w:w="1134" w:type="dxa"/>
          </w:tcPr>
          <w:p w:rsidR="00235AED" w:rsidRDefault="00235AED" w:rsidP="00FD0929">
            <w:pPr>
              <w:pStyle w:val="BodyText1"/>
              <w:ind w:firstLine="0"/>
              <w:rPr>
                <w:rFonts w:ascii="Times New Roman" w:hAnsi="Times New Roman"/>
                <w:sz w:val="24"/>
                <w:szCs w:val="24"/>
                <w:lang w:val="lt-LT"/>
              </w:rPr>
            </w:pPr>
          </w:p>
        </w:tc>
        <w:tc>
          <w:tcPr>
            <w:tcW w:w="850" w:type="dxa"/>
          </w:tcPr>
          <w:p w:rsidR="00235AED" w:rsidRDefault="00235AED" w:rsidP="00FD0929">
            <w:pPr>
              <w:pStyle w:val="BodyText1"/>
              <w:ind w:firstLine="0"/>
              <w:rPr>
                <w:rFonts w:ascii="Times New Roman" w:hAnsi="Times New Roman"/>
                <w:sz w:val="24"/>
                <w:szCs w:val="24"/>
                <w:lang w:val="lt-LT"/>
              </w:rPr>
            </w:pPr>
          </w:p>
        </w:tc>
        <w:tc>
          <w:tcPr>
            <w:tcW w:w="567" w:type="dxa"/>
          </w:tcPr>
          <w:p w:rsidR="00235AED" w:rsidRDefault="00235AED" w:rsidP="00FD0929">
            <w:pPr>
              <w:pStyle w:val="BodyText1"/>
              <w:ind w:firstLine="0"/>
              <w:rPr>
                <w:rFonts w:ascii="Times New Roman" w:hAnsi="Times New Roman"/>
                <w:sz w:val="24"/>
                <w:szCs w:val="24"/>
                <w:lang w:val="lt-LT"/>
              </w:rPr>
            </w:pPr>
          </w:p>
        </w:tc>
      </w:tr>
      <w:tr w:rsidR="00BD3028" w:rsidTr="00BD3028">
        <w:tc>
          <w:tcPr>
            <w:tcW w:w="959" w:type="dxa"/>
          </w:tcPr>
          <w:p w:rsidR="00892258" w:rsidRDefault="00892258" w:rsidP="00FD0929">
            <w:pPr>
              <w:pStyle w:val="BodyText1"/>
              <w:ind w:firstLine="0"/>
              <w:rPr>
                <w:rFonts w:ascii="Times New Roman" w:hAnsi="Times New Roman"/>
                <w:sz w:val="24"/>
                <w:szCs w:val="24"/>
              </w:rPr>
            </w:pPr>
            <w:proofErr w:type="spellStart"/>
            <w:r>
              <w:rPr>
                <w:rFonts w:ascii="Times New Roman" w:hAnsi="Times New Roman"/>
                <w:sz w:val="24"/>
                <w:szCs w:val="24"/>
              </w:rPr>
              <w:t>Dažai</w:t>
            </w:r>
            <w:proofErr w:type="spellEnd"/>
            <w:r>
              <w:rPr>
                <w:rFonts w:ascii="Times New Roman" w:hAnsi="Times New Roman"/>
                <w:sz w:val="24"/>
                <w:szCs w:val="24"/>
              </w:rPr>
              <w:t xml:space="preserve"> </w:t>
            </w:r>
            <w:proofErr w:type="spellStart"/>
            <w:r>
              <w:rPr>
                <w:rFonts w:ascii="Times New Roman" w:hAnsi="Times New Roman"/>
                <w:sz w:val="24"/>
                <w:szCs w:val="24"/>
              </w:rPr>
              <w:t>Kontur</w:t>
            </w:r>
            <w:proofErr w:type="spellEnd"/>
          </w:p>
        </w:tc>
        <w:tc>
          <w:tcPr>
            <w:tcW w:w="992" w:type="dxa"/>
          </w:tcPr>
          <w:p w:rsidR="00892258"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892258" w:rsidRDefault="00892258" w:rsidP="00FD0929">
            <w:pPr>
              <w:pStyle w:val="BodyText1"/>
              <w:ind w:firstLine="0"/>
              <w:rPr>
                <w:rFonts w:ascii="Times New Roman" w:hAnsi="Times New Roman"/>
                <w:sz w:val="24"/>
                <w:szCs w:val="24"/>
                <w:lang w:val="lt-LT"/>
              </w:rPr>
            </w:pPr>
          </w:p>
        </w:tc>
        <w:tc>
          <w:tcPr>
            <w:tcW w:w="1417" w:type="dxa"/>
          </w:tcPr>
          <w:p w:rsidR="00892258" w:rsidRDefault="00892258" w:rsidP="00FD0929">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Toluolas</w:t>
            </w:r>
            <w:proofErr w:type="spellEnd"/>
          </w:p>
        </w:tc>
        <w:tc>
          <w:tcPr>
            <w:tcW w:w="1134" w:type="dxa"/>
          </w:tcPr>
          <w:p w:rsidR="00892258" w:rsidRPr="00542FE4" w:rsidRDefault="00892258" w:rsidP="00FD0929">
            <w:pPr>
              <w:pStyle w:val="BodyText1"/>
              <w:ind w:firstLine="0"/>
              <w:rPr>
                <w:rFonts w:ascii="Times New Roman" w:hAnsi="Times New Roman"/>
                <w:sz w:val="24"/>
                <w:szCs w:val="24"/>
              </w:rPr>
            </w:pPr>
          </w:p>
        </w:tc>
        <w:tc>
          <w:tcPr>
            <w:tcW w:w="2127" w:type="dxa"/>
          </w:tcPr>
          <w:p w:rsidR="00892258" w:rsidRDefault="00892258" w:rsidP="00FD0929">
            <w:pPr>
              <w:pStyle w:val="BodyText1"/>
              <w:ind w:firstLine="0"/>
              <w:rPr>
                <w:rFonts w:ascii="Times New Roman" w:hAnsi="Times New Roman"/>
                <w:sz w:val="24"/>
                <w:szCs w:val="24"/>
              </w:rPr>
            </w:pPr>
            <w:r>
              <w:rPr>
                <w:rFonts w:ascii="Times New Roman" w:hAnsi="Times New Roman"/>
                <w:sz w:val="24"/>
                <w:szCs w:val="24"/>
              </w:rPr>
              <w:t>108-88-3</w:t>
            </w:r>
          </w:p>
        </w:tc>
        <w:tc>
          <w:tcPr>
            <w:tcW w:w="1417" w:type="dxa"/>
          </w:tcPr>
          <w:p w:rsidR="00892258" w:rsidRPr="001D5C89" w:rsidRDefault="00892258" w:rsidP="00FD0929">
            <w:pPr>
              <w:pStyle w:val="BodyText1"/>
              <w:ind w:firstLine="0"/>
              <w:rPr>
                <w:rFonts w:ascii="Times New Roman" w:hAnsi="Times New Roman"/>
                <w:sz w:val="24"/>
                <w:szCs w:val="24"/>
                <w:lang w:val="lt-LT"/>
              </w:rPr>
            </w:pPr>
          </w:p>
        </w:tc>
        <w:tc>
          <w:tcPr>
            <w:tcW w:w="1418" w:type="dxa"/>
          </w:tcPr>
          <w:p w:rsidR="00892258" w:rsidRDefault="00892258" w:rsidP="00892258">
            <w:pPr>
              <w:pStyle w:val="BodyText1"/>
              <w:ind w:firstLine="0"/>
              <w:rPr>
                <w:rFonts w:ascii="Times New Roman" w:hAnsi="Times New Roman"/>
                <w:sz w:val="24"/>
                <w:szCs w:val="24"/>
                <w:lang w:val="lt-LT"/>
              </w:rPr>
            </w:pPr>
            <w:r>
              <w:rPr>
                <w:rFonts w:ascii="Times New Roman" w:hAnsi="Times New Roman"/>
                <w:sz w:val="24"/>
                <w:szCs w:val="24"/>
                <w:lang w:val="lt-LT"/>
              </w:rPr>
              <w:t>H225, H361d, H304, H373,</w:t>
            </w:r>
          </w:p>
          <w:p w:rsidR="00892258" w:rsidRDefault="00892258" w:rsidP="00892258">
            <w:pPr>
              <w:pStyle w:val="BodyText1"/>
              <w:ind w:firstLine="0"/>
              <w:rPr>
                <w:rFonts w:ascii="Times New Roman" w:hAnsi="Times New Roman"/>
                <w:sz w:val="24"/>
                <w:szCs w:val="24"/>
                <w:lang w:val="lt-LT"/>
              </w:rPr>
            </w:pPr>
            <w:r>
              <w:rPr>
                <w:rFonts w:ascii="Times New Roman" w:hAnsi="Times New Roman"/>
                <w:sz w:val="24"/>
                <w:szCs w:val="24"/>
                <w:lang w:val="lt-LT"/>
              </w:rPr>
              <w:t>H315,</w:t>
            </w:r>
          </w:p>
          <w:p w:rsidR="00892258" w:rsidRDefault="00892258" w:rsidP="0089225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275" w:type="dxa"/>
          </w:tcPr>
          <w:p w:rsidR="00892258"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892258"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0,225</w:t>
            </w:r>
          </w:p>
        </w:tc>
        <w:tc>
          <w:tcPr>
            <w:tcW w:w="1134" w:type="dxa"/>
          </w:tcPr>
          <w:p w:rsidR="00892258"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850" w:type="dxa"/>
          </w:tcPr>
          <w:p w:rsidR="00892258" w:rsidRDefault="00892258" w:rsidP="00FD0929">
            <w:pPr>
              <w:pStyle w:val="BodyText1"/>
              <w:ind w:firstLine="0"/>
              <w:rPr>
                <w:rFonts w:ascii="Times New Roman" w:hAnsi="Times New Roman"/>
                <w:sz w:val="24"/>
                <w:szCs w:val="24"/>
                <w:lang w:val="lt-LT"/>
              </w:rPr>
            </w:pPr>
          </w:p>
        </w:tc>
        <w:tc>
          <w:tcPr>
            <w:tcW w:w="567" w:type="dxa"/>
          </w:tcPr>
          <w:p w:rsidR="00892258" w:rsidRDefault="00892258" w:rsidP="00FD0929">
            <w:pPr>
              <w:pStyle w:val="BodyText1"/>
              <w:ind w:firstLine="0"/>
              <w:rPr>
                <w:rFonts w:ascii="Times New Roman" w:hAnsi="Times New Roman"/>
                <w:sz w:val="24"/>
                <w:szCs w:val="24"/>
                <w:lang w:val="lt-LT"/>
              </w:rPr>
            </w:pPr>
          </w:p>
        </w:tc>
      </w:tr>
      <w:tr w:rsidR="00BD3028" w:rsidTr="00BD3028">
        <w:tc>
          <w:tcPr>
            <w:tcW w:w="959" w:type="dxa"/>
          </w:tcPr>
          <w:p w:rsidR="00892258" w:rsidRDefault="00892258" w:rsidP="00FD0929">
            <w:pPr>
              <w:pStyle w:val="BodyText1"/>
              <w:ind w:firstLine="0"/>
              <w:rPr>
                <w:rFonts w:ascii="Times New Roman" w:hAnsi="Times New Roman"/>
                <w:sz w:val="24"/>
                <w:szCs w:val="24"/>
              </w:rPr>
            </w:pPr>
          </w:p>
        </w:tc>
        <w:tc>
          <w:tcPr>
            <w:tcW w:w="992" w:type="dxa"/>
          </w:tcPr>
          <w:p w:rsidR="00892258" w:rsidRDefault="00892258" w:rsidP="00FD0929">
            <w:pPr>
              <w:pStyle w:val="BodyText1"/>
              <w:ind w:firstLine="0"/>
              <w:rPr>
                <w:rFonts w:ascii="Times New Roman" w:hAnsi="Times New Roman"/>
                <w:sz w:val="24"/>
                <w:szCs w:val="24"/>
                <w:lang w:val="lt-LT"/>
              </w:rPr>
            </w:pPr>
          </w:p>
        </w:tc>
        <w:tc>
          <w:tcPr>
            <w:tcW w:w="1276" w:type="dxa"/>
          </w:tcPr>
          <w:p w:rsidR="00892258" w:rsidRDefault="00892258" w:rsidP="00FD0929">
            <w:pPr>
              <w:pStyle w:val="BodyText1"/>
              <w:ind w:firstLine="0"/>
              <w:rPr>
                <w:rFonts w:ascii="Times New Roman" w:hAnsi="Times New Roman"/>
                <w:sz w:val="24"/>
                <w:szCs w:val="24"/>
                <w:lang w:val="lt-LT"/>
              </w:rPr>
            </w:pPr>
          </w:p>
        </w:tc>
        <w:tc>
          <w:tcPr>
            <w:tcW w:w="1417" w:type="dxa"/>
          </w:tcPr>
          <w:p w:rsidR="00892258" w:rsidRDefault="00892258" w:rsidP="00696CF0">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Etilacetatas</w:t>
            </w:r>
            <w:proofErr w:type="spellEnd"/>
          </w:p>
        </w:tc>
        <w:tc>
          <w:tcPr>
            <w:tcW w:w="1134" w:type="dxa"/>
          </w:tcPr>
          <w:p w:rsidR="00892258" w:rsidRPr="00542FE4" w:rsidRDefault="00892258" w:rsidP="00696CF0">
            <w:pPr>
              <w:pStyle w:val="BodyText1"/>
              <w:ind w:firstLine="0"/>
              <w:rPr>
                <w:rFonts w:ascii="Times New Roman" w:hAnsi="Times New Roman"/>
                <w:sz w:val="24"/>
                <w:szCs w:val="24"/>
              </w:rPr>
            </w:pPr>
          </w:p>
        </w:tc>
        <w:tc>
          <w:tcPr>
            <w:tcW w:w="2127" w:type="dxa"/>
          </w:tcPr>
          <w:p w:rsidR="00892258" w:rsidRDefault="00892258" w:rsidP="00696CF0">
            <w:pPr>
              <w:pStyle w:val="BodyText1"/>
              <w:ind w:firstLine="0"/>
              <w:rPr>
                <w:rFonts w:ascii="Times New Roman" w:hAnsi="Times New Roman"/>
                <w:sz w:val="24"/>
                <w:szCs w:val="24"/>
              </w:rPr>
            </w:pPr>
            <w:r>
              <w:rPr>
                <w:rFonts w:ascii="Times New Roman" w:hAnsi="Times New Roman"/>
                <w:sz w:val="24"/>
                <w:szCs w:val="24"/>
              </w:rPr>
              <w:t>141-78-6</w:t>
            </w:r>
          </w:p>
        </w:tc>
        <w:tc>
          <w:tcPr>
            <w:tcW w:w="1417" w:type="dxa"/>
          </w:tcPr>
          <w:p w:rsidR="00892258" w:rsidRPr="001D5C89" w:rsidRDefault="00892258" w:rsidP="00696CF0">
            <w:pPr>
              <w:pStyle w:val="BodyText1"/>
              <w:ind w:firstLine="0"/>
              <w:rPr>
                <w:rFonts w:ascii="Times New Roman" w:hAnsi="Times New Roman"/>
                <w:sz w:val="24"/>
                <w:szCs w:val="24"/>
                <w:lang w:val="lt-LT"/>
              </w:rPr>
            </w:pPr>
          </w:p>
        </w:tc>
        <w:tc>
          <w:tcPr>
            <w:tcW w:w="1418" w:type="dxa"/>
          </w:tcPr>
          <w:p w:rsidR="00892258" w:rsidRDefault="00892258" w:rsidP="00696CF0">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892258" w:rsidRDefault="00892258" w:rsidP="00696CF0">
            <w:pPr>
              <w:pStyle w:val="BodyText1"/>
              <w:ind w:firstLine="0"/>
              <w:rPr>
                <w:rFonts w:ascii="Times New Roman" w:hAnsi="Times New Roman"/>
                <w:sz w:val="24"/>
                <w:szCs w:val="24"/>
                <w:lang w:val="lt-LT"/>
              </w:rPr>
            </w:pPr>
            <w:r>
              <w:rPr>
                <w:rFonts w:ascii="Times New Roman" w:hAnsi="Times New Roman"/>
                <w:sz w:val="24"/>
                <w:szCs w:val="24"/>
                <w:lang w:val="lt-LT"/>
              </w:rPr>
              <w:t>H319 H336</w:t>
            </w:r>
          </w:p>
        </w:tc>
        <w:tc>
          <w:tcPr>
            <w:tcW w:w="1275" w:type="dxa"/>
          </w:tcPr>
          <w:p w:rsidR="00892258" w:rsidRDefault="00892258" w:rsidP="00FD0929">
            <w:pPr>
              <w:pStyle w:val="BodyText1"/>
              <w:ind w:firstLine="0"/>
              <w:rPr>
                <w:rFonts w:ascii="Times New Roman" w:hAnsi="Times New Roman"/>
                <w:sz w:val="24"/>
                <w:szCs w:val="24"/>
                <w:lang w:val="lt-LT"/>
              </w:rPr>
            </w:pPr>
          </w:p>
        </w:tc>
        <w:tc>
          <w:tcPr>
            <w:tcW w:w="851" w:type="dxa"/>
          </w:tcPr>
          <w:p w:rsidR="00892258" w:rsidRDefault="00892258" w:rsidP="00FD0929">
            <w:pPr>
              <w:pStyle w:val="BodyText1"/>
              <w:ind w:firstLine="0"/>
              <w:rPr>
                <w:rFonts w:ascii="Times New Roman" w:hAnsi="Times New Roman"/>
                <w:sz w:val="24"/>
                <w:szCs w:val="24"/>
                <w:lang w:val="lt-LT"/>
              </w:rPr>
            </w:pPr>
          </w:p>
        </w:tc>
        <w:tc>
          <w:tcPr>
            <w:tcW w:w="1134" w:type="dxa"/>
          </w:tcPr>
          <w:p w:rsidR="00892258" w:rsidRDefault="00892258" w:rsidP="00FD0929">
            <w:pPr>
              <w:pStyle w:val="BodyText1"/>
              <w:ind w:firstLine="0"/>
              <w:rPr>
                <w:rFonts w:ascii="Times New Roman" w:hAnsi="Times New Roman"/>
                <w:sz w:val="24"/>
                <w:szCs w:val="24"/>
                <w:lang w:val="lt-LT"/>
              </w:rPr>
            </w:pPr>
          </w:p>
        </w:tc>
        <w:tc>
          <w:tcPr>
            <w:tcW w:w="850" w:type="dxa"/>
          </w:tcPr>
          <w:p w:rsidR="00892258" w:rsidRDefault="00892258" w:rsidP="00FD0929">
            <w:pPr>
              <w:pStyle w:val="BodyText1"/>
              <w:ind w:firstLine="0"/>
              <w:rPr>
                <w:rFonts w:ascii="Times New Roman" w:hAnsi="Times New Roman"/>
                <w:sz w:val="24"/>
                <w:szCs w:val="24"/>
                <w:lang w:val="lt-LT"/>
              </w:rPr>
            </w:pPr>
          </w:p>
        </w:tc>
        <w:tc>
          <w:tcPr>
            <w:tcW w:w="567" w:type="dxa"/>
          </w:tcPr>
          <w:p w:rsidR="00892258" w:rsidRDefault="00892258" w:rsidP="00FD0929">
            <w:pPr>
              <w:pStyle w:val="BodyText1"/>
              <w:ind w:firstLine="0"/>
              <w:rPr>
                <w:rFonts w:ascii="Times New Roman" w:hAnsi="Times New Roman"/>
                <w:sz w:val="24"/>
                <w:szCs w:val="24"/>
                <w:lang w:val="lt-LT"/>
              </w:rPr>
            </w:pPr>
          </w:p>
        </w:tc>
      </w:tr>
      <w:tr w:rsidR="00BD3028" w:rsidTr="00BD3028">
        <w:tc>
          <w:tcPr>
            <w:tcW w:w="959" w:type="dxa"/>
          </w:tcPr>
          <w:p w:rsidR="00892258" w:rsidRDefault="00892258" w:rsidP="00FD0929">
            <w:pPr>
              <w:pStyle w:val="BodyText1"/>
              <w:ind w:firstLine="0"/>
              <w:rPr>
                <w:rFonts w:ascii="Times New Roman" w:hAnsi="Times New Roman"/>
                <w:sz w:val="24"/>
                <w:szCs w:val="24"/>
              </w:rPr>
            </w:pPr>
          </w:p>
        </w:tc>
        <w:tc>
          <w:tcPr>
            <w:tcW w:w="992" w:type="dxa"/>
          </w:tcPr>
          <w:p w:rsidR="00892258" w:rsidRDefault="00892258" w:rsidP="00FD0929">
            <w:pPr>
              <w:pStyle w:val="BodyText1"/>
              <w:ind w:firstLine="0"/>
              <w:rPr>
                <w:rFonts w:ascii="Times New Roman" w:hAnsi="Times New Roman"/>
                <w:sz w:val="24"/>
                <w:szCs w:val="24"/>
                <w:lang w:val="lt-LT"/>
              </w:rPr>
            </w:pPr>
          </w:p>
        </w:tc>
        <w:tc>
          <w:tcPr>
            <w:tcW w:w="1276" w:type="dxa"/>
          </w:tcPr>
          <w:p w:rsidR="00892258" w:rsidRDefault="00892258" w:rsidP="00FD0929">
            <w:pPr>
              <w:pStyle w:val="BodyText1"/>
              <w:ind w:firstLine="0"/>
              <w:rPr>
                <w:rFonts w:ascii="Times New Roman" w:hAnsi="Times New Roman"/>
                <w:sz w:val="24"/>
                <w:szCs w:val="24"/>
                <w:lang w:val="lt-LT"/>
              </w:rPr>
            </w:pPr>
          </w:p>
        </w:tc>
        <w:tc>
          <w:tcPr>
            <w:tcW w:w="1417" w:type="dxa"/>
          </w:tcPr>
          <w:p w:rsidR="00892258" w:rsidRDefault="00892258" w:rsidP="00696CF0">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Metilizobutilketonas</w:t>
            </w:r>
            <w:proofErr w:type="spellEnd"/>
          </w:p>
        </w:tc>
        <w:tc>
          <w:tcPr>
            <w:tcW w:w="1134" w:type="dxa"/>
          </w:tcPr>
          <w:p w:rsidR="00892258" w:rsidRPr="00542FE4" w:rsidRDefault="00892258" w:rsidP="00696CF0">
            <w:pPr>
              <w:pStyle w:val="BodyText1"/>
              <w:ind w:firstLine="0"/>
              <w:rPr>
                <w:rFonts w:ascii="Times New Roman" w:hAnsi="Times New Roman"/>
                <w:sz w:val="24"/>
                <w:szCs w:val="24"/>
              </w:rPr>
            </w:pPr>
          </w:p>
        </w:tc>
        <w:tc>
          <w:tcPr>
            <w:tcW w:w="2127" w:type="dxa"/>
          </w:tcPr>
          <w:p w:rsidR="00892258" w:rsidRDefault="00892258" w:rsidP="00696CF0">
            <w:pPr>
              <w:pStyle w:val="BodyText1"/>
              <w:ind w:firstLine="0"/>
              <w:rPr>
                <w:rFonts w:ascii="Times New Roman" w:hAnsi="Times New Roman"/>
                <w:sz w:val="24"/>
                <w:szCs w:val="24"/>
              </w:rPr>
            </w:pPr>
            <w:r>
              <w:rPr>
                <w:rFonts w:ascii="Times New Roman" w:hAnsi="Times New Roman"/>
                <w:sz w:val="24"/>
                <w:szCs w:val="24"/>
              </w:rPr>
              <w:t>108-10-1</w:t>
            </w:r>
          </w:p>
        </w:tc>
        <w:tc>
          <w:tcPr>
            <w:tcW w:w="1417" w:type="dxa"/>
          </w:tcPr>
          <w:p w:rsidR="00892258" w:rsidRPr="001D5C89" w:rsidRDefault="00892258" w:rsidP="00696CF0">
            <w:pPr>
              <w:pStyle w:val="BodyText1"/>
              <w:ind w:firstLine="0"/>
              <w:rPr>
                <w:rFonts w:ascii="Times New Roman" w:hAnsi="Times New Roman"/>
                <w:sz w:val="24"/>
                <w:szCs w:val="24"/>
                <w:lang w:val="lt-LT"/>
              </w:rPr>
            </w:pPr>
          </w:p>
        </w:tc>
        <w:tc>
          <w:tcPr>
            <w:tcW w:w="1418" w:type="dxa"/>
          </w:tcPr>
          <w:p w:rsidR="00892258" w:rsidRDefault="00892258" w:rsidP="00696CF0">
            <w:pPr>
              <w:pStyle w:val="BodyText1"/>
              <w:ind w:firstLine="0"/>
              <w:rPr>
                <w:rFonts w:ascii="Times New Roman" w:hAnsi="Times New Roman"/>
                <w:sz w:val="24"/>
                <w:szCs w:val="24"/>
                <w:lang w:val="lt-LT"/>
              </w:rPr>
            </w:pPr>
            <w:r>
              <w:rPr>
                <w:rFonts w:ascii="Times New Roman" w:hAnsi="Times New Roman"/>
                <w:sz w:val="24"/>
                <w:szCs w:val="24"/>
                <w:lang w:val="lt-LT"/>
              </w:rPr>
              <w:t>H225 H332 H319 H335</w:t>
            </w:r>
          </w:p>
        </w:tc>
        <w:tc>
          <w:tcPr>
            <w:tcW w:w="1275" w:type="dxa"/>
          </w:tcPr>
          <w:p w:rsidR="00892258" w:rsidRDefault="00892258" w:rsidP="00FD0929">
            <w:pPr>
              <w:pStyle w:val="BodyText1"/>
              <w:ind w:firstLine="0"/>
              <w:rPr>
                <w:rFonts w:ascii="Times New Roman" w:hAnsi="Times New Roman"/>
                <w:sz w:val="24"/>
                <w:szCs w:val="24"/>
                <w:lang w:val="lt-LT"/>
              </w:rPr>
            </w:pPr>
          </w:p>
        </w:tc>
        <w:tc>
          <w:tcPr>
            <w:tcW w:w="851" w:type="dxa"/>
          </w:tcPr>
          <w:p w:rsidR="00892258" w:rsidRDefault="00892258" w:rsidP="00FD0929">
            <w:pPr>
              <w:pStyle w:val="BodyText1"/>
              <w:ind w:firstLine="0"/>
              <w:rPr>
                <w:rFonts w:ascii="Times New Roman" w:hAnsi="Times New Roman"/>
                <w:sz w:val="24"/>
                <w:szCs w:val="24"/>
                <w:lang w:val="lt-LT"/>
              </w:rPr>
            </w:pPr>
          </w:p>
        </w:tc>
        <w:tc>
          <w:tcPr>
            <w:tcW w:w="1134" w:type="dxa"/>
          </w:tcPr>
          <w:p w:rsidR="00892258" w:rsidRDefault="00892258" w:rsidP="00FD0929">
            <w:pPr>
              <w:pStyle w:val="BodyText1"/>
              <w:ind w:firstLine="0"/>
              <w:rPr>
                <w:rFonts w:ascii="Times New Roman" w:hAnsi="Times New Roman"/>
                <w:sz w:val="24"/>
                <w:szCs w:val="24"/>
                <w:lang w:val="lt-LT"/>
              </w:rPr>
            </w:pPr>
          </w:p>
        </w:tc>
        <w:tc>
          <w:tcPr>
            <w:tcW w:w="850" w:type="dxa"/>
          </w:tcPr>
          <w:p w:rsidR="00892258" w:rsidRDefault="00892258" w:rsidP="00FD0929">
            <w:pPr>
              <w:pStyle w:val="BodyText1"/>
              <w:ind w:firstLine="0"/>
              <w:rPr>
                <w:rFonts w:ascii="Times New Roman" w:hAnsi="Times New Roman"/>
                <w:sz w:val="24"/>
                <w:szCs w:val="24"/>
                <w:lang w:val="lt-LT"/>
              </w:rPr>
            </w:pPr>
          </w:p>
        </w:tc>
        <w:tc>
          <w:tcPr>
            <w:tcW w:w="567" w:type="dxa"/>
          </w:tcPr>
          <w:p w:rsidR="00892258" w:rsidRDefault="00892258" w:rsidP="00FD0929">
            <w:pPr>
              <w:pStyle w:val="BodyText1"/>
              <w:ind w:firstLine="0"/>
              <w:rPr>
                <w:rFonts w:ascii="Times New Roman" w:hAnsi="Times New Roman"/>
                <w:sz w:val="24"/>
                <w:szCs w:val="24"/>
                <w:lang w:val="lt-LT"/>
              </w:rPr>
            </w:pPr>
          </w:p>
        </w:tc>
      </w:tr>
      <w:tr w:rsidR="00BD3028" w:rsidTr="00BD3028">
        <w:tc>
          <w:tcPr>
            <w:tcW w:w="959" w:type="dxa"/>
          </w:tcPr>
          <w:p w:rsidR="00783666" w:rsidRDefault="00783666" w:rsidP="00FD0929">
            <w:pPr>
              <w:pStyle w:val="BodyText1"/>
              <w:ind w:firstLine="0"/>
              <w:rPr>
                <w:rFonts w:ascii="Times New Roman" w:hAnsi="Times New Roman"/>
                <w:sz w:val="24"/>
                <w:szCs w:val="24"/>
              </w:rPr>
            </w:pPr>
            <w:proofErr w:type="spellStart"/>
            <w:r>
              <w:rPr>
                <w:rFonts w:ascii="Times New Roman" w:hAnsi="Times New Roman"/>
                <w:sz w:val="24"/>
                <w:szCs w:val="24"/>
              </w:rPr>
              <w:t>Dažai</w:t>
            </w:r>
            <w:proofErr w:type="spellEnd"/>
            <w:r>
              <w:rPr>
                <w:rFonts w:ascii="Times New Roman" w:hAnsi="Times New Roman"/>
                <w:sz w:val="24"/>
                <w:szCs w:val="24"/>
              </w:rPr>
              <w:t xml:space="preserve"> </w:t>
            </w:r>
            <w:proofErr w:type="spellStart"/>
            <w:r>
              <w:rPr>
                <w:rFonts w:ascii="Times New Roman" w:hAnsi="Times New Roman"/>
                <w:sz w:val="24"/>
                <w:szCs w:val="24"/>
              </w:rPr>
              <w:t>Emaftal</w:t>
            </w:r>
            <w:proofErr w:type="spellEnd"/>
            <w:r>
              <w:rPr>
                <w:rFonts w:ascii="Times New Roman" w:hAnsi="Times New Roman"/>
                <w:sz w:val="24"/>
                <w:szCs w:val="24"/>
              </w:rPr>
              <w:t xml:space="preserve"> C</w:t>
            </w:r>
          </w:p>
        </w:tc>
        <w:tc>
          <w:tcPr>
            <w:tcW w:w="992" w:type="dxa"/>
          </w:tcPr>
          <w:p w:rsidR="00783666"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783666" w:rsidRDefault="00783666" w:rsidP="00FD0929">
            <w:pPr>
              <w:pStyle w:val="BodyText1"/>
              <w:ind w:firstLine="0"/>
              <w:rPr>
                <w:rFonts w:ascii="Times New Roman" w:hAnsi="Times New Roman"/>
                <w:sz w:val="24"/>
                <w:szCs w:val="24"/>
                <w:lang w:val="lt-LT"/>
              </w:rPr>
            </w:pPr>
          </w:p>
        </w:tc>
        <w:tc>
          <w:tcPr>
            <w:tcW w:w="1417" w:type="dxa"/>
          </w:tcPr>
          <w:p w:rsidR="00783666" w:rsidRDefault="00783666" w:rsidP="00696CF0">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Ksilolas</w:t>
            </w:r>
            <w:proofErr w:type="spellEnd"/>
          </w:p>
        </w:tc>
        <w:tc>
          <w:tcPr>
            <w:tcW w:w="1134" w:type="dxa"/>
          </w:tcPr>
          <w:p w:rsidR="00783666" w:rsidRPr="00542FE4" w:rsidRDefault="00783666" w:rsidP="00696CF0">
            <w:pPr>
              <w:pStyle w:val="BodyText1"/>
              <w:ind w:firstLine="0"/>
              <w:rPr>
                <w:rFonts w:ascii="Times New Roman" w:hAnsi="Times New Roman"/>
                <w:sz w:val="24"/>
                <w:szCs w:val="24"/>
              </w:rPr>
            </w:pPr>
          </w:p>
        </w:tc>
        <w:tc>
          <w:tcPr>
            <w:tcW w:w="2127" w:type="dxa"/>
          </w:tcPr>
          <w:p w:rsidR="00783666" w:rsidRDefault="00783666" w:rsidP="00696CF0">
            <w:pPr>
              <w:pStyle w:val="BodyText1"/>
              <w:ind w:firstLine="0"/>
              <w:rPr>
                <w:rFonts w:ascii="Times New Roman" w:hAnsi="Times New Roman"/>
                <w:sz w:val="24"/>
                <w:szCs w:val="24"/>
              </w:rPr>
            </w:pPr>
            <w:r>
              <w:rPr>
                <w:rFonts w:ascii="Times New Roman" w:hAnsi="Times New Roman"/>
                <w:sz w:val="24"/>
                <w:szCs w:val="24"/>
              </w:rPr>
              <w:t>1330-20-7</w:t>
            </w:r>
          </w:p>
        </w:tc>
        <w:tc>
          <w:tcPr>
            <w:tcW w:w="1417" w:type="dxa"/>
          </w:tcPr>
          <w:p w:rsidR="00783666" w:rsidRPr="001D5C89" w:rsidRDefault="00783666" w:rsidP="00696CF0">
            <w:pPr>
              <w:pStyle w:val="BodyText1"/>
              <w:ind w:firstLine="0"/>
              <w:rPr>
                <w:rFonts w:ascii="Times New Roman" w:hAnsi="Times New Roman"/>
                <w:sz w:val="24"/>
                <w:szCs w:val="24"/>
                <w:lang w:val="lt-LT"/>
              </w:rPr>
            </w:pPr>
          </w:p>
        </w:tc>
        <w:tc>
          <w:tcPr>
            <w:tcW w:w="1418" w:type="dxa"/>
          </w:tcPr>
          <w:p w:rsidR="00783666" w:rsidRDefault="00783666" w:rsidP="00696CF0">
            <w:pPr>
              <w:pStyle w:val="BodyText1"/>
              <w:ind w:firstLine="0"/>
              <w:rPr>
                <w:rFonts w:ascii="Times New Roman" w:hAnsi="Times New Roman"/>
                <w:sz w:val="24"/>
                <w:szCs w:val="24"/>
                <w:lang w:val="lt-LT"/>
              </w:rPr>
            </w:pPr>
            <w:r>
              <w:rPr>
                <w:rFonts w:ascii="Times New Roman" w:hAnsi="Times New Roman"/>
                <w:sz w:val="24"/>
                <w:szCs w:val="24"/>
                <w:lang w:val="lt-LT"/>
              </w:rPr>
              <w:t>H226 H332 H312 H315</w:t>
            </w:r>
          </w:p>
        </w:tc>
        <w:tc>
          <w:tcPr>
            <w:tcW w:w="1275" w:type="dxa"/>
          </w:tcPr>
          <w:p w:rsidR="00783666"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783666"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0,012</w:t>
            </w:r>
          </w:p>
        </w:tc>
        <w:tc>
          <w:tcPr>
            <w:tcW w:w="1134" w:type="dxa"/>
          </w:tcPr>
          <w:p w:rsidR="00783666"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850" w:type="dxa"/>
          </w:tcPr>
          <w:p w:rsidR="00783666" w:rsidRDefault="00783666" w:rsidP="00FD0929">
            <w:pPr>
              <w:pStyle w:val="BodyText1"/>
              <w:ind w:firstLine="0"/>
              <w:rPr>
                <w:rFonts w:ascii="Times New Roman" w:hAnsi="Times New Roman"/>
                <w:sz w:val="24"/>
                <w:szCs w:val="24"/>
                <w:lang w:val="lt-LT"/>
              </w:rPr>
            </w:pPr>
          </w:p>
        </w:tc>
        <w:tc>
          <w:tcPr>
            <w:tcW w:w="567" w:type="dxa"/>
          </w:tcPr>
          <w:p w:rsidR="00783666" w:rsidRDefault="00783666" w:rsidP="00FD0929">
            <w:pPr>
              <w:pStyle w:val="BodyText1"/>
              <w:ind w:firstLine="0"/>
              <w:rPr>
                <w:rFonts w:ascii="Times New Roman" w:hAnsi="Times New Roman"/>
                <w:sz w:val="24"/>
                <w:szCs w:val="24"/>
                <w:lang w:val="lt-LT"/>
              </w:rPr>
            </w:pPr>
          </w:p>
        </w:tc>
      </w:tr>
      <w:tr w:rsidR="00BD3028" w:rsidTr="00BD3028">
        <w:tc>
          <w:tcPr>
            <w:tcW w:w="959" w:type="dxa"/>
          </w:tcPr>
          <w:p w:rsidR="00783666" w:rsidRDefault="00783666" w:rsidP="00FD0929">
            <w:pPr>
              <w:pStyle w:val="BodyText1"/>
              <w:ind w:firstLine="0"/>
              <w:rPr>
                <w:rFonts w:ascii="Times New Roman" w:hAnsi="Times New Roman"/>
                <w:sz w:val="24"/>
                <w:szCs w:val="24"/>
              </w:rPr>
            </w:pPr>
          </w:p>
        </w:tc>
        <w:tc>
          <w:tcPr>
            <w:tcW w:w="992" w:type="dxa"/>
          </w:tcPr>
          <w:p w:rsidR="00783666" w:rsidRDefault="00783666" w:rsidP="00FD0929">
            <w:pPr>
              <w:pStyle w:val="BodyText1"/>
              <w:ind w:firstLine="0"/>
              <w:rPr>
                <w:rFonts w:ascii="Times New Roman" w:hAnsi="Times New Roman"/>
                <w:sz w:val="24"/>
                <w:szCs w:val="24"/>
                <w:lang w:val="lt-LT"/>
              </w:rPr>
            </w:pPr>
          </w:p>
        </w:tc>
        <w:tc>
          <w:tcPr>
            <w:tcW w:w="1276" w:type="dxa"/>
          </w:tcPr>
          <w:p w:rsidR="00783666" w:rsidRDefault="00783666" w:rsidP="00FD0929">
            <w:pPr>
              <w:pStyle w:val="BodyText1"/>
              <w:ind w:firstLine="0"/>
              <w:rPr>
                <w:rFonts w:ascii="Times New Roman" w:hAnsi="Times New Roman"/>
                <w:sz w:val="24"/>
                <w:szCs w:val="24"/>
                <w:lang w:val="lt-LT"/>
              </w:rPr>
            </w:pPr>
          </w:p>
        </w:tc>
        <w:tc>
          <w:tcPr>
            <w:tcW w:w="1417" w:type="dxa"/>
          </w:tcPr>
          <w:p w:rsidR="00783666" w:rsidRDefault="00783666" w:rsidP="00696CF0">
            <w:pPr>
              <w:pStyle w:val="BodyText1"/>
              <w:ind w:firstLine="0"/>
              <w:rPr>
                <w:rFonts w:ascii="Times New Roman" w:hAnsi="Times New Roman"/>
                <w:sz w:val="24"/>
                <w:szCs w:val="24"/>
                <w:lang w:val="lt-LT"/>
              </w:rPr>
            </w:pPr>
            <w:r>
              <w:rPr>
                <w:rFonts w:ascii="Times New Roman" w:hAnsi="Times New Roman"/>
                <w:sz w:val="24"/>
                <w:szCs w:val="24"/>
                <w:lang w:val="lt-LT"/>
              </w:rPr>
              <w:t>LOJ (</w:t>
            </w:r>
            <w:proofErr w:type="spellStart"/>
            <w:r>
              <w:rPr>
                <w:rFonts w:ascii="Times New Roman" w:hAnsi="Times New Roman"/>
                <w:sz w:val="24"/>
                <w:szCs w:val="24"/>
                <w:lang w:val="lt-LT"/>
              </w:rPr>
              <w:t>petroleteris</w:t>
            </w:r>
            <w:proofErr w:type="spellEnd"/>
            <w:r>
              <w:rPr>
                <w:rFonts w:ascii="Times New Roman" w:hAnsi="Times New Roman"/>
                <w:sz w:val="24"/>
                <w:szCs w:val="24"/>
                <w:lang w:val="lt-LT"/>
              </w:rPr>
              <w:t>)</w:t>
            </w:r>
          </w:p>
        </w:tc>
        <w:tc>
          <w:tcPr>
            <w:tcW w:w="1134" w:type="dxa"/>
          </w:tcPr>
          <w:p w:rsidR="00783666" w:rsidRPr="00542FE4" w:rsidRDefault="00783666" w:rsidP="00696CF0">
            <w:pPr>
              <w:pStyle w:val="BodyText1"/>
              <w:ind w:firstLine="0"/>
              <w:rPr>
                <w:rFonts w:ascii="Times New Roman" w:hAnsi="Times New Roman"/>
                <w:sz w:val="24"/>
                <w:szCs w:val="24"/>
              </w:rPr>
            </w:pPr>
          </w:p>
        </w:tc>
        <w:tc>
          <w:tcPr>
            <w:tcW w:w="2127" w:type="dxa"/>
          </w:tcPr>
          <w:p w:rsidR="00783666" w:rsidRDefault="00783666" w:rsidP="00696CF0">
            <w:pPr>
              <w:pStyle w:val="BodyText1"/>
              <w:ind w:firstLine="0"/>
              <w:rPr>
                <w:rFonts w:ascii="Times New Roman" w:hAnsi="Times New Roman"/>
                <w:sz w:val="24"/>
                <w:szCs w:val="24"/>
              </w:rPr>
            </w:pPr>
            <w:r>
              <w:rPr>
                <w:rFonts w:ascii="Times New Roman" w:hAnsi="Times New Roman"/>
                <w:sz w:val="24"/>
                <w:szCs w:val="24"/>
              </w:rPr>
              <w:t>64742-82-1</w:t>
            </w:r>
          </w:p>
        </w:tc>
        <w:tc>
          <w:tcPr>
            <w:tcW w:w="1417" w:type="dxa"/>
          </w:tcPr>
          <w:p w:rsidR="00783666" w:rsidRPr="001D5C89" w:rsidRDefault="00783666" w:rsidP="00696CF0">
            <w:pPr>
              <w:pStyle w:val="BodyText1"/>
              <w:ind w:firstLine="0"/>
              <w:rPr>
                <w:rFonts w:ascii="Times New Roman" w:hAnsi="Times New Roman"/>
                <w:sz w:val="24"/>
                <w:szCs w:val="24"/>
                <w:lang w:val="lt-LT"/>
              </w:rPr>
            </w:pPr>
          </w:p>
        </w:tc>
        <w:tc>
          <w:tcPr>
            <w:tcW w:w="1418" w:type="dxa"/>
          </w:tcPr>
          <w:p w:rsidR="00783666" w:rsidRDefault="00783666" w:rsidP="00696CF0">
            <w:pPr>
              <w:pStyle w:val="BodyText1"/>
              <w:ind w:firstLine="0"/>
              <w:rPr>
                <w:rFonts w:ascii="Times New Roman" w:hAnsi="Times New Roman"/>
                <w:sz w:val="24"/>
                <w:szCs w:val="24"/>
                <w:lang w:val="lt-LT"/>
              </w:rPr>
            </w:pPr>
            <w:r>
              <w:rPr>
                <w:rFonts w:ascii="Times New Roman" w:hAnsi="Times New Roman"/>
                <w:sz w:val="24"/>
                <w:szCs w:val="24"/>
                <w:lang w:val="lt-LT"/>
              </w:rPr>
              <w:t>H350</w:t>
            </w:r>
          </w:p>
          <w:p w:rsidR="00783666" w:rsidRDefault="00783666" w:rsidP="00696CF0">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275" w:type="dxa"/>
          </w:tcPr>
          <w:p w:rsidR="00783666" w:rsidRDefault="00783666" w:rsidP="00FD0929">
            <w:pPr>
              <w:pStyle w:val="BodyText1"/>
              <w:ind w:firstLine="0"/>
              <w:rPr>
                <w:rFonts w:ascii="Times New Roman" w:hAnsi="Times New Roman"/>
                <w:sz w:val="24"/>
                <w:szCs w:val="24"/>
                <w:lang w:val="lt-LT"/>
              </w:rPr>
            </w:pPr>
          </w:p>
        </w:tc>
        <w:tc>
          <w:tcPr>
            <w:tcW w:w="851" w:type="dxa"/>
          </w:tcPr>
          <w:p w:rsidR="00783666" w:rsidRDefault="00783666" w:rsidP="00FD0929">
            <w:pPr>
              <w:pStyle w:val="BodyText1"/>
              <w:ind w:firstLine="0"/>
              <w:rPr>
                <w:rFonts w:ascii="Times New Roman" w:hAnsi="Times New Roman"/>
                <w:sz w:val="24"/>
                <w:szCs w:val="24"/>
                <w:lang w:val="lt-LT"/>
              </w:rPr>
            </w:pPr>
          </w:p>
        </w:tc>
        <w:tc>
          <w:tcPr>
            <w:tcW w:w="1134" w:type="dxa"/>
          </w:tcPr>
          <w:p w:rsidR="00783666" w:rsidRDefault="00783666" w:rsidP="00FD0929">
            <w:pPr>
              <w:pStyle w:val="BodyText1"/>
              <w:ind w:firstLine="0"/>
              <w:rPr>
                <w:rFonts w:ascii="Times New Roman" w:hAnsi="Times New Roman"/>
                <w:sz w:val="24"/>
                <w:szCs w:val="24"/>
                <w:lang w:val="lt-LT"/>
              </w:rPr>
            </w:pPr>
          </w:p>
        </w:tc>
        <w:tc>
          <w:tcPr>
            <w:tcW w:w="850" w:type="dxa"/>
          </w:tcPr>
          <w:p w:rsidR="00783666" w:rsidRDefault="00783666" w:rsidP="00FD0929">
            <w:pPr>
              <w:pStyle w:val="BodyText1"/>
              <w:ind w:firstLine="0"/>
              <w:rPr>
                <w:rFonts w:ascii="Times New Roman" w:hAnsi="Times New Roman"/>
                <w:sz w:val="24"/>
                <w:szCs w:val="24"/>
                <w:lang w:val="lt-LT"/>
              </w:rPr>
            </w:pPr>
          </w:p>
        </w:tc>
        <w:tc>
          <w:tcPr>
            <w:tcW w:w="567" w:type="dxa"/>
          </w:tcPr>
          <w:p w:rsidR="00783666" w:rsidRDefault="00783666" w:rsidP="00FD0929">
            <w:pPr>
              <w:pStyle w:val="BodyText1"/>
              <w:ind w:firstLine="0"/>
              <w:rPr>
                <w:rFonts w:ascii="Times New Roman" w:hAnsi="Times New Roman"/>
                <w:sz w:val="24"/>
                <w:szCs w:val="24"/>
                <w:lang w:val="lt-LT"/>
              </w:rPr>
            </w:pPr>
          </w:p>
        </w:tc>
      </w:tr>
      <w:tr w:rsidR="00BD3028" w:rsidTr="00BD3028">
        <w:tc>
          <w:tcPr>
            <w:tcW w:w="959" w:type="dxa"/>
          </w:tcPr>
          <w:p w:rsidR="00783666" w:rsidRDefault="00783666" w:rsidP="00FD0929">
            <w:pPr>
              <w:pStyle w:val="BodyText1"/>
              <w:ind w:firstLine="0"/>
              <w:rPr>
                <w:rFonts w:ascii="Times New Roman" w:hAnsi="Times New Roman"/>
                <w:sz w:val="24"/>
                <w:szCs w:val="24"/>
              </w:rPr>
            </w:pPr>
          </w:p>
        </w:tc>
        <w:tc>
          <w:tcPr>
            <w:tcW w:w="992" w:type="dxa"/>
          </w:tcPr>
          <w:p w:rsidR="00783666" w:rsidRDefault="00783666" w:rsidP="00FD0929">
            <w:pPr>
              <w:pStyle w:val="BodyText1"/>
              <w:ind w:firstLine="0"/>
              <w:rPr>
                <w:rFonts w:ascii="Times New Roman" w:hAnsi="Times New Roman"/>
                <w:sz w:val="24"/>
                <w:szCs w:val="24"/>
                <w:lang w:val="lt-LT"/>
              </w:rPr>
            </w:pPr>
          </w:p>
        </w:tc>
        <w:tc>
          <w:tcPr>
            <w:tcW w:w="1276" w:type="dxa"/>
          </w:tcPr>
          <w:p w:rsidR="00783666" w:rsidRDefault="00783666" w:rsidP="00FD0929">
            <w:pPr>
              <w:pStyle w:val="BodyText1"/>
              <w:ind w:firstLine="0"/>
              <w:rPr>
                <w:rFonts w:ascii="Times New Roman" w:hAnsi="Times New Roman"/>
                <w:sz w:val="24"/>
                <w:szCs w:val="24"/>
                <w:lang w:val="lt-LT"/>
              </w:rPr>
            </w:pPr>
          </w:p>
        </w:tc>
        <w:tc>
          <w:tcPr>
            <w:tcW w:w="1417" w:type="dxa"/>
          </w:tcPr>
          <w:p w:rsidR="00783666" w:rsidRDefault="00783666" w:rsidP="00696CF0">
            <w:pPr>
              <w:pStyle w:val="BodyText1"/>
              <w:ind w:firstLine="0"/>
              <w:rPr>
                <w:rFonts w:ascii="Times New Roman" w:hAnsi="Times New Roman"/>
                <w:sz w:val="24"/>
                <w:szCs w:val="24"/>
                <w:lang w:val="lt-LT"/>
              </w:rPr>
            </w:pPr>
            <w:r>
              <w:rPr>
                <w:rFonts w:ascii="Times New Roman" w:hAnsi="Times New Roman"/>
                <w:sz w:val="24"/>
                <w:szCs w:val="24"/>
                <w:lang w:val="lt-LT"/>
              </w:rPr>
              <w:t>LOJ (</w:t>
            </w:r>
            <w:proofErr w:type="spellStart"/>
            <w:r>
              <w:rPr>
                <w:rFonts w:ascii="Times New Roman" w:hAnsi="Times New Roman"/>
                <w:sz w:val="24"/>
                <w:szCs w:val="24"/>
                <w:lang w:val="lt-LT"/>
              </w:rPr>
              <w:t>petroleteris</w:t>
            </w:r>
            <w:proofErr w:type="spellEnd"/>
          </w:p>
        </w:tc>
        <w:tc>
          <w:tcPr>
            <w:tcW w:w="1134" w:type="dxa"/>
          </w:tcPr>
          <w:p w:rsidR="00783666" w:rsidRPr="00542FE4" w:rsidRDefault="00783666" w:rsidP="00696CF0">
            <w:pPr>
              <w:pStyle w:val="BodyText1"/>
              <w:ind w:firstLine="0"/>
              <w:rPr>
                <w:rFonts w:ascii="Times New Roman" w:hAnsi="Times New Roman"/>
                <w:sz w:val="24"/>
                <w:szCs w:val="24"/>
              </w:rPr>
            </w:pPr>
          </w:p>
        </w:tc>
        <w:tc>
          <w:tcPr>
            <w:tcW w:w="2127" w:type="dxa"/>
          </w:tcPr>
          <w:p w:rsidR="00783666" w:rsidRDefault="00783666" w:rsidP="00696CF0">
            <w:pPr>
              <w:pStyle w:val="BodyText1"/>
              <w:ind w:firstLine="0"/>
              <w:rPr>
                <w:rFonts w:ascii="Times New Roman" w:hAnsi="Times New Roman"/>
                <w:sz w:val="24"/>
                <w:szCs w:val="24"/>
              </w:rPr>
            </w:pPr>
            <w:r>
              <w:rPr>
                <w:rFonts w:ascii="Times New Roman" w:hAnsi="Times New Roman"/>
                <w:sz w:val="24"/>
                <w:szCs w:val="24"/>
              </w:rPr>
              <w:t>64742-48-9</w:t>
            </w:r>
          </w:p>
        </w:tc>
        <w:tc>
          <w:tcPr>
            <w:tcW w:w="1417" w:type="dxa"/>
          </w:tcPr>
          <w:p w:rsidR="00783666" w:rsidRPr="001D5C89" w:rsidRDefault="00783666" w:rsidP="00696CF0">
            <w:pPr>
              <w:pStyle w:val="BodyText1"/>
              <w:ind w:firstLine="0"/>
              <w:rPr>
                <w:rFonts w:ascii="Times New Roman" w:hAnsi="Times New Roman"/>
                <w:sz w:val="24"/>
                <w:szCs w:val="24"/>
                <w:lang w:val="lt-LT"/>
              </w:rPr>
            </w:pPr>
          </w:p>
        </w:tc>
        <w:tc>
          <w:tcPr>
            <w:tcW w:w="1418" w:type="dxa"/>
          </w:tcPr>
          <w:p w:rsidR="00783666" w:rsidRDefault="00783666" w:rsidP="00696CF0">
            <w:pPr>
              <w:pStyle w:val="BodyText1"/>
              <w:ind w:firstLine="0"/>
              <w:rPr>
                <w:rFonts w:ascii="Times New Roman" w:hAnsi="Times New Roman"/>
                <w:sz w:val="24"/>
                <w:szCs w:val="24"/>
                <w:lang w:val="lt-LT"/>
              </w:rPr>
            </w:pPr>
            <w:r>
              <w:rPr>
                <w:rFonts w:ascii="Times New Roman" w:hAnsi="Times New Roman"/>
                <w:sz w:val="24"/>
                <w:szCs w:val="24"/>
                <w:lang w:val="lt-LT"/>
              </w:rPr>
              <w:t>H350</w:t>
            </w:r>
          </w:p>
          <w:p w:rsidR="00783666" w:rsidRDefault="00783666" w:rsidP="00696CF0">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275" w:type="dxa"/>
          </w:tcPr>
          <w:p w:rsidR="00783666" w:rsidRDefault="00783666" w:rsidP="00FD0929">
            <w:pPr>
              <w:pStyle w:val="BodyText1"/>
              <w:ind w:firstLine="0"/>
              <w:rPr>
                <w:rFonts w:ascii="Times New Roman" w:hAnsi="Times New Roman"/>
                <w:sz w:val="24"/>
                <w:szCs w:val="24"/>
                <w:lang w:val="lt-LT"/>
              </w:rPr>
            </w:pPr>
          </w:p>
        </w:tc>
        <w:tc>
          <w:tcPr>
            <w:tcW w:w="851" w:type="dxa"/>
          </w:tcPr>
          <w:p w:rsidR="00783666" w:rsidRDefault="00783666" w:rsidP="00FD0929">
            <w:pPr>
              <w:pStyle w:val="BodyText1"/>
              <w:ind w:firstLine="0"/>
              <w:rPr>
                <w:rFonts w:ascii="Times New Roman" w:hAnsi="Times New Roman"/>
                <w:sz w:val="24"/>
                <w:szCs w:val="24"/>
                <w:lang w:val="lt-LT"/>
              </w:rPr>
            </w:pPr>
          </w:p>
        </w:tc>
        <w:tc>
          <w:tcPr>
            <w:tcW w:w="1134" w:type="dxa"/>
          </w:tcPr>
          <w:p w:rsidR="00783666" w:rsidRDefault="00783666" w:rsidP="00FD0929">
            <w:pPr>
              <w:pStyle w:val="BodyText1"/>
              <w:ind w:firstLine="0"/>
              <w:rPr>
                <w:rFonts w:ascii="Times New Roman" w:hAnsi="Times New Roman"/>
                <w:sz w:val="24"/>
                <w:szCs w:val="24"/>
                <w:lang w:val="lt-LT"/>
              </w:rPr>
            </w:pPr>
          </w:p>
        </w:tc>
        <w:tc>
          <w:tcPr>
            <w:tcW w:w="850" w:type="dxa"/>
          </w:tcPr>
          <w:p w:rsidR="00783666" w:rsidRDefault="00783666" w:rsidP="00FD0929">
            <w:pPr>
              <w:pStyle w:val="BodyText1"/>
              <w:ind w:firstLine="0"/>
              <w:rPr>
                <w:rFonts w:ascii="Times New Roman" w:hAnsi="Times New Roman"/>
                <w:sz w:val="24"/>
                <w:szCs w:val="24"/>
                <w:lang w:val="lt-LT"/>
              </w:rPr>
            </w:pPr>
          </w:p>
        </w:tc>
        <w:tc>
          <w:tcPr>
            <w:tcW w:w="567" w:type="dxa"/>
          </w:tcPr>
          <w:p w:rsidR="00783666" w:rsidRDefault="00783666" w:rsidP="00FD0929">
            <w:pPr>
              <w:pStyle w:val="BodyText1"/>
              <w:ind w:firstLine="0"/>
              <w:rPr>
                <w:rFonts w:ascii="Times New Roman" w:hAnsi="Times New Roman"/>
                <w:sz w:val="24"/>
                <w:szCs w:val="24"/>
                <w:lang w:val="lt-LT"/>
              </w:rPr>
            </w:pPr>
          </w:p>
        </w:tc>
      </w:tr>
      <w:tr w:rsidR="00BD3028" w:rsidTr="00BD3028">
        <w:tc>
          <w:tcPr>
            <w:tcW w:w="959" w:type="dxa"/>
          </w:tcPr>
          <w:p w:rsidR="00783666" w:rsidRDefault="00783666" w:rsidP="00FD0929">
            <w:pPr>
              <w:pStyle w:val="BodyText1"/>
              <w:ind w:firstLine="0"/>
              <w:rPr>
                <w:rFonts w:ascii="Times New Roman" w:hAnsi="Times New Roman"/>
                <w:sz w:val="24"/>
                <w:szCs w:val="24"/>
              </w:rPr>
            </w:pPr>
            <w:proofErr w:type="spellStart"/>
            <w:r>
              <w:rPr>
                <w:rFonts w:ascii="Times New Roman" w:hAnsi="Times New Roman"/>
                <w:sz w:val="24"/>
                <w:szCs w:val="24"/>
              </w:rPr>
              <w:t>Skiediklis</w:t>
            </w:r>
            <w:proofErr w:type="spellEnd"/>
            <w:r>
              <w:rPr>
                <w:rFonts w:ascii="Times New Roman" w:hAnsi="Times New Roman"/>
                <w:sz w:val="24"/>
                <w:szCs w:val="24"/>
              </w:rPr>
              <w:t xml:space="preserve"> </w:t>
            </w:r>
            <w:proofErr w:type="spellStart"/>
            <w:r>
              <w:rPr>
                <w:rFonts w:ascii="Times New Roman" w:hAnsi="Times New Roman"/>
                <w:sz w:val="24"/>
                <w:szCs w:val="24"/>
              </w:rPr>
              <w:t>Vaitspiritas</w:t>
            </w:r>
            <w:proofErr w:type="spellEnd"/>
          </w:p>
        </w:tc>
        <w:tc>
          <w:tcPr>
            <w:tcW w:w="992" w:type="dxa"/>
          </w:tcPr>
          <w:p w:rsidR="00783666" w:rsidRDefault="00412620" w:rsidP="00FD0929">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783666" w:rsidRDefault="00783666" w:rsidP="00FD0929">
            <w:pPr>
              <w:pStyle w:val="BodyText1"/>
              <w:ind w:firstLine="0"/>
              <w:rPr>
                <w:rFonts w:ascii="Times New Roman" w:hAnsi="Times New Roman"/>
                <w:sz w:val="24"/>
                <w:szCs w:val="24"/>
                <w:lang w:val="lt-LT"/>
              </w:rPr>
            </w:pPr>
          </w:p>
        </w:tc>
        <w:tc>
          <w:tcPr>
            <w:tcW w:w="1417" w:type="dxa"/>
          </w:tcPr>
          <w:p w:rsidR="00783666"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LOJ</w:t>
            </w:r>
          </w:p>
        </w:tc>
        <w:tc>
          <w:tcPr>
            <w:tcW w:w="1134" w:type="dxa"/>
          </w:tcPr>
          <w:p w:rsidR="00783666" w:rsidRPr="00542FE4" w:rsidRDefault="00783666" w:rsidP="00696CF0">
            <w:pPr>
              <w:pStyle w:val="BodyText1"/>
              <w:ind w:firstLine="0"/>
              <w:rPr>
                <w:rFonts w:ascii="Times New Roman" w:hAnsi="Times New Roman"/>
                <w:sz w:val="24"/>
                <w:szCs w:val="24"/>
              </w:rPr>
            </w:pPr>
          </w:p>
        </w:tc>
        <w:tc>
          <w:tcPr>
            <w:tcW w:w="2127" w:type="dxa"/>
          </w:tcPr>
          <w:p w:rsidR="00783666" w:rsidRDefault="008F600E" w:rsidP="00696CF0">
            <w:pPr>
              <w:pStyle w:val="BodyText1"/>
              <w:ind w:firstLine="0"/>
              <w:rPr>
                <w:rFonts w:ascii="Times New Roman" w:hAnsi="Times New Roman"/>
                <w:sz w:val="24"/>
                <w:szCs w:val="24"/>
              </w:rPr>
            </w:pPr>
            <w:r>
              <w:rPr>
                <w:rFonts w:ascii="Times New Roman" w:hAnsi="Times New Roman"/>
                <w:sz w:val="24"/>
                <w:szCs w:val="24"/>
              </w:rPr>
              <w:t>92045-37-9</w:t>
            </w:r>
          </w:p>
        </w:tc>
        <w:tc>
          <w:tcPr>
            <w:tcW w:w="1417" w:type="dxa"/>
          </w:tcPr>
          <w:p w:rsidR="00783666" w:rsidRPr="001D5C89" w:rsidRDefault="00783666" w:rsidP="00696CF0">
            <w:pPr>
              <w:pStyle w:val="BodyText1"/>
              <w:ind w:firstLine="0"/>
              <w:rPr>
                <w:rFonts w:ascii="Times New Roman" w:hAnsi="Times New Roman"/>
                <w:sz w:val="24"/>
                <w:szCs w:val="24"/>
                <w:lang w:val="lt-LT"/>
              </w:rPr>
            </w:pPr>
          </w:p>
        </w:tc>
        <w:tc>
          <w:tcPr>
            <w:tcW w:w="1418" w:type="dxa"/>
          </w:tcPr>
          <w:p w:rsidR="00783666"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275" w:type="dxa"/>
          </w:tcPr>
          <w:p w:rsidR="00783666"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783666"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0,095</w:t>
            </w:r>
          </w:p>
        </w:tc>
        <w:tc>
          <w:tcPr>
            <w:tcW w:w="1134" w:type="dxa"/>
          </w:tcPr>
          <w:p w:rsidR="00783666"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850" w:type="dxa"/>
          </w:tcPr>
          <w:p w:rsidR="00783666" w:rsidRDefault="00783666" w:rsidP="00FD0929">
            <w:pPr>
              <w:pStyle w:val="BodyText1"/>
              <w:ind w:firstLine="0"/>
              <w:rPr>
                <w:rFonts w:ascii="Times New Roman" w:hAnsi="Times New Roman"/>
                <w:sz w:val="24"/>
                <w:szCs w:val="24"/>
                <w:lang w:val="lt-LT"/>
              </w:rPr>
            </w:pPr>
          </w:p>
        </w:tc>
        <w:tc>
          <w:tcPr>
            <w:tcW w:w="567" w:type="dxa"/>
          </w:tcPr>
          <w:p w:rsidR="00783666" w:rsidRDefault="00783666" w:rsidP="00FD0929">
            <w:pPr>
              <w:pStyle w:val="BodyText1"/>
              <w:ind w:firstLine="0"/>
              <w:rPr>
                <w:rFonts w:ascii="Times New Roman" w:hAnsi="Times New Roman"/>
                <w:sz w:val="24"/>
                <w:szCs w:val="24"/>
                <w:lang w:val="lt-LT"/>
              </w:rPr>
            </w:pPr>
          </w:p>
        </w:tc>
      </w:tr>
      <w:tr w:rsidR="00BD3028" w:rsidTr="00BD3028">
        <w:tc>
          <w:tcPr>
            <w:tcW w:w="959" w:type="dxa"/>
          </w:tcPr>
          <w:p w:rsidR="008F600E" w:rsidRDefault="008F600E" w:rsidP="00FD0929">
            <w:pPr>
              <w:pStyle w:val="BodyText1"/>
              <w:ind w:firstLine="0"/>
              <w:rPr>
                <w:rFonts w:ascii="Times New Roman" w:hAnsi="Times New Roman"/>
                <w:sz w:val="24"/>
                <w:szCs w:val="24"/>
              </w:rPr>
            </w:pPr>
            <w:proofErr w:type="spellStart"/>
            <w:r>
              <w:rPr>
                <w:rFonts w:ascii="Times New Roman" w:hAnsi="Times New Roman"/>
                <w:sz w:val="24"/>
                <w:szCs w:val="24"/>
              </w:rPr>
              <w:lastRenderedPageBreak/>
              <w:t>Emalis</w:t>
            </w:r>
            <w:proofErr w:type="spellEnd"/>
            <w:r>
              <w:rPr>
                <w:rFonts w:ascii="Times New Roman" w:hAnsi="Times New Roman"/>
                <w:sz w:val="24"/>
                <w:szCs w:val="24"/>
              </w:rPr>
              <w:t xml:space="preserve"> PF-115</w:t>
            </w:r>
          </w:p>
        </w:tc>
        <w:tc>
          <w:tcPr>
            <w:tcW w:w="992" w:type="dxa"/>
          </w:tcPr>
          <w:p w:rsidR="008F600E" w:rsidRDefault="00412620" w:rsidP="00FD0929">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8F600E" w:rsidRDefault="008F600E" w:rsidP="00FD0929">
            <w:pPr>
              <w:pStyle w:val="BodyText1"/>
              <w:ind w:firstLine="0"/>
              <w:rPr>
                <w:rFonts w:ascii="Times New Roman" w:hAnsi="Times New Roman"/>
                <w:sz w:val="24"/>
                <w:szCs w:val="24"/>
                <w:lang w:val="lt-LT"/>
              </w:rPr>
            </w:pPr>
          </w:p>
        </w:tc>
        <w:tc>
          <w:tcPr>
            <w:tcW w:w="1417" w:type="dxa"/>
          </w:tcPr>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LOJ</w:t>
            </w:r>
          </w:p>
        </w:tc>
        <w:tc>
          <w:tcPr>
            <w:tcW w:w="1134" w:type="dxa"/>
          </w:tcPr>
          <w:p w:rsidR="008F600E" w:rsidRPr="00542FE4" w:rsidRDefault="008F600E" w:rsidP="00696CF0">
            <w:pPr>
              <w:pStyle w:val="BodyText1"/>
              <w:ind w:firstLine="0"/>
              <w:rPr>
                <w:rFonts w:ascii="Times New Roman" w:hAnsi="Times New Roman"/>
                <w:sz w:val="24"/>
                <w:szCs w:val="24"/>
              </w:rPr>
            </w:pPr>
          </w:p>
        </w:tc>
        <w:tc>
          <w:tcPr>
            <w:tcW w:w="2127" w:type="dxa"/>
          </w:tcPr>
          <w:p w:rsidR="008F600E" w:rsidRDefault="008F600E" w:rsidP="00696CF0">
            <w:pPr>
              <w:pStyle w:val="BodyText1"/>
              <w:ind w:firstLine="0"/>
              <w:rPr>
                <w:rFonts w:ascii="Times New Roman" w:hAnsi="Times New Roman"/>
                <w:sz w:val="24"/>
                <w:szCs w:val="24"/>
              </w:rPr>
            </w:pPr>
            <w:r>
              <w:rPr>
                <w:rFonts w:ascii="Times New Roman" w:hAnsi="Times New Roman"/>
                <w:sz w:val="24"/>
                <w:szCs w:val="24"/>
              </w:rPr>
              <w:t>8052-413</w:t>
            </w:r>
          </w:p>
        </w:tc>
        <w:tc>
          <w:tcPr>
            <w:tcW w:w="1417" w:type="dxa"/>
          </w:tcPr>
          <w:p w:rsidR="008F600E" w:rsidRPr="001D5C89" w:rsidRDefault="008F600E" w:rsidP="00696CF0">
            <w:pPr>
              <w:pStyle w:val="BodyText1"/>
              <w:ind w:firstLine="0"/>
              <w:rPr>
                <w:rFonts w:ascii="Times New Roman" w:hAnsi="Times New Roman"/>
                <w:sz w:val="24"/>
                <w:szCs w:val="24"/>
                <w:lang w:val="lt-LT"/>
              </w:rPr>
            </w:pPr>
          </w:p>
        </w:tc>
        <w:tc>
          <w:tcPr>
            <w:tcW w:w="1418" w:type="dxa"/>
          </w:tcPr>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H350</w:t>
            </w:r>
          </w:p>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275" w:type="dxa"/>
          </w:tcPr>
          <w:p w:rsidR="008F600E"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8F600E"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0,106</w:t>
            </w:r>
          </w:p>
        </w:tc>
        <w:tc>
          <w:tcPr>
            <w:tcW w:w="1134" w:type="dxa"/>
          </w:tcPr>
          <w:p w:rsidR="008F600E"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850" w:type="dxa"/>
          </w:tcPr>
          <w:p w:rsidR="008F600E" w:rsidRDefault="008F600E" w:rsidP="00FD0929">
            <w:pPr>
              <w:pStyle w:val="BodyText1"/>
              <w:ind w:firstLine="0"/>
              <w:rPr>
                <w:rFonts w:ascii="Times New Roman" w:hAnsi="Times New Roman"/>
                <w:sz w:val="24"/>
                <w:szCs w:val="24"/>
                <w:lang w:val="lt-LT"/>
              </w:rPr>
            </w:pPr>
          </w:p>
        </w:tc>
        <w:tc>
          <w:tcPr>
            <w:tcW w:w="567" w:type="dxa"/>
          </w:tcPr>
          <w:p w:rsidR="008F600E" w:rsidRDefault="008F600E" w:rsidP="00FD0929">
            <w:pPr>
              <w:pStyle w:val="BodyText1"/>
              <w:ind w:firstLine="0"/>
              <w:rPr>
                <w:rFonts w:ascii="Times New Roman" w:hAnsi="Times New Roman"/>
                <w:sz w:val="24"/>
                <w:szCs w:val="24"/>
                <w:lang w:val="lt-LT"/>
              </w:rPr>
            </w:pPr>
          </w:p>
        </w:tc>
      </w:tr>
      <w:tr w:rsidR="00BD3028" w:rsidTr="00BD3028">
        <w:tc>
          <w:tcPr>
            <w:tcW w:w="959" w:type="dxa"/>
          </w:tcPr>
          <w:p w:rsidR="008F600E" w:rsidRDefault="008F600E" w:rsidP="00FD0929">
            <w:pPr>
              <w:pStyle w:val="BodyText1"/>
              <w:ind w:firstLine="0"/>
              <w:rPr>
                <w:rFonts w:ascii="Times New Roman" w:hAnsi="Times New Roman"/>
                <w:sz w:val="24"/>
                <w:szCs w:val="24"/>
              </w:rPr>
            </w:pPr>
          </w:p>
        </w:tc>
        <w:tc>
          <w:tcPr>
            <w:tcW w:w="992" w:type="dxa"/>
          </w:tcPr>
          <w:p w:rsidR="008F600E" w:rsidRDefault="008F600E" w:rsidP="00FD0929">
            <w:pPr>
              <w:pStyle w:val="BodyText1"/>
              <w:ind w:firstLine="0"/>
              <w:rPr>
                <w:rFonts w:ascii="Times New Roman" w:hAnsi="Times New Roman"/>
                <w:sz w:val="24"/>
                <w:szCs w:val="24"/>
                <w:lang w:val="lt-LT"/>
              </w:rPr>
            </w:pPr>
          </w:p>
        </w:tc>
        <w:tc>
          <w:tcPr>
            <w:tcW w:w="1276" w:type="dxa"/>
          </w:tcPr>
          <w:p w:rsidR="008F600E" w:rsidRDefault="008F600E" w:rsidP="00FD0929">
            <w:pPr>
              <w:pStyle w:val="BodyText1"/>
              <w:ind w:firstLine="0"/>
              <w:rPr>
                <w:rFonts w:ascii="Times New Roman" w:hAnsi="Times New Roman"/>
                <w:sz w:val="24"/>
                <w:szCs w:val="24"/>
                <w:lang w:val="lt-LT"/>
              </w:rPr>
            </w:pPr>
          </w:p>
        </w:tc>
        <w:tc>
          <w:tcPr>
            <w:tcW w:w="1417" w:type="dxa"/>
          </w:tcPr>
          <w:p w:rsidR="008F600E" w:rsidRDefault="008F600E" w:rsidP="00696CF0">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Solventnafta</w:t>
            </w:r>
            <w:proofErr w:type="spellEnd"/>
          </w:p>
        </w:tc>
        <w:tc>
          <w:tcPr>
            <w:tcW w:w="1134" w:type="dxa"/>
          </w:tcPr>
          <w:p w:rsidR="008F600E" w:rsidRPr="00542FE4" w:rsidRDefault="008F600E" w:rsidP="00696CF0">
            <w:pPr>
              <w:pStyle w:val="BodyText1"/>
              <w:ind w:firstLine="0"/>
              <w:rPr>
                <w:rFonts w:ascii="Times New Roman" w:hAnsi="Times New Roman"/>
                <w:sz w:val="24"/>
                <w:szCs w:val="24"/>
              </w:rPr>
            </w:pPr>
          </w:p>
        </w:tc>
        <w:tc>
          <w:tcPr>
            <w:tcW w:w="2127" w:type="dxa"/>
          </w:tcPr>
          <w:p w:rsidR="008F600E" w:rsidRDefault="008F600E" w:rsidP="00696CF0">
            <w:pPr>
              <w:pStyle w:val="BodyText1"/>
              <w:ind w:firstLine="0"/>
              <w:rPr>
                <w:rFonts w:ascii="Times New Roman" w:hAnsi="Times New Roman"/>
                <w:sz w:val="24"/>
                <w:szCs w:val="24"/>
              </w:rPr>
            </w:pPr>
            <w:r>
              <w:rPr>
                <w:rFonts w:ascii="Times New Roman" w:hAnsi="Times New Roman"/>
                <w:sz w:val="24"/>
                <w:szCs w:val="24"/>
              </w:rPr>
              <w:t>64742-88-7</w:t>
            </w:r>
          </w:p>
        </w:tc>
        <w:tc>
          <w:tcPr>
            <w:tcW w:w="1417" w:type="dxa"/>
          </w:tcPr>
          <w:p w:rsidR="008F600E" w:rsidRPr="001D5C89" w:rsidRDefault="008F600E" w:rsidP="00696CF0">
            <w:pPr>
              <w:pStyle w:val="BodyText1"/>
              <w:ind w:firstLine="0"/>
              <w:rPr>
                <w:rFonts w:ascii="Times New Roman" w:hAnsi="Times New Roman"/>
                <w:sz w:val="24"/>
                <w:szCs w:val="24"/>
                <w:lang w:val="lt-LT"/>
              </w:rPr>
            </w:pPr>
          </w:p>
        </w:tc>
        <w:tc>
          <w:tcPr>
            <w:tcW w:w="1418" w:type="dxa"/>
          </w:tcPr>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275" w:type="dxa"/>
          </w:tcPr>
          <w:p w:rsidR="008F600E" w:rsidRDefault="008F600E" w:rsidP="00FD0929">
            <w:pPr>
              <w:pStyle w:val="BodyText1"/>
              <w:ind w:firstLine="0"/>
              <w:rPr>
                <w:rFonts w:ascii="Times New Roman" w:hAnsi="Times New Roman"/>
                <w:sz w:val="24"/>
                <w:szCs w:val="24"/>
                <w:lang w:val="lt-LT"/>
              </w:rPr>
            </w:pPr>
          </w:p>
        </w:tc>
        <w:tc>
          <w:tcPr>
            <w:tcW w:w="851" w:type="dxa"/>
          </w:tcPr>
          <w:p w:rsidR="008F600E" w:rsidRDefault="008F600E" w:rsidP="00FD0929">
            <w:pPr>
              <w:pStyle w:val="BodyText1"/>
              <w:ind w:firstLine="0"/>
              <w:rPr>
                <w:rFonts w:ascii="Times New Roman" w:hAnsi="Times New Roman"/>
                <w:sz w:val="24"/>
                <w:szCs w:val="24"/>
                <w:lang w:val="lt-LT"/>
              </w:rPr>
            </w:pPr>
          </w:p>
        </w:tc>
        <w:tc>
          <w:tcPr>
            <w:tcW w:w="1134" w:type="dxa"/>
          </w:tcPr>
          <w:p w:rsidR="008F600E" w:rsidRDefault="008F600E" w:rsidP="00FD0929">
            <w:pPr>
              <w:pStyle w:val="BodyText1"/>
              <w:ind w:firstLine="0"/>
              <w:rPr>
                <w:rFonts w:ascii="Times New Roman" w:hAnsi="Times New Roman"/>
                <w:sz w:val="24"/>
                <w:szCs w:val="24"/>
                <w:lang w:val="lt-LT"/>
              </w:rPr>
            </w:pPr>
          </w:p>
        </w:tc>
        <w:tc>
          <w:tcPr>
            <w:tcW w:w="850" w:type="dxa"/>
          </w:tcPr>
          <w:p w:rsidR="008F600E" w:rsidRDefault="008F600E" w:rsidP="00FD0929">
            <w:pPr>
              <w:pStyle w:val="BodyText1"/>
              <w:ind w:firstLine="0"/>
              <w:rPr>
                <w:rFonts w:ascii="Times New Roman" w:hAnsi="Times New Roman"/>
                <w:sz w:val="24"/>
                <w:szCs w:val="24"/>
                <w:lang w:val="lt-LT"/>
              </w:rPr>
            </w:pPr>
          </w:p>
        </w:tc>
        <w:tc>
          <w:tcPr>
            <w:tcW w:w="567" w:type="dxa"/>
          </w:tcPr>
          <w:p w:rsidR="008F600E" w:rsidRDefault="008F600E" w:rsidP="00FD0929">
            <w:pPr>
              <w:pStyle w:val="BodyText1"/>
              <w:ind w:firstLine="0"/>
              <w:rPr>
                <w:rFonts w:ascii="Times New Roman" w:hAnsi="Times New Roman"/>
                <w:sz w:val="24"/>
                <w:szCs w:val="24"/>
                <w:lang w:val="lt-LT"/>
              </w:rPr>
            </w:pPr>
          </w:p>
        </w:tc>
      </w:tr>
      <w:tr w:rsidR="00BD3028" w:rsidTr="00BD3028">
        <w:tc>
          <w:tcPr>
            <w:tcW w:w="959" w:type="dxa"/>
          </w:tcPr>
          <w:p w:rsidR="008F600E" w:rsidRDefault="008F600E" w:rsidP="00FD0929">
            <w:pPr>
              <w:pStyle w:val="BodyText1"/>
              <w:ind w:firstLine="0"/>
              <w:rPr>
                <w:rFonts w:ascii="Times New Roman" w:hAnsi="Times New Roman"/>
                <w:sz w:val="24"/>
                <w:szCs w:val="24"/>
              </w:rPr>
            </w:pPr>
          </w:p>
        </w:tc>
        <w:tc>
          <w:tcPr>
            <w:tcW w:w="992" w:type="dxa"/>
          </w:tcPr>
          <w:p w:rsidR="008F600E" w:rsidRDefault="008F600E" w:rsidP="00FD0929">
            <w:pPr>
              <w:pStyle w:val="BodyText1"/>
              <w:ind w:firstLine="0"/>
              <w:rPr>
                <w:rFonts w:ascii="Times New Roman" w:hAnsi="Times New Roman"/>
                <w:sz w:val="24"/>
                <w:szCs w:val="24"/>
                <w:lang w:val="lt-LT"/>
              </w:rPr>
            </w:pPr>
          </w:p>
        </w:tc>
        <w:tc>
          <w:tcPr>
            <w:tcW w:w="1276" w:type="dxa"/>
          </w:tcPr>
          <w:p w:rsidR="008F600E" w:rsidRDefault="008F600E" w:rsidP="00FD0929">
            <w:pPr>
              <w:pStyle w:val="BodyText1"/>
              <w:ind w:firstLine="0"/>
              <w:rPr>
                <w:rFonts w:ascii="Times New Roman" w:hAnsi="Times New Roman"/>
                <w:sz w:val="24"/>
                <w:szCs w:val="24"/>
                <w:lang w:val="lt-LT"/>
              </w:rPr>
            </w:pPr>
          </w:p>
        </w:tc>
        <w:tc>
          <w:tcPr>
            <w:tcW w:w="1417" w:type="dxa"/>
          </w:tcPr>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 xml:space="preserve">LOJ (2-butanono </w:t>
            </w:r>
            <w:proofErr w:type="spellStart"/>
            <w:r>
              <w:rPr>
                <w:rFonts w:ascii="Times New Roman" w:hAnsi="Times New Roman"/>
                <w:sz w:val="24"/>
                <w:szCs w:val="24"/>
                <w:lang w:val="lt-LT"/>
              </w:rPr>
              <w:t>oksimas</w:t>
            </w:r>
            <w:proofErr w:type="spellEnd"/>
            <w:r>
              <w:rPr>
                <w:rFonts w:ascii="Times New Roman" w:hAnsi="Times New Roman"/>
                <w:sz w:val="24"/>
                <w:szCs w:val="24"/>
                <w:lang w:val="lt-LT"/>
              </w:rPr>
              <w:t>)</w:t>
            </w:r>
          </w:p>
        </w:tc>
        <w:tc>
          <w:tcPr>
            <w:tcW w:w="1134" w:type="dxa"/>
          </w:tcPr>
          <w:p w:rsidR="008F600E" w:rsidRPr="00542FE4" w:rsidRDefault="008F600E" w:rsidP="00696CF0">
            <w:pPr>
              <w:pStyle w:val="BodyText1"/>
              <w:ind w:firstLine="0"/>
              <w:rPr>
                <w:rFonts w:ascii="Times New Roman" w:hAnsi="Times New Roman"/>
                <w:sz w:val="24"/>
                <w:szCs w:val="24"/>
              </w:rPr>
            </w:pPr>
          </w:p>
        </w:tc>
        <w:tc>
          <w:tcPr>
            <w:tcW w:w="2127" w:type="dxa"/>
          </w:tcPr>
          <w:p w:rsidR="008F600E" w:rsidRDefault="008F600E" w:rsidP="00696CF0">
            <w:pPr>
              <w:pStyle w:val="BodyText1"/>
              <w:ind w:firstLine="0"/>
              <w:rPr>
                <w:rFonts w:ascii="Times New Roman" w:hAnsi="Times New Roman"/>
                <w:sz w:val="24"/>
                <w:szCs w:val="24"/>
              </w:rPr>
            </w:pPr>
            <w:r>
              <w:rPr>
                <w:rFonts w:ascii="Times New Roman" w:hAnsi="Times New Roman"/>
                <w:sz w:val="24"/>
                <w:szCs w:val="24"/>
              </w:rPr>
              <w:t>96-29-7</w:t>
            </w:r>
          </w:p>
        </w:tc>
        <w:tc>
          <w:tcPr>
            <w:tcW w:w="1417" w:type="dxa"/>
          </w:tcPr>
          <w:p w:rsidR="008F600E" w:rsidRPr="001D5C89" w:rsidRDefault="008F600E" w:rsidP="00696CF0">
            <w:pPr>
              <w:pStyle w:val="BodyText1"/>
              <w:ind w:firstLine="0"/>
              <w:rPr>
                <w:rFonts w:ascii="Times New Roman" w:hAnsi="Times New Roman"/>
                <w:sz w:val="24"/>
                <w:szCs w:val="24"/>
                <w:lang w:val="lt-LT"/>
              </w:rPr>
            </w:pPr>
          </w:p>
        </w:tc>
        <w:tc>
          <w:tcPr>
            <w:tcW w:w="1418" w:type="dxa"/>
          </w:tcPr>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H351</w:t>
            </w:r>
          </w:p>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H312</w:t>
            </w:r>
          </w:p>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H318</w:t>
            </w:r>
          </w:p>
          <w:p w:rsidR="008F600E" w:rsidRDefault="008F600E" w:rsidP="00696CF0">
            <w:pPr>
              <w:pStyle w:val="BodyText1"/>
              <w:ind w:firstLine="0"/>
              <w:rPr>
                <w:rFonts w:ascii="Times New Roman" w:hAnsi="Times New Roman"/>
                <w:sz w:val="24"/>
                <w:szCs w:val="24"/>
                <w:lang w:val="lt-LT"/>
              </w:rPr>
            </w:pPr>
            <w:r>
              <w:rPr>
                <w:rFonts w:ascii="Times New Roman" w:hAnsi="Times New Roman"/>
                <w:sz w:val="24"/>
                <w:szCs w:val="24"/>
                <w:lang w:val="lt-LT"/>
              </w:rPr>
              <w:t>H317</w:t>
            </w:r>
          </w:p>
        </w:tc>
        <w:tc>
          <w:tcPr>
            <w:tcW w:w="1275" w:type="dxa"/>
          </w:tcPr>
          <w:p w:rsidR="008F600E" w:rsidRDefault="008F600E" w:rsidP="00FD0929">
            <w:pPr>
              <w:pStyle w:val="BodyText1"/>
              <w:ind w:firstLine="0"/>
              <w:rPr>
                <w:rFonts w:ascii="Times New Roman" w:hAnsi="Times New Roman"/>
                <w:sz w:val="24"/>
                <w:szCs w:val="24"/>
                <w:lang w:val="lt-LT"/>
              </w:rPr>
            </w:pPr>
          </w:p>
        </w:tc>
        <w:tc>
          <w:tcPr>
            <w:tcW w:w="851" w:type="dxa"/>
          </w:tcPr>
          <w:p w:rsidR="008F600E" w:rsidRDefault="008F600E" w:rsidP="00FD0929">
            <w:pPr>
              <w:pStyle w:val="BodyText1"/>
              <w:ind w:firstLine="0"/>
              <w:rPr>
                <w:rFonts w:ascii="Times New Roman" w:hAnsi="Times New Roman"/>
                <w:sz w:val="24"/>
                <w:szCs w:val="24"/>
                <w:lang w:val="lt-LT"/>
              </w:rPr>
            </w:pPr>
          </w:p>
        </w:tc>
        <w:tc>
          <w:tcPr>
            <w:tcW w:w="1134" w:type="dxa"/>
          </w:tcPr>
          <w:p w:rsidR="008F600E" w:rsidRDefault="008F600E" w:rsidP="00FD0929">
            <w:pPr>
              <w:pStyle w:val="BodyText1"/>
              <w:ind w:firstLine="0"/>
              <w:rPr>
                <w:rFonts w:ascii="Times New Roman" w:hAnsi="Times New Roman"/>
                <w:sz w:val="24"/>
                <w:szCs w:val="24"/>
                <w:lang w:val="lt-LT"/>
              </w:rPr>
            </w:pPr>
          </w:p>
        </w:tc>
        <w:tc>
          <w:tcPr>
            <w:tcW w:w="850" w:type="dxa"/>
          </w:tcPr>
          <w:p w:rsidR="008F600E" w:rsidRDefault="008F600E" w:rsidP="00FD0929">
            <w:pPr>
              <w:pStyle w:val="BodyText1"/>
              <w:ind w:firstLine="0"/>
              <w:rPr>
                <w:rFonts w:ascii="Times New Roman" w:hAnsi="Times New Roman"/>
                <w:sz w:val="24"/>
                <w:szCs w:val="24"/>
                <w:lang w:val="lt-LT"/>
              </w:rPr>
            </w:pPr>
          </w:p>
        </w:tc>
        <w:tc>
          <w:tcPr>
            <w:tcW w:w="567" w:type="dxa"/>
          </w:tcPr>
          <w:p w:rsidR="008F600E" w:rsidRDefault="008F600E" w:rsidP="00FD0929">
            <w:pPr>
              <w:pStyle w:val="BodyText1"/>
              <w:ind w:firstLine="0"/>
              <w:rPr>
                <w:rFonts w:ascii="Times New Roman" w:hAnsi="Times New Roman"/>
                <w:sz w:val="24"/>
                <w:szCs w:val="24"/>
                <w:lang w:val="lt-LT"/>
              </w:rPr>
            </w:pPr>
          </w:p>
        </w:tc>
      </w:tr>
      <w:tr w:rsidR="00BD3028" w:rsidTr="00BD3028">
        <w:tc>
          <w:tcPr>
            <w:tcW w:w="959" w:type="dxa"/>
          </w:tcPr>
          <w:p w:rsidR="00B53F73" w:rsidRDefault="00B53F73" w:rsidP="00696CF0">
            <w:pPr>
              <w:pStyle w:val="BodyText1"/>
              <w:ind w:firstLine="0"/>
              <w:rPr>
                <w:rFonts w:ascii="Times New Roman" w:hAnsi="Times New Roman"/>
                <w:sz w:val="24"/>
                <w:szCs w:val="24"/>
              </w:rPr>
            </w:pPr>
            <w:proofErr w:type="spellStart"/>
            <w:r>
              <w:rPr>
                <w:rFonts w:ascii="Times New Roman" w:hAnsi="Times New Roman"/>
                <w:sz w:val="24"/>
                <w:szCs w:val="24"/>
              </w:rPr>
              <w:t>Gruntas</w:t>
            </w:r>
            <w:proofErr w:type="spellEnd"/>
            <w:r>
              <w:rPr>
                <w:rFonts w:ascii="Times New Roman" w:hAnsi="Times New Roman"/>
                <w:sz w:val="24"/>
                <w:szCs w:val="24"/>
              </w:rPr>
              <w:t xml:space="preserve"> </w:t>
            </w:r>
            <w:proofErr w:type="spellStart"/>
            <w:r>
              <w:rPr>
                <w:rFonts w:ascii="Times New Roman" w:hAnsi="Times New Roman"/>
                <w:sz w:val="24"/>
                <w:szCs w:val="24"/>
              </w:rPr>
              <w:t>Unikor</w:t>
            </w:r>
            <w:proofErr w:type="spellEnd"/>
            <w:r>
              <w:rPr>
                <w:rFonts w:ascii="Times New Roman" w:hAnsi="Times New Roman"/>
                <w:sz w:val="24"/>
                <w:szCs w:val="24"/>
              </w:rPr>
              <w:t xml:space="preserve"> C</w:t>
            </w:r>
          </w:p>
        </w:tc>
        <w:tc>
          <w:tcPr>
            <w:tcW w:w="992" w:type="dxa"/>
          </w:tcPr>
          <w:p w:rsidR="00B53F73" w:rsidRDefault="00412620" w:rsidP="00696CF0">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B53F73" w:rsidRDefault="00B53F73" w:rsidP="00696CF0">
            <w:pPr>
              <w:pStyle w:val="BodyText1"/>
              <w:ind w:firstLine="0"/>
              <w:rPr>
                <w:rFonts w:ascii="Times New Roman" w:hAnsi="Times New Roman"/>
                <w:sz w:val="24"/>
                <w:szCs w:val="24"/>
                <w:lang w:val="lt-LT"/>
              </w:rPr>
            </w:pPr>
          </w:p>
        </w:tc>
        <w:tc>
          <w:tcPr>
            <w:tcW w:w="1417" w:type="dxa"/>
          </w:tcPr>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Butanolis</w:t>
            </w:r>
          </w:p>
        </w:tc>
        <w:tc>
          <w:tcPr>
            <w:tcW w:w="1134" w:type="dxa"/>
          </w:tcPr>
          <w:p w:rsidR="00B53F73" w:rsidRPr="00542FE4" w:rsidRDefault="00B53F73" w:rsidP="00696CF0">
            <w:pPr>
              <w:pStyle w:val="BodyText1"/>
              <w:ind w:firstLine="0"/>
              <w:rPr>
                <w:rFonts w:ascii="Times New Roman" w:hAnsi="Times New Roman"/>
                <w:sz w:val="24"/>
                <w:szCs w:val="24"/>
              </w:rPr>
            </w:pPr>
          </w:p>
        </w:tc>
        <w:tc>
          <w:tcPr>
            <w:tcW w:w="2127" w:type="dxa"/>
          </w:tcPr>
          <w:p w:rsidR="00B53F73" w:rsidRDefault="00B53F73" w:rsidP="00696CF0">
            <w:pPr>
              <w:pStyle w:val="BodyText1"/>
              <w:ind w:firstLine="0"/>
              <w:rPr>
                <w:rFonts w:ascii="Times New Roman" w:hAnsi="Times New Roman"/>
                <w:sz w:val="24"/>
                <w:szCs w:val="24"/>
              </w:rPr>
            </w:pPr>
            <w:r>
              <w:rPr>
                <w:rFonts w:ascii="Times New Roman" w:hAnsi="Times New Roman"/>
                <w:sz w:val="24"/>
                <w:szCs w:val="24"/>
              </w:rPr>
              <w:t>71-36-3</w:t>
            </w:r>
          </w:p>
        </w:tc>
        <w:tc>
          <w:tcPr>
            <w:tcW w:w="1417" w:type="dxa"/>
          </w:tcPr>
          <w:p w:rsidR="00B53F73" w:rsidRPr="001D5C89" w:rsidRDefault="00B53F73" w:rsidP="00696CF0">
            <w:pPr>
              <w:pStyle w:val="BodyText1"/>
              <w:ind w:firstLine="0"/>
              <w:rPr>
                <w:rFonts w:ascii="Times New Roman" w:hAnsi="Times New Roman"/>
                <w:sz w:val="24"/>
                <w:szCs w:val="24"/>
                <w:lang w:val="lt-LT"/>
              </w:rPr>
            </w:pPr>
          </w:p>
        </w:tc>
        <w:tc>
          <w:tcPr>
            <w:tcW w:w="1418" w:type="dxa"/>
          </w:tcPr>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H226</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H302</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H335</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H315</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H318</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275" w:type="dxa"/>
          </w:tcPr>
          <w:p w:rsidR="00B53F73"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851" w:type="dxa"/>
          </w:tcPr>
          <w:p w:rsidR="00B53F73"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0,004</w:t>
            </w:r>
          </w:p>
        </w:tc>
        <w:tc>
          <w:tcPr>
            <w:tcW w:w="1134" w:type="dxa"/>
          </w:tcPr>
          <w:p w:rsidR="00B53F73" w:rsidRDefault="00BD3028" w:rsidP="00FD0929">
            <w:pPr>
              <w:pStyle w:val="BodyText1"/>
              <w:ind w:firstLine="0"/>
              <w:rPr>
                <w:rFonts w:ascii="Times New Roman" w:hAnsi="Times New Roman"/>
                <w:sz w:val="24"/>
                <w:szCs w:val="24"/>
                <w:lang w:val="lt-LT"/>
              </w:rPr>
            </w:pPr>
            <w:r>
              <w:rPr>
                <w:rFonts w:ascii="Times New Roman" w:hAnsi="Times New Roman"/>
                <w:sz w:val="24"/>
                <w:szCs w:val="24"/>
                <w:lang w:val="lt-LT"/>
              </w:rPr>
              <w:t>Gruntavimui</w:t>
            </w:r>
          </w:p>
        </w:tc>
        <w:tc>
          <w:tcPr>
            <w:tcW w:w="850" w:type="dxa"/>
          </w:tcPr>
          <w:p w:rsidR="00B53F73" w:rsidRDefault="00B53F73" w:rsidP="00FD0929">
            <w:pPr>
              <w:pStyle w:val="BodyText1"/>
              <w:ind w:firstLine="0"/>
              <w:rPr>
                <w:rFonts w:ascii="Times New Roman" w:hAnsi="Times New Roman"/>
                <w:sz w:val="24"/>
                <w:szCs w:val="24"/>
                <w:lang w:val="lt-LT"/>
              </w:rPr>
            </w:pPr>
          </w:p>
        </w:tc>
        <w:tc>
          <w:tcPr>
            <w:tcW w:w="567" w:type="dxa"/>
          </w:tcPr>
          <w:p w:rsidR="00B53F73" w:rsidRDefault="00B53F73" w:rsidP="00FD0929">
            <w:pPr>
              <w:pStyle w:val="BodyText1"/>
              <w:ind w:firstLine="0"/>
              <w:rPr>
                <w:rFonts w:ascii="Times New Roman" w:hAnsi="Times New Roman"/>
                <w:sz w:val="24"/>
                <w:szCs w:val="24"/>
                <w:lang w:val="lt-LT"/>
              </w:rPr>
            </w:pPr>
          </w:p>
        </w:tc>
      </w:tr>
      <w:tr w:rsidR="00BD3028" w:rsidTr="00BD3028">
        <w:tc>
          <w:tcPr>
            <w:tcW w:w="959" w:type="dxa"/>
          </w:tcPr>
          <w:p w:rsidR="00B53F73" w:rsidRDefault="00B53F73" w:rsidP="00FD0929">
            <w:pPr>
              <w:pStyle w:val="BodyText1"/>
              <w:ind w:firstLine="0"/>
              <w:rPr>
                <w:rFonts w:ascii="Times New Roman" w:hAnsi="Times New Roman"/>
                <w:sz w:val="24"/>
                <w:szCs w:val="24"/>
              </w:rPr>
            </w:pPr>
          </w:p>
        </w:tc>
        <w:tc>
          <w:tcPr>
            <w:tcW w:w="992" w:type="dxa"/>
          </w:tcPr>
          <w:p w:rsidR="00B53F73" w:rsidRDefault="00B53F73" w:rsidP="00FD0929">
            <w:pPr>
              <w:pStyle w:val="BodyText1"/>
              <w:ind w:firstLine="0"/>
              <w:rPr>
                <w:rFonts w:ascii="Times New Roman" w:hAnsi="Times New Roman"/>
                <w:sz w:val="24"/>
                <w:szCs w:val="24"/>
                <w:lang w:val="lt-LT"/>
              </w:rPr>
            </w:pPr>
          </w:p>
        </w:tc>
        <w:tc>
          <w:tcPr>
            <w:tcW w:w="1276" w:type="dxa"/>
          </w:tcPr>
          <w:p w:rsidR="00B53F73" w:rsidRDefault="00B53F73" w:rsidP="00FD0929">
            <w:pPr>
              <w:pStyle w:val="BodyText1"/>
              <w:ind w:firstLine="0"/>
              <w:rPr>
                <w:rFonts w:ascii="Times New Roman" w:hAnsi="Times New Roman"/>
                <w:sz w:val="24"/>
                <w:szCs w:val="24"/>
                <w:lang w:val="lt-LT"/>
              </w:rPr>
            </w:pPr>
          </w:p>
        </w:tc>
        <w:tc>
          <w:tcPr>
            <w:tcW w:w="1417" w:type="dxa"/>
          </w:tcPr>
          <w:p w:rsidR="00B53F73" w:rsidRDefault="00B53F73" w:rsidP="00696CF0">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Etilbenzolas</w:t>
            </w:r>
            <w:proofErr w:type="spellEnd"/>
          </w:p>
        </w:tc>
        <w:tc>
          <w:tcPr>
            <w:tcW w:w="1134" w:type="dxa"/>
          </w:tcPr>
          <w:p w:rsidR="00B53F73" w:rsidRPr="00542FE4" w:rsidRDefault="00B53F73" w:rsidP="00696CF0">
            <w:pPr>
              <w:pStyle w:val="BodyText1"/>
              <w:ind w:firstLine="0"/>
              <w:rPr>
                <w:rFonts w:ascii="Times New Roman" w:hAnsi="Times New Roman"/>
                <w:sz w:val="24"/>
                <w:szCs w:val="24"/>
              </w:rPr>
            </w:pPr>
          </w:p>
        </w:tc>
        <w:tc>
          <w:tcPr>
            <w:tcW w:w="2127" w:type="dxa"/>
          </w:tcPr>
          <w:p w:rsidR="00B53F73" w:rsidRDefault="00B53F73" w:rsidP="00696CF0">
            <w:pPr>
              <w:pStyle w:val="BodyText1"/>
              <w:ind w:firstLine="0"/>
              <w:rPr>
                <w:rFonts w:ascii="Times New Roman" w:hAnsi="Times New Roman"/>
                <w:sz w:val="24"/>
                <w:szCs w:val="24"/>
              </w:rPr>
            </w:pPr>
            <w:r>
              <w:rPr>
                <w:rFonts w:ascii="Times New Roman" w:hAnsi="Times New Roman"/>
                <w:sz w:val="24"/>
                <w:szCs w:val="24"/>
              </w:rPr>
              <w:t>100-41-4</w:t>
            </w:r>
          </w:p>
        </w:tc>
        <w:tc>
          <w:tcPr>
            <w:tcW w:w="1417" w:type="dxa"/>
          </w:tcPr>
          <w:p w:rsidR="00B53F73" w:rsidRPr="001D5C89" w:rsidRDefault="00B53F73" w:rsidP="00696CF0">
            <w:pPr>
              <w:pStyle w:val="BodyText1"/>
              <w:ind w:firstLine="0"/>
              <w:rPr>
                <w:rFonts w:ascii="Times New Roman" w:hAnsi="Times New Roman"/>
                <w:sz w:val="24"/>
                <w:szCs w:val="24"/>
                <w:lang w:val="lt-LT"/>
              </w:rPr>
            </w:pPr>
          </w:p>
        </w:tc>
        <w:tc>
          <w:tcPr>
            <w:tcW w:w="1418" w:type="dxa"/>
          </w:tcPr>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H332</w:t>
            </w:r>
          </w:p>
        </w:tc>
        <w:tc>
          <w:tcPr>
            <w:tcW w:w="1275" w:type="dxa"/>
          </w:tcPr>
          <w:p w:rsidR="00B53F73" w:rsidRDefault="00B53F73" w:rsidP="00FD0929">
            <w:pPr>
              <w:pStyle w:val="BodyText1"/>
              <w:ind w:firstLine="0"/>
              <w:rPr>
                <w:rFonts w:ascii="Times New Roman" w:hAnsi="Times New Roman"/>
                <w:sz w:val="24"/>
                <w:szCs w:val="24"/>
                <w:lang w:val="lt-LT"/>
              </w:rPr>
            </w:pPr>
          </w:p>
        </w:tc>
        <w:tc>
          <w:tcPr>
            <w:tcW w:w="851" w:type="dxa"/>
          </w:tcPr>
          <w:p w:rsidR="00B53F73" w:rsidRDefault="00B53F73" w:rsidP="00FD0929">
            <w:pPr>
              <w:pStyle w:val="BodyText1"/>
              <w:ind w:firstLine="0"/>
              <w:rPr>
                <w:rFonts w:ascii="Times New Roman" w:hAnsi="Times New Roman"/>
                <w:sz w:val="24"/>
                <w:szCs w:val="24"/>
                <w:lang w:val="lt-LT"/>
              </w:rPr>
            </w:pPr>
          </w:p>
        </w:tc>
        <w:tc>
          <w:tcPr>
            <w:tcW w:w="1134" w:type="dxa"/>
          </w:tcPr>
          <w:p w:rsidR="00B53F73" w:rsidRDefault="00B53F73" w:rsidP="00FD0929">
            <w:pPr>
              <w:pStyle w:val="BodyText1"/>
              <w:ind w:firstLine="0"/>
              <w:rPr>
                <w:rFonts w:ascii="Times New Roman" w:hAnsi="Times New Roman"/>
                <w:sz w:val="24"/>
                <w:szCs w:val="24"/>
                <w:lang w:val="lt-LT"/>
              </w:rPr>
            </w:pPr>
          </w:p>
        </w:tc>
        <w:tc>
          <w:tcPr>
            <w:tcW w:w="850" w:type="dxa"/>
          </w:tcPr>
          <w:p w:rsidR="00B53F73" w:rsidRDefault="00B53F73" w:rsidP="00FD0929">
            <w:pPr>
              <w:pStyle w:val="BodyText1"/>
              <w:ind w:firstLine="0"/>
              <w:rPr>
                <w:rFonts w:ascii="Times New Roman" w:hAnsi="Times New Roman"/>
                <w:sz w:val="24"/>
                <w:szCs w:val="24"/>
                <w:lang w:val="lt-LT"/>
              </w:rPr>
            </w:pPr>
          </w:p>
        </w:tc>
        <w:tc>
          <w:tcPr>
            <w:tcW w:w="567" w:type="dxa"/>
          </w:tcPr>
          <w:p w:rsidR="00B53F73" w:rsidRDefault="00B53F73" w:rsidP="00FD0929">
            <w:pPr>
              <w:pStyle w:val="BodyText1"/>
              <w:ind w:firstLine="0"/>
              <w:rPr>
                <w:rFonts w:ascii="Times New Roman" w:hAnsi="Times New Roman"/>
                <w:sz w:val="24"/>
                <w:szCs w:val="24"/>
                <w:lang w:val="lt-LT"/>
              </w:rPr>
            </w:pPr>
          </w:p>
        </w:tc>
      </w:tr>
      <w:tr w:rsidR="00BD3028" w:rsidTr="00BD3028">
        <w:tc>
          <w:tcPr>
            <w:tcW w:w="959" w:type="dxa"/>
          </w:tcPr>
          <w:p w:rsidR="00B53F73" w:rsidRDefault="00B53F73" w:rsidP="00FD0929">
            <w:pPr>
              <w:pStyle w:val="BodyText1"/>
              <w:ind w:firstLine="0"/>
              <w:rPr>
                <w:rFonts w:ascii="Times New Roman" w:hAnsi="Times New Roman"/>
                <w:sz w:val="24"/>
                <w:szCs w:val="24"/>
              </w:rPr>
            </w:pPr>
          </w:p>
        </w:tc>
        <w:tc>
          <w:tcPr>
            <w:tcW w:w="992" w:type="dxa"/>
          </w:tcPr>
          <w:p w:rsidR="00B53F73" w:rsidRDefault="00B53F73" w:rsidP="00FD0929">
            <w:pPr>
              <w:pStyle w:val="BodyText1"/>
              <w:ind w:firstLine="0"/>
              <w:rPr>
                <w:rFonts w:ascii="Times New Roman" w:hAnsi="Times New Roman"/>
                <w:sz w:val="24"/>
                <w:szCs w:val="24"/>
                <w:lang w:val="lt-LT"/>
              </w:rPr>
            </w:pPr>
          </w:p>
        </w:tc>
        <w:tc>
          <w:tcPr>
            <w:tcW w:w="1276" w:type="dxa"/>
          </w:tcPr>
          <w:p w:rsidR="00B53F73" w:rsidRDefault="00B53F73" w:rsidP="00FD0929">
            <w:pPr>
              <w:pStyle w:val="BodyText1"/>
              <w:ind w:firstLine="0"/>
              <w:rPr>
                <w:rFonts w:ascii="Times New Roman" w:hAnsi="Times New Roman"/>
                <w:sz w:val="24"/>
                <w:szCs w:val="24"/>
                <w:lang w:val="lt-LT"/>
              </w:rPr>
            </w:pPr>
          </w:p>
        </w:tc>
        <w:tc>
          <w:tcPr>
            <w:tcW w:w="1417" w:type="dxa"/>
          </w:tcPr>
          <w:p w:rsidR="00B53F73" w:rsidRDefault="00B53F73" w:rsidP="00696CF0">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Ksilolas</w:t>
            </w:r>
            <w:proofErr w:type="spellEnd"/>
          </w:p>
        </w:tc>
        <w:tc>
          <w:tcPr>
            <w:tcW w:w="1134" w:type="dxa"/>
          </w:tcPr>
          <w:p w:rsidR="00B53F73" w:rsidRPr="00542FE4" w:rsidRDefault="00B53F73" w:rsidP="00696CF0">
            <w:pPr>
              <w:pStyle w:val="BodyText1"/>
              <w:ind w:firstLine="0"/>
              <w:rPr>
                <w:rFonts w:ascii="Times New Roman" w:hAnsi="Times New Roman"/>
                <w:sz w:val="24"/>
                <w:szCs w:val="24"/>
              </w:rPr>
            </w:pPr>
          </w:p>
        </w:tc>
        <w:tc>
          <w:tcPr>
            <w:tcW w:w="2127" w:type="dxa"/>
          </w:tcPr>
          <w:p w:rsidR="00B53F73" w:rsidRDefault="00B53F73" w:rsidP="00696CF0">
            <w:pPr>
              <w:pStyle w:val="BodyText1"/>
              <w:ind w:firstLine="0"/>
              <w:rPr>
                <w:rFonts w:ascii="Times New Roman" w:hAnsi="Times New Roman"/>
                <w:sz w:val="24"/>
                <w:szCs w:val="24"/>
              </w:rPr>
            </w:pPr>
            <w:r>
              <w:rPr>
                <w:rFonts w:ascii="Times New Roman" w:hAnsi="Times New Roman"/>
                <w:sz w:val="24"/>
                <w:szCs w:val="24"/>
              </w:rPr>
              <w:t>1330-20-7</w:t>
            </w:r>
          </w:p>
        </w:tc>
        <w:tc>
          <w:tcPr>
            <w:tcW w:w="1417" w:type="dxa"/>
          </w:tcPr>
          <w:p w:rsidR="00B53F73" w:rsidRPr="001D5C89" w:rsidRDefault="00B53F73" w:rsidP="00696CF0">
            <w:pPr>
              <w:pStyle w:val="BodyText1"/>
              <w:ind w:firstLine="0"/>
              <w:rPr>
                <w:rFonts w:ascii="Times New Roman" w:hAnsi="Times New Roman"/>
                <w:sz w:val="24"/>
                <w:szCs w:val="24"/>
                <w:lang w:val="lt-LT"/>
              </w:rPr>
            </w:pPr>
          </w:p>
        </w:tc>
        <w:tc>
          <w:tcPr>
            <w:tcW w:w="1418" w:type="dxa"/>
          </w:tcPr>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H226</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H332</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H312</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H315</w:t>
            </w:r>
          </w:p>
        </w:tc>
        <w:tc>
          <w:tcPr>
            <w:tcW w:w="1275" w:type="dxa"/>
          </w:tcPr>
          <w:p w:rsidR="00B53F73" w:rsidRDefault="00B53F73" w:rsidP="00FD0929">
            <w:pPr>
              <w:pStyle w:val="BodyText1"/>
              <w:ind w:firstLine="0"/>
              <w:rPr>
                <w:rFonts w:ascii="Times New Roman" w:hAnsi="Times New Roman"/>
                <w:sz w:val="24"/>
                <w:szCs w:val="24"/>
                <w:lang w:val="lt-LT"/>
              </w:rPr>
            </w:pPr>
          </w:p>
        </w:tc>
        <w:tc>
          <w:tcPr>
            <w:tcW w:w="851" w:type="dxa"/>
          </w:tcPr>
          <w:p w:rsidR="00B53F73" w:rsidRDefault="00B53F73" w:rsidP="00FD0929">
            <w:pPr>
              <w:pStyle w:val="BodyText1"/>
              <w:ind w:firstLine="0"/>
              <w:rPr>
                <w:rFonts w:ascii="Times New Roman" w:hAnsi="Times New Roman"/>
                <w:sz w:val="24"/>
                <w:szCs w:val="24"/>
                <w:lang w:val="lt-LT"/>
              </w:rPr>
            </w:pPr>
          </w:p>
        </w:tc>
        <w:tc>
          <w:tcPr>
            <w:tcW w:w="1134" w:type="dxa"/>
          </w:tcPr>
          <w:p w:rsidR="00B53F73" w:rsidRDefault="00B53F73" w:rsidP="00FD0929">
            <w:pPr>
              <w:pStyle w:val="BodyText1"/>
              <w:ind w:firstLine="0"/>
              <w:rPr>
                <w:rFonts w:ascii="Times New Roman" w:hAnsi="Times New Roman"/>
                <w:sz w:val="24"/>
                <w:szCs w:val="24"/>
                <w:lang w:val="lt-LT"/>
              </w:rPr>
            </w:pPr>
          </w:p>
        </w:tc>
        <w:tc>
          <w:tcPr>
            <w:tcW w:w="850" w:type="dxa"/>
          </w:tcPr>
          <w:p w:rsidR="00B53F73" w:rsidRDefault="00B53F73" w:rsidP="00FD0929">
            <w:pPr>
              <w:pStyle w:val="BodyText1"/>
              <w:ind w:firstLine="0"/>
              <w:rPr>
                <w:rFonts w:ascii="Times New Roman" w:hAnsi="Times New Roman"/>
                <w:sz w:val="24"/>
                <w:szCs w:val="24"/>
                <w:lang w:val="lt-LT"/>
              </w:rPr>
            </w:pPr>
          </w:p>
        </w:tc>
        <w:tc>
          <w:tcPr>
            <w:tcW w:w="567" w:type="dxa"/>
          </w:tcPr>
          <w:p w:rsidR="00B53F73" w:rsidRDefault="00B53F73" w:rsidP="00FD0929">
            <w:pPr>
              <w:pStyle w:val="BodyText1"/>
              <w:ind w:firstLine="0"/>
              <w:rPr>
                <w:rFonts w:ascii="Times New Roman" w:hAnsi="Times New Roman"/>
                <w:sz w:val="24"/>
                <w:szCs w:val="24"/>
                <w:lang w:val="lt-LT"/>
              </w:rPr>
            </w:pPr>
          </w:p>
        </w:tc>
      </w:tr>
      <w:tr w:rsidR="00BD3028" w:rsidTr="00BD3028">
        <w:tc>
          <w:tcPr>
            <w:tcW w:w="959" w:type="dxa"/>
          </w:tcPr>
          <w:p w:rsidR="00B53F73" w:rsidRDefault="00B53F73" w:rsidP="00FD0929">
            <w:pPr>
              <w:pStyle w:val="BodyText1"/>
              <w:ind w:firstLine="0"/>
              <w:rPr>
                <w:rFonts w:ascii="Times New Roman" w:hAnsi="Times New Roman"/>
                <w:sz w:val="24"/>
                <w:szCs w:val="24"/>
              </w:rPr>
            </w:pPr>
          </w:p>
        </w:tc>
        <w:tc>
          <w:tcPr>
            <w:tcW w:w="992" w:type="dxa"/>
          </w:tcPr>
          <w:p w:rsidR="00B53F73" w:rsidRDefault="00B53F73" w:rsidP="00FD0929">
            <w:pPr>
              <w:pStyle w:val="BodyText1"/>
              <w:ind w:firstLine="0"/>
              <w:rPr>
                <w:rFonts w:ascii="Times New Roman" w:hAnsi="Times New Roman"/>
                <w:sz w:val="24"/>
                <w:szCs w:val="24"/>
                <w:lang w:val="lt-LT"/>
              </w:rPr>
            </w:pPr>
          </w:p>
        </w:tc>
        <w:tc>
          <w:tcPr>
            <w:tcW w:w="1276" w:type="dxa"/>
          </w:tcPr>
          <w:p w:rsidR="00B53F73" w:rsidRDefault="00B53F73" w:rsidP="00FD0929">
            <w:pPr>
              <w:pStyle w:val="BodyText1"/>
              <w:ind w:firstLine="0"/>
              <w:rPr>
                <w:rFonts w:ascii="Times New Roman" w:hAnsi="Times New Roman"/>
                <w:sz w:val="24"/>
                <w:szCs w:val="24"/>
                <w:lang w:val="lt-LT"/>
              </w:rPr>
            </w:pPr>
          </w:p>
        </w:tc>
        <w:tc>
          <w:tcPr>
            <w:tcW w:w="1417" w:type="dxa"/>
          </w:tcPr>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LOJ (</w:t>
            </w:r>
            <w:proofErr w:type="spellStart"/>
            <w:r>
              <w:rPr>
                <w:rFonts w:ascii="Times New Roman" w:hAnsi="Times New Roman"/>
                <w:sz w:val="24"/>
                <w:szCs w:val="24"/>
                <w:lang w:val="lt-LT"/>
              </w:rPr>
              <w:t>petroleteris</w:t>
            </w:r>
            <w:proofErr w:type="spellEnd"/>
            <w:r>
              <w:rPr>
                <w:rFonts w:ascii="Times New Roman" w:hAnsi="Times New Roman"/>
                <w:sz w:val="24"/>
                <w:szCs w:val="24"/>
                <w:lang w:val="lt-LT"/>
              </w:rPr>
              <w:t>)</w:t>
            </w:r>
          </w:p>
        </w:tc>
        <w:tc>
          <w:tcPr>
            <w:tcW w:w="1134" w:type="dxa"/>
          </w:tcPr>
          <w:p w:rsidR="00B53F73" w:rsidRPr="00542FE4" w:rsidRDefault="00B53F73" w:rsidP="00696CF0">
            <w:pPr>
              <w:pStyle w:val="BodyText1"/>
              <w:ind w:firstLine="0"/>
              <w:rPr>
                <w:rFonts w:ascii="Times New Roman" w:hAnsi="Times New Roman"/>
                <w:sz w:val="24"/>
                <w:szCs w:val="24"/>
              </w:rPr>
            </w:pPr>
          </w:p>
        </w:tc>
        <w:tc>
          <w:tcPr>
            <w:tcW w:w="2127" w:type="dxa"/>
          </w:tcPr>
          <w:p w:rsidR="00B53F73" w:rsidRDefault="00B53F73" w:rsidP="00696CF0">
            <w:pPr>
              <w:pStyle w:val="BodyText1"/>
              <w:ind w:firstLine="0"/>
              <w:rPr>
                <w:rFonts w:ascii="Times New Roman" w:hAnsi="Times New Roman"/>
                <w:sz w:val="24"/>
                <w:szCs w:val="24"/>
              </w:rPr>
            </w:pPr>
            <w:r>
              <w:rPr>
                <w:rFonts w:ascii="Times New Roman" w:hAnsi="Times New Roman"/>
                <w:sz w:val="24"/>
                <w:szCs w:val="24"/>
              </w:rPr>
              <w:t>64742-82-1</w:t>
            </w:r>
          </w:p>
        </w:tc>
        <w:tc>
          <w:tcPr>
            <w:tcW w:w="1417" w:type="dxa"/>
          </w:tcPr>
          <w:p w:rsidR="00B53F73" w:rsidRPr="001D5C89" w:rsidRDefault="00B53F73" w:rsidP="00696CF0">
            <w:pPr>
              <w:pStyle w:val="BodyText1"/>
              <w:ind w:firstLine="0"/>
              <w:rPr>
                <w:rFonts w:ascii="Times New Roman" w:hAnsi="Times New Roman"/>
                <w:sz w:val="24"/>
                <w:szCs w:val="24"/>
                <w:lang w:val="lt-LT"/>
              </w:rPr>
            </w:pPr>
          </w:p>
        </w:tc>
        <w:tc>
          <w:tcPr>
            <w:tcW w:w="1418" w:type="dxa"/>
          </w:tcPr>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H350</w:t>
            </w:r>
          </w:p>
          <w:p w:rsidR="00B53F73" w:rsidRDefault="00B53F73" w:rsidP="00696CF0">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275" w:type="dxa"/>
          </w:tcPr>
          <w:p w:rsidR="00B53F73" w:rsidRDefault="00B53F73" w:rsidP="00FD0929">
            <w:pPr>
              <w:pStyle w:val="BodyText1"/>
              <w:ind w:firstLine="0"/>
              <w:rPr>
                <w:rFonts w:ascii="Times New Roman" w:hAnsi="Times New Roman"/>
                <w:sz w:val="24"/>
                <w:szCs w:val="24"/>
                <w:lang w:val="lt-LT"/>
              </w:rPr>
            </w:pPr>
          </w:p>
        </w:tc>
        <w:tc>
          <w:tcPr>
            <w:tcW w:w="851" w:type="dxa"/>
          </w:tcPr>
          <w:p w:rsidR="00B53F73" w:rsidRDefault="00B53F73" w:rsidP="00FD0929">
            <w:pPr>
              <w:pStyle w:val="BodyText1"/>
              <w:ind w:firstLine="0"/>
              <w:rPr>
                <w:rFonts w:ascii="Times New Roman" w:hAnsi="Times New Roman"/>
                <w:sz w:val="24"/>
                <w:szCs w:val="24"/>
                <w:lang w:val="lt-LT"/>
              </w:rPr>
            </w:pPr>
          </w:p>
        </w:tc>
        <w:tc>
          <w:tcPr>
            <w:tcW w:w="1134" w:type="dxa"/>
          </w:tcPr>
          <w:p w:rsidR="00B53F73" w:rsidRDefault="00B53F73" w:rsidP="00FD0929">
            <w:pPr>
              <w:pStyle w:val="BodyText1"/>
              <w:ind w:firstLine="0"/>
              <w:rPr>
                <w:rFonts w:ascii="Times New Roman" w:hAnsi="Times New Roman"/>
                <w:sz w:val="24"/>
                <w:szCs w:val="24"/>
                <w:lang w:val="lt-LT"/>
              </w:rPr>
            </w:pPr>
          </w:p>
        </w:tc>
        <w:tc>
          <w:tcPr>
            <w:tcW w:w="850" w:type="dxa"/>
          </w:tcPr>
          <w:p w:rsidR="00B53F73" w:rsidRDefault="00B53F73" w:rsidP="00FD0929">
            <w:pPr>
              <w:pStyle w:val="BodyText1"/>
              <w:ind w:firstLine="0"/>
              <w:rPr>
                <w:rFonts w:ascii="Times New Roman" w:hAnsi="Times New Roman"/>
                <w:sz w:val="24"/>
                <w:szCs w:val="24"/>
                <w:lang w:val="lt-LT"/>
              </w:rPr>
            </w:pPr>
          </w:p>
        </w:tc>
        <w:tc>
          <w:tcPr>
            <w:tcW w:w="567" w:type="dxa"/>
          </w:tcPr>
          <w:p w:rsidR="00B53F73" w:rsidRDefault="00B53F73" w:rsidP="00FD0929">
            <w:pPr>
              <w:pStyle w:val="BodyText1"/>
              <w:ind w:firstLine="0"/>
              <w:rPr>
                <w:rFonts w:ascii="Times New Roman" w:hAnsi="Times New Roman"/>
                <w:sz w:val="24"/>
                <w:szCs w:val="24"/>
                <w:lang w:val="lt-LT"/>
              </w:rPr>
            </w:pPr>
          </w:p>
        </w:tc>
      </w:tr>
    </w:tbl>
    <w:p w:rsidR="00FD0929" w:rsidRPr="00A02A27" w:rsidRDefault="00FD0929" w:rsidP="00154D34">
      <w:pPr>
        <w:pStyle w:val="BodyText1"/>
        <w:rPr>
          <w:rFonts w:ascii="Times New Roman" w:hAnsi="Times New Roman"/>
          <w:b/>
          <w:sz w:val="24"/>
          <w:szCs w:val="24"/>
          <w:lang w:val="lt-LT"/>
        </w:rPr>
      </w:pPr>
    </w:p>
    <w:p w:rsidR="00154D34" w:rsidRPr="004613DD" w:rsidRDefault="00154D34" w:rsidP="00154D34">
      <w:pPr>
        <w:pStyle w:val="BodyText1"/>
        <w:rPr>
          <w:rFonts w:ascii="Times New Roman" w:hAnsi="Times New Roman"/>
          <w:lang w:val="lt-LT"/>
        </w:rPr>
      </w:pPr>
      <w:r w:rsidRPr="004613DD">
        <w:rPr>
          <w:rFonts w:ascii="Times New Roman" w:hAnsi="Times New Roman"/>
          <w:lang w:val="lt-LT"/>
        </w:rPr>
        <w:t xml:space="preserve">Pastaba </w:t>
      </w:r>
      <w:r w:rsidRPr="004613DD">
        <w:rPr>
          <w:rFonts w:ascii="Times New Roman" w:hAnsi="Times New Roman"/>
          <w:vertAlign w:val="superscript"/>
          <w:lang w:val="lt-LT"/>
        </w:rPr>
        <w:t>1</w:t>
      </w:r>
      <w:r w:rsidRPr="004613DD">
        <w:rPr>
          <w:rFonts w:ascii="Times New Roman" w:hAnsi="Times New Roman"/>
          <w:lang w:val="lt-LT"/>
        </w:rPr>
        <w:t xml:space="preserve"> Iki 2015-05-31 gali būti nurodomos pavojingumo kategorijos ir rizikos frazės pagal Pavojingų cheminių medžiagų ir preparatų klasifikavimo ir ženklinimo tvarką</w:t>
      </w:r>
    </w:p>
    <w:p w:rsidR="00154D34" w:rsidRDefault="00154D34" w:rsidP="00154D34">
      <w:pPr>
        <w:tabs>
          <w:tab w:val="left" w:pos="9781"/>
        </w:tabs>
        <w:ind w:left="284"/>
      </w:pPr>
    </w:p>
    <w:p w:rsidR="00154D34" w:rsidRDefault="00154D34" w:rsidP="00154D34">
      <w:pPr>
        <w:rPr>
          <w:b/>
        </w:rPr>
      </w:pPr>
      <w:r w:rsidRPr="00A53294">
        <w:rPr>
          <w:b/>
        </w:rPr>
        <w:t>PARAIŠKOS PRIEDAI, KITA PAGAL TAISYKLES REIKALAUJAMA INFORMACIJA IR DUOMENY</w:t>
      </w:r>
      <w:r w:rsidR="002C726C">
        <w:rPr>
          <w:b/>
        </w:rPr>
        <w:t>S</w:t>
      </w:r>
    </w:p>
    <w:p w:rsidR="00573AB5" w:rsidRDefault="00573AB5" w:rsidP="00154D34">
      <w:pPr>
        <w:rPr>
          <w:b/>
        </w:rPr>
      </w:pPr>
    </w:p>
    <w:p w:rsidR="00573AB5" w:rsidRDefault="00573AB5" w:rsidP="00154D34">
      <w:pPr>
        <w:rPr>
          <w:b/>
        </w:rPr>
      </w:pPr>
    </w:p>
    <w:p w:rsidR="00573AB5" w:rsidRDefault="00573AB5" w:rsidP="00154D34">
      <w:pPr>
        <w:rPr>
          <w:b/>
        </w:rPr>
      </w:pPr>
      <w:r>
        <w:rPr>
          <w:b/>
        </w:rPr>
        <w:t>PRIEDAI</w:t>
      </w:r>
    </w:p>
    <w:p w:rsidR="00F17B40" w:rsidRPr="00246FF0" w:rsidRDefault="00F17B40" w:rsidP="00573AB5">
      <w:pPr>
        <w:pStyle w:val="ListParagraph"/>
        <w:numPr>
          <w:ilvl w:val="0"/>
          <w:numId w:val="1"/>
        </w:numPr>
        <w:rPr>
          <w:b/>
        </w:rPr>
      </w:pPr>
      <w:r w:rsidRPr="00246FF0">
        <w:rPr>
          <w:b/>
        </w:rPr>
        <w:t xml:space="preserve">Valstybės rinkliavos už Taršos leidimo pakeitimą </w:t>
      </w:r>
      <w:r w:rsidR="00A26A06" w:rsidRPr="00246FF0">
        <w:rPr>
          <w:b/>
        </w:rPr>
        <w:t>mokėjimo pavedimo kopija</w:t>
      </w:r>
      <w:r w:rsidRPr="00246FF0">
        <w:rPr>
          <w:b/>
        </w:rPr>
        <w:t xml:space="preserve"> – 1 lapas;</w:t>
      </w:r>
    </w:p>
    <w:p w:rsidR="00573AB5" w:rsidRPr="00246FF0" w:rsidRDefault="00573AB5" w:rsidP="00573AB5">
      <w:pPr>
        <w:pStyle w:val="ListParagraph"/>
        <w:numPr>
          <w:ilvl w:val="0"/>
          <w:numId w:val="1"/>
        </w:numPr>
        <w:rPr>
          <w:b/>
        </w:rPr>
      </w:pPr>
      <w:r w:rsidRPr="00246FF0">
        <w:rPr>
          <w:b/>
        </w:rPr>
        <w:t>Medžiagų saugos duomenų lapai</w:t>
      </w:r>
      <w:r w:rsidR="00F17B40" w:rsidRPr="00246FF0">
        <w:rPr>
          <w:b/>
        </w:rPr>
        <w:t xml:space="preserve"> pateikti skaitmeninėje laikmenoje</w:t>
      </w:r>
      <w:r w:rsidRPr="00246FF0">
        <w:rPr>
          <w:b/>
        </w:rPr>
        <w:t>;</w:t>
      </w:r>
    </w:p>
    <w:p w:rsidR="00573AB5" w:rsidRDefault="00573AB5" w:rsidP="00154D34">
      <w:pPr>
        <w:rPr>
          <w:b/>
        </w:rPr>
      </w:pPr>
    </w:p>
    <w:p w:rsidR="00573AB5" w:rsidRPr="00573AB5" w:rsidRDefault="00573AB5" w:rsidP="00154D34">
      <w:pPr>
        <w:rPr>
          <w:b/>
        </w:rPr>
        <w:sectPr w:rsidR="00573AB5" w:rsidRPr="00573AB5" w:rsidSect="00325D78">
          <w:pgSz w:w="16838" w:h="11906" w:orient="landscape"/>
          <w:pgMar w:top="1418" w:right="1304" w:bottom="567" w:left="1021" w:header="567" w:footer="567" w:gutter="0"/>
          <w:pgNumType w:start="1"/>
          <w:cols w:space="1296"/>
          <w:titlePg/>
          <w:docGrid w:linePitch="360"/>
        </w:sectPr>
      </w:pPr>
    </w:p>
    <w:sdt>
      <w:sdtPr>
        <w:tag w:val="part_cbeb9766e1204066b3158dafe5a88a74"/>
        <w:id w:val="-1198393592"/>
      </w:sdtPr>
      <w:sdtContent>
        <w:p w:rsidR="00696CF0" w:rsidRDefault="00696CF0" w:rsidP="00696CF0">
          <w:pPr>
            <w:tabs>
              <w:tab w:val="left" w:pos="9781"/>
            </w:tabs>
            <w:spacing w:line="300" w:lineRule="atLeast"/>
            <w:ind w:left="284" w:firstLine="9355"/>
            <w:rPr>
              <w:rFonts w:eastAsia="Calibri"/>
              <w:szCs w:val="24"/>
            </w:rPr>
          </w:pPr>
          <w:r>
            <w:rPr>
              <w:rFonts w:eastAsia="Calibri"/>
              <w:szCs w:val="24"/>
            </w:rPr>
            <w:t>Taršos leidimų išdavimo, pakeitimo</w:t>
          </w:r>
        </w:p>
        <w:p w:rsidR="00696CF0" w:rsidRDefault="00696CF0" w:rsidP="00696CF0">
          <w:pPr>
            <w:spacing w:line="300" w:lineRule="atLeast"/>
            <w:ind w:left="729" w:firstLine="8910"/>
            <w:rPr>
              <w:rFonts w:eastAsia="Calibri"/>
              <w:szCs w:val="24"/>
            </w:rPr>
          </w:pPr>
          <w:r>
            <w:rPr>
              <w:rFonts w:eastAsia="Calibri"/>
              <w:szCs w:val="24"/>
            </w:rPr>
            <w:t xml:space="preserve">ir galiojimo panaikinimo taisyklių </w:t>
          </w:r>
        </w:p>
        <w:p w:rsidR="00696CF0" w:rsidRDefault="00696CF0" w:rsidP="00696CF0">
          <w:pPr>
            <w:spacing w:line="300" w:lineRule="atLeast"/>
            <w:ind w:left="9804" w:hanging="165"/>
            <w:rPr>
              <w:rFonts w:eastAsia="Calibri"/>
              <w:b/>
              <w:szCs w:val="24"/>
            </w:rPr>
          </w:pPr>
          <w:r>
            <w:rPr>
              <w:rFonts w:eastAsia="Calibri"/>
              <w:szCs w:val="24"/>
            </w:rPr>
            <w:t>2 priedo 5 priedėlis</w:t>
          </w:r>
        </w:p>
        <w:p w:rsidR="00696CF0" w:rsidRDefault="00696CF0" w:rsidP="00696CF0">
          <w:pPr>
            <w:rPr>
              <w:sz w:val="18"/>
              <w:szCs w:val="18"/>
            </w:rPr>
          </w:pPr>
        </w:p>
        <w:p w:rsidR="00696CF0" w:rsidRDefault="00696CF0" w:rsidP="00696CF0">
          <w:pPr>
            <w:spacing w:line="300" w:lineRule="atLeast"/>
            <w:ind w:left="360"/>
            <w:jc w:val="center"/>
            <w:rPr>
              <w:szCs w:val="24"/>
            </w:rPr>
          </w:pPr>
          <w:r>
            <w:rPr>
              <w:szCs w:val="24"/>
            </w:rPr>
            <w:t>SPECIALIOJI PARAIŠKOS DALIS</w:t>
          </w:r>
        </w:p>
        <w:p w:rsidR="00696CF0" w:rsidRDefault="00696CF0" w:rsidP="00696CF0">
          <w:pPr>
            <w:rPr>
              <w:sz w:val="18"/>
              <w:szCs w:val="18"/>
            </w:rPr>
          </w:pPr>
        </w:p>
        <w:p w:rsidR="00696CF0" w:rsidRDefault="00696CF0" w:rsidP="00696CF0">
          <w:pPr>
            <w:spacing w:line="300" w:lineRule="atLeast"/>
            <w:ind w:firstLine="312"/>
            <w:jc w:val="center"/>
            <w:rPr>
              <w:b/>
              <w:caps/>
              <w:szCs w:val="24"/>
            </w:rPr>
          </w:pPr>
          <w:r>
            <w:rPr>
              <w:b/>
              <w:szCs w:val="24"/>
            </w:rPr>
            <w:t>VANDENS IŠGAVIMAS IŠ PAVIRŠINIŲ VANDENS TELKINIŲ</w:t>
          </w:r>
        </w:p>
        <w:p w:rsidR="00696CF0" w:rsidRDefault="00696CF0" w:rsidP="00696CF0">
          <w:pPr>
            <w:spacing w:line="300" w:lineRule="atLeast"/>
            <w:ind w:firstLine="567"/>
            <w:jc w:val="both"/>
            <w:rPr>
              <w:rFonts w:eastAsia="Calibri"/>
              <w:szCs w:val="24"/>
            </w:rPr>
          </w:pPr>
        </w:p>
        <w:p w:rsidR="00696CF0" w:rsidRDefault="00696CF0" w:rsidP="00696CF0">
          <w:pPr>
            <w:spacing w:line="300" w:lineRule="atLeast"/>
            <w:ind w:firstLine="567"/>
            <w:jc w:val="both"/>
            <w:rPr>
              <w:rFonts w:eastAsia="Calibri"/>
              <w:szCs w:val="24"/>
            </w:rPr>
          </w:pPr>
          <w:r>
            <w:rPr>
              <w:rFonts w:eastAsia="Calibri"/>
              <w:b/>
              <w:szCs w:val="24"/>
            </w:rPr>
            <w:t>1 lentelė.</w:t>
          </w:r>
          <w:r>
            <w:rPr>
              <w:rFonts w:eastAsia="Calibri"/>
              <w:szCs w:val="24"/>
            </w:rPr>
            <w:t xml:space="preserve"> Informacija apie paviršinį vandens telkinį, iš kurio numatoma išgauti vandenį, vandens išgavimo vietą ir planuojamą išgauti vandens kiekį. Ši lentelė pildoma, jeigu numatoma išgauti vandenį iš paviršinių vandens telkinių, atsižvelgiant į Taisyklių 1 priede nurodytus kriterijus.</w:t>
          </w:r>
        </w:p>
        <w:p w:rsidR="00696CF0" w:rsidRDefault="00696CF0" w:rsidP="00696CF0">
          <w:pPr>
            <w:spacing w:line="300" w:lineRule="atLeast"/>
            <w:jc w:val="both"/>
            <w:rPr>
              <w:rFonts w:eastAsia="Calibri"/>
              <w:b/>
              <w:szCs w:val="24"/>
              <w:highlight w:val="gree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04"/>
            <w:gridCol w:w="1323"/>
            <w:gridCol w:w="1323"/>
            <w:gridCol w:w="1323"/>
            <w:gridCol w:w="1323"/>
            <w:gridCol w:w="1323"/>
            <w:gridCol w:w="1323"/>
          </w:tblGrid>
          <w:tr w:rsidR="00696CF0" w:rsidTr="00696CF0">
            <w:trPr>
              <w:trHeight w:val="20"/>
            </w:trPr>
            <w:tc>
              <w:tcPr>
                <w:tcW w:w="6804"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rPr>
                    <w:rFonts w:eastAsia="Calibri"/>
                    <w:szCs w:val="24"/>
                  </w:rPr>
                </w:pPr>
                <w:r>
                  <w:rPr>
                    <w:rFonts w:eastAsia="Calibri"/>
                    <w:szCs w:val="24"/>
                  </w:rPr>
                  <w:t>Vandens telkinio kategorija (upė, ežeras, tvenkinys, kt.)</w:t>
                </w:r>
              </w:p>
            </w:tc>
            <w:tc>
              <w:tcPr>
                <w:tcW w:w="7938" w:type="dxa"/>
                <w:gridSpan w:val="6"/>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Pr>
                    <w:rFonts w:eastAsia="Calibri"/>
                    <w:szCs w:val="24"/>
                  </w:rPr>
                  <w:t>Marios</w:t>
                </w:r>
              </w:p>
            </w:tc>
          </w:tr>
          <w:tr w:rsidR="00696CF0" w:rsidTr="00696CF0">
            <w:trPr>
              <w:trHeight w:val="20"/>
            </w:trPr>
            <w:tc>
              <w:tcPr>
                <w:tcW w:w="6804"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rPr>
                    <w:rFonts w:eastAsia="Calibri"/>
                    <w:szCs w:val="24"/>
                  </w:rPr>
                </w:pPr>
                <w:r>
                  <w:rPr>
                    <w:rFonts w:eastAsia="Calibri"/>
                    <w:szCs w:val="24"/>
                  </w:rPr>
                  <w:t>Vandens telkinio pavadinimas</w:t>
                </w:r>
              </w:p>
            </w:tc>
            <w:tc>
              <w:tcPr>
                <w:tcW w:w="7938" w:type="dxa"/>
                <w:gridSpan w:val="6"/>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Pr>
                    <w:rFonts w:eastAsia="Calibri"/>
                    <w:szCs w:val="24"/>
                  </w:rPr>
                  <w:t>Kuršių marios</w:t>
                </w:r>
              </w:p>
            </w:tc>
          </w:tr>
          <w:tr w:rsidR="00696CF0" w:rsidTr="00696CF0">
            <w:trPr>
              <w:trHeight w:val="20"/>
            </w:trPr>
            <w:tc>
              <w:tcPr>
                <w:tcW w:w="6804"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rPr>
                    <w:rFonts w:eastAsia="Calibri"/>
                    <w:szCs w:val="24"/>
                  </w:rPr>
                </w:pPr>
                <w:r>
                  <w:rPr>
                    <w:rFonts w:eastAsia="Calibri"/>
                    <w:szCs w:val="24"/>
                  </w:rPr>
                  <w:t>Vandens telkinio identifikavimo kodas</w:t>
                </w:r>
              </w:p>
            </w:tc>
            <w:tc>
              <w:tcPr>
                <w:tcW w:w="7938" w:type="dxa"/>
                <w:gridSpan w:val="6"/>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sidRPr="00534C0B">
                  <w:rPr>
                    <w:szCs w:val="24"/>
                    <w:lang w:eastAsia="lt-LT"/>
                  </w:rPr>
                  <w:t>0020100</w:t>
                </w:r>
              </w:p>
            </w:tc>
          </w:tr>
          <w:tr w:rsidR="00696CF0" w:rsidTr="00696CF0">
            <w:trPr>
              <w:trHeight w:val="20"/>
            </w:trPr>
            <w:tc>
              <w:tcPr>
                <w:tcW w:w="6804"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rPr>
                    <w:rFonts w:eastAsia="Calibri"/>
                    <w:szCs w:val="24"/>
                  </w:rPr>
                </w:pPr>
                <w:r>
                  <w:rPr>
                    <w:rFonts w:eastAsia="Calibri"/>
                    <w:szCs w:val="24"/>
                  </w:rPr>
                  <w:t>80% tikimybės sausiausio mėnesio vidutinis upės debitas, m</w:t>
                </w:r>
                <w:r>
                  <w:rPr>
                    <w:rFonts w:eastAsia="Calibri"/>
                    <w:szCs w:val="24"/>
                    <w:vertAlign w:val="superscript"/>
                  </w:rPr>
                  <w:t>3</w:t>
                </w:r>
                <w:r>
                  <w:rPr>
                    <w:rFonts w:eastAsia="Calibri"/>
                    <w:szCs w:val="24"/>
                  </w:rPr>
                  <w:t>/s</w:t>
                </w:r>
              </w:p>
            </w:tc>
            <w:tc>
              <w:tcPr>
                <w:tcW w:w="7938" w:type="dxa"/>
                <w:gridSpan w:val="6"/>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p>
            </w:tc>
          </w:tr>
          <w:tr w:rsidR="00696CF0" w:rsidTr="00696CF0">
            <w:trPr>
              <w:trHeight w:val="20"/>
            </w:trPr>
            <w:tc>
              <w:tcPr>
                <w:tcW w:w="6804"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rPr>
                    <w:rFonts w:eastAsia="Calibri"/>
                    <w:szCs w:val="24"/>
                  </w:rPr>
                </w:pPr>
                <w:r>
                  <w:rPr>
                    <w:rFonts w:eastAsia="Calibri"/>
                    <w:szCs w:val="24"/>
                  </w:rPr>
                  <w:t>Ežero, tvenkinio tūris, m</w:t>
                </w:r>
                <w:r>
                  <w:rPr>
                    <w:rFonts w:eastAsia="Calibri"/>
                    <w:szCs w:val="24"/>
                    <w:vertAlign w:val="superscript"/>
                  </w:rPr>
                  <w:t>3</w:t>
                </w:r>
              </w:p>
            </w:tc>
            <w:tc>
              <w:tcPr>
                <w:tcW w:w="7938" w:type="dxa"/>
                <w:gridSpan w:val="6"/>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Pr>
                    <w:rFonts w:eastAsia="Calibri"/>
                    <w:szCs w:val="24"/>
                  </w:rPr>
                  <w:t>41300</w:t>
                </w:r>
              </w:p>
            </w:tc>
          </w:tr>
          <w:tr w:rsidR="00696CF0" w:rsidTr="00696CF0">
            <w:trPr>
              <w:trHeight w:val="20"/>
            </w:trPr>
            <w:tc>
              <w:tcPr>
                <w:tcW w:w="6804"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rPr>
                    <w:rFonts w:eastAsia="Calibri"/>
                    <w:szCs w:val="24"/>
                  </w:rPr>
                </w:pPr>
                <w:r>
                  <w:rPr>
                    <w:rFonts w:eastAsia="Calibri"/>
                    <w:szCs w:val="24"/>
                  </w:rPr>
                  <w:t>Vandens išgavimo vieta saugomų teritorijų atžvilgiu</w:t>
                </w:r>
              </w:p>
            </w:tc>
            <w:tc>
              <w:tcPr>
                <w:tcW w:w="7938" w:type="dxa"/>
                <w:gridSpan w:val="6"/>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sidRPr="00E54539">
                  <w:rPr>
                    <w:rFonts w:eastAsia="Calibri"/>
                    <w:szCs w:val="24"/>
                  </w:rPr>
                  <w:t>Ne</w:t>
                </w:r>
              </w:p>
            </w:tc>
          </w:tr>
          <w:tr w:rsidR="00696CF0" w:rsidTr="00696CF0">
            <w:tc>
              <w:tcPr>
                <w:tcW w:w="6804"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rPr>
                    <w:rFonts w:eastAsia="Calibri"/>
                    <w:szCs w:val="24"/>
                  </w:rPr>
                </w:pPr>
                <w:r>
                  <w:rPr>
                    <w:rFonts w:eastAsia="Calibri"/>
                    <w:szCs w:val="24"/>
                  </w:rPr>
                  <w:t>Vandens išgavimo vietos Nr.</w:t>
                </w:r>
              </w:p>
            </w:tc>
            <w:tc>
              <w:tcPr>
                <w:tcW w:w="2646" w:type="dxa"/>
                <w:gridSpan w:val="2"/>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Pr>
                    <w:rFonts w:eastAsia="Calibri"/>
                    <w:szCs w:val="24"/>
                  </w:rPr>
                  <w:t>1</w:t>
                </w:r>
              </w:p>
            </w:tc>
            <w:tc>
              <w:tcPr>
                <w:tcW w:w="2646" w:type="dxa"/>
                <w:gridSpan w:val="2"/>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p>
            </w:tc>
            <w:tc>
              <w:tcPr>
                <w:tcW w:w="2646" w:type="dxa"/>
                <w:gridSpan w:val="2"/>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p>
            </w:tc>
          </w:tr>
          <w:tr w:rsidR="00696CF0" w:rsidTr="00696CF0">
            <w:tc>
              <w:tcPr>
                <w:tcW w:w="6804" w:type="dxa"/>
                <w:tcBorders>
                  <w:top w:val="single" w:sz="4" w:space="0" w:color="auto"/>
                  <w:left w:val="single" w:sz="4" w:space="0" w:color="auto"/>
                  <w:bottom w:val="single" w:sz="4" w:space="0" w:color="auto"/>
                  <w:right w:val="single" w:sz="4" w:space="0" w:color="auto"/>
                </w:tcBorders>
              </w:tcPr>
              <w:p w:rsidR="00696CF0" w:rsidRPr="00163F40" w:rsidRDefault="00696CF0" w:rsidP="00696CF0">
                <w:pPr>
                  <w:spacing w:line="300" w:lineRule="atLeast"/>
                  <w:rPr>
                    <w:rFonts w:eastAsia="Calibri"/>
                    <w:szCs w:val="24"/>
                  </w:rPr>
                </w:pPr>
                <w:r w:rsidRPr="00163F40">
                  <w:rPr>
                    <w:rFonts w:eastAsia="Calibri"/>
                    <w:szCs w:val="24"/>
                  </w:rPr>
                  <w:t>Vandens išgavimo vietos koordinatės</w:t>
                </w:r>
              </w:p>
            </w:tc>
            <w:tc>
              <w:tcPr>
                <w:tcW w:w="2646" w:type="dxa"/>
                <w:gridSpan w:val="2"/>
                <w:tcBorders>
                  <w:top w:val="single" w:sz="4" w:space="0" w:color="auto"/>
                  <w:left w:val="single" w:sz="4" w:space="0" w:color="auto"/>
                  <w:bottom w:val="single" w:sz="4" w:space="0" w:color="auto"/>
                  <w:right w:val="single" w:sz="4" w:space="0" w:color="auto"/>
                </w:tcBorders>
              </w:tcPr>
              <w:p w:rsidR="00696CF0" w:rsidRPr="00163F40" w:rsidRDefault="00696CF0" w:rsidP="00696CF0">
                <w:pPr>
                  <w:spacing w:line="300" w:lineRule="atLeast"/>
                  <w:jc w:val="both"/>
                  <w:rPr>
                    <w:rFonts w:eastAsia="Calibri"/>
                    <w:szCs w:val="24"/>
                    <w:lang w:val="en-US"/>
                  </w:rPr>
                </w:pPr>
                <w:r w:rsidRPr="00163F40">
                  <w:rPr>
                    <w:rFonts w:eastAsia="Calibri"/>
                    <w:szCs w:val="24"/>
                  </w:rPr>
                  <w:t>X</w:t>
                </w:r>
                <w:r w:rsidR="00163F40" w:rsidRPr="00163F40">
                  <w:rPr>
                    <w:rFonts w:eastAsia="Calibri"/>
                    <w:szCs w:val="24"/>
                    <w:lang w:val="en-US"/>
                  </w:rPr>
                  <w:t>=6179437, Y=318696</w:t>
                </w:r>
              </w:p>
            </w:tc>
            <w:tc>
              <w:tcPr>
                <w:tcW w:w="2646" w:type="dxa"/>
                <w:gridSpan w:val="2"/>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p>
            </w:tc>
            <w:tc>
              <w:tcPr>
                <w:tcW w:w="2646" w:type="dxa"/>
                <w:gridSpan w:val="2"/>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p>
            </w:tc>
          </w:tr>
          <w:tr w:rsidR="00696CF0" w:rsidTr="00696CF0">
            <w:tc>
              <w:tcPr>
                <w:tcW w:w="6804"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rPr>
                    <w:rFonts w:eastAsia="Calibri"/>
                    <w:szCs w:val="24"/>
                  </w:rPr>
                </w:pPr>
                <w:r>
                  <w:rPr>
                    <w:rFonts w:eastAsia="Calibri"/>
                    <w:szCs w:val="24"/>
                  </w:rPr>
                  <w:t>Didžiausias planuojamas išgauti vandens kiekis</w:t>
                </w:r>
              </w:p>
            </w:tc>
            <w:tc>
              <w:tcPr>
                <w:tcW w:w="1323" w:type="dxa"/>
                <w:tcBorders>
                  <w:top w:val="single" w:sz="4" w:space="0" w:color="auto"/>
                  <w:left w:val="single" w:sz="4" w:space="0" w:color="auto"/>
                  <w:bottom w:val="single" w:sz="4" w:space="0" w:color="auto"/>
                  <w:right w:val="single" w:sz="4" w:space="0" w:color="auto"/>
                </w:tcBorders>
              </w:tcPr>
              <w:p w:rsidR="00696CF0" w:rsidRPr="008054AD" w:rsidRDefault="00696CF0" w:rsidP="00696CF0">
                <w:pPr>
                  <w:spacing w:line="300" w:lineRule="atLeast"/>
                  <w:jc w:val="center"/>
                  <w:rPr>
                    <w:rFonts w:eastAsia="Calibri"/>
                    <w:szCs w:val="24"/>
                  </w:rPr>
                </w:pPr>
                <w:r w:rsidRPr="008054AD">
                  <w:rPr>
                    <w:rFonts w:eastAsia="Calibri"/>
                    <w:szCs w:val="24"/>
                  </w:rPr>
                  <w:t>200000</w:t>
                </w:r>
              </w:p>
              <w:p w:rsidR="00696CF0" w:rsidRPr="008054AD" w:rsidRDefault="00696CF0" w:rsidP="00696CF0">
                <w:pPr>
                  <w:spacing w:line="300" w:lineRule="atLeast"/>
                  <w:jc w:val="center"/>
                  <w:rPr>
                    <w:rFonts w:eastAsia="Calibri"/>
                    <w:szCs w:val="24"/>
                  </w:rPr>
                </w:pPr>
                <w:r w:rsidRPr="008054AD">
                  <w:rPr>
                    <w:rFonts w:eastAsia="Calibri"/>
                    <w:szCs w:val="24"/>
                  </w:rPr>
                  <w:t>m</w:t>
                </w:r>
                <w:r w:rsidRPr="008054AD">
                  <w:rPr>
                    <w:rFonts w:eastAsia="Calibri"/>
                    <w:szCs w:val="24"/>
                    <w:vertAlign w:val="superscript"/>
                  </w:rPr>
                  <w:t>3</w:t>
                </w:r>
                <w:r w:rsidRPr="008054AD">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696CF0" w:rsidRPr="008054AD" w:rsidRDefault="00696CF0" w:rsidP="00696CF0">
                <w:pPr>
                  <w:spacing w:line="300" w:lineRule="atLeast"/>
                  <w:jc w:val="center"/>
                  <w:rPr>
                    <w:rFonts w:eastAsia="Calibri"/>
                    <w:szCs w:val="24"/>
                  </w:rPr>
                </w:pPr>
                <w:r w:rsidRPr="008054AD">
                  <w:rPr>
                    <w:rFonts w:eastAsia="Calibri"/>
                    <w:szCs w:val="24"/>
                  </w:rPr>
                  <w:t>720</w:t>
                </w:r>
              </w:p>
              <w:p w:rsidR="00696CF0" w:rsidRPr="008054AD" w:rsidRDefault="00696CF0" w:rsidP="00696CF0">
                <w:pPr>
                  <w:spacing w:line="300" w:lineRule="atLeast"/>
                  <w:jc w:val="center"/>
                  <w:rPr>
                    <w:rFonts w:eastAsia="Calibri"/>
                    <w:szCs w:val="24"/>
                  </w:rPr>
                </w:pPr>
                <w:r w:rsidRPr="008054AD">
                  <w:rPr>
                    <w:rFonts w:eastAsia="Calibri"/>
                    <w:szCs w:val="24"/>
                  </w:rPr>
                  <w:t>m</w:t>
                </w:r>
                <w:r w:rsidRPr="008054AD">
                  <w:rPr>
                    <w:rFonts w:eastAsia="Calibri"/>
                    <w:szCs w:val="24"/>
                    <w:vertAlign w:val="superscript"/>
                  </w:rPr>
                  <w:t>3</w:t>
                </w:r>
                <w:r w:rsidRPr="008054AD">
                  <w:rPr>
                    <w:rFonts w:eastAsia="Calibri"/>
                    <w:szCs w:val="24"/>
                  </w:rPr>
                  <w:t>/p.</w:t>
                </w:r>
              </w:p>
            </w:tc>
            <w:tc>
              <w:tcPr>
                <w:tcW w:w="1323"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/p.</w:t>
                </w:r>
              </w:p>
            </w:tc>
            <w:tc>
              <w:tcPr>
                <w:tcW w:w="1323"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696CF0" w:rsidRDefault="00696CF0" w:rsidP="00696CF0">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/p.</w:t>
                </w:r>
              </w:p>
            </w:tc>
          </w:tr>
        </w:tbl>
        <w:p w:rsidR="00696CF0" w:rsidRDefault="006E3E2B" w:rsidP="00246FF0">
          <w:pPr>
            <w:spacing w:line="300" w:lineRule="atLeast"/>
          </w:pPr>
          <w:r>
            <w:t>Vandens išgavimo vieta į saugomas ir Europos ekologinio tinklo „</w:t>
          </w:r>
          <w:proofErr w:type="spellStart"/>
          <w:r>
            <w:t>Natura</w:t>
          </w:r>
          <w:proofErr w:type="spellEnd"/>
          <w:r>
            <w:t xml:space="preserve"> 2000” teritorijas nepatenka. Artimiausios Europos ekologiniam tinklui „</w:t>
          </w:r>
          <w:proofErr w:type="spellStart"/>
          <w:r>
            <w:t>Natura</w:t>
          </w:r>
          <w:proofErr w:type="spellEnd"/>
          <w:r>
            <w:t xml:space="preserve"> 2000“ priskiriamos teritorijos – Ku</w:t>
          </w:r>
          <w:r w:rsidR="00246FF0">
            <w:t>ršių nerija ir</w:t>
          </w:r>
          <w:r>
            <w:t xml:space="preserve"> Kuršių nerijos nacionalinis parkas nuo </w:t>
          </w:r>
          <w:r w:rsidR="00246FF0">
            <w:t>vandens išgavimo</w:t>
          </w:r>
          <w:r>
            <w:t xml:space="preserve"> vietos yra nutolusios </w:t>
          </w:r>
          <w:r w:rsidR="00246FF0">
            <w:t>600</w:t>
          </w:r>
          <w:r>
            <w:t xml:space="preserve"> m atstumu</w:t>
          </w:r>
          <w:r w:rsidR="00246FF0">
            <w:t>.</w:t>
          </w:r>
        </w:p>
        <w:p w:rsidR="00154D34" w:rsidRPr="00246FF0" w:rsidRDefault="00696CF0" w:rsidP="00696CF0">
          <w:pPr>
            <w:spacing w:line="300" w:lineRule="atLeast"/>
            <w:jc w:val="both"/>
          </w:pPr>
          <w:r w:rsidRPr="00246FF0">
            <w:t>Vanduo bus imamas iš Kuršių marių</w:t>
          </w:r>
          <w:r w:rsidR="006E3E2B" w:rsidRPr="00246FF0">
            <w:t xml:space="preserve">, </w:t>
          </w:r>
          <w:r w:rsidRPr="00246FF0">
            <w:t xml:space="preserve">prie </w:t>
          </w:r>
          <w:r w:rsidR="00163F40" w:rsidRPr="00246FF0">
            <w:t>9</w:t>
          </w:r>
          <w:r w:rsidRPr="00246FF0">
            <w:t xml:space="preserve"> krantinės</w:t>
          </w:r>
          <w:r w:rsidR="006E3E2B" w:rsidRPr="00246FF0">
            <w:t xml:space="preserve"> (schema 1 priede)</w:t>
          </w:r>
          <w:r w:rsidRPr="00246FF0">
            <w:t xml:space="preserve">. Vandens paėmimui prie krantinės bus sumontuota siurblinė (schema </w:t>
          </w:r>
          <w:r w:rsidR="00246FF0" w:rsidRPr="00246FF0">
            <w:t>2</w:t>
          </w:r>
          <w:r w:rsidRPr="00246FF0">
            <w:t xml:space="preserve"> priede), siurblinėje įrengti du siurbliai, kurių našumas po 30 m</w:t>
          </w:r>
          <w:r w:rsidRPr="00246FF0">
            <w:rPr>
              <w:vertAlign w:val="superscript"/>
            </w:rPr>
            <w:t>3</w:t>
          </w:r>
          <w:r w:rsidRPr="00246FF0">
            <w:t>/h. Praktiškai bus naudojamas vienas siurblys, kitas kaip rezervinis. Vandens apskaitą numatoma vykdyti pagal siurblių našumą ir darbo laiką.</w:t>
          </w:r>
        </w:p>
        <w:p w:rsidR="00154D34" w:rsidRDefault="00154D34" w:rsidP="00154D34">
          <w:pPr>
            <w:sectPr w:rsidR="00154D34" w:rsidSect="00246FF0">
              <w:pgSz w:w="16838" w:h="11906" w:orient="landscape"/>
              <w:pgMar w:top="1134" w:right="1304" w:bottom="567" w:left="1021" w:header="567" w:footer="567" w:gutter="0"/>
              <w:pgNumType w:start="1"/>
              <w:cols w:space="1296"/>
              <w:titlePg/>
              <w:docGrid w:linePitch="360"/>
            </w:sectPr>
          </w:pPr>
        </w:p>
        <w:p w:rsidR="00154D34" w:rsidRDefault="00C12498" w:rsidP="00154D34"/>
      </w:sdtContent>
    </w:sdt>
    <w:sdt>
      <w:sdtPr>
        <w:rPr>
          <w:color w:val="C00000"/>
        </w:rPr>
        <w:alias w:val="2.8 p."/>
        <w:tag w:val="part_cc36169d803841e3a65d4bf2102a76fc"/>
        <w:id w:val="2051108080"/>
      </w:sdtPr>
      <w:sdtContent>
        <w:sdt>
          <w:sdtPr>
            <w:rPr>
              <w:color w:val="C00000"/>
            </w:rPr>
            <w:alias w:val="citata"/>
            <w:tag w:val="part_c96c4a1f655c4c4d904fbaf878bd2f10"/>
            <w:id w:val="-2025468488"/>
          </w:sdtPr>
          <w:sdtContent>
            <w:sdt>
              <w:sdtPr>
                <w:rPr>
                  <w:color w:val="C00000"/>
                </w:rPr>
                <w:alias w:val="6 pr."/>
                <w:tag w:val="part_a85bce4e94014754b2372945673bef92"/>
                <w:id w:val="-656064487"/>
                <w:showingPlcHdr/>
              </w:sdtPr>
              <w:sdtContent>
                <w:p w:rsidR="00154D34" w:rsidRDefault="00071946" w:rsidP="00154D34">
                  <w:pPr>
                    <w:tabs>
                      <w:tab w:val="left" w:pos="14317"/>
                    </w:tabs>
                    <w:suppressAutoHyphens/>
                    <w:ind w:firstLine="567"/>
                    <w:jc w:val="both"/>
                    <w:textAlignment w:val="center"/>
                    <w:rPr>
                      <w:color w:val="C00000"/>
                    </w:rPr>
                  </w:pPr>
                  <w:r>
                    <w:rPr>
                      <w:color w:val="C00000"/>
                    </w:rPr>
                    <w:t xml:space="preserve">     </w:t>
                  </w:r>
                </w:p>
              </w:sdtContent>
            </w:sdt>
          </w:sdtContent>
        </w:sdt>
      </w:sdtContent>
    </w:sdt>
    <w:p w:rsidR="00154D34" w:rsidRPr="00D12539" w:rsidRDefault="00154D34" w:rsidP="00154D34">
      <w:pPr>
        <w:rPr>
          <w:color w:val="0070C0"/>
        </w:rPr>
      </w:pPr>
    </w:p>
    <w:p w:rsidR="00154D34" w:rsidRPr="00534C0B" w:rsidRDefault="00154D34" w:rsidP="00154D34">
      <w:pPr>
        <w:ind w:firstLine="4536"/>
        <w:rPr>
          <w:szCs w:val="24"/>
          <w:lang w:eastAsia="lt-LT"/>
        </w:rPr>
      </w:pPr>
      <w:r w:rsidRPr="00534C0B">
        <w:rPr>
          <w:szCs w:val="24"/>
          <w:lang w:eastAsia="lt-LT"/>
        </w:rPr>
        <w:t xml:space="preserve">Taršos leidimų išdavimo, pakeitimo ir galiojimo </w:t>
      </w:r>
    </w:p>
    <w:p w:rsidR="00154D34" w:rsidRPr="00534C0B" w:rsidRDefault="00154D34" w:rsidP="00154D34">
      <w:pPr>
        <w:ind w:firstLine="4536"/>
        <w:rPr>
          <w:szCs w:val="24"/>
          <w:lang w:eastAsia="lt-LT"/>
        </w:rPr>
      </w:pPr>
      <w:r w:rsidRPr="00534C0B">
        <w:rPr>
          <w:szCs w:val="24"/>
          <w:lang w:eastAsia="lt-LT"/>
        </w:rPr>
        <w:t xml:space="preserve">panaikinimo taisyklių </w:t>
      </w:r>
    </w:p>
    <w:sdt>
      <w:sdtPr>
        <w:rPr>
          <w:szCs w:val="24"/>
        </w:rPr>
        <w:alias w:val="Pavadinimas"/>
        <w:tag w:val="title_fba81761eef64b14af23cba86f9c1591"/>
        <w:id w:val="-567956828"/>
      </w:sdtPr>
      <w:sdtEndPr>
        <w:rPr>
          <w:lang w:eastAsia="lt-LT"/>
        </w:rPr>
      </w:sdtEndPr>
      <w:sdtContent>
        <w:p w:rsidR="00154D34" w:rsidRPr="00534C0B" w:rsidRDefault="00154D34" w:rsidP="00154D34">
          <w:pPr>
            <w:ind w:firstLine="4536"/>
            <w:jc w:val="both"/>
            <w:rPr>
              <w:szCs w:val="24"/>
            </w:rPr>
          </w:pPr>
          <w:r w:rsidRPr="00534C0B">
            <w:rPr>
              <w:szCs w:val="24"/>
            </w:rPr>
            <w:t xml:space="preserve">2 priedo </w:t>
          </w:r>
          <w:sdt>
            <w:sdtPr>
              <w:alias w:val="Numeris"/>
              <w:tag w:val="nr_fba81761eef64b14af23cba86f9c1591"/>
              <w:id w:val="1113170175"/>
            </w:sdtPr>
            <w:sdtContent>
              <w:r w:rsidRPr="00534C0B">
                <w:rPr>
                  <w:szCs w:val="24"/>
                  <w:lang w:eastAsia="lt-LT"/>
                </w:rPr>
                <w:t>7</w:t>
              </w:r>
            </w:sdtContent>
          </w:sdt>
          <w:r w:rsidRPr="00534C0B">
            <w:rPr>
              <w:szCs w:val="24"/>
              <w:lang w:eastAsia="lt-LT"/>
            </w:rPr>
            <w:t xml:space="preserve"> priedėlis</w:t>
          </w:r>
        </w:p>
      </w:sdtContent>
    </w:sdt>
    <w:p w:rsidR="00154D34" w:rsidRPr="00534C0B" w:rsidRDefault="00154D34" w:rsidP="00154D34">
      <w:pPr>
        <w:ind w:firstLine="540"/>
        <w:jc w:val="both"/>
        <w:rPr>
          <w:szCs w:val="24"/>
        </w:rPr>
      </w:pPr>
    </w:p>
    <w:p w:rsidR="00154D34" w:rsidRPr="00534C0B" w:rsidRDefault="00154D34" w:rsidP="00154D34">
      <w:pPr>
        <w:jc w:val="center"/>
        <w:rPr>
          <w:szCs w:val="24"/>
        </w:rPr>
      </w:pPr>
      <w:r w:rsidRPr="00534C0B">
        <w:rPr>
          <w:szCs w:val="24"/>
        </w:rPr>
        <w:t>(Deklaracijos forma)</w:t>
      </w:r>
    </w:p>
    <w:p w:rsidR="00154D34" w:rsidRPr="00534C0B" w:rsidRDefault="00154D34" w:rsidP="00154D34">
      <w:pPr>
        <w:ind w:firstLine="540"/>
        <w:jc w:val="both"/>
        <w:rPr>
          <w:szCs w:val="24"/>
        </w:rPr>
      </w:pPr>
    </w:p>
    <w:p w:rsidR="00154D34" w:rsidRPr="00534C0B" w:rsidRDefault="00154D34" w:rsidP="00154D34">
      <w:pPr>
        <w:ind w:firstLine="540"/>
        <w:jc w:val="both"/>
        <w:rPr>
          <w:szCs w:val="24"/>
        </w:rPr>
      </w:pPr>
    </w:p>
    <w:p w:rsidR="00154D34" w:rsidRPr="00534C0B" w:rsidRDefault="00C12498" w:rsidP="00154D34">
      <w:pPr>
        <w:jc w:val="center"/>
        <w:rPr>
          <w:b/>
          <w:caps/>
          <w:spacing w:val="20"/>
          <w:szCs w:val="24"/>
        </w:rPr>
      </w:pPr>
      <w:sdt>
        <w:sdtPr>
          <w:alias w:val="Pavadinimas"/>
          <w:tag w:val="title_7e623a8c489b4bc9996d354db2db97cf"/>
          <w:id w:val="-958566467"/>
        </w:sdtPr>
        <w:sdtContent>
          <w:r w:rsidR="00154D34" w:rsidRPr="00534C0B">
            <w:rPr>
              <w:b/>
              <w:caps/>
              <w:spacing w:val="20"/>
              <w:szCs w:val="24"/>
            </w:rPr>
            <w:t>deklaracija</w:t>
          </w:r>
        </w:sdtContent>
      </w:sdt>
    </w:p>
    <w:p w:rsidR="00154D34" w:rsidRPr="00534C0B" w:rsidRDefault="00154D34" w:rsidP="00154D34">
      <w:pPr>
        <w:ind w:firstLine="540"/>
        <w:jc w:val="both"/>
        <w:rPr>
          <w:szCs w:val="24"/>
        </w:rPr>
      </w:pPr>
    </w:p>
    <w:p w:rsidR="00154D34" w:rsidRPr="00534C0B" w:rsidRDefault="00154D34" w:rsidP="00154D34">
      <w:pPr>
        <w:ind w:firstLine="540"/>
        <w:jc w:val="both"/>
        <w:rPr>
          <w:szCs w:val="24"/>
        </w:rPr>
      </w:pPr>
      <w:r w:rsidRPr="00534C0B">
        <w:rPr>
          <w:szCs w:val="24"/>
        </w:rPr>
        <w:t>Teikiu paraišką Taršos leidimui gauti.</w:t>
      </w:r>
    </w:p>
    <w:p w:rsidR="00154D34" w:rsidRPr="00534C0B" w:rsidRDefault="00154D34" w:rsidP="00154D34">
      <w:pPr>
        <w:ind w:firstLine="540"/>
        <w:jc w:val="both"/>
        <w:rPr>
          <w:szCs w:val="24"/>
        </w:rPr>
      </w:pPr>
    </w:p>
    <w:p w:rsidR="00154D34" w:rsidRPr="00534C0B" w:rsidRDefault="00154D34" w:rsidP="00154D34">
      <w:pPr>
        <w:ind w:firstLine="540"/>
        <w:jc w:val="both"/>
        <w:rPr>
          <w:szCs w:val="24"/>
        </w:rPr>
      </w:pPr>
      <w:r w:rsidRPr="00534C0B">
        <w:rPr>
          <w:szCs w:val="24"/>
        </w:rPr>
        <w:t>Patvirtinu, kad šioje paraiškoje pateikta informacija yra teisinga, pilna ir tiksli.</w:t>
      </w:r>
    </w:p>
    <w:p w:rsidR="00154D34" w:rsidRPr="00534C0B" w:rsidRDefault="00154D34" w:rsidP="00154D34">
      <w:pPr>
        <w:ind w:firstLine="540"/>
        <w:jc w:val="both"/>
        <w:rPr>
          <w:szCs w:val="24"/>
        </w:rPr>
      </w:pPr>
    </w:p>
    <w:p w:rsidR="00154D34" w:rsidRPr="00534C0B" w:rsidRDefault="00154D34" w:rsidP="00154D34">
      <w:pPr>
        <w:ind w:firstLine="540"/>
        <w:jc w:val="both"/>
        <w:rPr>
          <w:szCs w:val="24"/>
        </w:rPr>
      </w:pPr>
      <w:r w:rsidRPr="00534C0B">
        <w:rPr>
          <w:szCs w:val="24"/>
        </w:rPr>
        <w:t>Neprieštarauju, kad leidimą išduodanti institucija paraiškos arba jos dalies kopiją, išskyrus informaciją, kuri šioje paraiškoje nurodyta kaip komercinė (gamybinė) paslaptis, pateiktų tretiesiems asmenims.</w:t>
      </w:r>
    </w:p>
    <w:p w:rsidR="00154D34" w:rsidRPr="00534C0B" w:rsidRDefault="00154D34" w:rsidP="00154D34">
      <w:pPr>
        <w:ind w:firstLine="540"/>
        <w:jc w:val="both"/>
        <w:rPr>
          <w:szCs w:val="24"/>
        </w:rPr>
      </w:pPr>
    </w:p>
    <w:p w:rsidR="00154D34" w:rsidRPr="00534C0B" w:rsidRDefault="00154D34" w:rsidP="00154D34">
      <w:pPr>
        <w:ind w:firstLine="540"/>
        <w:jc w:val="both"/>
        <w:rPr>
          <w:szCs w:val="24"/>
        </w:rPr>
      </w:pPr>
    </w:p>
    <w:p w:rsidR="00154D34" w:rsidRPr="00534C0B" w:rsidRDefault="00154D34" w:rsidP="00154D34">
      <w:pPr>
        <w:ind w:firstLine="540"/>
        <w:jc w:val="both"/>
        <w:rPr>
          <w:szCs w:val="24"/>
        </w:rPr>
      </w:pPr>
      <w:r w:rsidRPr="00534C0B">
        <w:rPr>
          <w:szCs w:val="24"/>
        </w:rPr>
        <w:t>Parašas: _____________________________________</w:t>
      </w:r>
      <w:r w:rsidRPr="00534C0B">
        <w:rPr>
          <w:szCs w:val="24"/>
        </w:rPr>
        <w:tab/>
        <w:t xml:space="preserve">Data: </w:t>
      </w:r>
      <w:r w:rsidR="00163F40">
        <w:rPr>
          <w:szCs w:val="24"/>
        </w:rPr>
        <w:t>2018-0</w:t>
      </w:r>
      <w:r w:rsidR="00C12498">
        <w:rPr>
          <w:szCs w:val="24"/>
        </w:rPr>
        <w:t>6</w:t>
      </w:r>
      <w:r w:rsidR="00163F40">
        <w:rPr>
          <w:szCs w:val="24"/>
        </w:rPr>
        <w:t>-</w:t>
      </w:r>
      <w:r w:rsidR="00C12498">
        <w:rPr>
          <w:szCs w:val="24"/>
        </w:rPr>
        <w:t>06</w:t>
      </w:r>
    </w:p>
    <w:p w:rsidR="00154D34" w:rsidRPr="00534C0B" w:rsidRDefault="00154D34" w:rsidP="00154D34">
      <w:pPr>
        <w:ind w:firstLine="1418"/>
        <w:jc w:val="both"/>
        <w:rPr>
          <w:szCs w:val="24"/>
        </w:rPr>
      </w:pPr>
      <w:r w:rsidRPr="00534C0B">
        <w:rPr>
          <w:szCs w:val="24"/>
        </w:rPr>
        <w:t>(veiklos vykdytojo arba jo įgalioto asmens)</w:t>
      </w:r>
    </w:p>
    <w:p w:rsidR="00154D34" w:rsidRPr="00534C0B" w:rsidRDefault="00154D34" w:rsidP="00154D34">
      <w:pPr>
        <w:ind w:firstLine="540"/>
        <w:jc w:val="both"/>
        <w:rPr>
          <w:szCs w:val="24"/>
        </w:rPr>
      </w:pPr>
    </w:p>
    <w:p w:rsidR="00154D34" w:rsidRPr="00534C0B" w:rsidRDefault="00B71F59" w:rsidP="00154D34">
      <w:pPr>
        <w:ind w:firstLine="540"/>
        <w:jc w:val="both"/>
        <w:rPr>
          <w:szCs w:val="24"/>
        </w:rPr>
      </w:pPr>
      <w:r>
        <w:rPr>
          <w:szCs w:val="24"/>
        </w:rPr>
        <w:t>ALGIRDAS KAMARAUSKAS, TECHNIKOS DIREKTORIUS</w:t>
      </w:r>
    </w:p>
    <w:p w:rsidR="00154D34" w:rsidRPr="00534C0B" w:rsidRDefault="00154D34" w:rsidP="00154D34">
      <w:pPr>
        <w:ind w:left="540"/>
        <w:jc w:val="both"/>
        <w:rPr>
          <w:szCs w:val="24"/>
        </w:rPr>
      </w:pPr>
      <w:r w:rsidRPr="00534C0B">
        <w:rPr>
          <w:szCs w:val="24"/>
        </w:rPr>
        <w:t>___________________________________________________________________________</w:t>
      </w:r>
      <w:r w:rsidRPr="00534C0B">
        <w:rPr>
          <w:szCs w:val="24"/>
        </w:rPr>
        <w:br/>
      </w:r>
      <w:r w:rsidRPr="00534C0B">
        <w:rPr>
          <w:szCs w:val="24"/>
        </w:rPr>
        <w:br/>
        <w:t>___________________________________________________________________________</w:t>
      </w:r>
    </w:p>
    <w:p w:rsidR="00154D34" w:rsidRPr="00534C0B" w:rsidRDefault="00154D34" w:rsidP="00154D34">
      <w:pPr>
        <w:ind w:firstLine="1296"/>
        <w:jc w:val="both"/>
        <w:rPr>
          <w:i/>
          <w:szCs w:val="24"/>
        </w:rPr>
      </w:pPr>
      <w:r w:rsidRPr="00534C0B">
        <w:rPr>
          <w:szCs w:val="24"/>
        </w:rPr>
        <w:t xml:space="preserve">(pasirašančiojo vardas, pavardė, pareigos </w:t>
      </w:r>
      <w:r w:rsidRPr="00534C0B">
        <w:rPr>
          <w:i/>
          <w:szCs w:val="24"/>
        </w:rPr>
        <w:t>(pildoma didžiosiomis raidėmis))</w:t>
      </w:r>
    </w:p>
    <w:p w:rsidR="00154D34" w:rsidRPr="00534C0B" w:rsidRDefault="00154D34" w:rsidP="00154D34">
      <w:pPr>
        <w:ind w:firstLine="540"/>
        <w:jc w:val="both"/>
        <w:rPr>
          <w:szCs w:val="24"/>
        </w:rPr>
      </w:pPr>
    </w:p>
    <w:p w:rsidR="00154D34" w:rsidRPr="00534C0B" w:rsidRDefault="00154D34" w:rsidP="00154D34">
      <w:pPr>
        <w:ind w:firstLine="540"/>
        <w:jc w:val="both"/>
        <w:rPr>
          <w:szCs w:val="24"/>
        </w:rPr>
      </w:pPr>
    </w:p>
    <w:p w:rsidR="00154D34" w:rsidRPr="00534C0B" w:rsidRDefault="00154D34" w:rsidP="00154D34">
      <w:pPr>
        <w:ind w:firstLine="1440"/>
        <w:jc w:val="both"/>
        <w:rPr>
          <w:szCs w:val="24"/>
        </w:rPr>
      </w:pPr>
      <w:r w:rsidRPr="00534C0B">
        <w:rPr>
          <w:szCs w:val="24"/>
        </w:rPr>
        <w:t>____________________________________</w:t>
      </w:r>
    </w:p>
    <w:p w:rsidR="00154D34" w:rsidRPr="00534C0B" w:rsidRDefault="00154D34" w:rsidP="00154D34">
      <w:pPr>
        <w:ind w:firstLine="540"/>
        <w:jc w:val="both"/>
        <w:rPr>
          <w:szCs w:val="24"/>
        </w:rPr>
      </w:pPr>
    </w:p>
    <w:p w:rsidR="00154D34" w:rsidRPr="00D12539" w:rsidRDefault="00154D34" w:rsidP="00154D34">
      <w:pPr>
        <w:ind w:firstLine="540"/>
        <w:jc w:val="both"/>
        <w:rPr>
          <w:color w:val="0070C0"/>
          <w:szCs w:val="24"/>
        </w:rPr>
      </w:pPr>
    </w:p>
    <w:p w:rsidR="00EB400A" w:rsidRDefault="00EB400A" w:rsidP="00071946"/>
    <w:sectPr w:rsidR="00EB400A">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72" w:rsidRDefault="00953A72">
      <w:r>
        <w:separator/>
      </w:r>
    </w:p>
  </w:endnote>
  <w:endnote w:type="continuationSeparator" w:id="0">
    <w:p w:rsidR="00953A72" w:rsidRDefault="0095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8" w:rsidRDefault="00C12498">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8" w:rsidRDefault="00C12498">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8" w:rsidRDefault="00C12498">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72" w:rsidRDefault="00953A72">
      <w:r>
        <w:separator/>
      </w:r>
    </w:p>
  </w:footnote>
  <w:footnote w:type="continuationSeparator" w:id="0">
    <w:p w:rsidR="00953A72" w:rsidRDefault="0095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8" w:rsidRDefault="00C12498">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8" w:rsidRDefault="00C12498">
    <w:pPr>
      <w:tabs>
        <w:tab w:val="center" w:pos="4819"/>
        <w:tab w:val="right" w:pos="9638"/>
      </w:tabs>
      <w:jc w:val="center"/>
      <w:rPr>
        <w:rFonts w:ascii="Calibri" w:eastAsia="Calibri" w:hAnsi="Calibri"/>
        <w:sz w:val="22"/>
        <w:szCs w:val="22"/>
      </w:rPr>
    </w:pPr>
    <w:r>
      <w:rPr>
        <w:rFonts w:eastAsia="Calibri"/>
        <w:sz w:val="22"/>
        <w:szCs w:val="22"/>
      </w:rPr>
      <w:fldChar w:fldCharType="begin"/>
    </w:r>
    <w:r>
      <w:rPr>
        <w:rFonts w:eastAsia="Calibri"/>
        <w:sz w:val="22"/>
        <w:szCs w:val="22"/>
      </w:rPr>
      <w:instrText xml:space="preserve"> PAGE   \* MERGEFORMAT </w:instrText>
    </w:r>
    <w:r>
      <w:rPr>
        <w:rFonts w:eastAsia="Calibri"/>
        <w:sz w:val="22"/>
        <w:szCs w:val="22"/>
      </w:rPr>
      <w:fldChar w:fldCharType="separate"/>
    </w:r>
    <w:r w:rsidR="00EC56DE">
      <w:rPr>
        <w:rFonts w:eastAsia="Calibri"/>
        <w:noProof/>
        <w:sz w:val="22"/>
        <w:szCs w:val="22"/>
      </w:rPr>
      <w:t>2</w:t>
    </w:r>
    <w:r>
      <w:rPr>
        <w:rFonts w:eastAsia="Calibri"/>
        <w:sz w:val="22"/>
        <w:szCs w:val="22"/>
      </w:rPr>
      <w:fldChar w:fldCharType="end"/>
    </w:r>
  </w:p>
  <w:p w:rsidR="00C12498" w:rsidRDefault="00C124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8" w:rsidRDefault="00C12498">
    <w:pPr>
      <w:tabs>
        <w:tab w:val="center" w:pos="4819"/>
        <w:tab w:val="right" w:pos="9638"/>
      </w:tabs>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FA6"/>
    <w:multiLevelType w:val="hybridMultilevel"/>
    <w:tmpl w:val="402E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34"/>
    <w:rsid w:val="00003A6D"/>
    <w:rsid w:val="00004B20"/>
    <w:rsid w:val="000109FB"/>
    <w:rsid w:val="00025385"/>
    <w:rsid w:val="00036A80"/>
    <w:rsid w:val="00047C39"/>
    <w:rsid w:val="00071946"/>
    <w:rsid w:val="000873EF"/>
    <w:rsid w:val="00091116"/>
    <w:rsid w:val="00093A3C"/>
    <w:rsid w:val="000B7B5D"/>
    <w:rsid w:val="000C0220"/>
    <w:rsid w:val="000C5FA2"/>
    <w:rsid w:val="000D2873"/>
    <w:rsid w:val="000F10CD"/>
    <w:rsid w:val="000F20F5"/>
    <w:rsid w:val="00113C09"/>
    <w:rsid w:val="001179C2"/>
    <w:rsid w:val="00133A0C"/>
    <w:rsid w:val="0014543D"/>
    <w:rsid w:val="00154D34"/>
    <w:rsid w:val="00155B14"/>
    <w:rsid w:val="001576C6"/>
    <w:rsid w:val="00163F40"/>
    <w:rsid w:val="00170189"/>
    <w:rsid w:val="0017257C"/>
    <w:rsid w:val="00173C83"/>
    <w:rsid w:val="00175B1F"/>
    <w:rsid w:val="001E18A0"/>
    <w:rsid w:val="001E3E33"/>
    <w:rsid w:val="001E774A"/>
    <w:rsid w:val="00200DEC"/>
    <w:rsid w:val="00205F6F"/>
    <w:rsid w:val="00223334"/>
    <w:rsid w:val="002259BC"/>
    <w:rsid w:val="00227286"/>
    <w:rsid w:val="002310E8"/>
    <w:rsid w:val="00235AED"/>
    <w:rsid w:val="00243A46"/>
    <w:rsid w:val="00246FF0"/>
    <w:rsid w:val="00260E51"/>
    <w:rsid w:val="00267ED7"/>
    <w:rsid w:val="00277539"/>
    <w:rsid w:val="002801BB"/>
    <w:rsid w:val="002A2D91"/>
    <w:rsid w:val="002A6120"/>
    <w:rsid w:val="002B1648"/>
    <w:rsid w:val="002B6F9E"/>
    <w:rsid w:val="002C0895"/>
    <w:rsid w:val="002C25DA"/>
    <w:rsid w:val="002C7013"/>
    <w:rsid w:val="002C726C"/>
    <w:rsid w:val="002C745B"/>
    <w:rsid w:val="002E46DB"/>
    <w:rsid w:val="002E6804"/>
    <w:rsid w:val="00304948"/>
    <w:rsid w:val="003236B6"/>
    <w:rsid w:val="00324DC7"/>
    <w:rsid w:val="00325D78"/>
    <w:rsid w:val="00326D99"/>
    <w:rsid w:val="00330D65"/>
    <w:rsid w:val="003353FD"/>
    <w:rsid w:val="00340A6B"/>
    <w:rsid w:val="00341B66"/>
    <w:rsid w:val="003502F9"/>
    <w:rsid w:val="00356A7C"/>
    <w:rsid w:val="00361EC2"/>
    <w:rsid w:val="00361F62"/>
    <w:rsid w:val="00362148"/>
    <w:rsid w:val="00387C77"/>
    <w:rsid w:val="00392B87"/>
    <w:rsid w:val="003C0274"/>
    <w:rsid w:val="003D692A"/>
    <w:rsid w:val="003E7443"/>
    <w:rsid w:val="003E7FB9"/>
    <w:rsid w:val="00412620"/>
    <w:rsid w:val="00426B68"/>
    <w:rsid w:val="00446B58"/>
    <w:rsid w:val="00455272"/>
    <w:rsid w:val="00471225"/>
    <w:rsid w:val="004754E1"/>
    <w:rsid w:val="0049609F"/>
    <w:rsid w:val="004A513A"/>
    <w:rsid w:val="004B30A4"/>
    <w:rsid w:val="004C18B9"/>
    <w:rsid w:val="004C27CA"/>
    <w:rsid w:val="004C7E7A"/>
    <w:rsid w:val="004D0753"/>
    <w:rsid w:val="004D1BBF"/>
    <w:rsid w:val="004E6508"/>
    <w:rsid w:val="00506C4E"/>
    <w:rsid w:val="00511CF8"/>
    <w:rsid w:val="00534C0B"/>
    <w:rsid w:val="00543026"/>
    <w:rsid w:val="005733CA"/>
    <w:rsid w:val="00573AB5"/>
    <w:rsid w:val="00594616"/>
    <w:rsid w:val="00596762"/>
    <w:rsid w:val="005C622A"/>
    <w:rsid w:val="005E1343"/>
    <w:rsid w:val="005E3220"/>
    <w:rsid w:val="005F50F4"/>
    <w:rsid w:val="006309AB"/>
    <w:rsid w:val="006404DB"/>
    <w:rsid w:val="006502BB"/>
    <w:rsid w:val="00653C64"/>
    <w:rsid w:val="00672987"/>
    <w:rsid w:val="00696CF0"/>
    <w:rsid w:val="006C32AF"/>
    <w:rsid w:val="006C715F"/>
    <w:rsid w:val="006D08E7"/>
    <w:rsid w:val="006D6F2F"/>
    <w:rsid w:val="006E39AD"/>
    <w:rsid w:val="006E3E2B"/>
    <w:rsid w:val="006F7466"/>
    <w:rsid w:val="006F7D7A"/>
    <w:rsid w:val="007061FA"/>
    <w:rsid w:val="00712A51"/>
    <w:rsid w:val="007372B1"/>
    <w:rsid w:val="0074351E"/>
    <w:rsid w:val="00746945"/>
    <w:rsid w:val="0075472E"/>
    <w:rsid w:val="00765157"/>
    <w:rsid w:val="0078181B"/>
    <w:rsid w:val="007826FD"/>
    <w:rsid w:val="00783666"/>
    <w:rsid w:val="007A3C89"/>
    <w:rsid w:val="007A7602"/>
    <w:rsid w:val="007B1289"/>
    <w:rsid w:val="008000EF"/>
    <w:rsid w:val="00816357"/>
    <w:rsid w:val="00821223"/>
    <w:rsid w:val="00846748"/>
    <w:rsid w:val="00852E0D"/>
    <w:rsid w:val="0085501F"/>
    <w:rsid w:val="008618A7"/>
    <w:rsid w:val="008640D3"/>
    <w:rsid w:val="00867A62"/>
    <w:rsid w:val="008773B6"/>
    <w:rsid w:val="00890A49"/>
    <w:rsid w:val="00892258"/>
    <w:rsid w:val="008A6ADA"/>
    <w:rsid w:val="008B3DA7"/>
    <w:rsid w:val="008F4F69"/>
    <w:rsid w:val="008F54A6"/>
    <w:rsid w:val="008F600E"/>
    <w:rsid w:val="009045DF"/>
    <w:rsid w:val="00911B09"/>
    <w:rsid w:val="009202A5"/>
    <w:rsid w:val="00947AC1"/>
    <w:rsid w:val="00953A72"/>
    <w:rsid w:val="00976D89"/>
    <w:rsid w:val="009A1631"/>
    <w:rsid w:val="009B168E"/>
    <w:rsid w:val="009B3B06"/>
    <w:rsid w:val="009B5D26"/>
    <w:rsid w:val="009C12CC"/>
    <w:rsid w:val="009D5A53"/>
    <w:rsid w:val="009F6EA2"/>
    <w:rsid w:val="009F7530"/>
    <w:rsid w:val="00A12B9D"/>
    <w:rsid w:val="00A26A06"/>
    <w:rsid w:val="00A31F56"/>
    <w:rsid w:val="00A473D2"/>
    <w:rsid w:val="00A5427C"/>
    <w:rsid w:val="00A757F9"/>
    <w:rsid w:val="00A80F6A"/>
    <w:rsid w:val="00A84907"/>
    <w:rsid w:val="00A8681B"/>
    <w:rsid w:val="00A87E94"/>
    <w:rsid w:val="00AB7D78"/>
    <w:rsid w:val="00AC2EB3"/>
    <w:rsid w:val="00AC5F81"/>
    <w:rsid w:val="00AE4879"/>
    <w:rsid w:val="00AF544F"/>
    <w:rsid w:val="00AF63E1"/>
    <w:rsid w:val="00AF6B6A"/>
    <w:rsid w:val="00B03F46"/>
    <w:rsid w:val="00B1347A"/>
    <w:rsid w:val="00B235A8"/>
    <w:rsid w:val="00B32AEE"/>
    <w:rsid w:val="00B53F73"/>
    <w:rsid w:val="00B5406C"/>
    <w:rsid w:val="00B571A9"/>
    <w:rsid w:val="00B71F59"/>
    <w:rsid w:val="00B72BFA"/>
    <w:rsid w:val="00B76D7A"/>
    <w:rsid w:val="00B9008A"/>
    <w:rsid w:val="00B943BF"/>
    <w:rsid w:val="00B95634"/>
    <w:rsid w:val="00B96EA7"/>
    <w:rsid w:val="00BD3028"/>
    <w:rsid w:val="00BD33DE"/>
    <w:rsid w:val="00BD3D6D"/>
    <w:rsid w:val="00BD52AA"/>
    <w:rsid w:val="00BD5B70"/>
    <w:rsid w:val="00BD79FE"/>
    <w:rsid w:val="00BE4102"/>
    <w:rsid w:val="00BF188C"/>
    <w:rsid w:val="00C12498"/>
    <w:rsid w:val="00C177D5"/>
    <w:rsid w:val="00C227B8"/>
    <w:rsid w:val="00C24A2F"/>
    <w:rsid w:val="00C24A99"/>
    <w:rsid w:val="00C3386A"/>
    <w:rsid w:val="00C42C5A"/>
    <w:rsid w:val="00C44ABD"/>
    <w:rsid w:val="00C745BA"/>
    <w:rsid w:val="00C849ED"/>
    <w:rsid w:val="00CA2521"/>
    <w:rsid w:val="00CA3B60"/>
    <w:rsid w:val="00CA4362"/>
    <w:rsid w:val="00CB5967"/>
    <w:rsid w:val="00CB75A2"/>
    <w:rsid w:val="00CC520E"/>
    <w:rsid w:val="00D000A4"/>
    <w:rsid w:val="00D27730"/>
    <w:rsid w:val="00D30429"/>
    <w:rsid w:val="00D34896"/>
    <w:rsid w:val="00D35B46"/>
    <w:rsid w:val="00D4033D"/>
    <w:rsid w:val="00D4351F"/>
    <w:rsid w:val="00D50FFA"/>
    <w:rsid w:val="00D66C35"/>
    <w:rsid w:val="00D721E3"/>
    <w:rsid w:val="00D742EC"/>
    <w:rsid w:val="00DA6006"/>
    <w:rsid w:val="00DB45EA"/>
    <w:rsid w:val="00DC03B4"/>
    <w:rsid w:val="00DC148B"/>
    <w:rsid w:val="00DF1B85"/>
    <w:rsid w:val="00E12354"/>
    <w:rsid w:val="00E25EFD"/>
    <w:rsid w:val="00E31267"/>
    <w:rsid w:val="00E329DB"/>
    <w:rsid w:val="00E3702C"/>
    <w:rsid w:val="00E41FAC"/>
    <w:rsid w:val="00E67BD4"/>
    <w:rsid w:val="00E7009D"/>
    <w:rsid w:val="00E84DA1"/>
    <w:rsid w:val="00EB283E"/>
    <w:rsid w:val="00EB400A"/>
    <w:rsid w:val="00EB767F"/>
    <w:rsid w:val="00EC56DE"/>
    <w:rsid w:val="00ED0326"/>
    <w:rsid w:val="00EE0BBC"/>
    <w:rsid w:val="00EE25CA"/>
    <w:rsid w:val="00EF0C34"/>
    <w:rsid w:val="00EF4069"/>
    <w:rsid w:val="00F11516"/>
    <w:rsid w:val="00F1356A"/>
    <w:rsid w:val="00F17B40"/>
    <w:rsid w:val="00F31CF3"/>
    <w:rsid w:val="00F331DA"/>
    <w:rsid w:val="00F335D8"/>
    <w:rsid w:val="00F422D9"/>
    <w:rsid w:val="00F44180"/>
    <w:rsid w:val="00F45E28"/>
    <w:rsid w:val="00F57C14"/>
    <w:rsid w:val="00F91056"/>
    <w:rsid w:val="00F9381B"/>
    <w:rsid w:val="00FA2D8F"/>
    <w:rsid w:val="00FD0929"/>
    <w:rsid w:val="00FD619C"/>
    <w:rsid w:val="00FF32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3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154D3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lang w:eastAsia="lt-LT"/>
    </w:rPr>
  </w:style>
  <w:style w:type="paragraph" w:styleId="Heading8">
    <w:name w:val="heading 8"/>
    <w:basedOn w:val="Normal"/>
    <w:next w:val="Normal"/>
    <w:link w:val="Heading8Char"/>
    <w:rsid w:val="00154D3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54D34"/>
    <w:rPr>
      <w:rFonts w:ascii="Courier New" w:eastAsia="Times New Roman" w:hAnsi="Courier New" w:cs="Courier New"/>
      <w:sz w:val="20"/>
      <w:szCs w:val="20"/>
      <w:lang w:eastAsia="lt-LT"/>
    </w:rPr>
  </w:style>
  <w:style w:type="character" w:customStyle="1" w:styleId="Heading8Char">
    <w:name w:val="Heading 8 Char"/>
    <w:basedOn w:val="DefaultParagraphFont"/>
    <w:link w:val="Heading8"/>
    <w:rsid w:val="00154D34"/>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rsid w:val="00154D34"/>
    <w:rPr>
      <w:rFonts w:ascii="Tahoma" w:hAnsi="Tahoma" w:cs="Tahoma"/>
      <w:sz w:val="16"/>
      <w:szCs w:val="16"/>
    </w:rPr>
  </w:style>
  <w:style w:type="character" w:customStyle="1" w:styleId="BalloonTextChar">
    <w:name w:val="Balloon Text Char"/>
    <w:basedOn w:val="DefaultParagraphFont"/>
    <w:link w:val="BalloonText"/>
    <w:rsid w:val="00154D34"/>
    <w:rPr>
      <w:rFonts w:ascii="Tahoma" w:eastAsia="Times New Roman" w:hAnsi="Tahoma" w:cs="Tahoma"/>
      <w:sz w:val="16"/>
      <w:szCs w:val="16"/>
    </w:rPr>
  </w:style>
  <w:style w:type="paragraph" w:customStyle="1" w:styleId="BodyText1">
    <w:name w:val="Body Text1"/>
    <w:rsid w:val="00154D3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WW-BodyText2">
    <w:name w:val="WW-Body Text 2"/>
    <w:basedOn w:val="Normal"/>
    <w:rsid w:val="00154D34"/>
    <w:pPr>
      <w:suppressAutoHyphens/>
      <w:spacing w:before="120" w:after="60"/>
      <w:jc w:val="center"/>
    </w:pPr>
    <w:rPr>
      <w:b/>
      <w:bCs/>
      <w:szCs w:val="24"/>
      <w:lang w:val="en-GB" w:eastAsia="lt-LT"/>
    </w:rPr>
  </w:style>
  <w:style w:type="character" w:styleId="PlaceholderText">
    <w:name w:val="Placeholder Text"/>
    <w:basedOn w:val="DefaultParagraphFont"/>
    <w:rsid w:val="00154D34"/>
    <w:rPr>
      <w:color w:val="808080"/>
    </w:rPr>
  </w:style>
  <w:style w:type="paragraph" w:styleId="ListParagraph">
    <w:name w:val="List Paragraph"/>
    <w:basedOn w:val="Normal"/>
    <w:uiPriority w:val="34"/>
    <w:qFormat/>
    <w:rsid w:val="00154D34"/>
    <w:pPr>
      <w:ind w:left="720"/>
      <w:contextualSpacing/>
    </w:pPr>
    <w:rPr>
      <w:szCs w:val="24"/>
      <w:lang w:eastAsia="lt-LT"/>
    </w:rPr>
  </w:style>
  <w:style w:type="paragraph" w:customStyle="1" w:styleId="WW-TableContents11">
    <w:name w:val="WW-Table Contents11"/>
    <w:basedOn w:val="Normal"/>
    <w:next w:val="Heading8"/>
    <w:rsid w:val="00154D34"/>
    <w:pPr>
      <w:widowControl w:val="0"/>
      <w:suppressLineNumbers/>
      <w:suppressAutoHyphens/>
      <w:spacing w:after="120"/>
    </w:pPr>
    <w:rPr>
      <w:rFonts w:eastAsia="Lucida Sans Unicode"/>
      <w:lang w:eastAsia="lt-LT"/>
    </w:rPr>
  </w:style>
  <w:style w:type="paragraph" w:customStyle="1" w:styleId="BodyTextNoSpace">
    <w:name w:val="Body Text NoSpace"/>
    <w:basedOn w:val="BodyText"/>
    <w:rsid w:val="00154D34"/>
    <w:pPr>
      <w:widowControl w:val="0"/>
      <w:spacing w:after="0" w:line="270" w:lineRule="atLeast"/>
    </w:pPr>
    <w:rPr>
      <w:sz w:val="23"/>
      <w:lang w:val="en-US" w:eastAsia="lt-LT"/>
    </w:rPr>
  </w:style>
  <w:style w:type="paragraph" w:styleId="BodyText">
    <w:name w:val="Body Text"/>
    <w:basedOn w:val="Normal"/>
    <w:link w:val="BodyTextChar"/>
    <w:rsid w:val="00154D34"/>
    <w:pPr>
      <w:spacing w:after="120"/>
    </w:pPr>
  </w:style>
  <w:style w:type="character" w:customStyle="1" w:styleId="BodyTextChar">
    <w:name w:val="Body Text Char"/>
    <w:basedOn w:val="DefaultParagraphFont"/>
    <w:link w:val="BodyText"/>
    <w:rsid w:val="00154D34"/>
    <w:rPr>
      <w:rFonts w:ascii="Times New Roman" w:eastAsia="Times New Roman" w:hAnsi="Times New Roman" w:cs="Times New Roman"/>
      <w:sz w:val="24"/>
      <w:szCs w:val="20"/>
    </w:rPr>
  </w:style>
  <w:style w:type="paragraph" w:customStyle="1" w:styleId="BodyText2">
    <w:name w:val="Body Text2"/>
    <w:rsid w:val="00154D3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uiPriority w:val="99"/>
    <w:rsid w:val="0015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154D34"/>
    <w:rPr>
      <w:rFonts w:ascii="Courier New" w:eastAsia="Times New Roman" w:hAnsi="Courier New" w:cs="Courier New"/>
      <w:sz w:val="20"/>
      <w:szCs w:val="20"/>
      <w:lang w:eastAsia="lt-LT"/>
    </w:rPr>
  </w:style>
  <w:style w:type="paragraph" w:styleId="Footer">
    <w:name w:val="footer"/>
    <w:basedOn w:val="Normal"/>
    <w:link w:val="FooterChar"/>
    <w:rsid w:val="00154D34"/>
    <w:pPr>
      <w:tabs>
        <w:tab w:val="center" w:pos="4819"/>
        <w:tab w:val="right" w:pos="9638"/>
      </w:tabs>
    </w:pPr>
    <w:rPr>
      <w:szCs w:val="24"/>
      <w:lang w:eastAsia="lt-LT"/>
    </w:rPr>
  </w:style>
  <w:style w:type="character" w:customStyle="1" w:styleId="FooterChar">
    <w:name w:val="Footer Char"/>
    <w:basedOn w:val="DefaultParagraphFont"/>
    <w:link w:val="Footer"/>
    <w:rsid w:val="00154D34"/>
    <w:rPr>
      <w:rFonts w:ascii="Times New Roman" w:eastAsia="Times New Roman" w:hAnsi="Times New Roman" w:cs="Times New Roman"/>
      <w:sz w:val="24"/>
      <w:szCs w:val="24"/>
      <w:lang w:eastAsia="lt-LT"/>
    </w:rPr>
  </w:style>
  <w:style w:type="character" w:styleId="PageNumber">
    <w:name w:val="page number"/>
    <w:basedOn w:val="DefaultParagraphFont"/>
    <w:rsid w:val="00154D34"/>
  </w:style>
  <w:style w:type="paragraph" w:customStyle="1" w:styleId="WW-BodyTextIndent31">
    <w:name w:val="WW-Body Text Indent 31"/>
    <w:basedOn w:val="Normal"/>
    <w:rsid w:val="00154D34"/>
    <w:pPr>
      <w:widowControl w:val="0"/>
      <w:suppressAutoHyphens/>
      <w:ind w:left="567"/>
    </w:pPr>
    <w:rPr>
      <w:szCs w:val="24"/>
      <w:lang w:eastAsia="ar-SA"/>
    </w:rPr>
  </w:style>
  <w:style w:type="paragraph" w:customStyle="1" w:styleId="ISTATYMAS">
    <w:name w:val="ISTATYMAS"/>
    <w:rsid w:val="00036A80"/>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BodyBold">
    <w:name w:val="Body Bold"/>
    <w:basedOn w:val="BodyText"/>
    <w:rsid w:val="001179C2"/>
    <w:pPr>
      <w:widowControl w:val="0"/>
      <w:spacing w:after="270" w:line="270" w:lineRule="atLeast"/>
    </w:pPr>
    <w:rPr>
      <w:b/>
      <w:sz w:val="23"/>
      <w:lang w:val="en-US" w:eastAsia="lt-LT"/>
    </w:rPr>
  </w:style>
  <w:style w:type="character" w:customStyle="1" w:styleId="WW8Num6z0">
    <w:name w:val="WW8Num6z0"/>
    <w:rsid w:val="000D2873"/>
    <w:rPr>
      <w:rFonts w:ascii="Times New Roman" w:eastAsia="Times New Roman" w:hAnsi="Times New Roman" w:cs="Times New Roman"/>
    </w:rPr>
  </w:style>
  <w:style w:type="paragraph" w:customStyle="1" w:styleId="CentrBold">
    <w:name w:val="CentrBold"/>
    <w:rsid w:val="000109FB"/>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character" w:customStyle="1" w:styleId="apple-converted-space">
    <w:name w:val="apple-converted-space"/>
    <w:basedOn w:val="DefaultParagraphFont"/>
    <w:rsid w:val="00A12B9D"/>
  </w:style>
  <w:style w:type="table" w:styleId="TableGrid">
    <w:name w:val="Table Grid"/>
    <w:basedOn w:val="TableNormal"/>
    <w:uiPriority w:val="59"/>
    <w:rsid w:val="00D7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3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154D3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lang w:eastAsia="lt-LT"/>
    </w:rPr>
  </w:style>
  <w:style w:type="paragraph" w:styleId="Heading8">
    <w:name w:val="heading 8"/>
    <w:basedOn w:val="Normal"/>
    <w:next w:val="Normal"/>
    <w:link w:val="Heading8Char"/>
    <w:rsid w:val="00154D3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54D34"/>
    <w:rPr>
      <w:rFonts w:ascii="Courier New" w:eastAsia="Times New Roman" w:hAnsi="Courier New" w:cs="Courier New"/>
      <w:sz w:val="20"/>
      <w:szCs w:val="20"/>
      <w:lang w:eastAsia="lt-LT"/>
    </w:rPr>
  </w:style>
  <w:style w:type="character" w:customStyle="1" w:styleId="Heading8Char">
    <w:name w:val="Heading 8 Char"/>
    <w:basedOn w:val="DefaultParagraphFont"/>
    <w:link w:val="Heading8"/>
    <w:rsid w:val="00154D34"/>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rsid w:val="00154D34"/>
    <w:rPr>
      <w:rFonts w:ascii="Tahoma" w:hAnsi="Tahoma" w:cs="Tahoma"/>
      <w:sz w:val="16"/>
      <w:szCs w:val="16"/>
    </w:rPr>
  </w:style>
  <w:style w:type="character" w:customStyle="1" w:styleId="BalloonTextChar">
    <w:name w:val="Balloon Text Char"/>
    <w:basedOn w:val="DefaultParagraphFont"/>
    <w:link w:val="BalloonText"/>
    <w:rsid w:val="00154D34"/>
    <w:rPr>
      <w:rFonts w:ascii="Tahoma" w:eastAsia="Times New Roman" w:hAnsi="Tahoma" w:cs="Tahoma"/>
      <w:sz w:val="16"/>
      <w:szCs w:val="16"/>
    </w:rPr>
  </w:style>
  <w:style w:type="paragraph" w:customStyle="1" w:styleId="BodyText1">
    <w:name w:val="Body Text1"/>
    <w:rsid w:val="00154D3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WW-BodyText2">
    <w:name w:val="WW-Body Text 2"/>
    <w:basedOn w:val="Normal"/>
    <w:rsid w:val="00154D34"/>
    <w:pPr>
      <w:suppressAutoHyphens/>
      <w:spacing w:before="120" w:after="60"/>
      <w:jc w:val="center"/>
    </w:pPr>
    <w:rPr>
      <w:b/>
      <w:bCs/>
      <w:szCs w:val="24"/>
      <w:lang w:val="en-GB" w:eastAsia="lt-LT"/>
    </w:rPr>
  </w:style>
  <w:style w:type="character" w:styleId="PlaceholderText">
    <w:name w:val="Placeholder Text"/>
    <w:basedOn w:val="DefaultParagraphFont"/>
    <w:rsid w:val="00154D34"/>
    <w:rPr>
      <w:color w:val="808080"/>
    </w:rPr>
  </w:style>
  <w:style w:type="paragraph" w:styleId="ListParagraph">
    <w:name w:val="List Paragraph"/>
    <w:basedOn w:val="Normal"/>
    <w:uiPriority w:val="34"/>
    <w:qFormat/>
    <w:rsid w:val="00154D34"/>
    <w:pPr>
      <w:ind w:left="720"/>
      <w:contextualSpacing/>
    </w:pPr>
    <w:rPr>
      <w:szCs w:val="24"/>
      <w:lang w:eastAsia="lt-LT"/>
    </w:rPr>
  </w:style>
  <w:style w:type="paragraph" w:customStyle="1" w:styleId="WW-TableContents11">
    <w:name w:val="WW-Table Contents11"/>
    <w:basedOn w:val="Normal"/>
    <w:next w:val="Heading8"/>
    <w:rsid w:val="00154D34"/>
    <w:pPr>
      <w:widowControl w:val="0"/>
      <w:suppressLineNumbers/>
      <w:suppressAutoHyphens/>
      <w:spacing w:after="120"/>
    </w:pPr>
    <w:rPr>
      <w:rFonts w:eastAsia="Lucida Sans Unicode"/>
      <w:lang w:eastAsia="lt-LT"/>
    </w:rPr>
  </w:style>
  <w:style w:type="paragraph" w:customStyle="1" w:styleId="BodyTextNoSpace">
    <w:name w:val="Body Text NoSpace"/>
    <w:basedOn w:val="BodyText"/>
    <w:rsid w:val="00154D34"/>
    <w:pPr>
      <w:widowControl w:val="0"/>
      <w:spacing w:after="0" w:line="270" w:lineRule="atLeast"/>
    </w:pPr>
    <w:rPr>
      <w:sz w:val="23"/>
      <w:lang w:val="en-US" w:eastAsia="lt-LT"/>
    </w:rPr>
  </w:style>
  <w:style w:type="paragraph" w:styleId="BodyText">
    <w:name w:val="Body Text"/>
    <w:basedOn w:val="Normal"/>
    <w:link w:val="BodyTextChar"/>
    <w:rsid w:val="00154D34"/>
    <w:pPr>
      <w:spacing w:after="120"/>
    </w:pPr>
  </w:style>
  <w:style w:type="character" w:customStyle="1" w:styleId="BodyTextChar">
    <w:name w:val="Body Text Char"/>
    <w:basedOn w:val="DefaultParagraphFont"/>
    <w:link w:val="BodyText"/>
    <w:rsid w:val="00154D34"/>
    <w:rPr>
      <w:rFonts w:ascii="Times New Roman" w:eastAsia="Times New Roman" w:hAnsi="Times New Roman" w:cs="Times New Roman"/>
      <w:sz w:val="24"/>
      <w:szCs w:val="20"/>
    </w:rPr>
  </w:style>
  <w:style w:type="paragraph" w:customStyle="1" w:styleId="BodyText2">
    <w:name w:val="Body Text2"/>
    <w:rsid w:val="00154D3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uiPriority w:val="99"/>
    <w:rsid w:val="0015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154D34"/>
    <w:rPr>
      <w:rFonts w:ascii="Courier New" w:eastAsia="Times New Roman" w:hAnsi="Courier New" w:cs="Courier New"/>
      <w:sz w:val="20"/>
      <w:szCs w:val="20"/>
      <w:lang w:eastAsia="lt-LT"/>
    </w:rPr>
  </w:style>
  <w:style w:type="paragraph" w:styleId="Footer">
    <w:name w:val="footer"/>
    <w:basedOn w:val="Normal"/>
    <w:link w:val="FooterChar"/>
    <w:rsid w:val="00154D34"/>
    <w:pPr>
      <w:tabs>
        <w:tab w:val="center" w:pos="4819"/>
        <w:tab w:val="right" w:pos="9638"/>
      </w:tabs>
    </w:pPr>
    <w:rPr>
      <w:szCs w:val="24"/>
      <w:lang w:eastAsia="lt-LT"/>
    </w:rPr>
  </w:style>
  <w:style w:type="character" w:customStyle="1" w:styleId="FooterChar">
    <w:name w:val="Footer Char"/>
    <w:basedOn w:val="DefaultParagraphFont"/>
    <w:link w:val="Footer"/>
    <w:rsid w:val="00154D34"/>
    <w:rPr>
      <w:rFonts w:ascii="Times New Roman" w:eastAsia="Times New Roman" w:hAnsi="Times New Roman" w:cs="Times New Roman"/>
      <w:sz w:val="24"/>
      <w:szCs w:val="24"/>
      <w:lang w:eastAsia="lt-LT"/>
    </w:rPr>
  </w:style>
  <w:style w:type="character" w:styleId="PageNumber">
    <w:name w:val="page number"/>
    <w:basedOn w:val="DefaultParagraphFont"/>
    <w:rsid w:val="00154D34"/>
  </w:style>
  <w:style w:type="paragraph" w:customStyle="1" w:styleId="WW-BodyTextIndent31">
    <w:name w:val="WW-Body Text Indent 31"/>
    <w:basedOn w:val="Normal"/>
    <w:rsid w:val="00154D34"/>
    <w:pPr>
      <w:widowControl w:val="0"/>
      <w:suppressAutoHyphens/>
      <w:ind w:left="567"/>
    </w:pPr>
    <w:rPr>
      <w:szCs w:val="24"/>
      <w:lang w:eastAsia="ar-SA"/>
    </w:rPr>
  </w:style>
  <w:style w:type="paragraph" w:customStyle="1" w:styleId="ISTATYMAS">
    <w:name w:val="ISTATYMAS"/>
    <w:rsid w:val="00036A80"/>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BodyBold">
    <w:name w:val="Body Bold"/>
    <w:basedOn w:val="BodyText"/>
    <w:rsid w:val="001179C2"/>
    <w:pPr>
      <w:widowControl w:val="0"/>
      <w:spacing w:after="270" w:line="270" w:lineRule="atLeast"/>
    </w:pPr>
    <w:rPr>
      <w:b/>
      <w:sz w:val="23"/>
      <w:lang w:val="en-US" w:eastAsia="lt-LT"/>
    </w:rPr>
  </w:style>
  <w:style w:type="character" w:customStyle="1" w:styleId="WW8Num6z0">
    <w:name w:val="WW8Num6z0"/>
    <w:rsid w:val="000D2873"/>
    <w:rPr>
      <w:rFonts w:ascii="Times New Roman" w:eastAsia="Times New Roman" w:hAnsi="Times New Roman" w:cs="Times New Roman"/>
    </w:rPr>
  </w:style>
  <w:style w:type="paragraph" w:customStyle="1" w:styleId="CentrBold">
    <w:name w:val="CentrBold"/>
    <w:rsid w:val="000109FB"/>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character" w:customStyle="1" w:styleId="apple-converted-space">
    <w:name w:val="apple-converted-space"/>
    <w:basedOn w:val="DefaultParagraphFont"/>
    <w:rsid w:val="00A12B9D"/>
  </w:style>
  <w:style w:type="table" w:styleId="TableGrid">
    <w:name w:val="Table Grid"/>
    <w:basedOn w:val="TableNormal"/>
    <w:uiPriority w:val="59"/>
    <w:rsid w:val="00D7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497">
      <w:bodyDiv w:val="1"/>
      <w:marLeft w:val="0"/>
      <w:marRight w:val="0"/>
      <w:marTop w:val="0"/>
      <w:marBottom w:val="0"/>
      <w:divBdr>
        <w:top w:val="none" w:sz="0" w:space="0" w:color="auto"/>
        <w:left w:val="none" w:sz="0" w:space="0" w:color="auto"/>
        <w:bottom w:val="none" w:sz="0" w:space="0" w:color="auto"/>
        <w:right w:val="none" w:sz="0" w:space="0" w:color="auto"/>
      </w:divBdr>
    </w:div>
    <w:div w:id="19056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164E-D034-4D01-AC87-AB265AA7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5089</TotalTime>
  <Pages>11</Pages>
  <Words>3009</Words>
  <Characters>17152</Characters>
  <Application>Microsoft Office Word</Application>
  <DocSecurity>0</DocSecurity>
  <Lines>142</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Razma</dc:creator>
  <cp:lastModifiedBy>Martynas Razma</cp:lastModifiedBy>
  <cp:revision>12</cp:revision>
  <cp:lastPrinted>2018-06-07T08:25:00Z</cp:lastPrinted>
  <dcterms:created xsi:type="dcterms:W3CDTF">2018-04-19T13:01:00Z</dcterms:created>
  <dcterms:modified xsi:type="dcterms:W3CDTF">2018-06-07T08:26:00Z</dcterms:modified>
</cp:coreProperties>
</file>