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4" w:rsidRDefault="00CE4834" w:rsidP="00C1614D">
      <w:pPr>
        <w:pStyle w:val="Pagrindinistekstas"/>
        <w:tabs>
          <w:tab w:val="left" w:pos="5103"/>
        </w:tabs>
        <w:spacing w:after="0"/>
        <w:rPr>
          <w:lang w:val="lt-LT"/>
        </w:rPr>
        <w:sectPr w:rsidR="00CE4834" w:rsidSect="00BA2074">
          <w:head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1304" w:footer="57" w:gutter="0"/>
          <w:cols w:space="1296"/>
          <w:titlePg/>
          <w:docGrid w:linePitch="360" w:charSpace="3276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1"/>
        <w:gridCol w:w="4876"/>
      </w:tblGrid>
      <w:tr w:rsidR="00B76FCE" w:rsidRPr="001C6931">
        <w:trPr>
          <w:cantSplit/>
        </w:trPr>
        <w:tc>
          <w:tcPr>
            <w:tcW w:w="4761" w:type="dxa"/>
            <w:shd w:val="clear" w:color="auto" w:fill="auto"/>
          </w:tcPr>
          <w:sdt>
            <w:sdtPr>
              <w:rPr>
                <w:lang w:val="lt-LT"/>
              </w:rPr>
              <w:id w:val="-844549850"/>
              <w:placeholder>
                <w:docPart w:val="FF83D63D56164984805C07E0173513D9"/>
              </w:placeholder>
            </w:sdtPr>
            <w:sdtEndPr/>
            <w:sdtContent>
              <w:p w:rsidR="006D60A5" w:rsidRDefault="001C6931" w:rsidP="001C6931">
                <w:pPr>
                  <w:pStyle w:val="Sraopastraipa"/>
                  <w:snapToGrid w:val="0"/>
                  <w:spacing w:before="40"/>
                  <w:ind w:left="0"/>
                  <w:rPr>
                    <w:lang w:val="lt-LT"/>
                  </w:rPr>
                </w:pPr>
                <w:r>
                  <w:rPr>
                    <w:lang w:val="lt-LT"/>
                  </w:rPr>
                  <w:t xml:space="preserve">Z. </w:t>
                </w:r>
                <w:proofErr w:type="spellStart"/>
                <w:r>
                  <w:rPr>
                    <w:lang w:val="lt-LT"/>
                  </w:rPr>
                  <w:t>Šimkevičienei</w:t>
                </w:r>
                <w:proofErr w:type="spellEnd"/>
              </w:p>
              <w:p w:rsidR="001C6931" w:rsidRDefault="001C6931" w:rsidP="001C6931">
                <w:pPr>
                  <w:pStyle w:val="Sraopastraipa"/>
                  <w:snapToGrid w:val="0"/>
                  <w:spacing w:before="40"/>
                  <w:ind w:left="0"/>
                  <w:rPr>
                    <w:lang w:val="lt-LT"/>
                  </w:rPr>
                </w:pPr>
                <w:r>
                  <w:rPr>
                    <w:lang w:val="lt-LT"/>
                  </w:rPr>
                  <w:t>Medeinos g. 35-16, LT-06137</w:t>
                </w:r>
              </w:p>
              <w:p w:rsidR="001C6931" w:rsidRDefault="001C6931" w:rsidP="001C6931">
                <w:pPr>
                  <w:pStyle w:val="Sraopastraipa"/>
                  <w:snapToGrid w:val="0"/>
                  <w:spacing w:before="40"/>
                  <w:ind w:left="0"/>
                  <w:rPr>
                    <w:lang w:val="lt-LT"/>
                  </w:rPr>
                </w:pPr>
                <w:r>
                  <w:rPr>
                    <w:lang w:val="lt-LT"/>
                  </w:rPr>
                  <w:t>Vilnius</w:t>
                </w:r>
              </w:p>
              <w:p w:rsidR="006D60A5" w:rsidRDefault="006D60A5" w:rsidP="006D60A5">
                <w:pPr>
                  <w:pStyle w:val="Sraopastraipa"/>
                  <w:snapToGrid w:val="0"/>
                  <w:spacing w:before="40"/>
                  <w:ind w:left="0"/>
                  <w:rPr>
                    <w:lang w:val="lt-LT"/>
                  </w:rPr>
                </w:pPr>
              </w:p>
              <w:p w:rsidR="003F0BF8" w:rsidRPr="001C6931" w:rsidRDefault="006D60A5" w:rsidP="006D60A5">
                <w:pPr>
                  <w:snapToGrid w:val="0"/>
                  <w:spacing w:before="40"/>
                  <w:rPr>
                    <w:shd w:val="clear" w:color="auto" w:fill="FFFFFF"/>
                    <w:lang w:val="lt-LT"/>
                  </w:rPr>
                </w:pPr>
                <w:r w:rsidRPr="001C6931">
                  <w:rPr>
                    <w:shd w:val="clear" w:color="auto" w:fill="FFFFFF"/>
                    <w:lang w:val="lt-LT"/>
                  </w:rPr>
                  <w:t>Kopija</w:t>
                </w:r>
                <w:r w:rsidR="003F0BF8" w:rsidRPr="001C6931">
                  <w:rPr>
                    <w:shd w:val="clear" w:color="auto" w:fill="FFFFFF"/>
                    <w:lang w:val="lt-LT"/>
                  </w:rPr>
                  <w:t>:</w:t>
                </w:r>
              </w:p>
              <w:p w:rsidR="006D60A5" w:rsidRPr="001C6931" w:rsidRDefault="001C6931" w:rsidP="006D60A5">
                <w:pPr>
                  <w:snapToGrid w:val="0"/>
                  <w:spacing w:before="40"/>
                  <w:rPr>
                    <w:shd w:val="clear" w:color="auto" w:fill="FFFFFF"/>
                    <w:lang w:val="lt-LT"/>
                  </w:rPr>
                </w:pPr>
                <w:r w:rsidRPr="001C6931">
                  <w:rPr>
                    <w:shd w:val="clear" w:color="auto" w:fill="FFFFFF"/>
                    <w:lang w:val="lt-LT"/>
                  </w:rPr>
                  <w:t>Kauno</w:t>
                </w:r>
                <w:r w:rsidR="006D60A5" w:rsidRPr="001C6931">
                  <w:rPr>
                    <w:shd w:val="clear" w:color="auto" w:fill="FFFFFF"/>
                    <w:lang w:val="lt-LT"/>
                  </w:rPr>
                  <w:t xml:space="preserve"> </w:t>
                </w:r>
                <w:r w:rsidR="003F0BF8" w:rsidRPr="001C6931">
                  <w:rPr>
                    <w:shd w:val="clear" w:color="auto" w:fill="FFFFFF"/>
                    <w:lang w:val="lt-LT"/>
                  </w:rPr>
                  <w:t xml:space="preserve">regiono </w:t>
                </w:r>
                <w:r w:rsidR="006D60A5" w:rsidRPr="001C6931">
                  <w:rPr>
                    <w:shd w:val="clear" w:color="auto" w:fill="FFFFFF"/>
                    <w:lang w:val="lt-LT"/>
                  </w:rPr>
                  <w:t>aplinkos apsaugos departamentui</w:t>
                </w:r>
              </w:p>
              <w:p w:rsidR="00F91698" w:rsidRPr="00F91698" w:rsidRDefault="000F3065" w:rsidP="006D60A5">
                <w:pPr>
                  <w:pStyle w:val="Sraopastraipa"/>
                  <w:snapToGrid w:val="0"/>
                  <w:spacing w:before="40"/>
                  <w:ind w:left="0"/>
                  <w:rPr>
                    <w:lang w:val="lt-LT"/>
                  </w:rPr>
                </w:pPr>
              </w:p>
            </w:sdtContent>
          </w:sdt>
        </w:tc>
        <w:tc>
          <w:tcPr>
            <w:tcW w:w="487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"/>
              <w:gridCol w:w="1814"/>
              <w:gridCol w:w="375"/>
              <w:gridCol w:w="2234"/>
            </w:tblGrid>
            <w:tr w:rsidR="00B76FCE" w:rsidRPr="001C6931" w:rsidTr="00856D84">
              <w:trPr>
                <w:cantSplit/>
                <w:trHeight w:hRule="exact" w:val="433"/>
              </w:trPr>
              <w:tc>
                <w:tcPr>
                  <w:tcW w:w="280" w:type="dxa"/>
                  <w:shd w:val="clear" w:color="auto" w:fill="auto"/>
                </w:tcPr>
                <w:p w:rsidR="00B76FCE" w:rsidRPr="003D025C" w:rsidRDefault="00B76FCE" w:rsidP="00E50539">
                  <w:pPr>
                    <w:snapToGrid w:val="0"/>
                    <w:spacing w:before="40"/>
                    <w:ind w:right="81"/>
                    <w:rPr>
                      <w:spacing w:val="10"/>
                      <w:lang w:val="lt-LT"/>
                    </w:rPr>
                  </w:pPr>
                </w:p>
              </w:tc>
              <w:sdt>
                <w:sdtPr>
                  <w:rPr>
                    <w:spacing w:val="10"/>
                    <w:lang w:val="lt-LT"/>
                  </w:rPr>
                  <w:id w:val="-1022930426"/>
                  <w:placeholder>
                    <w:docPart w:val="D77B3AC270854A50A9324156E450C22D"/>
                  </w:placeholder>
                </w:sdtPr>
                <w:sdtEndPr/>
                <w:sdtContent>
                  <w:tc>
                    <w:tcPr>
                      <w:tcW w:w="1814" w:type="dxa"/>
                      <w:shd w:val="clear" w:color="auto" w:fill="auto"/>
                    </w:tcPr>
                    <w:p w:rsidR="00B76FCE" w:rsidRPr="003D025C" w:rsidRDefault="001C6931" w:rsidP="001C6931">
                      <w:pPr>
                        <w:snapToGrid w:val="0"/>
                        <w:spacing w:before="40"/>
                        <w:rPr>
                          <w:spacing w:val="10"/>
                          <w:lang w:val="lt-LT"/>
                        </w:rPr>
                      </w:pPr>
                      <w:r>
                        <w:rPr>
                          <w:spacing w:val="10"/>
                          <w:lang w:val="lt-LT"/>
                        </w:rPr>
                        <w:t>2018</w:t>
                      </w:r>
                      <w:r w:rsidR="00995885">
                        <w:rPr>
                          <w:spacing w:val="10"/>
                          <w:lang w:val="lt-LT"/>
                        </w:rPr>
                        <w:t>-0</w:t>
                      </w:r>
                      <w:r>
                        <w:rPr>
                          <w:spacing w:val="10"/>
                          <w:lang w:val="lt-LT"/>
                        </w:rPr>
                        <w:t>2</w:t>
                      </w:r>
                      <w:r w:rsidR="00FD0897">
                        <w:rPr>
                          <w:spacing w:val="10"/>
                          <w:lang w:val="lt-LT"/>
                        </w:rPr>
                        <w:t>-</w:t>
                      </w:r>
                      <w:r w:rsidR="00D21DF5">
                        <w:rPr>
                          <w:spacing w:val="10"/>
                          <w:lang w:val="lt-LT"/>
                        </w:rPr>
                        <w:t>27</w:t>
                      </w:r>
                    </w:p>
                  </w:tc>
                </w:sdtContent>
              </w:sdt>
              <w:tc>
                <w:tcPr>
                  <w:tcW w:w="375" w:type="dxa"/>
                  <w:shd w:val="clear" w:color="auto" w:fill="auto"/>
                </w:tcPr>
                <w:p w:rsidR="00B76FCE" w:rsidRPr="003D025C" w:rsidRDefault="00B76FCE" w:rsidP="001C6931">
                  <w:pPr>
                    <w:snapToGrid w:val="0"/>
                    <w:spacing w:before="40"/>
                    <w:ind w:right="-708"/>
                    <w:rPr>
                      <w:spacing w:val="10"/>
                      <w:lang w:val="lt-LT"/>
                    </w:rPr>
                  </w:pPr>
                </w:p>
              </w:tc>
              <w:tc>
                <w:tcPr>
                  <w:tcW w:w="2234" w:type="dxa"/>
                  <w:shd w:val="clear" w:color="auto" w:fill="auto"/>
                </w:tcPr>
                <w:p w:rsidR="00B76FCE" w:rsidRPr="003D025C" w:rsidRDefault="006C536D" w:rsidP="006C536D">
                  <w:pPr>
                    <w:snapToGrid w:val="0"/>
                    <w:spacing w:before="40"/>
                    <w:rPr>
                      <w:spacing w:val="10"/>
                      <w:lang w:val="lt-LT"/>
                    </w:rPr>
                  </w:pPr>
                  <w:r>
                    <w:rPr>
                      <w:spacing w:val="10"/>
                      <w:lang w:val="lt-LT"/>
                    </w:rPr>
                    <w:t>Nr.</w:t>
                  </w:r>
                  <w:sdt>
                    <w:sdtPr>
                      <w:rPr>
                        <w:spacing w:val="10"/>
                        <w:lang w:val="lt-LT"/>
                      </w:rPr>
                      <w:id w:val="-605040320"/>
                      <w:placeholder>
                        <w:docPart w:val="FF83D63D56164984805C07E0173513D9"/>
                      </w:placeholder>
                    </w:sdtPr>
                    <w:sdtEndPr/>
                    <w:sdtContent>
                      <w:r w:rsidR="00E50539" w:rsidRPr="001C6931">
                        <w:rPr>
                          <w:spacing w:val="10"/>
                          <w:lang w:val="lt-LT"/>
                        </w:rPr>
                        <w:t>(28.1)-A4-</w:t>
                      </w:r>
                      <w:r w:rsidR="00D21DF5">
                        <w:rPr>
                          <w:spacing w:val="10"/>
                          <w:lang w:val="lt-LT"/>
                        </w:rPr>
                        <w:t>1906</w:t>
                      </w:r>
                      <w:bookmarkStart w:id="0" w:name="_GoBack"/>
                      <w:bookmarkEnd w:id="0"/>
                    </w:sdtContent>
                  </w:sdt>
                </w:p>
              </w:tc>
            </w:tr>
            <w:tr w:rsidR="00B76FCE" w:rsidRPr="001C6931" w:rsidTr="00F91698">
              <w:trPr>
                <w:cantSplit/>
                <w:trHeight w:hRule="exact" w:val="314"/>
              </w:trPr>
              <w:tc>
                <w:tcPr>
                  <w:tcW w:w="280" w:type="dxa"/>
                  <w:shd w:val="clear" w:color="auto" w:fill="auto"/>
                </w:tcPr>
                <w:p w:rsidR="00B76FCE" w:rsidRPr="003D025C" w:rsidRDefault="00E50539" w:rsidP="003F0BF8">
                  <w:pPr>
                    <w:tabs>
                      <w:tab w:val="left" w:pos="2869"/>
                    </w:tabs>
                    <w:snapToGrid w:val="0"/>
                    <w:spacing w:before="40"/>
                    <w:ind w:right="81"/>
                    <w:rPr>
                      <w:spacing w:val="10"/>
                      <w:lang w:val="lt-LT"/>
                    </w:rPr>
                  </w:pPr>
                  <w:r>
                    <w:rPr>
                      <w:spacing w:val="10"/>
                      <w:lang w:val="lt-LT"/>
                    </w:rPr>
                    <w:t>Į</w:t>
                  </w:r>
                </w:p>
              </w:tc>
              <w:tc>
                <w:tcPr>
                  <w:tcW w:w="1814" w:type="dxa"/>
                  <w:shd w:val="clear" w:color="auto" w:fill="auto"/>
                </w:tcPr>
                <w:p w:rsidR="00B76FCE" w:rsidRPr="003D025C" w:rsidRDefault="001C6931" w:rsidP="001C6931">
                  <w:pPr>
                    <w:tabs>
                      <w:tab w:val="left" w:pos="2869"/>
                    </w:tabs>
                    <w:snapToGrid w:val="0"/>
                    <w:spacing w:before="40"/>
                    <w:rPr>
                      <w:spacing w:val="10"/>
                      <w:lang w:val="lt-LT"/>
                    </w:rPr>
                  </w:pPr>
                  <w:r>
                    <w:rPr>
                      <w:spacing w:val="10"/>
                      <w:lang w:val="lt-LT"/>
                    </w:rPr>
                    <w:t>2018</w:t>
                  </w:r>
                  <w:r w:rsidR="00995885">
                    <w:rPr>
                      <w:spacing w:val="10"/>
                      <w:lang w:val="lt-LT"/>
                    </w:rPr>
                    <w:t>-0</w:t>
                  </w:r>
                  <w:r>
                    <w:rPr>
                      <w:spacing w:val="10"/>
                      <w:lang w:val="lt-LT"/>
                    </w:rPr>
                    <w:t>1</w:t>
                  </w:r>
                  <w:r w:rsidR="00995885">
                    <w:rPr>
                      <w:spacing w:val="10"/>
                      <w:lang w:val="lt-LT"/>
                    </w:rPr>
                    <w:t>-</w:t>
                  </w:r>
                  <w:r>
                    <w:rPr>
                      <w:spacing w:val="10"/>
                      <w:lang w:val="lt-LT"/>
                    </w:rPr>
                    <w:t>15</w:t>
                  </w:r>
                </w:p>
              </w:tc>
              <w:tc>
                <w:tcPr>
                  <w:tcW w:w="375" w:type="dxa"/>
                  <w:shd w:val="clear" w:color="auto" w:fill="auto"/>
                </w:tcPr>
                <w:p w:rsidR="00B76FCE" w:rsidRPr="003D025C" w:rsidRDefault="00B76FCE" w:rsidP="001C6931">
                  <w:pPr>
                    <w:tabs>
                      <w:tab w:val="left" w:pos="195"/>
                      <w:tab w:val="left" w:pos="2869"/>
                    </w:tabs>
                    <w:snapToGrid w:val="0"/>
                    <w:spacing w:before="40"/>
                    <w:ind w:right="-2237"/>
                    <w:rPr>
                      <w:spacing w:val="10"/>
                      <w:lang w:val="lt-LT"/>
                    </w:rPr>
                  </w:pPr>
                </w:p>
              </w:tc>
              <w:tc>
                <w:tcPr>
                  <w:tcW w:w="2234" w:type="dxa"/>
                  <w:shd w:val="clear" w:color="auto" w:fill="auto"/>
                </w:tcPr>
                <w:p w:rsidR="00B76FCE" w:rsidRPr="003D025C" w:rsidRDefault="003F0BF8" w:rsidP="001C6931">
                  <w:pPr>
                    <w:tabs>
                      <w:tab w:val="left" w:pos="2869"/>
                    </w:tabs>
                    <w:snapToGrid w:val="0"/>
                    <w:spacing w:before="40"/>
                    <w:rPr>
                      <w:spacing w:val="10"/>
                      <w:lang w:val="lt-LT"/>
                    </w:rPr>
                  </w:pPr>
                  <w:r>
                    <w:rPr>
                      <w:spacing w:val="10"/>
                      <w:lang w:val="lt-LT"/>
                    </w:rPr>
                    <w:t>Nr.</w:t>
                  </w:r>
                </w:p>
              </w:tc>
            </w:tr>
            <w:tr w:rsidR="00B76FCE" w:rsidRPr="001C6931" w:rsidTr="00F91698">
              <w:trPr>
                <w:cantSplit/>
              </w:trPr>
              <w:tc>
                <w:tcPr>
                  <w:tcW w:w="4703" w:type="dxa"/>
                  <w:gridSpan w:val="4"/>
                  <w:shd w:val="clear" w:color="auto" w:fill="auto"/>
                </w:tcPr>
                <w:p w:rsidR="00B76FCE" w:rsidRPr="003D025C" w:rsidRDefault="00B76FCE">
                  <w:pPr>
                    <w:tabs>
                      <w:tab w:val="left" w:pos="2869"/>
                    </w:tabs>
                    <w:snapToGrid w:val="0"/>
                    <w:spacing w:before="120" w:after="60"/>
                    <w:ind w:right="57"/>
                    <w:rPr>
                      <w:caps/>
                      <w:spacing w:val="10"/>
                      <w:lang w:val="lt-LT"/>
                    </w:rPr>
                  </w:pPr>
                </w:p>
              </w:tc>
            </w:tr>
          </w:tbl>
          <w:p w:rsidR="00B76FCE" w:rsidRPr="003D025C" w:rsidRDefault="00B76FCE">
            <w:pPr>
              <w:rPr>
                <w:caps/>
                <w:lang w:val="lt-LT"/>
              </w:rPr>
            </w:pPr>
          </w:p>
        </w:tc>
      </w:tr>
      <w:tr w:rsidR="00B76FCE" w:rsidRPr="001C6931">
        <w:trPr>
          <w:cantSplit/>
          <w:trHeight w:val="244"/>
        </w:trPr>
        <w:tc>
          <w:tcPr>
            <w:tcW w:w="9637" w:type="dxa"/>
            <w:gridSpan w:val="2"/>
            <w:shd w:val="clear" w:color="auto" w:fill="auto"/>
          </w:tcPr>
          <w:p w:rsidR="00B76FCE" w:rsidRPr="00410597" w:rsidRDefault="000F3065" w:rsidP="001C6931">
            <w:pPr>
              <w:pStyle w:val="Sraas"/>
              <w:tabs>
                <w:tab w:val="left" w:pos="2869"/>
              </w:tabs>
              <w:snapToGrid w:val="0"/>
              <w:spacing w:before="60" w:after="120"/>
              <w:jc w:val="both"/>
              <w:rPr>
                <w:b/>
                <w:caps/>
              </w:rPr>
            </w:pPr>
            <w:sdt>
              <w:sdtPr>
                <w:rPr>
                  <w:b/>
                  <w:caps/>
                </w:rPr>
                <w:id w:val="-746805072"/>
                <w:placeholder>
                  <w:docPart w:val="FF83D63D56164984805C07E0173513D9"/>
                </w:placeholder>
              </w:sdtPr>
              <w:sdtEndPr/>
              <w:sdtContent>
                <w:r w:rsidR="006D60A5">
                  <w:rPr>
                    <w:b/>
                    <w:caps/>
                  </w:rPr>
                  <w:t xml:space="preserve">SPRENDIMAS Dėl </w:t>
                </w:r>
                <w:r w:rsidR="001C6931">
                  <w:rPr>
                    <w:b/>
                    <w:caps/>
                  </w:rPr>
                  <w:t xml:space="preserve">UAb </w:t>
                </w:r>
                <w:r w:rsidR="000D76AC">
                  <w:rPr>
                    <w:b/>
                    <w:caps/>
                  </w:rPr>
                  <w:t>„R</w:t>
                </w:r>
                <w:r w:rsidR="001C6931">
                  <w:rPr>
                    <w:b/>
                    <w:caps/>
                  </w:rPr>
                  <w:t>umšiškių paukštynas“ morkūnų paukščių fermos</w:t>
                </w:r>
                <w:r w:rsidR="006D60A5">
                  <w:rPr>
                    <w:b/>
                    <w:caps/>
                  </w:rPr>
                  <w:t xml:space="preserve"> TIPK leidimO SĄLYGŲ PERŽIŪRĖJIMO IR PATIKSLINIMO</w:t>
                </w:r>
              </w:sdtContent>
            </w:sdt>
          </w:p>
        </w:tc>
      </w:tr>
    </w:tbl>
    <w:p w:rsidR="00B76FCE" w:rsidRPr="003D025C" w:rsidRDefault="00B76FCE">
      <w:pPr>
        <w:rPr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38"/>
      </w:tblGrid>
      <w:tr w:rsidR="00CE4834" w:rsidTr="00E50539">
        <w:sdt>
          <w:sdtPr>
            <w:rPr>
              <w:lang w:val="lt-LT"/>
            </w:rPr>
            <w:id w:val="-1325122772"/>
            <w:placeholder>
              <w:docPart w:val="DFE0767746D745749A9281A43EA864B2"/>
            </w:placeholder>
          </w:sdtPr>
          <w:sdtEndPr/>
          <w:sdtContent>
            <w:tc>
              <w:tcPr>
                <w:tcW w:w="96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D60A5" w:rsidRDefault="006D60A5" w:rsidP="006D60A5">
                <w:pPr>
                  <w:ind w:firstLine="567"/>
                  <w:jc w:val="both"/>
                  <w:rPr>
                    <w:lang w:val="lt-LT"/>
                  </w:rPr>
                </w:pPr>
                <w:r>
                  <w:rPr>
                    <w:lang w:val="lt-LT"/>
                  </w:rPr>
                  <w:t xml:space="preserve">Aplinkos apsaugos agentūra (toliau – Agentūra), kaip institucija priimanti sprendimą dėl leidimo pakeitimo, vadovaudamasi </w:t>
                </w:r>
                <w:r w:rsidRPr="00671F98">
                  <w:rPr>
                    <w:lang w:val="lt-LT"/>
                  </w:rPr>
                  <w:t>Taršos integruotos prevencijos ir kontrolės leidimų išdavimo, pakeitimo ir galiojimo panaikinimo taisyklių</w:t>
                </w:r>
                <w:r>
                  <w:rPr>
                    <w:lang w:val="lt-LT"/>
                  </w:rPr>
                  <w:t xml:space="preserve">, patvirtintų Lietuvos Respublikos aplinkos ministro 2013 m. liepos 15 d. įsakymu Nr. D1-528 „Dėl </w:t>
                </w:r>
                <w:r w:rsidRPr="00671F98">
                  <w:rPr>
                    <w:lang w:val="lt-LT"/>
                  </w:rPr>
                  <w:t>Taršos integruotos prevencijos ir kontrolės leidimų išdavimo, pakeitimo ir galiojimo panaikinimo taisyklių</w:t>
                </w:r>
                <w:r>
                  <w:rPr>
                    <w:lang w:val="lt-LT"/>
                  </w:rPr>
                  <w:t xml:space="preserve"> patvirtinimo“ (toliau – TIPK taisyklės) 92.8 papunkčiu peržiūrėjo Taršos integruotos prevencijos ir kontrolės leidimą (toliau TIPK leidimas). </w:t>
                </w:r>
              </w:p>
              <w:p w:rsidR="006D60A5" w:rsidRDefault="006D60A5" w:rsidP="006D60A5">
                <w:pPr>
                  <w:ind w:firstLine="567"/>
                  <w:jc w:val="both"/>
                  <w:rPr>
                    <w:lang w:val="lt-LT"/>
                  </w:rPr>
                </w:pPr>
                <w:r>
                  <w:rPr>
                    <w:lang w:val="lt-LT"/>
                  </w:rPr>
                  <w:t xml:space="preserve">Atsižvelgiant į tai ir vadovaudamasi TIPK taisyklių 97 p. Agentūra patikslina </w:t>
                </w:r>
                <w:r w:rsidR="001C6931">
                  <w:rPr>
                    <w:lang w:val="lt-LT"/>
                  </w:rPr>
                  <w:t>UAB „Rumšiškių paukštynas“ Morkūnų paukščių fermos</w:t>
                </w:r>
                <w:r>
                  <w:rPr>
                    <w:lang w:val="lt-LT"/>
                  </w:rPr>
                  <w:t xml:space="preserve"> TIPK leidimo Nr. </w:t>
                </w:r>
                <w:r w:rsidR="001C6931">
                  <w:rPr>
                    <w:lang w:val="lt-LT"/>
                  </w:rPr>
                  <w:t>4/45</w:t>
                </w:r>
                <w:r>
                  <w:rPr>
                    <w:lang w:val="lt-LT"/>
                  </w:rPr>
                  <w:t xml:space="preserve"> </w:t>
                </w:r>
                <w:r w:rsidR="001C6931">
                  <w:rPr>
                    <w:lang w:val="lt-LT"/>
                  </w:rPr>
                  <w:t xml:space="preserve">8 dalies </w:t>
                </w:r>
                <w:r>
                  <w:rPr>
                    <w:lang w:val="lt-LT"/>
                  </w:rPr>
                  <w:t xml:space="preserve">„Oro tarša“ </w:t>
                </w:r>
                <w:r w:rsidR="00E90B26">
                  <w:rPr>
                    <w:lang w:val="lt-LT"/>
                  </w:rPr>
                  <w:t>6</w:t>
                </w:r>
                <w:r w:rsidRPr="001C6931">
                  <w:rPr>
                    <w:lang w:val="lt-LT"/>
                  </w:rPr>
                  <w:t xml:space="preserve"> lentelėje </w:t>
                </w:r>
                <w:r>
                  <w:rPr>
                    <w:lang w:val="lt-LT"/>
                  </w:rPr>
                  <w:t>„</w:t>
                </w:r>
                <w:r w:rsidR="00E90B26">
                  <w:rPr>
                    <w:lang w:val="lt-LT"/>
                  </w:rPr>
                  <w:t>Leidžiami išmesti į aplinkos orą teršalai ir jų</w:t>
                </w:r>
                <w:r w:rsidRPr="001C6931">
                  <w:rPr>
                    <w:lang w:val="lt-LT"/>
                  </w:rPr>
                  <w:t xml:space="preserve"> kiekiai</w:t>
                </w:r>
                <w:r>
                  <w:rPr>
                    <w:lang w:val="lt-LT"/>
                  </w:rPr>
                  <w:t>“</w:t>
                </w:r>
                <w:r w:rsidRPr="001C6931">
                  <w:rPr>
                    <w:lang w:val="lt-LT"/>
                  </w:rPr>
                  <w:t xml:space="preserve"> </w:t>
                </w:r>
                <w:r w:rsidR="00E90B26" w:rsidRPr="001C6931">
                  <w:rPr>
                    <w:lang w:val="lt-LT"/>
                  </w:rPr>
                  <w:t xml:space="preserve">ir </w:t>
                </w:r>
                <w:r w:rsidR="00E90B26">
                  <w:rPr>
                    <w:lang w:val="lt-LT"/>
                  </w:rPr>
                  <w:t>7</w:t>
                </w:r>
                <w:r w:rsidRPr="001C6931">
                  <w:rPr>
                    <w:lang w:val="lt-LT"/>
                  </w:rPr>
                  <w:t xml:space="preserve"> lentelėje </w:t>
                </w:r>
                <w:r>
                  <w:rPr>
                    <w:lang w:val="lt-LT"/>
                  </w:rPr>
                  <w:t>„</w:t>
                </w:r>
                <w:r w:rsidR="00E90B26">
                  <w:rPr>
                    <w:lang w:val="lt-LT"/>
                  </w:rPr>
                  <w:t>Leidžiama taršą į aplinkos orą</w:t>
                </w:r>
                <w:r>
                  <w:rPr>
                    <w:lang w:val="lt-LT"/>
                  </w:rPr>
                  <w:t>“</w:t>
                </w:r>
                <w:r w:rsidRPr="001C6931">
                  <w:rPr>
                    <w:lang w:val="lt-LT"/>
                  </w:rPr>
                  <w:t xml:space="preserve"> </w:t>
                </w:r>
                <w:r>
                  <w:rPr>
                    <w:lang w:val="lt-LT"/>
                  </w:rPr>
                  <w:t>galiojančias sąlygas ir patikslintas sąlygas pateikia kartu su šiuo Agentūros sprendimu.</w:t>
                </w:r>
              </w:p>
              <w:p w:rsidR="006D60A5" w:rsidRDefault="006D60A5" w:rsidP="006D60A5">
                <w:pPr>
                  <w:ind w:firstLine="567"/>
                  <w:jc w:val="both"/>
                  <w:rPr>
                    <w:lang w:val="lt-LT"/>
                  </w:rPr>
                </w:pPr>
                <w:r>
                  <w:rPr>
                    <w:lang w:val="lt-LT"/>
                  </w:rPr>
                  <w:t xml:space="preserve">Eksploatuojant įrenginį ir vykdant TIPK leidimo Nr. </w:t>
                </w:r>
                <w:r w:rsidR="00B43CC4">
                  <w:rPr>
                    <w:lang w:val="lt-LT"/>
                  </w:rPr>
                  <w:t>4/45</w:t>
                </w:r>
                <w:r>
                  <w:rPr>
                    <w:lang w:val="lt-LT"/>
                  </w:rPr>
                  <w:t xml:space="preserve"> sąlygų laikymosi kontrolę turi būti vadovaujamasi patikslintomis TIPK leidimo sąlygomis. Šis Agentūros sprendimas yra sudėtinė TIPK leidimo Nr. </w:t>
                </w:r>
                <w:r w:rsidR="00B43CC4" w:rsidRPr="00D21DF5">
                  <w:rPr>
                    <w:lang w:val="lt-LT"/>
                  </w:rPr>
                  <w:t>4/45</w:t>
                </w:r>
                <w:r w:rsidR="00EB15B1" w:rsidRPr="00D21DF5">
                  <w:rPr>
                    <w:lang w:val="lt-LT"/>
                  </w:rPr>
                  <w:t xml:space="preserve"> </w:t>
                </w:r>
                <w:r>
                  <w:rPr>
                    <w:lang w:val="lt-LT"/>
                  </w:rPr>
                  <w:t>dalis.</w:t>
                </w:r>
              </w:p>
              <w:p w:rsidR="006D60A5" w:rsidRDefault="006D60A5" w:rsidP="006D60A5">
                <w:pPr>
                  <w:ind w:firstLine="567"/>
                  <w:jc w:val="both"/>
                  <w:rPr>
                    <w:lang w:val="lt-LT"/>
                  </w:rPr>
                </w:pPr>
                <w:r w:rsidRPr="000166FF">
                  <w:rPr>
                    <w:lang w:val="lt-LT"/>
                  </w:rPr>
                  <w:t>Šis sprendimas gali būti skundžiamas Vilniaus apygardos administraciniam teismui (Žygimantų g. 2, LT–01102 Vilnius) per vieną mėnesį nuo jo gavimo dienos Lietuvos Respublikos administracinių bylų teisenos įstatymo nustatyta tvarka.</w:t>
                </w:r>
              </w:p>
              <w:p w:rsidR="006D60A5" w:rsidRDefault="006D60A5" w:rsidP="006D60A5">
                <w:pPr>
                  <w:ind w:firstLine="567"/>
                  <w:rPr>
                    <w:lang w:val="lt-LT"/>
                  </w:rPr>
                </w:pPr>
                <w:r>
                  <w:rPr>
                    <w:lang w:val="lt-LT"/>
                  </w:rPr>
                  <w:t>PRIDEDAMA:</w:t>
                </w:r>
              </w:p>
              <w:p w:rsidR="006D60A5" w:rsidRDefault="006D60A5" w:rsidP="006D60A5">
                <w:pPr>
                  <w:ind w:firstLine="567"/>
                  <w:rPr>
                    <w:lang w:val="lt-LT"/>
                  </w:rPr>
                </w:pPr>
                <w:r>
                  <w:rPr>
                    <w:lang w:val="lt-LT"/>
                  </w:rPr>
                  <w:t xml:space="preserve">1. Galiojančios </w:t>
                </w:r>
                <w:r w:rsidR="00A9305B">
                  <w:rPr>
                    <w:lang w:val="lt-LT"/>
                  </w:rPr>
                  <w:t xml:space="preserve">sąlygos, kurias reikia tikslinti, </w:t>
                </w:r>
                <w:r w:rsidR="003F68CF" w:rsidRPr="003F68CF">
                  <w:rPr>
                    <w:lang w:val="lt-LT"/>
                  </w:rPr>
                  <w:t>3</w:t>
                </w:r>
                <w:r w:rsidRPr="003F68CF">
                  <w:rPr>
                    <w:lang w:val="lt-LT"/>
                  </w:rPr>
                  <w:t xml:space="preserve"> psl.</w:t>
                </w:r>
              </w:p>
              <w:p w:rsidR="00CE4834" w:rsidRDefault="006D60A5" w:rsidP="003F68CF">
                <w:pPr>
                  <w:ind w:firstLine="567"/>
                  <w:rPr>
                    <w:lang w:val="lt-LT"/>
                  </w:rPr>
                </w:pPr>
                <w:r>
                  <w:rPr>
                    <w:lang w:val="lt-LT"/>
                  </w:rPr>
                  <w:t>2. P</w:t>
                </w:r>
                <w:r w:rsidR="004B6D52">
                  <w:rPr>
                    <w:lang w:val="lt-LT"/>
                  </w:rPr>
                  <w:t>atikslintos sąlygos 6 ir 7</w:t>
                </w:r>
                <w:r>
                  <w:rPr>
                    <w:lang w:val="lt-LT"/>
                  </w:rPr>
                  <w:t xml:space="preserve"> lentelėse, </w:t>
                </w:r>
                <w:r w:rsidR="003F68CF" w:rsidRPr="003F68CF">
                  <w:rPr>
                    <w:lang w:val="lt-LT"/>
                  </w:rPr>
                  <w:t>2</w:t>
                </w:r>
                <w:r w:rsidRPr="003F68CF">
                  <w:rPr>
                    <w:lang w:val="lt-LT"/>
                  </w:rPr>
                  <w:t xml:space="preserve"> psl.</w:t>
                </w:r>
              </w:p>
            </w:tc>
          </w:sdtContent>
        </w:sdt>
      </w:tr>
    </w:tbl>
    <w:p w:rsidR="00E90B26" w:rsidRDefault="00E90B26" w:rsidP="00E90B26">
      <w:pPr>
        <w:jc w:val="both"/>
      </w:pPr>
    </w:p>
    <w:p w:rsidR="00E90B26" w:rsidRDefault="00E90B26" w:rsidP="00E90B26">
      <w:pPr>
        <w:jc w:val="both"/>
      </w:pPr>
    </w:p>
    <w:p w:rsidR="00E90B26" w:rsidRDefault="00E90B26" w:rsidP="00E90B26">
      <w:pPr>
        <w:jc w:val="both"/>
      </w:pPr>
    </w:p>
    <w:p w:rsidR="0056479A" w:rsidRDefault="00E90B26" w:rsidP="00E90B26">
      <w:pPr>
        <w:jc w:val="both"/>
        <w:rPr>
          <w:lang w:val="lt-LT"/>
        </w:rPr>
      </w:pPr>
      <w:proofErr w:type="spellStart"/>
      <w:r>
        <w:t>Direktorė</w:t>
      </w:r>
      <w:proofErr w:type="spellEnd"/>
      <w:r w:rsidRPr="00E90B26">
        <w:rPr>
          <w:lang w:val="lt-LT"/>
        </w:rPr>
        <w:t xml:space="preserve"> 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Aldona </w:t>
      </w:r>
      <w:proofErr w:type="spellStart"/>
      <w:r>
        <w:rPr>
          <w:lang w:val="lt-LT"/>
        </w:rPr>
        <w:t>Margerienė</w:t>
      </w:r>
      <w:proofErr w:type="spellEnd"/>
    </w:p>
    <w:p w:rsidR="003F0BF8" w:rsidRDefault="003F0BF8">
      <w:pPr>
        <w:rPr>
          <w:lang w:val="lt-LT"/>
        </w:rPr>
      </w:pPr>
    </w:p>
    <w:p w:rsidR="003F0BF8" w:rsidRDefault="003F0BF8">
      <w:pPr>
        <w:rPr>
          <w:lang w:val="lt-LT"/>
        </w:rPr>
      </w:pPr>
    </w:p>
    <w:p w:rsidR="00E90B26" w:rsidRPr="003D025C" w:rsidRDefault="00E90B26">
      <w:pPr>
        <w:rPr>
          <w:lang w:val="lt-L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6"/>
      </w:tblGrid>
      <w:tr w:rsidR="00B76FCE" w:rsidRPr="003D025C">
        <w:trPr>
          <w:cantSplit/>
        </w:trPr>
        <w:tc>
          <w:tcPr>
            <w:tcW w:w="9496" w:type="dxa"/>
            <w:shd w:val="clear" w:color="auto" w:fill="auto"/>
          </w:tcPr>
          <w:p w:rsidR="00FD4ACB" w:rsidRPr="00850583" w:rsidRDefault="00474BD2" w:rsidP="00E03C58">
            <w:pPr>
              <w:snapToGrid w:val="0"/>
              <w:rPr>
                <w:lang w:val="en-US"/>
              </w:rPr>
            </w:pPr>
            <w:bookmarkStart w:id="1" w:name="Text1"/>
            <w:bookmarkEnd w:id="1"/>
            <w:r>
              <w:rPr>
                <w:lang w:val="lt-LT"/>
              </w:rPr>
              <w:t>Natalja Šulga-Jakučionienė</w:t>
            </w:r>
            <w:r w:rsidR="00E03C58" w:rsidRPr="00C7734B">
              <w:rPr>
                <w:lang w:val="lt-LT"/>
              </w:rPr>
              <w:t>, tel. 8</w:t>
            </w:r>
            <w:r w:rsidR="00E03C58">
              <w:rPr>
                <w:lang w:val="lt-LT"/>
              </w:rPr>
              <w:t xml:space="preserve"> </w:t>
            </w:r>
            <w:r w:rsidR="00E03C58" w:rsidRPr="00C7734B">
              <w:rPr>
                <w:lang w:val="lt-LT"/>
              </w:rPr>
              <w:t xml:space="preserve">706 </w:t>
            </w:r>
            <w:r w:rsidR="00E03C58">
              <w:rPr>
                <w:lang w:val="lt-LT"/>
              </w:rPr>
              <w:t>68</w:t>
            </w:r>
            <w:r w:rsidR="00E03C58" w:rsidRPr="00C7734B">
              <w:rPr>
                <w:lang w:val="lt-LT"/>
              </w:rPr>
              <w:t xml:space="preserve"> </w:t>
            </w:r>
            <w:r w:rsidR="00E03C58">
              <w:rPr>
                <w:lang w:val="lt-LT"/>
              </w:rPr>
              <w:t>039</w:t>
            </w:r>
            <w:r w:rsidR="00E03C58" w:rsidRPr="00C7734B">
              <w:rPr>
                <w:lang w:val="lt-LT"/>
              </w:rPr>
              <w:t xml:space="preserve">, </w:t>
            </w:r>
            <w:r w:rsidR="00E03C58" w:rsidRPr="00691C71">
              <w:rPr>
                <w:lang w:val="lt-LT"/>
              </w:rPr>
              <w:t xml:space="preserve">el. p. </w:t>
            </w:r>
            <w:hyperlink r:id="rId12" w:history="1">
              <w:r w:rsidRPr="008E538C">
                <w:rPr>
                  <w:rStyle w:val="Hipersaitas"/>
                  <w:lang w:val="lt-LT"/>
                </w:rPr>
                <w:t>natalja.jakucioniene@aaa.am.lt</w:t>
              </w:r>
            </w:hyperlink>
          </w:p>
        </w:tc>
      </w:tr>
    </w:tbl>
    <w:p w:rsidR="00415D9B" w:rsidRDefault="00415D9B" w:rsidP="00415D9B">
      <w:pPr>
        <w:rPr>
          <w:lang w:val="lt-LT"/>
        </w:rPr>
        <w:sectPr w:rsidR="00415D9B" w:rsidSect="00CE4834">
          <w:type w:val="continuous"/>
          <w:pgSz w:w="11906" w:h="16838"/>
          <w:pgMar w:top="1134" w:right="567" w:bottom="1134" w:left="1701" w:header="1304" w:footer="57" w:gutter="0"/>
          <w:cols w:space="1296"/>
          <w:formProt w:val="0"/>
          <w:titlePg/>
          <w:docGrid w:linePitch="360" w:charSpace="32768"/>
        </w:sectPr>
      </w:pPr>
    </w:p>
    <w:p w:rsidR="00415D9B" w:rsidRDefault="00415D9B" w:rsidP="00415D9B">
      <w:pPr>
        <w:rPr>
          <w:lang w:val="lt-LT"/>
        </w:rPr>
        <w:sectPr w:rsidR="00415D9B" w:rsidSect="00CE4834">
          <w:type w:val="continuous"/>
          <w:pgSz w:w="11906" w:h="16838"/>
          <w:pgMar w:top="1134" w:right="567" w:bottom="1134" w:left="1701" w:header="1304" w:footer="57" w:gutter="0"/>
          <w:cols w:space="1296"/>
          <w:formProt w:val="0"/>
          <w:titlePg/>
          <w:docGrid w:linePitch="360" w:charSpace="32768"/>
        </w:sectPr>
      </w:pPr>
    </w:p>
    <w:p w:rsidR="00B76FCE" w:rsidRDefault="00B76FCE" w:rsidP="00C13992">
      <w:pPr>
        <w:rPr>
          <w:lang w:val="lt-LT"/>
        </w:rPr>
      </w:pPr>
    </w:p>
    <w:sectPr w:rsidR="00B76FCE" w:rsidSect="00140B0B">
      <w:type w:val="continuous"/>
      <w:pgSz w:w="11906" w:h="16838"/>
      <w:pgMar w:top="1134" w:right="567" w:bottom="1134" w:left="1701" w:header="1304" w:footer="57" w:gutter="0"/>
      <w:cols w:space="1296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065" w:rsidRDefault="000F3065">
      <w:r>
        <w:separator/>
      </w:r>
    </w:p>
  </w:endnote>
  <w:endnote w:type="continuationSeparator" w:id="0">
    <w:p w:rsidR="000F3065" w:rsidRDefault="000F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ndale Sans UI">
    <w:altName w:val="Century Gothic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entelstinklelis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58"/>
      <w:gridCol w:w="1896"/>
    </w:tblGrid>
    <w:tr w:rsidR="00895BDD" w:rsidTr="00895BDD">
      <w:tc>
        <w:tcPr>
          <w:tcW w:w="8046" w:type="dxa"/>
        </w:tcPr>
        <w:p w:rsidR="00895BDD" w:rsidRDefault="00895BDD" w:rsidP="00895BDD">
          <w:pPr>
            <w:pStyle w:val="Porat"/>
            <w:jc w:val="right"/>
            <w:rPr>
              <w:rFonts w:ascii="Arial" w:hAnsi="Arial"/>
              <w:sz w:val="10"/>
            </w:rPr>
          </w:pPr>
          <w:r>
            <w:rPr>
              <w:rFonts w:ascii="Arial" w:hAnsi="Arial"/>
              <w:noProof/>
              <w:sz w:val="10"/>
              <w:lang w:eastAsia="lt-LT"/>
            </w:rPr>
            <w:drawing>
              <wp:inline distT="0" distB="0" distL="0" distR="0" wp14:anchorId="3E5952D3" wp14:editId="03CB2B6B">
                <wp:extent cx="982426" cy="514350"/>
                <wp:effectExtent l="0" t="0" r="8255" b="0"/>
                <wp:docPr id="8" name="Paveikslėlis 2" descr="C:\Users\juliana\Desktop\BV_Certification_ISO9001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uliana\Desktop\BV_Certification_ISO9001[1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426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8" w:type="dxa"/>
          <w:vAlign w:val="center"/>
        </w:tcPr>
        <w:p w:rsidR="00895BDD" w:rsidRDefault="00895BDD" w:rsidP="00895BDD">
          <w:pPr>
            <w:pStyle w:val="Porat"/>
            <w:jc w:val="center"/>
            <w:rPr>
              <w:rFonts w:ascii="Arial" w:hAnsi="Arial"/>
              <w:sz w:val="10"/>
            </w:rPr>
          </w:pPr>
          <w:r>
            <w:rPr>
              <w:rFonts w:ascii="Arial" w:hAnsi="Arial"/>
              <w:noProof/>
              <w:sz w:val="10"/>
              <w:lang w:eastAsia="lt-LT"/>
            </w:rPr>
            <w:drawing>
              <wp:inline distT="0" distB="0" distL="0" distR="0" wp14:anchorId="244D60BE" wp14:editId="47852DB1">
                <wp:extent cx="1066804" cy="333375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tkurtailietuvai100-horizontalus-logo-tamsus-cmyk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8256" cy="3400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56D4B" w:rsidRDefault="00456D4B">
    <w:pPr>
      <w:pStyle w:val="Porat"/>
      <w:jc w:val="right"/>
      <w:rPr>
        <w:rFonts w:ascii="Arial" w:hAnsi="Arial"/>
        <w:sz w:val="10"/>
      </w:rPr>
    </w:pPr>
    <w:r>
      <w:rPr>
        <w:rFonts w:ascii="Arial" w:hAnsi="Arial"/>
        <w:sz w:val="10"/>
      </w:rPr>
      <w:t xml:space="preserve"> </w:t>
    </w:r>
    <w:r w:rsidR="00D205AD">
      <w:rPr>
        <w:rFonts w:ascii="Arial" w:hAnsi="Arial"/>
        <w:sz w:val="10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065" w:rsidRDefault="000F3065">
      <w:r>
        <w:separator/>
      </w:r>
    </w:p>
  </w:footnote>
  <w:footnote w:type="continuationSeparator" w:id="0">
    <w:p w:rsidR="000F3065" w:rsidRDefault="000F3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262434"/>
      <w:docPartObj>
        <w:docPartGallery w:val="Page Numbers (Top of Page)"/>
        <w:docPartUnique/>
      </w:docPartObj>
    </w:sdtPr>
    <w:sdtEndPr/>
    <w:sdtContent>
      <w:p w:rsidR="0079152D" w:rsidRDefault="0079152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B26" w:rsidRPr="00E90B26">
          <w:rPr>
            <w:noProof/>
            <w:lang w:val="lt-LT"/>
          </w:rPr>
          <w:t>2</w:t>
        </w:r>
        <w:r>
          <w:fldChar w:fldCharType="end"/>
        </w:r>
      </w:p>
    </w:sdtContent>
  </w:sdt>
  <w:p w:rsidR="00241F11" w:rsidRDefault="00241F1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4A5" w:rsidRPr="003D025C" w:rsidRDefault="00A87235" w:rsidP="00537037">
    <w:pPr>
      <w:autoSpaceDE w:val="0"/>
      <w:ind w:left="3600" w:firstLine="720"/>
      <w:rPr>
        <w:b/>
        <w:spacing w:val="10"/>
        <w:lang w:val="lt-LT"/>
      </w:rPr>
    </w:pPr>
    <w:r>
      <w:rPr>
        <w:noProof/>
        <w:position w:val="-36"/>
        <w:lang w:val="lt-LT" w:eastAsia="lt-LT"/>
      </w:rPr>
      <w:drawing>
        <wp:inline distT="0" distB="0" distL="0" distR="0" wp14:anchorId="396C0831" wp14:editId="00830B68">
          <wp:extent cx="520700" cy="615950"/>
          <wp:effectExtent l="0" t="0" r="0" b="0"/>
          <wp:docPr id="7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6159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FD34A5" w:rsidRPr="003D025C" w:rsidRDefault="00FD34A5">
    <w:pPr>
      <w:autoSpaceDE w:val="0"/>
      <w:spacing w:before="113"/>
      <w:jc w:val="center"/>
      <w:rPr>
        <w:b/>
        <w:spacing w:val="10"/>
        <w:lang w:val="lt-LT"/>
      </w:rPr>
    </w:pPr>
    <w:r w:rsidRPr="003D025C">
      <w:rPr>
        <w:b/>
        <w:spacing w:val="10"/>
        <w:lang w:val="lt-LT"/>
      </w:rPr>
      <w:t>APLINKOS APSAUGOS AGENTŪRA</w:t>
    </w:r>
  </w:p>
  <w:p w:rsidR="00FD34A5" w:rsidRPr="003D025C" w:rsidRDefault="00FD34A5">
    <w:pPr>
      <w:autoSpaceDE w:val="0"/>
      <w:jc w:val="center"/>
      <w:rPr>
        <w:b/>
        <w:spacing w:val="10"/>
        <w:lang w:val="lt-LT"/>
      </w:rPr>
    </w:pPr>
  </w:p>
  <w:p w:rsidR="00FD34A5" w:rsidRPr="00BA2074" w:rsidRDefault="00FD34A5">
    <w:pPr>
      <w:pBdr>
        <w:bottom w:val="single" w:sz="8" w:space="5" w:color="000000"/>
      </w:pBdr>
      <w:tabs>
        <w:tab w:val="left" w:pos="3344"/>
        <w:tab w:val="left" w:pos="8291"/>
      </w:tabs>
      <w:autoSpaceDE w:val="0"/>
      <w:jc w:val="center"/>
      <w:rPr>
        <w:rFonts w:eastAsia="Arial"/>
        <w:spacing w:val="10"/>
        <w:sz w:val="14"/>
        <w:lang w:val="lt-LT"/>
      </w:rPr>
    </w:pPr>
    <w:r w:rsidRPr="00BA2074">
      <w:rPr>
        <w:rFonts w:eastAsia="Arial"/>
        <w:spacing w:val="10"/>
        <w:sz w:val="14"/>
        <w:lang w:val="lt-LT"/>
      </w:rPr>
      <w:t>Biudžetinė įstaiga, A. Juozapavičiaus g. 9, LT-09311 Vilnius,</w:t>
    </w:r>
  </w:p>
  <w:p w:rsidR="00FD34A5" w:rsidRPr="00BA2074" w:rsidRDefault="00FD34A5">
    <w:pPr>
      <w:pBdr>
        <w:bottom w:val="single" w:sz="8" w:space="5" w:color="000000"/>
      </w:pBdr>
      <w:tabs>
        <w:tab w:val="left" w:pos="3344"/>
        <w:tab w:val="left" w:pos="8291"/>
      </w:tabs>
      <w:autoSpaceDE w:val="0"/>
      <w:jc w:val="center"/>
      <w:rPr>
        <w:rFonts w:eastAsia="Arial"/>
        <w:spacing w:val="10"/>
        <w:sz w:val="14"/>
        <w:lang w:val="lt-LT"/>
      </w:rPr>
    </w:pPr>
    <w:r w:rsidRPr="00BA2074">
      <w:rPr>
        <w:rFonts w:eastAsia="Arial"/>
        <w:spacing w:val="10"/>
        <w:sz w:val="14"/>
        <w:lang w:val="lt-LT"/>
      </w:rPr>
      <w:t>tel.</w:t>
    </w:r>
    <w:r w:rsidR="00186ACC" w:rsidRPr="00BA2074">
      <w:rPr>
        <w:rFonts w:eastAsia="Arial"/>
        <w:spacing w:val="10"/>
        <w:sz w:val="14"/>
        <w:lang w:val="lt-LT"/>
      </w:rPr>
      <w:t xml:space="preserve"> </w:t>
    </w:r>
    <w:r w:rsidR="002C0882" w:rsidRPr="00BA2074">
      <w:rPr>
        <w:rFonts w:eastAsia="Arial"/>
        <w:spacing w:val="10"/>
        <w:sz w:val="14"/>
        <w:lang w:val="lt-LT"/>
      </w:rPr>
      <w:t xml:space="preserve">8 </w:t>
    </w:r>
    <w:r w:rsidRPr="00BA2074">
      <w:rPr>
        <w:rFonts w:eastAsia="Arial"/>
        <w:spacing w:val="10"/>
        <w:sz w:val="14"/>
        <w:lang w:val="lt-LT"/>
      </w:rPr>
      <w:t>706</w:t>
    </w:r>
    <w:r w:rsidR="002C0882" w:rsidRPr="00BA2074">
      <w:rPr>
        <w:rFonts w:eastAsia="Arial"/>
        <w:spacing w:val="10"/>
        <w:sz w:val="14"/>
        <w:lang w:val="lt-LT"/>
      </w:rPr>
      <w:t xml:space="preserve"> </w:t>
    </w:r>
    <w:r w:rsidRPr="00BA2074">
      <w:rPr>
        <w:rFonts w:eastAsia="Arial"/>
        <w:spacing w:val="10"/>
        <w:sz w:val="14"/>
        <w:lang w:val="lt-LT"/>
      </w:rPr>
      <w:t>62</w:t>
    </w:r>
    <w:r w:rsidR="002C0882" w:rsidRPr="00BA2074">
      <w:rPr>
        <w:rFonts w:eastAsia="Arial"/>
        <w:spacing w:val="10"/>
        <w:sz w:val="14"/>
        <w:lang w:val="lt-LT"/>
      </w:rPr>
      <w:t xml:space="preserve"> </w:t>
    </w:r>
    <w:r w:rsidRPr="00BA2074">
      <w:rPr>
        <w:rFonts w:eastAsia="Arial"/>
        <w:spacing w:val="10"/>
        <w:sz w:val="14"/>
        <w:lang w:val="lt-LT"/>
      </w:rPr>
      <w:t>008, faks</w:t>
    </w:r>
    <w:r w:rsidR="002C0882" w:rsidRPr="00BA2074">
      <w:rPr>
        <w:rFonts w:eastAsia="Arial"/>
        <w:spacing w:val="10"/>
        <w:sz w:val="14"/>
        <w:lang w:val="lt-LT"/>
      </w:rPr>
      <w:t>. 8</w:t>
    </w:r>
    <w:r w:rsidRPr="00BA2074">
      <w:rPr>
        <w:rFonts w:eastAsia="Arial"/>
        <w:spacing w:val="10"/>
        <w:sz w:val="14"/>
        <w:lang w:val="lt-LT"/>
      </w:rPr>
      <w:t xml:space="preserve"> 706</w:t>
    </w:r>
    <w:r w:rsidR="002C0882" w:rsidRPr="00BA2074">
      <w:rPr>
        <w:rFonts w:eastAsia="Arial"/>
        <w:spacing w:val="10"/>
        <w:sz w:val="14"/>
        <w:lang w:val="lt-LT"/>
      </w:rPr>
      <w:t xml:space="preserve"> </w:t>
    </w:r>
    <w:r w:rsidRPr="00BA2074">
      <w:rPr>
        <w:rFonts w:eastAsia="Arial"/>
        <w:spacing w:val="10"/>
        <w:sz w:val="14"/>
        <w:lang w:val="lt-LT"/>
      </w:rPr>
      <w:t>62</w:t>
    </w:r>
    <w:r w:rsidR="002C0882" w:rsidRPr="00BA2074">
      <w:rPr>
        <w:rFonts w:eastAsia="Arial"/>
        <w:spacing w:val="10"/>
        <w:sz w:val="14"/>
        <w:lang w:val="lt-LT"/>
      </w:rPr>
      <w:t xml:space="preserve"> </w:t>
    </w:r>
    <w:r w:rsidRPr="00BA2074">
      <w:rPr>
        <w:rFonts w:eastAsia="Arial"/>
        <w:spacing w:val="10"/>
        <w:sz w:val="14"/>
        <w:lang w:val="lt-LT"/>
      </w:rPr>
      <w:t xml:space="preserve">000, el.p. </w:t>
    </w:r>
    <w:hyperlink r:id="rId2" w:history="1">
      <w:r w:rsidRPr="00BA2074">
        <w:rPr>
          <w:rStyle w:val="Hipersaitas"/>
          <w:rFonts w:eastAsia="Arial"/>
          <w:color w:val="auto"/>
          <w:sz w:val="14"/>
          <w:u w:val="none"/>
          <w:lang w:val="lt-LT"/>
        </w:rPr>
        <w:t>aaa@aaa.am.lt</w:t>
      </w:r>
    </w:hyperlink>
    <w:r w:rsidRPr="00BA2074">
      <w:rPr>
        <w:rFonts w:eastAsia="Arial"/>
        <w:spacing w:val="10"/>
        <w:sz w:val="14"/>
        <w:lang w:val="lt-LT"/>
      </w:rPr>
      <w:t>, http://gamta.lt.</w:t>
    </w:r>
  </w:p>
  <w:p w:rsidR="00FD34A5" w:rsidRPr="00BA2074" w:rsidRDefault="00FD34A5">
    <w:pPr>
      <w:pBdr>
        <w:bottom w:val="single" w:sz="8" w:space="5" w:color="000000"/>
      </w:pBdr>
      <w:tabs>
        <w:tab w:val="left" w:pos="3344"/>
        <w:tab w:val="left" w:pos="8291"/>
      </w:tabs>
      <w:autoSpaceDE w:val="0"/>
      <w:jc w:val="center"/>
      <w:rPr>
        <w:sz w:val="14"/>
        <w:lang w:val="lt-LT"/>
      </w:rPr>
    </w:pPr>
    <w:r w:rsidRPr="00BA2074">
      <w:rPr>
        <w:rFonts w:eastAsia="Andale Sans UI"/>
        <w:spacing w:val="12"/>
        <w:sz w:val="14"/>
        <w:szCs w:val="14"/>
        <w:lang w:val="lt-LT" w:eastAsia="en-US" w:bidi="en-US"/>
      </w:rPr>
      <w:t>Duomenys kaupiami ir saugomi Juridinių asmenų registre, k</w:t>
    </w:r>
    <w:r w:rsidR="00241F11" w:rsidRPr="00BA2074">
      <w:rPr>
        <w:rFonts w:eastAsia="Arial"/>
        <w:spacing w:val="10"/>
        <w:sz w:val="14"/>
        <w:lang w:val="lt-LT"/>
      </w:rPr>
      <w:t>odas 188784898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251D6"/>
    <w:multiLevelType w:val="hybridMultilevel"/>
    <w:tmpl w:val="C8D07D0A"/>
    <w:lvl w:ilvl="0" w:tplc="85A48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9F28D7"/>
    <w:multiLevelType w:val="hybridMultilevel"/>
    <w:tmpl w:val="D7241B2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OU8wGhBbT8UgQMzV3I+OJWU0DOA=" w:salt="RFgR3q5scQTXgEFw2oIJMA==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BD9"/>
    <w:rsid w:val="00006395"/>
    <w:rsid w:val="000150A2"/>
    <w:rsid w:val="00024179"/>
    <w:rsid w:val="000309C7"/>
    <w:rsid w:val="00064CCA"/>
    <w:rsid w:val="000665BE"/>
    <w:rsid w:val="00070410"/>
    <w:rsid w:val="000727D4"/>
    <w:rsid w:val="00090E3A"/>
    <w:rsid w:val="000A730F"/>
    <w:rsid w:val="000B3492"/>
    <w:rsid w:val="000B396A"/>
    <w:rsid w:val="000B5692"/>
    <w:rsid w:val="000B7F60"/>
    <w:rsid w:val="000D76AC"/>
    <w:rsid w:val="000E43D2"/>
    <w:rsid w:val="000E7783"/>
    <w:rsid w:val="000F3065"/>
    <w:rsid w:val="000F3425"/>
    <w:rsid w:val="00110A00"/>
    <w:rsid w:val="001207E1"/>
    <w:rsid w:val="0012524E"/>
    <w:rsid w:val="00126AB8"/>
    <w:rsid w:val="00127FBF"/>
    <w:rsid w:val="00140B0B"/>
    <w:rsid w:val="00186ACC"/>
    <w:rsid w:val="00195836"/>
    <w:rsid w:val="001C16C9"/>
    <w:rsid w:val="001C6931"/>
    <w:rsid w:val="001D4E6C"/>
    <w:rsid w:val="001D6D61"/>
    <w:rsid w:val="0020142C"/>
    <w:rsid w:val="00222C5F"/>
    <w:rsid w:val="002257A3"/>
    <w:rsid w:val="00240F44"/>
    <w:rsid w:val="00241F11"/>
    <w:rsid w:val="00280A6E"/>
    <w:rsid w:val="002879C0"/>
    <w:rsid w:val="002C0882"/>
    <w:rsid w:val="002E5700"/>
    <w:rsid w:val="002E5F85"/>
    <w:rsid w:val="002F5A6A"/>
    <w:rsid w:val="002F621A"/>
    <w:rsid w:val="00301388"/>
    <w:rsid w:val="00305ED0"/>
    <w:rsid w:val="00317117"/>
    <w:rsid w:val="003307EB"/>
    <w:rsid w:val="0034302D"/>
    <w:rsid w:val="003607BC"/>
    <w:rsid w:val="00383E35"/>
    <w:rsid w:val="0039084A"/>
    <w:rsid w:val="0039350B"/>
    <w:rsid w:val="00393B8F"/>
    <w:rsid w:val="003A0FDF"/>
    <w:rsid w:val="003A3B2D"/>
    <w:rsid w:val="003C0B3A"/>
    <w:rsid w:val="003C3165"/>
    <w:rsid w:val="003C4081"/>
    <w:rsid w:val="003D025C"/>
    <w:rsid w:val="003D0263"/>
    <w:rsid w:val="003D73FA"/>
    <w:rsid w:val="003E6398"/>
    <w:rsid w:val="003E6433"/>
    <w:rsid w:val="003E64BB"/>
    <w:rsid w:val="003F0BF8"/>
    <w:rsid w:val="003F68CF"/>
    <w:rsid w:val="00410597"/>
    <w:rsid w:val="004112AB"/>
    <w:rsid w:val="004114EF"/>
    <w:rsid w:val="00415D9B"/>
    <w:rsid w:val="00456D4B"/>
    <w:rsid w:val="00462609"/>
    <w:rsid w:val="00470FFA"/>
    <w:rsid w:val="00471B9B"/>
    <w:rsid w:val="00473ED6"/>
    <w:rsid w:val="00474BD2"/>
    <w:rsid w:val="0048061E"/>
    <w:rsid w:val="00486ADC"/>
    <w:rsid w:val="004A2CA4"/>
    <w:rsid w:val="004B6D52"/>
    <w:rsid w:val="004C1AF6"/>
    <w:rsid w:val="004C2838"/>
    <w:rsid w:val="004C2BFF"/>
    <w:rsid w:val="004C2C55"/>
    <w:rsid w:val="004C7F03"/>
    <w:rsid w:val="004E4EB4"/>
    <w:rsid w:val="004F241C"/>
    <w:rsid w:val="004F3F5C"/>
    <w:rsid w:val="00506BB9"/>
    <w:rsid w:val="0051659F"/>
    <w:rsid w:val="00537037"/>
    <w:rsid w:val="00551CBF"/>
    <w:rsid w:val="005561D8"/>
    <w:rsid w:val="0056231E"/>
    <w:rsid w:val="0056479A"/>
    <w:rsid w:val="00574370"/>
    <w:rsid w:val="0058008E"/>
    <w:rsid w:val="00580292"/>
    <w:rsid w:val="00584FEF"/>
    <w:rsid w:val="005969A5"/>
    <w:rsid w:val="005976D0"/>
    <w:rsid w:val="005A17C1"/>
    <w:rsid w:val="005A2086"/>
    <w:rsid w:val="005C651E"/>
    <w:rsid w:val="005D6BC7"/>
    <w:rsid w:val="005E1DA2"/>
    <w:rsid w:val="005F2710"/>
    <w:rsid w:val="005F30F6"/>
    <w:rsid w:val="00626C60"/>
    <w:rsid w:val="0063196D"/>
    <w:rsid w:val="00632D63"/>
    <w:rsid w:val="006433E8"/>
    <w:rsid w:val="00656824"/>
    <w:rsid w:val="006607B8"/>
    <w:rsid w:val="0066098A"/>
    <w:rsid w:val="00672188"/>
    <w:rsid w:val="006743D8"/>
    <w:rsid w:val="006877DB"/>
    <w:rsid w:val="006A24ED"/>
    <w:rsid w:val="006B12B2"/>
    <w:rsid w:val="006C536D"/>
    <w:rsid w:val="006C6E37"/>
    <w:rsid w:val="006C7E52"/>
    <w:rsid w:val="006D1CF6"/>
    <w:rsid w:val="006D60A5"/>
    <w:rsid w:val="006D6BDD"/>
    <w:rsid w:val="00701DA6"/>
    <w:rsid w:val="00703E7C"/>
    <w:rsid w:val="00705A62"/>
    <w:rsid w:val="00710147"/>
    <w:rsid w:val="00710547"/>
    <w:rsid w:val="00716863"/>
    <w:rsid w:val="00722A40"/>
    <w:rsid w:val="007246A6"/>
    <w:rsid w:val="00767230"/>
    <w:rsid w:val="00767C37"/>
    <w:rsid w:val="00771EB7"/>
    <w:rsid w:val="00786512"/>
    <w:rsid w:val="0079152D"/>
    <w:rsid w:val="007941D8"/>
    <w:rsid w:val="007B46C6"/>
    <w:rsid w:val="007C1DA4"/>
    <w:rsid w:val="007C22C2"/>
    <w:rsid w:val="007C41FB"/>
    <w:rsid w:val="007D3BD2"/>
    <w:rsid w:val="007E4B90"/>
    <w:rsid w:val="007E7444"/>
    <w:rsid w:val="007F4FC3"/>
    <w:rsid w:val="007F71CD"/>
    <w:rsid w:val="0080257F"/>
    <w:rsid w:val="00802DEB"/>
    <w:rsid w:val="00814BA0"/>
    <w:rsid w:val="008255DD"/>
    <w:rsid w:val="00850583"/>
    <w:rsid w:val="00853BE4"/>
    <w:rsid w:val="00856D84"/>
    <w:rsid w:val="00863B73"/>
    <w:rsid w:val="0087500E"/>
    <w:rsid w:val="00882BD9"/>
    <w:rsid w:val="00887954"/>
    <w:rsid w:val="00894874"/>
    <w:rsid w:val="00895BDD"/>
    <w:rsid w:val="008A7349"/>
    <w:rsid w:val="008B3092"/>
    <w:rsid w:val="008C2251"/>
    <w:rsid w:val="008C562A"/>
    <w:rsid w:val="008C5877"/>
    <w:rsid w:val="008D6911"/>
    <w:rsid w:val="008F3222"/>
    <w:rsid w:val="008F6422"/>
    <w:rsid w:val="00901624"/>
    <w:rsid w:val="00901CFE"/>
    <w:rsid w:val="00902FBF"/>
    <w:rsid w:val="00915DCC"/>
    <w:rsid w:val="0092519F"/>
    <w:rsid w:val="00942B5F"/>
    <w:rsid w:val="009438DD"/>
    <w:rsid w:val="00943AA7"/>
    <w:rsid w:val="0098398F"/>
    <w:rsid w:val="00993BC9"/>
    <w:rsid w:val="00995885"/>
    <w:rsid w:val="009A7E0E"/>
    <w:rsid w:val="009C1D11"/>
    <w:rsid w:val="009C237E"/>
    <w:rsid w:val="009C652A"/>
    <w:rsid w:val="009D5248"/>
    <w:rsid w:val="00A01D98"/>
    <w:rsid w:val="00A043AF"/>
    <w:rsid w:val="00A32099"/>
    <w:rsid w:val="00A36CE1"/>
    <w:rsid w:val="00A40FB4"/>
    <w:rsid w:val="00A424CA"/>
    <w:rsid w:val="00A44AF2"/>
    <w:rsid w:val="00A553BC"/>
    <w:rsid w:val="00A72216"/>
    <w:rsid w:val="00A8265A"/>
    <w:rsid w:val="00A87235"/>
    <w:rsid w:val="00A9305B"/>
    <w:rsid w:val="00AD317F"/>
    <w:rsid w:val="00AD4B50"/>
    <w:rsid w:val="00AF0B96"/>
    <w:rsid w:val="00B16601"/>
    <w:rsid w:val="00B31B10"/>
    <w:rsid w:val="00B357F6"/>
    <w:rsid w:val="00B43CC4"/>
    <w:rsid w:val="00B43F8B"/>
    <w:rsid w:val="00B54A74"/>
    <w:rsid w:val="00B5513F"/>
    <w:rsid w:val="00B6487F"/>
    <w:rsid w:val="00B70E7C"/>
    <w:rsid w:val="00B76790"/>
    <w:rsid w:val="00B76FCE"/>
    <w:rsid w:val="00B77D92"/>
    <w:rsid w:val="00BA2062"/>
    <w:rsid w:val="00BA2074"/>
    <w:rsid w:val="00BB5064"/>
    <w:rsid w:val="00BC702C"/>
    <w:rsid w:val="00BD2930"/>
    <w:rsid w:val="00BE4429"/>
    <w:rsid w:val="00BE5A47"/>
    <w:rsid w:val="00BF5FC5"/>
    <w:rsid w:val="00C01F5F"/>
    <w:rsid w:val="00C04125"/>
    <w:rsid w:val="00C05658"/>
    <w:rsid w:val="00C13992"/>
    <w:rsid w:val="00C1614D"/>
    <w:rsid w:val="00C35CDE"/>
    <w:rsid w:val="00C8475D"/>
    <w:rsid w:val="00C858FF"/>
    <w:rsid w:val="00CB672A"/>
    <w:rsid w:val="00CE4834"/>
    <w:rsid w:val="00D05678"/>
    <w:rsid w:val="00D15D3A"/>
    <w:rsid w:val="00D17117"/>
    <w:rsid w:val="00D205AD"/>
    <w:rsid w:val="00D21DF5"/>
    <w:rsid w:val="00D253B7"/>
    <w:rsid w:val="00D32922"/>
    <w:rsid w:val="00D71208"/>
    <w:rsid w:val="00D721C2"/>
    <w:rsid w:val="00D75478"/>
    <w:rsid w:val="00D75538"/>
    <w:rsid w:val="00D93EB8"/>
    <w:rsid w:val="00DA1260"/>
    <w:rsid w:val="00DA19EE"/>
    <w:rsid w:val="00DE5112"/>
    <w:rsid w:val="00DF0054"/>
    <w:rsid w:val="00DF4C18"/>
    <w:rsid w:val="00E01EA2"/>
    <w:rsid w:val="00E03C58"/>
    <w:rsid w:val="00E311ED"/>
    <w:rsid w:val="00E3558C"/>
    <w:rsid w:val="00E43D78"/>
    <w:rsid w:val="00E452C8"/>
    <w:rsid w:val="00E50539"/>
    <w:rsid w:val="00E53950"/>
    <w:rsid w:val="00E546E6"/>
    <w:rsid w:val="00E56CFD"/>
    <w:rsid w:val="00E657FA"/>
    <w:rsid w:val="00E90B26"/>
    <w:rsid w:val="00E97FBD"/>
    <w:rsid w:val="00EB15B1"/>
    <w:rsid w:val="00EB25DE"/>
    <w:rsid w:val="00EC01E9"/>
    <w:rsid w:val="00ED562E"/>
    <w:rsid w:val="00ED5E99"/>
    <w:rsid w:val="00EE1494"/>
    <w:rsid w:val="00F00DC6"/>
    <w:rsid w:val="00F06DB6"/>
    <w:rsid w:val="00F24C98"/>
    <w:rsid w:val="00F27494"/>
    <w:rsid w:val="00F37C36"/>
    <w:rsid w:val="00F46674"/>
    <w:rsid w:val="00F50FFE"/>
    <w:rsid w:val="00F55D28"/>
    <w:rsid w:val="00F71409"/>
    <w:rsid w:val="00F836DE"/>
    <w:rsid w:val="00F91698"/>
    <w:rsid w:val="00F94905"/>
    <w:rsid w:val="00FD0897"/>
    <w:rsid w:val="00FD1DC7"/>
    <w:rsid w:val="00FD34A5"/>
    <w:rsid w:val="00FD4ACB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uppressAutoHyphens/>
    </w:pPr>
    <w:rPr>
      <w:sz w:val="24"/>
      <w:szCs w:val="24"/>
      <w:lang w:val="en-GB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Hipersaitas">
    <w:name w:val="Hyperlink"/>
    <w:basedOn w:val="Numatytasispastraiposriftas"/>
    <w:rPr>
      <w:color w:val="0000FF"/>
      <w:u w:val="single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pPr>
      <w:spacing w:after="0"/>
    </w:pPr>
    <w:rPr>
      <w:szCs w:val="20"/>
      <w:lang w:val="lt-LT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prastasis"/>
    <w:pPr>
      <w:suppressLineNumbers/>
    </w:pPr>
    <w:rPr>
      <w:rFonts w:cs="Mangal"/>
    </w:rPr>
  </w:style>
  <w:style w:type="paragraph" w:customStyle="1" w:styleId="Antrat1">
    <w:name w:val="Antraštė1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vadinimas">
    <w:name w:val="Title"/>
    <w:basedOn w:val="Antrat1"/>
    <w:next w:val="Antrinispavadinimas"/>
    <w:qFormat/>
  </w:style>
  <w:style w:type="paragraph" w:styleId="Antrinispavadinimas">
    <w:name w:val="Subtitle"/>
    <w:basedOn w:val="Antrat1"/>
    <w:next w:val="Pagrindinistekstas"/>
    <w:qFormat/>
    <w:pPr>
      <w:jc w:val="center"/>
    </w:pPr>
    <w:rPr>
      <w:i/>
      <w:iCs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rFonts w:ascii="Tahoma" w:hAnsi="Tahoma"/>
      <w:spacing w:val="10"/>
      <w:sz w:val="16"/>
      <w:szCs w:val="20"/>
      <w:lang w:val="lt-LT"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  <w:i/>
      <w:iCs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Debesliotekstas">
    <w:name w:val="Balloon Text"/>
    <w:basedOn w:val="prastasis"/>
    <w:link w:val="DebesliotekstasDiagrama"/>
    <w:rsid w:val="00383E3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383E35"/>
    <w:rPr>
      <w:rFonts w:ascii="Tahoma" w:hAnsi="Tahoma" w:cs="Tahoma"/>
      <w:sz w:val="16"/>
      <w:szCs w:val="16"/>
      <w:lang w:val="en-GB" w:eastAsia="ar-SA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79152D"/>
    <w:rPr>
      <w:sz w:val="24"/>
      <w:szCs w:val="24"/>
      <w:lang w:val="en-GB" w:eastAsia="ar-SA"/>
    </w:rPr>
  </w:style>
  <w:style w:type="paragraph" w:styleId="Sraopastraipa">
    <w:name w:val="List Paragraph"/>
    <w:basedOn w:val="prastasis"/>
    <w:uiPriority w:val="34"/>
    <w:qFormat/>
    <w:rsid w:val="00F91698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856D84"/>
    <w:rPr>
      <w:color w:val="808080"/>
    </w:rPr>
  </w:style>
  <w:style w:type="table" w:styleId="Lentelstinklelis">
    <w:name w:val="Table Grid"/>
    <w:basedOn w:val="prastojilentel"/>
    <w:rsid w:val="00CE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7E74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960"/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7E7444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uppressAutoHyphens/>
    </w:pPr>
    <w:rPr>
      <w:sz w:val="24"/>
      <w:szCs w:val="24"/>
      <w:lang w:val="en-GB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Hipersaitas">
    <w:name w:val="Hyperlink"/>
    <w:basedOn w:val="Numatytasispastraiposriftas"/>
    <w:rPr>
      <w:color w:val="0000FF"/>
      <w:u w:val="single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pPr>
      <w:spacing w:after="0"/>
    </w:pPr>
    <w:rPr>
      <w:szCs w:val="20"/>
      <w:lang w:val="lt-LT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prastasis"/>
    <w:pPr>
      <w:suppressLineNumbers/>
    </w:pPr>
    <w:rPr>
      <w:rFonts w:cs="Mangal"/>
    </w:rPr>
  </w:style>
  <w:style w:type="paragraph" w:customStyle="1" w:styleId="Antrat1">
    <w:name w:val="Antraštė1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vadinimas">
    <w:name w:val="Title"/>
    <w:basedOn w:val="Antrat1"/>
    <w:next w:val="Antrinispavadinimas"/>
    <w:qFormat/>
  </w:style>
  <w:style w:type="paragraph" w:styleId="Antrinispavadinimas">
    <w:name w:val="Subtitle"/>
    <w:basedOn w:val="Antrat1"/>
    <w:next w:val="Pagrindinistekstas"/>
    <w:qFormat/>
    <w:pPr>
      <w:jc w:val="center"/>
    </w:pPr>
    <w:rPr>
      <w:i/>
      <w:iCs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rFonts w:ascii="Tahoma" w:hAnsi="Tahoma"/>
      <w:spacing w:val="10"/>
      <w:sz w:val="16"/>
      <w:szCs w:val="20"/>
      <w:lang w:val="lt-LT"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  <w:i/>
      <w:iCs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Debesliotekstas">
    <w:name w:val="Balloon Text"/>
    <w:basedOn w:val="prastasis"/>
    <w:link w:val="DebesliotekstasDiagrama"/>
    <w:rsid w:val="00383E3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383E35"/>
    <w:rPr>
      <w:rFonts w:ascii="Tahoma" w:hAnsi="Tahoma" w:cs="Tahoma"/>
      <w:sz w:val="16"/>
      <w:szCs w:val="16"/>
      <w:lang w:val="en-GB" w:eastAsia="ar-SA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79152D"/>
    <w:rPr>
      <w:sz w:val="24"/>
      <w:szCs w:val="24"/>
      <w:lang w:val="en-GB" w:eastAsia="ar-SA"/>
    </w:rPr>
  </w:style>
  <w:style w:type="paragraph" w:styleId="Sraopastraipa">
    <w:name w:val="List Paragraph"/>
    <w:basedOn w:val="prastasis"/>
    <w:uiPriority w:val="34"/>
    <w:qFormat/>
    <w:rsid w:val="00F91698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856D84"/>
    <w:rPr>
      <w:color w:val="808080"/>
    </w:rPr>
  </w:style>
  <w:style w:type="table" w:styleId="Lentelstinklelis">
    <w:name w:val="Table Grid"/>
    <w:basedOn w:val="prastojilentel"/>
    <w:rsid w:val="00CE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7E74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960"/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7E744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atalja.jakucioniene@aaa.am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aa@aaa.am.l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guole\Downloads\AAA%20rasto%20forma%20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83D63D56164984805C07E0173513D9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354EA51-9425-4F90-906B-68ADC0F9DC90}"/>
      </w:docPartPr>
      <w:docPartBody>
        <w:p w:rsidR="00DA7E52" w:rsidRDefault="00D9643B">
          <w:pPr>
            <w:pStyle w:val="FF83D63D56164984805C07E0173513D9"/>
          </w:pPr>
          <w:r w:rsidRPr="008D0E94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D77B3AC270854A50A9324156E450C22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41B411D-320F-44F0-8CF8-43504614C0F0}"/>
      </w:docPartPr>
      <w:docPartBody>
        <w:p w:rsidR="00DA7E52" w:rsidRDefault="00D9643B">
          <w:pPr>
            <w:pStyle w:val="D77B3AC270854A50A9324156E450C22D"/>
          </w:pPr>
          <w:r>
            <w:rPr>
              <w:spacing w:val="10"/>
            </w:rPr>
            <w:t>2017-</w:t>
          </w:r>
        </w:p>
      </w:docPartBody>
    </w:docPart>
    <w:docPart>
      <w:docPartPr>
        <w:name w:val="DFE0767746D745749A9281A43EA864B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0387BBC-C378-4834-B431-6F60B0BE6823}"/>
      </w:docPartPr>
      <w:docPartBody>
        <w:p w:rsidR="00DA7E52" w:rsidRDefault="00D9643B">
          <w:pPr>
            <w:pStyle w:val="DFE0767746D745749A9281A43EA864B2"/>
          </w:pPr>
          <w:r w:rsidRPr="008D0E94">
            <w:rPr>
              <w:rStyle w:val="Vietosrezervavimoenkloteksta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ndale Sans UI">
    <w:altName w:val="Century Gothic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3B"/>
    <w:rsid w:val="00063939"/>
    <w:rsid w:val="000E5199"/>
    <w:rsid w:val="00153893"/>
    <w:rsid w:val="001E656D"/>
    <w:rsid w:val="002612FA"/>
    <w:rsid w:val="002B0BC0"/>
    <w:rsid w:val="002C677D"/>
    <w:rsid w:val="005C41C8"/>
    <w:rsid w:val="00703FFA"/>
    <w:rsid w:val="00852863"/>
    <w:rsid w:val="00A416D8"/>
    <w:rsid w:val="00B14F67"/>
    <w:rsid w:val="00B611BA"/>
    <w:rsid w:val="00B737D3"/>
    <w:rsid w:val="00C47353"/>
    <w:rsid w:val="00C51BB6"/>
    <w:rsid w:val="00D9643B"/>
    <w:rsid w:val="00DA5E85"/>
    <w:rsid w:val="00DA7E52"/>
    <w:rsid w:val="00E04E0E"/>
    <w:rsid w:val="00EB36D8"/>
    <w:rsid w:val="00EB4833"/>
    <w:rsid w:val="00EE29AD"/>
    <w:rsid w:val="00FC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E656D"/>
    <w:rPr>
      <w:color w:val="808080"/>
    </w:rPr>
  </w:style>
  <w:style w:type="paragraph" w:customStyle="1" w:styleId="FF83D63D56164984805C07E0173513D9">
    <w:name w:val="FF83D63D56164984805C07E0173513D9"/>
  </w:style>
  <w:style w:type="paragraph" w:customStyle="1" w:styleId="D77B3AC270854A50A9324156E450C22D">
    <w:name w:val="D77B3AC270854A50A9324156E450C22D"/>
  </w:style>
  <w:style w:type="paragraph" w:customStyle="1" w:styleId="DFE0767746D745749A9281A43EA864B2">
    <w:name w:val="DFE0767746D745749A9281A43EA864B2"/>
  </w:style>
  <w:style w:type="paragraph" w:customStyle="1" w:styleId="BB7EE70689224266A0FE5A614D55D84E">
    <w:name w:val="BB7EE70689224266A0FE5A614D55D84E"/>
    <w:rsid w:val="001E656D"/>
  </w:style>
  <w:style w:type="paragraph" w:customStyle="1" w:styleId="43CA748CB1CB4DAFBE61C7E393B9576D">
    <w:name w:val="43CA748CB1CB4DAFBE61C7E393B9576D"/>
    <w:rsid w:val="001E656D"/>
  </w:style>
  <w:style w:type="paragraph" w:customStyle="1" w:styleId="2DF6DE64A1EC4D88B647FDF7D6F19BA6">
    <w:name w:val="2DF6DE64A1EC4D88B647FDF7D6F19BA6"/>
    <w:rsid w:val="001E656D"/>
  </w:style>
  <w:style w:type="paragraph" w:customStyle="1" w:styleId="8553CAAB56E445AF8D5F8FFFE9AFE48F">
    <w:name w:val="8553CAAB56E445AF8D5F8FFFE9AFE48F"/>
    <w:rsid w:val="001E65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E656D"/>
    <w:rPr>
      <w:color w:val="808080"/>
    </w:rPr>
  </w:style>
  <w:style w:type="paragraph" w:customStyle="1" w:styleId="FF83D63D56164984805C07E0173513D9">
    <w:name w:val="FF83D63D56164984805C07E0173513D9"/>
  </w:style>
  <w:style w:type="paragraph" w:customStyle="1" w:styleId="D77B3AC270854A50A9324156E450C22D">
    <w:name w:val="D77B3AC270854A50A9324156E450C22D"/>
  </w:style>
  <w:style w:type="paragraph" w:customStyle="1" w:styleId="DFE0767746D745749A9281A43EA864B2">
    <w:name w:val="DFE0767746D745749A9281A43EA864B2"/>
  </w:style>
  <w:style w:type="paragraph" w:customStyle="1" w:styleId="BB7EE70689224266A0FE5A614D55D84E">
    <w:name w:val="BB7EE70689224266A0FE5A614D55D84E"/>
    <w:rsid w:val="001E656D"/>
  </w:style>
  <w:style w:type="paragraph" w:customStyle="1" w:styleId="43CA748CB1CB4DAFBE61C7E393B9576D">
    <w:name w:val="43CA748CB1CB4DAFBE61C7E393B9576D"/>
    <w:rsid w:val="001E656D"/>
  </w:style>
  <w:style w:type="paragraph" w:customStyle="1" w:styleId="2DF6DE64A1EC4D88B647FDF7D6F19BA6">
    <w:name w:val="2DF6DE64A1EC4D88B647FDF7D6F19BA6"/>
    <w:rsid w:val="001E656D"/>
  </w:style>
  <w:style w:type="paragraph" w:customStyle="1" w:styleId="8553CAAB56E445AF8D5F8FFFE9AFE48F">
    <w:name w:val="8553CAAB56E445AF8D5F8FFFE9AFE48F"/>
    <w:rsid w:val="001E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5AE2C-DA56-4D62-AB14-15311ED3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 rasto forma (3)</Template>
  <TotalTime>18</TotalTime>
  <Pages>1</Pages>
  <Words>1275</Words>
  <Characters>728</Characters>
  <Application>Microsoft Office Word</Application>
  <DocSecurity>0</DocSecurity>
  <Lines>6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&lt;Adresatas&gt;</vt:lpstr>
      <vt:lpstr>&lt;Adresatas&gt;</vt:lpstr>
    </vt:vector>
  </TitlesOfParts>
  <Company>AAA</Company>
  <LinksUpToDate>false</LinksUpToDate>
  <CharactersWithSpaces>2000</CharactersWithSpaces>
  <SharedDoc>false</SharedDoc>
  <HLinks>
    <vt:vector size="6" baseType="variant">
      <vt:variant>
        <vt:i4>5832741</vt:i4>
      </vt:variant>
      <vt:variant>
        <vt:i4>3</vt:i4>
      </vt:variant>
      <vt:variant>
        <vt:i4>0</vt:i4>
      </vt:variant>
      <vt:variant>
        <vt:i4>5</vt:i4>
      </vt:variant>
      <vt:variant>
        <vt:lpwstr>mailto:aaa@aaa.am.lt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&lt;Adresatas&gt;</dc:title>
  <dc:creator>Danguolė Bernotienė</dc:creator>
  <cp:lastModifiedBy>Natalja Šulga-Jakučionienė</cp:lastModifiedBy>
  <cp:revision>5</cp:revision>
  <cp:lastPrinted>2017-02-14T08:47:00Z</cp:lastPrinted>
  <dcterms:created xsi:type="dcterms:W3CDTF">2018-02-26T08:55:00Z</dcterms:created>
  <dcterms:modified xsi:type="dcterms:W3CDTF">2018-03-08T09:01:00Z</dcterms:modified>
</cp:coreProperties>
</file>