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C94" w:rsidRPr="00A706ED" w:rsidRDefault="003A7C94" w:rsidP="003A7C94"/>
    <w:p w:rsidR="003A7C94" w:rsidRPr="00A706ED" w:rsidRDefault="003A7C94" w:rsidP="003A7C94"/>
    <w:p w:rsidR="003A7C94" w:rsidRPr="00A706ED" w:rsidRDefault="006517FD" w:rsidP="003A7C94">
      <w:pPr>
        <w:jc w:val="center"/>
        <w:rPr>
          <w:b/>
        </w:rPr>
      </w:pPr>
      <w:r>
        <w:rPr>
          <w:b/>
        </w:rPr>
        <w:t>PARAIŠKA</w:t>
      </w:r>
      <w:r w:rsidR="003A7C94" w:rsidRPr="00A706ED">
        <w:rPr>
          <w:b/>
        </w:rPr>
        <w:t xml:space="preserve"> </w:t>
      </w:r>
    </w:p>
    <w:p w:rsidR="003A7C94" w:rsidRPr="00A706ED" w:rsidRDefault="00444D4F" w:rsidP="003A7C94">
      <w:pPr>
        <w:jc w:val="center"/>
        <w:rPr>
          <w:b/>
        </w:rPr>
      </w:pPr>
      <w:r>
        <w:rPr>
          <w:b/>
        </w:rPr>
        <w:t>TARŠOS</w:t>
      </w:r>
      <w:r w:rsidR="003A7C94" w:rsidRPr="00A706ED">
        <w:rPr>
          <w:b/>
        </w:rPr>
        <w:t xml:space="preserve"> LEIDIMUI GAUTI</w:t>
      </w:r>
    </w:p>
    <w:p w:rsidR="003A7C94" w:rsidRDefault="003A7C94" w:rsidP="003A7C94"/>
    <w:p w:rsidR="000E441E" w:rsidRPr="00A706ED" w:rsidRDefault="000E441E" w:rsidP="003A7C94"/>
    <w:p w:rsidR="003A7C94" w:rsidRPr="00A706ED" w:rsidRDefault="003A7C94" w:rsidP="003A7C94">
      <w:r w:rsidRPr="00A706ED">
        <w:tab/>
      </w:r>
      <w:r w:rsidRPr="00A706ED">
        <w:tab/>
      </w:r>
      <w:r w:rsidRPr="00A706ED">
        <w:tab/>
      </w:r>
      <w:r w:rsidRPr="00A706ED">
        <w:tab/>
      </w:r>
      <w:r w:rsidRPr="00A706ED">
        <w:tab/>
        <w:t>[</w:t>
      </w:r>
      <w:r w:rsidR="002C7A11">
        <w:t>1</w:t>
      </w:r>
      <w:r w:rsidRPr="00A706ED">
        <w:t>] [</w:t>
      </w:r>
      <w:r w:rsidR="002C7A11">
        <w:t>4</w:t>
      </w:r>
      <w:r w:rsidRPr="00A706ED">
        <w:t>] [</w:t>
      </w:r>
      <w:r w:rsidR="002C7A11">
        <w:t>0</w:t>
      </w:r>
      <w:r w:rsidRPr="00A706ED">
        <w:t>] [</w:t>
      </w:r>
      <w:r w:rsidR="002C7A11">
        <w:t>0</w:t>
      </w:r>
      <w:r w:rsidRPr="00A706ED">
        <w:t>] [</w:t>
      </w:r>
      <w:r w:rsidR="002C7A11">
        <w:t>8</w:t>
      </w:r>
      <w:r w:rsidRPr="00A706ED">
        <w:t>] [</w:t>
      </w:r>
      <w:r w:rsidR="002C7A11">
        <w:t>9</w:t>
      </w:r>
      <w:r w:rsidRPr="00A706ED">
        <w:t>] [</w:t>
      </w:r>
      <w:r w:rsidR="002C7A11">
        <w:t>2</w:t>
      </w:r>
      <w:r w:rsidRPr="00A706ED">
        <w:t>] [</w:t>
      </w:r>
      <w:r w:rsidR="002C7A11">
        <w:t>6</w:t>
      </w:r>
      <w:r w:rsidRPr="00A706ED">
        <w:t>] [</w:t>
      </w:r>
      <w:r w:rsidR="002C7A11">
        <w:t>0</w:t>
      </w:r>
      <w:r w:rsidRPr="00A706ED">
        <w:t>]</w:t>
      </w:r>
    </w:p>
    <w:p w:rsidR="003A7C94" w:rsidRPr="00A706ED" w:rsidRDefault="003A7C94" w:rsidP="003A7C94">
      <w:r w:rsidRPr="00A706ED">
        <w:tab/>
      </w:r>
      <w:r w:rsidRPr="00A706ED">
        <w:tab/>
      </w:r>
      <w:r w:rsidRPr="00A706ED">
        <w:tab/>
      </w:r>
      <w:r w:rsidRPr="00A706ED">
        <w:tab/>
      </w:r>
      <w:r w:rsidRPr="00A706ED">
        <w:tab/>
        <w:t>(</w:t>
      </w:r>
      <w:r w:rsidR="00BD5F3D">
        <w:t>Juridinio asmens</w:t>
      </w:r>
      <w:r w:rsidRPr="00A706ED">
        <w:t xml:space="preserve"> kodas)</w:t>
      </w:r>
    </w:p>
    <w:p w:rsidR="003A7C94" w:rsidRPr="00A706ED" w:rsidRDefault="003A7C94" w:rsidP="003A7C94"/>
    <w:p w:rsidR="002C7A11" w:rsidRPr="002C7A11" w:rsidRDefault="002C7A11" w:rsidP="002C7A11">
      <w:pPr>
        <w:pBdr>
          <w:bottom w:val="single" w:sz="12" w:space="1" w:color="auto"/>
        </w:pBdr>
        <w:jc w:val="center"/>
        <w:rPr>
          <w:b/>
        </w:rPr>
      </w:pPr>
      <w:r w:rsidRPr="002C7A11">
        <w:rPr>
          <w:b/>
        </w:rPr>
        <w:t>AB „Klaipėdos vanduo”,</w:t>
      </w:r>
    </w:p>
    <w:p w:rsidR="003A7C94" w:rsidRPr="00A706ED" w:rsidRDefault="002C7A11" w:rsidP="003A7C94">
      <w:pPr>
        <w:pBdr>
          <w:bottom w:val="single" w:sz="12" w:space="1" w:color="auto"/>
        </w:pBdr>
      </w:pPr>
      <w:r w:rsidRPr="002C7A11">
        <w:rPr>
          <w:b/>
        </w:rPr>
        <w:t>Ryšininkų g. 11</w:t>
      </w:r>
      <w:r w:rsidRPr="002C7A11">
        <w:rPr>
          <w:b/>
          <w:lang w:eastAsia="en-US"/>
        </w:rPr>
        <w:t>, Klaipėda, tel. Nr.:(8 46) 466171, faks. Nr.: (8 46) 466179, el. p.: ofisas@vanduo.lt</w:t>
      </w:r>
    </w:p>
    <w:p w:rsidR="003A7C94" w:rsidRPr="00A706ED" w:rsidRDefault="000E441E" w:rsidP="003A7C94">
      <w:pPr>
        <w:jc w:val="center"/>
      </w:pPr>
      <w:r>
        <w:t>(V</w:t>
      </w:r>
      <w:r w:rsidR="00313EC6">
        <w:t>eiklos vykdytojo</w:t>
      </w:r>
      <w:r>
        <w:t>, teikiančio paraišką,</w:t>
      </w:r>
      <w:r w:rsidR="00313EC6">
        <w:t xml:space="preserve"> </w:t>
      </w:r>
      <w:r w:rsidR="003A7C94" w:rsidRPr="00A706ED">
        <w:t>pavadinimas</w:t>
      </w:r>
      <w:r w:rsidR="00313EC6">
        <w:t xml:space="preserve">, </w:t>
      </w:r>
      <w:r w:rsidR="003A7C94" w:rsidRPr="00A706ED">
        <w:t xml:space="preserve">adresas, telefono, fakso </w:t>
      </w:r>
      <w:r w:rsidR="00341FE1">
        <w:t>N</w:t>
      </w:r>
      <w:r w:rsidR="003A7C94" w:rsidRPr="00A706ED">
        <w:t>r., elektroninio pašto adresas)</w:t>
      </w:r>
    </w:p>
    <w:p w:rsidR="00BC6C75" w:rsidRDefault="00BC6C75" w:rsidP="00BC6C75">
      <w:pPr>
        <w:rPr>
          <w:b/>
        </w:rPr>
      </w:pPr>
    </w:p>
    <w:p w:rsidR="00BC6C75" w:rsidRPr="00CA40FC" w:rsidRDefault="001C485E" w:rsidP="003A5EFA">
      <w:pPr>
        <w:pBdr>
          <w:bottom w:val="single" w:sz="12" w:space="1" w:color="auto"/>
        </w:pBdr>
        <w:jc w:val="center"/>
        <w:rPr>
          <w:b/>
          <w:vertAlign w:val="superscript"/>
        </w:rPr>
      </w:pPr>
      <w:r>
        <w:rPr>
          <w:b/>
        </w:rPr>
        <w:t>Judrėnų</w:t>
      </w:r>
      <w:r w:rsidR="003A5EFA">
        <w:rPr>
          <w:b/>
        </w:rPr>
        <w:t xml:space="preserve"> nuotekų valymo įrenginiai, </w:t>
      </w:r>
      <w:r w:rsidR="002D0AFC" w:rsidRPr="002D0AFC">
        <w:rPr>
          <w:b/>
        </w:rPr>
        <w:t xml:space="preserve">Klaipėdos </w:t>
      </w:r>
      <w:r w:rsidR="002D0AFC">
        <w:rPr>
          <w:b/>
        </w:rPr>
        <w:t>r. sav., Judrėnų sen., Judrėn</w:t>
      </w:r>
      <w:r w:rsidR="00CA40FC">
        <w:rPr>
          <w:b/>
        </w:rPr>
        <w:t>ų mstl., Veiviržėnų g. 13</w:t>
      </w:r>
      <w:r w:rsidR="00CA40FC">
        <w:rPr>
          <w:b/>
          <w:vertAlign w:val="superscript"/>
        </w:rPr>
        <w:t>a</w:t>
      </w:r>
    </w:p>
    <w:p w:rsidR="00BC6C75" w:rsidRDefault="00BC6C75" w:rsidP="00BC6C75">
      <w:pPr>
        <w:jc w:val="center"/>
      </w:pPr>
      <w:r>
        <w:t>(</w:t>
      </w:r>
      <w:r w:rsidR="00091C3C">
        <w:t>ūkinės veiklos</w:t>
      </w:r>
      <w:r w:rsidR="0048695B">
        <w:t xml:space="preserve"> </w:t>
      </w:r>
      <w:r w:rsidR="000729DB">
        <w:t xml:space="preserve">objekto </w:t>
      </w:r>
      <w:r w:rsidR="0048695B">
        <w:t xml:space="preserve">pavadinimas, </w:t>
      </w:r>
      <w:r w:rsidR="00263086">
        <w:t>adresas</w:t>
      </w:r>
      <w:r>
        <w:t>)</w:t>
      </w:r>
    </w:p>
    <w:p w:rsidR="00BC6C75" w:rsidRDefault="00BC6C75" w:rsidP="00BC6C75">
      <w:pPr>
        <w:jc w:val="center"/>
      </w:pPr>
    </w:p>
    <w:p w:rsidR="009514BF" w:rsidRDefault="009514BF" w:rsidP="00BC6C75">
      <w:pPr>
        <w:jc w:val="center"/>
      </w:pPr>
    </w:p>
    <w:p w:rsidR="00BC6C75" w:rsidRPr="009514BF" w:rsidRDefault="00220990" w:rsidP="00BC6C75">
      <w:pPr>
        <w:pBdr>
          <w:bottom w:val="single" w:sz="12" w:space="1" w:color="auto"/>
        </w:pBdr>
      </w:pPr>
      <w:r w:rsidRPr="009514BF">
        <w:t>1.1. išleidžiama (planuojama išleisti) į gamtinę aplinką (paviršinius vandens telkinius, filtravimo įrenginius, tręšimo laukus ir kt.) 5 m</w:t>
      </w:r>
      <w:r w:rsidRPr="009514BF">
        <w:rPr>
          <w:vertAlign w:val="superscript"/>
        </w:rPr>
        <w:t>3</w:t>
      </w:r>
      <w:r w:rsidRPr="009514BF">
        <w:t xml:space="preserve"> per parą ir daugiau buities, gamybinių ir kt. (išskyrus paviršines) nuotekų</w:t>
      </w:r>
    </w:p>
    <w:p w:rsidR="00BC6C75" w:rsidRDefault="00BC6C75" w:rsidP="00BC6C75">
      <w:pPr>
        <w:jc w:val="center"/>
      </w:pPr>
      <w:r>
        <w:t>(</w:t>
      </w:r>
      <w:r w:rsidR="0048695B">
        <w:t>n</w:t>
      </w:r>
      <w:r w:rsidRPr="00366FA3">
        <w:t xml:space="preserve">urodoma, </w:t>
      </w:r>
      <w:r w:rsidR="00091C3C">
        <w:t>kokius</w:t>
      </w:r>
      <w:r w:rsidRPr="00366FA3">
        <w:t xml:space="preserve"> </w:t>
      </w:r>
      <w:r w:rsidR="00091C3C">
        <w:t>kriterijus</w:t>
      </w:r>
      <w:r w:rsidRPr="00366FA3">
        <w:t xml:space="preserve"> pagal Taisyklių 1 priedą </w:t>
      </w:r>
      <w:r w:rsidR="00091C3C">
        <w:t>atitinka</w:t>
      </w:r>
      <w:r w:rsidRPr="00366FA3">
        <w:t xml:space="preserve"> įrenginys</w:t>
      </w:r>
      <w:r>
        <w:t>)</w:t>
      </w:r>
    </w:p>
    <w:p w:rsidR="00220990" w:rsidRDefault="00220990" w:rsidP="00BC6C75">
      <w:pPr>
        <w:jc w:val="center"/>
      </w:pPr>
    </w:p>
    <w:p w:rsidR="009514BF" w:rsidRDefault="009514BF" w:rsidP="00BC6C75">
      <w:pPr>
        <w:jc w:val="center"/>
      </w:pPr>
    </w:p>
    <w:p w:rsidR="00BC6C75" w:rsidRPr="00220990" w:rsidRDefault="00220990" w:rsidP="00BC6C75">
      <w:pPr>
        <w:pBdr>
          <w:bottom w:val="single" w:sz="12" w:space="1" w:color="auto"/>
        </w:pBdr>
        <w:rPr>
          <w:sz w:val="22"/>
          <w:szCs w:val="22"/>
        </w:rPr>
      </w:pPr>
      <w:r w:rsidRPr="00220990">
        <w:rPr>
          <w:sz w:val="22"/>
          <w:szCs w:val="22"/>
        </w:rPr>
        <w:t xml:space="preserve">Danguolė Čeledinienė, tel. Nr.:(8 46) 46 61 35, faks. Nr.:(8 46) 46 61 79, </w:t>
      </w:r>
      <w:proofErr w:type="spellStart"/>
      <w:r w:rsidRPr="00220990">
        <w:rPr>
          <w:sz w:val="22"/>
          <w:szCs w:val="22"/>
        </w:rPr>
        <w:t>el.p</w:t>
      </w:r>
      <w:proofErr w:type="spellEnd"/>
      <w:r w:rsidRPr="00220990">
        <w:rPr>
          <w:sz w:val="22"/>
          <w:szCs w:val="22"/>
        </w:rPr>
        <w:t>.:</w:t>
      </w:r>
      <w:r>
        <w:rPr>
          <w:sz w:val="22"/>
          <w:szCs w:val="22"/>
        </w:rPr>
        <w:t xml:space="preserve"> </w:t>
      </w:r>
      <w:r w:rsidRPr="00220990">
        <w:rPr>
          <w:sz w:val="22"/>
          <w:szCs w:val="22"/>
        </w:rPr>
        <w:t>danguole.celediniene@vanduo.lt</w:t>
      </w:r>
    </w:p>
    <w:p w:rsidR="00BC6C75" w:rsidRDefault="00BC6C75" w:rsidP="00BC6C75">
      <w:pPr>
        <w:jc w:val="center"/>
      </w:pPr>
      <w:r w:rsidRPr="00A706ED">
        <w:t xml:space="preserve">(kontaktinio asmens duomenys, telefono, fakso </w:t>
      </w:r>
      <w:r w:rsidR="00341FE1">
        <w:t>N</w:t>
      </w:r>
      <w:r w:rsidRPr="00A706ED">
        <w:t>r., el. pašto adresas)</w:t>
      </w:r>
    </w:p>
    <w:p w:rsidR="009514BF" w:rsidRDefault="009514BF">
      <w:r>
        <w:br w:type="page"/>
      </w:r>
    </w:p>
    <w:p w:rsidR="003A7C94" w:rsidRDefault="003A7C94" w:rsidP="004A02C5">
      <w:pPr>
        <w:pStyle w:val="Sraopastraipa"/>
        <w:ind w:left="2016" w:hanging="2016"/>
        <w:jc w:val="center"/>
        <w:rPr>
          <w:rFonts w:ascii="Times New Roman Bold" w:hAnsi="Times New Roman Bold"/>
          <w:b/>
          <w:caps/>
        </w:rPr>
      </w:pPr>
      <w:r w:rsidRPr="00597D8F">
        <w:rPr>
          <w:rFonts w:ascii="Times New Roman Bold" w:hAnsi="Times New Roman Bold"/>
          <w:b/>
          <w:caps/>
        </w:rPr>
        <w:lastRenderedPageBreak/>
        <w:t>Bendro</w:t>
      </w:r>
      <w:r w:rsidR="00597D8F">
        <w:rPr>
          <w:rFonts w:ascii="Times New Roman Bold" w:hAnsi="Times New Roman Bold"/>
          <w:b/>
          <w:caps/>
        </w:rPr>
        <w:t>JI</w:t>
      </w:r>
      <w:r w:rsidRPr="00597D8F">
        <w:rPr>
          <w:rFonts w:ascii="Times New Roman Bold" w:hAnsi="Times New Roman Bold"/>
          <w:b/>
          <w:caps/>
        </w:rPr>
        <w:t xml:space="preserve"> </w:t>
      </w:r>
      <w:r w:rsidR="00597D8F">
        <w:rPr>
          <w:rFonts w:ascii="Times New Roman Bold" w:hAnsi="Times New Roman Bold"/>
          <w:b/>
          <w:caps/>
        </w:rPr>
        <w:t>PARAIŠKOS DALIS</w:t>
      </w:r>
    </w:p>
    <w:p w:rsidR="009514BF" w:rsidRPr="00597D8F" w:rsidRDefault="009514BF" w:rsidP="004A02C5">
      <w:pPr>
        <w:pStyle w:val="Sraopastraipa"/>
        <w:ind w:left="2016" w:hanging="2016"/>
        <w:jc w:val="center"/>
        <w:rPr>
          <w:b/>
        </w:rPr>
      </w:pPr>
    </w:p>
    <w:p w:rsidR="009514BF" w:rsidRPr="00955183" w:rsidRDefault="008944F6" w:rsidP="009514BF">
      <w:pPr>
        <w:tabs>
          <w:tab w:val="left" w:pos="851"/>
          <w:tab w:val="left" w:pos="993"/>
        </w:tabs>
        <w:spacing w:after="60"/>
        <w:ind w:firstLine="567"/>
        <w:jc w:val="both"/>
        <w:rPr>
          <w:b/>
        </w:rPr>
      </w:pPr>
      <w:r w:rsidRPr="00955183">
        <w:rPr>
          <w:b/>
        </w:rPr>
        <w:t xml:space="preserve">1. veiklos vykdytojo pavadinimas, juridinio asmens kodas, </w:t>
      </w:r>
      <w:r>
        <w:rPr>
          <w:b/>
        </w:rPr>
        <w:t xml:space="preserve">buveinės </w:t>
      </w:r>
      <w:r w:rsidRPr="00955183">
        <w:rPr>
          <w:b/>
        </w:rPr>
        <w:t xml:space="preserve">adresas, kontaktinio asmens duomenys, </w:t>
      </w:r>
      <w:r>
        <w:rPr>
          <w:b/>
        </w:rPr>
        <w:t xml:space="preserve">ūkinės veiklos objekto </w:t>
      </w:r>
      <w:r w:rsidRPr="00955183">
        <w:rPr>
          <w:b/>
        </w:rPr>
        <w:t>pavadinimas, adresas</w:t>
      </w:r>
      <w:r>
        <w:rPr>
          <w:b/>
        </w:rPr>
        <w:t>.</w:t>
      </w:r>
    </w:p>
    <w:p w:rsidR="009514BF" w:rsidRPr="00955183" w:rsidRDefault="009514BF" w:rsidP="009514BF">
      <w:pPr>
        <w:tabs>
          <w:tab w:val="left" w:pos="851"/>
          <w:tab w:val="left" w:pos="993"/>
        </w:tabs>
        <w:spacing w:after="60"/>
        <w:ind w:firstLine="567"/>
        <w:jc w:val="both"/>
      </w:pPr>
      <w:r w:rsidRPr="00955183">
        <w:t>AB „Klaipėdos vanduo“, įmonės kodas 140089260, Ryšininkų g. 11, Klaipėda, LT-91116</w:t>
      </w:r>
      <w:r>
        <w:t>,</w:t>
      </w:r>
      <w:r w:rsidRPr="00955183">
        <w:t xml:space="preserve"> Klaipėdos m. sav., </w:t>
      </w:r>
      <w:r>
        <w:t>k</w:t>
      </w:r>
      <w:r w:rsidRPr="00955183">
        <w:t xml:space="preserve">ontaktinis asmuo </w:t>
      </w:r>
      <w:r>
        <w:t>e</w:t>
      </w:r>
      <w:r w:rsidRPr="00955183">
        <w:t xml:space="preserve">kologė Danguolė Čeledinienė, tel.: (8 46) 466 135, el. p.: </w:t>
      </w:r>
      <w:hyperlink r:id="rId9" w:history="1">
        <w:r w:rsidRPr="00A6247D">
          <w:rPr>
            <w:rStyle w:val="Hipersaitas"/>
            <w:color w:val="auto"/>
          </w:rPr>
          <w:t>danguole.celediniene@vanduo.lt</w:t>
        </w:r>
      </w:hyperlink>
      <w:r w:rsidRPr="00955183">
        <w:t xml:space="preserve">, įrenginio pavadinimas: AB „Klaipėdos vanduo“ </w:t>
      </w:r>
      <w:r>
        <w:t>Judrėnų nuotekų valymo įrenginiai</w:t>
      </w:r>
      <w:r w:rsidR="00CA40FC">
        <w:t>,</w:t>
      </w:r>
      <w:r w:rsidR="00CA40FC" w:rsidRPr="00CA40FC">
        <w:t xml:space="preserve"> Klaipėdos r. sav., Judrėnų sen., Judrėnų mstl., Veiviržėnų g. 13</w:t>
      </w:r>
      <w:r w:rsidR="00CA40FC" w:rsidRPr="00444563">
        <w:rPr>
          <w:vertAlign w:val="superscript"/>
        </w:rPr>
        <w:t>a</w:t>
      </w:r>
      <w:r w:rsidRPr="00955183">
        <w:t>.</w:t>
      </w:r>
    </w:p>
    <w:p w:rsidR="009514BF" w:rsidRPr="00955183" w:rsidRDefault="008944F6" w:rsidP="009514BF">
      <w:pPr>
        <w:tabs>
          <w:tab w:val="left" w:pos="851"/>
          <w:tab w:val="left" w:pos="993"/>
        </w:tabs>
        <w:spacing w:after="60"/>
        <w:ind w:firstLine="567"/>
        <w:jc w:val="both"/>
        <w:rPr>
          <w:b/>
        </w:rPr>
      </w:pPr>
      <w:r w:rsidRPr="00955183">
        <w:rPr>
          <w:b/>
        </w:rPr>
        <w:t xml:space="preserve">2. trumpa </w:t>
      </w:r>
      <w:r>
        <w:rPr>
          <w:b/>
        </w:rPr>
        <w:t>aprašomojo pobūdžio</w:t>
      </w:r>
      <w:r w:rsidRPr="00955183">
        <w:rPr>
          <w:b/>
        </w:rPr>
        <w:t xml:space="preserve"> informacija apie </w:t>
      </w:r>
      <w:r>
        <w:rPr>
          <w:b/>
        </w:rPr>
        <w:t xml:space="preserve">veiklos vykdytojo eksploatuojamą ir (ar) planuojamą eksploatuoti </w:t>
      </w:r>
      <w:r w:rsidRPr="00955183">
        <w:rPr>
          <w:b/>
        </w:rPr>
        <w:t xml:space="preserve">įrenginį, </w:t>
      </w:r>
      <w:r>
        <w:rPr>
          <w:b/>
        </w:rPr>
        <w:t xml:space="preserve">galintį sukelti teršalų išmetimą (išleidimą), nurodant jo eksploatacijos pradžią, įrenginio techninius parametrus, </w:t>
      </w:r>
      <w:r w:rsidRPr="00955183">
        <w:rPr>
          <w:b/>
        </w:rPr>
        <w:t xml:space="preserve">įskaitant </w:t>
      </w:r>
      <w:r>
        <w:rPr>
          <w:b/>
        </w:rPr>
        <w:t xml:space="preserve">įrenginyje </w:t>
      </w:r>
      <w:r w:rsidRPr="00955183">
        <w:rPr>
          <w:b/>
        </w:rPr>
        <w:t>naudojamą technologiją, jame vykdomą veiklą, išmetamų (išleidžiamų) teršalų šaltinius, išmetamus (išleidžiamus) teršalus</w:t>
      </w:r>
      <w:r>
        <w:rPr>
          <w:b/>
        </w:rPr>
        <w:t>.</w:t>
      </w:r>
    </w:p>
    <w:p w:rsidR="009514BF" w:rsidRDefault="00E24537" w:rsidP="009514BF">
      <w:pPr>
        <w:tabs>
          <w:tab w:val="left" w:pos="851"/>
          <w:tab w:val="left" w:pos="993"/>
        </w:tabs>
        <w:ind w:firstLine="567"/>
        <w:jc w:val="both"/>
      </w:pPr>
      <w:r w:rsidRPr="007E4834">
        <w:t xml:space="preserve">AB „Klaipėdos vanduo“ nuotekų tvarkymo veiklą </w:t>
      </w:r>
      <w:r>
        <w:t>Judrėnuose</w:t>
      </w:r>
      <w:r w:rsidRPr="007E4834">
        <w:t xml:space="preserve"> vykdo pagal Taršos leidimą Nr. (11.2)-33-31/2005</w:t>
      </w:r>
      <w:r w:rsidR="00770927">
        <w:t>/TL-KL.2-19</w:t>
      </w:r>
      <w:r w:rsidRPr="007E4834">
        <w:t>/2016 (toliau - Leidimas) išduotą pagal Taršos leidimų išdavimo, pakeitimo ir galiojimo panaikinimo taisyklių (toliau – Taisyklės), patvirtintų Lietuvos Respublikos aplinkos ministro 2014-04-06 įsakymu Nr. D1-259, reikalavimus.</w:t>
      </w:r>
      <w:r>
        <w:t xml:space="preserve"> Dėl vykdomos nuotekų valymo įrenginių rekonstrukcijos, įgyvendinant projektą </w:t>
      </w:r>
      <w:r w:rsidRPr="005B7425">
        <w:t>„Geriamojo vandens tiekimo ir nuotekų tvarkymo infrastruktūros rekonstravimas ir plėtra Klaipėdos rajone" Nr.: 05.3.2-apva-r-014-31-0004</w:t>
      </w:r>
      <w:r>
        <w:t xml:space="preserve"> bei, vadovaudamasi </w:t>
      </w:r>
      <w:r w:rsidRPr="00A933CA">
        <w:rPr>
          <w:i/>
        </w:rPr>
        <w:t>Taršos leidimų išdavimo, pakeitimo ir galiojimo panaikinimo taisyklių</w:t>
      </w:r>
      <w:r w:rsidRPr="00A933CA">
        <w:t>, patvirtintų Lietuvos Respublikos aplinkos ministro 2014-04-06 įsakymu Nr. D1-259</w:t>
      </w:r>
      <w:r>
        <w:t xml:space="preserve">, </w:t>
      </w:r>
      <w:r w:rsidRPr="00A933CA">
        <w:t>46</w:t>
      </w:r>
      <w:r w:rsidRPr="00A933CA">
        <w:rPr>
          <w:vertAlign w:val="superscript"/>
        </w:rPr>
        <w:t>1</w:t>
      </w:r>
      <w:r>
        <w:t xml:space="preserve"> punktu, bendrovė teikia</w:t>
      </w:r>
      <w:r w:rsidRPr="007E4834">
        <w:t xml:space="preserve"> paraišką Leidimo keitimui</w:t>
      </w:r>
      <w:r>
        <w:t>.</w:t>
      </w:r>
    </w:p>
    <w:p w:rsidR="008944F6" w:rsidRDefault="008944F6" w:rsidP="009514BF">
      <w:pPr>
        <w:tabs>
          <w:tab w:val="left" w:pos="851"/>
          <w:tab w:val="left" w:pos="993"/>
        </w:tabs>
        <w:ind w:firstLine="567"/>
        <w:jc w:val="both"/>
      </w:pPr>
      <w:r>
        <w:t xml:space="preserve">Judrėnų </w:t>
      </w:r>
      <w:r w:rsidR="00980DC2">
        <w:t xml:space="preserve">gyvenvietės </w:t>
      </w:r>
      <w:r>
        <w:t xml:space="preserve">nuotekų </w:t>
      </w:r>
      <w:r w:rsidR="00980DC2" w:rsidRPr="00B16D88">
        <w:t>valymo</w:t>
      </w:r>
      <w:r w:rsidR="00980DC2">
        <w:t xml:space="preserve"> įrenginiai</w:t>
      </w:r>
      <w:r w:rsidR="00980DC2" w:rsidRPr="00B16D88">
        <w:t xml:space="preserve"> pastatyti</w:t>
      </w:r>
      <w:r w:rsidR="00AE7CF2">
        <w:t xml:space="preserve"> 1976 m</w:t>
      </w:r>
      <w:r>
        <w:t>.</w:t>
      </w:r>
      <w:r w:rsidR="00227AA4">
        <w:t xml:space="preserve"> </w:t>
      </w:r>
      <w:r w:rsidR="00F927FC">
        <w:t xml:space="preserve">(projektinių duomenų nėra išlikę) </w:t>
      </w:r>
      <w:r w:rsidR="00980DC2" w:rsidRPr="00B16D88">
        <w:t>yra prastos būsenos, susidėvėję ir pasenę</w:t>
      </w:r>
      <w:r w:rsidR="00980DC2">
        <w:t xml:space="preserve"> ir rekonstruojami įgyvendinant ES lėšomis dalinai finansuojamą projektą pagal rangos sutartį „Nuotekų valymo įrenginių rekonstravimas Klaipėdos rajone (</w:t>
      </w:r>
      <w:proofErr w:type="spellStart"/>
      <w:r w:rsidR="00980DC2">
        <w:t>Veiviržėnai</w:t>
      </w:r>
      <w:proofErr w:type="spellEnd"/>
      <w:r w:rsidR="00980DC2">
        <w:t>, Plikiai (</w:t>
      </w:r>
      <w:proofErr w:type="spellStart"/>
      <w:r w:rsidR="00980DC2">
        <w:t>Pakamoriai</w:t>
      </w:r>
      <w:proofErr w:type="spellEnd"/>
      <w:r w:rsidR="00980DC2">
        <w:t xml:space="preserve">), Girkaliai, Dreverna, </w:t>
      </w:r>
      <w:proofErr w:type="spellStart"/>
      <w:r w:rsidR="00980DC2">
        <w:t>Judrėnai</w:t>
      </w:r>
      <w:proofErr w:type="spellEnd"/>
      <w:r w:rsidR="00980DC2">
        <w:t>, Kvietiniai)“ Nr.2016/SUT.03-65. Sutarties vertė – 1.570.239,67 eurų be PVM. Projektas finansuojamas iš 2014-2020 m. Europos Sąjungos struktūrinių fondų veiksmų programos 5 prioriteto „Aplinkosauga, gamtos išteklių darnus naudojimas ir prisitaikymas prie klimato kaitos“ 5.3.2 uždavinio „Didinti vandens tiekimo ir nuotekų tvarkymo paslaugų prieinamumą ir sistemos efektyvumą“ lėšų ir AB “Klaipėdos vanduo“ lėšų. Rangovas – jungtinės veiklos partneriai UAB „Norus“ ir UAB „</w:t>
      </w:r>
      <w:proofErr w:type="spellStart"/>
      <w:r w:rsidR="00980DC2">
        <w:t>Infes</w:t>
      </w:r>
      <w:proofErr w:type="spellEnd"/>
      <w:r w:rsidR="00980DC2">
        <w:t xml:space="preserve">“. </w:t>
      </w:r>
      <w:r w:rsidR="00980DC2" w:rsidRPr="00AE6422">
        <w:t>Darbų trukmė pagal sutartį 22 mėn., Darb</w:t>
      </w:r>
      <w:r w:rsidR="00980DC2">
        <w:t>ų</w:t>
      </w:r>
      <w:r w:rsidR="00980DC2" w:rsidRPr="00AE6422">
        <w:t xml:space="preserve"> pradžia - 2016-12-30, Darb</w:t>
      </w:r>
      <w:r w:rsidR="00980DC2">
        <w:t>ų</w:t>
      </w:r>
      <w:r w:rsidR="00980DC2" w:rsidRPr="00AE6422">
        <w:t xml:space="preserve"> </w:t>
      </w:r>
      <w:r w:rsidR="00980DC2">
        <w:t>b</w:t>
      </w:r>
      <w:r w:rsidR="00980DC2" w:rsidRPr="00AE6422">
        <w:t>aigimo laikas - 2018-10-30.</w:t>
      </w:r>
    </w:p>
    <w:p w:rsidR="00553463" w:rsidRPr="002D5C2F" w:rsidRDefault="00553463" w:rsidP="009514BF">
      <w:pPr>
        <w:tabs>
          <w:tab w:val="left" w:pos="851"/>
          <w:tab w:val="left" w:pos="993"/>
        </w:tabs>
        <w:ind w:firstLine="567"/>
        <w:jc w:val="both"/>
      </w:pPr>
      <w:r w:rsidRPr="008B4EBB">
        <w:t>Po naujų įrenginių sumontavimo</w:t>
      </w:r>
      <w:r>
        <w:t>, maždaug 3 mėn. iki objekto užbaigimo,</w:t>
      </w:r>
      <w:r w:rsidRPr="008B4EBB">
        <w:t xml:space="preserve"> bus pradėti technologinio proceso paleidimo – derinimo darbai</w:t>
      </w:r>
      <w:r>
        <w:t>, kurių metu į aplinką gali būti išleidžiamos padidinto užterštumo nuotekos.</w:t>
      </w:r>
    </w:p>
    <w:p w:rsidR="00553463" w:rsidRPr="00553463" w:rsidRDefault="007234CC" w:rsidP="00553463">
      <w:pPr>
        <w:autoSpaceDE w:val="0"/>
        <w:autoSpaceDN w:val="0"/>
        <w:adjustRightInd w:val="0"/>
        <w:ind w:firstLine="567"/>
        <w:jc w:val="both"/>
        <w:rPr>
          <w:rFonts w:eastAsia="Calibri"/>
          <w:lang w:eastAsia="en-US"/>
        </w:rPr>
      </w:pPr>
      <w:r>
        <w:rPr>
          <w:rFonts w:eastAsia="Calibri"/>
          <w:lang w:eastAsia="en-US"/>
        </w:rPr>
        <w:t xml:space="preserve">Dėl vykdomos tinklų plėtros ir padidėjusių prisijungusių gyventojų skaičiaus, nauja nuotekų valykla suprojektuota didesnio našumo </w:t>
      </w:r>
      <w:r w:rsidR="00553463" w:rsidRPr="00553463">
        <w:rPr>
          <w:rFonts w:eastAsia="Calibri"/>
          <w:lang w:eastAsia="en-US"/>
        </w:rPr>
        <w:t>- 130 m</w:t>
      </w:r>
      <w:r w:rsidR="00553463" w:rsidRPr="00553463">
        <w:rPr>
          <w:rFonts w:eastAsia="Calibri"/>
          <w:vertAlign w:val="superscript"/>
          <w:lang w:eastAsia="en-US"/>
        </w:rPr>
        <w:t>3</w:t>
      </w:r>
      <w:r w:rsidR="00553463" w:rsidRPr="00553463">
        <w:rPr>
          <w:rFonts w:eastAsia="Calibri"/>
          <w:lang w:eastAsia="en-US"/>
        </w:rPr>
        <w:t>/d.</w:t>
      </w:r>
      <w:r>
        <w:rPr>
          <w:rFonts w:eastAsia="Calibri"/>
          <w:lang w:eastAsia="en-US"/>
        </w:rPr>
        <w:t xml:space="preserve"> Dėl to didėja ir DLT normatyvai.</w:t>
      </w:r>
      <w:r w:rsidR="00553463" w:rsidRPr="00553463">
        <w:rPr>
          <w:rFonts w:eastAsia="Calibri"/>
          <w:lang w:eastAsia="en-US"/>
        </w:rPr>
        <w:t xml:space="preserve"> Valymo įrenginių apkrova pagal BDS</w:t>
      </w:r>
      <w:r w:rsidR="00553463" w:rsidRPr="00553463">
        <w:rPr>
          <w:rFonts w:eastAsia="Calibri"/>
          <w:vertAlign w:val="subscript"/>
          <w:lang w:eastAsia="en-US"/>
        </w:rPr>
        <w:t>7</w:t>
      </w:r>
      <w:r w:rsidR="00553463" w:rsidRPr="00553463">
        <w:rPr>
          <w:rFonts w:eastAsia="Calibri"/>
          <w:lang w:eastAsia="en-US"/>
        </w:rPr>
        <w:t xml:space="preserve"> – 36,27 kg/d, </w:t>
      </w:r>
      <w:r w:rsidR="00553463">
        <w:rPr>
          <w:rFonts w:eastAsia="Calibri"/>
          <w:lang w:eastAsia="en-US"/>
        </w:rPr>
        <w:t>13,2 t/metus,</w:t>
      </w:r>
      <w:r w:rsidR="00553463" w:rsidRPr="00245DD1">
        <w:rPr>
          <w:rFonts w:eastAsia="Calibri"/>
          <w:lang w:eastAsia="en-US"/>
        </w:rPr>
        <w:t xml:space="preserve"> </w:t>
      </w:r>
      <w:r w:rsidR="00553463" w:rsidRPr="007E4834">
        <w:t xml:space="preserve">o perskaičiuota </w:t>
      </w:r>
      <w:r w:rsidR="00553463">
        <w:t>į</w:t>
      </w:r>
      <w:r w:rsidR="00553463" w:rsidRPr="00553463">
        <w:rPr>
          <w:rFonts w:eastAsia="Calibri"/>
          <w:lang w:eastAsia="en-US"/>
        </w:rPr>
        <w:t xml:space="preserve"> GE – 518.</w:t>
      </w:r>
    </w:p>
    <w:p w:rsidR="00553463" w:rsidRPr="00553463" w:rsidRDefault="00553463" w:rsidP="00553463">
      <w:pPr>
        <w:autoSpaceDE w:val="0"/>
        <w:autoSpaceDN w:val="0"/>
        <w:adjustRightInd w:val="0"/>
        <w:ind w:firstLine="567"/>
        <w:jc w:val="both"/>
        <w:rPr>
          <w:rFonts w:eastAsia="Calibri"/>
          <w:lang w:eastAsia="en-US"/>
        </w:rPr>
      </w:pPr>
      <w:r w:rsidRPr="00553463">
        <w:rPr>
          <w:rFonts w:eastAsia="Calibri"/>
          <w:lang w:eastAsia="en-US"/>
        </w:rPr>
        <w:t>Nuotekų valymas vyks šiais etapais: parengtinis valymas; biologinis valymas; dumblo tankinimas.</w:t>
      </w:r>
    </w:p>
    <w:p w:rsidR="00553463" w:rsidRPr="00553463" w:rsidRDefault="00553463" w:rsidP="00553463">
      <w:pPr>
        <w:autoSpaceDE w:val="0"/>
        <w:autoSpaceDN w:val="0"/>
        <w:adjustRightInd w:val="0"/>
        <w:ind w:firstLine="567"/>
        <w:jc w:val="both"/>
        <w:rPr>
          <w:rFonts w:eastAsia="Calibri"/>
          <w:lang w:eastAsia="en-US"/>
        </w:rPr>
      </w:pPr>
      <w:r w:rsidRPr="00553463">
        <w:rPr>
          <w:rFonts w:eastAsia="Calibri"/>
          <w:lang w:eastAsia="en-US"/>
        </w:rPr>
        <w:t xml:space="preserve">Nuotekos savitakine linija atiteka į mechaninių grotų statinyje esančią srauto priėmimo kamerą. Iš jos nuotekos nukreipiamos į mechaninį parengtinio valymo įrenginį. Esant avarijos atvejui nuotekos per rankines grotas teka per apvedimo liniją. Nevalytų nuotekų mėginiai bus imami iš srauto priėmimo kameros. </w:t>
      </w:r>
    </w:p>
    <w:p w:rsidR="00553463" w:rsidRPr="00553463" w:rsidRDefault="00553463" w:rsidP="00553463">
      <w:pPr>
        <w:autoSpaceDE w:val="0"/>
        <w:autoSpaceDN w:val="0"/>
        <w:adjustRightInd w:val="0"/>
        <w:ind w:firstLine="567"/>
        <w:jc w:val="both"/>
        <w:rPr>
          <w:rFonts w:eastAsia="Calibri"/>
          <w:lang w:eastAsia="en-US"/>
        </w:rPr>
      </w:pPr>
      <w:r w:rsidRPr="00553463">
        <w:rPr>
          <w:rFonts w:eastAsia="Calibri"/>
          <w:lang w:eastAsia="en-US"/>
        </w:rPr>
        <w:t>Statinyje mechaninėms grotoms po parengtinio valymo įrengiamas reduktorius/paskirstymo kamera. Reduktoriuje nuotekos bus nukreipiamos į paskirstymo vamzdyną arba perteklius nukreipiamas į buferinę talpą. Į reduktorių taip pat grąžinamos nuotekos iš buferinės talpos į biologinį valymą, ir dumblo vanduo iš dumblo talpos.</w:t>
      </w:r>
    </w:p>
    <w:p w:rsidR="00553463" w:rsidRPr="00553463" w:rsidRDefault="00553463" w:rsidP="00553463">
      <w:pPr>
        <w:autoSpaceDE w:val="0"/>
        <w:autoSpaceDN w:val="0"/>
        <w:adjustRightInd w:val="0"/>
        <w:ind w:firstLine="567"/>
        <w:jc w:val="both"/>
        <w:rPr>
          <w:rFonts w:eastAsia="Calibri"/>
          <w:lang w:eastAsia="en-US"/>
        </w:rPr>
      </w:pPr>
      <w:r w:rsidRPr="00553463">
        <w:rPr>
          <w:rFonts w:eastAsia="Calibri"/>
          <w:lang w:eastAsia="en-US"/>
        </w:rPr>
        <w:t xml:space="preserve">Toliau mechaniškai apvalytos nuotekos patenka į biologinį valymą. Projektuojamų nuotekų biologinių valymo įrenginių procesas – prailginto </w:t>
      </w:r>
      <w:proofErr w:type="spellStart"/>
      <w:r w:rsidRPr="00553463">
        <w:rPr>
          <w:rFonts w:eastAsia="Calibri"/>
          <w:lang w:eastAsia="en-US"/>
        </w:rPr>
        <w:t>aeravimo</w:t>
      </w:r>
      <w:proofErr w:type="spellEnd"/>
      <w:r w:rsidRPr="00553463">
        <w:rPr>
          <w:rFonts w:eastAsia="Calibri"/>
          <w:lang w:eastAsia="en-US"/>
        </w:rPr>
        <w:t xml:space="preserve"> veikliojo dumblo procesas, įskaitant </w:t>
      </w:r>
      <w:proofErr w:type="spellStart"/>
      <w:r w:rsidRPr="00553463">
        <w:rPr>
          <w:rFonts w:eastAsia="Calibri"/>
          <w:lang w:eastAsia="en-US"/>
        </w:rPr>
        <w:t>nitrifikaciją</w:t>
      </w:r>
      <w:proofErr w:type="spellEnd"/>
      <w:r w:rsidRPr="00553463">
        <w:rPr>
          <w:rFonts w:eastAsia="Calibri"/>
          <w:lang w:eastAsia="en-US"/>
        </w:rPr>
        <w:t xml:space="preserve">, </w:t>
      </w:r>
      <w:proofErr w:type="spellStart"/>
      <w:r w:rsidRPr="00553463">
        <w:rPr>
          <w:rFonts w:eastAsia="Calibri"/>
          <w:lang w:eastAsia="en-US"/>
        </w:rPr>
        <w:t>denitrifikaciją</w:t>
      </w:r>
      <w:proofErr w:type="spellEnd"/>
      <w:r w:rsidRPr="00553463">
        <w:rPr>
          <w:rFonts w:eastAsia="Calibri"/>
          <w:lang w:eastAsia="en-US"/>
        </w:rPr>
        <w:t xml:space="preserve"> su biologiniu azoto, cheminiu fosforo šalinimu ir antriniu nusodinimu </w:t>
      </w:r>
      <w:r w:rsidRPr="00553463">
        <w:rPr>
          <w:rFonts w:eastAsia="Calibri"/>
          <w:lang w:eastAsia="en-US"/>
        </w:rPr>
        <w:lastRenderedPageBreak/>
        <w:t xml:space="preserve">vertikaliuose </w:t>
      </w:r>
      <w:proofErr w:type="spellStart"/>
      <w:r w:rsidRPr="00553463">
        <w:rPr>
          <w:rFonts w:eastAsia="Calibri"/>
          <w:lang w:eastAsia="en-US"/>
        </w:rPr>
        <w:t>nusodintuvuose</w:t>
      </w:r>
      <w:proofErr w:type="spellEnd"/>
      <w:r w:rsidRPr="00553463">
        <w:rPr>
          <w:rFonts w:eastAsia="Calibri"/>
          <w:lang w:eastAsia="en-US"/>
        </w:rPr>
        <w:t>. Perteklinis dumblas yra tankinamas dumblo talpoje iki išvežimo galutiniam jo tvarkymui.</w:t>
      </w:r>
    </w:p>
    <w:p w:rsidR="00257013" w:rsidRDefault="00553463" w:rsidP="00553463">
      <w:pPr>
        <w:pStyle w:val="Pagrindinistekstas"/>
        <w:spacing w:after="0"/>
        <w:ind w:firstLine="567"/>
        <w:jc w:val="both"/>
        <w:rPr>
          <w:rFonts w:eastAsia="Calibri"/>
          <w:lang w:eastAsia="en-US"/>
        </w:rPr>
      </w:pPr>
      <w:r w:rsidRPr="00553463">
        <w:rPr>
          <w:rFonts w:eastAsia="Calibri"/>
          <w:lang w:eastAsia="en-US"/>
        </w:rPr>
        <w:t xml:space="preserve">Po biologinio valymo </w:t>
      </w:r>
      <w:r w:rsidR="00EA356A">
        <w:rPr>
          <w:rFonts w:eastAsia="Calibri"/>
          <w:lang w:eastAsia="en-US"/>
        </w:rPr>
        <w:t xml:space="preserve">išvalytos </w:t>
      </w:r>
      <w:r w:rsidRPr="00553463">
        <w:rPr>
          <w:rFonts w:eastAsia="Calibri"/>
          <w:lang w:eastAsia="en-US"/>
        </w:rPr>
        <w:t>nuotekos projektuojamu nauju išleistuvu išleidžiamos į priimtuvą - Krioklio upę</w:t>
      </w:r>
      <w:r w:rsidR="00EA356A">
        <w:rPr>
          <w:rFonts w:eastAsia="Calibri"/>
          <w:lang w:eastAsia="en-US"/>
        </w:rPr>
        <w:t>.</w:t>
      </w:r>
      <w:r w:rsidR="007234CC">
        <w:rPr>
          <w:rFonts w:eastAsia="Calibri"/>
          <w:lang w:eastAsia="en-US"/>
        </w:rPr>
        <w:t xml:space="preserve"> Šioje paraiškoje nurodytos tikslios </w:t>
      </w:r>
      <w:proofErr w:type="spellStart"/>
      <w:r w:rsidR="007234CC">
        <w:rPr>
          <w:rFonts w:eastAsia="Calibri"/>
          <w:lang w:eastAsia="en-US"/>
        </w:rPr>
        <w:t>išleistuvo</w:t>
      </w:r>
      <w:proofErr w:type="spellEnd"/>
      <w:r w:rsidR="007234CC">
        <w:rPr>
          <w:rFonts w:eastAsia="Calibri"/>
          <w:lang w:eastAsia="en-US"/>
        </w:rPr>
        <w:t xml:space="preserve"> galo koordinatės. Dabartiniame leidime buvo nurodytos tos vietos koordinatės, kur griovys įteka į priimtuvą – Krioklio upę.</w:t>
      </w:r>
    </w:p>
    <w:p w:rsidR="005A3A63" w:rsidRPr="002D5C2F" w:rsidRDefault="005A3A63" w:rsidP="00553463">
      <w:pPr>
        <w:pStyle w:val="Pagrindinistekstas"/>
        <w:spacing w:after="0"/>
        <w:ind w:firstLine="567"/>
        <w:jc w:val="both"/>
      </w:pPr>
      <w:r w:rsidRPr="00EA6E9D">
        <w:rPr>
          <w:rFonts w:eastAsia="Calibri"/>
          <w:lang w:eastAsia="en-US"/>
        </w:rPr>
        <w:t xml:space="preserve">Nevalytų nuotekų ir </w:t>
      </w:r>
      <w:r>
        <w:rPr>
          <w:rFonts w:eastAsia="Calibri"/>
          <w:lang w:eastAsia="en-US"/>
        </w:rPr>
        <w:t>iš</w:t>
      </w:r>
      <w:r w:rsidRPr="00EA6E9D">
        <w:rPr>
          <w:rFonts w:eastAsia="Calibri"/>
          <w:lang w:eastAsia="en-US"/>
        </w:rPr>
        <w:t xml:space="preserve">valytų nuotekų  debitai bus matuojami elektromagnetiniais </w:t>
      </w:r>
      <w:proofErr w:type="spellStart"/>
      <w:r w:rsidRPr="00EA6E9D">
        <w:rPr>
          <w:rFonts w:eastAsia="Calibri"/>
          <w:lang w:eastAsia="en-US"/>
        </w:rPr>
        <w:t>debitomačiais</w:t>
      </w:r>
      <w:proofErr w:type="spellEnd"/>
      <w:r w:rsidRPr="00EA6E9D">
        <w:rPr>
          <w:rFonts w:eastAsia="Calibri"/>
          <w:lang w:eastAsia="en-US"/>
        </w:rPr>
        <w:t>.</w:t>
      </w:r>
    </w:p>
    <w:p w:rsidR="009514BF" w:rsidRPr="00955183" w:rsidRDefault="009514BF" w:rsidP="009514BF">
      <w:pPr>
        <w:tabs>
          <w:tab w:val="left" w:pos="851"/>
          <w:tab w:val="left" w:pos="993"/>
        </w:tabs>
        <w:ind w:firstLine="567"/>
        <w:jc w:val="both"/>
      </w:pPr>
      <w:r>
        <w:t xml:space="preserve">Įrenginiui – </w:t>
      </w:r>
      <w:r w:rsidR="004237BC">
        <w:t>Judrėnų</w:t>
      </w:r>
      <w:r>
        <w:t xml:space="preserve"> nuotekų valyklai Taršos leidimas reikalingas pagal </w:t>
      </w:r>
      <w:r w:rsidRPr="00370A3E">
        <w:t>Taisyklių 1 priede nustatyt</w:t>
      </w:r>
      <w:r>
        <w:t>ą</w:t>
      </w:r>
      <w:r w:rsidRPr="00370A3E">
        <w:t xml:space="preserve"> kriterij</w:t>
      </w:r>
      <w:r>
        <w:t>ų</w:t>
      </w:r>
      <w:r w:rsidRPr="00370A3E">
        <w:t>:</w:t>
      </w:r>
    </w:p>
    <w:p w:rsidR="009514BF" w:rsidRPr="00955183" w:rsidRDefault="009514BF" w:rsidP="009514BF">
      <w:pPr>
        <w:tabs>
          <w:tab w:val="left" w:pos="284"/>
        </w:tabs>
        <w:spacing w:before="120" w:after="60"/>
        <w:ind w:left="426"/>
        <w:jc w:val="both"/>
        <w:rPr>
          <w:b/>
          <w:i/>
          <w:color w:val="000000"/>
        </w:rPr>
      </w:pPr>
      <w:r w:rsidRPr="00F44894">
        <w:rPr>
          <w:b/>
          <w:i/>
        </w:rPr>
        <w:t>1.1. išleidžiama (planuojama išleisti) į gamtinę aplinką (paviršinius vandens telkinius, filtravimo įrenginius, tręšimo laukus ir kt.) 5 m</w:t>
      </w:r>
      <w:r w:rsidRPr="00F44894">
        <w:rPr>
          <w:b/>
          <w:i/>
          <w:vertAlign w:val="superscript"/>
        </w:rPr>
        <w:t>3</w:t>
      </w:r>
      <w:r w:rsidRPr="00F44894">
        <w:rPr>
          <w:b/>
          <w:i/>
        </w:rPr>
        <w:t xml:space="preserve"> per parą ir daugiau buities, gamybinių ir kt. (išskyrus paviršines) nuotekų</w:t>
      </w:r>
      <w:r>
        <w:rPr>
          <w:b/>
          <w:i/>
        </w:rPr>
        <w:t>.</w:t>
      </w:r>
      <w:r w:rsidRPr="00955183">
        <w:rPr>
          <w:b/>
          <w:i/>
          <w:color w:val="000000"/>
        </w:rPr>
        <w:t xml:space="preserve"> </w:t>
      </w:r>
    </w:p>
    <w:p w:rsidR="009514BF" w:rsidRPr="00955183" w:rsidRDefault="009514BF" w:rsidP="009514BF">
      <w:pPr>
        <w:tabs>
          <w:tab w:val="left" w:pos="851"/>
          <w:tab w:val="left" w:pos="993"/>
        </w:tabs>
        <w:spacing w:after="60"/>
        <w:ind w:firstLine="567"/>
        <w:jc w:val="both"/>
      </w:pPr>
      <w:r>
        <w:t>Duomenys apie</w:t>
      </w:r>
      <w:r w:rsidRPr="00955183">
        <w:t xml:space="preserve"> taršos šaltini</w:t>
      </w:r>
      <w:r>
        <w:t>us</w:t>
      </w:r>
      <w:r w:rsidRPr="00955183">
        <w:t xml:space="preserve">, jų numeriai ir </w:t>
      </w:r>
      <w:r>
        <w:t>išleidžiami</w:t>
      </w:r>
      <w:r w:rsidRPr="00955183">
        <w:t xml:space="preserve"> teršalai pateikiami paraiškos specialiosios </w:t>
      </w:r>
      <w:r>
        <w:t xml:space="preserve">paraiškos </w:t>
      </w:r>
      <w:r w:rsidRPr="00955183">
        <w:t xml:space="preserve">dalies </w:t>
      </w:r>
      <w:r w:rsidRPr="00955183">
        <w:rPr>
          <w:color w:val="000000"/>
        </w:rPr>
        <w:t>„</w:t>
      </w:r>
      <w:r>
        <w:rPr>
          <w:color w:val="000000"/>
        </w:rPr>
        <w:t>Nuotekų tvarkymas ir išleidimas</w:t>
      </w:r>
      <w:r w:rsidRPr="00955183">
        <w:rPr>
          <w:color w:val="000000"/>
        </w:rPr>
        <w:t>“</w:t>
      </w:r>
      <w:r w:rsidRPr="00955183">
        <w:rPr>
          <w:b/>
        </w:rPr>
        <w:t xml:space="preserve"> </w:t>
      </w:r>
      <w:r w:rsidR="00FC1443">
        <w:t>3,</w:t>
      </w:r>
      <w:r w:rsidR="00FC1443" w:rsidRPr="00E86221">
        <w:t xml:space="preserve"> 4</w:t>
      </w:r>
      <w:r w:rsidR="00FC1443">
        <w:rPr>
          <w:b/>
        </w:rPr>
        <w:t xml:space="preserve">  </w:t>
      </w:r>
      <w:r w:rsidR="00FC1443" w:rsidRPr="00622030">
        <w:t>ir</w:t>
      </w:r>
      <w:r w:rsidR="00FC1443">
        <w:rPr>
          <w:b/>
        </w:rPr>
        <w:t xml:space="preserve"> </w:t>
      </w:r>
      <w:r w:rsidR="00FC1443" w:rsidRPr="007E4834">
        <w:t>4</w:t>
      </w:r>
      <w:r w:rsidR="00FC1443" w:rsidRPr="007E4834">
        <w:rPr>
          <w:vertAlign w:val="superscript"/>
        </w:rPr>
        <w:t>1</w:t>
      </w:r>
      <w:r w:rsidR="00FC1443" w:rsidRPr="00955183">
        <w:t>lentelėse</w:t>
      </w:r>
      <w:r w:rsidRPr="00955183">
        <w:t>.</w:t>
      </w:r>
    </w:p>
    <w:p w:rsidR="009514BF" w:rsidRPr="00853E1F" w:rsidRDefault="009514BF" w:rsidP="009514BF">
      <w:pPr>
        <w:spacing w:line="259" w:lineRule="auto"/>
        <w:ind w:firstLine="567"/>
        <w:jc w:val="both"/>
        <w:rPr>
          <w:b/>
        </w:rPr>
      </w:pPr>
      <w:r w:rsidRPr="00853E1F">
        <w:rPr>
          <w:b/>
        </w:rPr>
        <w:t xml:space="preserve">3. įrenginio eksploatavimo vietos sąlygos (aplinkos elementų, į kuriuos bus išmetami (išleidžiami) teršalai foninis užterštumo lygis </w:t>
      </w:r>
      <w:r w:rsidRPr="00853E1F">
        <w:rPr>
          <w:b/>
          <w:bCs/>
        </w:rPr>
        <w:t xml:space="preserve">pagal atskirus iš įrenginio veiklos vykdymo metu išmetamus </w:t>
      </w:r>
      <w:r w:rsidR="008944F6">
        <w:rPr>
          <w:b/>
          <w:bCs/>
        </w:rPr>
        <w:t xml:space="preserve">(išleidžiamus) </w:t>
      </w:r>
      <w:r w:rsidRPr="00853E1F">
        <w:rPr>
          <w:b/>
          <w:bCs/>
        </w:rPr>
        <w:t>teršalus.</w:t>
      </w:r>
    </w:p>
    <w:p w:rsidR="009514BF" w:rsidRPr="00853E1F" w:rsidRDefault="009514BF" w:rsidP="009514BF">
      <w:pPr>
        <w:pStyle w:val="BodyText1"/>
        <w:spacing w:after="120"/>
        <w:ind w:firstLine="567"/>
        <w:rPr>
          <w:sz w:val="24"/>
          <w:szCs w:val="24"/>
          <w:lang w:val="lt-LT"/>
        </w:rPr>
      </w:pPr>
      <w:r>
        <w:rPr>
          <w:sz w:val="24"/>
          <w:szCs w:val="24"/>
          <w:lang w:val="lt-LT"/>
        </w:rPr>
        <w:t>Informacija pateikiama</w:t>
      </w:r>
      <w:r w:rsidRPr="00B93BA1">
        <w:rPr>
          <w:sz w:val="24"/>
          <w:szCs w:val="24"/>
          <w:lang w:val="lt-LT"/>
        </w:rPr>
        <w:t xml:space="preserve"> specialiosios </w:t>
      </w:r>
      <w:r>
        <w:rPr>
          <w:sz w:val="24"/>
          <w:szCs w:val="24"/>
          <w:lang w:val="lt-LT"/>
        </w:rPr>
        <w:t xml:space="preserve">paraiškos </w:t>
      </w:r>
      <w:r w:rsidRPr="00B93BA1">
        <w:rPr>
          <w:sz w:val="24"/>
          <w:szCs w:val="24"/>
          <w:lang w:val="lt-LT"/>
        </w:rPr>
        <w:t>dalies „Nuotekų tvarkymas ir išleidimas“</w:t>
      </w:r>
      <w:r w:rsidRPr="00B93BA1">
        <w:rPr>
          <w:b/>
          <w:sz w:val="24"/>
          <w:szCs w:val="24"/>
          <w:lang w:val="lt-LT"/>
        </w:rPr>
        <w:t xml:space="preserve"> </w:t>
      </w:r>
      <w:r>
        <w:rPr>
          <w:sz w:val="24"/>
          <w:szCs w:val="24"/>
          <w:lang w:val="lt-LT"/>
        </w:rPr>
        <w:t>1</w:t>
      </w:r>
      <w:r w:rsidRPr="00B93BA1">
        <w:rPr>
          <w:b/>
          <w:sz w:val="24"/>
          <w:szCs w:val="24"/>
          <w:lang w:val="lt-LT"/>
        </w:rPr>
        <w:t xml:space="preserve"> </w:t>
      </w:r>
      <w:r>
        <w:rPr>
          <w:sz w:val="24"/>
          <w:szCs w:val="24"/>
          <w:lang w:val="lt-LT"/>
        </w:rPr>
        <w:t>lentelėje.</w:t>
      </w:r>
    </w:p>
    <w:p w:rsidR="009514BF" w:rsidRPr="00C76919" w:rsidRDefault="008944F6" w:rsidP="009514BF">
      <w:pPr>
        <w:tabs>
          <w:tab w:val="left" w:pos="0"/>
        </w:tabs>
        <w:ind w:firstLine="567"/>
        <w:jc w:val="both"/>
        <w:rPr>
          <w:b/>
        </w:rPr>
      </w:pPr>
      <w:r>
        <w:rPr>
          <w:b/>
        </w:rPr>
        <w:t>4</w:t>
      </w:r>
      <w:r w:rsidR="009514BF" w:rsidRPr="00C76919">
        <w:rPr>
          <w:b/>
        </w:rPr>
        <w:t>. planuojamų naudoti žaliavų ir pagalbinių medžiagų, įskaitant chemines medžiagas ir preparatus bei kurą, sąrašai, jų kiekis, rizikos/pavojaus bei saugumo/atsargumo frazės, saugos duomenų lapai;</w:t>
      </w:r>
    </w:p>
    <w:p w:rsidR="009514BF" w:rsidRDefault="009514BF" w:rsidP="009514BF">
      <w:pPr>
        <w:pStyle w:val="BodyText1"/>
        <w:tabs>
          <w:tab w:val="left" w:pos="0"/>
        </w:tabs>
        <w:spacing w:after="120"/>
        <w:ind w:firstLine="567"/>
        <w:rPr>
          <w:rFonts w:ascii="Times New Roman" w:hAnsi="Times New Roman"/>
          <w:bCs/>
          <w:color w:val="000000"/>
          <w:sz w:val="24"/>
          <w:szCs w:val="24"/>
          <w:lang w:val="lt-LT"/>
        </w:rPr>
      </w:pPr>
      <w:r>
        <w:rPr>
          <w:rFonts w:ascii="Times New Roman" w:hAnsi="Times New Roman"/>
          <w:bCs/>
          <w:color w:val="000000"/>
          <w:sz w:val="24"/>
          <w:szCs w:val="24"/>
          <w:lang w:val="lt-LT"/>
        </w:rPr>
        <w:t>Įrenginyje tokios medžiagos nenaudojamos.</w:t>
      </w:r>
    </w:p>
    <w:p w:rsidR="00FC1443" w:rsidRPr="007E4834" w:rsidRDefault="00FC1443" w:rsidP="00FC1443">
      <w:pPr>
        <w:pStyle w:val="BodyText1"/>
        <w:tabs>
          <w:tab w:val="left" w:pos="0"/>
        </w:tabs>
        <w:spacing w:after="120"/>
        <w:ind w:firstLine="567"/>
        <w:rPr>
          <w:rFonts w:ascii="Times New Roman" w:hAnsi="Times New Roman"/>
          <w:b/>
          <w:bCs/>
          <w:sz w:val="24"/>
          <w:szCs w:val="24"/>
          <w:lang w:val="lt-LT"/>
        </w:rPr>
      </w:pPr>
      <w:r w:rsidRPr="007E4834">
        <w:rPr>
          <w:rFonts w:ascii="Times New Roman" w:hAnsi="Times New Roman"/>
          <w:b/>
          <w:bCs/>
          <w:sz w:val="24"/>
          <w:szCs w:val="24"/>
          <w:lang w:val="lt-LT"/>
        </w:rPr>
        <w:t>5. Informacija apie neįprastas (</w:t>
      </w:r>
      <w:proofErr w:type="spellStart"/>
      <w:r w:rsidRPr="007E4834">
        <w:rPr>
          <w:rFonts w:ascii="Times New Roman" w:hAnsi="Times New Roman"/>
          <w:b/>
          <w:bCs/>
          <w:sz w:val="24"/>
          <w:szCs w:val="24"/>
          <w:lang w:val="lt-LT"/>
        </w:rPr>
        <w:t>neatitiktines</w:t>
      </w:r>
      <w:proofErr w:type="spellEnd"/>
      <w:r w:rsidRPr="007E4834">
        <w:rPr>
          <w:rFonts w:ascii="Times New Roman" w:hAnsi="Times New Roman"/>
          <w:b/>
          <w:bCs/>
          <w:sz w:val="24"/>
          <w:szCs w:val="24"/>
          <w:lang w:val="lt-LT"/>
        </w:rPr>
        <w:t>) įrenginio veiklos (eksploatavimo) sąlygas ir numatytas priemones taršai sumažinti, kad nebūtų viršijamos aplinkos kokybės normos.</w:t>
      </w:r>
    </w:p>
    <w:p w:rsidR="00FC1443" w:rsidRPr="00E160E2" w:rsidRDefault="00FC1443" w:rsidP="00FC1443">
      <w:pPr>
        <w:pStyle w:val="BodyText1"/>
        <w:tabs>
          <w:tab w:val="left" w:pos="0"/>
        </w:tabs>
        <w:spacing w:after="120"/>
        <w:ind w:firstLine="567"/>
        <w:rPr>
          <w:rFonts w:ascii="Times New Roman" w:hAnsi="Times New Roman"/>
          <w:sz w:val="24"/>
          <w:szCs w:val="24"/>
          <w:lang w:val="lt-LT"/>
        </w:rPr>
      </w:pPr>
      <w:r w:rsidRPr="007E4834">
        <w:rPr>
          <w:rFonts w:ascii="Times New Roman" w:hAnsi="Times New Roman"/>
          <w:sz w:val="24"/>
          <w:szCs w:val="24"/>
          <w:lang w:val="lt-LT"/>
        </w:rPr>
        <w:t>Išleidžiamų į aplinką nuotekų užterštumo dinamika ir teršalų kiekiai paleidimo derinimo metu nurodyti 4</w:t>
      </w:r>
      <w:r w:rsidRPr="007E4834">
        <w:rPr>
          <w:rFonts w:ascii="Times New Roman" w:hAnsi="Times New Roman"/>
          <w:sz w:val="24"/>
          <w:szCs w:val="24"/>
          <w:vertAlign w:val="superscript"/>
          <w:lang w:val="lt-LT"/>
        </w:rPr>
        <w:t>1</w:t>
      </w:r>
      <w:r w:rsidRPr="007E4834">
        <w:rPr>
          <w:rFonts w:ascii="Times New Roman" w:hAnsi="Times New Roman"/>
          <w:sz w:val="24"/>
          <w:szCs w:val="24"/>
          <w:lang w:val="lt-LT"/>
        </w:rPr>
        <w:t xml:space="preserve"> lentelėje.</w:t>
      </w:r>
    </w:p>
    <w:p w:rsidR="008944F6" w:rsidRDefault="008944F6" w:rsidP="009514BF">
      <w:pPr>
        <w:tabs>
          <w:tab w:val="left" w:pos="851"/>
        </w:tabs>
        <w:ind w:firstLine="709"/>
        <w:jc w:val="both"/>
        <w:rPr>
          <w:sz w:val="22"/>
          <w:szCs w:val="22"/>
        </w:rPr>
      </w:pPr>
    </w:p>
    <w:p w:rsidR="009514BF" w:rsidRDefault="009514BF" w:rsidP="009514BF">
      <w:pPr>
        <w:pStyle w:val="BodyText1"/>
        <w:jc w:val="center"/>
        <w:rPr>
          <w:rFonts w:ascii="Times New Roman" w:hAnsi="Times New Roman"/>
          <w:b/>
          <w:caps/>
          <w:sz w:val="24"/>
          <w:szCs w:val="24"/>
          <w:lang w:val="lt-LT"/>
        </w:rPr>
      </w:pPr>
      <w:r w:rsidRPr="000920E9">
        <w:rPr>
          <w:rFonts w:ascii="Times New Roman" w:hAnsi="Times New Roman"/>
          <w:b/>
          <w:caps/>
          <w:sz w:val="24"/>
          <w:szCs w:val="24"/>
          <w:lang w:val="lt-LT"/>
        </w:rPr>
        <w:t>Žaliavų</w:t>
      </w:r>
      <w:r>
        <w:rPr>
          <w:rFonts w:ascii="Times New Roman" w:hAnsi="Times New Roman"/>
          <w:b/>
          <w:caps/>
          <w:sz w:val="24"/>
          <w:szCs w:val="24"/>
          <w:lang w:val="lt-LT"/>
        </w:rPr>
        <w:t>, kuro</w:t>
      </w:r>
      <w:r w:rsidRPr="000920E9">
        <w:rPr>
          <w:rFonts w:ascii="Times New Roman" w:hAnsi="Times New Roman"/>
          <w:b/>
          <w:caps/>
          <w:sz w:val="24"/>
          <w:szCs w:val="24"/>
          <w:lang w:val="lt-LT"/>
        </w:rPr>
        <w:t xml:space="preserve"> ir cheminių medžiagų naudojimas</w:t>
      </w:r>
      <w:r>
        <w:rPr>
          <w:rFonts w:ascii="Times New Roman" w:hAnsi="Times New Roman"/>
          <w:b/>
          <w:caps/>
          <w:sz w:val="24"/>
          <w:szCs w:val="24"/>
          <w:lang w:val="lt-LT"/>
        </w:rPr>
        <w:t xml:space="preserve"> gamyboje</w:t>
      </w:r>
    </w:p>
    <w:p w:rsidR="009514BF" w:rsidRDefault="009514BF" w:rsidP="009514BF">
      <w:pPr>
        <w:pStyle w:val="BodyText1"/>
        <w:rPr>
          <w:rFonts w:ascii="Times New Roman" w:hAnsi="Times New Roman"/>
          <w:sz w:val="24"/>
          <w:szCs w:val="24"/>
          <w:lang w:val="lt-LT"/>
        </w:rPr>
      </w:pPr>
    </w:p>
    <w:p w:rsidR="009514BF" w:rsidRDefault="009514BF" w:rsidP="009514BF">
      <w:pPr>
        <w:pStyle w:val="BodyText1"/>
      </w:pPr>
      <w:r>
        <w:rPr>
          <w:rFonts w:ascii="Times New Roman" w:hAnsi="Times New Roman"/>
          <w:b/>
          <w:sz w:val="24"/>
          <w:szCs w:val="24"/>
          <w:lang w:val="lt-LT"/>
        </w:rPr>
        <w:t>1 l</w:t>
      </w:r>
      <w:r w:rsidRPr="00C554EB">
        <w:rPr>
          <w:rFonts w:ascii="Times New Roman" w:hAnsi="Times New Roman"/>
          <w:b/>
          <w:sz w:val="24"/>
          <w:szCs w:val="24"/>
          <w:lang w:val="lt-LT"/>
        </w:rPr>
        <w:t xml:space="preserve">entelė. </w:t>
      </w:r>
      <w:r w:rsidRPr="00FF5719">
        <w:rPr>
          <w:rFonts w:ascii="Times New Roman" w:hAnsi="Times New Roman"/>
          <w:sz w:val="24"/>
          <w:szCs w:val="24"/>
          <w:lang w:val="lt-LT"/>
        </w:rPr>
        <w:t>Į</w:t>
      </w:r>
      <w:r w:rsidRPr="00A3436B">
        <w:rPr>
          <w:rFonts w:ascii="Times New Roman" w:hAnsi="Times New Roman"/>
          <w:sz w:val="24"/>
          <w:szCs w:val="24"/>
          <w:lang w:val="lt-LT"/>
        </w:rPr>
        <w:t>rengin</w:t>
      </w:r>
      <w:r>
        <w:rPr>
          <w:rFonts w:ascii="Times New Roman" w:hAnsi="Times New Roman"/>
          <w:sz w:val="24"/>
          <w:szCs w:val="24"/>
          <w:lang w:val="lt-LT"/>
        </w:rPr>
        <w:t>yje naudojamos žaliavos, kuras ir papildomos medžiago</w:t>
      </w:r>
      <w:r w:rsidRPr="00A3436B">
        <w:rPr>
          <w:rFonts w:ascii="Times New Roman" w:hAnsi="Times New Roman"/>
          <w:sz w:val="24"/>
          <w:szCs w:val="24"/>
          <w:lang w:val="lt-LT"/>
        </w:rPr>
        <w:t>s</w:t>
      </w:r>
      <w:r>
        <w:rPr>
          <w:rFonts w:ascii="Times New Roman" w:hAnsi="Times New Roman"/>
          <w:sz w:val="24"/>
          <w:szCs w:val="24"/>
          <w:lang w:val="lt-LT"/>
        </w:rPr>
        <w:t xml:space="preserve"> </w:t>
      </w:r>
      <w:r w:rsidRPr="001C17ED">
        <w:rPr>
          <w:rFonts w:ascii="Times New Roman" w:hAnsi="Times New Roman"/>
          <w:b/>
          <w:sz w:val="24"/>
          <w:szCs w:val="24"/>
          <w:lang w:val="lt-LT"/>
        </w:rPr>
        <w:t>(</w:t>
      </w:r>
      <w:r>
        <w:rPr>
          <w:rFonts w:ascii="Times New Roman" w:hAnsi="Times New Roman"/>
          <w:b/>
          <w:sz w:val="24"/>
          <w:szCs w:val="24"/>
          <w:lang w:val="lt-LT"/>
        </w:rPr>
        <w:t xml:space="preserve">nenaudojama, todėl </w:t>
      </w:r>
      <w:r w:rsidRPr="001C17ED">
        <w:rPr>
          <w:rFonts w:ascii="Times New Roman" w:hAnsi="Times New Roman"/>
          <w:b/>
          <w:sz w:val="24"/>
          <w:szCs w:val="24"/>
          <w:lang w:val="lt-LT"/>
        </w:rPr>
        <w:t>lentelė nepildoma)</w:t>
      </w:r>
    </w:p>
    <w:p w:rsidR="009514BF" w:rsidRPr="00A706ED" w:rsidRDefault="009514BF" w:rsidP="009514BF">
      <w:pPr>
        <w:pStyle w:val="BodyText1"/>
        <w:rPr>
          <w:rFonts w:ascii="Times New Roman" w:hAnsi="Times New Roman"/>
          <w:sz w:val="24"/>
          <w:szCs w:val="24"/>
          <w:lang w:val="lt-LT"/>
        </w:rPr>
      </w:pPr>
    </w:p>
    <w:p w:rsidR="009514BF" w:rsidRDefault="009514BF" w:rsidP="009514BF">
      <w:pPr>
        <w:pStyle w:val="BodyText1"/>
        <w:rPr>
          <w:rFonts w:ascii="Times New Roman" w:hAnsi="Times New Roman"/>
          <w:sz w:val="24"/>
          <w:szCs w:val="24"/>
          <w:lang w:val="lt-LT"/>
        </w:rPr>
      </w:pPr>
      <w:r>
        <w:rPr>
          <w:rFonts w:ascii="Times New Roman" w:hAnsi="Times New Roman"/>
          <w:b/>
          <w:sz w:val="24"/>
          <w:szCs w:val="24"/>
          <w:lang w:val="lt-LT"/>
        </w:rPr>
        <w:t>2 l</w:t>
      </w:r>
      <w:r w:rsidRPr="00A02A27">
        <w:rPr>
          <w:rFonts w:ascii="Times New Roman" w:hAnsi="Times New Roman"/>
          <w:b/>
          <w:sz w:val="24"/>
          <w:szCs w:val="24"/>
          <w:lang w:val="lt-LT"/>
        </w:rPr>
        <w:t>entel</w:t>
      </w:r>
      <w:r>
        <w:rPr>
          <w:rFonts w:ascii="Times New Roman" w:hAnsi="Times New Roman"/>
          <w:b/>
          <w:sz w:val="24"/>
          <w:szCs w:val="24"/>
          <w:lang w:val="lt-LT"/>
        </w:rPr>
        <w:t xml:space="preserve">ė. </w:t>
      </w:r>
      <w:r>
        <w:rPr>
          <w:rFonts w:ascii="Times New Roman" w:hAnsi="Times New Roman"/>
          <w:sz w:val="24"/>
          <w:szCs w:val="24"/>
          <w:lang w:val="lt-LT"/>
        </w:rPr>
        <w:t>Gamyboje naudojamos pavojingos medžiago</w:t>
      </w:r>
      <w:r w:rsidRPr="00A3436B">
        <w:rPr>
          <w:rFonts w:ascii="Times New Roman" w:hAnsi="Times New Roman"/>
          <w:sz w:val="24"/>
          <w:szCs w:val="24"/>
          <w:lang w:val="lt-LT"/>
        </w:rPr>
        <w:t xml:space="preserve">s ir </w:t>
      </w:r>
      <w:r>
        <w:rPr>
          <w:rFonts w:ascii="Times New Roman" w:hAnsi="Times New Roman"/>
          <w:sz w:val="24"/>
          <w:szCs w:val="24"/>
          <w:lang w:val="lt-LT"/>
        </w:rPr>
        <w:t xml:space="preserve">mišiniai </w:t>
      </w:r>
      <w:r w:rsidRPr="001C17ED">
        <w:rPr>
          <w:rFonts w:ascii="Times New Roman" w:hAnsi="Times New Roman"/>
          <w:b/>
          <w:sz w:val="24"/>
          <w:szCs w:val="24"/>
          <w:lang w:val="lt-LT"/>
        </w:rPr>
        <w:t>(</w:t>
      </w:r>
      <w:r>
        <w:rPr>
          <w:rFonts w:ascii="Times New Roman" w:hAnsi="Times New Roman"/>
          <w:b/>
          <w:sz w:val="24"/>
          <w:szCs w:val="24"/>
          <w:lang w:val="lt-LT"/>
        </w:rPr>
        <w:t xml:space="preserve">nenaudojama, todėl </w:t>
      </w:r>
      <w:r w:rsidRPr="001C17ED">
        <w:rPr>
          <w:rFonts w:ascii="Times New Roman" w:hAnsi="Times New Roman"/>
          <w:b/>
          <w:sz w:val="24"/>
          <w:szCs w:val="24"/>
          <w:lang w:val="lt-LT"/>
        </w:rPr>
        <w:t>lentelė nepildoma)</w:t>
      </w:r>
    </w:p>
    <w:p w:rsidR="009514BF" w:rsidRPr="00A02A27" w:rsidRDefault="009514BF" w:rsidP="009514BF">
      <w:pPr>
        <w:pStyle w:val="BodyText1"/>
        <w:rPr>
          <w:rFonts w:ascii="Times New Roman" w:hAnsi="Times New Roman"/>
          <w:b/>
          <w:sz w:val="24"/>
          <w:szCs w:val="24"/>
          <w:lang w:val="lt-LT"/>
        </w:rPr>
      </w:pPr>
    </w:p>
    <w:p w:rsidR="009514BF" w:rsidRDefault="009514BF" w:rsidP="009514BF">
      <w:pPr>
        <w:tabs>
          <w:tab w:val="left" w:pos="9781"/>
        </w:tabs>
        <w:ind w:left="284"/>
      </w:pPr>
    </w:p>
    <w:p w:rsidR="009514BF" w:rsidRDefault="009514BF" w:rsidP="009514BF">
      <w:pPr>
        <w:tabs>
          <w:tab w:val="left" w:pos="9781"/>
        </w:tabs>
        <w:ind w:left="284"/>
        <w:jc w:val="center"/>
        <w:rPr>
          <w:b/>
        </w:rPr>
      </w:pPr>
      <w:r w:rsidRPr="00A53294">
        <w:rPr>
          <w:b/>
        </w:rPr>
        <w:t>PARAIŠKOS PRIEDAI, KITA PAGAL TAISYKLES REIKALAUJAMA INFORMACIJA IR DUOMENYS</w:t>
      </w:r>
    </w:p>
    <w:p w:rsidR="009514BF" w:rsidRPr="00C46432" w:rsidRDefault="009514BF" w:rsidP="009514BF">
      <w:pPr>
        <w:tabs>
          <w:tab w:val="left" w:pos="9781"/>
        </w:tabs>
        <w:ind w:left="284"/>
        <w:jc w:val="center"/>
        <w:rPr>
          <w:b/>
        </w:rPr>
      </w:pPr>
    </w:p>
    <w:p w:rsidR="0031634B" w:rsidRPr="00617584" w:rsidRDefault="0031634B" w:rsidP="0031634B">
      <w:pPr>
        <w:pStyle w:val="BodyText1"/>
        <w:rPr>
          <w:rFonts w:ascii="Times New Roman" w:hAnsi="Times New Roman"/>
          <w:sz w:val="24"/>
          <w:szCs w:val="24"/>
          <w:lang w:val="lt-LT" w:eastAsia="lt-LT"/>
        </w:rPr>
      </w:pPr>
      <w:r w:rsidRPr="00617584">
        <w:rPr>
          <w:rFonts w:ascii="Times New Roman" w:hAnsi="Times New Roman"/>
          <w:sz w:val="24"/>
          <w:szCs w:val="24"/>
          <w:lang w:val="lt-LT" w:eastAsia="lt-LT"/>
        </w:rPr>
        <w:t>1 priedas. Registravimo pažymėjimo kopija</w:t>
      </w:r>
    </w:p>
    <w:p w:rsidR="0031634B" w:rsidRPr="00617584" w:rsidRDefault="0031634B" w:rsidP="0031634B">
      <w:pPr>
        <w:pStyle w:val="BodyText1"/>
        <w:rPr>
          <w:rFonts w:ascii="Times New Roman" w:hAnsi="Times New Roman"/>
          <w:sz w:val="24"/>
          <w:szCs w:val="24"/>
          <w:lang w:val="lt-LT" w:eastAsia="lt-LT"/>
        </w:rPr>
      </w:pPr>
      <w:r w:rsidRPr="00617584">
        <w:rPr>
          <w:rFonts w:ascii="Times New Roman" w:hAnsi="Times New Roman"/>
          <w:sz w:val="24"/>
          <w:szCs w:val="24"/>
          <w:lang w:val="lt-LT" w:eastAsia="lt-LT"/>
        </w:rPr>
        <w:t xml:space="preserve">2 priedas. </w:t>
      </w:r>
      <w:r w:rsidRPr="00135724">
        <w:rPr>
          <w:rFonts w:ascii="Times New Roman" w:hAnsi="Times New Roman"/>
          <w:sz w:val="24"/>
          <w:szCs w:val="24"/>
          <w:lang w:val="lt-LT" w:eastAsia="lt-LT"/>
        </w:rPr>
        <w:t>Ištraukos iš projektinės dokumentacijos.</w:t>
      </w:r>
    </w:p>
    <w:p w:rsidR="0031634B" w:rsidRPr="00617584" w:rsidRDefault="0031634B" w:rsidP="0031634B">
      <w:pPr>
        <w:pStyle w:val="BodyText1"/>
        <w:rPr>
          <w:rFonts w:ascii="Times New Roman" w:hAnsi="Times New Roman"/>
          <w:sz w:val="24"/>
          <w:szCs w:val="24"/>
          <w:lang w:val="lt-LT" w:eastAsia="lt-LT"/>
        </w:rPr>
      </w:pPr>
      <w:r w:rsidRPr="00617584">
        <w:rPr>
          <w:rFonts w:ascii="Times New Roman" w:hAnsi="Times New Roman"/>
          <w:sz w:val="24"/>
          <w:szCs w:val="24"/>
          <w:lang w:val="lt-LT" w:eastAsia="lt-LT"/>
        </w:rPr>
        <w:t>3 priedas. Ūkio subjekto aplinkos monitoringo programa.</w:t>
      </w:r>
    </w:p>
    <w:p w:rsidR="0031634B" w:rsidRPr="00617584" w:rsidRDefault="0031634B" w:rsidP="0031634B">
      <w:pPr>
        <w:pStyle w:val="BodyText1"/>
        <w:rPr>
          <w:rFonts w:ascii="Times New Roman" w:hAnsi="Times New Roman"/>
          <w:sz w:val="24"/>
          <w:szCs w:val="24"/>
          <w:lang w:val="lt-LT" w:eastAsia="lt-LT"/>
        </w:rPr>
      </w:pPr>
      <w:r w:rsidRPr="00617584">
        <w:rPr>
          <w:rFonts w:ascii="Times New Roman" w:hAnsi="Times New Roman"/>
          <w:sz w:val="24"/>
          <w:szCs w:val="24"/>
          <w:lang w:val="lt-LT" w:eastAsia="lt-LT"/>
        </w:rPr>
        <w:t>4 priedas. Su nuotekomis išleidžiamos leistinos taršos normatyvų nustatymas.</w:t>
      </w:r>
    </w:p>
    <w:p w:rsidR="0031634B" w:rsidRPr="00617584" w:rsidRDefault="0031634B" w:rsidP="0031634B">
      <w:pPr>
        <w:pStyle w:val="BodyText1"/>
        <w:ind w:firstLine="284"/>
        <w:rPr>
          <w:rFonts w:ascii="Times New Roman" w:hAnsi="Times New Roman"/>
          <w:sz w:val="24"/>
          <w:szCs w:val="24"/>
          <w:lang w:val="lt-LT"/>
        </w:rPr>
      </w:pPr>
      <w:r>
        <w:rPr>
          <w:rFonts w:ascii="Times New Roman" w:hAnsi="Times New Roman"/>
          <w:sz w:val="24"/>
          <w:szCs w:val="24"/>
          <w:lang w:val="lt-LT"/>
        </w:rPr>
        <w:t>5</w:t>
      </w:r>
      <w:r w:rsidRPr="00B2786E">
        <w:rPr>
          <w:rFonts w:ascii="Times New Roman" w:hAnsi="Times New Roman"/>
          <w:sz w:val="24"/>
          <w:szCs w:val="24"/>
          <w:lang w:val="lt-LT"/>
        </w:rPr>
        <w:t xml:space="preserve"> priedas. </w:t>
      </w:r>
      <w:r>
        <w:rPr>
          <w:rFonts w:ascii="Times New Roman" w:hAnsi="Times New Roman"/>
          <w:sz w:val="24"/>
          <w:szCs w:val="24"/>
          <w:lang w:val="lt-LT" w:eastAsia="lt-LT"/>
        </w:rPr>
        <w:t>Valstybės rinkliavos sumokėjimą patvirtinantis dokumentas</w:t>
      </w:r>
      <w:r w:rsidRPr="00B2786E">
        <w:rPr>
          <w:rFonts w:ascii="Times New Roman" w:hAnsi="Times New Roman"/>
          <w:sz w:val="24"/>
          <w:szCs w:val="24"/>
          <w:lang w:val="lt-LT"/>
        </w:rPr>
        <w:t>.</w:t>
      </w:r>
    </w:p>
    <w:p w:rsidR="0031634B" w:rsidRDefault="0031634B" w:rsidP="0031634B">
      <w:pPr>
        <w:ind w:firstLine="284"/>
      </w:pPr>
      <w:r>
        <w:t>6</w:t>
      </w:r>
      <w:r w:rsidRPr="00DC612E">
        <w:t xml:space="preserve"> priedas. </w:t>
      </w:r>
      <w:r>
        <w:t>Pažyma apie hidrometeorologines sąlygas</w:t>
      </w:r>
      <w:r w:rsidRPr="00DC612E">
        <w:t>.</w:t>
      </w:r>
    </w:p>
    <w:p w:rsidR="0031634B" w:rsidRDefault="0031634B" w:rsidP="0031634B">
      <w:pPr>
        <w:ind w:firstLine="284"/>
      </w:pPr>
      <w:r>
        <w:t xml:space="preserve">7 priedas. Tyrimų protokolas Nr. </w:t>
      </w:r>
      <w:r w:rsidR="0075756B">
        <w:t>18-351</w:t>
      </w:r>
      <w:r>
        <w:t>.</w:t>
      </w:r>
    </w:p>
    <w:p w:rsidR="002D5C2F" w:rsidRPr="00481A36" w:rsidRDefault="002D5C2F" w:rsidP="00481A36">
      <w:pPr>
        <w:pStyle w:val="BodyText1"/>
        <w:ind w:firstLine="709"/>
        <w:rPr>
          <w:rFonts w:ascii="Times New Roman" w:hAnsi="Times New Roman"/>
          <w:sz w:val="24"/>
          <w:szCs w:val="24"/>
          <w:lang w:val="lt-LT"/>
        </w:rPr>
      </w:pPr>
    </w:p>
    <w:p w:rsidR="00220990" w:rsidRDefault="00220990" w:rsidP="006F411D">
      <w:pPr>
        <w:pStyle w:val="BodyText1"/>
        <w:ind w:firstLine="567"/>
        <w:rPr>
          <w:rFonts w:ascii="Times New Roman" w:hAnsi="Times New Roman"/>
          <w:sz w:val="24"/>
          <w:szCs w:val="24"/>
          <w:lang w:val="lt-LT"/>
        </w:rPr>
      </w:pPr>
    </w:p>
    <w:p w:rsidR="00C46432" w:rsidRPr="00A706ED" w:rsidRDefault="00C46432" w:rsidP="006F411D">
      <w:pPr>
        <w:pStyle w:val="BodyText1"/>
        <w:ind w:firstLine="567"/>
        <w:rPr>
          <w:rFonts w:ascii="Times New Roman" w:hAnsi="Times New Roman"/>
          <w:sz w:val="24"/>
          <w:szCs w:val="24"/>
          <w:lang w:val="lt-LT"/>
        </w:rPr>
        <w:sectPr w:rsidR="00C46432" w:rsidRPr="00A706ED" w:rsidSect="00CA0FB1">
          <w:headerReference w:type="default" r:id="rId10"/>
          <w:footerReference w:type="even" r:id="rId11"/>
          <w:footerReference w:type="default" r:id="rId12"/>
          <w:headerReference w:type="first" r:id="rId13"/>
          <w:pgSz w:w="11906" w:h="16838"/>
          <w:pgMar w:top="1701" w:right="567" w:bottom="1134" w:left="993" w:header="567" w:footer="567" w:gutter="0"/>
          <w:pgNumType w:start="1"/>
          <w:cols w:space="1296"/>
          <w:titlePg/>
          <w:docGrid w:linePitch="360"/>
        </w:sectPr>
      </w:pPr>
    </w:p>
    <w:p w:rsidR="003A7C94" w:rsidRDefault="003A7C94" w:rsidP="003A7C94">
      <w:pPr>
        <w:pStyle w:val="BodyText1"/>
        <w:rPr>
          <w:rFonts w:ascii="Times New Roman" w:hAnsi="Times New Roman"/>
          <w:sz w:val="24"/>
          <w:szCs w:val="24"/>
          <w:lang w:val="lt-LT"/>
        </w:rPr>
      </w:pPr>
    </w:p>
    <w:p w:rsidR="003A7C94" w:rsidRDefault="00597D8F" w:rsidP="00D2731E">
      <w:pPr>
        <w:pStyle w:val="BodyText1"/>
        <w:ind w:left="360" w:firstLine="0"/>
        <w:jc w:val="center"/>
        <w:rPr>
          <w:rFonts w:ascii="Times New Roman" w:hAnsi="Times New Roman"/>
          <w:sz w:val="24"/>
          <w:szCs w:val="24"/>
          <w:lang w:val="lt-LT"/>
        </w:rPr>
      </w:pPr>
      <w:r w:rsidRPr="007503D4">
        <w:rPr>
          <w:rFonts w:ascii="Times New Roman" w:hAnsi="Times New Roman"/>
          <w:sz w:val="24"/>
          <w:szCs w:val="24"/>
          <w:lang w:val="lt-LT"/>
        </w:rPr>
        <w:t>SPECIALIOJI PARAIŠKOS DALIS</w:t>
      </w:r>
    </w:p>
    <w:p w:rsidR="00EE4730" w:rsidRDefault="00EE4730" w:rsidP="003A7C94">
      <w:pPr>
        <w:pStyle w:val="BodyText1"/>
        <w:jc w:val="center"/>
        <w:rPr>
          <w:rFonts w:ascii="Times New Roman" w:hAnsi="Times New Roman"/>
          <w:b/>
          <w:caps/>
          <w:sz w:val="24"/>
          <w:szCs w:val="24"/>
          <w:lang w:val="lt-LT"/>
        </w:rPr>
      </w:pPr>
    </w:p>
    <w:p w:rsidR="00AC3773" w:rsidRPr="00D2731E" w:rsidRDefault="00AC3773" w:rsidP="00AC3773">
      <w:pPr>
        <w:pStyle w:val="BodyText1"/>
        <w:jc w:val="center"/>
        <w:rPr>
          <w:rFonts w:ascii="Times New Roman" w:hAnsi="Times New Roman"/>
          <w:b/>
          <w:caps/>
          <w:sz w:val="24"/>
          <w:szCs w:val="24"/>
          <w:lang w:val="lt-LT"/>
        </w:rPr>
      </w:pPr>
      <w:r w:rsidRPr="00D2731E">
        <w:rPr>
          <w:rFonts w:ascii="Times New Roman" w:hAnsi="Times New Roman"/>
          <w:b/>
          <w:caps/>
          <w:sz w:val="24"/>
          <w:szCs w:val="24"/>
          <w:lang w:val="lt-LT"/>
        </w:rPr>
        <w:t>Nuotekų TVARKYMAS IR išleidimas</w:t>
      </w:r>
    </w:p>
    <w:p w:rsidR="00AC3773" w:rsidRPr="0045211A" w:rsidRDefault="00AC3773" w:rsidP="00AC3773">
      <w:pPr>
        <w:pStyle w:val="BodyText1"/>
        <w:rPr>
          <w:rFonts w:ascii="Times New Roman" w:hAnsi="Times New Roman"/>
          <w:sz w:val="24"/>
          <w:szCs w:val="24"/>
          <w:lang w:val="lt-LT"/>
        </w:rPr>
      </w:pPr>
    </w:p>
    <w:p w:rsidR="00AC3773" w:rsidRPr="0045211A" w:rsidRDefault="00AC3773" w:rsidP="00AC3773">
      <w:pPr>
        <w:ind w:firstLine="567"/>
        <w:jc w:val="both"/>
      </w:pPr>
    </w:p>
    <w:p w:rsidR="003A7C94" w:rsidRDefault="00C3127F" w:rsidP="003A7C94">
      <w:pPr>
        <w:ind w:firstLine="567"/>
        <w:jc w:val="both"/>
      </w:pPr>
      <w:r>
        <w:rPr>
          <w:b/>
        </w:rPr>
        <w:t>1</w:t>
      </w:r>
      <w:r w:rsidRPr="00A706ED">
        <w:rPr>
          <w:b/>
        </w:rPr>
        <w:t xml:space="preserve"> </w:t>
      </w:r>
      <w:r w:rsidR="003A7C94" w:rsidRPr="00A706ED">
        <w:rPr>
          <w:b/>
        </w:rPr>
        <w:t xml:space="preserve">lentelė. </w:t>
      </w:r>
      <w:r w:rsidR="003A7C94" w:rsidRPr="00A3436B">
        <w:t>Informacija apie paviršinį vandens telkinį (priimtuvą), į kurį planuojama išleisti</w:t>
      </w:r>
      <w:r w:rsidR="003A7C94" w:rsidRPr="00A706ED">
        <w:rPr>
          <w:b/>
        </w:rPr>
        <w:t xml:space="preserve"> </w:t>
      </w:r>
      <w:r w:rsidR="003A7C94" w:rsidRPr="00A3436B">
        <w:t>nuotekas.</w:t>
      </w:r>
    </w:p>
    <w:p w:rsidR="000128EB" w:rsidRDefault="000128EB" w:rsidP="003A7C94">
      <w:pPr>
        <w:ind w:firstLine="567"/>
        <w:jc w:val="both"/>
        <w:rPr>
          <w:b/>
        </w:rPr>
      </w:pPr>
    </w:p>
    <w:tbl>
      <w:tblPr>
        <w:tblW w:w="14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1901"/>
        <w:gridCol w:w="2012"/>
        <w:gridCol w:w="1206"/>
        <w:gridCol w:w="1755"/>
        <w:gridCol w:w="1316"/>
        <w:gridCol w:w="1023"/>
        <w:gridCol w:w="1316"/>
        <w:gridCol w:w="1316"/>
        <w:gridCol w:w="1346"/>
      </w:tblGrid>
      <w:tr w:rsidR="008944F6" w:rsidRPr="00A706ED" w:rsidTr="00BE15DD">
        <w:trPr>
          <w:cantSplit/>
          <w:trHeight w:val="20"/>
          <w:jc w:val="center"/>
        </w:trPr>
        <w:tc>
          <w:tcPr>
            <w:tcW w:w="820" w:type="dxa"/>
            <w:vMerge w:val="restart"/>
            <w:vAlign w:val="center"/>
          </w:tcPr>
          <w:p w:rsidR="008944F6" w:rsidRPr="00A706ED" w:rsidRDefault="008944F6" w:rsidP="00BE15DD">
            <w:pPr>
              <w:jc w:val="center"/>
              <w:rPr>
                <w:vertAlign w:val="superscript"/>
              </w:rPr>
            </w:pPr>
            <w:r w:rsidRPr="00A706ED">
              <w:t>Eilės Nr.</w:t>
            </w:r>
          </w:p>
        </w:tc>
        <w:tc>
          <w:tcPr>
            <w:tcW w:w="1901" w:type="dxa"/>
            <w:vMerge w:val="restart"/>
            <w:vAlign w:val="center"/>
          </w:tcPr>
          <w:p w:rsidR="008944F6" w:rsidRPr="00A706ED" w:rsidRDefault="008944F6" w:rsidP="00BE15DD">
            <w:pPr>
              <w:jc w:val="center"/>
              <w:rPr>
                <w:vertAlign w:val="superscript"/>
              </w:rPr>
            </w:pPr>
            <w:r w:rsidRPr="00A706ED">
              <w:t>Vandens telkinio pavadinimas, kategorija</w:t>
            </w:r>
            <w:r w:rsidRPr="00A706ED">
              <w:rPr>
                <w:vertAlign w:val="superscript"/>
              </w:rPr>
              <w:t xml:space="preserve"> </w:t>
            </w:r>
            <w:r w:rsidRPr="00A706ED">
              <w:t>ir kodas</w:t>
            </w:r>
          </w:p>
        </w:tc>
        <w:tc>
          <w:tcPr>
            <w:tcW w:w="2012" w:type="dxa"/>
            <w:vMerge w:val="restart"/>
            <w:vAlign w:val="center"/>
          </w:tcPr>
          <w:p w:rsidR="008944F6" w:rsidRPr="00A706ED" w:rsidRDefault="008944F6" w:rsidP="00BE15DD">
            <w:pPr>
              <w:jc w:val="center"/>
              <w:rPr>
                <w:vertAlign w:val="superscript"/>
              </w:rPr>
            </w:pPr>
            <w:r>
              <w:t>8</w:t>
            </w:r>
            <w:r w:rsidRPr="00A706ED">
              <w:t>0% tikimybės sausiausio mėnesio vidutinis debitas, m</w:t>
            </w:r>
            <w:r w:rsidRPr="00A706ED">
              <w:rPr>
                <w:vertAlign w:val="superscript"/>
              </w:rPr>
              <w:t>3</w:t>
            </w:r>
            <w:r w:rsidRPr="00A706ED">
              <w:t>/s (upėms)</w:t>
            </w:r>
          </w:p>
        </w:tc>
        <w:tc>
          <w:tcPr>
            <w:tcW w:w="1206" w:type="dxa"/>
            <w:vMerge w:val="restart"/>
            <w:vAlign w:val="center"/>
          </w:tcPr>
          <w:p w:rsidR="008944F6" w:rsidRPr="00A706ED" w:rsidRDefault="008944F6" w:rsidP="00BE15DD">
            <w:pPr>
              <w:jc w:val="center"/>
            </w:pPr>
            <w:r w:rsidRPr="00A706ED">
              <w:t>Vandens telkinio plotas, ha</w:t>
            </w:r>
          </w:p>
          <w:p w:rsidR="008944F6" w:rsidRPr="00A706ED" w:rsidRDefault="008944F6" w:rsidP="00BE15DD">
            <w:pPr>
              <w:jc w:val="center"/>
            </w:pPr>
            <w:r w:rsidRPr="00A706ED">
              <w:t>(stovinčio vandens telki-</w:t>
            </w:r>
            <w:proofErr w:type="spellStart"/>
            <w:r w:rsidRPr="00A706ED">
              <w:t>niams</w:t>
            </w:r>
            <w:proofErr w:type="spellEnd"/>
            <w:r w:rsidRPr="00A706ED">
              <w:t>)</w:t>
            </w:r>
          </w:p>
          <w:p w:rsidR="008944F6" w:rsidRPr="00A706ED" w:rsidRDefault="008944F6" w:rsidP="00BE15DD">
            <w:pPr>
              <w:jc w:val="center"/>
            </w:pPr>
          </w:p>
        </w:tc>
        <w:tc>
          <w:tcPr>
            <w:tcW w:w="8072" w:type="dxa"/>
            <w:gridSpan w:val="6"/>
          </w:tcPr>
          <w:p w:rsidR="008944F6" w:rsidRPr="00A706ED" w:rsidRDefault="008944F6" w:rsidP="00BE15DD">
            <w:pPr>
              <w:jc w:val="center"/>
            </w:pPr>
            <w:r w:rsidRPr="00A706ED">
              <w:t>Vandens telkinio būklė</w:t>
            </w:r>
          </w:p>
        </w:tc>
      </w:tr>
      <w:tr w:rsidR="008944F6" w:rsidRPr="00A706ED" w:rsidTr="00BE15DD">
        <w:trPr>
          <w:cantSplit/>
          <w:trHeight w:val="20"/>
          <w:jc w:val="center"/>
        </w:trPr>
        <w:tc>
          <w:tcPr>
            <w:tcW w:w="820" w:type="dxa"/>
            <w:vMerge/>
            <w:vAlign w:val="center"/>
          </w:tcPr>
          <w:p w:rsidR="008944F6" w:rsidRPr="00A706ED" w:rsidRDefault="008944F6" w:rsidP="00BE15DD">
            <w:pPr>
              <w:jc w:val="center"/>
            </w:pPr>
          </w:p>
        </w:tc>
        <w:tc>
          <w:tcPr>
            <w:tcW w:w="1901" w:type="dxa"/>
            <w:vMerge/>
            <w:vAlign w:val="center"/>
          </w:tcPr>
          <w:p w:rsidR="008944F6" w:rsidRPr="00A706ED" w:rsidRDefault="008944F6" w:rsidP="00BE15DD">
            <w:pPr>
              <w:jc w:val="center"/>
            </w:pPr>
          </w:p>
        </w:tc>
        <w:tc>
          <w:tcPr>
            <w:tcW w:w="2012" w:type="dxa"/>
            <w:vMerge/>
            <w:vAlign w:val="center"/>
          </w:tcPr>
          <w:p w:rsidR="008944F6" w:rsidRPr="00A706ED" w:rsidRDefault="008944F6" w:rsidP="00BE15DD">
            <w:pPr>
              <w:jc w:val="center"/>
            </w:pPr>
          </w:p>
        </w:tc>
        <w:tc>
          <w:tcPr>
            <w:tcW w:w="1206" w:type="dxa"/>
            <w:vMerge/>
            <w:vAlign w:val="center"/>
          </w:tcPr>
          <w:p w:rsidR="008944F6" w:rsidRPr="00A706ED" w:rsidRDefault="008944F6" w:rsidP="00BE15DD">
            <w:pPr>
              <w:jc w:val="center"/>
            </w:pPr>
          </w:p>
        </w:tc>
        <w:tc>
          <w:tcPr>
            <w:tcW w:w="1755" w:type="dxa"/>
            <w:vMerge w:val="restart"/>
            <w:vAlign w:val="center"/>
          </w:tcPr>
          <w:p w:rsidR="008944F6" w:rsidRPr="00A706ED" w:rsidRDefault="008944F6" w:rsidP="00BE15DD">
            <w:pPr>
              <w:pStyle w:val="WW-TableContents11"/>
              <w:suppressLineNumbers w:val="0"/>
              <w:spacing w:after="0"/>
              <w:jc w:val="center"/>
              <w:rPr>
                <w:szCs w:val="24"/>
                <w:vertAlign w:val="superscript"/>
              </w:rPr>
            </w:pPr>
            <w:r w:rsidRPr="00A706ED">
              <w:rPr>
                <w:szCs w:val="24"/>
              </w:rPr>
              <w:t xml:space="preserve">Rodiklis </w:t>
            </w:r>
          </w:p>
        </w:tc>
        <w:tc>
          <w:tcPr>
            <w:tcW w:w="2339" w:type="dxa"/>
            <w:gridSpan w:val="2"/>
            <w:vAlign w:val="center"/>
          </w:tcPr>
          <w:p w:rsidR="008944F6" w:rsidRPr="00A706ED" w:rsidRDefault="008944F6" w:rsidP="00BE15DD">
            <w:pPr>
              <w:pStyle w:val="WW-TableContents11"/>
              <w:suppressLineNumbers w:val="0"/>
              <w:spacing w:after="0"/>
              <w:jc w:val="center"/>
              <w:rPr>
                <w:rFonts w:eastAsia="Times New Roman"/>
                <w:szCs w:val="24"/>
                <w:vertAlign w:val="superscript"/>
              </w:rPr>
            </w:pPr>
            <w:r w:rsidRPr="00A706ED">
              <w:rPr>
                <w:rFonts w:eastAsia="Times New Roman"/>
                <w:szCs w:val="24"/>
              </w:rPr>
              <w:t>Esama (foninė) būklė</w:t>
            </w:r>
          </w:p>
        </w:tc>
        <w:tc>
          <w:tcPr>
            <w:tcW w:w="3978" w:type="dxa"/>
            <w:gridSpan w:val="3"/>
          </w:tcPr>
          <w:p w:rsidR="008944F6" w:rsidRPr="00A706ED" w:rsidRDefault="008944F6" w:rsidP="00BE15DD">
            <w:pPr>
              <w:pStyle w:val="WW-TableContents11"/>
              <w:suppressLineNumbers w:val="0"/>
              <w:spacing w:after="0"/>
              <w:jc w:val="center"/>
              <w:rPr>
                <w:rFonts w:eastAsia="Times New Roman"/>
                <w:szCs w:val="24"/>
                <w:vertAlign w:val="superscript"/>
              </w:rPr>
            </w:pPr>
            <w:r w:rsidRPr="00A706ED">
              <w:rPr>
                <w:rFonts w:eastAsia="Times New Roman"/>
                <w:szCs w:val="24"/>
              </w:rPr>
              <w:t>Leistina vandens telkinio apkrova</w:t>
            </w:r>
          </w:p>
        </w:tc>
      </w:tr>
      <w:tr w:rsidR="008944F6" w:rsidRPr="00A706ED" w:rsidTr="00BE15DD">
        <w:trPr>
          <w:cantSplit/>
          <w:trHeight w:val="20"/>
          <w:jc w:val="center"/>
        </w:trPr>
        <w:tc>
          <w:tcPr>
            <w:tcW w:w="820" w:type="dxa"/>
            <w:vMerge/>
            <w:vAlign w:val="center"/>
          </w:tcPr>
          <w:p w:rsidR="008944F6" w:rsidRPr="00A706ED" w:rsidRDefault="008944F6" w:rsidP="00BE15DD">
            <w:pPr>
              <w:jc w:val="center"/>
            </w:pPr>
          </w:p>
        </w:tc>
        <w:tc>
          <w:tcPr>
            <w:tcW w:w="1901" w:type="dxa"/>
            <w:vMerge/>
            <w:vAlign w:val="center"/>
          </w:tcPr>
          <w:p w:rsidR="008944F6" w:rsidRPr="00A706ED" w:rsidRDefault="008944F6" w:rsidP="00BE15DD">
            <w:pPr>
              <w:jc w:val="center"/>
            </w:pPr>
          </w:p>
        </w:tc>
        <w:tc>
          <w:tcPr>
            <w:tcW w:w="2012" w:type="dxa"/>
            <w:vMerge/>
            <w:vAlign w:val="center"/>
          </w:tcPr>
          <w:p w:rsidR="008944F6" w:rsidRPr="00A706ED" w:rsidRDefault="008944F6" w:rsidP="00BE15DD">
            <w:pPr>
              <w:jc w:val="center"/>
            </w:pPr>
          </w:p>
        </w:tc>
        <w:tc>
          <w:tcPr>
            <w:tcW w:w="1206" w:type="dxa"/>
            <w:vMerge/>
            <w:vAlign w:val="center"/>
          </w:tcPr>
          <w:p w:rsidR="008944F6" w:rsidRPr="00A706ED" w:rsidRDefault="008944F6" w:rsidP="00BE15DD">
            <w:pPr>
              <w:jc w:val="center"/>
            </w:pPr>
          </w:p>
        </w:tc>
        <w:tc>
          <w:tcPr>
            <w:tcW w:w="1755" w:type="dxa"/>
            <w:vMerge/>
            <w:vAlign w:val="center"/>
          </w:tcPr>
          <w:p w:rsidR="008944F6" w:rsidRPr="00A706ED" w:rsidRDefault="008944F6" w:rsidP="00BE15DD">
            <w:pPr>
              <w:jc w:val="center"/>
            </w:pPr>
          </w:p>
        </w:tc>
        <w:tc>
          <w:tcPr>
            <w:tcW w:w="1316" w:type="dxa"/>
            <w:vMerge w:val="restart"/>
            <w:vAlign w:val="center"/>
          </w:tcPr>
          <w:p w:rsidR="008944F6" w:rsidRPr="00A706ED" w:rsidRDefault="008944F6" w:rsidP="00BE15DD">
            <w:pPr>
              <w:pStyle w:val="WW-TableContents11"/>
              <w:spacing w:after="0"/>
              <w:jc w:val="center"/>
              <w:rPr>
                <w:rFonts w:eastAsia="Times New Roman"/>
                <w:szCs w:val="24"/>
              </w:rPr>
            </w:pPr>
            <w:r w:rsidRPr="00A706ED">
              <w:rPr>
                <w:rFonts w:eastAsia="Times New Roman"/>
                <w:szCs w:val="24"/>
              </w:rPr>
              <w:t>mato vnt.</w:t>
            </w:r>
          </w:p>
        </w:tc>
        <w:tc>
          <w:tcPr>
            <w:tcW w:w="1023" w:type="dxa"/>
            <w:vMerge w:val="restart"/>
            <w:vAlign w:val="center"/>
          </w:tcPr>
          <w:p w:rsidR="008944F6" w:rsidRPr="00A706ED" w:rsidRDefault="008944F6" w:rsidP="00BE15DD">
            <w:pPr>
              <w:pStyle w:val="WW-TableContents11"/>
              <w:spacing w:after="0"/>
              <w:jc w:val="center"/>
              <w:rPr>
                <w:rFonts w:eastAsia="Times New Roman"/>
                <w:szCs w:val="24"/>
              </w:rPr>
            </w:pPr>
            <w:r w:rsidRPr="00A706ED">
              <w:rPr>
                <w:rFonts w:eastAsia="Times New Roman"/>
                <w:szCs w:val="24"/>
              </w:rPr>
              <w:t>reikšmė</w:t>
            </w:r>
          </w:p>
        </w:tc>
        <w:tc>
          <w:tcPr>
            <w:tcW w:w="1316" w:type="dxa"/>
            <w:vMerge w:val="restart"/>
            <w:vAlign w:val="center"/>
          </w:tcPr>
          <w:p w:rsidR="008944F6" w:rsidRDefault="008944F6" w:rsidP="00BE15DD">
            <w:pPr>
              <w:jc w:val="center"/>
            </w:pPr>
            <w:r>
              <w:t>Hidraulinė, m</w:t>
            </w:r>
            <w:r>
              <w:rPr>
                <w:vertAlign w:val="superscript"/>
              </w:rPr>
              <w:t>3</w:t>
            </w:r>
            <w:r>
              <w:t>/d</w:t>
            </w:r>
          </w:p>
        </w:tc>
        <w:tc>
          <w:tcPr>
            <w:tcW w:w="2662" w:type="dxa"/>
            <w:gridSpan w:val="2"/>
            <w:vAlign w:val="center"/>
          </w:tcPr>
          <w:p w:rsidR="008944F6" w:rsidRPr="00A706ED" w:rsidRDefault="008944F6" w:rsidP="00BE15DD">
            <w:pPr>
              <w:pStyle w:val="WW-TableContents11"/>
              <w:suppressLineNumbers w:val="0"/>
              <w:spacing w:after="0"/>
              <w:jc w:val="center"/>
              <w:rPr>
                <w:rFonts w:eastAsia="Times New Roman"/>
                <w:szCs w:val="24"/>
              </w:rPr>
            </w:pPr>
            <w:r>
              <w:rPr>
                <w:rFonts w:eastAsia="Times New Roman"/>
                <w:szCs w:val="24"/>
              </w:rPr>
              <w:t>teršalais</w:t>
            </w:r>
          </w:p>
        </w:tc>
      </w:tr>
      <w:tr w:rsidR="008944F6" w:rsidRPr="00A706ED" w:rsidTr="00BE15DD">
        <w:trPr>
          <w:cantSplit/>
          <w:trHeight w:val="20"/>
          <w:jc w:val="center"/>
        </w:trPr>
        <w:tc>
          <w:tcPr>
            <w:tcW w:w="820" w:type="dxa"/>
            <w:vMerge/>
            <w:vAlign w:val="center"/>
          </w:tcPr>
          <w:p w:rsidR="008944F6" w:rsidRPr="00A706ED" w:rsidRDefault="008944F6" w:rsidP="00BE15DD">
            <w:pPr>
              <w:jc w:val="center"/>
            </w:pPr>
          </w:p>
        </w:tc>
        <w:tc>
          <w:tcPr>
            <w:tcW w:w="1901" w:type="dxa"/>
            <w:vMerge/>
            <w:vAlign w:val="center"/>
          </w:tcPr>
          <w:p w:rsidR="008944F6" w:rsidRPr="00A706ED" w:rsidRDefault="008944F6" w:rsidP="00BE15DD">
            <w:pPr>
              <w:jc w:val="center"/>
            </w:pPr>
          </w:p>
        </w:tc>
        <w:tc>
          <w:tcPr>
            <w:tcW w:w="2012" w:type="dxa"/>
            <w:vMerge/>
            <w:vAlign w:val="center"/>
          </w:tcPr>
          <w:p w:rsidR="008944F6" w:rsidRPr="00A706ED" w:rsidRDefault="008944F6" w:rsidP="00BE15DD">
            <w:pPr>
              <w:jc w:val="center"/>
            </w:pPr>
          </w:p>
        </w:tc>
        <w:tc>
          <w:tcPr>
            <w:tcW w:w="1206" w:type="dxa"/>
            <w:vMerge/>
            <w:vAlign w:val="center"/>
          </w:tcPr>
          <w:p w:rsidR="008944F6" w:rsidRPr="00A706ED" w:rsidRDefault="008944F6" w:rsidP="00BE15DD">
            <w:pPr>
              <w:jc w:val="center"/>
            </w:pPr>
          </w:p>
        </w:tc>
        <w:tc>
          <w:tcPr>
            <w:tcW w:w="1755" w:type="dxa"/>
            <w:vMerge/>
            <w:vAlign w:val="center"/>
          </w:tcPr>
          <w:p w:rsidR="008944F6" w:rsidRPr="00A706ED" w:rsidRDefault="008944F6" w:rsidP="00BE15DD">
            <w:pPr>
              <w:jc w:val="center"/>
            </w:pPr>
          </w:p>
        </w:tc>
        <w:tc>
          <w:tcPr>
            <w:tcW w:w="1316" w:type="dxa"/>
            <w:vMerge/>
            <w:vAlign w:val="center"/>
          </w:tcPr>
          <w:p w:rsidR="008944F6" w:rsidRPr="00A706ED" w:rsidRDefault="008944F6" w:rsidP="00BE15DD">
            <w:pPr>
              <w:pStyle w:val="WW-TableContents11"/>
              <w:suppressLineNumbers w:val="0"/>
              <w:spacing w:after="0"/>
              <w:jc w:val="center"/>
              <w:rPr>
                <w:rFonts w:eastAsia="Times New Roman"/>
                <w:szCs w:val="24"/>
              </w:rPr>
            </w:pPr>
          </w:p>
        </w:tc>
        <w:tc>
          <w:tcPr>
            <w:tcW w:w="1023" w:type="dxa"/>
            <w:vMerge/>
            <w:vAlign w:val="center"/>
          </w:tcPr>
          <w:p w:rsidR="008944F6" w:rsidRPr="00A706ED" w:rsidRDefault="008944F6" w:rsidP="00BE15DD">
            <w:pPr>
              <w:pStyle w:val="WW-TableContents11"/>
              <w:suppressLineNumbers w:val="0"/>
              <w:spacing w:after="0"/>
              <w:jc w:val="center"/>
              <w:rPr>
                <w:rFonts w:eastAsia="Times New Roman"/>
                <w:szCs w:val="24"/>
              </w:rPr>
            </w:pPr>
          </w:p>
        </w:tc>
        <w:tc>
          <w:tcPr>
            <w:tcW w:w="1316" w:type="dxa"/>
            <w:vMerge/>
            <w:vAlign w:val="center"/>
          </w:tcPr>
          <w:p w:rsidR="008944F6" w:rsidRPr="001E719D" w:rsidRDefault="008944F6" w:rsidP="00BE15DD">
            <w:pPr>
              <w:jc w:val="center"/>
            </w:pPr>
          </w:p>
        </w:tc>
        <w:tc>
          <w:tcPr>
            <w:tcW w:w="1316" w:type="dxa"/>
            <w:vAlign w:val="center"/>
          </w:tcPr>
          <w:p w:rsidR="008944F6" w:rsidRPr="00A706ED" w:rsidRDefault="008944F6" w:rsidP="00BE15DD">
            <w:pPr>
              <w:pStyle w:val="WW-TableContents11"/>
              <w:suppressLineNumbers w:val="0"/>
              <w:spacing w:after="0"/>
              <w:jc w:val="center"/>
              <w:rPr>
                <w:rFonts w:eastAsia="Times New Roman"/>
                <w:szCs w:val="24"/>
              </w:rPr>
            </w:pPr>
            <w:r w:rsidRPr="00A706ED">
              <w:rPr>
                <w:rFonts w:eastAsia="Times New Roman"/>
                <w:szCs w:val="24"/>
              </w:rPr>
              <w:t>mato vnt.</w:t>
            </w:r>
          </w:p>
        </w:tc>
        <w:tc>
          <w:tcPr>
            <w:tcW w:w="1346" w:type="dxa"/>
            <w:vAlign w:val="center"/>
          </w:tcPr>
          <w:p w:rsidR="008944F6" w:rsidRPr="00A706ED" w:rsidRDefault="008944F6" w:rsidP="00BE15DD">
            <w:pPr>
              <w:pStyle w:val="WW-TableContents11"/>
              <w:suppressLineNumbers w:val="0"/>
              <w:spacing w:after="0"/>
              <w:jc w:val="center"/>
              <w:rPr>
                <w:rFonts w:eastAsia="Times New Roman"/>
                <w:szCs w:val="24"/>
              </w:rPr>
            </w:pPr>
            <w:r w:rsidRPr="00A706ED">
              <w:rPr>
                <w:rFonts w:eastAsia="Times New Roman"/>
                <w:szCs w:val="24"/>
              </w:rPr>
              <w:t>reikšmė</w:t>
            </w:r>
          </w:p>
        </w:tc>
      </w:tr>
      <w:tr w:rsidR="008944F6" w:rsidRPr="00A706ED" w:rsidTr="00BE15DD">
        <w:trPr>
          <w:cantSplit/>
          <w:trHeight w:val="20"/>
          <w:jc w:val="center"/>
        </w:trPr>
        <w:tc>
          <w:tcPr>
            <w:tcW w:w="820" w:type="dxa"/>
            <w:vAlign w:val="center"/>
          </w:tcPr>
          <w:p w:rsidR="008944F6" w:rsidRPr="00A706ED" w:rsidRDefault="008944F6" w:rsidP="00BE15DD">
            <w:pPr>
              <w:jc w:val="center"/>
            </w:pPr>
            <w:r>
              <w:t>1</w:t>
            </w:r>
          </w:p>
        </w:tc>
        <w:tc>
          <w:tcPr>
            <w:tcW w:w="1901" w:type="dxa"/>
            <w:vAlign w:val="center"/>
          </w:tcPr>
          <w:p w:rsidR="008944F6" w:rsidRPr="00A706ED" w:rsidRDefault="008944F6" w:rsidP="00BE15DD">
            <w:pPr>
              <w:jc w:val="center"/>
            </w:pPr>
            <w:r>
              <w:t>2</w:t>
            </w:r>
          </w:p>
        </w:tc>
        <w:tc>
          <w:tcPr>
            <w:tcW w:w="2012" w:type="dxa"/>
            <w:vAlign w:val="center"/>
          </w:tcPr>
          <w:p w:rsidR="008944F6" w:rsidRPr="00A706ED" w:rsidRDefault="008944F6" w:rsidP="00BE15DD">
            <w:pPr>
              <w:jc w:val="center"/>
            </w:pPr>
            <w:r>
              <w:t>3</w:t>
            </w:r>
          </w:p>
        </w:tc>
        <w:tc>
          <w:tcPr>
            <w:tcW w:w="1206" w:type="dxa"/>
            <w:vAlign w:val="center"/>
          </w:tcPr>
          <w:p w:rsidR="008944F6" w:rsidRPr="00A706ED" w:rsidRDefault="008944F6" w:rsidP="00BE15DD">
            <w:pPr>
              <w:jc w:val="center"/>
            </w:pPr>
            <w:r>
              <w:t>4</w:t>
            </w:r>
          </w:p>
        </w:tc>
        <w:tc>
          <w:tcPr>
            <w:tcW w:w="1755" w:type="dxa"/>
            <w:vAlign w:val="center"/>
          </w:tcPr>
          <w:p w:rsidR="008944F6" w:rsidRPr="00A706ED" w:rsidRDefault="008944F6" w:rsidP="00BE15DD">
            <w:pPr>
              <w:jc w:val="center"/>
            </w:pPr>
            <w:r>
              <w:t>5</w:t>
            </w:r>
          </w:p>
        </w:tc>
        <w:tc>
          <w:tcPr>
            <w:tcW w:w="1316" w:type="dxa"/>
            <w:vAlign w:val="center"/>
          </w:tcPr>
          <w:p w:rsidR="008944F6" w:rsidRPr="00A706ED" w:rsidRDefault="008944F6" w:rsidP="00BE15DD">
            <w:pPr>
              <w:jc w:val="center"/>
            </w:pPr>
            <w:r>
              <w:t>6</w:t>
            </w:r>
          </w:p>
        </w:tc>
        <w:tc>
          <w:tcPr>
            <w:tcW w:w="1023" w:type="dxa"/>
            <w:vAlign w:val="center"/>
          </w:tcPr>
          <w:p w:rsidR="008944F6" w:rsidRPr="00A706ED" w:rsidRDefault="008944F6" w:rsidP="00BE15DD">
            <w:pPr>
              <w:jc w:val="center"/>
            </w:pPr>
            <w:r>
              <w:t>7</w:t>
            </w:r>
          </w:p>
        </w:tc>
        <w:tc>
          <w:tcPr>
            <w:tcW w:w="1316" w:type="dxa"/>
          </w:tcPr>
          <w:p w:rsidR="008944F6" w:rsidRDefault="008944F6" w:rsidP="00BE15DD">
            <w:pPr>
              <w:jc w:val="center"/>
            </w:pPr>
            <w:r>
              <w:t>8</w:t>
            </w:r>
          </w:p>
        </w:tc>
        <w:tc>
          <w:tcPr>
            <w:tcW w:w="1316" w:type="dxa"/>
            <w:vAlign w:val="center"/>
          </w:tcPr>
          <w:p w:rsidR="008944F6" w:rsidRPr="00A706ED" w:rsidRDefault="008944F6" w:rsidP="00BE15DD">
            <w:pPr>
              <w:jc w:val="center"/>
            </w:pPr>
            <w:r>
              <w:t>9</w:t>
            </w:r>
          </w:p>
        </w:tc>
        <w:tc>
          <w:tcPr>
            <w:tcW w:w="1346" w:type="dxa"/>
            <w:vAlign w:val="center"/>
          </w:tcPr>
          <w:p w:rsidR="008944F6" w:rsidRPr="00A706ED" w:rsidRDefault="008944F6" w:rsidP="00BE15DD">
            <w:pPr>
              <w:jc w:val="center"/>
            </w:pPr>
            <w:r>
              <w:t>10</w:t>
            </w:r>
          </w:p>
        </w:tc>
      </w:tr>
      <w:tr w:rsidR="007C5E40" w:rsidRPr="00A706ED" w:rsidTr="00BE15DD">
        <w:trPr>
          <w:cantSplit/>
          <w:trHeight w:hRule="exact" w:val="275"/>
          <w:jc w:val="center"/>
        </w:trPr>
        <w:tc>
          <w:tcPr>
            <w:tcW w:w="820" w:type="dxa"/>
            <w:vMerge w:val="restart"/>
            <w:vAlign w:val="center"/>
          </w:tcPr>
          <w:p w:rsidR="007C5E40" w:rsidRPr="00A706ED" w:rsidRDefault="007C5E40" w:rsidP="00BE15DD">
            <w:pPr>
              <w:jc w:val="center"/>
            </w:pPr>
            <w:r>
              <w:t>1</w:t>
            </w:r>
          </w:p>
        </w:tc>
        <w:tc>
          <w:tcPr>
            <w:tcW w:w="1901" w:type="dxa"/>
            <w:vMerge w:val="restart"/>
            <w:vAlign w:val="center"/>
          </w:tcPr>
          <w:p w:rsidR="007C5E40" w:rsidRDefault="007C5E40" w:rsidP="008944F6">
            <w:pPr>
              <w:jc w:val="center"/>
            </w:pPr>
            <w:r>
              <w:t>Krioklys, upė</w:t>
            </w:r>
          </w:p>
          <w:p w:rsidR="007C5E40" w:rsidRPr="00A706ED" w:rsidRDefault="007C5E40" w:rsidP="008944F6">
            <w:pPr>
              <w:jc w:val="center"/>
            </w:pPr>
            <w:r>
              <w:t>17010821</w:t>
            </w:r>
          </w:p>
        </w:tc>
        <w:tc>
          <w:tcPr>
            <w:tcW w:w="2012" w:type="dxa"/>
            <w:vMerge w:val="restart"/>
            <w:vAlign w:val="center"/>
          </w:tcPr>
          <w:p w:rsidR="007C5E40" w:rsidRPr="00A706ED" w:rsidRDefault="007C5E40" w:rsidP="00BE15DD">
            <w:pPr>
              <w:jc w:val="center"/>
            </w:pPr>
            <w:r>
              <w:t>0,004</w:t>
            </w:r>
          </w:p>
        </w:tc>
        <w:tc>
          <w:tcPr>
            <w:tcW w:w="1206" w:type="dxa"/>
            <w:vMerge w:val="restart"/>
            <w:vAlign w:val="center"/>
          </w:tcPr>
          <w:p w:rsidR="007C5E40" w:rsidRPr="00A706ED" w:rsidRDefault="007C5E40" w:rsidP="00BE15DD">
            <w:pPr>
              <w:jc w:val="center"/>
            </w:pPr>
            <w:r>
              <w:t>-</w:t>
            </w:r>
          </w:p>
        </w:tc>
        <w:tc>
          <w:tcPr>
            <w:tcW w:w="1755" w:type="dxa"/>
          </w:tcPr>
          <w:p w:rsidR="007C5E40" w:rsidRPr="00024BE6" w:rsidRDefault="007C5E40" w:rsidP="00BE15DD">
            <w:pPr>
              <w:suppressAutoHyphens/>
              <w:adjustRightInd w:val="0"/>
              <w:rPr>
                <w:vertAlign w:val="subscript"/>
              </w:rPr>
            </w:pPr>
            <w:r w:rsidRPr="00024BE6">
              <w:t>BDS</w:t>
            </w:r>
            <w:r w:rsidRPr="00024BE6">
              <w:rPr>
                <w:vertAlign w:val="subscript"/>
              </w:rPr>
              <w:t>7</w:t>
            </w:r>
          </w:p>
        </w:tc>
        <w:tc>
          <w:tcPr>
            <w:tcW w:w="1316" w:type="dxa"/>
          </w:tcPr>
          <w:p w:rsidR="007C5E40" w:rsidRPr="00024BE6" w:rsidRDefault="007C5E40" w:rsidP="00BE15DD">
            <w:pPr>
              <w:suppressAutoHyphens/>
              <w:adjustRightInd w:val="0"/>
              <w:jc w:val="center"/>
            </w:pPr>
            <w:r w:rsidRPr="00024BE6">
              <w:t>mgO</w:t>
            </w:r>
            <w:r w:rsidRPr="00024BE6">
              <w:rPr>
                <w:vertAlign w:val="subscript"/>
              </w:rPr>
              <w:t>2</w:t>
            </w:r>
            <w:r w:rsidRPr="00024BE6">
              <w:t>/l</w:t>
            </w:r>
          </w:p>
        </w:tc>
        <w:tc>
          <w:tcPr>
            <w:tcW w:w="1023" w:type="dxa"/>
          </w:tcPr>
          <w:p w:rsidR="007C5E40" w:rsidRPr="00024BE6" w:rsidRDefault="00DB6869" w:rsidP="00BE15DD">
            <w:pPr>
              <w:suppressAutoHyphens/>
              <w:adjustRightInd w:val="0"/>
              <w:jc w:val="center"/>
            </w:pPr>
            <w:r>
              <w:t>3,3</w:t>
            </w:r>
          </w:p>
        </w:tc>
        <w:tc>
          <w:tcPr>
            <w:tcW w:w="1316" w:type="dxa"/>
            <w:vMerge w:val="restart"/>
          </w:tcPr>
          <w:p w:rsidR="007C5E40" w:rsidRDefault="007C5E40" w:rsidP="00BE15DD">
            <w:pPr>
              <w:suppressAutoHyphens/>
              <w:adjustRightInd w:val="0"/>
              <w:jc w:val="center"/>
            </w:pPr>
          </w:p>
          <w:p w:rsidR="007C5E40" w:rsidRPr="00024BE6" w:rsidRDefault="007C5E40" w:rsidP="00BE15DD">
            <w:pPr>
              <w:suppressAutoHyphens/>
              <w:adjustRightInd w:val="0"/>
              <w:jc w:val="center"/>
            </w:pPr>
            <w:r>
              <w:t>130</w:t>
            </w:r>
          </w:p>
        </w:tc>
        <w:tc>
          <w:tcPr>
            <w:tcW w:w="1316" w:type="dxa"/>
          </w:tcPr>
          <w:p w:rsidR="007C5E40" w:rsidRPr="00024BE6" w:rsidRDefault="007C5E40" w:rsidP="00BE15DD">
            <w:pPr>
              <w:suppressAutoHyphens/>
              <w:adjustRightInd w:val="0"/>
              <w:jc w:val="center"/>
            </w:pPr>
            <w:r w:rsidRPr="00024BE6">
              <w:t>mgO</w:t>
            </w:r>
            <w:r w:rsidRPr="00024BE6">
              <w:rPr>
                <w:vertAlign w:val="subscript"/>
              </w:rPr>
              <w:t>2</w:t>
            </w:r>
            <w:r w:rsidRPr="00024BE6">
              <w:t>/l</w:t>
            </w:r>
          </w:p>
        </w:tc>
        <w:tc>
          <w:tcPr>
            <w:tcW w:w="1346" w:type="dxa"/>
          </w:tcPr>
          <w:p w:rsidR="007C5E40" w:rsidRPr="00024BE6" w:rsidRDefault="007C5E40" w:rsidP="00BE15DD">
            <w:pPr>
              <w:suppressAutoHyphens/>
              <w:adjustRightInd w:val="0"/>
              <w:jc w:val="center"/>
            </w:pPr>
            <w:r w:rsidRPr="007C5E40">
              <w:t>3,87</w:t>
            </w:r>
          </w:p>
        </w:tc>
      </w:tr>
      <w:tr w:rsidR="007C5E40" w:rsidRPr="00A706ED" w:rsidTr="00BE15DD">
        <w:trPr>
          <w:cantSplit/>
          <w:trHeight w:hRule="exact" w:val="275"/>
          <w:jc w:val="center"/>
        </w:trPr>
        <w:tc>
          <w:tcPr>
            <w:tcW w:w="820" w:type="dxa"/>
            <w:vMerge/>
            <w:vAlign w:val="center"/>
          </w:tcPr>
          <w:p w:rsidR="007C5E40" w:rsidRPr="00A706ED" w:rsidRDefault="007C5E40" w:rsidP="00BE15DD">
            <w:pPr>
              <w:jc w:val="center"/>
            </w:pPr>
          </w:p>
        </w:tc>
        <w:tc>
          <w:tcPr>
            <w:tcW w:w="1901" w:type="dxa"/>
            <w:vMerge/>
            <w:vAlign w:val="center"/>
          </w:tcPr>
          <w:p w:rsidR="007C5E40" w:rsidRPr="00A706ED" w:rsidRDefault="007C5E40" w:rsidP="00BE15DD">
            <w:pPr>
              <w:jc w:val="center"/>
            </w:pPr>
          </w:p>
        </w:tc>
        <w:tc>
          <w:tcPr>
            <w:tcW w:w="2012" w:type="dxa"/>
            <w:vMerge/>
            <w:vAlign w:val="center"/>
          </w:tcPr>
          <w:p w:rsidR="007C5E40" w:rsidRPr="00A706ED" w:rsidRDefault="007C5E40" w:rsidP="00BE15DD">
            <w:pPr>
              <w:jc w:val="center"/>
            </w:pPr>
          </w:p>
        </w:tc>
        <w:tc>
          <w:tcPr>
            <w:tcW w:w="1206" w:type="dxa"/>
            <w:vMerge/>
            <w:vAlign w:val="center"/>
          </w:tcPr>
          <w:p w:rsidR="007C5E40" w:rsidRPr="00A706ED" w:rsidRDefault="007C5E40" w:rsidP="00BE15DD">
            <w:pPr>
              <w:jc w:val="center"/>
            </w:pPr>
          </w:p>
        </w:tc>
        <w:tc>
          <w:tcPr>
            <w:tcW w:w="1755" w:type="dxa"/>
          </w:tcPr>
          <w:p w:rsidR="007C5E40" w:rsidRPr="00024BE6" w:rsidRDefault="007C5E40" w:rsidP="00BE15DD">
            <w:pPr>
              <w:suppressAutoHyphens/>
              <w:adjustRightInd w:val="0"/>
            </w:pPr>
            <w:proofErr w:type="spellStart"/>
            <w:r w:rsidRPr="00024BE6">
              <w:t>Bendr</w:t>
            </w:r>
            <w:proofErr w:type="spellEnd"/>
            <w:r w:rsidRPr="00024BE6">
              <w:t xml:space="preserve">. </w:t>
            </w:r>
            <w:r>
              <w:t>f</w:t>
            </w:r>
            <w:r w:rsidRPr="00024BE6">
              <w:t>osforas</w:t>
            </w:r>
          </w:p>
        </w:tc>
        <w:tc>
          <w:tcPr>
            <w:tcW w:w="1316" w:type="dxa"/>
          </w:tcPr>
          <w:p w:rsidR="007C5E40" w:rsidRPr="00024BE6" w:rsidRDefault="007C5E40" w:rsidP="00BE15DD">
            <w:pPr>
              <w:suppressAutoHyphens/>
              <w:adjustRightInd w:val="0"/>
              <w:jc w:val="center"/>
            </w:pPr>
            <w:r w:rsidRPr="00024BE6">
              <w:t>mg/l</w:t>
            </w:r>
          </w:p>
        </w:tc>
        <w:tc>
          <w:tcPr>
            <w:tcW w:w="1023" w:type="dxa"/>
          </w:tcPr>
          <w:p w:rsidR="007C5E40" w:rsidRPr="00024BE6" w:rsidRDefault="00DB6869" w:rsidP="00BE15DD">
            <w:pPr>
              <w:suppressAutoHyphens/>
              <w:adjustRightInd w:val="0"/>
              <w:jc w:val="center"/>
            </w:pPr>
            <w:r>
              <w:t>0,145</w:t>
            </w:r>
          </w:p>
        </w:tc>
        <w:tc>
          <w:tcPr>
            <w:tcW w:w="1316" w:type="dxa"/>
            <w:vMerge/>
          </w:tcPr>
          <w:p w:rsidR="007C5E40" w:rsidRPr="00024BE6" w:rsidRDefault="007C5E40" w:rsidP="00BE15DD">
            <w:pPr>
              <w:suppressAutoHyphens/>
              <w:adjustRightInd w:val="0"/>
              <w:jc w:val="center"/>
            </w:pPr>
          </w:p>
        </w:tc>
        <w:tc>
          <w:tcPr>
            <w:tcW w:w="1316" w:type="dxa"/>
          </w:tcPr>
          <w:p w:rsidR="007C5E40" w:rsidRPr="00024BE6" w:rsidRDefault="007C5E40" w:rsidP="00BE15DD">
            <w:pPr>
              <w:suppressAutoHyphens/>
              <w:adjustRightInd w:val="0"/>
              <w:jc w:val="center"/>
            </w:pPr>
            <w:r w:rsidRPr="00024BE6">
              <w:t>mg/l</w:t>
            </w:r>
          </w:p>
        </w:tc>
        <w:tc>
          <w:tcPr>
            <w:tcW w:w="1346" w:type="dxa"/>
          </w:tcPr>
          <w:p w:rsidR="007C5E40" w:rsidRPr="00024BE6" w:rsidRDefault="007C5E40" w:rsidP="00BE15DD">
            <w:pPr>
              <w:suppressAutoHyphens/>
              <w:adjustRightInd w:val="0"/>
              <w:jc w:val="center"/>
            </w:pPr>
            <w:r>
              <w:rPr>
                <w:sz w:val="23"/>
                <w:szCs w:val="23"/>
              </w:rPr>
              <w:t>23,18</w:t>
            </w:r>
          </w:p>
        </w:tc>
      </w:tr>
      <w:tr w:rsidR="007C5E40" w:rsidRPr="00A706ED" w:rsidTr="00BE15DD">
        <w:trPr>
          <w:cantSplit/>
          <w:jc w:val="center"/>
        </w:trPr>
        <w:tc>
          <w:tcPr>
            <w:tcW w:w="820" w:type="dxa"/>
            <w:vMerge/>
            <w:vAlign w:val="center"/>
          </w:tcPr>
          <w:p w:rsidR="007C5E40" w:rsidRPr="00A706ED" w:rsidRDefault="007C5E40" w:rsidP="00BE15DD">
            <w:pPr>
              <w:jc w:val="center"/>
            </w:pPr>
          </w:p>
        </w:tc>
        <w:tc>
          <w:tcPr>
            <w:tcW w:w="1901" w:type="dxa"/>
            <w:vMerge/>
            <w:vAlign w:val="center"/>
          </w:tcPr>
          <w:p w:rsidR="007C5E40" w:rsidRPr="00A706ED" w:rsidRDefault="007C5E40" w:rsidP="00BE15DD">
            <w:pPr>
              <w:jc w:val="center"/>
            </w:pPr>
          </w:p>
        </w:tc>
        <w:tc>
          <w:tcPr>
            <w:tcW w:w="2012" w:type="dxa"/>
            <w:vMerge/>
            <w:vAlign w:val="center"/>
          </w:tcPr>
          <w:p w:rsidR="007C5E40" w:rsidRPr="00A706ED" w:rsidRDefault="007C5E40" w:rsidP="00BE15DD">
            <w:pPr>
              <w:jc w:val="center"/>
            </w:pPr>
          </w:p>
        </w:tc>
        <w:tc>
          <w:tcPr>
            <w:tcW w:w="1206" w:type="dxa"/>
            <w:vMerge/>
            <w:vAlign w:val="center"/>
          </w:tcPr>
          <w:p w:rsidR="007C5E40" w:rsidRPr="00A706ED" w:rsidRDefault="007C5E40" w:rsidP="00BE15DD">
            <w:pPr>
              <w:jc w:val="center"/>
            </w:pPr>
          </w:p>
        </w:tc>
        <w:tc>
          <w:tcPr>
            <w:tcW w:w="1755" w:type="dxa"/>
          </w:tcPr>
          <w:p w:rsidR="007C5E40" w:rsidRPr="00024BE6" w:rsidRDefault="007C5E40" w:rsidP="00BE15DD">
            <w:pPr>
              <w:suppressAutoHyphens/>
              <w:adjustRightInd w:val="0"/>
            </w:pPr>
            <w:proofErr w:type="spellStart"/>
            <w:r w:rsidRPr="00024BE6">
              <w:t>Bendr</w:t>
            </w:r>
            <w:proofErr w:type="spellEnd"/>
            <w:r w:rsidRPr="00024BE6">
              <w:t xml:space="preserve">. </w:t>
            </w:r>
            <w:r>
              <w:t>a</w:t>
            </w:r>
            <w:r w:rsidRPr="00024BE6">
              <w:t>zotas</w:t>
            </w:r>
          </w:p>
        </w:tc>
        <w:tc>
          <w:tcPr>
            <w:tcW w:w="1316" w:type="dxa"/>
          </w:tcPr>
          <w:p w:rsidR="007C5E40" w:rsidRPr="00024BE6" w:rsidRDefault="007C5E40" w:rsidP="00BE15DD">
            <w:pPr>
              <w:suppressAutoHyphens/>
              <w:adjustRightInd w:val="0"/>
              <w:jc w:val="center"/>
            </w:pPr>
            <w:r w:rsidRPr="00024BE6">
              <w:t>mg/l</w:t>
            </w:r>
          </w:p>
        </w:tc>
        <w:tc>
          <w:tcPr>
            <w:tcW w:w="1023" w:type="dxa"/>
          </w:tcPr>
          <w:p w:rsidR="007C5E40" w:rsidRPr="00024BE6" w:rsidRDefault="00DB6869" w:rsidP="00BE15DD">
            <w:pPr>
              <w:suppressAutoHyphens/>
              <w:adjustRightInd w:val="0"/>
              <w:jc w:val="center"/>
            </w:pPr>
            <w:r>
              <w:t>1,79</w:t>
            </w:r>
          </w:p>
        </w:tc>
        <w:tc>
          <w:tcPr>
            <w:tcW w:w="1316" w:type="dxa"/>
            <w:vMerge/>
          </w:tcPr>
          <w:p w:rsidR="007C5E40" w:rsidRPr="00024BE6" w:rsidRDefault="007C5E40" w:rsidP="00BE15DD">
            <w:pPr>
              <w:suppressAutoHyphens/>
              <w:adjustRightInd w:val="0"/>
              <w:jc w:val="center"/>
            </w:pPr>
          </w:p>
        </w:tc>
        <w:tc>
          <w:tcPr>
            <w:tcW w:w="1316" w:type="dxa"/>
          </w:tcPr>
          <w:p w:rsidR="007C5E40" w:rsidRPr="00024BE6" w:rsidRDefault="007C5E40" w:rsidP="00BE15DD">
            <w:pPr>
              <w:suppressAutoHyphens/>
              <w:adjustRightInd w:val="0"/>
              <w:jc w:val="center"/>
            </w:pPr>
            <w:r w:rsidRPr="00024BE6">
              <w:t>mg/l</w:t>
            </w:r>
          </w:p>
        </w:tc>
        <w:tc>
          <w:tcPr>
            <w:tcW w:w="1346" w:type="dxa"/>
          </w:tcPr>
          <w:p w:rsidR="007C5E40" w:rsidRPr="00024BE6" w:rsidRDefault="007C5E40" w:rsidP="00BE15DD">
            <w:pPr>
              <w:suppressAutoHyphens/>
              <w:adjustRightInd w:val="0"/>
              <w:jc w:val="center"/>
            </w:pPr>
            <w:r w:rsidRPr="007C5E40">
              <w:t>1,05</w:t>
            </w:r>
          </w:p>
        </w:tc>
      </w:tr>
    </w:tbl>
    <w:p w:rsidR="008944F6" w:rsidRPr="00A706ED" w:rsidRDefault="008944F6" w:rsidP="008944F6">
      <w:pPr>
        <w:ind w:firstLine="567"/>
        <w:jc w:val="both"/>
        <w:rPr>
          <w:b/>
        </w:rPr>
      </w:pPr>
    </w:p>
    <w:p w:rsidR="003A7C94" w:rsidRPr="00A706ED" w:rsidRDefault="00BE2D7A" w:rsidP="004613DD">
      <w:pPr>
        <w:ind w:firstLine="567"/>
      </w:pPr>
      <w:r>
        <w:br w:type="page"/>
      </w:r>
      <w:r w:rsidR="00C3127F">
        <w:rPr>
          <w:b/>
        </w:rPr>
        <w:lastRenderedPageBreak/>
        <w:t>2</w:t>
      </w:r>
      <w:r w:rsidR="00C3127F" w:rsidRPr="00A706ED">
        <w:rPr>
          <w:b/>
        </w:rPr>
        <w:t xml:space="preserve"> </w:t>
      </w:r>
      <w:r w:rsidR="003A7C94" w:rsidRPr="00A706ED">
        <w:rPr>
          <w:b/>
        </w:rPr>
        <w:t xml:space="preserve">lentelė. </w:t>
      </w:r>
      <w:r w:rsidR="003A7C94" w:rsidRPr="00A3436B">
        <w:t>Informacija apie nuotekų išleidimo vietą/priimtuvą (išskyrus paviršinius vandens telkinius), į ku</w:t>
      </w:r>
      <w:r w:rsidR="004613DD">
        <w:t xml:space="preserve">rį planuojama išleisti nuotekas, </w:t>
      </w:r>
      <w:r w:rsidR="003A7C94" w:rsidRPr="00A706ED">
        <w:t>kai nuotekas planuojama infiltruoti į gruntą tam tikslui įrengtuose filtravimo įrenginiuose, kaupti sukaupimo rezervuaruose periodiškai išvežant ar pan.).</w:t>
      </w:r>
      <w:r w:rsidR="00A25950" w:rsidRPr="00A25950">
        <w:rPr>
          <w:b/>
        </w:rPr>
        <w:t xml:space="preserve"> </w:t>
      </w:r>
      <w:r w:rsidR="00A25950" w:rsidRPr="006F2C48">
        <w:rPr>
          <w:b/>
        </w:rPr>
        <w:t>(lentelė nepildoma</w:t>
      </w:r>
      <w:r w:rsidR="00A25950">
        <w:rPr>
          <w:b/>
        </w:rPr>
        <w:t>, nes nuotekos išleidžiamos į paviršinio vandens telkinį</w:t>
      </w:r>
      <w:r w:rsidR="00A25950" w:rsidRPr="006F2C48">
        <w:rPr>
          <w:b/>
        </w:rPr>
        <w:t>)</w:t>
      </w:r>
    </w:p>
    <w:p w:rsidR="003A7C94" w:rsidRPr="00741DE8" w:rsidRDefault="003A7C94" w:rsidP="00F40478">
      <w:pPr>
        <w:jc w:val="both"/>
        <w:rPr>
          <w:sz w:val="20"/>
          <w:szCs w:val="20"/>
        </w:rPr>
      </w:pPr>
    </w:p>
    <w:p w:rsidR="003A7C94" w:rsidRPr="00A3436B" w:rsidRDefault="00C3127F" w:rsidP="003A7C94">
      <w:pPr>
        <w:ind w:firstLine="567"/>
        <w:jc w:val="both"/>
      </w:pPr>
      <w:r>
        <w:rPr>
          <w:b/>
        </w:rPr>
        <w:t>3</w:t>
      </w:r>
      <w:r w:rsidRPr="00A706ED">
        <w:rPr>
          <w:b/>
        </w:rPr>
        <w:t xml:space="preserve"> </w:t>
      </w:r>
      <w:r w:rsidR="003A7C94" w:rsidRPr="00A706ED">
        <w:rPr>
          <w:b/>
        </w:rPr>
        <w:t xml:space="preserve">lentelė. </w:t>
      </w:r>
      <w:r w:rsidR="003A7C94" w:rsidRPr="00A3436B">
        <w:t xml:space="preserve">Duomenys apie nuotekų šaltinius ir/arba išleistuvus. </w:t>
      </w:r>
    </w:p>
    <w:p w:rsidR="003A7C94" w:rsidRDefault="003A7C94" w:rsidP="003A7C94">
      <w:pPr>
        <w:ind w:firstLine="567"/>
        <w:jc w:val="both"/>
        <w:rPr>
          <w:b/>
        </w:rPr>
      </w:pPr>
    </w:p>
    <w:tbl>
      <w:tblPr>
        <w:tblW w:w="1373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1440"/>
        <w:gridCol w:w="1230"/>
        <w:gridCol w:w="3255"/>
        <w:gridCol w:w="1926"/>
        <w:gridCol w:w="2518"/>
        <w:gridCol w:w="1292"/>
        <w:gridCol w:w="1275"/>
      </w:tblGrid>
      <w:tr w:rsidR="00B17570" w:rsidRPr="00A706ED" w:rsidTr="00BE15DD">
        <w:trPr>
          <w:cantSplit/>
          <w:trHeight w:hRule="exact" w:val="915"/>
        </w:trPr>
        <w:tc>
          <w:tcPr>
            <w:tcW w:w="798" w:type="dxa"/>
            <w:vMerge w:val="restart"/>
            <w:vAlign w:val="center"/>
          </w:tcPr>
          <w:p w:rsidR="00B17570" w:rsidRPr="00A706ED" w:rsidRDefault="00B17570" w:rsidP="00BE15DD">
            <w:pPr>
              <w:jc w:val="center"/>
              <w:rPr>
                <w:vertAlign w:val="superscript"/>
              </w:rPr>
            </w:pPr>
            <w:r w:rsidRPr="00A706ED">
              <w:t>Nr.</w:t>
            </w:r>
          </w:p>
        </w:tc>
        <w:tc>
          <w:tcPr>
            <w:tcW w:w="1440" w:type="dxa"/>
            <w:vMerge w:val="restart"/>
            <w:vAlign w:val="center"/>
          </w:tcPr>
          <w:p w:rsidR="00B17570" w:rsidRPr="00A706ED" w:rsidRDefault="00B17570" w:rsidP="00BE15DD">
            <w:pPr>
              <w:jc w:val="center"/>
              <w:rPr>
                <w:vertAlign w:val="superscript"/>
              </w:rPr>
            </w:pPr>
            <w:r w:rsidRPr="00A706ED">
              <w:t>Koordinatės</w:t>
            </w:r>
          </w:p>
        </w:tc>
        <w:tc>
          <w:tcPr>
            <w:tcW w:w="1230" w:type="dxa"/>
            <w:vMerge w:val="restart"/>
            <w:vAlign w:val="center"/>
          </w:tcPr>
          <w:p w:rsidR="00B17570" w:rsidRPr="00A706ED" w:rsidRDefault="00B17570" w:rsidP="00BE15DD">
            <w:pPr>
              <w:jc w:val="center"/>
              <w:rPr>
                <w:vertAlign w:val="superscript"/>
              </w:rPr>
            </w:pPr>
            <w:r w:rsidRPr="00A706ED">
              <w:t xml:space="preserve">Priimtuvo numeris </w:t>
            </w:r>
          </w:p>
        </w:tc>
        <w:tc>
          <w:tcPr>
            <w:tcW w:w="3255" w:type="dxa"/>
            <w:vMerge w:val="restart"/>
            <w:vAlign w:val="center"/>
          </w:tcPr>
          <w:p w:rsidR="00B17570" w:rsidRPr="00A706ED" w:rsidRDefault="00B17570" w:rsidP="00BE15DD">
            <w:pPr>
              <w:jc w:val="center"/>
              <w:rPr>
                <w:vertAlign w:val="superscript"/>
              </w:rPr>
            </w:pPr>
            <w:r w:rsidRPr="00A706ED">
              <w:t>Planuojamų išleisti nuotekų aprašymas</w:t>
            </w:r>
          </w:p>
        </w:tc>
        <w:tc>
          <w:tcPr>
            <w:tcW w:w="1926" w:type="dxa"/>
            <w:vMerge w:val="restart"/>
            <w:vAlign w:val="center"/>
          </w:tcPr>
          <w:p w:rsidR="00B17570" w:rsidRPr="00A706ED" w:rsidRDefault="00B17570" w:rsidP="00BE15DD">
            <w:pPr>
              <w:jc w:val="center"/>
              <w:rPr>
                <w:vertAlign w:val="superscript"/>
              </w:rPr>
            </w:pPr>
            <w:r w:rsidRPr="00A706ED">
              <w:t>Išleistuvo tipas/techniniai duomenys</w:t>
            </w:r>
          </w:p>
        </w:tc>
        <w:tc>
          <w:tcPr>
            <w:tcW w:w="2518" w:type="dxa"/>
            <w:vMerge w:val="restart"/>
            <w:vAlign w:val="center"/>
          </w:tcPr>
          <w:p w:rsidR="00B17570" w:rsidRPr="00A706ED" w:rsidRDefault="00B17570" w:rsidP="00BE15DD">
            <w:pPr>
              <w:jc w:val="center"/>
              <w:rPr>
                <w:vertAlign w:val="superscript"/>
              </w:rPr>
            </w:pPr>
            <w:r w:rsidRPr="00A706ED">
              <w:t xml:space="preserve">Išleistuvo vietos </w:t>
            </w:r>
            <w:r w:rsidRPr="00A706ED">
              <w:br/>
              <w:t xml:space="preserve">aprašymas </w:t>
            </w:r>
          </w:p>
        </w:tc>
        <w:tc>
          <w:tcPr>
            <w:tcW w:w="2567" w:type="dxa"/>
            <w:gridSpan w:val="2"/>
            <w:vAlign w:val="center"/>
          </w:tcPr>
          <w:p w:rsidR="00B17570" w:rsidRPr="00A706ED" w:rsidRDefault="00B17570" w:rsidP="00BE15DD">
            <w:pPr>
              <w:jc w:val="center"/>
              <w:rPr>
                <w:vertAlign w:val="superscript"/>
              </w:rPr>
            </w:pPr>
            <w:r w:rsidRPr="00A706ED">
              <w:t>Numatomas išleisti didžiausias nuotekų kiekis</w:t>
            </w:r>
          </w:p>
        </w:tc>
      </w:tr>
      <w:tr w:rsidR="00B17570" w:rsidRPr="00A706ED" w:rsidTr="00BE15DD">
        <w:trPr>
          <w:cantSplit/>
        </w:trPr>
        <w:tc>
          <w:tcPr>
            <w:tcW w:w="798" w:type="dxa"/>
            <w:vMerge/>
            <w:vAlign w:val="center"/>
          </w:tcPr>
          <w:p w:rsidR="00B17570" w:rsidRPr="00A706ED" w:rsidRDefault="00B17570" w:rsidP="00BE15DD">
            <w:pPr>
              <w:jc w:val="center"/>
            </w:pPr>
          </w:p>
        </w:tc>
        <w:tc>
          <w:tcPr>
            <w:tcW w:w="1440" w:type="dxa"/>
            <w:vMerge/>
            <w:vAlign w:val="center"/>
          </w:tcPr>
          <w:p w:rsidR="00B17570" w:rsidRPr="00A706ED" w:rsidRDefault="00B17570" w:rsidP="00BE15DD">
            <w:pPr>
              <w:jc w:val="center"/>
            </w:pPr>
          </w:p>
        </w:tc>
        <w:tc>
          <w:tcPr>
            <w:tcW w:w="1230" w:type="dxa"/>
            <w:vMerge/>
            <w:vAlign w:val="center"/>
          </w:tcPr>
          <w:p w:rsidR="00B17570" w:rsidRPr="00A706ED" w:rsidRDefault="00B17570" w:rsidP="00BE15DD">
            <w:pPr>
              <w:jc w:val="center"/>
            </w:pPr>
          </w:p>
        </w:tc>
        <w:tc>
          <w:tcPr>
            <w:tcW w:w="3255" w:type="dxa"/>
            <w:vMerge/>
            <w:vAlign w:val="center"/>
          </w:tcPr>
          <w:p w:rsidR="00B17570" w:rsidRPr="00A706ED" w:rsidRDefault="00B17570" w:rsidP="00BE15DD">
            <w:pPr>
              <w:jc w:val="center"/>
            </w:pPr>
          </w:p>
        </w:tc>
        <w:tc>
          <w:tcPr>
            <w:tcW w:w="1926" w:type="dxa"/>
            <w:vMerge/>
            <w:vAlign w:val="center"/>
          </w:tcPr>
          <w:p w:rsidR="00B17570" w:rsidRPr="00A706ED" w:rsidRDefault="00B17570" w:rsidP="00BE15DD">
            <w:pPr>
              <w:jc w:val="center"/>
            </w:pPr>
          </w:p>
        </w:tc>
        <w:tc>
          <w:tcPr>
            <w:tcW w:w="2518" w:type="dxa"/>
            <w:vMerge/>
            <w:vAlign w:val="center"/>
          </w:tcPr>
          <w:p w:rsidR="00B17570" w:rsidRPr="00A706ED" w:rsidRDefault="00B17570" w:rsidP="00BE15DD">
            <w:pPr>
              <w:jc w:val="center"/>
            </w:pPr>
          </w:p>
        </w:tc>
        <w:tc>
          <w:tcPr>
            <w:tcW w:w="1292" w:type="dxa"/>
            <w:vAlign w:val="center"/>
          </w:tcPr>
          <w:p w:rsidR="00B17570" w:rsidRPr="00A706ED" w:rsidRDefault="00B17570" w:rsidP="00BE15DD">
            <w:pPr>
              <w:jc w:val="center"/>
            </w:pPr>
            <w:r w:rsidRPr="00A706ED">
              <w:t>m</w:t>
            </w:r>
            <w:r w:rsidRPr="00A706ED">
              <w:rPr>
                <w:vertAlign w:val="superscript"/>
              </w:rPr>
              <w:t>3</w:t>
            </w:r>
            <w:r>
              <w:t>/d</w:t>
            </w:r>
            <w:r w:rsidRPr="00A706ED">
              <w:t>.</w:t>
            </w:r>
          </w:p>
        </w:tc>
        <w:tc>
          <w:tcPr>
            <w:tcW w:w="1275" w:type="dxa"/>
            <w:vAlign w:val="center"/>
          </w:tcPr>
          <w:p w:rsidR="00B17570" w:rsidRPr="00A706ED" w:rsidRDefault="00B17570" w:rsidP="00BE15DD">
            <w:pPr>
              <w:jc w:val="center"/>
            </w:pPr>
            <w:r>
              <w:t>m</w:t>
            </w:r>
            <w:r w:rsidRPr="00534C7E">
              <w:rPr>
                <w:vertAlign w:val="superscript"/>
              </w:rPr>
              <w:t>3</w:t>
            </w:r>
            <w:r>
              <w:t>/m.</w:t>
            </w:r>
          </w:p>
        </w:tc>
      </w:tr>
      <w:tr w:rsidR="00B17570" w:rsidRPr="00A706ED" w:rsidTr="00BE15DD">
        <w:trPr>
          <w:cantSplit/>
          <w:trHeight w:val="134"/>
        </w:trPr>
        <w:tc>
          <w:tcPr>
            <w:tcW w:w="798" w:type="dxa"/>
            <w:vAlign w:val="center"/>
          </w:tcPr>
          <w:p w:rsidR="00B17570" w:rsidRPr="00A706ED" w:rsidRDefault="00B17570" w:rsidP="00BE15DD">
            <w:pPr>
              <w:jc w:val="center"/>
            </w:pPr>
            <w:r w:rsidRPr="00A706ED">
              <w:t>1</w:t>
            </w:r>
          </w:p>
        </w:tc>
        <w:tc>
          <w:tcPr>
            <w:tcW w:w="1440" w:type="dxa"/>
            <w:vAlign w:val="center"/>
          </w:tcPr>
          <w:p w:rsidR="00B17570" w:rsidRPr="00A706ED" w:rsidRDefault="00B17570" w:rsidP="00BE15DD">
            <w:pPr>
              <w:jc w:val="center"/>
            </w:pPr>
            <w:r w:rsidRPr="00A706ED">
              <w:t>2</w:t>
            </w:r>
          </w:p>
        </w:tc>
        <w:tc>
          <w:tcPr>
            <w:tcW w:w="1230" w:type="dxa"/>
            <w:vAlign w:val="center"/>
          </w:tcPr>
          <w:p w:rsidR="00B17570" w:rsidRPr="00A706ED" w:rsidRDefault="00B17570" w:rsidP="00BE15DD">
            <w:pPr>
              <w:jc w:val="center"/>
            </w:pPr>
            <w:r w:rsidRPr="00A706ED">
              <w:t>3</w:t>
            </w:r>
          </w:p>
        </w:tc>
        <w:tc>
          <w:tcPr>
            <w:tcW w:w="3255" w:type="dxa"/>
            <w:vAlign w:val="center"/>
          </w:tcPr>
          <w:p w:rsidR="00B17570" w:rsidRPr="00A706ED" w:rsidRDefault="00B17570" w:rsidP="00BE15DD">
            <w:pPr>
              <w:jc w:val="center"/>
            </w:pPr>
            <w:r w:rsidRPr="00A706ED">
              <w:t>4</w:t>
            </w:r>
          </w:p>
        </w:tc>
        <w:tc>
          <w:tcPr>
            <w:tcW w:w="1926" w:type="dxa"/>
            <w:vAlign w:val="center"/>
          </w:tcPr>
          <w:p w:rsidR="00B17570" w:rsidRPr="00A706ED" w:rsidRDefault="00B17570" w:rsidP="00BE15DD">
            <w:pPr>
              <w:jc w:val="center"/>
            </w:pPr>
            <w:r w:rsidRPr="00A706ED">
              <w:t>5</w:t>
            </w:r>
          </w:p>
        </w:tc>
        <w:tc>
          <w:tcPr>
            <w:tcW w:w="2518" w:type="dxa"/>
            <w:vAlign w:val="center"/>
          </w:tcPr>
          <w:p w:rsidR="00B17570" w:rsidRPr="00A706ED" w:rsidRDefault="00B17570" w:rsidP="00BE15DD">
            <w:pPr>
              <w:jc w:val="center"/>
            </w:pPr>
            <w:r w:rsidRPr="00A706ED">
              <w:t>6</w:t>
            </w:r>
          </w:p>
        </w:tc>
        <w:tc>
          <w:tcPr>
            <w:tcW w:w="1292" w:type="dxa"/>
            <w:vAlign w:val="center"/>
          </w:tcPr>
          <w:p w:rsidR="00B17570" w:rsidRPr="00A706ED" w:rsidRDefault="00B17570" w:rsidP="00BE15DD">
            <w:pPr>
              <w:pStyle w:val="BodyTextNoSpace"/>
              <w:widowControl/>
              <w:spacing w:line="240" w:lineRule="auto"/>
              <w:jc w:val="center"/>
              <w:rPr>
                <w:sz w:val="24"/>
                <w:szCs w:val="24"/>
                <w:lang w:val="lt-LT"/>
              </w:rPr>
            </w:pPr>
            <w:r w:rsidRPr="00A706ED">
              <w:rPr>
                <w:sz w:val="24"/>
                <w:szCs w:val="24"/>
                <w:lang w:val="lt-LT"/>
              </w:rPr>
              <w:t>7</w:t>
            </w:r>
          </w:p>
        </w:tc>
        <w:tc>
          <w:tcPr>
            <w:tcW w:w="1275" w:type="dxa"/>
            <w:vAlign w:val="center"/>
          </w:tcPr>
          <w:p w:rsidR="00B17570" w:rsidRPr="00A706ED" w:rsidRDefault="00B17570" w:rsidP="00BE15DD">
            <w:pPr>
              <w:pStyle w:val="BodyTextNoSpace"/>
              <w:widowControl/>
              <w:spacing w:line="240" w:lineRule="auto"/>
              <w:jc w:val="center"/>
              <w:rPr>
                <w:sz w:val="24"/>
                <w:szCs w:val="24"/>
                <w:lang w:val="lt-LT"/>
              </w:rPr>
            </w:pPr>
            <w:r>
              <w:rPr>
                <w:sz w:val="24"/>
                <w:szCs w:val="24"/>
                <w:lang w:val="lt-LT"/>
              </w:rPr>
              <w:t>8</w:t>
            </w:r>
          </w:p>
        </w:tc>
      </w:tr>
      <w:tr w:rsidR="006E583E" w:rsidRPr="00A706ED" w:rsidTr="00BE15DD">
        <w:trPr>
          <w:cantSplit/>
          <w:trHeight w:val="134"/>
        </w:trPr>
        <w:tc>
          <w:tcPr>
            <w:tcW w:w="798" w:type="dxa"/>
            <w:vAlign w:val="center"/>
          </w:tcPr>
          <w:p w:rsidR="006E583E" w:rsidRPr="003C3F32" w:rsidRDefault="006E583E" w:rsidP="00BE15DD">
            <w:pPr>
              <w:pStyle w:val="BodyTextNoSpace"/>
              <w:widowControl/>
              <w:spacing w:line="240" w:lineRule="auto"/>
              <w:jc w:val="center"/>
              <w:rPr>
                <w:sz w:val="24"/>
                <w:szCs w:val="24"/>
                <w:lang w:val="lt-LT"/>
              </w:rPr>
            </w:pPr>
            <w:r w:rsidRPr="003C3F32">
              <w:rPr>
                <w:sz w:val="24"/>
                <w:szCs w:val="24"/>
                <w:lang w:val="lt-LT"/>
              </w:rPr>
              <w:t>4b</w:t>
            </w:r>
          </w:p>
        </w:tc>
        <w:tc>
          <w:tcPr>
            <w:tcW w:w="1440" w:type="dxa"/>
            <w:vAlign w:val="center"/>
          </w:tcPr>
          <w:p w:rsidR="006E583E" w:rsidRPr="00C80DAB" w:rsidRDefault="006E583E" w:rsidP="003C3F32">
            <w:pPr>
              <w:pStyle w:val="BodyTextNoSpace"/>
              <w:jc w:val="center"/>
              <w:rPr>
                <w:lang w:val="lt-LT"/>
              </w:rPr>
            </w:pPr>
            <w:r w:rsidRPr="00C80DAB">
              <w:rPr>
                <w:lang w:val="lt-LT"/>
              </w:rPr>
              <w:t xml:space="preserve">X </w:t>
            </w:r>
            <w:r w:rsidR="00D265FB" w:rsidRPr="00C80DAB">
              <w:rPr>
                <w:lang w:val="lt-LT"/>
              </w:rPr>
              <w:t>–</w:t>
            </w:r>
            <w:r w:rsidRPr="00C80DAB">
              <w:rPr>
                <w:lang w:val="lt-LT"/>
              </w:rPr>
              <w:t xml:space="preserve"> 360</w:t>
            </w:r>
            <w:r w:rsidR="00C80DAB" w:rsidRPr="00C80DAB">
              <w:rPr>
                <w:lang w:val="lt-LT"/>
              </w:rPr>
              <w:t>760</w:t>
            </w:r>
            <w:r w:rsidR="00D265FB" w:rsidRPr="00C80DAB">
              <w:rPr>
                <w:lang w:val="lt-LT"/>
              </w:rPr>
              <w:t>;</w:t>
            </w:r>
          </w:p>
          <w:p w:rsidR="006E583E" w:rsidRPr="00C80DAB" w:rsidRDefault="006E583E" w:rsidP="00C80DAB">
            <w:pPr>
              <w:pStyle w:val="BodyTextNoSpace"/>
              <w:widowControl/>
              <w:spacing w:line="240" w:lineRule="auto"/>
              <w:jc w:val="center"/>
              <w:rPr>
                <w:sz w:val="24"/>
                <w:szCs w:val="24"/>
                <w:lang w:val="lt-LT"/>
              </w:rPr>
            </w:pPr>
            <w:r w:rsidRPr="00C80DAB">
              <w:rPr>
                <w:lang w:val="lt-LT"/>
              </w:rPr>
              <w:t>Y - 6163</w:t>
            </w:r>
            <w:r w:rsidR="00C80DAB" w:rsidRPr="00C80DAB">
              <w:rPr>
                <w:lang w:val="lt-LT"/>
              </w:rPr>
              <w:t>304</w:t>
            </w:r>
          </w:p>
        </w:tc>
        <w:tc>
          <w:tcPr>
            <w:tcW w:w="1230" w:type="dxa"/>
            <w:vAlign w:val="center"/>
          </w:tcPr>
          <w:p w:rsidR="006E583E" w:rsidRPr="003C3F32" w:rsidRDefault="006E583E" w:rsidP="00BE15DD">
            <w:pPr>
              <w:pStyle w:val="BodyTextNoSpace"/>
              <w:widowControl/>
              <w:spacing w:line="240" w:lineRule="auto"/>
              <w:jc w:val="center"/>
              <w:rPr>
                <w:sz w:val="24"/>
                <w:szCs w:val="24"/>
                <w:lang w:val="lt-LT"/>
              </w:rPr>
            </w:pPr>
            <w:r w:rsidRPr="003C3F32">
              <w:rPr>
                <w:sz w:val="24"/>
                <w:szCs w:val="24"/>
                <w:lang w:val="lt-LT"/>
              </w:rPr>
              <w:t>1</w:t>
            </w:r>
          </w:p>
        </w:tc>
        <w:tc>
          <w:tcPr>
            <w:tcW w:w="3255" w:type="dxa"/>
            <w:vAlign w:val="center"/>
          </w:tcPr>
          <w:p w:rsidR="006E583E" w:rsidRPr="003C3F32" w:rsidRDefault="006E583E" w:rsidP="00BE15DD">
            <w:pPr>
              <w:pStyle w:val="BodyTextNoSpace"/>
              <w:widowControl/>
              <w:spacing w:line="240" w:lineRule="auto"/>
              <w:jc w:val="center"/>
              <w:rPr>
                <w:sz w:val="24"/>
                <w:szCs w:val="24"/>
                <w:lang w:val="lt-LT"/>
              </w:rPr>
            </w:pPr>
            <w:r w:rsidRPr="003C3F32">
              <w:rPr>
                <w:sz w:val="24"/>
                <w:szCs w:val="24"/>
                <w:lang w:val="lt-LT"/>
              </w:rPr>
              <w:t>komunalinės</w:t>
            </w:r>
          </w:p>
        </w:tc>
        <w:tc>
          <w:tcPr>
            <w:tcW w:w="1926" w:type="dxa"/>
            <w:vAlign w:val="center"/>
          </w:tcPr>
          <w:p w:rsidR="006E583E" w:rsidRPr="003C3F32" w:rsidRDefault="006E583E" w:rsidP="00BE15DD">
            <w:pPr>
              <w:pStyle w:val="BodyTextNoSpace"/>
              <w:widowControl/>
              <w:spacing w:line="240" w:lineRule="auto"/>
              <w:jc w:val="center"/>
              <w:rPr>
                <w:sz w:val="24"/>
                <w:szCs w:val="24"/>
                <w:lang w:val="lt-LT"/>
              </w:rPr>
            </w:pPr>
            <w:r w:rsidRPr="003C3F32">
              <w:rPr>
                <w:sz w:val="24"/>
                <w:szCs w:val="24"/>
                <w:lang w:val="lt-LT"/>
              </w:rPr>
              <w:t>krantinis</w:t>
            </w:r>
          </w:p>
        </w:tc>
        <w:tc>
          <w:tcPr>
            <w:tcW w:w="2518" w:type="dxa"/>
            <w:vAlign w:val="center"/>
          </w:tcPr>
          <w:p w:rsidR="006E583E" w:rsidRPr="003C3F32" w:rsidRDefault="006E583E" w:rsidP="00BE15DD">
            <w:pPr>
              <w:pStyle w:val="BodyTextNoSpace"/>
              <w:widowControl/>
              <w:spacing w:line="240" w:lineRule="auto"/>
              <w:jc w:val="center"/>
              <w:rPr>
                <w:sz w:val="24"/>
                <w:szCs w:val="24"/>
                <w:lang w:val="lt-LT"/>
              </w:rPr>
            </w:pPr>
            <w:r w:rsidRPr="003C3F32">
              <w:rPr>
                <w:sz w:val="24"/>
                <w:szCs w:val="24"/>
                <w:lang w:val="lt-LT"/>
              </w:rPr>
              <w:t>~ 3,5 km iki žiočių</w:t>
            </w:r>
          </w:p>
        </w:tc>
        <w:tc>
          <w:tcPr>
            <w:tcW w:w="1292" w:type="dxa"/>
            <w:vAlign w:val="center"/>
          </w:tcPr>
          <w:p w:rsidR="006E583E" w:rsidRPr="00D200D1" w:rsidRDefault="00A07534" w:rsidP="00BE15DD">
            <w:pPr>
              <w:jc w:val="center"/>
            </w:pPr>
            <w:r>
              <w:t>130</w:t>
            </w:r>
          </w:p>
        </w:tc>
        <w:tc>
          <w:tcPr>
            <w:tcW w:w="1275" w:type="dxa"/>
            <w:vAlign w:val="center"/>
          </w:tcPr>
          <w:p w:rsidR="006E583E" w:rsidRDefault="00A07534" w:rsidP="00BE15DD">
            <w:pPr>
              <w:jc w:val="center"/>
            </w:pPr>
            <w:r>
              <w:t>47450</w:t>
            </w:r>
          </w:p>
        </w:tc>
      </w:tr>
    </w:tbl>
    <w:p w:rsidR="00B17570" w:rsidRPr="00A706ED" w:rsidRDefault="00B17570" w:rsidP="003A7C94">
      <w:pPr>
        <w:ind w:firstLine="567"/>
        <w:jc w:val="both"/>
        <w:rPr>
          <w:b/>
        </w:rPr>
      </w:pPr>
    </w:p>
    <w:p w:rsidR="008B5041" w:rsidRDefault="002B0C76" w:rsidP="002B0C76">
      <w:pPr>
        <w:pStyle w:val="BodyTextNoSpace"/>
        <w:widowControl/>
        <w:spacing w:line="240" w:lineRule="auto"/>
        <w:ind w:firstLine="567"/>
        <w:rPr>
          <w:sz w:val="20"/>
          <w:lang w:val="lt-LT"/>
        </w:rPr>
      </w:pPr>
      <w:r>
        <w:rPr>
          <w:sz w:val="20"/>
          <w:lang w:val="lt-LT"/>
        </w:rPr>
        <w:br w:type="page"/>
      </w:r>
    </w:p>
    <w:p w:rsidR="008B5041" w:rsidRPr="007E4834" w:rsidRDefault="008B5041" w:rsidP="008B5041">
      <w:pPr>
        <w:ind w:firstLine="567"/>
        <w:jc w:val="both"/>
      </w:pPr>
      <w:r w:rsidRPr="007E4834">
        <w:rPr>
          <w:b/>
        </w:rPr>
        <w:lastRenderedPageBreak/>
        <w:t>4</w:t>
      </w:r>
      <w:r w:rsidRPr="007E4834">
        <w:rPr>
          <w:b/>
          <w:vertAlign w:val="superscript"/>
        </w:rPr>
        <w:t>1</w:t>
      </w:r>
      <w:r w:rsidRPr="007E4834">
        <w:rPr>
          <w:b/>
        </w:rPr>
        <w:t xml:space="preserve"> lentelė. </w:t>
      </w:r>
      <w:r w:rsidRPr="007E4834">
        <w:t>Į gamtinę aplinką planuojamų išleisti nuotekų užterštumas vykdant technologinio proceso paleidimo – derinimo darbus.</w:t>
      </w:r>
    </w:p>
    <w:p w:rsidR="008B5041" w:rsidRPr="007E4834" w:rsidRDefault="008B5041" w:rsidP="008B5041">
      <w:pPr>
        <w:ind w:firstLine="567"/>
        <w:jc w:val="both"/>
        <w:rPr>
          <w:b/>
        </w:rPr>
      </w:pPr>
    </w:p>
    <w:tbl>
      <w:tblPr>
        <w:tblW w:w="14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2"/>
        <w:gridCol w:w="1411"/>
        <w:gridCol w:w="900"/>
        <w:gridCol w:w="900"/>
        <w:gridCol w:w="1143"/>
        <w:gridCol w:w="1498"/>
        <w:gridCol w:w="975"/>
        <w:gridCol w:w="1115"/>
        <w:gridCol w:w="975"/>
        <w:gridCol w:w="1047"/>
        <w:gridCol w:w="904"/>
        <w:gridCol w:w="1115"/>
        <w:gridCol w:w="1115"/>
        <w:gridCol w:w="872"/>
      </w:tblGrid>
      <w:tr w:rsidR="008B5041" w:rsidRPr="007E4834" w:rsidTr="00BE15DD">
        <w:trPr>
          <w:cantSplit/>
          <w:trHeight w:val="20"/>
        </w:trPr>
        <w:tc>
          <w:tcPr>
            <w:tcW w:w="782" w:type="dxa"/>
            <w:vMerge w:val="restart"/>
            <w:vAlign w:val="center"/>
          </w:tcPr>
          <w:p w:rsidR="008B5041" w:rsidRPr="007E4834" w:rsidRDefault="008B5041" w:rsidP="00BE15DD">
            <w:pPr>
              <w:jc w:val="center"/>
              <w:rPr>
                <w:vertAlign w:val="superscript"/>
              </w:rPr>
            </w:pPr>
            <w:r w:rsidRPr="007E4834">
              <w:t>Nr.</w:t>
            </w:r>
          </w:p>
        </w:tc>
        <w:tc>
          <w:tcPr>
            <w:tcW w:w="1411" w:type="dxa"/>
            <w:vMerge w:val="restart"/>
            <w:vAlign w:val="center"/>
          </w:tcPr>
          <w:p w:rsidR="008B5041" w:rsidRPr="007E4834" w:rsidRDefault="008B5041" w:rsidP="00BE15DD">
            <w:pPr>
              <w:jc w:val="center"/>
              <w:rPr>
                <w:vertAlign w:val="superscript"/>
              </w:rPr>
            </w:pPr>
            <w:r w:rsidRPr="007E4834">
              <w:t>Teršalo pavadinimas</w:t>
            </w:r>
          </w:p>
        </w:tc>
        <w:tc>
          <w:tcPr>
            <w:tcW w:w="2943" w:type="dxa"/>
            <w:gridSpan w:val="3"/>
            <w:vAlign w:val="center"/>
          </w:tcPr>
          <w:p w:rsidR="008B5041" w:rsidRPr="007E4834" w:rsidRDefault="008B5041" w:rsidP="00BE15DD">
            <w:pPr>
              <w:jc w:val="center"/>
            </w:pPr>
            <w:r w:rsidRPr="007E4834">
              <w:t xml:space="preserve">Nuotekų užterštumas prieš valymą </w:t>
            </w:r>
          </w:p>
        </w:tc>
        <w:tc>
          <w:tcPr>
            <w:tcW w:w="8744" w:type="dxa"/>
            <w:gridSpan w:val="8"/>
            <w:vAlign w:val="center"/>
          </w:tcPr>
          <w:p w:rsidR="008B5041" w:rsidRPr="007E4834" w:rsidRDefault="008B5041" w:rsidP="00BE15DD">
            <w:pPr>
              <w:jc w:val="center"/>
              <w:rPr>
                <w:vertAlign w:val="superscript"/>
              </w:rPr>
            </w:pPr>
            <w:r w:rsidRPr="007E4834">
              <w:t>Didžiausias pageidaujamas nuotekų užterštumas jas išleidžiant į aplinką</w:t>
            </w:r>
          </w:p>
        </w:tc>
        <w:tc>
          <w:tcPr>
            <w:tcW w:w="872" w:type="dxa"/>
            <w:vMerge w:val="restart"/>
            <w:vAlign w:val="center"/>
          </w:tcPr>
          <w:p w:rsidR="008B5041" w:rsidRPr="007E4834" w:rsidRDefault="008B5041" w:rsidP="00BE15DD">
            <w:pPr>
              <w:jc w:val="center"/>
            </w:pPr>
            <w:proofErr w:type="spellStart"/>
            <w:r w:rsidRPr="007E4834">
              <w:t>Numa-tomas</w:t>
            </w:r>
            <w:proofErr w:type="spellEnd"/>
            <w:r w:rsidRPr="007E4834">
              <w:t xml:space="preserve"> valymo </w:t>
            </w:r>
            <w:proofErr w:type="spellStart"/>
            <w:r w:rsidRPr="007E4834">
              <w:t>efekty-vumas,</w:t>
            </w:r>
            <w:proofErr w:type="spellEnd"/>
            <w:r w:rsidRPr="007E4834">
              <w:t xml:space="preserve"> %</w:t>
            </w:r>
          </w:p>
        </w:tc>
      </w:tr>
      <w:tr w:rsidR="008B5041" w:rsidRPr="007E4834" w:rsidTr="00BE15DD">
        <w:trPr>
          <w:cantSplit/>
          <w:trHeight w:val="20"/>
        </w:trPr>
        <w:tc>
          <w:tcPr>
            <w:tcW w:w="782" w:type="dxa"/>
            <w:vMerge/>
            <w:vAlign w:val="center"/>
          </w:tcPr>
          <w:p w:rsidR="008B5041" w:rsidRPr="007E4834" w:rsidRDefault="008B5041" w:rsidP="00BE15DD"/>
        </w:tc>
        <w:tc>
          <w:tcPr>
            <w:tcW w:w="1411" w:type="dxa"/>
            <w:vMerge/>
            <w:vAlign w:val="center"/>
          </w:tcPr>
          <w:p w:rsidR="008B5041" w:rsidRPr="007E4834" w:rsidRDefault="008B5041" w:rsidP="00BE15DD"/>
        </w:tc>
        <w:tc>
          <w:tcPr>
            <w:tcW w:w="900" w:type="dxa"/>
            <w:vAlign w:val="center"/>
          </w:tcPr>
          <w:p w:rsidR="008B5041" w:rsidRPr="007E4834" w:rsidRDefault="008B5041" w:rsidP="00BE15DD">
            <w:pPr>
              <w:jc w:val="center"/>
            </w:pPr>
            <w:proofErr w:type="spellStart"/>
            <w:r w:rsidRPr="007E4834">
              <w:t>mom</w:t>
            </w:r>
            <w:proofErr w:type="spellEnd"/>
            <w:r w:rsidRPr="007E4834">
              <w:t>.,</w:t>
            </w:r>
          </w:p>
          <w:p w:rsidR="008B5041" w:rsidRPr="007E4834" w:rsidRDefault="008B5041" w:rsidP="00BE15DD">
            <w:pPr>
              <w:jc w:val="center"/>
            </w:pPr>
            <w:r w:rsidRPr="007E4834">
              <w:t>mg/l</w:t>
            </w:r>
          </w:p>
        </w:tc>
        <w:tc>
          <w:tcPr>
            <w:tcW w:w="900" w:type="dxa"/>
            <w:vAlign w:val="center"/>
          </w:tcPr>
          <w:p w:rsidR="008B5041" w:rsidRPr="007E4834" w:rsidRDefault="008B5041" w:rsidP="00BE15DD">
            <w:pPr>
              <w:jc w:val="center"/>
            </w:pPr>
            <w:proofErr w:type="spellStart"/>
            <w:r w:rsidRPr="007E4834">
              <w:t>vidut</w:t>
            </w:r>
            <w:proofErr w:type="spellEnd"/>
            <w:r w:rsidRPr="007E4834">
              <w:t>.,</w:t>
            </w:r>
          </w:p>
          <w:p w:rsidR="008B5041" w:rsidRPr="007E4834" w:rsidRDefault="008B5041" w:rsidP="00BE15DD">
            <w:pPr>
              <w:jc w:val="center"/>
            </w:pPr>
            <w:r w:rsidRPr="007E4834">
              <w:t>mg/l</w:t>
            </w:r>
          </w:p>
        </w:tc>
        <w:tc>
          <w:tcPr>
            <w:tcW w:w="1143" w:type="dxa"/>
            <w:vAlign w:val="center"/>
          </w:tcPr>
          <w:p w:rsidR="008B5041" w:rsidRPr="007E4834" w:rsidRDefault="008B5041" w:rsidP="00BE15DD">
            <w:pPr>
              <w:jc w:val="center"/>
            </w:pPr>
            <w:r w:rsidRPr="007E4834">
              <w:t>t/metus</w:t>
            </w:r>
          </w:p>
        </w:tc>
        <w:tc>
          <w:tcPr>
            <w:tcW w:w="1498" w:type="dxa"/>
            <w:vAlign w:val="center"/>
          </w:tcPr>
          <w:p w:rsidR="008B5041" w:rsidRPr="007E4834" w:rsidRDefault="008B5041" w:rsidP="00BE15DD">
            <w:pPr>
              <w:jc w:val="center"/>
            </w:pPr>
            <w:r w:rsidRPr="007E4834">
              <w:t xml:space="preserve">DLK </w:t>
            </w:r>
            <w:proofErr w:type="spellStart"/>
            <w:r w:rsidRPr="007E4834">
              <w:t>mom</w:t>
            </w:r>
            <w:proofErr w:type="spellEnd"/>
            <w:r w:rsidRPr="007E4834">
              <w:t>.,</w:t>
            </w:r>
          </w:p>
          <w:p w:rsidR="008B5041" w:rsidRPr="007E4834" w:rsidRDefault="008B5041" w:rsidP="00BE15DD">
            <w:pPr>
              <w:jc w:val="center"/>
            </w:pPr>
            <w:r w:rsidRPr="007E4834">
              <w:t>mg/l</w:t>
            </w:r>
          </w:p>
        </w:tc>
        <w:tc>
          <w:tcPr>
            <w:tcW w:w="975" w:type="dxa"/>
            <w:vAlign w:val="center"/>
          </w:tcPr>
          <w:p w:rsidR="008B5041" w:rsidRPr="007E4834" w:rsidRDefault="008B5041" w:rsidP="00BE15DD">
            <w:pPr>
              <w:jc w:val="center"/>
            </w:pPr>
            <w:proofErr w:type="spellStart"/>
            <w:r w:rsidRPr="007E4834">
              <w:t>Pagei-daujama</w:t>
            </w:r>
            <w:proofErr w:type="spellEnd"/>
            <w:r w:rsidRPr="007E4834">
              <w:t xml:space="preserve"> LK </w:t>
            </w:r>
            <w:proofErr w:type="spellStart"/>
            <w:r w:rsidRPr="007E4834">
              <w:t>mom</w:t>
            </w:r>
            <w:proofErr w:type="spellEnd"/>
            <w:r w:rsidRPr="007E4834">
              <w:t>.,</w:t>
            </w:r>
          </w:p>
          <w:p w:rsidR="008B5041" w:rsidRPr="007E4834" w:rsidRDefault="008B5041" w:rsidP="00BE15DD">
            <w:pPr>
              <w:jc w:val="center"/>
            </w:pPr>
            <w:r w:rsidRPr="007E4834">
              <w:t>mg/l</w:t>
            </w:r>
          </w:p>
        </w:tc>
        <w:tc>
          <w:tcPr>
            <w:tcW w:w="1115" w:type="dxa"/>
            <w:vAlign w:val="center"/>
          </w:tcPr>
          <w:p w:rsidR="008B5041" w:rsidRPr="007E4834" w:rsidRDefault="008B5041" w:rsidP="00BE15DD">
            <w:pPr>
              <w:jc w:val="center"/>
            </w:pPr>
            <w:r w:rsidRPr="007E4834">
              <w:t xml:space="preserve">DLK </w:t>
            </w:r>
            <w:proofErr w:type="spellStart"/>
            <w:r w:rsidRPr="007E4834">
              <w:t>vidut</w:t>
            </w:r>
            <w:proofErr w:type="spellEnd"/>
            <w:r w:rsidRPr="007E4834">
              <w:t>.,</w:t>
            </w:r>
          </w:p>
          <w:p w:rsidR="008B5041" w:rsidRPr="007E4834" w:rsidRDefault="008B5041" w:rsidP="00BE15DD">
            <w:pPr>
              <w:jc w:val="center"/>
            </w:pPr>
            <w:r w:rsidRPr="007E4834">
              <w:t>mg/l</w:t>
            </w:r>
          </w:p>
          <w:p w:rsidR="008B5041" w:rsidRPr="007E4834" w:rsidRDefault="008B5041" w:rsidP="00BE15DD">
            <w:pPr>
              <w:jc w:val="center"/>
            </w:pPr>
          </w:p>
        </w:tc>
        <w:tc>
          <w:tcPr>
            <w:tcW w:w="975" w:type="dxa"/>
            <w:vAlign w:val="center"/>
          </w:tcPr>
          <w:p w:rsidR="008B5041" w:rsidRPr="007E4834" w:rsidRDefault="008B5041" w:rsidP="00BE15DD">
            <w:pPr>
              <w:jc w:val="center"/>
            </w:pPr>
            <w:proofErr w:type="spellStart"/>
            <w:r w:rsidRPr="007E4834">
              <w:t>Pagei-daujama</w:t>
            </w:r>
            <w:proofErr w:type="spellEnd"/>
            <w:r w:rsidRPr="007E4834">
              <w:t xml:space="preserve"> LK </w:t>
            </w:r>
            <w:proofErr w:type="spellStart"/>
            <w:r w:rsidRPr="007E4834">
              <w:t>vid</w:t>
            </w:r>
            <w:proofErr w:type="spellEnd"/>
            <w:r w:rsidRPr="007E4834">
              <w:t>.,</w:t>
            </w:r>
          </w:p>
          <w:p w:rsidR="008B5041" w:rsidRPr="007E4834" w:rsidRDefault="008B5041" w:rsidP="00BE15DD">
            <w:pPr>
              <w:jc w:val="center"/>
            </w:pPr>
            <w:r w:rsidRPr="007E4834">
              <w:t>mg/l</w:t>
            </w:r>
          </w:p>
        </w:tc>
        <w:tc>
          <w:tcPr>
            <w:tcW w:w="1047" w:type="dxa"/>
            <w:vAlign w:val="center"/>
          </w:tcPr>
          <w:p w:rsidR="008B5041" w:rsidRPr="007E4834" w:rsidRDefault="008B5041" w:rsidP="00BE15DD">
            <w:pPr>
              <w:widowControl w:val="0"/>
              <w:suppressAutoHyphens/>
              <w:jc w:val="center"/>
            </w:pPr>
            <w:r w:rsidRPr="007E4834">
              <w:t>DLT paros,</w:t>
            </w:r>
          </w:p>
          <w:p w:rsidR="008B5041" w:rsidRPr="007E4834" w:rsidRDefault="008B5041" w:rsidP="00BE15DD">
            <w:pPr>
              <w:widowControl w:val="0"/>
              <w:suppressAutoHyphens/>
              <w:jc w:val="center"/>
            </w:pPr>
            <w:r w:rsidRPr="007E4834">
              <w:t>t/d.</w:t>
            </w:r>
          </w:p>
        </w:tc>
        <w:tc>
          <w:tcPr>
            <w:tcW w:w="904" w:type="dxa"/>
            <w:vAlign w:val="center"/>
          </w:tcPr>
          <w:p w:rsidR="008B5041" w:rsidRPr="007E4834" w:rsidRDefault="008B5041" w:rsidP="00BE15DD">
            <w:pPr>
              <w:widowControl w:val="0"/>
              <w:suppressAutoHyphens/>
              <w:jc w:val="center"/>
              <w:rPr>
                <w:rFonts w:eastAsia="Lucida Sans Unicode"/>
              </w:rPr>
            </w:pPr>
            <w:proofErr w:type="spellStart"/>
            <w:r w:rsidRPr="007E4834">
              <w:rPr>
                <w:rFonts w:eastAsia="Lucida Sans Unicode"/>
              </w:rPr>
              <w:t>Pagei-daujama</w:t>
            </w:r>
            <w:proofErr w:type="spellEnd"/>
            <w:r w:rsidRPr="007E4834">
              <w:rPr>
                <w:rFonts w:eastAsia="Lucida Sans Unicode"/>
              </w:rPr>
              <w:t xml:space="preserve"> LT paros,</w:t>
            </w:r>
          </w:p>
          <w:p w:rsidR="008B5041" w:rsidRPr="007E4834" w:rsidRDefault="008B5041" w:rsidP="00BE15DD">
            <w:pPr>
              <w:widowControl w:val="0"/>
              <w:suppressAutoHyphens/>
              <w:jc w:val="center"/>
              <w:rPr>
                <w:rFonts w:eastAsia="Lucida Sans Unicode"/>
              </w:rPr>
            </w:pPr>
            <w:r w:rsidRPr="007E4834">
              <w:rPr>
                <w:rFonts w:eastAsia="Lucida Sans Unicode"/>
              </w:rPr>
              <w:t>t/d.</w:t>
            </w:r>
          </w:p>
        </w:tc>
        <w:tc>
          <w:tcPr>
            <w:tcW w:w="1115" w:type="dxa"/>
            <w:vAlign w:val="center"/>
          </w:tcPr>
          <w:p w:rsidR="008B5041" w:rsidRPr="007E4834" w:rsidRDefault="008B5041" w:rsidP="00BE15DD">
            <w:pPr>
              <w:jc w:val="center"/>
            </w:pPr>
            <w:r w:rsidRPr="007E4834">
              <w:t>DLT metų,</w:t>
            </w:r>
          </w:p>
          <w:p w:rsidR="008B5041" w:rsidRPr="007E4834" w:rsidRDefault="008B5041" w:rsidP="00BE15DD">
            <w:pPr>
              <w:jc w:val="center"/>
            </w:pPr>
            <w:r w:rsidRPr="007E4834">
              <w:t>t/m.</w:t>
            </w:r>
          </w:p>
        </w:tc>
        <w:tc>
          <w:tcPr>
            <w:tcW w:w="1115" w:type="dxa"/>
            <w:vAlign w:val="center"/>
          </w:tcPr>
          <w:p w:rsidR="008B5041" w:rsidRPr="007E4834" w:rsidRDefault="008B5041" w:rsidP="00BE15DD">
            <w:pPr>
              <w:widowControl w:val="0"/>
              <w:suppressAutoHyphens/>
              <w:jc w:val="center"/>
            </w:pPr>
            <w:proofErr w:type="spellStart"/>
            <w:r w:rsidRPr="007E4834">
              <w:t>Pageidau-jama</w:t>
            </w:r>
            <w:proofErr w:type="spellEnd"/>
            <w:r w:rsidRPr="007E4834">
              <w:t xml:space="preserve"> LT metų,</w:t>
            </w:r>
          </w:p>
          <w:p w:rsidR="008B5041" w:rsidRPr="007E4834" w:rsidRDefault="008B5041" w:rsidP="00BE15DD">
            <w:pPr>
              <w:widowControl w:val="0"/>
              <w:suppressAutoHyphens/>
              <w:jc w:val="center"/>
            </w:pPr>
            <w:r w:rsidRPr="007E4834">
              <w:t>t/m.</w:t>
            </w:r>
          </w:p>
        </w:tc>
        <w:tc>
          <w:tcPr>
            <w:tcW w:w="872" w:type="dxa"/>
            <w:vMerge/>
            <w:vAlign w:val="center"/>
          </w:tcPr>
          <w:p w:rsidR="008B5041" w:rsidRPr="007E4834" w:rsidRDefault="008B5041" w:rsidP="00BE15DD"/>
        </w:tc>
      </w:tr>
      <w:tr w:rsidR="008B5041" w:rsidRPr="007E4834" w:rsidTr="00BE15DD">
        <w:trPr>
          <w:cantSplit/>
          <w:trHeight w:val="20"/>
        </w:trPr>
        <w:tc>
          <w:tcPr>
            <w:tcW w:w="782" w:type="dxa"/>
            <w:vAlign w:val="center"/>
          </w:tcPr>
          <w:p w:rsidR="008B5041" w:rsidRPr="007E4834" w:rsidRDefault="008B5041" w:rsidP="00BE15DD">
            <w:pPr>
              <w:jc w:val="center"/>
            </w:pPr>
            <w:r w:rsidRPr="007E4834">
              <w:t>1</w:t>
            </w:r>
          </w:p>
        </w:tc>
        <w:tc>
          <w:tcPr>
            <w:tcW w:w="1411" w:type="dxa"/>
            <w:vAlign w:val="center"/>
          </w:tcPr>
          <w:p w:rsidR="008B5041" w:rsidRPr="007E4834" w:rsidRDefault="008B5041" w:rsidP="00BE15DD">
            <w:pPr>
              <w:jc w:val="center"/>
            </w:pPr>
            <w:r w:rsidRPr="007E4834">
              <w:t>2</w:t>
            </w:r>
          </w:p>
        </w:tc>
        <w:tc>
          <w:tcPr>
            <w:tcW w:w="900" w:type="dxa"/>
            <w:vAlign w:val="center"/>
          </w:tcPr>
          <w:p w:rsidR="008B5041" w:rsidRPr="007E4834" w:rsidRDefault="008B5041" w:rsidP="00BE15DD">
            <w:pPr>
              <w:jc w:val="center"/>
            </w:pPr>
            <w:r w:rsidRPr="007E4834">
              <w:t>3</w:t>
            </w:r>
          </w:p>
        </w:tc>
        <w:tc>
          <w:tcPr>
            <w:tcW w:w="900" w:type="dxa"/>
            <w:vAlign w:val="center"/>
          </w:tcPr>
          <w:p w:rsidR="008B5041" w:rsidRPr="007E4834" w:rsidRDefault="008B5041" w:rsidP="00BE15DD">
            <w:pPr>
              <w:jc w:val="center"/>
            </w:pPr>
            <w:r w:rsidRPr="007E4834">
              <w:t>4</w:t>
            </w:r>
          </w:p>
        </w:tc>
        <w:tc>
          <w:tcPr>
            <w:tcW w:w="1143" w:type="dxa"/>
            <w:vAlign w:val="center"/>
          </w:tcPr>
          <w:p w:rsidR="008B5041" w:rsidRPr="007E4834" w:rsidRDefault="008B5041" w:rsidP="00BE15DD">
            <w:pPr>
              <w:jc w:val="center"/>
            </w:pPr>
            <w:r w:rsidRPr="007E4834">
              <w:t>5</w:t>
            </w:r>
          </w:p>
        </w:tc>
        <w:tc>
          <w:tcPr>
            <w:tcW w:w="1498" w:type="dxa"/>
            <w:vAlign w:val="center"/>
          </w:tcPr>
          <w:p w:rsidR="008B5041" w:rsidRPr="007E4834" w:rsidRDefault="008B5041" w:rsidP="00BE15DD">
            <w:pPr>
              <w:jc w:val="center"/>
            </w:pPr>
            <w:r w:rsidRPr="007E4834">
              <w:t>6</w:t>
            </w:r>
          </w:p>
        </w:tc>
        <w:tc>
          <w:tcPr>
            <w:tcW w:w="975" w:type="dxa"/>
            <w:vAlign w:val="center"/>
          </w:tcPr>
          <w:p w:rsidR="008B5041" w:rsidRPr="007E4834" w:rsidRDefault="008B5041" w:rsidP="00BE15DD">
            <w:pPr>
              <w:jc w:val="center"/>
            </w:pPr>
            <w:r w:rsidRPr="007E4834">
              <w:t>7</w:t>
            </w:r>
          </w:p>
        </w:tc>
        <w:tc>
          <w:tcPr>
            <w:tcW w:w="1115" w:type="dxa"/>
            <w:vAlign w:val="center"/>
          </w:tcPr>
          <w:p w:rsidR="008B5041" w:rsidRPr="007E4834" w:rsidRDefault="008B5041" w:rsidP="00BE15DD">
            <w:pPr>
              <w:jc w:val="center"/>
            </w:pPr>
            <w:r w:rsidRPr="007E4834">
              <w:t>8</w:t>
            </w:r>
          </w:p>
        </w:tc>
        <w:tc>
          <w:tcPr>
            <w:tcW w:w="975" w:type="dxa"/>
            <w:vAlign w:val="center"/>
          </w:tcPr>
          <w:p w:rsidR="008B5041" w:rsidRPr="007E4834" w:rsidRDefault="008B5041" w:rsidP="00BE15DD">
            <w:pPr>
              <w:jc w:val="center"/>
            </w:pPr>
            <w:r w:rsidRPr="007E4834">
              <w:t>9</w:t>
            </w:r>
          </w:p>
        </w:tc>
        <w:tc>
          <w:tcPr>
            <w:tcW w:w="1047" w:type="dxa"/>
            <w:vAlign w:val="center"/>
          </w:tcPr>
          <w:p w:rsidR="008B5041" w:rsidRPr="007E4834" w:rsidRDefault="008B5041" w:rsidP="00BE15DD">
            <w:pPr>
              <w:jc w:val="center"/>
            </w:pPr>
            <w:r w:rsidRPr="007E4834">
              <w:t>10</w:t>
            </w:r>
          </w:p>
        </w:tc>
        <w:tc>
          <w:tcPr>
            <w:tcW w:w="904" w:type="dxa"/>
            <w:vAlign w:val="center"/>
          </w:tcPr>
          <w:p w:rsidR="008B5041" w:rsidRPr="007E4834" w:rsidRDefault="008B5041" w:rsidP="00BE15DD">
            <w:pPr>
              <w:jc w:val="center"/>
            </w:pPr>
            <w:r w:rsidRPr="007E4834">
              <w:t>11</w:t>
            </w:r>
          </w:p>
        </w:tc>
        <w:tc>
          <w:tcPr>
            <w:tcW w:w="1115" w:type="dxa"/>
            <w:vAlign w:val="center"/>
          </w:tcPr>
          <w:p w:rsidR="008B5041" w:rsidRPr="007E4834" w:rsidRDefault="008B5041" w:rsidP="00BE15DD">
            <w:pPr>
              <w:jc w:val="center"/>
            </w:pPr>
            <w:r w:rsidRPr="007E4834">
              <w:t>12</w:t>
            </w:r>
          </w:p>
        </w:tc>
        <w:tc>
          <w:tcPr>
            <w:tcW w:w="1115" w:type="dxa"/>
            <w:vAlign w:val="center"/>
          </w:tcPr>
          <w:p w:rsidR="008B5041" w:rsidRPr="007E4834" w:rsidRDefault="008B5041" w:rsidP="00BE15DD">
            <w:pPr>
              <w:jc w:val="center"/>
            </w:pPr>
            <w:r w:rsidRPr="007E4834">
              <w:t>13</w:t>
            </w:r>
          </w:p>
        </w:tc>
        <w:tc>
          <w:tcPr>
            <w:tcW w:w="872" w:type="dxa"/>
            <w:vAlign w:val="center"/>
          </w:tcPr>
          <w:p w:rsidR="008B5041" w:rsidRPr="007E4834" w:rsidRDefault="008B5041" w:rsidP="00BE15DD">
            <w:pPr>
              <w:jc w:val="center"/>
            </w:pPr>
            <w:r w:rsidRPr="007E4834">
              <w:t>14</w:t>
            </w:r>
          </w:p>
        </w:tc>
      </w:tr>
      <w:tr w:rsidR="008B5041" w:rsidRPr="007E4834" w:rsidTr="00BE15DD">
        <w:trPr>
          <w:cantSplit/>
          <w:trHeight w:val="20"/>
        </w:trPr>
        <w:tc>
          <w:tcPr>
            <w:tcW w:w="782" w:type="dxa"/>
            <w:vMerge w:val="restart"/>
            <w:tcBorders>
              <w:top w:val="single" w:sz="4" w:space="0" w:color="auto"/>
              <w:left w:val="single" w:sz="4" w:space="0" w:color="auto"/>
              <w:right w:val="single" w:sz="4" w:space="0" w:color="auto"/>
            </w:tcBorders>
            <w:vAlign w:val="center"/>
          </w:tcPr>
          <w:p w:rsidR="008B5041" w:rsidRPr="007E4834" w:rsidRDefault="003B6E53" w:rsidP="00BE15DD">
            <w:pPr>
              <w:jc w:val="center"/>
            </w:pPr>
            <w:r>
              <w:t>4</w:t>
            </w:r>
            <w:r w:rsidR="008B5041" w:rsidRPr="007E4834">
              <w:t>b</w:t>
            </w:r>
          </w:p>
        </w:tc>
        <w:tc>
          <w:tcPr>
            <w:tcW w:w="13970" w:type="dxa"/>
            <w:gridSpan w:val="13"/>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r w:rsidRPr="007E4834">
              <w:t>1-3 savaitė</w:t>
            </w:r>
          </w:p>
        </w:tc>
      </w:tr>
      <w:tr w:rsidR="008B5041" w:rsidRPr="007E4834" w:rsidTr="00BE15DD">
        <w:trPr>
          <w:cantSplit/>
          <w:trHeight w:val="20"/>
        </w:trPr>
        <w:tc>
          <w:tcPr>
            <w:tcW w:w="782" w:type="dxa"/>
            <w:vMerge/>
            <w:tcBorders>
              <w:left w:val="single" w:sz="4" w:space="0" w:color="auto"/>
              <w:right w:val="single" w:sz="4" w:space="0" w:color="auto"/>
            </w:tcBorders>
            <w:vAlign w:val="center"/>
          </w:tcPr>
          <w:p w:rsidR="008B5041" w:rsidRPr="007E4834" w:rsidRDefault="008B5041" w:rsidP="00BE15DD">
            <w:pPr>
              <w:jc w:val="center"/>
            </w:pPr>
          </w:p>
        </w:tc>
        <w:tc>
          <w:tcPr>
            <w:tcW w:w="1411"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rPr>
                <w:u w:val="single"/>
              </w:rPr>
            </w:pPr>
            <w:r w:rsidRPr="00A640CB">
              <w:rPr>
                <w:bCs/>
              </w:rPr>
              <w:t>BDS</w:t>
            </w:r>
            <w:r w:rsidRPr="00A640CB">
              <w:rPr>
                <w:bCs/>
                <w:vertAlign w:val="subscript"/>
              </w:rPr>
              <w:t>7</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rsidRPr="008B5041">
              <w:t>418</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rsidRPr="008B5041">
              <w:t>279</w:t>
            </w:r>
          </w:p>
        </w:tc>
        <w:tc>
          <w:tcPr>
            <w:tcW w:w="1143"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rsidRPr="008B5041">
              <w:t>13,2385</w:t>
            </w:r>
          </w:p>
        </w:tc>
        <w:tc>
          <w:tcPr>
            <w:tcW w:w="1498"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Pr="007E4834" w:rsidRDefault="00C80DAB" w:rsidP="00BE15DD">
            <w:pPr>
              <w:jc w:val="center"/>
            </w:pPr>
            <w:r w:rsidRPr="00C80DAB">
              <w:t>210</w:t>
            </w: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Pr="007E4834" w:rsidRDefault="00C80DAB" w:rsidP="00C80DAB">
            <w:pPr>
              <w:jc w:val="center"/>
            </w:pPr>
            <w:r>
              <w:t>140</w:t>
            </w:r>
          </w:p>
        </w:tc>
        <w:tc>
          <w:tcPr>
            <w:tcW w:w="1047"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04"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r w:rsidRPr="007E4834">
              <w:t>0,0</w:t>
            </w:r>
            <w:r>
              <w:t>27</w:t>
            </w:r>
            <w:r w:rsidR="00C80DAB">
              <w:t>3</w:t>
            </w: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C80DAB">
            <w:pPr>
              <w:jc w:val="center"/>
            </w:pPr>
            <w:r>
              <w:t>6,6</w:t>
            </w:r>
            <w:r w:rsidR="00C80DAB">
              <w:t>430</w:t>
            </w:r>
          </w:p>
        </w:tc>
        <w:tc>
          <w:tcPr>
            <w:tcW w:w="872"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r w:rsidRPr="007E4834">
              <w:t>50</w:t>
            </w:r>
          </w:p>
        </w:tc>
      </w:tr>
      <w:tr w:rsidR="008B5041" w:rsidRPr="007E4834" w:rsidTr="00BE15DD">
        <w:trPr>
          <w:cantSplit/>
          <w:trHeight w:val="20"/>
        </w:trPr>
        <w:tc>
          <w:tcPr>
            <w:tcW w:w="782" w:type="dxa"/>
            <w:vMerge/>
            <w:tcBorders>
              <w:left w:val="single" w:sz="4" w:space="0" w:color="auto"/>
              <w:right w:val="single" w:sz="4" w:space="0" w:color="auto"/>
            </w:tcBorders>
            <w:vAlign w:val="center"/>
          </w:tcPr>
          <w:p w:rsidR="008B5041" w:rsidRPr="007E4834" w:rsidRDefault="008B5041" w:rsidP="00BE15DD">
            <w:pPr>
              <w:jc w:val="center"/>
            </w:pPr>
          </w:p>
        </w:tc>
        <w:tc>
          <w:tcPr>
            <w:tcW w:w="1411"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rPr>
                <w:bCs/>
              </w:rPr>
            </w:pPr>
            <w:r w:rsidRPr="00A640CB">
              <w:t>B. fosforas</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t>16</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t>11</w:t>
            </w:r>
          </w:p>
        </w:tc>
        <w:tc>
          <w:tcPr>
            <w:tcW w:w="1143"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rsidRPr="008B5041">
              <w:t>0,5219</w:t>
            </w:r>
          </w:p>
        </w:tc>
        <w:tc>
          <w:tcPr>
            <w:tcW w:w="1498"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r>
              <w:t>8</w:t>
            </w:r>
          </w:p>
        </w:tc>
        <w:tc>
          <w:tcPr>
            <w:tcW w:w="1047"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04"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Default="008B5041" w:rsidP="003F6666">
            <w:pPr>
              <w:jc w:val="center"/>
            </w:pPr>
            <w:r>
              <w:t>0,</w:t>
            </w:r>
            <w:r w:rsidR="003F6666">
              <w:t>3796</w:t>
            </w:r>
          </w:p>
        </w:tc>
        <w:tc>
          <w:tcPr>
            <w:tcW w:w="872"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r>
      <w:tr w:rsidR="008B5041" w:rsidRPr="007E4834" w:rsidTr="00BE15DD">
        <w:trPr>
          <w:cantSplit/>
          <w:trHeight w:val="20"/>
        </w:trPr>
        <w:tc>
          <w:tcPr>
            <w:tcW w:w="782" w:type="dxa"/>
            <w:vMerge/>
            <w:tcBorders>
              <w:left w:val="single" w:sz="4" w:space="0" w:color="auto"/>
              <w:right w:val="single" w:sz="4" w:space="0" w:color="auto"/>
            </w:tcBorders>
            <w:vAlign w:val="center"/>
          </w:tcPr>
          <w:p w:rsidR="008B5041" w:rsidRPr="007E4834" w:rsidRDefault="008B5041" w:rsidP="00BE15DD">
            <w:pPr>
              <w:jc w:val="center"/>
            </w:pPr>
          </w:p>
        </w:tc>
        <w:tc>
          <w:tcPr>
            <w:tcW w:w="1411"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t>B. azotas</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r>
              <w:t>72</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r>
              <w:t>48</w:t>
            </w:r>
          </w:p>
        </w:tc>
        <w:tc>
          <w:tcPr>
            <w:tcW w:w="1143" w:type="dxa"/>
            <w:tcBorders>
              <w:top w:val="single" w:sz="4" w:space="0" w:color="auto"/>
              <w:left w:val="single" w:sz="4" w:space="0" w:color="auto"/>
              <w:bottom w:val="single" w:sz="4" w:space="0" w:color="auto"/>
              <w:right w:val="single" w:sz="4" w:space="0" w:color="auto"/>
            </w:tcBorders>
            <w:vAlign w:val="center"/>
          </w:tcPr>
          <w:p w:rsidR="008B5041" w:rsidRPr="00641479" w:rsidRDefault="008B5041" w:rsidP="00BE15DD">
            <w:pPr>
              <w:jc w:val="center"/>
            </w:pPr>
            <w:r w:rsidRPr="008B5041">
              <w:t>2,2786</w:t>
            </w:r>
          </w:p>
        </w:tc>
        <w:tc>
          <w:tcPr>
            <w:tcW w:w="1498"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Default="00C80DAB" w:rsidP="00BE15DD">
            <w:pPr>
              <w:jc w:val="center"/>
            </w:pPr>
            <w:r>
              <w:t>35</w:t>
            </w:r>
          </w:p>
        </w:tc>
        <w:tc>
          <w:tcPr>
            <w:tcW w:w="1047"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04"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Default="003F6666" w:rsidP="00BE15DD">
            <w:pPr>
              <w:jc w:val="center"/>
            </w:pPr>
            <w:r>
              <w:t>1,6608</w:t>
            </w:r>
          </w:p>
        </w:tc>
        <w:tc>
          <w:tcPr>
            <w:tcW w:w="872"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r>
      <w:tr w:rsidR="008B5041" w:rsidRPr="007E4834" w:rsidTr="00BE15DD">
        <w:trPr>
          <w:cantSplit/>
          <w:trHeight w:val="20"/>
        </w:trPr>
        <w:tc>
          <w:tcPr>
            <w:tcW w:w="782" w:type="dxa"/>
            <w:vMerge/>
            <w:tcBorders>
              <w:left w:val="single" w:sz="4" w:space="0" w:color="auto"/>
              <w:right w:val="single" w:sz="4" w:space="0" w:color="auto"/>
            </w:tcBorders>
            <w:vAlign w:val="center"/>
          </w:tcPr>
          <w:p w:rsidR="008B5041" w:rsidRPr="007E4834" w:rsidRDefault="008B5041" w:rsidP="00BE15DD">
            <w:pPr>
              <w:jc w:val="center"/>
            </w:pPr>
          </w:p>
        </w:tc>
        <w:tc>
          <w:tcPr>
            <w:tcW w:w="13970" w:type="dxa"/>
            <w:gridSpan w:val="13"/>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r w:rsidRPr="007E4834">
              <w:t>4-6 savaitė</w:t>
            </w:r>
          </w:p>
        </w:tc>
      </w:tr>
      <w:tr w:rsidR="008B5041" w:rsidRPr="007E4834" w:rsidTr="00BE15DD">
        <w:trPr>
          <w:cantSplit/>
          <w:trHeight w:val="20"/>
        </w:trPr>
        <w:tc>
          <w:tcPr>
            <w:tcW w:w="782" w:type="dxa"/>
            <w:vMerge/>
            <w:tcBorders>
              <w:left w:val="single" w:sz="4" w:space="0" w:color="auto"/>
              <w:right w:val="single" w:sz="4" w:space="0" w:color="auto"/>
            </w:tcBorders>
            <w:vAlign w:val="center"/>
          </w:tcPr>
          <w:p w:rsidR="008B5041" w:rsidRPr="007E4834" w:rsidRDefault="008B5041" w:rsidP="00BE15DD">
            <w:pPr>
              <w:jc w:val="center"/>
            </w:pPr>
          </w:p>
        </w:tc>
        <w:tc>
          <w:tcPr>
            <w:tcW w:w="1411"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rPr>
                <w:u w:val="single"/>
              </w:rPr>
            </w:pPr>
            <w:r w:rsidRPr="00A640CB">
              <w:rPr>
                <w:bCs/>
              </w:rPr>
              <w:t>BDS</w:t>
            </w:r>
            <w:r w:rsidRPr="00A640CB">
              <w:rPr>
                <w:bCs/>
                <w:vertAlign w:val="subscript"/>
              </w:rPr>
              <w:t>7</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rsidRPr="008B5041">
              <w:t>418</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rsidRPr="008B5041">
              <w:t>279</w:t>
            </w:r>
          </w:p>
        </w:tc>
        <w:tc>
          <w:tcPr>
            <w:tcW w:w="1143"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rsidRPr="008B5041">
              <w:t>13,2385</w:t>
            </w:r>
          </w:p>
        </w:tc>
        <w:tc>
          <w:tcPr>
            <w:tcW w:w="1498"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Pr="007E4834" w:rsidRDefault="00C80DAB" w:rsidP="00BE15DD">
            <w:pPr>
              <w:jc w:val="center"/>
            </w:pPr>
            <w:r w:rsidRPr="00C80DAB">
              <w:t>126</w:t>
            </w: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Pr="007E4834" w:rsidRDefault="00C80DAB" w:rsidP="00BE15DD">
            <w:pPr>
              <w:jc w:val="center"/>
            </w:pPr>
            <w:r>
              <w:t>84</w:t>
            </w:r>
          </w:p>
        </w:tc>
        <w:tc>
          <w:tcPr>
            <w:tcW w:w="1047"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04"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r w:rsidRPr="007E4834">
              <w:t>0,0</w:t>
            </w:r>
            <w:r>
              <w:t>164</w:t>
            </w: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C80DAB">
            <w:pPr>
              <w:jc w:val="center"/>
            </w:pPr>
            <w:r>
              <w:t>3,9</w:t>
            </w:r>
            <w:r w:rsidR="00C80DAB">
              <w:t>858</w:t>
            </w:r>
          </w:p>
        </w:tc>
        <w:tc>
          <w:tcPr>
            <w:tcW w:w="872"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r>
              <w:t>7</w:t>
            </w:r>
            <w:r w:rsidRPr="007E4834">
              <w:t>0</w:t>
            </w:r>
          </w:p>
        </w:tc>
      </w:tr>
      <w:tr w:rsidR="008B5041" w:rsidRPr="007E4834" w:rsidTr="00BE15DD">
        <w:trPr>
          <w:cantSplit/>
          <w:trHeight w:val="20"/>
        </w:trPr>
        <w:tc>
          <w:tcPr>
            <w:tcW w:w="782" w:type="dxa"/>
            <w:vMerge/>
            <w:tcBorders>
              <w:left w:val="single" w:sz="4" w:space="0" w:color="auto"/>
              <w:right w:val="single" w:sz="4" w:space="0" w:color="auto"/>
            </w:tcBorders>
            <w:vAlign w:val="center"/>
          </w:tcPr>
          <w:p w:rsidR="008B5041" w:rsidRPr="007E4834" w:rsidRDefault="008B5041" w:rsidP="00BE15DD">
            <w:pPr>
              <w:jc w:val="center"/>
            </w:pPr>
          </w:p>
        </w:tc>
        <w:tc>
          <w:tcPr>
            <w:tcW w:w="1411"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rPr>
                <w:bCs/>
              </w:rPr>
            </w:pPr>
            <w:r w:rsidRPr="00A640CB">
              <w:t>B. fosforas</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t>16</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t>11</w:t>
            </w:r>
          </w:p>
        </w:tc>
        <w:tc>
          <w:tcPr>
            <w:tcW w:w="1143"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rsidRPr="008B5041">
              <w:t>0,5219</w:t>
            </w:r>
          </w:p>
        </w:tc>
        <w:tc>
          <w:tcPr>
            <w:tcW w:w="1498"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r>
              <w:t>6</w:t>
            </w:r>
          </w:p>
        </w:tc>
        <w:tc>
          <w:tcPr>
            <w:tcW w:w="1047"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04"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Default="008B5041" w:rsidP="003F6666">
            <w:pPr>
              <w:jc w:val="center"/>
            </w:pPr>
            <w:r>
              <w:t>0,</w:t>
            </w:r>
            <w:r w:rsidR="003F6666">
              <w:t>2847</w:t>
            </w:r>
          </w:p>
        </w:tc>
        <w:tc>
          <w:tcPr>
            <w:tcW w:w="872"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p>
        </w:tc>
      </w:tr>
      <w:tr w:rsidR="008B5041" w:rsidRPr="007E4834" w:rsidTr="00BE15DD">
        <w:trPr>
          <w:cantSplit/>
          <w:trHeight w:val="20"/>
        </w:trPr>
        <w:tc>
          <w:tcPr>
            <w:tcW w:w="782" w:type="dxa"/>
            <w:vMerge/>
            <w:tcBorders>
              <w:left w:val="single" w:sz="4" w:space="0" w:color="auto"/>
              <w:right w:val="single" w:sz="4" w:space="0" w:color="auto"/>
            </w:tcBorders>
            <w:vAlign w:val="center"/>
          </w:tcPr>
          <w:p w:rsidR="008B5041" w:rsidRPr="007E4834" w:rsidRDefault="008B5041" w:rsidP="00BE15DD">
            <w:pPr>
              <w:jc w:val="center"/>
            </w:pPr>
          </w:p>
        </w:tc>
        <w:tc>
          <w:tcPr>
            <w:tcW w:w="1411"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t>B. azotas</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r>
              <w:t>72</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r>
              <w:t>48</w:t>
            </w:r>
          </w:p>
        </w:tc>
        <w:tc>
          <w:tcPr>
            <w:tcW w:w="1143" w:type="dxa"/>
            <w:tcBorders>
              <w:top w:val="single" w:sz="4" w:space="0" w:color="auto"/>
              <w:left w:val="single" w:sz="4" w:space="0" w:color="auto"/>
              <w:bottom w:val="single" w:sz="4" w:space="0" w:color="auto"/>
              <w:right w:val="single" w:sz="4" w:space="0" w:color="auto"/>
            </w:tcBorders>
            <w:vAlign w:val="center"/>
          </w:tcPr>
          <w:p w:rsidR="008B5041" w:rsidRPr="00641479" w:rsidRDefault="008B5041" w:rsidP="00BE15DD">
            <w:pPr>
              <w:jc w:val="center"/>
            </w:pPr>
            <w:r w:rsidRPr="008B5041">
              <w:t>2,2786</w:t>
            </w:r>
          </w:p>
        </w:tc>
        <w:tc>
          <w:tcPr>
            <w:tcW w:w="1498"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Default="00C80DAB" w:rsidP="00BE15DD">
            <w:pPr>
              <w:jc w:val="center"/>
            </w:pPr>
            <w:r>
              <w:t>30</w:t>
            </w:r>
          </w:p>
        </w:tc>
        <w:tc>
          <w:tcPr>
            <w:tcW w:w="1047"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04"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Default="003F6666" w:rsidP="00BE15DD">
            <w:pPr>
              <w:jc w:val="center"/>
            </w:pPr>
            <w:r>
              <w:t>1,4235</w:t>
            </w:r>
          </w:p>
        </w:tc>
        <w:tc>
          <w:tcPr>
            <w:tcW w:w="872"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p>
        </w:tc>
      </w:tr>
      <w:tr w:rsidR="008B5041" w:rsidRPr="007E4834" w:rsidTr="00BE15DD">
        <w:trPr>
          <w:cantSplit/>
          <w:trHeight w:val="20"/>
        </w:trPr>
        <w:tc>
          <w:tcPr>
            <w:tcW w:w="782" w:type="dxa"/>
            <w:vMerge/>
            <w:tcBorders>
              <w:left w:val="single" w:sz="4" w:space="0" w:color="auto"/>
              <w:right w:val="single" w:sz="4" w:space="0" w:color="auto"/>
            </w:tcBorders>
            <w:vAlign w:val="center"/>
          </w:tcPr>
          <w:p w:rsidR="008B5041" w:rsidRPr="007E4834" w:rsidRDefault="008B5041" w:rsidP="00BE15DD">
            <w:pPr>
              <w:jc w:val="center"/>
            </w:pPr>
          </w:p>
        </w:tc>
        <w:tc>
          <w:tcPr>
            <w:tcW w:w="13970" w:type="dxa"/>
            <w:gridSpan w:val="13"/>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r w:rsidRPr="007E4834">
              <w:t>7-9 savaitė</w:t>
            </w:r>
          </w:p>
        </w:tc>
      </w:tr>
      <w:tr w:rsidR="008B5041" w:rsidRPr="007E4834" w:rsidTr="00BE15DD">
        <w:trPr>
          <w:cantSplit/>
          <w:trHeight w:val="20"/>
        </w:trPr>
        <w:tc>
          <w:tcPr>
            <w:tcW w:w="782" w:type="dxa"/>
            <w:vMerge/>
            <w:tcBorders>
              <w:left w:val="single" w:sz="4" w:space="0" w:color="auto"/>
              <w:right w:val="single" w:sz="4" w:space="0" w:color="auto"/>
            </w:tcBorders>
            <w:vAlign w:val="center"/>
          </w:tcPr>
          <w:p w:rsidR="008B5041" w:rsidRPr="007E4834" w:rsidRDefault="008B5041" w:rsidP="00BE15DD">
            <w:pPr>
              <w:jc w:val="center"/>
            </w:pPr>
          </w:p>
        </w:tc>
        <w:tc>
          <w:tcPr>
            <w:tcW w:w="1411"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rPr>
                <w:u w:val="single"/>
              </w:rPr>
            </w:pPr>
            <w:r w:rsidRPr="00A640CB">
              <w:rPr>
                <w:bCs/>
              </w:rPr>
              <w:t>BDS</w:t>
            </w:r>
            <w:r w:rsidRPr="00A640CB">
              <w:rPr>
                <w:bCs/>
                <w:vertAlign w:val="subscript"/>
              </w:rPr>
              <w:t>7</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rsidRPr="008B5041">
              <w:t>418</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rsidRPr="008B5041">
              <w:t>279</w:t>
            </w:r>
          </w:p>
        </w:tc>
        <w:tc>
          <w:tcPr>
            <w:tcW w:w="1143"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rsidRPr="008B5041">
              <w:t>13,2385</w:t>
            </w:r>
          </w:p>
        </w:tc>
        <w:tc>
          <w:tcPr>
            <w:tcW w:w="1498"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Pr="007E4834" w:rsidRDefault="00C80DAB" w:rsidP="00BE15DD">
            <w:pPr>
              <w:jc w:val="center"/>
            </w:pPr>
            <w:r>
              <w:t>8</w:t>
            </w:r>
            <w:r w:rsidR="008B5041" w:rsidRPr="002205A1">
              <w:t>4</w:t>
            </w: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Pr="007E4834" w:rsidRDefault="00C80DAB" w:rsidP="00BE15DD">
            <w:pPr>
              <w:jc w:val="center"/>
            </w:pPr>
            <w:r>
              <w:t>56</w:t>
            </w:r>
          </w:p>
        </w:tc>
        <w:tc>
          <w:tcPr>
            <w:tcW w:w="1047"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04"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C80DAB">
            <w:pPr>
              <w:jc w:val="center"/>
            </w:pPr>
            <w:r w:rsidRPr="007E4834">
              <w:t>0,0</w:t>
            </w:r>
            <w:r>
              <w:t>1</w:t>
            </w:r>
            <w:r w:rsidR="00C80DAB">
              <w:t>09</w:t>
            </w: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C80DAB">
            <w:pPr>
              <w:jc w:val="center"/>
            </w:pPr>
            <w:r>
              <w:t>2,6</w:t>
            </w:r>
            <w:r w:rsidR="00C80DAB">
              <w:t>572</w:t>
            </w:r>
          </w:p>
        </w:tc>
        <w:tc>
          <w:tcPr>
            <w:tcW w:w="872"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r>
              <w:t>8</w:t>
            </w:r>
            <w:r w:rsidRPr="007E4834">
              <w:t>0</w:t>
            </w:r>
          </w:p>
        </w:tc>
      </w:tr>
      <w:tr w:rsidR="008B5041" w:rsidRPr="007E4834" w:rsidTr="00BE15DD">
        <w:trPr>
          <w:cantSplit/>
          <w:trHeight w:val="20"/>
        </w:trPr>
        <w:tc>
          <w:tcPr>
            <w:tcW w:w="782" w:type="dxa"/>
            <w:vMerge/>
            <w:tcBorders>
              <w:left w:val="single" w:sz="4" w:space="0" w:color="auto"/>
              <w:right w:val="single" w:sz="4" w:space="0" w:color="auto"/>
            </w:tcBorders>
            <w:vAlign w:val="center"/>
          </w:tcPr>
          <w:p w:rsidR="008B5041" w:rsidRPr="007E4834" w:rsidRDefault="008B5041" w:rsidP="00BE15DD">
            <w:pPr>
              <w:jc w:val="center"/>
            </w:pPr>
          </w:p>
        </w:tc>
        <w:tc>
          <w:tcPr>
            <w:tcW w:w="1411"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rPr>
                <w:bCs/>
              </w:rPr>
            </w:pPr>
            <w:r w:rsidRPr="00A640CB">
              <w:t>B. fosforas</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t>16</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t>11</w:t>
            </w:r>
          </w:p>
        </w:tc>
        <w:tc>
          <w:tcPr>
            <w:tcW w:w="1143"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rsidRPr="008B5041">
              <w:t>0,5219</w:t>
            </w:r>
          </w:p>
        </w:tc>
        <w:tc>
          <w:tcPr>
            <w:tcW w:w="1498"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r>
              <w:t>4</w:t>
            </w:r>
          </w:p>
        </w:tc>
        <w:tc>
          <w:tcPr>
            <w:tcW w:w="1047"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04"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Default="008B5041" w:rsidP="003F6666">
            <w:pPr>
              <w:jc w:val="center"/>
            </w:pPr>
            <w:r>
              <w:t>0,</w:t>
            </w:r>
            <w:r w:rsidR="003F6666">
              <w:t>1898</w:t>
            </w:r>
          </w:p>
        </w:tc>
        <w:tc>
          <w:tcPr>
            <w:tcW w:w="872"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p>
        </w:tc>
      </w:tr>
      <w:tr w:rsidR="008B5041" w:rsidRPr="007E4834" w:rsidTr="00BE15DD">
        <w:trPr>
          <w:cantSplit/>
          <w:trHeight w:val="20"/>
        </w:trPr>
        <w:tc>
          <w:tcPr>
            <w:tcW w:w="782" w:type="dxa"/>
            <w:vMerge/>
            <w:tcBorders>
              <w:left w:val="single" w:sz="4" w:space="0" w:color="auto"/>
              <w:right w:val="single" w:sz="4" w:space="0" w:color="auto"/>
            </w:tcBorders>
            <w:vAlign w:val="center"/>
          </w:tcPr>
          <w:p w:rsidR="008B5041" w:rsidRPr="007E4834" w:rsidRDefault="008B5041" w:rsidP="00BE15DD">
            <w:pPr>
              <w:jc w:val="center"/>
            </w:pPr>
          </w:p>
        </w:tc>
        <w:tc>
          <w:tcPr>
            <w:tcW w:w="1411"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t>B. azotas</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r>
              <w:t>72</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r>
              <w:t>48</w:t>
            </w:r>
          </w:p>
        </w:tc>
        <w:tc>
          <w:tcPr>
            <w:tcW w:w="1143" w:type="dxa"/>
            <w:tcBorders>
              <w:top w:val="single" w:sz="4" w:space="0" w:color="auto"/>
              <w:left w:val="single" w:sz="4" w:space="0" w:color="auto"/>
              <w:bottom w:val="single" w:sz="4" w:space="0" w:color="auto"/>
              <w:right w:val="single" w:sz="4" w:space="0" w:color="auto"/>
            </w:tcBorders>
            <w:vAlign w:val="center"/>
          </w:tcPr>
          <w:p w:rsidR="008B5041" w:rsidRPr="00641479" w:rsidRDefault="008B5041" w:rsidP="00BE15DD">
            <w:pPr>
              <w:jc w:val="center"/>
            </w:pPr>
            <w:r w:rsidRPr="008B5041">
              <w:t>2,2786</w:t>
            </w:r>
          </w:p>
        </w:tc>
        <w:tc>
          <w:tcPr>
            <w:tcW w:w="1498"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Default="00C80DAB" w:rsidP="00BE15DD">
            <w:pPr>
              <w:jc w:val="center"/>
            </w:pPr>
            <w:r>
              <w:t>25</w:t>
            </w:r>
          </w:p>
        </w:tc>
        <w:tc>
          <w:tcPr>
            <w:tcW w:w="1047"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04"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Default="003F6666" w:rsidP="00BE15DD">
            <w:pPr>
              <w:jc w:val="center"/>
            </w:pPr>
            <w:r>
              <w:t>1,1863</w:t>
            </w:r>
          </w:p>
        </w:tc>
        <w:tc>
          <w:tcPr>
            <w:tcW w:w="872"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p>
        </w:tc>
      </w:tr>
      <w:tr w:rsidR="008B5041" w:rsidRPr="007E4834" w:rsidTr="00BE15DD">
        <w:trPr>
          <w:cantSplit/>
          <w:trHeight w:val="20"/>
        </w:trPr>
        <w:tc>
          <w:tcPr>
            <w:tcW w:w="782" w:type="dxa"/>
            <w:vMerge/>
            <w:tcBorders>
              <w:left w:val="single" w:sz="4" w:space="0" w:color="auto"/>
              <w:right w:val="single" w:sz="4" w:space="0" w:color="auto"/>
            </w:tcBorders>
            <w:vAlign w:val="center"/>
          </w:tcPr>
          <w:p w:rsidR="008B5041" w:rsidRPr="007E4834" w:rsidRDefault="008B5041" w:rsidP="00BE15DD">
            <w:pPr>
              <w:jc w:val="center"/>
            </w:pPr>
          </w:p>
        </w:tc>
        <w:tc>
          <w:tcPr>
            <w:tcW w:w="13970" w:type="dxa"/>
            <w:gridSpan w:val="13"/>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r w:rsidRPr="007E4834">
              <w:t>10-12 savaitė</w:t>
            </w:r>
          </w:p>
        </w:tc>
      </w:tr>
      <w:tr w:rsidR="008B5041" w:rsidRPr="007E4834" w:rsidTr="00BE15DD">
        <w:trPr>
          <w:cantSplit/>
          <w:trHeight w:val="20"/>
        </w:trPr>
        <w:tc>
          <w:tcPr>
            <w:tcW w:w="782" w:type="dxa"/>
            <w:vMerge/>
            <w:tcBorders>
              <w:left w:val="single" w:sz="4" w:space="0" w:color="auto"/>
              <w:right w:val="single" w:sz="4" w:space="0" w:color="auto"/>
            </w:tcBorders>
            <w:vAlign w:val="center"/>
          </w:tcPr>
          <w:p w:rsidR="008B5041" w:rsidRPr="007E4834" w:rsidRDefault="008B5041" w:rsidP="00BE15DD">
            <w:pPr>
              <w:jc w:val="center"/>
            </w:pPr>
          </w:p>
        </w:tc>
        <w:tc>
          <w:tcPr>
            <w:tcW w:w="1411"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rPr>
                <w:u w:val="single"/>
              </w:rPr>
            </w:pPr>
            <w:r w:rsidRPr="00A640CB">
              <w:rPr>
                <w:bCs/>
              </w:rPr>
              <w:t>BDS</w:t>
            </w:r>
            <w:r w:rsidRPr="00A640CB">
              <w:rPr>
                <w:bCs/>
                <w:vertAlign w:val="subscript"/>
              </w:rPr>
              <w:t>7</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rsidRPr="008B5041">
              <w:t>418</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rsidRPr="008B5041">
              <w:t>279</w:t>
            </w:r>
          </w:p>
        </w:tc>
        <w:tc>
          <w:tcPr>
            <w:tcW w:w="1143"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rsidRPr="008B5041">
              <w:t>13,2385</w:t>
            </w:r>
          </w:p>
        </w:tc>
        <w:tc>
          <w:tcPr>
            <w:tcW w:w="1498"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r>
              <w:t>17</w:t>
            </w: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r>
              <w:t>12</w:t>
            </w:r>
          </w:p>
        </w:tc>
        <w:tc>
          <w:tcPr>
            <w:tcW w:w="1047"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04"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C80DAB">
            <w:pPr>
              <w:jc w:val="center"/>
            </w:pPr>
            <w:r w:rsidRPr="007E4834">
              <w:t>0,00</w:t>
            </w:r>
            <w:r>
              <w:t>2</w:t>
            </w:r>
            <w:r w:rsidR="00C80DAB">
              <w:t>2</w:t>
            </w: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C80DAB">
            <w:pPr>
              <w:jc w:val="center"/>
            </w:pPr>
            <w:r w:rsidRPr="007E4834">
              <w:t>0,</w:t>
            </w:r>
            <w:r w:rsidR="00C80DAB">
              <w:t>5694</w:t>
            </w:r>
          </w:p>
        </w:tc>
        <w:tc>
          <w:tcPr>
            <w:tcW w:w="872"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r>
      <w:tr w:rsidR="008B5041" w:rsidRPr="007E4834" w:rsidTr="008B5041">
        <w:trPr>
          <w:cantSplit/>
          <w:trHeight w:val="20"/>
        </w:trPr>
        <w:tc>
          <w:tcPr>
            <w:tcW w:w="782" w:type="dxa"/>
            <w:vMerge/>
            <w:tcBorders>
              <w:left w:val="single" w:sz="4" w:space="0" w:color="auto"/>
              <w:right w:val="single" w:sz="4" w:space="0" w:color="auto"/>
            </w:tcBorders>
            <w:vAlign w:val="center"/>
          </w:tcPr>
          <w:p w:rsidR="008B5041" w:rsidRPr="007E4834" w:rsidRDefault="008B5041" w:rsidP="00BE15DD">
            <w:pPr>
              <w:jc w:val="center"/>
            </w:pPr>
          </w:p>
        </w:tc>
        <w:tc>
          <w:tcPr>
            <w:tcW w:w="1411"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rPr>
                <w:bCs/>
              </w:rPr>
            </w:pPr>
            <w:r w:rsidRPr="00A640CB">
              <w:t>B. fosforas</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t>16</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t>11</w:t>
            </w:r>
          </w:p>
        </w:tc>
        <w:tc>
          <w:tcPr>
            <w:tcW w:w="1143"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rsidRPr="008B5041">
              <w:t>0,5219</w:t>
            </w:r>
          </w:p>
        </w:tc>
        <w:tc>
          <w:tcPr>
            <w:tcW w:w="1498"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r>
              <w:t>2</w:t>
            </w:r>
          </w:p>
        </w:tc>
        <w:tc>
          <w:tcPr>
            <w:tcW w:w="1047"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04"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3F6666">
            <w:pPr>
              <w:jc w:val="center"/>
            </w:pPr>
            <w:r>
              <w:t>0,</w:t>
            </w:r>
            <w:r w:rsidR="003F6666">
              <w:t>0949</w:t>
            </w:r>
          </w:p>
        </w:tc>
        <w:tc>
          <w:tcPr>
            <w:tcW w:w="872"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r>
      <w:tr w:rsidR="008B5041" w:rsidRPr="007E4834" w:rsidTr="00BE15DD">
        <w:trPr>
          <w:cantSplit/>
          <w:trHeight w:val="20"/>
        </w:trPr>
        <w:tc>
          <w:tcPr>
            <w:tcW w:w="782" w:type="dxa"/>
            <w:vMerge/>
            <w:tcBorders>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411" w:type="dxa"/>
            <w:tcBorders>
              <w:top w:val="single" w:sz="4" w:space="0" w:color="auto"/>
              <w:left w:val="single" w:sz="4" w:space="0" w:color="auto"/>
              <w:bottom w:val="single" w:sz="4" w:space="0" w:color="auto"/>
              <w:right w:val="single" w:sz="4" w:space="0" w:color="auto"/>
            </w:tcBorders>
            <w:vAlign w:val="center"/>
          </w:tcPr>
          <w:p w:rsidR="008B5041" w:rsidRPr="00A640CB" w:rsidRDefault="008B5041" w:rsidP="00BE15DD">
            <w:pPr>
              <w:jc w:val="center"/>
            </w:pPr>
            <w:r>
              <w:t>B. azotas</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r>
              <w:t>72</w:t>
            </w:r>
          </w:p>
        </w:tc>
        <w:tc>
          <w:tcPr>
            <w:tcW w:w="900" w:type="dxa"/>
            <w:tcBorders>
              <w:top w:val="single" w:sz="4" w:space="0" w:color="auto"/>
              <w:left w:val="single" w:sz="4" w:space="0" w:color="auto"/>
              <w:bottom w:val="single" w:sz="4" w:space="0" w:color="auto"/>
              <w:right w:val="single" w:sz="4" w:space="0" w:color="auto"/>
            </w:tcBorders>
            <w:vAlign w:val="center"/>
          </w:tcPr>
          <w:p w:rsidR="008B5041" w:rsidRDefault="008B5041" w:rsidP="00BE15DD">
            <w:pPr>
              <w:jc w:val="center"/>
            </w:pPr>
            <w:r>
              <w:t>48</w:t>
            </w:r>
          </w:p>
        </w:tc>
        <w:tc>
          <w:tcPr>
            <w:tcW w:w="1143" w:type="dxa"/>
            <w:tcBorders>
              <w:top w:val="single" w:sz="4" w:space="0" w:color="auto"/>
              <w:left w:val="single" w:sz="4" w:space="0" w:color="auto"/>
              <w:bottom w:val="single" w:sz="4" w:space="0" w:color="auto"/>
              <w:right w:val="single" w:sz="4" w:space="0" w:color="auto"/>
            </w:tcBorders>
            <w:vAlign w:val="center"/>
          </w:tcPr>
          <w:p w:rsidR="008B5041" w:rsidRPr="00641479" w:rsidRDefault="008B5041" w:rsidP="00BE15DD">
            <w:pPr>
              <w:jc w:val="center"/>
            </w:pPr>
            <w:r w:rsidRPr="008B5041">
              <w:t>2,2786</w:t>
            </w:r>
          </w:p>
        </w:tc>
        <w:tc>
          <w:tcPr>
            <w:tcW w:w="1498"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8B5041" w:rsidRDefault="00C80DAB" w:rsidP="00BE15DD">
            <w:pPr>
              <w:jc w:val="center"/>
            </w:pPr>
            <w:r w:rsidRPr="00C80DAB">
              <w:t>23,18</w:t>
            </w:r>
          </w:p>
        </w:tc>
        <w:tc>
          <w:tcPr>
            <w:tcW w:w="1047"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904"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8B5041" w:rsidRDefault="003F6666" w:rsidP="00BE15DD">
            <w:pPr>
              <w:jc w:val="center"/>
            </w:pPr>
            <w:r>
              <w:t>1,0999</w:t>
            </w:r>
          </w:p>
        </w:tc>
        <w:tc>
          <w:tcPr>
            <w:tcW w:w="872" w:type="dxa"/>
            <w:tcBorders>
              <w:top w:val="single" w:sz="4" w:space="0" w:color="auto"/>
              <w:left w:val="single" w:sz="4" w:space="0" w:color="auto"/>
              <w:bottom w:val="single" w:sz="4" w:space="0" w:color="auto"/>
              <w:right w:val="single" w:sz="4" w:space="0" w:color="auto"/>
            </w:tcBorders>
            <w:vAlign w:val="center"/>
          </w:tcPr>
          <w:p w:rsidR="008B5041" w:rsidRPr="007E4834" w:rsidRDefault="008B5041" w:rsidP="00BE15DD">
            <w:pPr>
              <w:jc w:val="center"/>
            </w:pPr>
          </w:p>
        </w:tc>
      </w:tr>
    </w:tbl>
    <w:p w:rsidR="008B5041" w:rsidRDefault="008B5041" w:rsidP="002B0C76">
      <w:pPr>
        <w:pStyle w:val="BodyTextNoSpace"/>
        <w:widowControl/>
        <w:spacing w:line="240" w:lineRule="auto"/>
        <w:ind w:firstLine="567"/>
        <w:rPr>
          <w:sz w:val="20"/>
          <w:lang w:val="lt-LT"/>
        </w:rPr>
      </w:pPr>
    </w:p>
    <w:p w:rsidR="008B5041" w:rsidRDefault="008B5041">
      <w:pPr>
        <w:rPr>
          <w:sz w:val="20"/>
          <w:szCs w:val="20"/>
        </w:rPr>
      </w:pPr>
      <w:r>
        <w:rPr>
          <w:sz w:val="20"/>
        </w:rPr>
        <w:br w:type="page"/>
      </w:r>
    </w:p>
    <w:p w:rsidR="003A7C94" w:rsidRPr="0064023C" w:rsidRDefault="00C3127F" w:rsidP="002B0C76">
      <w:pPr>
        <w:pStyle w:val="BodyTextNoSpace"/>
        <w:widowControl/>
        <w:spacing w:line="240" w:lineRule="auto"/>
        <w:ind w:firstLine="567"/>
        <w:rPr>
          <w:sz w:val="24"/>
          <w:szCs w:val="24"/>
          <w:lang w:val="lt-LT"/>
        </w:rPr>
      </w:pPr>
      <w:r>
        <w:rPr>
          <w:b/>
          <w:sz w:val="24"/>
          <w:szCs w:val="24"/>
          <w:lang w:val="lt-LT"/>
        </w:rPr>
        <w:lastRenderedPageBreak/>
        <w:t xml:space="preserve">4 </w:t>
      </w:r>
      <w:r w:rsidR="003A7C94" w:rsidRPr="0064023C">
        <w:rPr>
          <w:b/>
          <w:sz w:val="24"/>
          <w:szCs w:val="24"/>
          <w:lang w:val="lt-LT"/>
        </w:rPr>
        <w:t xml:space="preserve">lentelė. </w:t>
      </w:r>
      <w:r w:rsidR="00B106C5">
        <w:rPr>
          <w:sz w:val="24"/>
          <w:szCs w:val="24"/>
          <w:lang w:val="lt-LT"/>
        </w:rPr>
        <w:t>Į gamtinę aplinką p</w:t>
      </w:r>
      <w:r w:rsidR="003A7C94" w:rsidRPr="0064023C">
        <w:rPr>
          <w:sz w:val="24"/>
          <w:szCs w:val="24"/>
          <w:lang w:val="lt-LT"/>
        </w:rPr>
        <w:t>lanuojamų išleisti nuotekų užterštumas.</w:t>
      </w:r>
    </w:p>
    <w:p w:rsidR="003A7C94" w:rsidRPr="00A706ED" w:rsidRDefault="003A7C94" w:rsidP="003A7C94">
      <w:pPr>
        <w:ind w:firstLine="567"/>
        <w:rPr>
          <w:b/>
        </w:rPr>
      </w:pPr>
    </w:p>
    <w:tbl>
      <w:tblPr>
        <w:tblW w:w="14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2"/>
        <w:gridCol w:w="1411"/>
        <w:gridCol w:w="900"/>
        <w:gridCol w:w="900"/>
        <w:gridCol w:w="1143"/>
        <w:gridCol w:w="1498"/>
        <w:gridCol w:w="975"/>
        <w:gridCol w:w="1115"/>
        <w:gridCol w:w="975"/>
        <w:gridCol w:w="1047"/>
        <w:gridCol w:w="904"/>
        <w:gridCol w:w="1115"/>
        <w:gridCol w:w="1115"/>
        <w:gridCol w:w="872"/>
      </w:tblGrid>
      <w:tr w:rsidR="00586AD6" w:rsidRPr="00A706ED" w:rsidTr="00BE15DD">
        <w:trPr>
          <w:cantSplit/>
          <w:trHeight w:val="20"/>
        </w:trPr>
        <w:tc>
          <w:tcPr>
            <w:tcW w:w="782" w:type="dxa"/>
            <w:vMerge w:val="restart"/>
            <w:vAlign w:val="center"/>
          </w:tcPr>
          <w:p w:rsidR="00586AD6" w:rsidRPr="00A706ED" w:rsidRDefault="00586AD6" w:rsidP="00BE15DD">
            <w:pPr>
              <w:jc w:val="center"/>
              <w:rPr>
                <w:vertAlign w:val="superscript"/>
              </w:rPr>
            </w:pPr>
            <w:r w:rsidRPr="00A706ED">
              <w:t>Nr.</w:t>
            </w:r>
          </w:p>
        </w:tc>
        <w:tc>
          <w:tcPr>
            <w:tcW w:w="1411" w:type="dxa"/>
            <w:vMerge w:val="restart"/>
            <w:vAlign w:val="center"/>
          </w:tcPr>
          <w:p w:rsidR="00586AD6" w:rsidRPr="00A706ED" w:rsidRDefault="00586AD6" w:rsidP="00BE15DD">
            <w:pPr>
              <w:jc w:val="center"/>
              <w:rPr>
                <w:vertAlign w:val="superscript"/>
              </w:rPr>
            </w:pPr>
            <w:r w:rsidRPr="00A706ED">
              <w:t>Teršalo pavadinimas</w:t>
            </w:r>
          </w:p>
        </w:tc>
        <w:tc>
          <w:tcPr>
            <w:tcW w:w="2943" w:type="dxa"/>
            <w:gridSpan w:val="3"/>
            <w:vAlign w:val="center"/>
          </w:tcPr>
          <w:p w:rsidR="00586AD6" w:rsidRPr="00A706ED" w:rsidRDefault="00586AD6" w:rsidP="00BE15DD">
            <w:pPr>
              <w:jc w:val="center"/>
            </w:pPr>
            <w:r w:rsidRPr="00A706ED">
              <w:t xml:space="preserve">Nuotekų užterštumas prieš valymą </w:t>
            </w:r>
          </w:p>
        </w:tc>
        <w:tc>
          <w:tcPr>
            <w:tcW w:w="8744" w:type="dxa"/>
            <w:gridSpan w:val="8"/>
            <w:vAlign w:val="center"/>
          </w:tcPr>
          <w:p w:rsidR="00586AD6" w:rsidRPr="00A706ED" w:rsidRDefault="00586AD6" w:rsidP="00BE15DD">
            <w:pPr>
              <w:jc w:val="center"/>
              <w:rPr>
                <w:vertAlign w:val="superscript"/>
              </w:rPr>
            </w:pPr>
            <w:r w:rsidRPr="00A706ED">
              <w:t>Didžiausias pageidaujamas nuotekų užterštumas jas išleidžiant į aplinką</w:t>
            </w:r>
          </w:p>
        </w:tc>
        <w:tc>
          <w:tcPr>
            <w:tcW w:w="872" w:type="dxa"/>
            <w:vMerge w:val="restart"/>
            <w:vAlign w:val="center"/>
          </w:tcPr>
          <w:p w:rsidR="00586AD6" w:rsidRPr="00A706ED" w:rsidRDefault="00586AD6" w:rsidP="00BE15DD">
            <w:pPr>
              <w:jc w:val="center"/>
            </w:pPr>
            <w:proofErr w:type="spellStart"/>
            <w:r w:rsidRPr="00A706ED">
              <w:t>Numa-tomas</w:t>
            </w:r>
            <w:proofErr w:type="spellEnd"/>
            <w:r w:rsidRPr="00A706ED">
              <w:t xml:space="preserve"> valymo </w:t>
            </w:r>
            <w:proofErr w:type="spellStart"/>
            <w:r w:rsidRPr="00A706ED">
              <w:t>efekty-vumas,</w:t>
            </w:r>
            <w:proofErr w:type="spellEnd"/>
            <w:r w:rsidRPr="00A706ED">
              <w:t xml:space="preserve"> %</w:t>
            </w:r>
          </w:p>
        </w:tc>
      </w:tr>
      <w:tr w:rsidR="00586AD6" w:rsidRPr="00A706ED" w:rsidTr="00BE15DD">
        <w:trPr>
          <w:cantSplit/>
          <w:trHeight w:val="20"/>
        </w:trPr>
        <w:tc>
          <w:tcPr>
            <w:tcW w:w="782" w:type="dxa"/>
            <w:vMerge/>
            <w:vAlign w:val="center"/>
          </w:tcPr>
          <w:p w:rsidR="00586AD6" w:rsidRPr="00A706ED" w:rsidRDefault="00586AD6" w:rsidP="00BE15DD"/>
        </w:tc>
        <w:tc>
          <w:tcPr>
            <w:tcW w:w="1411" w:type="dxa"/>
            <w:vMerge/>
            <w:vAlign w:val="center"/>
          </w:tcPr>
          <w:p w:rsidR="00586AD6" w:rsidRPr="00A706ED" w:rsidRDefault="00586AD6" w:rsidP="00BE15DD"/>
        </w:tc>
        <w:tc>
          <w:tcPr>
            <w:tcW w:w="900" w:type="dxa"/>
            <w:vAlign w:val="center"/>
          </w:tcPr>
          <w:p w:rsidR="00586AD6" w:rsidRPr="00A706ED" w:rsidRDefault="00586AD6" w:rsidP="00BE15DD">
            <w:pPr>
              <w:jc w:val="center"/>
            </w:pPr>
            <w:proofErr w:type="spellStart"/>
            <w:r w:rsidRPr="00A706ED">
              <w:t>mom</w:t>
            </w:r>
            <w:proofErr w:type="spellEnd"/>
            <w:r w:rsidRPr="00A706ED">
              <w:t>.,</w:t>
            </w:r>
          </w:p>
          <w:p w:rsidR="00586AD6" w:rsidRPr="00A706ED" w:rsidRDefault="00586AD6" w:rsidP="00BE15DD">
            <w:pPr>
              <w:jc w:val="center"/>
            </w:pPr>
            <w:r w:rsidRPr="00A706ED">
              <w:t>mg/l</w:t>
            </w:r>
          </w:p>
        </w:tc>
        <w:tc>
          <w:tcPr>
            <w:tcW w:w="900" w:type="dxa"/>
            <w:vAlign w:val="center"/>
          </w:tcPr>
          <w:p w:rsidR="00586AD6" w:rsidRPr="00A706ED" w:rsidRDefault="00586AD6" w:rsidP="00BE15DD">
            <w:pPr>
              <w:jc w:val="center"/>
            </w:pPr>
            <w:proofErr w:type="spellStart"/>
            <w:r w:rsidRPr="00A706ED">
              <w:t>vidut</w:t>
            </w:r>
            <w:proofErr w:type="spellEnd"/>
            <w:r w:rsidRPr="00A706ED">
              <w:t>.,</w:t>
            </w:r>
          </w:p>
          <w:p w:rsidR="00586AD6" w:rsidRPr="00A706ED" w:rsidRDefault="00586AD6" w:rsidP="00BE15DD">
            <w:pPr>
              <w:jc w:val="center"/>
            </w:pPr>
            <w:r w:rsidRPr="00A706ED">
              <w:t>mg/l</w:t>
            </w:r>
          </w:p>
        </w:tc>
        <w:tc>
          <w:tcPr>
            <w:tcW w:w="1143" w:type="dxa"/>
            <w:vAlign w:val="center"/>
          </w:tcPr>
          <w:p w:rsidR="00586AD6" w:rsidRPr="00A706ED" w:rsidRDefault="00586AD6" w:rsidP="00BE15DD">
            <w:pPr>
              <w:jc w:val="center"/>
            </w:pPr>
            <w:r w:rsidRPr="00A706ED">
              <w:t>t/metus</w:t>
            </w:r>
          </w:p>
        </w:tc>
        <w:tc>
          <w:tcPr>
            <w:tcW w:w="1498" w:type="dxa"/>
            <w:vAlign w:val="center"/>
          </w:tcPr>
          <w:p w:rsidR="00586AD6" w:rsidRPr="00A706ED" w:rsidRDefault="00586AD6" w:rsidP="00BE15DD">
            <w:pPr>
              <w:jc w:val="center"/>
            </w:pPr>
            <w:r w:rsidRPr="00A706ED">
              <w:t xml:space="preserve">DLK </w:t>
            </w:r>
            <w:proofErr w:type="spellStart"/>
            <w:r w:rsidRPr="00A706ED">
              <w:t>mom</w:t>
            </w:r>
            <w:proofErr w:type="spellEnd"/>
            <w:r w:rsidRPr="00A706ED">
              <w:t>.,</w:t>
            </w:r>
          </w:p>
          <w:p w:rsidR="00586AD6" w:rsidRPr="00A706ED" w:rsidRDefault="00586AD6" w:rsidP="00BE15DD">
            <w:pPr>
              <w:jc w:val="center"/>
            </w:pPr>
            <w:r w:rsidRPr="00A706ED">
              <w:t>mg/l</w:t>
            </w:r>
          </w:p>
        </w:tc>
        <w:tc>
          <w:tcPr>
            <w:tcW w:w="975" w:type="dxa"/>
            <w:vAlign w:val="center"/>
          </w:tcPr>
          <w:p w:rsidR="00586AD6" w:rsidRPr="00A706ED" w:rsidRDefault="00586AD6" w:rsidP="00BE15DD">
            <w:pPr>
              <w:jc w:val="center"/>
            </w:pPr>
            <w:proofErr w:type="spellStart"/>
            <w:r w:rsidRPr="00A706ED">
              <w:t>Pagei-daujama</w:t>
            </w:r>
            <w:proofErr w:type="spellEnd"/>
            <w:r w:rsidRPr="00A706ED">
              <w:t xml:space="preserve"> LK </w:t>
            </w:r>
            <w:proofErr w:type="spellStart"/>
            <w:r w:rsidRPr="00A706ED">
              <w:t>mom</w:t>
            </w:r>
            <w:proofErr w:type="spellEnd"/>
            <w:r w:rsidRPr="00A706ED">
              <w:t>.,</w:t>
            </w:r>
          </w:p>
          <w:p w:rsidR="00586AD6" w:rsidRPr="00A706ED" w:rsidRDefault="00586AD6" w:rsidP="00BE15DD">
            <w:pPr>
              <w:jc w:val="center"/>
            </w:pPr>
            <w:r w:rsidRPr="00A706ED">
              <w:t>mg/l</w:t>
            </w:r>
          </w:p>
        </w:tc>
        <w:tc>
          <w:tcPr>
            <w:tcW w:w="1115" w:type="dxa"/>
            <w:vAlign w:val="center"/>
          </w:tcPr>
          <w:p w:rsidR="00586AD6" w:rsidRPr="00A706ED" w:rsidRDefault="00586AD6" w:rsidP="00BE15DD">
            <w:pPr>
              <w:jc w:val="center"/>
            </w:pPr>
            <w:r w:rsidRPr="00A706ED">
              <w:t xml:space="preserve">DLK </w:t>
            </w:r>
            <w:proofErr w:type="spellStart"/>
            <w:r w:rsidRPr="00A706ED">
              <w:t>vidut</w:t>
            </w:r>
            <w:proofErr w:type="spellEnd"/>
            <w:r w:rsidRPr="00A706ED">
              <w:t>.,</w:t>
            </w:r>
          </w:p>
          <w:p w:rsidR="00586AD6" w:rsidRPr="00A706ED" w:rsidRDefault="00586AD6" w:rsidP="00BE15DD">
            <w:pPr>
              <w:jc w:val="center"/>
            </w:pPr>
            <w:r w:rsidRPr="00A706ED">
              <w:t>mg/l</w:t>
            </w:r>
          </w:p>
          <w:p w:rsidR="00586AD6" w:rsidRPr="00A706ED" w:rsidRDefault="00586AD6" w:rsidP="00BE15DD">
            <w:pPr>
              <w:jc w:val="center"/>
            </w:pPr>
          </w:p>
        </w:tc>
        <w:tc>
          <w:tcPr>
            <w:tcW w:w="975" w:type="dxa"/>
            <w:vAlign w:val="center"/>
          </w:tcPr>
          <w:p w:rsidR="00586AD6" w:rsidRPr="00A706ED" w:rsidRDefault="00586AD6" w:rsidP="00BE15DD">
            <w:pPr>
              <w:jc w:val="center"/>
            </w:pPr>
            <w:proofErr w:type="spellStart"/>
            <w:r w:rsidRPr="00A706ED">
              <w:t>Pagei-daujama</w:t>
            </w:r>
            <w:proofErr w:type="spellEnd"/>
            <w:r w:rsidRPr="00A706ED">
              <w:t xml:space="preserve"> LK </w:t>
            </w:r>
            <w:proofErr w:type="spellStart"/>
            <w:r w:rsidRPr="00A706ED">
              <w:t>vid</w:t>
            </w:r>
            <w:proofErr w:type="spellEnd"/>
            <w:r w:rsidRPr="00A706ED">
              <w:t>.,</w:t>
            </w:r>
          </w:p>
          <w:p w:rsidR="00586AD6" w:rsidRPr="00A706ED" w:rsidRDefault="00586AD6" w:rsidP="00BE15DD">
            <w:pPr>
              <w:jc w:val="center"/>
            </w:pPr>
            <w:r w:rsidRPr="00A706ED">
              <w:t>mg/l</w:t>
            </w:r>
          </w:p>
        </w:tc>
        <w:tc>
          <w:tcPr>
            <w:tcW w:w="1047" w:type="dxa"/>
            <w:vAlign w:val="center"/>
          </w:tcPr>
          <w:p w:rsidR="00586AD6" w:rsidRPr="00A706ED" w:rsidRDefault="00586AD6" w:rsidP="00BE15DD">
            <w:pPr>
              <w:pStyle w:val="WW-TableContents11"/>
              <w:suppressLineNumbers w:val="0"/>
              <w:spacing w:after="0"/>
              <w:jc w:val="center"/>
              <w:rPr>
                <w:rFonts w:eastAsia="Times New Roman"/>
                <w:szCs w:val="24"/>
              </w:rPr>
            </w:pPr>
            <w:r w:rsidRPr="00A706ED">
              <w:rPr>
                <w:rFonts w:eastAsia="Times New Roman"/>
                <w:szCs w:val="24"/>
              </w:rPr>
              <w:t>DLT paros,</w:t>
            </w:r>
          </w:p>
          <w:p w:rsidR="00586AD6" w:rsidRPr="00A706ED" w:rsidRDefault="00586AD6" w:rsidP="00BE15DD">
            <w:pPr>
              <w:pStyle w:val="WW-TableContents11"/>
              <w:suppressLineNumbers w:val="0"/>
              <w:spacing w:after="0"/>
              <w:jc w:val="center"/>
              <w:rPr>
                <w:rFonts w:eastAsia="Times New Roman"/>
                <w:szCs w:val="24"/>
              </w:rPr>
            </w:pPr>
            <w:r w:rsidRPr="00A706ED">
              <w:rPr>
                <w:rFonts w:eastAsia="Times New Roman"/>
                <w:szCs w:val="24"/>
              </w:rPr>
              <w:t>t/d</w:t>
            </w:r>
            <w:r>
              <w:rPr>
                <w:rFonts w:eastAsia="Times New Roman"/>
                <w:szCs w:val="24"/>
              </w:rPr>
              <w:t>.</w:t>
            </w:r>
          </w:p>
        </w:tc>
        <w:tc>
          <w:tcPr>
            <w:tcW w:w="904" w:type="dxa"/>
            <w:vAlign w:val="center"/>
          </w:tcPr>
          <w:p w:rsidR="00586AD6" w:rsidRPr="00A706ED" w:rsidRDefault="00586AD6" w:rsidP="00BE15DD">
            <w:pPr>
              <w:pStyle w:val="WW-TableContents11"/>
              <w:suppressLineNumbers w:val="0"/>
              <w:spacing w:after="0"/>
              <w:jc w:val="center"/>
              <w:rPr>
                <w:szCs w:val="24"/>
              </w:rPr>
            </w:pPr>
            <w:proofErr w:type="spellStart"/>
            <w:r w:rsidRPr="00A706ED">
              <w:rPr>
                <w:szCs w:val="24"/>
              </w:rPr>
              <w:t>Pagei-daujama</w:t>
            </w:r>
            <w:proofErr w:type="spellEnd"/>
            <w:r w:rsidRPr="00A706ED">
              <w:rPr>
                <w:szCs w:val="24"/>
              </w:rPr>
              <w:t xml:space="preserve"> LT paros,</w:t>
            </w:r>
          </w:p>
          <w:p w:rsidR="00586AD6" w:rsidRPr="00A706ED" w:rsidRDefault="00586AD6" w:rsidP="00BE15DD">
            <w:pPr>
              <w:pStyle w:val="WW-TableContents11"/>
              <w:suppressLineNumbers w:val="0"/>
              <w:spacing w:after="0"/>
              <w:jc w:val="center"/>
              <w:rPr>
                <w:szCs w:val="24"/>
              </w:rPr>
            </w:pPr>
            <w:r w:rsidRPr="00A706ED">
              <w:rPr>
                <w:szCs w:val="24"/>
              </w:rPr>
              <w:t>t/d</w:t>
            </w:r>
            <w:r>
              <w:rPr>
                <w:szCs w:val="24"/>
              </w:rPr>
              <w:t>.</w:t>
            </w:r>
          </w:p>
        </w:tc>
        <w:tc>
          <w:tcPr>
            <w:tcW w:w="1115" w:type="dxa"/>
            <w:vAlign w:val="center"/>
          </w:tcPr>
          <w:p w:rsidR="00586AD6" w:rsidRPr="00A706ED" w:rsidRDefault="00586AD6" w:rsidP="00BE15DD">
            <w:pPr>
              <w:jc w:val="center"/>
            </w:pPr>
            <w:r w:rsidRPr="00A706ED">
              <w:t>DLT metų,</w:t>
            </w:r>
          </w:p>
          <w:p w:rsidR="00586AD6" w:rsidRPr="00A706ED" w:rsidRDefault="00586AD6" w:rsidP="00BE15DD">
            <w:pPr>
              <w:jc w:val="center"/>
            </w:pPr>
            <w:r w:rsidRPr="00A706ED">
              <w:t>t/m.</w:t>
            </w:r>
          </w:p>
        </w:tc>
        <w:tc>
          <w:tcPr>
            <w:tcW w:w="1115" w:type="dxa"/>
            <w:vAlign w:val="center"/>
          </w:tcPr>
          <w:p w:rsidR="00586AD6" w:rsidRPr="00A706ED" w:rsidRDefault="00586AD6" w:rsidP="00BE15DD">
            <w:pPr>
              <w:pStyle w:val="WW-TableContents11"/>
              <w:suppressLineNumbers w:val="0"/>
              <w:spacing w:after="0"/>
              <w:jc w:val="center"/>
              <w:rPr>
                <w:rFonts w:eastAsia="Times New Roman"/>
                <w:szCs w:val="24"/>
              </w:rPr>
            </w:pPr>
            <w:proofErr w:type="spellStart"/>
            <w:r w:rsidRPr="00A706ED">
              <w:rPr>
                <w:rFonts w:eastAsia="Times New Roman"/>
                <w:szCs w:val="24"/>
              </w:rPr>
              <w:t>Pageidau-jama</w:t>
            </w:r>
            <w:proofErr w:type="spellEnd"/>
            <w:r w:rsidRPr="00A706ED">
              <w:rPr>
                <w:rFonts w:eastAsia="Times New Roman"/>
                <w:szCs w:val="24"/>
              </w:rPr>
              <w:t xml:space="preserve"> LT metų,</w:t>
            </w:r>
          </w:p>
          <w:p w:rsidR="00586AD6" w:rsidRPr="00A706ED" w:rsidRDefault="00586AD6" w:rsidP="00BE15DD">
            <w:pPr>
              <w:pStyle w:val="WW-TableContents11"/>
              <w:suppressLineNumbers w:val="0"/>
              <w:spacing w:after="0"/>
              <w:jc w:val="center"/>
              <w:rPr>
                <w:rFonts w:eastAsia="Times New Roman"/>
                <w:szCs w:val="24"/>
              </w:rPr>
            </w:pPr>
            <w:r w:rsidRPr="00A706ED">
              <w:rPr>
                <w:rFonts w:eastAsia="Times New Roman"/>
                <w:szCs w:val="24"/>
              </w:rPr>
              <w:t>t/m.</w:t>
            </w:r>
          </w:p>
        </w:tc>
        <w:tc>
          <w:tcPr>
            <w:tcW w:w="872" w:type="dxa"/>
            <w:vMerge/>
            <w:vAlign w:val="center"/>
          </w:tcPr>
          <w:p w:rsidR="00586AD6" w:rsidRPr="00A706ED" w:rsidRDefault="00586AD6" w:rsidP="00BE15DD"/>
        </w:tc>
      </w:tr>
      <w:tr w:rsidR="00586AD6" w:rsidRPr="00A706ED" w:rsidTr="00BE15DD">
        <w:trPr>
          <w:cantSplit/>
          <w:trHeight w:val="20"/>
        </w:trPr>
        <w:tc>
          <w:tcPr>
            <w:tcW w:w="782" w:type="dxa"/>
            <w:vAlign w:val="center"/>
          </w:tcPr>
          <w:p w:rsidR="00586AD6" w:rsidRPr="00A706ED" w:rsidRDefault="00586AD6" w:rsidP="00BE15DD">
            <w:pPr>
              <w:jc w:val="center"/>
            </w:pPr>
            <w:r w:rsidRPr="00A706ED">
              <w:t>1</w:t>
            </w:r>
          </w:p>
        </w:tc>
        <w:tc>
          <w:tcPr>
            <w:tcW w:w="1411" w:type="dxa"/>
            <w:vAlign w:val="center"/>
          </w:tcPr>
          <w:p w:rsidR="00586AD6" w:rsidRPr="00A706ED" w:rsidRDefault="00586AD6" w:rsidP="00BE15DD">
            <w:pPr>
              <w:jc w:val="center"/>
            </w:pPr>
            <w:r w:rsidRPr="00A706ED">
              <w:t>2</w:t>
            </w:r>
          </w:p>
        </w:tc>
        <w:tc>
          <w:tcPr>
            <w:tcW w:w="900" w:type="dxa"/>
            <w:vAlign w:val="center"/>
          </w:tcPr>
          <w:p w:rsidR="00586AD6" w:rsidRPr="00A706ED" w:rsidRDefault="00586AD6" w:rsidP="00BE15DD">
            <w:pPr>
              <w:jc w:val="center"/>
            </w:pPr>
            <w:r w:rsidRPr="00A706ED">
              <w:t>3</w:t>
            </w:r>
          </w:p>
        </w:tc>
        <w:tc>
          <w:tcPr>
            <w:tcW w:w="900" w:type="dxa"/>
            <w:vAlign w:val="center"/>
          </w:tcPr>
          <w:p w:rsidR="00586AD6" w:rsidRPr="00A706ED" w:rsidRDefault="00586AD6" w:rsidP="00BE15DD">
            <w:pPr>
              <w:jc w:val="center"/>
            </w:pPr>
            <w:r w:rsidRPr="00A706ED">
              <w:t>4</w:t>
            </w:r>
          </w:p>
        </w:tc>
        <w:tc>
          <w:tcPr>
            <w:tcW w:w="1143" w:type="dxa"/>
            <w:vAlign w:val="center"/>
          </w:tcPr>
          <w:p w:rsidR="00586AD6" w:rsidRPr="00A706ED" w:rsidRDefault="00586AD6" w:rsidP="00BE15DD">
            <w:pPr>
              <w:jc w:val="center"/>
            </w:pPr>
            <w:r w:rsidRPr="00A706ED">
              <w:t>5</w:t>
            </w:r>
          </w:p>
        </w:tc>
        <w:tc>
          <w:tcPr>
            <w:tcW w:w="1498" w:type="dxa"/>
            <w:vAlign w:val="center"/>
          </w:tcPr>
          <w:p w:rsidR="00586AD6" w:rsidRPr="00A706ED" w:rsidRDefault="00586AD6" w:rsidP="00BE15DD">
            <w:pPr>
              <w:jc w:val="center"/>
            </w:pPr>
            <w:r w:rsidRPr="00A706ED">
              <w:t>6</w:t>
            </w:r>
          </w:p>
        </w:tc>
        <w:tc>
          <w:tcPr>
            <w:tcW w:w="975" w:type="dxa"/>
            <w:vAlign w:val="center"/>
          </w:tcPr>
          <w:p w:rsidR="00586AD6" w:rsidRPr="00A706ED" w:rsidRDefault="00586AD6" w:rsidP="00BE15DD">
            <w:pPr>
              <w:jc w:val="center"/>
            </w:pPr>
            <w:r w:rsidRPr="00A706ED">
              <w:t>7</w:t>
            </w:r>
          </w:p>
        </w:tc>
        <w:tc>
          <w:tcPr>
            <w:tcW w:w="1115" w:type="dxa"/>
            <w:vAlign w:val="center"/>
          </w:tcPr>
          <w:p w:rsidR="00586AD6" w:rsidRPr="00A706ED" w:rsidRDefault="00586AD6" w:rsidP="00BE15DD">
            <w:pPr>
              <w:jc w:val="center"/>
            </w:pPr>
            <w:r>
              <w:t>8</w:t>
            </w:r>
          </w:p>
        </w:tc>
        <w:tc>
          <w:tcPr>
            <w:tcW w:w="975" w:type="dxa"/>
            <w:vAlign w:val="center"/>
          </w:tcPr>
          <w:p w:rsidR="00586AD6" w:rsidRPr="00A706ED" w:rsidRDefault="00586AD6" w:rsidP="00BE15DD">
            <w:pPr>
              <w:jc w:val="center"/>
            </w:pPr>
            <w:r w:rsidRPr="00A706ED">
              <w:t>9</w:t>
            </w:r>
          </w:p>
        </w:tc>
        <w:tc>
          <w:tcPr>
            <w:tcW w:w="1047" w:type="dxa"/>
            <w:vAlign w:val="center"/>
          </w:tcPr>
          <w:p w:rsidR="00586AD6" w:rsidRPr="00A706ED" w:rsidRDefault="00586AD6" w:rsidP="00BE15DD">
            <w:pPr>
              <w:jc w:val="center"/>
            </w:pPr>
            <w:r w:rsidRPr="00A706ED">
              <w:t>10</w:t>
            </w:r>
          </w:p>
        </w:tc>
        <w:tc>
          <w:tcPr>
            <w:tcW w:w="904" w:type="dxa"/>
            <w:vAlign w:val="center"/>
          </w:tcPr>
          <w:p w:rsidR="00586AD6" w:rsidRPr="00A706ED" w:rsidRDefault="00586AD6" w:rsidP="00BE15DD">
            <w:pPr>
              <w:jc w:val="center"/>
            </w:pPr>
            <w:r w:rsidRPr="00A706ED">
              <w:t>11</w:t>
            </w:r>
          </w:p>
        </w:tc>
        <w:tc>
          <w:tcPr>
            <w:tcW w:w="1115" w:type="dxa"/>
            <w:vAlign w:val="center"/>
          </w:tcPr>
          <w:p w:rsidR="00586AD6" w:rsidRPr="00A706ED" w:rsidRDefault="00586AD6" w:rsidP="00BE15DD">
            <w:pPr>
              <w:jc w:val="center"/>
            </w:pPr>
            <w:r w:rsidRPr="00A706ED">
              <w:t>12</w:t>
            </w:r>
          </w:p>
        </w:tc>
        <w:tc>
          <w:tcPr>
            <w:tcW w:w="1115" w:type="dxa"/>
            <w:vAlign w:val="center"/>
          </w:tcPr>
          <w:p w:rsidR="00586AD6" w:rsidRPr="00A706ED" w:rsidRDefault="00586AD6" w:rsidP="00BE15DD">
            <w:pPr>
              <w:jc w:val="center"/>
            </w:pPr>
            <w:r w:rsidRPr="00A706ED">
              <w:t>13</w:t>
            </w:r>
          </w:p>
        </w:tc>
        <w:tc>
          <w:tcPr>
            <w:tcW w:w="872" w:type="dxa"/>
            <w:vAlign w:val="center"/>
          </w:tcPr>
          <w:p w:rsidR="00586AD6" w:rsidRPr="00A706ED" w:rsidRDefault="00586AD6" w:rsidP="00BE15DD">
            <w:pPr>
              <w:jc w:val="center"/>
            </w:pPr>
            <w:r w:rsidRPr="00A706ED">
              <w:t>14</w:t>
            </w:r>
          </w:p>
        </w:tc>
      </w:tr>
      <w:tr w:rsidR="00EE6334" w:rsidRPr="00605303" w:rsidTr="00BE15DD">
        <w:trPr>
          <w:cantSplit/>
          <w:trHeight w:val="20"/>
        </w:trPr>
        <w:tc>
          <w:tcPr>
            <w:tcW w:w="782" w:type="dxa"/>
            <w:vMerge w:val="restart"/>
            <w:tcBorders>
              <w:top w:val="single" w:sz="4" w:space="0" w:color="auto"/>
              <w:left w:val="single" w:sz="4" w:space="0" w:color="auto"/>
              <w:right w:val="single" w:sz="4" w:space="0" w:color="auto"/>
            </w:tcBorders>
            <w:vAlign w:val="center"/>
          </w:tcPr>
          <w:p w:rsidR="00EE6334" w:rsidRPr="00605303" w:rsidRDefault="00EE6334" w:rsidP="00BE15DD">
            <w:pPr>
              <w:jc w:val="center"/>
            </w:pPr>
            <w:r w:rsidRPr="00605303">
              <w:t>4b</w:t>
            </w:r>
          </w:p>
        </w:tc>
        <w:tc>
          <w:tcPr>
            <w:tcW w:w="1411" w:type="dxa"/>
            <w:tcBorders>
              <w:top w:val="single" w:sz="4" w:space="0" w:color="auto"/>
              <w:left w:val="single" w:sz="4" w:space="0" w:color="auto"/>
              <w:bottom w:val="single" w:sz="4" w:space="0" w:color="auto"/>
              <w:right w:val="single" w:sz="4" w:space="0" w:color="auto"/>
            </w:tcBorders>
            <w:vAlign w:val="center"/>
          </w:tcPr>
          <w:p w:rsidR="00EE6334" w:rsidRPr="00A640CB" w:rsidRDefault="00EE6334" w:rsidP="00BE15DD">
            <w:pPr>
              <w:jc w:val="center"/>
              <w:rPr>
                <w:u w:val="single"/>
              </w:rPr>
            </w:pPr>
            <w:r w:rsidRPr="00A640CB">
              <w:rPr>
                <w:bCs/>
              </w:rPr>
              <w:t>BDS</w:t>
            </w:r>
            <w:r w:rsidRPr="00A640CB">
              <w:rPr>
                <w:bCs/>
                <w:vertAlign w:val="subscript"/>
              </w:rPr>
              <w:t>7</w:t>
            </w:r>
          </w:p>
        </w:tc>
        <w:tc>
          <w:tcPr>
            <w:tcW w:w="900" w:type="dxa"/>
            <w:tcBorders>
              <w:top w:val="single" w:sz="4" w:space="0" w:color="auto"/>
              <w:left w:val="single" w:sz="4" w:space="0" w:color="auto"/>
              <w:bottom w:val="single" w:sz="4" w:space="0" w:color="auto"/>
              <w:right w:val="single" w:sz="4" w:space="0" w:color="auto"/>
            </w:tcBorders>
            <w:vAlign w:val="center"/>
          </w:tcPr>
          <w:p w:rsidR="00EE6334" w:rsidRPr="00A640CB" w:rsidRDefault="00EE6334" w:rsidP="00BE15DD">
            <w:pPr>
              <w:jc w:val="center"/>
            </w:pPr>
            <w:r w:rsidRPr="008B5041">
              <w:t>418</w:t>
            </w:r>
          </w:p>
        </w:tc>
        <w:tc>
          <w:tcPr>
            <w:tcW w:w="900" w:type="dxa"/>
            <w:tcBorders>
              <w:top w:val="single" w:sz="4" w:space="0" w:color="auto"/>
              <w:left w:val="single" w:sz="4" w:space="0" w:color="auto"/>
              <w:bottom w:val="single" w:sz="4" w:space="0" w:color="auto"/>
              <w:right w:val="single" w:sz="4" w:space="0" w:color="auto"/>
            </w:tcBorders>
            <w:vAlign w:val="center"/>
          </w:tcPr>
          <w:p w:rsidR="00EE6334" w:rsidRPr="00A640CB" w:rsidRDefault="00EE6334" w:rsidP="00BE15DD">
            <w:pPr>
              <w:jc w:val="center"/>
            </w:pPr>
            <w:r w:rsidRPr="008B5041">
              <w:t>279</w:t>
            </w:r>
          </w:p>
        </w:tc>
        <w:tc>
          <w:tcPr>
            <w:tcW w:w="1143" w:type="dxa"/>
            <w:tcBorders>
              <w:top w:val="single" w:sz="4" w:space="0" w:color="auto"/>
              <w:left w:val="single" w:sz="4" w:space="0" w:color="auto"/>
              <w:bottom w:val="single" w:sz="4" w:space="0" w:color="auto"/>
              <w:right w:val="single" w:sz="4" w:space="0" w:color="auto"/>
            </w:tcBorders>
            <w:vAlign w:val="center"/>
          </w:tcPr>
          <w:p w:rsidR="00EE6334" w:rsidRPr="00A640CB" w:rsidRDefault="00EE6334" w:rsidP="00BE15DD">
            <w:pPr>
              <w:jc w:val="center"/>
            </w:pPr>
            <w:r w:rsidRPr="008B5041">
              <w:t>13,2385</w:t>
            </w:r>
          </w:p>
        </w:tc>
        <w:tc>
          <w:tcPr>
            <w:tcW w:w="1498" w:type="dxa"/>
            <w:tcBorders>
              <w:top w:val="single" w:sz="4" w:space="0" w:color="auto"/>
              <w:left w:val="single" w:sz="4" w:space="0" w:color="auto"/>
              <w:bottom w:val="single" w:sz="4" w:space="0" w:color="auto"/>
              <w:right w:val="single" w:sz="4" w:space="0" w:color="auto"/>
            </w:tcBorders>
            <w:vAlign w:val="center"/>
          </w:tcPr>
          <w:p w:rsidR="00EE6334" w:rsidRPr="00605303" w:rsidRDefault="00EE6334" w:rsidP="00BE15DD">
            <w:pPr>
              <w:jc w:val="center"/>
            </w:pPr>
            <w:r>
              <w:t>17</w:t>
            </w:r>
          </w:p>
        </w:tc>
        <w:tc>
          <w:tcPr>
            <w:tcW w:w="975" w:type="dxa"/>
            <w:tcBorders>
              <w:top w:val="single" w:sz="4" w:space="0" w:color="auto"/>
              <w:left w:val="single" w:sz="4" w:space="0" w:color="auto"/>
              <w:bottom w:val="single" w:sz="4" w:space="0" w:color="auto"/>
              <w:right w:val="single" w:sz="4" w:space="0" w:color="auto"/>
            </w:tcBorders>
            <w:vAlign w:val="center"/>
          </w:tcPr>
          <w:p w:rsidR="00EE6334" w:rsidRPr="00605303" w:rsidRDefault="00EE6334"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EE6334" w:rsidRPr="00605303" w:rsidRDefault="00EE6334" w:rsidP="00BE15DD">
            <w:pPr>
              <w:jc w:val="center"/>
            </w:pPr>
            <w:r>
              <w:t>12</w:t>
            </w:r>
          </w:p>
        </w:tc>
        <w:tc>
          <w:tcPr>
            <w:tcW w:w="975" w:type="dxa"/>
            <w:tcBorders>
              <w:top w:val="single" w:sz="4" w:space="0" w:color="auto"/>
              <w:left w:val="single" w:sz="4" w:space="0" w:color="auto"/>
              <w:bottom w:val="single" w:sz="4" w:space="0" w:color="auto"/>
              <w:right w:val="single" w:sz="4" w:space="0" w:color="auto"/>
            </w:tcBorders>
            <w:vAlign w:val="center"/>
          </w:tcPr>
          <w:p w:rsidR="00EE6334" w:rsidRPr="00605303" w:rsidRDefault="00EE6334" w:rsidP="00BE15DD">
            <w:pPr>
              <w:jc w:val="center"/>
            </w:pPr>
          </w:p>
        </w:tc>
        <w:tc>
          <w:tcPr>
            <w:tcW w:w="1047" w:type="dxa"/>
            <w:tcBorders>
              <w:top w:val="single" w:sz="4" w:space="0" w:color="auto"/>
              <w:left w:val="single" w:sz="4" w:space="0" w:color="auto"/>
              <w:bottom w:val="single" w:sz="4" w:space="0" w:color="auto"/>
              <w:right w:val="single" w:sz="4" w:space="0" w:color="auto"/>
            </w:tcBorders>
            <w:vAlign w:val="center"/>
          </w:tcPr>
          <w:p w:rsidR="00EE6334" w:rsidRPr="0099635E" w:rsidRDefault="00EE6334" w:rsidP="00937E7D">
            <w:pPr>
              <w:jc w:val="center"/>
            </w:pPr>
            <w:r w:rsidRPr="0098396C">
              <w:t>0,00</w:t>
            </w:r>
            <w:r w:rsidR="00937E7D">
              <w:t>22</w:t>
            </w:r>
          </w:p>
        </w:tc>
        <w:tc>
          <w:tcPr>
            <w:tcW w:w="904" w:type="dxa"/>
            <w:tcBorders>
              <w:top w:val="single" w:sz="4" w:space="0" w:color="auto"/>
              <w:left w:val="single" w:sz="4" w:space="0" w:color="auto"/>
              <w:bottom w:val="single" w:sz="4" w:space="0" w:color="auto"/>
              <w:right w:val="single" w:sz="4" w:space="0" w:color="auto"/>
            </w:tcBorders>
            <w:vAlign w:val="center"/>
          </w:tcPr>
          <w:p w:rsidR="00EE6334" w:rsidRPr="0099635E" w:rsidRDefault="00EE6334"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EE6334" w:rsidRPr="0099635E" w:rsidRDefault="00937E7D" w:rsidP="00BE15DD">
            <w:pPr>
              <w:jc w:val="center"/>
            </w:pPr>
            <w:r w:rsidRPr="00937E7D">
              <w:t>0,5694</w:t>
            </w:r>
          </w:p>
        </w:tc>
        <w:tc>
          <w:tcPr>
            <w:tcW w:w="1115" w:type="dxa"/>
            <w:tcBorders>
              <w:top w:val="single" w:sz="4" w:space="0" w:color="auto"/>
              <w:left w:val="single" w:sz="4" w:space="0" w:color="auto"/>
              <w:bottom w:val="single" w:sz="4" w:space="0" w:color="auto"/>
              <w:right w:val="single" w:sz="4" w:space="0" w:color="auto"/>
            </w:tcBorders>
            <w:vAlign w:val="center"/>
          </w:tcPr>
          <w:p w:rsidR="00EE6334" w:rsidRPr="00605303" w:rsidRDefault="00EE6334" w:rsidP="00BE15DD">
            <w:pPr>
              <w:jc w:val="center"/>
            </w:pPr>
          </w:p>
        </w:tc>
        <w:tc>
          <w:tcPr>
            <w:tcW w:w="872" w:type="dxa"/>
            <w:tcBorders>
              <w:top w:val="single" w:sz="4" w:space="0" w:color="auto"/>
              <w:left w:val="single" w:sz="4" w:space="0" w:color="auto"/>
              <w:bottom w:val="single" w:sz="4" w:space="0" w:color="auto"/>
              <w:right w:val="single" w:sz="4" w:space="0" w:color="auto"/>
            </w:tcBorders>
            <w:vAlign w:val="center"/>
          </w:tcPr>
          <w:p w:rsidR="00EE6334" w:rsidRPr="00605303" w:rsidRDefault="00EE6334" w:rsidP="00BE15DD">
            <w:pPr>
              <w:jc w:val="center"/>
            </w:pPr>
          </w:p>
        </w:tc>
      </w:tr>
      <w:tr w:rsidR="00EE6334" w:rsidRPr="00605303" w:rsidTr="007140AA">
        <w:trPr>
          <w:cantSplit/>
          <w:trHeight w:val="20"/>
        </w:trPr>
        <w:tc>
          <w:tcPr>
            <w:tcW w:w="782" w:type="dxa"/>
            <w:vMerge/>
            <w:tcBorders>
              <w:left w:val="single" w:sz="4" w:space="0" w:color="auto"/>
              <w:right w:val="single" w:sz="4" w:space="0" w:color="auto"/>
            </w:tcBorders>
            <w:vAlign w:val="center"/>
          </w:tcPr>
          <w:p w:rsidR="00EE6334" w:rsidRPr="00605303" w:rsidRDefault="00EE6334" w:rsidP="00BE15DD">
            <w:pPr>
              <w:jc w:val="center"/>
            </w:pPr>
          </w:p>
        </w:tc>
        <w:tc>
          <w:tcPr>
            <w:tcW w:w="1411" w:type="dxa"/>
            <w:tcBorders>
              <w:top w:val="single" w:sz="4" w:space="0" w:color="auto"/>
              <w:left w:val="single" w:sz="4" w:space="0" w:color="auto"/>
              <w:bottom w:val="single" w:sz="4" w:space="0" w:color="auto"/>
              <w:right w:val="single" w:sz="4" w:space="0" w:color="auto"/>
            </w:tcBorders>
            <w:vAlign w:val="center"/>
          </w:tcPr>
          <w:p w:rsidR="00EE6334" w:rsidRPr="00A640CB" w:rsidRDefault="00EE6334" w:rsidP="00BE15DD">
            <w:pPr>
              <w:jc w:val="center"/>
              <w:rPr>
                <w:bCs/>
              </w:rPr>
            </w:pPr>
            <w:r w:rsidRPr="00A640CB">
              <w:t>B. fosforas</w:t>
            </w:r>
          </w:p>
        </w:tc>
        <w:tc>
          <w:tcPr>
            <w:tcW w:w="900" w:type="dxa"/>
            <w:tcBorders>
              <w:top w:val="single" w:sz="4" w:space="0" w:color="auto"/>
              <w:left w:val="single" w:sz="4" w:space="0" w:color="auto"/>
              <w:bottom w:val="single" w:sz="4" w:space="0" w:color="auto"/>
              <w:right w:val="single" w:sz="4" w:space="0" w:color="auto"/>
            </w:tcBorders>
            <w:vAlign w:val="center"/>
          </w:tcPr>
          <w:p w:rsidR="00EE6334" w:rsidRPr="00A640CB" w:rsidRDefault="00EE6334" w:rsidP="00BE15DD">
            <w:pPr>
              <w:jc w:val="center"/>
            </w:pPr>
            <w:r>
              <w:t>16</w:t>
            </w:r>
          </w:p>
        </w:tc>
        <w:tc>
          <w:tcPr>
            <w:tcW w:w="900" w:type="dxa"/>
            <w:tcBorders>
              <w:top w:val="single" w:sz="4" w:space="0" w:color="auto"/>
              <w:left w:val="single" w:sz="4" w:space="0" w:color="auto"/>
              <w:bottom w:val="single" w:sz="4" w:space="0" w:color="auto"/>
              <w:right w:val="single" w:sz="4" w:space="0" w:color="auto"/>
            </w:tcBorders>
            <w:vAlign w:val="center"/>
          </w:tcPr>
          <w:p w:rsidR="00EE6334" w:rsidRPr="00A640CB" w:rsidRDefault="00EE6334" w:rsidP="00BE15DD">
            <w:pPr>
              <w:jc w:val="center"/>
            </w:pPr>
            <w:r>
              <w:t>11</w:t>
            </w:r>
          </w:p>
        </w:tc>
        <w:tc>
          <w:tcPr>
            <w:tcW w:w="1143" w:type="dxa"/>
            <w:tcBorders>
              <w:top w:val="single" w:sz="4" w:space="0" w:color="auto"/>
              <w:left w:val="single" w:sz="4" w:space="0" w:color="auto"/>
              <w:bottom w:val="single" w:sz="4" w:space="0" w:color="auto"/>
              <w:right w:val="single" w:sz="4" w:space="0" w:color="auto"/>
            </w:tcBorders>
            <w:vAlign w:val="center"/>
          </w:tcPr>
          <w:p w:rsidR="00EE6334" w:rsidRPr="00A640CB" w:rsidRDefault="00EE6334" w:rsidP="00BE15DD">
            <w:pPr>
              <w:jc w:val="center"/>
            </w:pPr>
            <w:r w:rsidRPr="008B5041">
              <w:t>0,5219</w:t>
            </w:r>
          </w:p>
        </w:tc>
        <w:tc>
          <w:tcPr>
            <w:tcW w:w="1498" w:type="dxa"/>
            <w:tcBorders>
              <w:top w:val="single" w:sz="4" w:space="0" w:color="auto"/>
              <w:left w:val="single" w:sz="4" w:space="0" w:color="auto"/>
              <w:bottom w:val="single" w:sz="4" w:space="0" w:color="auto"/>
              <w:right w:val="single" w:sz="4" w:space="0" w:color="auto"/>
            </w:tcBorders>
            <w:vAlign w:val="center"/>
          </w:tcPr>
          <w:p w:rsidR="00EE6334" w:rsidRPr="00605303" w:rsidRDefault="00EE6334"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EE6334" w:rsidRPr="00605303" w:rsidRDefault="00EE6334"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EE6334" w:rsidRPr="00605303" w:rsidRDefault="00937E7D" w:rsidP="00BE15DD">
            <w:pPr>
              <w:jc w:val="center"/>
            </w:pPr>
            <w:r>
              <w:t>2</w:t>
            </w:r>
          </w:p>
        </w:tc>
        <w:tc>
          <w:tcPr>
            <w:tcW w:w="975" w:type="dxa"/>
            <w:tcBorders>
              <w:top w:val="single" w:sz="4" w:space="0" w:color="auto"/>
              <w:left w:val="single" w:sz="4" w:space="0" w:color="auto"/>
              <w:bottom w:val="single" w:sz="4" w:space="0" w:color="auto"/>
              <w:right w:val="single" w:sz="4" w:space="0" w:color="auto"/>
            </w:tcBorders>
            <w:vAlign w:val="center"/>
          </w:tcPr>
          <w:p w:rsidR="00EE6334" w:rsidRPr="00605303" w:rsidRDefault="00EE6334" w:rsidP="00BE15DD">
            <w:pPr>
              <w:jc w:val="center"/>
            </w:pPr>
          </w:p>
        </w:tc>
        <w:tc>
          <w:tcPr>
            <w:tcW w:w="1047" w:type="dxa"/>
            <w:tcBorders>
              <w:top w:val="single" w:sz="4" w:space="0" w:color="auto"/>
              <w:left w:val="single" w:sz="4" w:space="0" w:color="auto"/>
              <w:bottom w:val="single" w:sz="4" w:space="0" w:color="auto"/>
              <w:right w:val="single" w:sz="4" w:space="0" w:color="auto"/>
            </w:tcBorders>
            <w:vAlign w:val="center"/>
          </w:tcPr>
          <w:p w:rsidR="00EE6334" w:rsidRPr="0098396C" w:rsidRDefault="00EE6334" w:rsidP="00BE15DD">
            <w:pPr>
              <w:jc w:val="center"/>
            </w:pPr>
          </w:p>
        </w:tc>
        <w:tc>
          <w:tcPr>
            <w:tcW w:w="904" w:type="dxa"/>
            <w:tcBorders>
              <w:top w:val="single" w:sz="4" w:space="0" w:color="auto"/>
              <w:left w:val="single" w:sz="4" w:space="0" w:color="auto"/>
              <w:bottom w:val="single" w:sz="4" w:space="0" w:color="auto"/>
              <w:right w:val="single" w:sz="4" w:space="0" w:color="auto"/>
            </w:tcBorders>
            <w:vAlign w:val="center"/>
          </w:tcPr>
          <w:p w:rsidR="00EE6334" w:rsidRPr="0099635E" w:rsidRDefault="00EE6334"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EE6334" w:rsidRPr="00F035AF" w:rsidRDefault="00937E7D" w:rsidP="00BE15DD">
            <w:pPr>
              <w:jc w:val="center"/>
            </w:pPr>
            <w:r>
              <w:t>0,0949</w:t>
            </w:r>
          </w:p>
        </w:tc>
        <w:tc>
          <w:tcPr>
            <w:tcW w:w="1115" w:type="dxa"/>
            <w:tcBorders>
              <w:top w:val="single" w:sz="4" w:space="0" w:color="auto"/>
              <w:left w:val="single" w:sz="4" w:space="0" w:color="auto"/>
              <w:bottom w:val="single" w:sz="4" w:space="0" w:color="auto"/>
              <w:right w:val="single" w:sz="4" w:space="0" w:color="auto"/>
            </w:tcBorders>
            <w:vAlign w:val="center"/>
          </w:tcPr>
          <w:p w:rsidR="00EE6334" w:rsidRPr="007234CC" w:rsidRDefault="00EE6334" w:rsidP="00BE15DD">
            <w:pPr>
              <w:jc w:val="cente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EE6334" w:rsidRPr="007234CC" w:rsidRDefault="00EE6334" w:rsidP="00BE15DD">
            <w:pPr>
              <w:jc w:val="center"/>
            </w:pPr>
          </w:p>
        </w:tc>
      </w:tr>
      <w:tr w:rsidR="00EE6334" w:rsidRPr="00605303" w:rsidTr="00BE15DD">
        <w:trPr>
          <w:cantSplit/>
          <w:trHeight w:val="20"/>
        </w:trPr>
        <w:tc>
          <w:tcPr>
            <w:tcW w:w="782" w:type="dxa"/>
            <w:vMerge/>
            <w:tcBorders>
              <w:left w:val="single" w:sz="4" w:space="0" w:color="auto"/>
              <w:bottom w:val="single" w:sz="4" w:space="0" w:color="auto"/>
              <w:right w:val="single" w:sz="4" w:space="0" w:color="auto"/>
            </w:tcBorders>
            <w:vAlign w:val="center"/>
          </w:tcPr>
          <w:p w:rsidR="00EE6334" w:rsidRPr="00605303" w:rsidRDefault="00EE6334" w:rsidP="00BE15DD">
            <w:pPr>
              <w:jc w:val="center"/>
            </w:pPr>
          </w:p>
        </w:tc>
        <w:tc>
          <w:tcPr>
            <w:tcW w:w="1411" w:type="dxa"/>
            <w:tcBorders>
              <w:top w:val="single" w:sz="4" w:space="0" w:color="auto"/>
              <w:left w:val="single" w:sz="4" w:space="0" w:color="auto"/>
              <w:bottom w:val="single" w:sz="4" w:space="0" w:color="auto"/>
              <w:right w:val="single" w:sz="4" w:space="0" w:color="auto"/>
            </w:tcBorders>
            <w:vAlign w:val="center"/>
          </w:tcPr>
          <w:p w:rsidR="00EE6334" w:rsidRPr="00A640CB" w:rsidRDefault="00EE6334" w:rsidP="00BE15DD">
            <w:pPr>
              <w:jc w:val="center"/>
            </w:pPr>
            <w:r>
              <w:t>B. azotas</w:t>
            </w:r>
          </w:p>
        </w:tc>
        <w:tc>
          <w:tcPr>
            <w:tcW w:w="900" w:type="dxa"/>
            <w:tcBorders>
              <w:top w:val="single" w:sz="4" w:space="0" w:color="auto"/>
              <w:left w:val="single" w:sz="4" w:space="0" w:color="auto"/>
              <w:bottom w:val="single" w:sz="4" w:space="0" w:color="auto"/>
              <w:right w:val="single" w:sz="4" w:space="0" w:color="auto"/>
            </w:tcBorders>
            <w:vAlign w:val="center"/>
          </w:tcPr>
          <w:p w:rsidR="00EE6334" w:rsidRDefault="00EE6334" w:rsidP="00BE15DD">
            <w:pPr>
              <w:jc w:val="center"/>
            </w:pPr>
            <w:r>
              <w:t>72</w:t>
            </w:r>
          </w:p>
        </w:tc>
        <w:tc>
          <w:tcPr>
            <w:tcW w:w="900" w:type="dxa"/>
            <w:tcBorders>
              <w:top w:val="single" w:sz="4" w:space="0" w:color="auto"/>
              <w:left w:val="single" w:sz="4" w:space="0" w:color="auto"/>
              <w:bottom w:val="single" w:sz="4" w:space="0" w:color="auto"/>
              <w:right w:val="single" w:sz="4" w:space="0" w:color="auto"/>
            </w:tcBorders>
            <w:vAlign w:val="center"/>
          </w:tcPr>
          <w:p w:rsidR="00EE6334" w:rsidRDefault="00EE6334" w:rsidP="00BE15DD">
            <w:pPr>
              <w:jc w:val="center"/>
            </w:pPr>
            <w:r>
              <w:t>48</w:t>
            </w:r>
          </w:p>
        </w:tc>
        <w:tc>
          <w:tcPr>
            <w:tcW w:w="1143" w:type="dxa"/>
            <w:tcBorders>
              <w:top w:val="single" w:sz="4" w:space="0" w:color="auto"/>
              <w:left w:val="single" w:sz="4" w:space="0" w:color="auto"/>
              <w:bottom w:val="single" w:sz="4" w:space="0" w:color="auto"/>
              <w:right w:val="single" w:sz="4" w:space="0" w:color="auto"/>
            </w:tcBorders>
            <w:vAlign w:val="center"/>
          </w:tcPr>
          <w:p w:rsidR="00EE6334" w:rsidRPr="00641479" w:rsidRDefault="00EE6334" w:rsidP="00BE15DD">
            <w:pPr>
              <w:jc w:val="center"/>
            </w:pPr>
            <w:r w:rsidRPr="008B5041">
              <w:t>2,2786</w:t>
            </w:r>
          </w:p>
        </w:tc>
        <w:tc>
          <w:tcPr>
            <w:tcW w:w="1498" w:type="dxa"/>
            <w:tcBorders>
              <w:top w:val="single" w:sz="4" w:space="0" w:color="auto"/>
              <w:left w:val="single" w:sz="4" w:space="0" w:color="auto"/>
              <w:bottom w:val="single" w:sz="4" w:space="0" w:color="auto"/>
              <w:right w:val="single" w:sz="4" w:space="0" w:color="auto"/>
            </w:tcBorders>
            <w:vAlign w:val="center"/>
          </w:tcPr>
          <w:p w:rsidR="00EE6334" w:rsidRPr="00605303" w:rsidRDefault="00EE6334" w:rsidP="00BE15DD">
            <w:pPr>
              <w:jc w:val="center"/>
            </w:pPr>
          </w:p>
        </w:tc>
        <w:tc>
          <w:tcPr>
            <w:tcW w:w="975" w:type="dxa"/>
            <w:tcBorders>
              <w:top w:val="single" w:sz="4" w:space="0" w:color="auto"/>
              <w:left w:val="single" w:sz="4" w:space="0" w:color="auto"/>
              <w:bottom w:val="single" w:sz="4" w:space="0" w:color="auto"/>
              <w:right w:val="single" w:sz="4" w:space="0" w:color="auto"/>
            </w:tcBorders>
            <w:vAlign w:val="center"/>
          </w:tcPr>
          <w:p w:rsidR="00EE6334" w:rsidRPr="00605303" w:rsidRDefault="00EE6334"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EE6334" w:rsidRPr="00605303" w:rsidRDefault="00937E7D" w:rsidP="00BE15DD">
            <w:pPr>
              <w:jc w:val="center"/>
            </w:pPr>
            <w:r>
              <w:t>23,18</w:t>
            </w:r>
          </w:p>
        </w:tc>
        <w:tc>
          <w:tcPr>
            <w:tcW w:w="975" w:type="dxa"/>
            <w:tcBorders>
              <w:top w:val="single" w:sz="4" w:space="0" w:color="auto"/>
              <w:left w:val="single" w:sz="4" w:space="0" w:color="auto"/>
              <w:bottom w:val="single" w:sz="4" w:space="0" w:color="auto"/>
              <w:right w:val="single" w:sz="4" w:space="0" w:color="auto"/>
            </w:tcBorders>
            <w:vAlign w:val="center"/>
          </w:tcPr>
          <w:p w:rsidR="00EE6334" w:rsidRPr="00605303" w:rsidRDefault="00EE6334" w:rsidP="00BE15DD">
            <w:pPr>
              <w:jc w:val="center"/>
            </w:pPr>
          </w:p>
        </w:tc>
        <w:tc>
          <w:tcPr>
            <w:tcW w:w="1047" w:type="dxa"/>
            <w:tcBorders>
              <w:top w:val="single" w:sz="4" w:space="0" w:color="auto"/>
              <w:left w:val="single" w:sz="4" w:space="0" w:color="auto"/>
              <w:bottom w:val="single" w:sz="4" w:space="0" w:color="auto"/>
              <w:right w:val="single" w:sz="4" w:space="0" w:color="auto"/>
            </w:tcBorders>
            <w:vAlign w:val="center"/>
          </w:tcPr>
          <w:p w:rsidR="00EE6334" w:rsidRPr="0098396C" w:rsidRDefault="00EE6334" w:rsidP="00BE15DD">
            <w:pPr>
              <w:jc w:val="center"/>
            </w:pPr>
          </w:p>
        </w:tc>
        <w:tc>
          <w:tcPr>
            <w:tcW w:w="904" w:type="dxa"/>
            <w:tcBorders>
              <w:top w:val="single" w:sz="4" w:space="0" w:color="auto"/>
              <w:left w:val="single" w:sz="4" w:space="0" w:color="auto"/>
              <w:bottom w:val="single" w:sz="4" w:space="0" w:color="auto"/>
              <w:right w:val="single" w:sz="4" w:space="0" w:color="auto"/>
            </w:tcBorders>
            <w:vAlign w:val="center"/>
          </w:tcPr>
          <w:p w:rsidR="00EE6334" w:rsidRPr="0099635E" w:rsidRDefault="00EE6334" w:rsidP="00BE15DD">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EE6334" w:rsidRPr="00F035AF" w:rsidRDefault="00937E7D" w:rsidP="00BE15DD">
            <w:pPr>
              <w:jc w:val="center"/>
            </w:pPr>
            <w:r w:rsidRPr="00937E7D">
              <w:t>1,0999</w:t>
            </w:r>
          </w:p>
        </w:tc>
        <w:tc>
          <w:tcPr>
            <w:tcW w:w="1115" w:type="dxa"/>
            <w:tcBorders>
              <w:top w:val="single" w:sz="4" w:space="0" w:color="auto"/>
              <w:left w:val="single" w:sz="4" w:space="0" w:color="auto"/>
              <w:bottom w:val="single" w:sz="4" w:space="0" w:color="auto"/>
              <w:right w:val="single" w:sz="4" w:space="0" w:color="auto"/>
            </w:tcBorders>
            <w:vAlign w:val="center"/>
          </w:tcPr>
          <w:p w:rsidR="00EE6334" w:rsidRPr="00605303" w:rsidRDefault="00EE6334" w:rsidP="00BE15DD">
            <w:pPr>
              <w:jc w:val="center"/>
            </w:pPr>
          </w:p>
        </w:tc>
        <w:tc>
          <w:tcPr>
            <w:tcW w:w="872" w:type="dxa"/>
            <w:tcBorders>
              <w:top w:val="single" w:sz="4" w:space="0" w:color="auto"/>
              <w:left w:val="single" w:sz="4" w:space="0" w:color="auto"/>
              <w:bottom w:val="single" w:sz="4" w:space="0" w:color="auto"/>
              <w:right w:val="single" w:sz="4" w:space="0" w:color="auto"/>
            </w:tcBorders>
            <w:vAlign w:val="center"/>
          </w:tcPr>
          <w:p w:rsidR="00EE6334" w:rsidRPr="00605303" w:rsidRDefault="00EE6334" w:rsidP="00BE15DD">
            <w:pPr>
              <w:jc w:val="center"/>
            </w:pPr>
          </w:p>
        </w:tc>
      </w:tr>
    </w:tbl>
    <w:p w:rsidR="002B0C76" w:rsidRPr="00605303" w:rsidRDefault="002B0C76"/>
    <w:p w:rsidR="00AC3773" w:rsidRDefault="00C3127F" w:rsidP="00AC3773">
      <w:r>
        <w:rPr>
          <w:b/>
        </w:rPr>
        <w:t>5</w:t>
      </w:r>
      <w:r w:rsidRPr="0045211A">
        <w:rPr>
          <w:b/>
        </w:rPr>
        <w:t xml:space="preserve"> </w:t>
      </w:r>
      <w:r w:rsidR="00AC3773" w:rsidRPr="0045211A">
        <w:rPr>
          <w:b/>
        </w:rPr>
        <w:t>lentelė.</w:t>
      </w:r>
      <w:r w:rsidR="00AC3773" w:rsidRPr="0045211A">
        <w:t xml:space="preserve"> Objekte / įrenginyje naudojamos nuotekų kiekio ir taršos mažinimo priemonės</w:t>
      </w:r>
      <w:r w:rsidR="0045211A">
        <w:t>.</w:t>
      </w:r>
    </w:p>
    <w:p w:rsidR="00BC730D" w:rsidRPr="00B06459" w:rsidRDefault="00BC730D" w:rsidP="00AC3773"/>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1619"/>
        <w:gridCol w:w="5528"/>
        <w:gridCol w:w="1560"/>
        <w:gridCol w:w="2693"/>
        <w:gridCol w:w="992"/>
        <w:gridCol w:w="1559"/>
      </w:tblGrid>
      <w:tr w:rsidR="00A9702A" w:rsidRPr="009D1C9C" w:rsidTr="00BE15DD">
        <w:trPr>
          <w:cantSplit/>
          <w:trHeight w:hRule="exact" w:val="315"/>
        </w:trPr>
        <w:tc>
          <w:tcPr>
            <w:tcW w:w="791" w:type="dxa"/>
            <w:vMerge w:val="restart"/>
            <w:tcBorders>
              <w:top w:val="single" w:sz="4" w:space="0" w:color="auto"/>
              <w:left w:val="single" w:sz="4" w:space="0" w:color="auto"/>
              <w:bottom w:val="single" w:sz="4" w:space="0" w:color="auto"/>
              <w:right w:val="single" w:sz="4" w:space="0" w:color="auto"/>
            </w:tcBorders>
            <w:vAlign w:val="center"/>
          </w:tcPr>
          <w:p w:rsidR="00A9702A" w:rsidRPr="009D1C9C" w:rsidRDefault="00A9702A" w:rsidP="00BE15DD">
            <w:pPr>
              <w:pStyle w:val="WW-TableContents11"/>
              <w:suppressLineNumbers w:val="0"/>
              <w:spacing w:after="0"/>
              <w:jc w:val="center"/>
              <w:rPr>
                <w:bCs/>
                <w:szCs w:val="24"/>
                <w:vertAlign w:val="superscript"/>
              </w:rPr>
            </w:pPr>
            <w:r w:rsidRPr="009D1C9C">
              <w:rPr>
                <w:bCs/>
                <w:szCs w:val="24"/>
              </w:rPr>
              <w:t>Eil. Nr.</w:t>
            </w:r>
          </w:p>
        </w:tc>
        <w:tc>
          <w:tcPr>
            <w:tcW w:w="1619" w:type="dxa"/>
            <w:vMerge w:val="restart"/>
            <w:tcBorders>
              <w:top w:val="single" w:sz="4" w:space="0" w:color="auto"/>
              <w:left w:val="single" w:sz="4" w:space="0" w:color="auto"/>
              <w:bottom w:val="single" w:sz="4" w:space="0" w:color="auto"/>
              <w:right w:val="single" w:sz="4" w:space="0" w:color="auto"/>
            </w:tcBorders>
            <w:vAlign w:val="center"/>
          </w:tcPr>
          <w:p w:rsidR="00A9702A" w:rsidRPr="009D1C9C" w:rsidRDefault="00A9702A" w:rsidP="00BE15DD">
            <w:pPr>
              <w:jc w:val="center"/>
              <w:rPr>
                <w:bCs/>
              </w:rPr>
            </w:pPr>
            <w:r w:rsidRPr="009D1C9C">
              <w:rPr>
                <w:bCs/>
              </w:rPr>
              <w:t xml:space="preserve">Nuotekų </w:t>
            </w:r>
          </w:p>
          <w:p w:rsidR="00A9702A" w:rsidRPr="009D1C9C" w:rsidRDefault="00A9702A" w:rsidP="00BE15DD">
            <w:pPr>
              <w:jc w:val="center"/>
              <w:rPr>
                <w:bCs/>
                <w:vertAlign w:val="superscript"/>
              </w:rPr>
            </w:pPr>
            <w:r w:rsidRPr="009D1C9C">
              <w:rPr>
                <w:bCs/>
              </w:rPr>
              <w:t>šaltinis / išleistuvas</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A9702A" w:rsidRPr="009D1C9C" w:rsidRDefault="00A9702A" w:rsidP="00BE15DD">
            <w:pPr>
              <w:pStyle w:val="WW-TableContents11"/>
              <w:suppressLineNumbers w:val="0"/>
              <w:spacing w:after="0"/>
              <w:jc w:val="center"/>
              <w:rPr>
                <w:bCs/>
                <w:szCs w:val="24"/>
                <w:vertAlign w:val="superscript"/>
              </w:rPr>
            </w:pPr>
            <w:r w:rsidRPr="009D1C9C">
              <w:rPr>
                <w:bCs/>
                <w:szCs w:val="24"/>
              </w:rPr>
              <w:t>Priemonės ir jos paskirties aprašymas</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A9702A" w:rsidRPr="009D1C9C" w:rsidRDefault="00A9702A" w:rsidP="00BE15DD">
            <w:pPr>
              <w:pStyle w:val="WW-TableContents11"/>
              <w:suppressLineNumbers w:val="0"/>
              <w:spacing w:after="0"/>
              <w:jc w:val="center"/>
              <w:rPr>
                <w:bCs/>
                <w:szCs w:val="24"/>
                <w:vertAlign w:val="superscript"/>
              </w:rPr>
            </w:pPr>
            <w:r w:rsidRPr="009D1C9C">
              <w:rPr>
                <w:bCs/>
                <w:szCs w:val="24"/>
              </w:rPr>
              <w:t>Įdiegimo data</w:t>
            </w: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A9702A" w:rsidRPr="009D1C9C" w:rsidRDefault="00A9702A" w:rsidP="00BE15DD">
            <w:pPr>
              <w:jc w:val="center"/>
              <w:rPr>
                <w:bCs/>
                <w:vertAlign w:val="superscript"/>
              </w:rPr>
            </w:pPr>
            <w:r w:rsidRPr="009D1C9C">
              <w:rPr>
                <w:bCs/>
              </w:rPr>
              <w:t>Priemonės projektinės savybės</w:t>
            </w:r>
          </w:p>
        </w:tc>
      </w:tr>
      <w:tr w:rsidR="00A9702A" w:rsidRPr="009D1C9C" w:rsidTr="00BE15DD">
        <w:trPr>
          <w:cantSplit/>
        </w:trPr>
        <w:tc>
          <w:tcPr>
            <w:tcW w:w="791" w:type="dxa"/>
            <w:vMerge/>
            <w:tcBorders>
              <w:top w:val="single" w:sz="4" w:space="0" w:color="auto"/>
              <w:left w:val="single" w:sz="4" w:space="0" w:color="auto"/>
              <w:bottom w:val="single" w:sz="4" w:space="0" w:color="auto"/>
              <w:right w:val="single" w:sz="4" w:space="0" w:color="auto"/>
            </w:tcBorders>
            <w:vAlign w:val="center"/>
          </w:tcPr>
          <w:p w:rsidR="00A9702A" w:rsidRPr="009D1C9C" w:rsidRDefault="00A9702A" w:rsidP="00BE15DD">
            <w:pPr>
              <w:jc w:val="center"/>
            </w:pPr>
          </w:p>
        </w:tc>
        <w:tc>
          <w:tcPr>
            <w:tcW w:w="1619" w:type="dxa"/>
            <w:vMerge/>
            <w:tcBorders>
              <w:top w:val="single" w:sz="4" w:space="0" w:color="auto"/>
              <w:left w:val="single" w:sz="4" w:space="0" w:color="auto"/>
              <w:bottom w:val="single" w:sz="4" w:space="0" w:color="auto"/>
              <w:right w:val="single" w:sz="4" w:space="0" w:color="auto"/>
            </w:tcBorders>
            <w:vAlign w:val="center"/>
          </w:tcPr>
          <w:p w:rsidR="00A9702A" w:rsidRPr="009D1C9C" w:rsidRDefault="00A9702A" w:rsidP="00BE15DD">
            <w:pPr>
              <w:jc w:val="center"/>
            </w:pPr>
          </w:p>
        </w:tc>
        <w:tc>
          <w:tcPr>
            <w:tcW w:w="5528" w:type="dxa"/>
            <w:vMerge/>
            <w:tcBorders>
              <w:top w:val="single" w:sz="4" w:space="0" w:color="auto"/>
              <w:left w:val="single" w:sz="4" w:space="0" w:color="auto"/>
              <w:bottom w:val="single" w:sz="4" w:space="0" w:color="auto"/>
              <w:right w:val="single" w:sz="4" w:space="0" w:color="auto"/>
            </w:tcBorders>
            <w:vAlign w:val="center"/>
          </w:tcPr>
          <w:p w:rsidR="00A9702A" w:rsidRPr="009D1C9C" w:rsidRDefault="00A9702A" w:rsidP="00BE15DD">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A9702A" w:rsidRPr="009D1C9C" w:rsidRDefault="00A9702A" w:rsidP="00BE15DD">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rsidR="00A9702A" w:rsidRPr="009D1C9C" w:rsidRDefault="00A9702A" w:rsidP="00BE15DD">
            <w:pPr>
              <w:jc w:val="center"/>
              <w:rPr>
                <w:bCs/>
              </w:rPr>
            </w:pPr>
            <w:r w:rsidRPr="009D1C9C">
              <w:rPr>
                <w:bCs/>
              </w:rPr>
              <w:t>rodiklis</w:t>
            </w:r>
          </w:p>
        </w:tc>
        <w:tc>
          <w:tcPr>
            <w:tcW w:w="992" w:type="dxa"/>
            <w:tcBorders>
              <w:top w:val="single" w:sz="4" w:space="0" w:color="auto"/>
              <w:left w:val="single" w:sz="4" w:space="0" w:color="auto"/>
              <w:bottom w:val="single" w:sz="4" w:space="0" w:color="auto"/>
              <w:right w:val="single" w:sz="4" w:space="0" w:color="auto"/>
            </w:tcBorders>
            <w:vAlign w:val="center"/>
          </w:tcPr>
          <w:p w:rsidR="00A9702A" w:rsidRPr="009D1C9C" w:rsidRDefault="00A9702A" w:rsidP="00BE15DD">
            <w:pPr>
              <w:jc w:val="center"/>
              <w:rPr>
                <w:bCs/>
              </w:rPr>
            </w:pPr>
            <w:r w:rsidRPr="009D1C9C">
              <w:rPr>
                <w:bCs/>
              </w:rPr>
              <w:t>mato vnt.</w:t>
            </w:r>
          </w:p>
        </w:tc>
        <w:tc>
          <w:tcPr>
            <w:tcW w:w="1559" w:type="dxa"/>
            <w:tcBorders>
              <w:top w:val="single" w:sz="4" w:space="0" w:color="auto"/>
              <w:left w:val="single" w:sz="4" w:space="0" w:color="auto"/>
              <w:bottom w:val="single" w:sz="4" w:space="0" w:color="auto"/>
              <w:right w:val="single" w:sz="4" w:space="0" w:color="auto"/>
            </w:tcBorders>
            <w:vAlign w:val="center"/>
          </w:tcPr>
          <w:p w:rsidR="00A9702A" w:rsidRPr="009D1C9C" w:rsidRDefault="00A9702A" w:rsidP="00BE15DD">
            <w:pPr>
              <w:jc w:val="center"/>
              <w:rPr>
                <w:bCs/>
              </w:rPr>
            </w:pPr>
            <w:r w:rsidRPr="009D1C9C">
              <w:rPr>
                <w:bCs/>
              </w:rPr>
              <w:t>reikšmė</w:t>
            </w:r>
          </w:p>
        </w:tc>
        <w:bookmarkStart w:id="0" w:name="_GoBack"/>
        <w:bookmarkEnd w:id="0"/>
      </w:tr>
      <w:tr w:rsidR="00A9702A" w:rsidRPr="00183C96" w:rsidTr="00BE15DD">
        <w:trPr>
          <w:cantSplit/>
        </w:trPr>
        <w:tc>
          <w:tcPr>
            <w:tcW w:w="791" w:type="dxa"/>
            <w:tcBorders>
              <w:top w:val="single" w:sz="4" w:space="0" w:color="auto"/>
              <w:left w:val="single" w:sz="4" w:space="0" w:color="auto"/>
              <w:bottom w:val="single" w:sz="4" w:space="0" w:color="auto"/>
              <w:right w:val="single" w:sz="4" w:space="0" w:color="auto"/>
            </w:tcBorders>
            <w:vAlign w:val="center"/>
          </w:tcPr>
          <w:p w:rsidR="00A9702A" w:rsidRPr="009D1C9C" w:rsidRDefault="00A9702A" w:rsidP="00BE15DD">
            <w:pPr>
              <w:jc w:val="center"/>
            </w:pPr>
            <w:r w:rsidRPr="009D1C9C">
              <w:t>1</w:t>
            </w:r>
          </w:p>
        </w:tc>
        <w:tc>
          <w:tcPr>
            <w:tcW w:w="1619" w:type="dxa"/>
            <w:tcBorders>
              <w:top w:val="single" w:sz="4" w:space="0" w:color="auto"/>
              <w:left w:val="single" w:sz="4" w:space="0" w:color="auto"/>
              <w:bottom w:val="single" w:sz="4" w:space="0" w:color="auto"/>
              <w:right w:val="single" w:sz="4" w:space="0" w:color="auto"/>
            </w:tcBorders>
            <w:vAlign w:val="center"/>
          </w:tcPr>
          <w:p w:rsidR="00A9702A" w:rsidRPr="009D1C9C" w:rsidRDefault="00A9702A" w:rsidP="00BE15DD">
            <w:pPr>
              <w:jc w:val="center"/>
            </w:pPr>
            <w:r w:rsidRPr="009D1C9C">
              <w:t>2</w:t>
            </w:r>
          </w:p>
        </w:tc>
        <w:tc>
          <w:tcPr>
            <w:tcW w:w="5528" w:type="dxa"/>
            <w:tcBorders>
              <w:top w:val="single" w:sz="4" w:space="0" w:color="auto"/>
              <w:left w:val="single" w:sz="4" w:space="0" w:color="auto"/>
              <w:bottom w:val="single" w:sz="4" w:space="0" w:color="auto"/>
              <w:right w:val="single" w:sz="4" w:space="0" w:color="auto"/>
            </w:tcBorders>
            <w:vAlign w:val="center"/>
          </w:tcPr>
          <w:p w:rsidR="00A9702A" w:rsidRPr="009D1C9C" w:rsidRDefault="00A9702A" w:rsidP="00BE15DD">
            <w:pPr>
              <w:jc w:val="center"/>
            </w:pPr>
            <w:r w:rsidRPr="009D1C9C">
              <w:t>3</w:t>
            </w:r>
          </w:p>
        </w:tc>
        <w:tc>
          <w:tcPr>
            <w:tcW w:w="1560" w:type="dxa"/>
            <w:tcBorders>
              <w:top w:val="single" w:sz="4" w:space="0" w:color="auto"/>
              <w:left w:val="single" w:sz="4" w:space="0" w:color="auto"/>
              <w:bottom w:val="single" w:sz="4" w:space="0" w:color="auto"/>
              <w:right w:val="single" w:sz="4" w:space="0" w:color="auto"/>
            </w:tcBorders>
            <w:vAlign w:val="center"/>
          </w:tcPr>
          <w:p w:rsidR="00A9702A" w:rsidRPr="009D1C9C" w:rsidRDefault="00A9702A" w:rsidP="00BE15DD">
            <w:pPr>
              <w:jc w:val="center"/>
            </w:pPr>
            <w:r w:rsidRPr="009D1C9C">
              <w:t>4</w:t>
            </w:r>
          </w:p>
        </w:tc>
        <w:tc>
          <w:tcPr>
            <w:tcW w:w="2693" w:type="dxa"/>
            <w:tcBorders>
              <w:top w:val="single" w:sz="4" w:space="0" w:color="auto"/>
              <w:left w:val="single" w:sz="4" w:space="0" w:color="auto"/>
              <w:bottom w:val="single" w:sz="4" w:space="0" w:color="auto"/>
              <w:right w:val="single" w:sz="4" w:space="0" w:color="auto"/>
            </w:tcBorders>
            <w:vAlign w:val="center"/>
          </w:tcPr>
          <w:p w:rsidR="00A9702A" w:rsidRPr="009D1C9C" w:rsidRDefault="00A9702A" w:rsidP="00BE15DD">
            <w:pPr>
              <w:jc w:val="center"/>
              <w:rPr>
                <w:bCs/>
              </w:rPr>
            </w:pPr>
            <w:r w:rsidRPr="009D1C9C">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A9702A" w:rsidRPr="009D1C9C" w:rsidRDefault="00A9702A" w:rsidP="00BE15DD">
            <w:pPr>
              <w:jc w:val="center"/>
              <w:rPr>
                <w:bCs/>
              </w:rPr>
            </w:pPr>
            <w:r w:rsidRPr="009D1C9C">
              <w:rPr>
                <w:bCs/>
              </w:rPr>
              <w:t>6</w:t>
            </w:r>
          </w:p>
        </w:tc>
        <w:tc>
          <w:tcPr>
            <w:tcW w:w="1559" w:type="dxa"/>
            <w:tcBorders>
              <w:top w:val="single" w:sz="4" w:space="0" w:color="auto"/>
              <w:left w:val="single" w:sz="4" w:space="0" w:color="auto"/>
              <w:bottom w:val="single" w:sz="4" w:space="0" w:color="auto"/>
              <w:right w:val="single" w:sz="4" w:space="0" w:color="auto"/>
            </w:tcBorders>
            <w:vAlign w:val="center"/>
          </w:tcPr>
          <w:p w:rsidR="00A9702A" w:rsidRPr="00183C96" w:rsidRDefault="00A9702A" w:rsidP="00BE15DD">
            <w:pPr>
              <w:jc w:val="center"/>
              <w:rPr>
                <w:bCs/>
              </w:rPr>
            </w:pPr>
            <w:r w:rsidRPr="009D1C9C">
              <w:rPr>
                <w:bCs/>
              </w:rPr>
              <w:t>7</w:t>
            </w:r>
          </w:p>
        </w:tc>
      </w:tr>
      <w:tr w:rsidR="00EB659A" w:rsidRPr="00183C96" w:rsidTr="00BE15DD">
        <w:trPr>
          <w:cantSplit/>
        </w:trPr>
        <w:tc>
          <w:tcPr>
            <w:tcW w:w="791" w:type="dxa"/>
            <w:tcBorders>
              <w:top w:val="single" w:sz="4" w:space="0" w:color="auto"/>
              <w:left w:val="single" w:sz="4" w:space="0" w:color="auto"/>
              <w:bottom w:val="single" w:sz="4" w:space="0" w:color="auto"/>
              <w:right w:val="single" w:sz="4" w:space="0" w:color="auto"/>
            </w:tcBorders>
            <w:vAlign w:val="center"/>
          </w:tcPr>
          <w:p w:rsidR="00EB659A" w:rsidRPr="00183C96" w:rsidRDefault="00EB659A" w:rsidP="00BE15DD">
            <w:pPr>
              <w:jc w:val="center"/>
            </w:pPr>
            <w:r>
              <w:t>1</w:t>
            </w:r>
          </w:p>
        </w:tc>
        <w:tc>
          <w:tcPr>
            <w:tcW w:w="1619" w:type="dxa"/>
            <w:tcBorders>
              <w:top w:val="single" w:sz="4" w:space="0" w:color="auto"/>
              <w:left w:val="single" w:sz="4" w:space="0" w:color="auto"/>
              <w:bottom w:val="single" w:sz="4" w:space="0" w:color="auto"/>
              <w:right w:val="single" w:sz="4" w:space="0" w:color="auto"/>
            </w:tcBorders>
            <w:vAlign w:val="center"/>
          </w:tcPr>
          <w:p w:rsidR="00EB659A" w:rsidRPr="00183C96" w:rsidRDefault="00EB659A" w:rsidP="00BE15DD">
            <w:pPr>
              <w:jc w:val="center"/>
            </w:pPr>
            <w:r>
              <w:t>4b</w:t>
            </w:r>
          </w:p>
        </w:tc>
        <w:tc>
          <w:tcPr>
            <w:tcW w:w="5528" w:type="dxa"/>
            <w:tcBorders>
              <w:top w:val="single" w:sz="4" w:space="0" w:color="auto"/>
              <w:left w:val="single" w:sz="4" w:space="0" w:color="auto"/>
              <w:bottom w:val="single" w:sz="4" w:space="0" w:color="auto"/>
              <w:right w:val="single" w:sz="4" w:space="0" w:color="auto"/>
            </w:tcBorders>
            <w:vAlign w:val="center"/>
          </w:tcPr>
          <w:p w:rsidR="00EB659A" w:rsidRPr="007E4834" w:rsidRDefault="00EB659A" w:rsidP="00BE15DD">
            <w:pPr>
              <w:jc w:val="center"/>
            </w:pPr>
            <w:r w:rsidRPr="007E4834">
              <w:t>Biologinio nuotekų valymo įrenginiai</w:t>
            </w:r>
          </w:p>
        </w:tc>
        <w:tc>
          <w:tcPr>
            <w:tcW w:w="1560" w:type="dxa"/>
            <w:tcBorders>
              <w:top w:val="single" w:sz="4" w:space="0" w:color="auto"/>
              <w:left w:val="single" w:sz="4" w:space="0" w:color="auto"/>
              <w:bottom w:val="single" w:sz="4" w:space="0" w:color="auto"/>
              <w:right w:val="single" w:sz="4" w:space="0" w:color="auto"/>
            </w:tcBorders>
            <w:vAlign w:val="center"/>
          </w:tcPr>
          <w:p w:rsidR="00EB659A" w:rsidRPr="007E4834" w:rsidRDefault="00EB659A" w:rsidP="00BE15DD">
            <w:pPr>
              <w:jc w:val="center"/>
            </w:pPr>
            <w:r w:rsidRPr="007E4834">
              <w:t>201</w:t>
            </w:r>
            <w:r>
              <w:t>8</w:t>
            </w:r>
            <w:r w:rsidRPr="007E4834">
              <w:t xml:space="preserve"> m.</w:t>
            </w:r>
          </w:p>
        </w:tc>
        <w:tc>
          <w:tcPr>
            <w:tcW w:w="2693" w:type="dxa"/>
            <w:tcBorders>
              <w:top w:val="single" w:sz="4" w:space="0" w:color="auto"/>
              <w:left w:val="single" w:sz="4" w:space="0" w:color="auto"/>
              <w:bottom w:val="single" w:sz="4" w:space="0" w:color="auto"/>
              <w:right w:val="single" w:sz="4" w:space="0" w:color="auto"/>
            </w:tcBorders>
            <w:vAlign w:val="center"/>
          </w:tcPr>
          <w:p w:rsidR="00EB659A" w:rsidRPr="007E4834" w:rsidRDefault="00EB659A" w:rsidP="00BE15DD">
            <w:pPr>
              <w:suppressAutoHyphens/>
              <w:adjustRightInd w:val="0"/>
              <w:jc w:val="center"/>
              <w:textAlignment w:val="baseline"/>
              <w:rPr>
                <w:bCs/>
                <w:sz w:val="20"/>
                <w:szCs w:val="20"/>
              </w:rPr>
            </w:pPr>
            <w:r w:rsidRPr="007E4834">
              <w:rPr>
                <w:bCs/>
                <w:sz w:val="20"/>
                <w:szCs w:val="20"/>
              </w:rPr>
              <w:t>Įrenginio našumas</w:t>
            </w:r>
          </w:p>
          <w:p w:rsidR="00EB659A" w:rsidRPr="007E4834" w:rsidRDefault="00EB659A" w:rsidP="00BE15DD">
            <w:pPr>
              <w:suppressAutoHyphens/>
              <w:adjustRightInd w:val="0"/>
              <w:jc w:val="center"/>
              <w:textAlignment w:val="baseline"/>
              <w:rPr>
                <w:bCs/>
                <w:sz w:val="20"/>
                <w:szCs w:val="20"/>
              </w:rPr>
            </w:pPr>
            <w:r w:rsidRPr="007E4834">
              <w:rPr>
                <w:bCs/>
                <w:sz w:val="20"/>
                <w:szCs w:val="20"/>
              </w:rPr>
              <w:t>BDS</w:t>
            </w:r>
            <w:r w:rsidRPr="007E4834">
              <w:rPr>
                <w:bCs/>
                <w:sz w:val="20"/>
                <w:szCs w:val="20"/>
                <w:vertAlign w:val="subscript"/>
              </w:rPr>
              <w:t>7</w:t>
            </w:r>
            <w:r w:rsidRPr="007E4834">
              <w:rPr>
                <w:bCs/>
                <w:sz w:val="20"/>
                <w:szCs w:val="20"/>
              </w:rPr>
              <w:t xml:space="preserve"> (atitek. </w:t>
            </w:r>
            <w:proofErr w:type="spellStart"/>
            <w:r w:rsidRPr="007E4834">
              <w:rPr>
                <w:bCs/>
                <w:sz w:val="20"/>
                <w:szCs w:val="20"/>
              </w:rPr>
              <w:t>nuot</w:t>
            </w:r>
            <w:proofErr w:type="spellEnd"/>
            <w:r w:rsidRPr="007E4834">
              <w:rPr>
                <w:bCs/>
                <w:sz w:val="20"/>
                <w:szCs w:val="20"/>
              </w:rPr>
              <w:t>.)</w:t>
            </w:r>
          </w:p>
          <w:p w:rsidR="00EB659A" w:rsidRDefault="00EB659A" w:rsidP="00BE15DD">
            <w:pPr>
              <w:suppressAutoHyphens/>
              <w:adjustRightInd w:val="0"/>
              <w:jc w:val="center"/>
              <w:textAlignment w:val="baseline"/>
              <w:rPr>
                <w:bCs/>
                <w:sz w:val="20"/>
                <w:szCs w:val="20"/>
              </w:rPr>
            </w:pPr>
            <w:r w:rsidRPr="007E4834">
              <w:rPr>
                <w:bCs/>
                <w:sz w:val="20"/>
                <w:szCs w:val="20"/>
              </w:rPr>
              <w:t>BDS</w:t>
            </w:r>
            <w:r w:rsidRPr="007E4834">
              <w:rPr>
                <w:bCs/>
                <w:sz w:val="20"/>
                <w:szCs w:val="20"/>
                <w:vertAlign w:val="subscript"/>
              </w:rPr>
              <w:t>7</w:t>
            </w:r>
            <w:r w:rsidRPr="007E4834">
              <w:rPr>
                <w:bCs/>
                <w:sz w:val="20"/>
                <w:szCs w:val="20"/>
              </w:rPr>
              <w:t xml:space="preserve"> (liekamasis </w:t>
            </w:r>
            <w:proofErr w:type="spellStart"/>
            <w:r w:rsidRPr="007E4834">
              <w:rPr>
                <w:bCs/>
                <w:sz w:val="20"/>
                <w:szCs w:val="20"/>
              </w:rPr>
              <w:t>užt</w:t>
            </w:r>
            <w:proofErr w:type="spellEnd"/>
            <w:r w:rsidRPr="007E4834">
              <w:rPr>
                <w:bCs/>
                <w:sz w:val="20"/>
                <w:szCs w:val="20"/>
              </w:rPr>
              <w:t>.)</w:t>
            </w:r>
          </w:p>
          <w:p w:rsidR="00EB659A" w:rsidRDefault="00EB659A" w:rsidP="00BE15DD">
            <w:pPr>
              <w:suppressAutoHyphens/>
              <w:adjustRightInd w:val="0"/>
              <w:jc w:val="center"/>
              <w:textAlignment w:val="baseline"/>
              <w:rPr>
                <w:bCs/>
                <w:sz w:val="20"/>
                <w:szCs w:val="20"/>
              </w:rPr>
            </w:pPr>
            <w:r>
              <w:rPr>
                <w:bCs/>
                <w:sz w:val="20"/>
                <w:szCs w:val="20"/>
              </w:rPr>
              <w:t xml:space="preserve">B. fosforas </w:t>
            </w:r>
            <w:r w:rsidRPr="007E4834">
              <w:rPr>
                <w:bCs/>
                <w:sz w:val="20"/>
                <w:szCs w:val="20"/>
              </w:rPr>
              <w:t xml:space="preserve">(atitek. </w:t>
            </w:r>
            <w:proofErr w:type="spellStart"/>
            <w:r w:rsidRPr="007E4834">
              <w:rPr>
                <w:bCs/>
                <w:sz w:val="20"/>
                <w:szCs w:val="20"/>
              </w:rPr>
              <w:t>nuot</w:t>
            </w:r>
            <w:proofErr w:type="spellEnd"/>
            <w:r w:rsidRPr="007E4834">
              <w:rPr>
                <w:bCs/>
                <w:sz w:val="20"/>
                <w:szCs w:val="20"/>
              </w:rPr>
              <w:t>.)</w:t>
            </w:r>
          </w:p>
          <w:p w:rsidR="00EB659A" w:rsidRDefault="00EB659A" w:rsidP="00BE15DD">
            <w:pPr>
              <w:suppressAutoHyphens/>
              <w:adjustRightInd w:val="0"/>
              <w:jc w:val="center"/>
              <w:textAlignment w:val="baseline"/>
              <w:rPr>
                <w:bCs/>
                <w:sz w:val="20"/>
                <w:szCs w:val="20"/>
              </w:rPr>
            </w:pPr>
            <w:r w:rsidRPr="003361C3">
              <w:rPr>
                <w:bCs/>
                <w:sz w:val="20"/>
                <w:szCs w:val="20"/>
              </w:rPr>
              <w:t>B. fosforas</w:t>
            </w:r>
            <w:r>
              <w:rPr>
                <w:bCs/>
                <w:sz w:val="20"/>
                <w:szCs w:val="20"/>
              </w:rPr>
              <w:t xml:space="preserve"> </w:t>
            </w:r>
            <w:r w:rsidRPr="007E4834">
              <w:rPr>
                <w:bCs/>
                <w:sz w:val="20"/>
                <w:szCs w:val="20"/>
              </w:rPr>
              <w:t xml:space="preserve">(liekamasis </w:t>
            </w:r>
            <w:proofErr w:type="spellStart"/>
            <w:r w:rsidRPr="007E4834">
              <w:rPr>
                <w:bCs/>
                <w:sz w:val="20"/>
                <w:szCs w:val="20"/>
              </w:rPr>
              <w:t>užt</w:t>
            </w:r>
            <w:proofErr w:type="spellEnd"/>
            <w:r w:rsidRPr="007E4834">
              <w:rPr>
                <w:bCs/>
                <w:sz w:val="20"/>
                <w:szCs w:val="20"/>
              </w:rPr>
              <w:t>.)</w:t>
            </w:r>
          </w:p>
          <w:p w:rsidR="00EB659A" w:rsidRDefault="00EB659A" w:rsidP="00EB659A">
            <w:pPr>
              <w:suppressAutoHyphens/>
              <w:adjustRightInd w:val="0"/>
              <w:jc w:val="center"/>
              <w:textAlignment w:val="baseline"/>
              <w:rPr>
                <w:bCs/>
                <w:sz w:val="20"/>
                <w:szCs w:val="20"/>
              </w:rPr>
            </w:pPr>
            <w:r>
              <w:rPr>
                <w:bCs/>
                <w:sz w:val="20"/>
                <w:szCs w:val="20"/>
              </w:rPr>
              <w:t xml:space="preserve">B. azotas </w:t>
            </w:r>
            <w:r w:rsidRPr="007E4834">
              <w:rPr>
                <w:bCs/>
                <w:sz w:val="20"/>
                <w:szCs w:val="20"/>
              </w:rPr>
              <w:t xml:space="preserve">(atitek. </w:t>
            </w:r>
            <w:proofErr w:type="spellStart"/>
            <w:r w:rsidRPr="007E4834">
              <w:rPr>
                <w:bCs/>
                <w:sz w:val="20"/>
                <w:szCs w:val="20"/>
              </w:rPr>
              <w:t>nuot</w:t>
            </w:r>
            <w:proofErr w:type="spellEnd"/>
            <w:r w:rsidRPr="007E4834">
              <w:rPr>
                <w:bCs/>
                <w:sz w:val="20"/>
                <w:szCs w:val="20"/>
              </w:rPr>
              <w:t>.)</w:t>
            </w:r>
          </w:p>
          <w:p w:rsidR="00EB659A" w:rsidRPr="007E4834" w:rsidRDefault="00EB659A" w:rsidP="00EB659A">
            <w:pPr>
              <w:suppressAutoHyphens/>
              <w:adjustRightInd w:val="0"/>
              <w:jc w:val="center"/>
              <w:textAlignment w:val="baseline"/>
              <w:rPr>
                <w:bCs/>
                <w:sz w:val="20"/>
                <w:szCs w:val="20"/>
              </w:rPr>
            </w:pPr>
            <w:r w:rsidRPr="003361C3">
              <w:rPr>
                <w:bCs/>
                <w:sz w:val="20"/>
                <w:szCs w:val="20"/>
              </w:rPr>
              <w:t xml:space="preserve">B. </w:t>
            </w:r>
            <w:r>
              <w:rPr>
                <w:bCs/>
                <w:sz w:val="20"/>
                <w:szCs w:val="20"/>
              </w:rPr>
              <w:t xml:space="preserve">azotas </w:t>
            </w:r>
            <w:r w:rsidRPr="007E4834">
              <w:rPr>
                <w:bCs/>
                <w:sz w:val="20"/>
                <w:szCs w:val="20"/>
              </w:rPr>
              <w:t xml:space="preserve">(liekamasis </w:t>
            </w:r>
            <w:proofErr w:type="spellStart"/>
            <w:r w:rsidRPr="007E4834">
              <w:rPr>
                <w:bCs/>
                <w:sz w:val="20"/>
                <w:szCs w:val="20"/>
              </w:rPr>
              <w:t>užt</w:t>
            </w:r>
            <w:proofErr w:type="spellEnd"/>
            <w:r w:rsidRPr="007E4834">
              <w:rPr>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B659A" w:rsidRPr="007E4834" w:rsidRDefault="00EB659A" w:rsidP="00BE15DD">
            <w:pPr>
              <w:suppressAutoHyphens/>
              <w:adjustRightInd w:val="0"/>
              <w:jc w:val="center"/>
              <w:textAlignment w:val="baseline"/>
              <w:rPr>
                <w:bCs/>
                <w:sz w:val="20"/>
                <w:szCs w:val="20"/>
              </w:rPr>
            </w:pPr>
            <w:r w:rsidRPr="007E4834">
              <w:rPr>
                <w:bCs/>
                <w:sz w:val="20"/>
                <w:szCs w:val="20"/>
              </w:rPr>
              <w:t>m</w:t>
            </w:r>
            <w:r w:rsidRPr="007E4834">
              <w:rPr>
                <w:bCs/>
                <w:sz w:val="20"/>
                <w:szCs w:val="20"/>
                <w:vertAlign w:val="superscript"/>
              </w:rPr>
              <w:t>3</w:t>
            </w:r>
            <w:r w:rsidRPr="007E4834">
              <w:rPr>
                <w:bCs/>
                <w:sz w:val="20"/>
                <w:szCs w:val="20"/>
              </w:rPr>
              <w:t>/d</w:t>
            </w:r>
          </w:p>
          <w:p w:rsidR="00EB659A" w:rsidRPr="007E4834" w:rsidRDefault="00EB659A" w:rsidP="00BE15DD">
            <w:pPr>
              <w:suppressAutoHyphens/>
              <w:adjustRightInd w:val="0"/>
              <w:jc w:val="center"/>
              <w:textAlignment w:val="baseline"/>
              <w:rPr>
                <w:bCs/>
                <w:sz w:val="20"/>
                <w:szCs w:val="20"/>
              </w:rPr>
            </w:pPr>
            <w:r w:rsidRPr="007E4834">
              <w:rPr>
                <w:bCs/>
                <w:sz w:val="20"/>
                <w:szCs w:val="20"/>
              </w:rPr>
              <w:t>mgO</w:t>
            </w:r>
            <w:r w:rsidRPr="007E4834">
              <w:rPr>
                <w:bCs/>
                <w:sz w:val="20"/>
                <w:szCs w:val="20"/>
                <w:vertAlign w:val="subscript"/>
              </w:rPr>
              <w:t>2</w:t>
            </w:r>
            <w:r w:rsidRPr="007E4834">
              <w:rPr>
                <w:bCs/>
                <w:sz w:val="20"/>
                <w:szCs w:val="20"/>
              </w:rPr>
              <w:t>/l</w:t>
            </w:r>
          </w:p>
          <w:p w:rsidR="00EB659A" w:rsidRDefault="00EB659A" w:rsidP="00BE15DD">
            <w:pPr>
              <w:suppressAutoHyphens/>
              <w:adjustRightInd w:val="0"/>
              <w:jc w:val="center"/>
              <w:textAlignment w:val="baseline"/>
              <w:rPr>
                <w:bCs/>
                <w:sz w:val="20"/>
                <w:szCs w:val="20"/>
              </w:rPr>
            </w:pPr>
            <w:r w:rsidRPr="007E4834">
              <w:rPr>
                <w:bCs/>
                <w:sz w:val="20"/>
                <w:szCs w:val="20"/>
              </w:rPr>
              <w:t>mgO</w:t>
            </w:r>
            <w:r w:rsidRPr="007E4834">
              <w:rPr>
                <w:bCs/>
                <w:sz w:val="20"/>
                <w:szCs w:val="20"/>
                <w:vertAlign w:val="subscript"/>
              </w:rPr>
              <w:t>2</w:t>
            </w:r>
            <w:r w:rsidRPr="007E4834">
              <w:rPr>
                <w:bCs/>
                <w:sz w:val="20"/>
                <w:szCs w:val="20"/>
              </w:rPr>
              <w:t>/l</w:t>
            </w:r>
          </w:p>
          <w:p w:rsidR="00EB659A" w:rsidRDefault="00EB659A" w:rsidP="00BE15DD">
            <w:pPr>
              <w:suppressAutoHyphens/>
              <w:adjustRightInd w:val="0"/>
              <w:jc w:val="center"/>
              <w:textAlignment w:val="baseline"/>
              <w:rPr>
                <w:bCs/>
                <w:sz w:val="20"/>
                <w:szCs w:val="20"/>
              </w:rPr>
            </w:pPr>
            <w:r>
              <w:rPr>
                <w:bCs/>
                <w:sz w:val="20"/>
                <w:szCs w:val="20"/>
              </w:rPr>
              <w:t>mg/l</w:t>
            </w:r>
          </w:p>
          <w:p w:rsidR="00EB659A" w:rsidRDefault="00EB659A" w:rsidP="00BE15DD">
            <w:pPr>
              <w:suppressAutoHyphens/>
              <w:adjustRightInd w:val="0"/>
              <w:jc w:val="center"/>
              <w:textAlignment w:val="baseline"/>
              <w:rPr>
                <w:bCs/>
                <w:sz w:val="20"/>
                <w:szCs w:val="20"/>
              </w:rPr>
            </w:pPr>
            <w:r>
              <w:rPr>
                <w:bCs/>
                <w:sz w:val="20"/>
                <w:szCs w:val="20"/>
              </w:rPr>
              <w:t>mg/l</w:t>
            </w:r>
          </w:p>
          <w:p w:rsidR="00EB659A" w:rsidRDefault="00EB659A" w:rsidP="00EB659A">
            <w:pPr>
              <w:suppressAutoHyphens/>
              <w:adjustRightInd w:val="0"/>
              <w:jc w:val="center"/>
              <w:textAlignment w:val="baseline"/>
              <w:rPr>
                <w:bCs/>
                <w:sz w:val="20"/>
                <w:szCs w:val="20"/>
              </w:rPr>
            </w:pPr>
            <w:r>
              <w:rPr>
                <w:bCs/>
                <w:sz w:val="20"/>
                <w:szCs w:val="20"/>
              </w:rPr>
              <w:t>mg/l</w:t>
            </w:r>
          </w:p>
          <w:p w:rsidR="00EB659A" w:rsidRPr="007E4834" w:rsidRDefault="00EB659A" w:rsidP="00EB659A">
            <w:pPr>
              <w:suppressAutoHyphens/>
              <w:adjustRightInd w:val="0"/>
              <w:jc w:val="center"/>
              <w:textAlignment w:val="baseline"/>
              <w:rPr>
                <w:bCs/>
                <w:sz w:val="20"/>
                <w:szCs w:val="20"/>
              </w:rPr>
            </w:pPr>
            <w:r>
              <w:rPr>
                <w:bCs/>
                <w:sz w:val="20"/>
                <w:szCs w:val="20"/>
              </w:rPr>
              <w:t>mg/l</w:t>
            </w:r>
          </w:p>
        </w:tc>
        <w:tc>
          <w:tcPr>
            <w:tcW w:w="1559" w:type="dxa"/>
            <w:tcBorders>
              <w:top w:val="single" w:sz="4" w:space="0" w:color="auto"/>
              <w:left w:val="single" w:sz="4" w:space="0" w:color="auto"/>
              <w:bottom w:val="single" w:sz="4" w:space="0" w:color="auto"/>
              <w:right w:val="single" w:sz="4" w:space="0" w:color="auto"/>
            </w:tcBorders>
          </w:tcPr>
          <w:p w:rsidR="00EB659A" w:rsidRPr="007E4834" w:rsidRDefault="00EB659A" w:rsidP="00BE15DD">
            <w:pPr>
              <w:suppressAutoHyphens/>
              <w:adjustRightInd w:val="0"/>
              <w:jc w:val="center"/>
              <w:textAlignment w:val="baseline"/>
              <w:rPr>
                <w:bCs/>
                <w:sz w:val="20"/>
                <w:szCs w:val="20"/>
              </w:rPr>
            </w:pPr>
            <w:r>
              <w:rPr>
                <w:bCs/>
                <w:sz w:val="20"/>
                <w:szCs w:val="20"/>
              </w:rPr>
              <w:t>1</w:t>
            </w:r>
            <w:r w:rsidR="007234CC">
              <w:rPr>
                <w:bCs/>
                <w:sz w:val="20"/>
                <w:szCs w:val="20"/>
              </w:rPr>
              <w:t>3</w:t>
            </w:r>
            <w:r>
              <w:rPr>
                <w:bCs/>
                <w:sz w:val="20"/>
                <w:szCs w:val="20"/>
              </w:rPr>
              <w:t>0</w:t>
            </w:r>
          </w:p>
          <w:p w:rsidR="00EB659A" w:rsidRPr="004977A9" w:rsidRDefault="004977A9" w:rsidP="004977A9">
            <w:pPr>
              <w:pStyle w:val="Default"/>
              <w:jc w:val="center"/>
              <w:rPr>
                <w:sz w:val="23"/>
                <w:szCs w:val="23"/>
              </w:rPr>
            </w:pPr>
            <w:r>
              <w:rPr>
                <w:sz w:val="23"/>
                <w:szCs w:val="23"/>
              </w:rPr>
              <w:t>279</w:t>
            </w:r>
          </w:p>
          <w:p w:rsidR="00EB659A" w:rsidRDefault="004977A9" w:rsidP="00BE15DD">
            <w:pPr>
              <w:suppressAutoHyphens/>
              <w:adjustRightInd w:val="0"/>
              <w:jc w:val="center"/>
              <w:textAlignment w:val="baseline"/>
              <w:rPr>
                <w:bCs/>
                <w:sz w:val="20"/>
                <w:szCs w:val="20"/>
              </w:rPr>
            </w:pPr>
            <w:r>
              <w:rPr>
                <w:bCs/>
                <w:sz w:val="20"/>
                <w:szCs w:val="20"/>
              </w:rPr>
              <w:t>12</w:t>
            </w:r>
          </w:p>
          <w:p w:rsidR="00EB659A" w:rsidRDefault="004977A9" w:rsidP="00BE15DD">
            <w:pPr>
              <w:suppressAutoHyphens/>
              <w:adjustRightInd w:val="0"/>
              <w:jc w:val="center"/>
              <w:textAlignment w:val="baseline"/>
              <w:rPr>
                <w:bCs/>
                <w:sz w:val="20"/>
                <w:szCs w:val="20"/>
              </w:rPr>
            </w:pPr>
            <w:r>
              <w:rPr>
                <w:bCs/>
                <w:sz w:val="20"/>
                <w:szCs w:val="20"/>
              </w:rPr>
              <w:t>11</w:t>
            </w:r>
          </w:p>
          <w:p w:rsidR="00EB659A" w:rsidRDefault="004977A9" w:rsidP="00BE15DD">
            <w:pPr>
              <w:suppressAutoHyphens/>
              <w:adjustRightInd w:val="0"/>
              <w:jc w:val="center"/>
              <w:textAlignment w:val="baseline"/>
              <w:rPr>
                <w:bCs/>
                <w:sz w:val="20"/>
                <w:szCs w:val="20"/>
              </w:rPr>
            </w:pPr>
            <w:r>
              <w:rPr>
                <w:bCs/>
                <w:sz w:val="20"/>
                <w:szCs w:val="20"/>
              </w:rPr>
              <w:t>2</w:t>
            </w:r>
          </w:p>
          <w:p w:rsidR="004977A9" w:rsidRDefault="004977A9" w:rsidP="00BE15DD">
            <w:pPr>
              <w:suppressAutoHyphens/>
              <w:adjustRightInd w:val="0"/>
              <w:jc w:val="center"/>
              <w:textAlignment w:val="baseline"/>
              <w:rPr>
                <w:bCs/>
                <w:sz w:val="20"/>
                <w:szCs w:val="20"/>
              </w:rPr>
            </w:pPr>
            <w:r>
              <w:rPr>
                <w:bCs/>
                <w:sz w:val="20"/>
                <w:szCs w:val="20"/>
              </w:rPr>
              <w:t>48</w:t>
            </w:r>
          </w:p>
          <w:p w:rsidR="004977A9" w:rsidRPr="007E4834" w:rsidRDefault="004977A9" w:rsidP="00BE15DD">
            <w:pPr>
              <w:suppressAutoHyphens/>
              <w:adjustRightInd w:val="0"/>
              <w:jc w:val="center"/>
              <w:textAlignment w:val="baseline"/>
              <w:rPr>
                <w:bCs/>
                <w:sz w:val="20"/>
                <w:szCs w:val="20"/>
              </w:rPr>
            </w:pPr>
            <w:r>
              <w:rPr>
                <w:bCs/>
                <w:sz w:val="20"/>
                <w:szCs w:val="20"/>
              </w:rPr>
              <w:t>23,18</w:t>
            </w:r>
          </w:p>
        </w:tc>
      </w:tr>
    </w:tbl>
    <w:p w:rsidR="00ED5E94" w:rsidRPr="00A640CB" w:rsidRDefault="00ED5E94" w:rsidP="00ED5E94">
      <w:pPr>
        <w:jc w:val="both"/>
        <w:rPr>
          <w:i/>
          <w:sz w:val="20"/>
          <w:szCs w:val="20"/>
        </w:rPr>
      </w:pPr>
      <w:r w:rsidRPr="00A640CB">
        <w:rPr>
          <w:i/>
          <w:sz w:val="20"/>
          <w:szCs w:val="20"/>
        </w:rPr>
        <w:t xml:space="preserve">Pastaba: </w:t>
      </w:r>
      <w:r w:rsidRPr="009F0588">
        <w:rPr>
          <w:sz w:val="20"/>
          <w:szCs w:val="20"/>
        </w:rPr>
        <w:t>lentelėje pateikti duomenys iš rekonstrukcijos projekto</w:t>
      </w:r>
      <w:r w:rsidRPr="00A640CB">
        <w:rPr>
          <w:sz w:val="20"/>
          <w:szCs w:val="20"/>
        </w:rPr>
        <w:t>.</w:t>
      </w:r>
    </w:p>
    <w:p w:rsidR="00530B10" w:rsidRDefault="00530B10" w:rsidP="00AC3773"/>
    <w:p w:rsidR="00530B10" w:rsidRDefault="00530B10">
      <w:r>
        <w:br w:type="page"/>
      </w:r>
    </w:p>
    <w:p w:rsidR="00AC3773" w:rsidRPr="00B06459" w:rsidRDefault="00AC3773" w:rsidP="00AC3773"/>
    <w:p w:rsidR="002B0C76" w:rsidRDefault="00C3127F" w:rsidP="002B0C76">
      <w:pPr>
        <w:ind w:firstLine="567"/>
      </w:pPr>
      <w:r>
        <w:rPr>
          <w:b/>
        </w:rPr>
        <w:t>6</w:t>
      </w:r>
      <w:r w:rsidRPr="006B2A70">
        <w:rPr>
          <w:b/>
        </w:rPr>
        <w:t xml:space="preserve"> </w:t>
      </w:r>
      <w:r w:rsidR="002B0C76" w:rsidRPr="006B2A70">
        <w:rPr>
          <w:b/>
        </w:rPr>
        <w:t xml:space="preserve">lentelė. </w:t>
      </w:r>
      <w:r w:rsidR="002B0C76" w:rsidRPr="00A3436B">
        <w:t>Pramonės įmonių ir kitų abonentų, iš kurių planuojama priimti nuotekas, sąrašas ir planuojamų priimti nuotekų savybės.</w:t>
      </w:r>
    </w:p>
    <w:tbl>
      <w:tblPr>
        <w:tblW w:w="14779" w:type="dxa"/>
        <w:tblInd w:w="-18" w:type="dxa"/>
        <w:tblLayout w:type="fixed"/>
        <w:tblCellMar>
          <w:left w:w="107" w:type="dxa"/>
          <w:right w:w="107" w:type="dxa"/>
        </w:tblCellMar>
        <w:tblLook w:val="0000" w:firstRow="0" w:lastRow="0" w:firstColumn="0" w:lastColumn="0" w:noHBand="0" w:noVBand="0"/>
      </w:tblPr>
      <w:tblGrid>
        <w:gridCol w:w="789"/>
        <w:gridCol w:w="3935"/>
        <w:gridCol w:w="3659"/>
        <w:gridCol w:w="1829"/>
        <w:gridCol w:w="1126"/>
        <w:gridCol w:w="1126"/>
        <w:gridCol w:w="1126"/>
        <w:gridCol w:w="1189"/>
      </w:tblGrid>
      <w:tr w:rsidR="00530B10" w:rsidRPr="006B2A70" w:rsidTr="00BE15DD">
        <w:trPr>
          <w:cantSplit/>
          <w:trHeight w:val="742"/>
        </w:trPr>
        <w:tc>
          <w:tcPr>
            <w:tcW w:w="789" w:type="dxa"/>
            <w:vMerge w:val="restart"/>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r w:rsidRPr="006B2A70">
              <w:t>Eil.</w:t>
            </w:r>
          </w:p>
          <w:p w:rsidR="00530B10" w:rsidRPr="006B2A70" w:rsidRDefault="00530B10" w:rsidP="00BE15DD">
            <w:pPr>
              <w:jc w:val="center"/>
            </w:pPr>
            <w:r w:rsidRPr="006B2A70">
              <w:t>Nr.</w:t>
            </w:r>
          </w:p>
        </w:tc>
        <w:tc>
          <w:tcPr>
            <w:tcW w:w="3935" w:type="dxa"/>
            <w:vMerge w:val="restart"/>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r w:rsidRPr="006B2A70">
              <w:t>Abonento pavadinimas</w:t>
            </w:r>
          </w:p>
        </w:tc>
        <w:tc>
          <w:tcPr>
            <w:tcW w:w="365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pStyle w:val="WW-TableContents11"/>
              <w:suppressLineNumbers w:val="0"/>
              <w:spacing w:after="0"/>
              <w:jc w:val="center"/>
              <w:rPr>
                <w:rFonts w:eastAsia="Times New Roman"/>
                <w:szCs w:val="24"/>
              </w:rPr>
            </w:pPr>
            <w:r w:rsidRPr="006B2A70">
              <w:rPr>
                <w:rFonts w:eastAsia="Times New Roman"/>
                <w:szCs w:val="24"/>
              </w:rPr>
              <w:t>Didžiausias nuotekų kiekis, kurį numatoma priimti iš abonento</w:t>
            </w:r>
          </w:p>
        </w:tc>
        <w:tc>
          <w:tcPr>
            <w:tcW w:w="6396" w:type="dxa"/>
            <w:gridSpan w:val="5"/>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r w:rsidRPr="006B2A70">
              <w:t>Didžiausia tarša, kurią numatoma gauti su abonento nuotekomis</w:t>
            </w:r>
          </w:p>
        </w:tc>
      </w:tr>
      <w:tr w:rsidR="00530B10" w:rsidRPr="006B2A70" w:rsidTr="00BE15DD">
        <w:trPr>
          <w:cantSplit/>
          <w:trHeight w:val="570"/>
        </w:trPr>
        <w:tc>
          <w:tcPr>
            <w:tcW w:w="789" w:type="dxa"/>
            <w:vMerge/>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3935" w:type="dxa"/>
            <w:vMerge/>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365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rPr>
                <w:highlight w:val="yellow"/>
              </w:rPr>
            </w:pPr>
            <w:r w:rsidRPr="006B2A70">
              <w:t>tūkst. m</w:t>
            </w:r>
            <w:r w:rsidRPr="006B2A70">
              <w:rPr>
                <w:vertAlign w:val="superscript"/>
              </w:rPr>
              <w:t>3</w:t>
            </w:r>
            <w:r w:rsidRPr="006B2A70">
              <w:t>/m.</w:t>
            </w:r>
          </w:p>
        </w:tc>
        <w:tc>
          <w:tcPr>
            <w:tcW w:w="182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r w:rsidRPr="006B2A70">
              <w:t>Teršalai</w:t>
            </w:r>
            <w:r w:rsidRPr="006B2A70">
              <w:rPr>
                <w:vertAlign w:val="superscript"/>
              </w:rPr>
              <w:t>1</w:t>
            </w: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roofErr w:type="spellStart"/>
            <w:r w:rsidRPr="006B2A70">
              <w:t>LK</w:t>
            </w:r>
            <w:r w:rsidRPr="006B2A70">
              <w:rPr>
                <w:vertAlign w:val="subscript"/>
              </w:rPr>
              <w:t>mom</w:t>
            </w:r>
            <w:proofErr w:type="spellEnd"/>
            <w:r w:rsidRPr="006B2A70">
              <w:rPr>
                <w:vertAlign w:val="subscript"/>
              </w:rPr>
              <w:t>.</w:t>
            </w:r>
            <w:r w:rsidRPr="006B2A70">
              <w:t>,</w:t>
            </w:r>
          </w:p>
          <w:p w:rsidR="00530B10" w:rsidRPr="006B2A70" w:rsidRDefault="00530B10" w:rsidP="00BE15DD">
            <w:pPr>
              <w:jc w:val="center"/>
            </w:pPr>
            <w:r w:rsidRPr="006B2A70">
              <w:t>mg/l</w:t>
            </w: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roofErr w:type="spellStart"/>
            <w:r w:rsidRPr="006B2A70">
              <w:t>LK</w:t>
            </w:r>
            <w:r w:rsidRPr="006B2A70">
              <w:rPr>
                <w:vertAlign w:val="subscript"/>
              </w:rPr>
              <w:t>vid</w:t>
            </w:r>
            <w:proofErr w:type="spellEnd"/>
            <w:r w:rsidRPr="006B2A70">
              <w:rPr>
                <w:vertAlign w:val="subscript"/>
              </w:rPr>
              <w:t>.</w:t>
            </w:r>
            <w:r w:rsidRPr="006B2A70">
              <w:t>,</w:t>
            </w:r>
          </w:p>
          <w:p w:rsidR="00530B10" w:rsidRPr="006B2A70" w:rsidRDefault="00530B10" w:rsidP="00BE15DD">
            <w:pPr>
              <w:jc w:val="center"/>
            </w:pPr>
            <w:r w:rsidRPr="006B2A70">
              <w:t>mg/l</w:t>
            </w: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roofErr w:type="spellStart"/>
            <w:r w:rsidRPr="006B2A70">
              <w:t>LT</w:t>
            </w:r>
            <w:r w:rsidRPr="006B2A70">
              <w:rPr>
                <w:vertAlign w:val="subscript"/>
              </w:rPr>
              <w:t>paros</w:t>
            </w:r>
            <w:proofErr w:type="spellEnd"/>
            <w:r w:rsidRPr="006B2A70">
              <w:t>,</w:t>
            </w:r>
          </w:p>
          <w:p w:rsidR="00530B10" w:rsidRPr="006B2A70" w:rsidRDefault="00530B10" w:rsidP="00BE15DD">
            <w:pPr>
              <w:jc w:val="center"/>
            </w:pPr>
            <w:r w:rsidRPr="006B2A70">
              <w:t>t/d</w:t>
            </w:r>
            <w:r>
              <w:t>.</w:t>
            </w:r>
          </w:p>
        </w:tc>
        <w:tc>
          <w:tcPr>
            <w:tcW w:w="118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roofErr w:type="spellStart"/>
            <w:r w:rsidRPr="006B2A70">
              <w:t>LT</w:t>
            </w:r>
            <w:r w:rsidRPr="006B2A70">
              <w:rPr>
                <w:vertAlign w:val="subscript"/>
              </w:rPr>
              <w:t>metinė</w:t>
            </w:r>
            <w:proofErr w:type="spellEnd"/>
            <w:r w:rsidRPr="006B2A70">
              <w:t>,</w:t>
            </w:r>
          </w:p>
          <w:p w:rsidR="00530B10" w:rsidRPr="006B2A70" w:rsidRDefault="00530B10" w:rsidP="00BE15DD">
            <w:pPr>
              <w:jc w:val="center"/>
            </w:pPr>
            <w:r w:rsidRPr="006B2A70">
              <w:t>t/m.</w:t>
            </w:r>
          </w:p>
        </w:tc>
      </w:tr>
      <w:tr w:rsidR="00530B10" w:rsidRPr="006B2A70" w:rsidTr="00BE15DD">
        <w:trPr>
          <w:cantSplit/>
        </w:trPr>
        <w:tc>
          <w:tcPr>
            <w:tcW w:w="78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r w:rsidRPr="006B2A70">
              <w:t>1</w:t>
            </w:r>
          </w:p>
        </w:tc>
        <w:tc>
          <w:tcPr>
            <w:tcW w:w="3935"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r w:rsidRPr="006B2A70">
              <w:t>2</w:t>
            </w:r>
          </w:p>
        </w:tc>
        <w:tc>
          <w:tcPr>
            <w:tcW w:w="365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rPr>
                <w:highlight w:val="yellow"/>
              </w:rPr>
            </w:pPr>
            <w:r w:rsidRPr="006B2A70">
              <w:t>3</w:t>
            </w:r>
          </w:p>
        </w:tc>
        <w:tc>
          <w:tcPr>
            <w:tcW w:w="182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r>
              <w:t>4</w:t>
            </w: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r>
              <w:t>5</w:t>
            </w: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r>
              <w:t>6</w:t>
            </w: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r>
              <w:t>7</w:t>
            </w:r>
          </w:p>
        </w:tc>
        <w:tc>
          <w:tcPr>
            <w:tcW w:w="118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r>
              <w:t>8</w:t>
            </w:r>
          </w:p>
        </w:tc>
      </w:tr>
      <w:tr w:rsidR="00530B10" w:rsidRPr="006B2A70" w:rsidTr="00BE15DD">
        <w:trPr>
          <w:cantSplit/>
        </w:trPr>
        <w:tc>
          <w:tcPr>
            <w:tcW w:w="78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r w:rsidRPr="006B2A70">
              <w:t>1.</w:t>
            </w:r>
          </w:p>
        </w:tc>
        <w:tc>
          <w:tcPr>
            <w:tcW w:w="13990" w:type="dxa"/>
            <w:gridSpan w:val="7"/>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pStyle w:val="WW-TableContents11"/>
              <w:suppressLineNumbers w:val="0"/>
              <w:spacing w:after="0"/>
              <w:rPr>
                <w:rFonts w:eastAsia="Times New Roman"/>
                <w:szCs w:val="24"/>
              </w:rPr>
            </w:pPr>
            <w:r w:rsidRPr="00E208EC">
              <w:rPr>
                <w:rFonts w:eastAsia="Times New Roman"/>
                <w:szCs w:val="24"/>
              </w:rPr>
              <w:t>Abonentai, iš kurių numatoma priimti nuotekas</w:t>
            </w:r>
            <w:r w:rsidR="00F3118F">
              <w:rPr>
                <w:rFonts w:eastAsia="Times New Roman"/>
                <w:szCs w:val="24"/>
              </w:rPr>
              <w:t xml:space="preserve"> (išskyrus paviršines)</w:t>
            </w:r>
            <w:r w:rsidRPr="00E208EC">
              <w:rPr>
                <w:rFonts w:eastAsia="Times New Roman"/>
                <w:szCs w:val="24"/>
              </w:rPr>
              <w:t>, užterštas prioritetinėmis ir</w:t>
            </w:r>
            <w:r>
              <w:rPr>
                <w:rFonts w:eastAsia="Times New Roman"/>
                <w:szCs w:val="24"/>
              </w:rPr>
              <w:t xml:space="preserve"> (</w:t>
            </w:r>
            <w:r w:rsidRPr="00E208EC">
              <w:rPr>
                <w:rFonts w:eastAsia="Times New Roman"/>
                <w:szCs w:val="24"/>
              </w:rPr>
              <w:t>ar</w:t>
            </w:r>
            <w:r>
              <w:rPr>
                <w:rFonts w:eastAsia="Times New Roman"/>
                <w:szCs w:val="24"/>
              </w:rPr>
              <w:t>)</w:t>
            </w:r>
            <w:r w:rsidRPr="00E208EC">
              <w:rPr>
                <w:rFonts w:eastAsia="Times New Roman"/>
                <w:szCs w:val="24"/>
              </w:rPr>
              <w:t xml:space="preserve"> prioritetinėmis pavojingomis medžiagomis</w:t>
            </w:r>
            <w:r w:rsidRPr="006B2A70">
              <w:rPr>
                <w:rFonts w:eastAsia="Times New Roman"/>
                <w:szCs w:val="24"/>
              </w:rPr>
              <w:t>:</w:t>
            </w:r>
          </w:p>
        </w:tc>
      </w:tr>
      <w:tr w:rsidR="00530B10" w:rsidRPr="006B2A70" w:rsidTr="00BE15DD">
        <w:trPr>
          <w:cantSplit/>
          <w:trHeight w:hRule="exact" w:val="275"/>
        </w:trPr>
        <w:tc>
          <w:tcPr>
            <w:tcW w:w="789" w:type="dxa"/>
            <w:vMerge w:val="restart"/>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r w:rsidRPr="006B2A70">
              <w:t>1.1.</w:t>
            </w:r>
          </w:p>
        </w:tc>
        <w:tc>
          <w:tcPr>
            <w:tcW w:w="3935" w:type="dxa"/>
            <w:vMerge w:val="restart"/>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r>
              <w:t>-</w:t>
            </w:r>
          </w:p>
        </w:tc>
        <w:tc>
          <w:tcPr>
            <w:tcW w:w="3659" w:type="dxa"/>
            <w:vMerge w:val="restart"/>
            <w:tcBorders>
              <w:top w:val="single" w:sz="4" w:space="0" w:color="auto"/>
              <w:left w:val="single" w:sz="4" w:space="0" w:color="auto"/>
              <w:right w:val="single" w:sz="4" w:space="0" w:color="auto"/>
            </w:tcBorders>
            <w:vAlign w:val="center"/>
          </w:tcPr>
          <w:p w:rsidR="00530B10" w:rsidRPr="006B2A70" w:rsidRDefault="00530B10" w:rsidP="00BE15DD">
            <w:pPr>
              <w:jc w:val="center"/>
            </w:pPr>
            <w:r>
              <w:t>-</w:t>
            </w:r>
          </w:p>
        </w:tc>
        <w:tc>
          <w:tcPr>
            <w:tcW w:w="182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8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r>
      <w:tr w:rsidR="00530B10" w:rsidRPr="006B2A70" w:rsidTr="00BE15DD">
        <w:trPr>
          <w:cantSplit/>
          <w:trHeight w:hRule="exact" w:val="275"/>
        </w:trPr>
        <w:tc>
          <w:tcPr>
            <w:tcW w:w="789" w:type="dxa"/>
            <w:vMerge/>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3935" w:type="dxa"/>
            <w:vMerge/>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3659" w:type="dxa"/>
            <w:vMerge/>
            <w:tcBorders>
              <w:left w:val="single" w:sz="4" w:space="0" w:color="auto"/>
              <w:right w:val="single" w:sz="4" w:space="0" w:color="auto"/>
            </w:tcBorders>
            <w:vAlign w:val="center"/>
          </w:tcPr>
          <w:p w:rsidR="00530B10" w:rsidRPr="006B2A70" w:rsidRDefault="00530B10" w:rsidP="00BE15DD">
            <w:pPr>
              <w:jc w:val="center"/>
            </w:pPr>
          </w:p>
        </w:tc>
        <w:tc>
          <w:tcPr>
            <w:tcW w:w="182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8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r>
      <w:tr w:rsidR="00530B10" w:rsidRPr="006B2A70" w:rsidTr="00BE15DD">
        <w:trPr>
          <w:cantSplit/>
        </w:trPr>
        <w:tc>
          <w:tcPr>
            <w:tcW w:w="789" w:type="dxa"/>
            <w:vMerge/>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3935" w:type="dxa"/>
            <w:vMerge/>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3659" w:type="dxa"/>
            <w:vMerge/>
            <w:tcBorders>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82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8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r>
      <w:tr w:rsidR="00530B10" w:rsidRPr="006B2A70" w:rsidTr="00BE15DD">
        <w:trPr>
          <w:cantSplit/>
          <w:trHeight w:val="20"/>
        </w:trPr>
        <w:tc>
          <w:tcPr>
            <w:tcW w:w="78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r w:rsidRPr="006B2A70">
              <w:t>2.</w:t>
            </w:r>
          </w:p>
        </w:tc>
        <w:tc>
          <w:tcPr>
            <w:tcW w:w="13990" w:type="dxa"/>
            <w:gridSpan w:val="7"/>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pStyle w:val="WW-TableContents11"/>
              <w:suppressLineNumbers w:val="0"/>
              <w:spacing w:after="0"/>
              <w:rPr>
                <w:rFonts w:eastAsia="Times New Roman"/>
                <w:szCs w:val="24"/>
              </w:rPr>
            </w:pPr>
            <w:r w:rsidRPr="006B2A70">
              <w:rPr>
                <w:rFonts w:eastAsia="Times New Roman"/>
                <w:szCs w:val="24"/>
              </w:rPr>
              <w:t>Abonentai, iš kurių numatoma priimti daugiau kaip po 50 m</w:t>
            </w:r>
            <w:r w:rsidRPr="006B2A70">
              <w:rPr>
                <w:rFonts w:eastAsia="Times New Roman"/>
                <w:szCs w:val="24"/>
                <w:vertAlign w:val="superscript"/>
              </w:rPr>
              <w:t>3</w:t>
            </w:r>
            <w:r w:rsidRPr="006B2A70">
              <w:rPr>
                <w:rFonts w:eastAsia="Times New Roman"/>
                <w:szCs w:val="24"/>
              </w:rPr>
              <w:t>/d</w:t>
            </w:r>
            <w:r>
              <w:rPr>
                <w:rFonts w:eastAsia="Times New Roman"/>
                <w:szCs w:val="24"/>
              </w:rPr>
              <w:t>.</w:t>
            </w:r>
            <w:r w:rsidRPr="006B2A70">
              <w:rPr>
                <w:rFonts w:eastAsia="Times New Roman"/>
                <w:szCs w:val="24"/>
              </w:rPr>
              <w:t xml:space="preserve"> gamybinių nuotekų</w:t>
            </w:r>
            <w:r>
              <w:rPr>
                <w:rFonts w:eastAsia="Times New Roman"/>
                <w:szCs w:val="24"/>
              </w:rPr>
              <w:t>,</w:t>
            </w:r>
            <w:r w:rsidRPr="006B2A70">
              <w:rPr>
                <w:rFonts w:eastAsia="Times New Roman"/>
                <w:szCs w:val="24"/>
              </w:rPr>
              <w:t xml:space="preserve"> bet kurie neatiti</w:t>
            </w:r>
            <w:r>
              <w:rPr>
                <w:rFonts w:eastAsia="Times New Roman"/>
                <w:szCs w:val="24"/>
              </w:rPr>
              <w:t>nka 1 punkte nurodytų kriterijų</w:t>
            </w:r>
            <w:r w:rsidRPr="006B2A70">
              <w:rPr>
                <w:rFonts w:eastAsia="Times New Roman"/>
                <w:szCs w:val="24"/>
              </w:rPr>
              <w:t>:</w:t>
            </w:r>
          </w:p>
        </w:tc>
      </w:tr>
      <w:tr w:rsidR="00530B10" w:rsidRPr="006B2A70" w:rsidTr="00BE15DD">
        <w:trPr>
          <w:cantSplit/>
          <w:trHeight w:val="20"/>
        </w:trPr>
        <w:tc>
          <w:tcPr>
            <w:tcW w:w="789" w:type="dxa"/>
            <w:vMerge w:val="restart"/>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r w:rsidRPr="006B2A70">
              <w:t>2.1.</w:t>
            </w:r>
          </w:p>
        </w:tc>
        <w:tc>
          <w:tcPr>
            <w:tcW w:w="3935" w:type="dxa"/>
            <w:vMerge w:val="restart"/>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r>
              <w:t>-</w:t>
            </w:r>
          </w:p>
        </w:tc>
        <w:tc>
          <w:tcPr>
            <w:tcW w:w="3659" w:type="dxa"/>
            <w:vMerge w:val="restart"/>
            <w:tcBorders>
              <w:top w:val="single" w:sz="4" w:space="0" w:color="auto"/>
              <w:left w:val="single" w:sz="4" w:space="0" w:color="auto"/>
              <w:right w:val="single" w:sz="4" w:space="0" w:color="auto"/>
            </w:tcBorders>
            <w:vAlign w:val="center"/>
          </w:tcPr>
          <w:p w:rsidR="00530B10" w:rsidRPr="006B2A70" w:rsidRDefault="00530B10" w:rsidP="00BE15DD">
            <w:pPr>
              <w:jc w:val="center"/>
            </w:pPr>
            <w:r>
              <w:t>-</w:t>
            </w:r>
          </w:p>
        </w:tc>
        <w:tc>
          <w:tcPr>
            <w:tcW w:w="182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8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r>
      <w:tr w:rsidR="00530B10" w:rsidRPr="006B2A70" w:rsidTr="00BE15DD">
        <w:trPr>
          <w:cantSplit/>
          <w:trHeight w:val="20"/>
        </w:trPr>
        <w:tc>
          <w:tcPr>
            <w:tcW w:w="789" w:type="dxa"/>
            <w:vMerge/>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3935" w:type="dxa"/>
            <w:vMerge/>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3659" w:type="dxa"/>
            <w:vMerge/>
            <w:tcBorders>
              <w:left w:val="single" w:sz="4" w:space="0" w:color="auto"/>
              <w:right w:val="single" w:sz="4" w:space="0" w:color="auto"/>
            </w:tcBorders>
            <w:vAlign w:val="center"/>
          </w:tcPr>
          <w:p w:rsidR="00530B10" w:rsidRPr="006B2A70" w:rsidRDefault="00530B10" w:rsidP="00BE15DD">
            <w:pPr>
              <w:jc w:val="center"/>
            </w:pPr>
          </w:p>
        </w:tc>
        <w:tc>
          <w:tcPr>
            <w:tcW w:w="182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8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r>
      <w:tr w:rsidR="00530B10" w:rsidRPr="006B2A70" w:rsidTr="00BE15DD">
        <w:trPr>
          <w:cantSplit/>
          <w:trHeight w:val="20"/>
        </w:trPr>
        <w:tc>
          <w:tcPr>
            <w:tcW w:w="789" w:type="dxa"/>
            <w:vMerge/>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3935" w:type="dxa"/>
            <w:vMerge/>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3659" w:type="dxa"/>
            <w:vMerge/>
            <w:tcBorders>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82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c>
          <w:tcPr>
            <w:tcW w:w="1189" w:type="dxa"/>
            <w:tcBorders>
              <w:top w:val="single" w:sz="4" w:space="0" w:color="auto"/>
              <w:left w:val="single" w:sz="4" w:space="0" w:color="auto"/>
              <w:bottom w:val="single" w:sz="4" w:space="0" w:color="auto"/>
              <w:right w:val="single" w:sz="4" w:space="0" w:color="auto"/>
            </w:tcBorders>
            <w:vAlign w:val="center"/>
          </w:tcPr>
          <w:p w:rsidR="00530B10" w:rsidRPr="006B2A70" w:rsidRDefault="00530B10" w:rsidP="00BE15DD">
            <w:pPr>
              <w:jc w:val="center"/>
            </w:pPr>
          </w:p>
        </w:tc>
      </w:tr>
      <w:tr w:rsidR="007234CC" w:rsidRPr="006B2A70" w:rsidTr="00BE15DD">
        <w:trPr>
          <w:cantSplit/>
          <w:trHeight w:val="20"/>
        </w:trPr>
        <w:tc>
          <w:tcPr>
            <w:tcW w:w="789" w:type="dxa"/>
            <w:vMerge w:val="restart"/>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rsidRPr="006B2A70">
              <w:t>3.</w:t>
            </w:r>
          </w:p>
        </w:tc>
        <w:tc>
          <w:tcPr>
            <w:tcW w:w="3935" w:type="dxa"/>
            <w:vMerge w:val="restart"/>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pStyle w:val="WW-TableContents11"/>
              <w:suppressLineNumbers w:val="0"/>
              <w:spacing w:after="0"/>
              <w:rPr>
                <w:rFonts w:eastAsia="Times New Roman"/>
                <w:szCs w:val="24"/>
              </w:rPr>
            </w:pPr>
            <w:r w:rsidRPr="006B2A70">
              <w:rPr>
                <w:rFonts w:eastAsia="Times New Roman"/>
                <w:szCs w:val="24"/>
              </w:rPr>
              <w:t>Suminiai abonentų, iš kurių numatoma priimti gamybines nuotekas (bet kurie neatitinka 1 ir 2 punktuose nurodytų kriterijų), duomenys:</w:t>
            </w:r>
          </w:p>
        </w:tc>
        <w:tc>
          <w:tcPr>
            <w:tcW w:w="3659" w:type="dxa"/>
            <w:vMerge w:val="restart"/>
            <w:tcBorders>
              <w:top w:val="single" w:sz="4" w:space="0" w:color="auto"/>
              <w:left w:val="single" w:sz="4" w:space="0" w:color="auto"/>
              <w:right w:val="single" w:sz="4" w:space="0" w:color="auto"/>
            </w:tcBorders>
            <w:vAlign w:val="center"/>
          </w:tcPr>
          <w:p w:rsidR="007234CC" w:rsidRPr="006B2A70" w:rsidRDefault="007234CC" w:rsidP="00BE15DD">
            <w:pPr>
              <w:jc w:val="center"/>
            </w:pPr>
            <w:r>
              <w:t>0,3</w:t>
            </w:r>
          </w:p>
        </w:tc>
        <w:tc>
          <w:tcPr>
            <w:tcW w:w="1829"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rsidRPr="00A640CB">
              <w:rPr>
                <w:bCs/>
              </w:rPr>
              <w:t>BDS</w:t>
            </w:r>
            <w:r w:rsidRPr="00A640CB">
              <w:rPr>
                <w:bCs/>
                <w:vertAlign w:val="subscript"/>
              </w:rPr>
              <w:t>7</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418</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279</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Default="007234CC">
            <w:pPr>
              <w:jc w:val="center"/>
              <w:rPr>
                <w:color w:val="000000"/>
              </w:rPr>
            </w:pPr>
            <w:r>
              <w:rPr>
                <w:color w:val="000000"/>
              </w:rPr>
              <w:t>0,0003</w:t>
            </w:r>
          </w:p>
        </w:tc>
        <w:tc>
          <w:tcPr>
            <w:tcW w:w="1189" w:type="dxa"/>
            <w:tcBorders>
              <w:top w:val="single" w:sz="4" w:space="0" w:color="auto"/>
              <w:left w:val="single" w:sz="4" w:space="0" w:color="auto"/>
              <w:bottom w:val="single" w:sz="4" w:space="0" w:color="auto"/>
              <w:right w:val="single" w:sz="4" w:space="0" w:color="auto"/>
            </w:tcBorders>
            <w:vAlign w:val="center"/>
          </w:tcPr>
          <w:p w:rsidR="007234CC" w:rsidRDefault="007234CC">
            <w:pPr>
              <w:jc w:val="center"/>
              <w:rPr>
                <w:color w:val="000000"/>
              </w:rPr>
            </w:pPr>
            <w:r>
              <w:rPr>
                <w:color w:val="000000"/>
              </w:rPr>
              <w:t>0,0837</w:t>
            </w:r>
          </w:p>
        </w:tc>
      </w:tr>
      <w:tr w:rsidR="007234CC" w:rsidRPr="006B2A70" w:rsidTr="00BE15DD">
        <w:trPr>
          <w:cantSplit/>
          <w:trHeight w:val="20"/>
        </w:trPr>
        <w:tc>
          <w:tcPr>
            <w:tcW w:w="789" w:type="dxa"/>
            <w:vMerge/>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p>
        </w:tc>
        <w:tc>
          <w:tcPr>
            <w:tcW w:w="3935" w:type="dxa"/>
            <w:vMerge/>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tc>
        <w:tc>
          <w:tcPr>
            <w:tcW w:w="3659" w:type="dxa"/>
            <w:vMerge/>
            <w:tcBorders>
              <w:left w:val="single" w:sz="4" w:space="0" w:color="auto"/>
              <w:right w:val="single" w:sz="4" w:space="0" w:color="auto"/>
            </w:tcBorders>
            <w:vAlign w:val="center"/>
          </w:tcPr>
          <w:p w:rsidR="007234CC" w:rsidRPr="006B2A70" w:rsidRDefault="007234CC" w:rsidP="00BE15DD">
            <w:pPr>
              <w:jc w:val="center"/>
            </w:pPr>
          </w:p>
        </w:tc>
        <w:tc>
          <w:tcPr>
            <w:tcW w:w="1829"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rsidRPr="00A640CB">
              <w:t>B. fosforas</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16</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11</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Default="007234CC">
            <w:pPr>
              <w:jc w:val="center"/>
              <w:rPr>
                <w:color w:val="000000"/>
              </w:rPr>
            </w:pPr>
            <w:r>
              <w:rPr>
                <w:color w:val="000000"/>
              </w:rPr>
              <w:t>0,0000</w:t>
            </w:r>
            <w:r w:rsidR="007140AA">
              <w:rPr>
                <w:color w:val="000000"/>
              </w:rPr>
              <w:t>1</w:t>
            </w:r>
          </w:p>
        </w:tc>
        <w:tc>
          <w:tcPr>
            <w:tcW w:w="1189" w:type="dxa"/>
            <w:tcBorders>
              <w:top w:val="single" w:sz="4" w:space="0" w:color="auto"/>
              <w:left w:val="single" w:sz="4" w:space="0" w:color="auto"/>
              <w:bottom w:val="single" w:sz="4" w:space="0" w:color="auto"/>
              <w:right w:val="single" w:sz="4" w:space="0" w:color="auto"/>
            </w:tcBorders>
            <w:vAlign w:val="center"/>
          </w:tcPr>
          <w:p w:rsidR="007234CC" w:rsidRDefault="007234CC">
            <w:pPr>
              <w:jc w:val="center"/>
              <w:rPr>
                <w:color w:val="000000"/>
              </w:rPr>
            </w:pPr>
            <w:r>
              <w:rPr>
                <w:color w:val="000000"/>
              </w:rPr>
              <w:t>0,0033</w:t>
            </w:r>
          </w:p>
        </w:tc>
      </w:tr>
      <w:tr w:rsidR="007234CC" w:rsidRPr="006B2A70" w:rsidTr="00BE15DD">
        <w:trPr>
          <w:cantSplit/>
          <w:trHeight w:val="20"/>
        </w:trPr>
        <w:tc>
          <w:tcPr>
            <w:tcW w:w="789" w:type="dxa"/>
            <w:vMerge/>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p>
        </w:tc>
        <w:tc>
          <w:tcPr>
            <w:tcW w:w="3935" w:type="dxa"/>
            <w:vMerge/>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tc>
        <w:tc>
          <w:tcPr>
            <w:tcW w:w="3659" w:type="dxa"/>
            <w:vMerge/>
            <w:tcBorders>
              <w:left w:val="single" w:sz="4" w:space="0" w:color="auto"/>
              <w:bottom w:val="single" w:sz="4" w:space="0" w:color="auto"/>
              <w:right w:val="single" w:sz="4" w:space="0" w:color="auto"/>
            </w:tcBorders>
            <w:vAlign w:val="center"/>
          </w:tcPr>
          <w:p w:rsidR="007234CC" w:rsidRPr="006B2A70" w:rsidRDefault="007234CC" w:rsidP="00BE15DD">
            <w:pPr>
              <w:jc w:val="center"/>
            </w:pPr>
          </w:p>
        </w:tc>
        <w:tc>
          <w:tcPr>
            <w:tcW w:w="1829"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B. azotas</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72</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48</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Default="007234CC">
            <w:pPr>
              <w:jc w:val="center"/>
              <w:rPr>
                <w:color w:val="000000"/>
              </w:rPr>
            </w:pPr>
            <w:r>
              <w:rPr>
                <w:color w:val="000000"/>
              </w:rPr>
              <w:t>0,0001</w:t>
            </w:r>
          </w:p>
        </w:tc>
        <w:tc>
          <w:tcPr>
            <w:tcW w:w="1189" w:type="dxa"/>
            <w:tcBorders>
              <w:top w:val="single" w:sz="4" w:space="0" w:color="auto"/>
              <w:left w:val="single" w:sz="4" w:space="0" w:color="auto"/>
              <w:bottom w:val="single" w:sz="4" w:space="0" w:color="auto"/>
              <w:right w:val="single" w:sz="4" w:space="0" w:color="auto"/>
            </w:tcBorders>
            <w:vAlign w:val="center"/>
          </w:tcPr>
          <w:p w:rsidR="007234CC" w:rsidRDefault="007234CC">
            <w:pPr>
              <w:jc w:val="center"/>
              <w:rPr>
                <w:color w:val="000000"/>
              </w:rPr>
            </w:pPr>
            <w:r>
              <w:rPr>
                <w:color w:val="000000"/>
              </w:rPr>
              <w:t>0,0144</w:t>
            </w:r>
          </w:p>
        </w:tc>
      </w:tr>
      <w:tr w:rsidR="007234CC" w:rsidRPr="006B2A70" w:rsidTr="00BE15DD">
        <w:trPr>
          <w:cantSplit/>
          <w:trHeight w:val="20"/>
        </w:trPr>
        <w:tc>
          <w:tcPr>
            <w:tcW w:w="789" w:type="dxa"/>
            <w:vMerge w:val="restart"/>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rsidRPr="006B2A70">
              <w:t>4.</w:t>
            </w:r>
          </w:p>
        </w:tc>
        <w:tc>
          <w:tcPr>
            <w:tcW w:w="3935" w:type="dxa"/>
            <w:vMerge w:val="restart"/>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pStyle w:val="WW-TableContents11"/>
              <w:suppressLineNumbers w:val="0"/>
              <w:spacing w:after="0"/>
              <w:rPr>
                <w:rFonts w:eastAsia="Times New Roman"/>
                <w:szCs w:val="24"/>
              </w:rPr>
            </w:pPr>
            <w:r w:rsidRPr="006B2A70">
              <w:rPr>
                <w:rFonts w:eastAsia="Times New Roman"/>
                <w:szCs w:val="24"/>
              </w:rPr>
              <w:t>Suminiai kitų abonentų (kurie neatitinka 1, 2 ir 3 punktuose nurodytų kriterijų) duomenys:</w:t>
            </w:r>
          </w:p>
        </w:tc>
        <w:tc>
          <w:tcPr>
            <w:tcW w:w="3659" w:type="dxa"/>
            <w:vMerge w:val="restart"/>
            <w:tcBorders>
              <w:top w:val="single" w:sz="4" w:space="0" w:color="auto"/>
              <w:left w:val="single" w:sz="4" w:space="0" w:color="auto"/>
              <w:right w:val="single" w:sz="4" w:space="0" w:color="auto"/>
            </w:tcBorders>
            <w:vAlign w:val="center"/>
          </w:tcPr>
          <w:p w:rsidR="007234CC" w:rsidRPr="006B2A70" w:rsidRDefault="007234CC" w:rsidP="00BE15DD">
            <w:pPr>
              <w:jc w:val="center"/>
            </w:pPr>
            <w:r>
              <w:t>6,0</w:t>
            </w:r>
          </w:p>
        </w:tc>
        <w:tc>
          <w:tcPr>
            <w:tcW w:w="1829"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rsidRPr="00A640CB">
              <w:rPr>
                <w:bCs/>
              </w:rPr>
              <w:t>BDS</w:t>
            </w:r>
            <w:r w:rsidRPr="00A640CB">
              <w:rPr>
                <w:bCs/>
                <w:vertAlign w:val="subscript"/>
              </w:rPr>
              <w:t>7</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418</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279</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Default="007234CC">
            <w:pPr>
              <w:jc w:val="center"/>
              <w:rPr>
                <w:color w:val="000000"/>
              </w:rPr>
            </w:pPr>
            <w:r>
              <w:rPr>
                <w:color w:val="000000"/>
              </w:rPr>
              <w:t>0,0069</w:t>
            </w:r>
          </w:p>
        </w:tc>
        <w:tc>
          <w:tcPr>
            <w:tcW w:w="1189" w:type="dxa"/>
            <w:tcBorders>
              <w:top w:val="single" w:sz="4" w:space="0" w:color="auto"/>
              <w:left w:val="single" w:sz="4" w:space="0" w:color="auto"/>
              <w:bottom w:val="single" w:sz="4" w:space="0" w:color="auto"/>
              <w:right w:val="single" w:sz="4" w:space="0" w:color="auto"/>
            </w:tcBorders>
            <w:vAlign w:val="center"/>
          </w:tcPr>
          <w:p w:rsidR="007234CC" w:rsidRDefault="007234CC">
            <w:pPr>
              <w:jc w:val="center"/>
              <w:rPr>
                <w:color w:val="000000"/>
              </w:rPr>
            </w:pPr>
            <w:r>
              <w:rPr>
                <w:color w:val="000000"/>
              </w:rPr>
              <w:t>1,6740</w:t>
            </w:r>
          </w:p>
        </w:tc>
      </w:tr>
      <w:tr w:rsidR="007234CC" w:rsidRPr="006B2A70" w:rsidTr="00BE15DD">
        <w:trPr>
          <w:cantSplit/>
          <w:trHeight w:val="20"/>
        </w:trPr>
        <w:tc>
          <w:tcPr>
            <w:tcW w:w="789" w:type="dxa"/>
            <w:vMerge/>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p>
        </w:tc>
        <w:tc>
          <w:tcPr>
            <w:tcW w:w="3935" w:type="dxa"/>
            <w:vMerge/>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tc>
        <w:tc>
          <w:tcPr>
            <w:tcW w:w="3659" w:type="dxa"/>
            <w:vMerge/>
            <w:tcBorders>
              <w:left w:val="single" w:sz="4" w:space="0" w:color="auto"/>
              <w:right w:val="single" w:sz="4" w:space="0" w:color="auto"/>
            </w:tcBorders>
            <w:vAlign w:val="center"/>
          </w:tcPr>
          <w:p w:rsidR="007234CC" w:rsidRPr="003D2218" w:rsidRDefault="007234CC" w:rsidP="00BE15DD">
            <w:pPr>
              <w:jc w:val="center"/>
              <w:rPr>
                <w:color w:val="FF0000"/>
              </w:rPr>
            </w:pPr>
          </w:p>
        </w:tc>
        <w:tc>
          <w:tcPr>
            <w:tcW w:w="1829"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rsidRPr="00A640CB">
              <w:t>B. fosforas</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16</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11</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Default="007234CC">
            <w:pPr>
              <w:jc w:val="center"/>
              <w:rPr>
                <w:color w:val="000000"/>
              </w:rPr>
            </w:pPr>
            <w:r>
              <w:rPr>
                <w:color w:val="000000"/>
              </w:rPr>
              <w:t>0,0003</w:t>
            </w:r>
          </w:p>
        </w:tc>
        <w:tc>
          <w:tcPr>
            <w:tcW w:w="1189" w:type="dxa"/>
            <w:tcBorders>
              <w:top w:val="single" w:sz="4" w:space="0" w:color="auto"/>
              <w:left w:val="single" w:sz="4" w:space="0" w:color="auto"/>
              <w:bottom w:val="single" w:sz="4" w:space="0" w:color="auto"/>
              <w:right w:val="single" w:sz="4" w:space="0" w:color="auto"/>
            </w:tcBorders>
            <w:vAlign w:val="center"/>
          </w:tcPr>
          <w:p w:rsidR="007234CC" w:rsidRDefault="007234CC">
            <w:pPr>
              <w:jc w:val="center"/>
              <w:rPr>
                <w:color w:val="000000"/>
              </w:rPr>
            </w:pPr>
            <w:r>
              <w:rPr>
                <w:color w:val="000000"/>
              </w:rPr>
              <w:t>0,0660</w:t>
            </w:r>
          </w:p>
        </w:tc>
      </w:tr>
      <w:tr w:rsidR="007234CC" w:rsidRPr="006B2A70" w:rsidTr="00BE15DD">
        <w:trPr>
          <w:cantSplit/>
          <w:trHeight w:val="20"/>
        </w:trPr>
        <w:tc>
          <w:tcPr>
            <w:tcW w:w="789" w:type="dxa"/>
            <w:vMerge/>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p>
        </w:tc>
        <w:tc>
          <w:tcPr>
            <w:tcW w:w="3935" w:type="dxa"/>
            <w:vMerge/>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tc>
        <w:tc>
          <w:tcPr>
            <w:tcW w:w="3659" w:type="dxa"/>
            <w:vMerge/>
            <w:tcBorders>
              <w:left w:val="single" w:sz="4" w:space="0" w:color="auto"/>
              <w:bottom w:val="single" w:sz="4" w:space="0" w:color="auto"/>
              <w:right w:val="single" w:sz="4" w:space="0" w:color="auto"/>
            </w:tcBorders>
            <w:vAlign w:val="center"/>
          </w:tcPr>
          <w:p w:rsidR="007234CC" w:rsidRPr="003D2218" w:rsidRDefault="007234CC" w:rsidP="00BE15DD">
            <w:pPr>
              <w:jc w:val="center"/>
              <w:rPr>
                <w:color w:val="FF0000"/>
              </w:rPr>
            </w:pPr>
          </w:p>
        </w:tc>
        <w:tc>
          <w:tcPr>
            <w:tcW w:w="1829"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B. azotas</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72</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48</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Default="007234CC">
            <w:pPr>
              <w:jc w:val="center"/>
              <w:rPr>
                <w:color w:val="000000"/>
              </w:rPr>
            </w:pPr>
            <w:r>
              <w:rPr>
                <w:color w:val="000000"/>
              </w:rPr>
              <w:t>0,0012</w:t>
            </w:r>
          </w:p>
        </w:tc>
        <w:tc>
          <w:tcPr>
            <w:tcW w:w="1189" w:type="dxa"/>
            <w:tcBorders>
              <w:top w:val="single" w:sz="4" w:space="0" w:color="auto"/>
              <w:left w:val="single" w:sz="4" w:space="0" w:color="auto"/>
              <w:bottom w:val="single" w:sz="4" w:space="0" w:color="auto"/>
              <w:right w:val="single" w:sz="4" w:space="0" w:color="auto"/>
            </w:tcBorders>
            <w:vAlign w:val="center"/>
          </w:tcPr>
          <w:p w:rsidR="007234CC" w:rsidRDefault="007234CC">
            <w:pPr>
              <w:jc w:val="center"/>
              <w:rPr>
                <w:color w:val="000000"/>
              </w:rPr>
            </w:pPr>
            <w:r>
              <w:rPr>
                <w:color w:val="000000"/>
              </w:rPr>
              <w:t>0,2880</w:t>
            </w:r>
          </w:p>
        </w:tc>
      </w:tr>
      <w:tr w:rsidR="007234CC" w:rsidRPr="006B2A70" w:rsidTr="00BE15DD">
        <w:trPr>
          <w:cantSplit/>
          <w:trHeight w:val="20"/>
        </w:trPr>
        <w:tc>
          <w:tcPr>
            <w:tcW w:w="789" w:type="dxa"/>
            <w:vMerge w:val="restart"/>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rsidRPr="006B2A70">
              <w:t>5.</w:t>
            </w:r>
          </w:p>
        </w:tc>
        <w:tc>
          <w:tcPr>
            <w:tcW w:w="3935" w:type="dxa"/>
            <w:vMerge w:val="restart"/>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pStyle w:val="WW-TableContents11"/>
              <w:suppressLineNumbers w:val="0"/>
              <w:spacing w:after="0"/>
              <w:rPr>
                <w:rFonts w:eastAsia="Times New Roman"/>
                <w:szCs w:val="24"/>
              </w:rPr>
            </w:pPr>
            <w:r w:rsidRPr="006B2A70">
              <w:rPr>
                <w:rFonts w:eastAsia="Times New Roman"/>
                <w:szCs w:val="24"/>
              </w:rPr>
              <w:t>Iš viso (visų numatomų priimti iš abonentų nuotekų duomenys):</w:t>
            </w:r>
          </w:p>
        </w:tc>
        <w:tc>
          <w:tcPr>
            <w:tcW w:w="3659" w:type="dxa"/>
            <w:vMerge w:val="restart"/>
            <w:tcBorders>
              <w:top w:val="single" w:sz="4" w:space="0" w:color="auto"/>
              <w:left w:val="single" w:sz="4" w:space="0" w:color="auto"/>
              <w:right w:val="single" w:sz="4" w:space="0" w:color="auto"/>
            </w:tcBorders>
            <w:vAlign w:val="center"/>
          </w:tcPr>
          <w:p w:rsidR="007234CC" w:rsidRPr="006B2A70" w:rsidRDefault="007234CC" w:rsidP="00BE15DD">
            <w:pPr>
              <w:jc w:val="center"/>
            </w:pPr>
            <w:r>
              <w:t>6,3</w:t>
            </w:r>
          </w:p>
        </w:tc>
        <w:tc>
          <w:tcPr>
            <w:tcW w:w="1829"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rsidRPr="00A640CB">
              <w:rPr>
                <w:bCs/>
              </w:rPr>
              <w:t>BDS</w:t>
            </w:r>
            <w:r w:rsidRPr="00A640CB">
              <w:rPr>
                <w:bCs/>
                <w:vertAlign w:val="subscript"/>
              </w:rPr>
              <w:t>7</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418</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279</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Default="007234CC">
            <w:pPr>
              <w:jc w:val="center"/>
              <w:rPr>
                <w:color w:val="000000"/>
              </w:rPr>
            </w:pPr>
            <w:r>
              <w:rPr>
                <w:color w:val="000000"/>
              </w:rPr>
              <w:t>0,0072</w:t>
            </w:r>
          </w:p>
        </w:tc>
        <w:tc>
          <w:tcPr>
            <w:tcW w:w="1189" w:type="dxa"/>
            <w:tcBorders>
              <w:top w:val="single" w:sz="4" w:space="0" w:color="auto"/>
              <w:left w:val="single" w:sz="4" w:space="0" w:color="auto"/>
              <w:bottom w:val="single" w:sz="4" w:space="0" w:color="auto"/>
              <w:right w:val="single" w:sz="4" w:space="0" w:color="auto"/>
            </w:tcBorders>
            <w:vAlign w:val="center"/>
          </w:tcPr>
          <w:p w:rsidR="007234CC" w:rsidRDefault="007234CC">
            <w:pPr>
              <w:jc w:val="center"/>
              <w:rPr>
                <w:color w:val="000000"/>
              </w:rPr>
            </w:pPr>
            <w:r>
              <w:rPr>
                <w:color w:val="000000"/>
              </w:rPr>
              <w:t>1,7577</w:t>
            </w:r>
          </w:p>
        </w:tc>
      </w:tr>
      <w:tr w:rsidR="007234CC" w:rsidRPr="006B2A70" w:rsidTr="00BE15DD">
        <w:trPr>
          <w:cantSplit/>
          <w:trHeight w:val="20"/>
        </w:trPr>
        <w:tc>
          <w:tcPr>
            <w:tcW w:w="789" w:type="dxa"/>
            <w:vMerge/>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p>
        </w:tc>
        <w:tc>
          <w:tcPr>
            <w:tcW w:w="3935" w:type="dxa"/>
            <w:vMerge/>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p>
        </w:tc>
        <w:tc>
          <w:tcPr>
            <w:tcW w:w="3659" w:type="dxa"/>
            <w:vMerge/>
            <w:tcBorders>
              <w:left w:val="single" w:sz="4" w:space="0" w:color="auto"/>
              <w:right w:val="single" w:sz="4" w:space="0" w:color="auto"/>
            </w:tcBorders>
            <w:vAlign w:val="center"/>
          </w:tcPr>
          <w:p w:rsidR="007234CC" w:rsidRPr="006B2A70" w:rsidRDefault="007234CC" w:rsidP="00BE15DD">
            <w:pPr>
              <w:jc w:val="center"/>
            </w:pPr>
          </w:p>
        </w:tc>
        <w:tc>
          <w:tcPr>
            <w:tcW w:w="1829"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rsidRPr="00A640CB">
              <w:t>B. fosforas</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16</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11</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Default="007234CC">
            <w:pPr>
              <w:jc w:val="center"/>
              <w:rPr>
                <w:color w:val="000000"/>
              </w:rPr>
            </w:pPr>
            <w:r>
              <w:rPr>
                <w:color w:val="000000"/>
              </w:rPr>
              <w:t>0,0003</w:t>
            </w:r>
          </w:p>
        </w:tc>
        <w:tc>
          <w:tcPr>
            <w:tcW w:w="1189" w:type="dxa"/>
            <w:tcBorders>
              <w:top w:val="single" w:sz="4" w:space="0" w:color="auto"/>
              <w:left w:val="single" w:sz="4" w:space="0" w:color="auto"/>
              <w:bottom w:val="single" w:sz="4" w:space="0" w:color="auto"/>
              <w:right w:val="single" w:sz="4" w:space="0" w:color="auto"/>
            </w:tcBorders>
            <w:vAlign w:val="center"/>
          </w:tcPr>
          <w:p w:rsidR="007234CC" w:rsidRDefault="007234CC">
            <w:pPr>
              <w:jc w:val="center"/>
              <w:rPr>
                <w:color w:val="000000"/>
              </w:rPr>
            </w:pPr>
            <w:r>
              <w:rPr>
                <w:color w:val="000000"/>
              </w:rPr>
              <w:t>0,0693</w:t>
            </w:r>
          </w:p>
        </w:tc>
      </w:tr>
      <w:tr w:rsidR="007234CC" w:rsidRPr="006B2A70" w:rsidTr="00BE15DD">
        <w:trPr>
          <w:cantSplit/>
          <w:trHeight w:val="20"/>
        </w:trPr>
        <w:tc>
          <w:tcPr>
            <w:tcW w:w="789" w:type="dxa"/>
            <w:vMerge/>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p>
        </w:tc>
        <w:tc>
          <w:tcPr>
            <w:tcW w:w="3935" w:type="dxa"/>
            <w:vMerge/>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p>
        </w:tc>
        <w:tc>
          <w:tcPr>
            <w:tcW w:w="3659" w:type="dxa"/>
            <w:vMerge/>
            <w:tcBorders>
              <w:left w:val="single" w:sz="4" w:space="0" w:color="auto"/>
              <w:bottom w:val="single" w:sz="4" w:space="0" w:color="auto"/>
              <w:right w:val="single" w:sz="4" w:space="0" w:color="auto"/>
            </w:tcBorders>
            <w:vAlign w:val="center"/>
          </w:tcPr>
          <w:p w:rsidR="007234CC" w:rsidRPr="006B2A70" w:rsidRDefault="007234CC" w:rsidP="00BE15DD">
            <w:pPr>
              <w:jc w:val="center"/>
            </w:pPr>
          </w:p>
        </w:tc>
        <w:tc>
          <w:tcPr>
            <w:tcW w:w="1829"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B. azotas</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72</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Pr="006B2A70" w:rsidRDefault="007234CC" w:rsidP="00BE15DD">
            <w:pPr>
              <w:jc w:val="center"/>
            </w:pPr>
            <w:r>
              <w:t>48</w:t>
            </w:r>
          </w:p>
        </w:tc>
        <w:tc>
          <w:tcPr>
            <w:tcW w:w="1126" w:type="dxa"/>
            <w:tcBorders>
              <w:top w:val="single" w:sz="4" w:space="0" w:color="auto"/>
              <w:left w:val="single" w:sz="4" w:space="0" w:color="auto"/>
              <w:bottom w:val="single" w:sz="4" w:space="0" w:color="auto"/>
              <w:right w:val="single" w:sz="4" w:space="0" w:color="auto"/>
            </w:tcBorders>
            <w:vAlign w:val="center"/>
          </w:tcPr>
          <w:p w:rsidR="007234CC" w:rsidRDefault="007234CC">
            <w:pPr>
              <w:jc w:val="center"/>
              <w:rPr>
                <w:color w:val="000000"/>
              </w:rPr>
            </w:pPr>
            <w:r>
              <w:rPr>
                <w:color w:val="000000"/>
              </w:rPr>
              <w:t>0,0012</w:t>
            </w:r>
          </w:p>
        </w:tc>
        <w:tc>
          <w:tcPr>
            <w:tcW w:w="1189" w:type="dxa"/>
            <w:tcBorders>
              <w:top w:val="single" w:sz="4" w:space="0" w:color="auto"/>
              <w:left w:val="single" w:sz="4" w:space="0" w:color="auto"/>
              <w:bottom w:val="single" w:sz="4" w:space="0" w:color="auto"/>
              <w:right w:val="single" w:sz="4" w:space="0" w:color="auto"/>
            </w:tcBorders>
            <w:vAlign w:val="center"/>
          </w:tcPr>
          <w:p w:rsidR="007234CC" w:rsidRDefault="007234CC">
            <w:pPr>
              <w:jc w:val="center"/>
              <w:rPr>
                <w:color w:val="000000"/>
              </w:rPr>
            </w:pPr>
            <w:r>
              <w:rPr>
                <w:color w:val="000000"/>
              </w:rPr>
              <w:t>0,3024</w:t>
            </w:r>
          </w:p>
        </w:tc>
      </w:tr>
    </w:tbl>
    <w:p w:rsidR="00530B10" w:rsidRPr="006B2A70" w:rsidRDefault="00530B10" w:rsidP="002B0C76">
      <w:pPr>
        <w:ind w:firstLine="567"/>
        <w:rPr>
          <w:b/>
        </w:rPr>
      </w:pPr>
    </w:p>
    <w:p w:rsidR="002B0C76" w:rsidRPr="004613DD" w:rsidRDefault="002B0C76" w:rsidP="002B0C76">
      <w:pPr>
        <w:ind w:firstLine="720"/>
        <w:rPr>
          <w:sz w:val="20"/>
          <w:szCs w:val="20"/>
        </w:rPr>
      </w:pPr>
      <w:r w:rsidRPr="004613DD">
        <w:rPr>
          <w:sz w:val="20"/>
          <w:szCs w:val="20"/>
        </w:rPr>
        <w:t xml:space="preserve">Pastaba. </w:t>
      </w:r>
      <w:r w:rsidRPr="004613DD">
        <w:rPr>
          <w:sz w:val="20"/>
          <w:szCs w:val="20"/>
          <w:vertAlign w:val="superscript"/>
        </w:rPr>
        <w:t>1</w:t>
      </w:r>
      <w:r w:rsidRPr="004613DD">
        <w:rPr>
          <w:sz w:val="20"/>
          <w:szCs w:val="20"/>
        </w:rPr>
        <w:t xml:space="preserve"> – nurodomi teršalai, kurių išleidimas reglamentuojamas teisės aktuose nuotekoms išleisti.</w:t>
      </w:r>
    </w:p>
    <w:p w:rsidR="00A3436B" w:rsidRPr="006B2A70" w:rsidRDefault="00A3436B" w:rsidP="002B0C76">
      <w:pPr>
        <w:rPr>
          <w:sz w:val="20"/>
          <w:szCs w:val="20"/>
        </w:rPr>
      </w:pPr>
    </w:p>
    <w:p w:rsidR="002B0C76" w:rsidRDefault="00C3127F" w:rsidP="002B0C76">
      <w:pPr>
        <w:ind w:firstLine="567"/>
      </w:pPr>
      <w:r>
        <w:rPr>
          <w:b/>
        </w:rPr>
        <w:t>7</w:t>
      </w:r>
      <w:r w:rsidRPr="006B2A70">
        <w:rPr>
          <w:b/>
        </w:rPr>
        <w:t xml:space="preserve"> </w:t>
      </w:r>
      <w:r w:rsidR="002B0C76" w:rsidRPr="006B2A70">
        <w:rPr>
          <w:b/>
        </w:rPr>
        <w:t xml:space="preserve">lentelė. </w:t>
      </w:r>
      <w:r w:rsidR="002B0C76" w:rsidRPr="00A3436B">
        <w:t>Pramonės įmonių ir kitų abonentų, iš kurių planuojama priimti paviršines nuotekas, sąrašas ir planuojamų priimti nuotekų savybės.</w:t>
      </w:r>
      <w:r w:rsidR="00530B10" w:rsidRPr="00530B10">
        <w:rPr>
          <w:b/>
        </w:rPr>
        <w:t xml:space="preserve"> </w:t>
      </w:r>
      <w:r w:rsidR="00530B10" w:rsidRPr="000F0BC2">
        <w:rPr>
          <w:b/>
        </w:rPr>
        <w:t>(lentelė nepildoma, nes tokia veikla nevykdoma)</w:t>
      </w:r>
    </w:p>
    <w:p w:rsidR="003A7C94" w:rsidRPr="00BE2D7A" w:rsidRDefault="003A7C94" w:rsidP="002D11EF">
      <w:pPr>
        <w:jc w:val="both"/>
      </w:pPr>
    </w:p>
    <w:p w:rsidR="003A7C94" w:rsidRDefault="003A7C94" w:rsidP="003A7C94">
      <w:pPr>
        <w:pStyle w:val="BodyText1"/>
        <w:rPr>
          <w:rFonts w:ascii="Times New Roman" w:hAnsi="Times New Roman"/>
          <w:sz w:val="24"/>
          <w:szCs w:val="24"/>
          <w:lang w:val="lt-LT"/>
        </w:rPr>
        <w:sectPr w:rsidR="003A7C94" w:rsidSect="004613DD">
          <w:pgSz w:w="16838" w:h="11906" w:orient="landscape"/>
          <w:pgMar w:top="1418" w:right="1701" w:bottom="567" w:left="1134" w:header="567" w:footer="567" w:gutter="0"/>
          <w:cols w:space="1296"/>
          <w:docGrid w:linePitch="360"/>
        </w:sectPr>
      </w:pPr>
    </w:p>
    <w:p w:rsidR="008C74E2" w:rsidRDefault="008C74E2" w:rsidP="008C74E2">
      <w:pPr>
        <w:pStyle w:val="BodyText1"/>
        <w:rPr>
          <w:rFonts w:ascii="Times New Roman" w:hAnsi="Times New Roman"/>
          <w:sz w:val="24"/>
          <w:szCs w:val="24"/>
          <w:lang w:val="lt-LT"/>
        </w:rPr>
      </w:pPr>
    </w:p>
    <w:p w:rsidR="008C74E2" w:rsidRDefault="008C74E2" w:rsidP="008C74E2">
      <w:pPr>
        <w:ind w:firstLine="567"/>
      </w:pPr>
    </w:p>
    <w:p w:rsidR="008C74E2" w:rsidRDefault="008C74E2" w:rsidP="008C74E2">
      <w:pPr>
        <w:ind w:firstLine="567"/>
        <w:jc w:val="both"/>
      </w:pPr>
    </w:p>
    <w:p w:rsidR="000904EF" w:rsidRDefault="000904EF" w:rsidP="003A7C94">
      <w:pPr>
        <w:autoSpaceDE w:val="0"/>
        <w:autoSpaceDN w:val="0"/>
        <w:adjustRightInd w:val="0"/>
        <w:ind w:firstLine="540"/>
        <w:jc w:val="both"/>
        <w:rPr>
          <w:lang w:eastAsia="en-US"/>
        </w:rPr>
      </w:pPr>
    </w:p>
    <w:p w:rsidR="003A7C94" w:rsidRDefault="003A7C94" w:rsidP="003A7C94">
      <w:pPr>
        <w:autoSpaceDE w:val="0"/>
        <w:autoSpaceDN w:val="0"/>
        <w:adjustRightInd w:val="0"/>
        <w:ind w:firstLine="540"/>
        <w:jc w:val="both"/>
        <w:rPr>
          <w:lang w:eastAsia="en-US"/>
        </w:rPr>
      </w:pPr>
    </w:p>
    <w:p w:rsidR="003A7C94" w:rsidRPr="00654583" w:rsidRDefault="003A7C94" w:rsidP="000904EF">
      <w:pPr>
        <w:autoSpaceDE w:val="0"/>
        <w:autoSpaceDN w:val="0"/>
        <w:adjustRightInd w:val="0"/>
        <w:jc w:val="center"/>
        <w:rPr>
          <w:b/>
          <w:caps/>
          <w:spacing w:val="20"/>
          <w:lang w:eastAsia="en-US"/>
        </w:rPr>
      </w:pPr>
      <w:r w:rsidRPr="00654583">
        <w:rPr>
          <w:b/>
          <w:caps/>
          <w:spacing w:val="20"/>
          <w:lang w:eastAsia="en-US"/>
        </w:rPr>
        <w:t>deklaracija</w:t>
      </w:r>
    </w:p>
    <w:p w:rsidR="003A7C94" w:rsidRDefault="003A7C94" w:rsidP="003A7C94">
      <w:pPr>
        <w:autoSpaceDE w:val="0"/>
        <w:autoSpaceDN w:val="0"/>
        <w:adjustRightInd w:val="0"/>
        <w:ind w:firstLine="540"/>
        <w:jc w:val="both"/>
        <w:rPr>
          <w:lang w:eastAsia="en-US"/>
        </w:rPr>
      </w:pPr>
    </w:p>
    <w:p w:rsidR="00A6616D" w:rsidRDefault="00A6616D" w:rsidP="00A6616D">
      <w:pPr>
        <w:autoSpaceDE w:val="0"/>
        <w:autoSpaceDN w:val="0"/>
        <w:adjustRightInd w:val="0"/>
        <w:ind w:firstLine="540"/>
        <w:jc w:val="both"/>
        <w:rPr>
          <w:lang w:eastAsia="en-US"/>
        </w:rPr>
      </w:pPr>
      <w:r>
        <w:rPr>
          <w:lang w:eastAsia="en-US"/>
        </w:rPr>
        <w:t>1. Teikiu paraišką Taršos leidimui gauti.</w:t>
      </w:r>
    </w:p>
    <w:p w:rsidR="00A6616D" w:rsidRDefault="00A6616D" w:rsidP="00A6616D">
      <w:pPr>
        <w:autoSpaceDE w:val="0"/>
        <w:autoSpaceDN w:val="0"/>
        <w:adjustRightInd w:val="0"/>
        <w:ind w:firstLine="540"/>
        <w:jc w:val="both"/>
        <w:rPr>
          <w:lang w:eastAsia="en-US"/>
        </w:rPr>
      </w:pPr>
    </w:p>
    <w:p w:rsidR="00A6616D" w:rsidRDefault="00A6616D" w:rsidP="00A6616D">
      <w:pPr>
        <w:autoSpaceDE w:val="0"/>
        <w:autoSpaceDN w:val="0"/>
        <w:adjustRightInd w:val="0"/>
        <w:ind w:firstLine="540"/>
        <w:jc w:val="both"/>
        <w:rPr>
          <w:lang w:eastAsia="en-US"/>
        </w:rPr>
      </w:pPr>
      <w:r>
        <w:rPr>
          <w:lang w:eastAsia="en-US"/>
        </w:rPr>
        <w:t>Patvirtinu, kad šioje paraiškoje pateikta informacija yra teisinga, pilna ir tiksli.</w:t>
      </w:r>
    </w:p>
    <w:p w:rsidR="00A6616D" w:rsidRDefault="00A6616D" w:rsidP="00A6616D">
      <w:pPr>
        <w:autoSpaceDE w:val="0"/>
        <w:autoSpaceDN w:val="0"/>
        <w:adjustRightInd w:val="0"/>
        <w:ind w:firstLine="540"/>
        <w:jc w:val="both"/>
        <w:rPr>
          <w:lang w:eastAsia="en-US"/>
        </w:rPr>
      </w:pPr>
    </w:p>
    <w:p w:rsidR="00A6616D" w:rsidRDefault="00A6616D" w:rsidP="00A6616D">
      <w:pPr>
        <w:autoSpaceDE w:val="0"/>
        <w:autoSpaceDN w:val="0"/>
        <w:adjustRightInd w:val="0"/>
        <w:ind w:firstLine="540"/>
        <w:jc w:val="both"/>
        <w:rPr>
          <w:lang w:eastAsia="en-US"/>
        </w:rPr>
      </w:pPr>
      <w:r>
        <w:rPr>
          <w:lang w:eastAsia="en-US"/>
        </w:rPr>
        <w:t>Neprieštarauju, kad leidimą išduodanti institucija paraiškos arba jos dalies kopiją, išskyrus informaciją, kuri šioje paraiškoje nurodyta kaip komercinė (gamybinė) paslaptis, pateiktų tretiesiems asmenims.</w:t>
      </w:r>
    </w:p>
    <w:p w:rsidR="00A6616D" w:rsidRDefault="00A6616D" w:rsidP="00A6616D">
      <w:pPr>
        <w:autoSpaceDE w:val="0"/>
        <w:autoSpaceDN w:val="0"/>
        <w:adjustRightInd w:val="0"/>
        <w:ind w:firstLine="540"/>
        <w:jc w:val="both"/>
        <w:rPr>
          <w:lang w:eastAsia="en-US"/>
        </w:rPr>
      </w:pPr>
    </w:p>
    <w:p w:rsidR="00A6616D" w:rsidRDefault="00A6616D" w:rsidP="00A6616D">
      <w:pPr>
        <w:autoSpaceDE w:val="0"/>
        <w:autoSpaceDN w:val="0"/>
        <w:adjustRightInd w:val="0"/>
        <w:ind w:firstLine="540"/>
        <w:jc w:val="both"/>
        <w:rPr>
          <w:lang w:eastAsia="en-US"/>
        </w:rPr>
      </w:pPr>
    </w:p>
    <w:p w:rsidR="00A6616D" w:rsidRDefault="00A6616D" w:rsidP="00A6616D">
      <w:pPr>
        <w:autoSpaceDE w:val="0"/>
        <w:autoSpaceDN w:val="0"/>
        <w:adjustRightInd w:val="0"/>
        <w:ind w:firstLine="540"/>
        <w:jc w:val="both"/>
        <w:rPr>
          <w:lang w:eastAsia="en-US"/>
        </w:rPr>
      </w:pPr>
    </w:p>
    <w:p w:rsidR="00A6616D" w:rsidRDefault="00A6616D" w:rsidP="00A6616D">
      <w:pPr>
        <w:autoSpaceDE w:val="0"/>
        <w:autoSpaceDN w:val="0"/>
        <w:adjustRightInd w:val="0"/>
        <w:ind w:firstLine="540"/>
        <w:jc w:val="both"/>
        <w:rPr>
          <w:lang w:eastAsia="en-US"/>
        </w:rPr>
      </w:pPr>
    </w:p>
    <w:p w:rsidR="00A6616D" w:rsidRDefault="00A6616D" w:rsidP="00A6616D">
      <w:pPr>
        <w:autoSpaceDE w:val="0"/>
        <w:autoSpaceDN w:val="0"/>
        <w:adjustRightInd w:val="0"/>
        <w:ind w:firstLine="540"/>
        <w:jc w:val="both"/>
        <w:rPr>
          <w:lang w:eastAsia="en-US"/>
        </w:rPr>
      </w:pPr>
      <w:r>
        <w:rPr>
          <w:lang w:eastAsia="en-US"/>
        </w:rPr>
        <w:t>Parašas: _____________________________________</w:t>
      </w:r>
      <w:r>
        <w:rPr>
          <w:lang w:eastAsia="en-US"/>
        </w:rPr>
        <w:tab/>
        <w:t>Data: ____________</w:t>
      </w:r>
    </w:p>
    <w:p w:rsidR="00A6616D" w:rsidRDefault="00A6616D" w:rsidP="00A6616D">
      <w:pPr>
        <w:autoSpaceDE w:val="0"/>
        <w:autoSpaceDN w:val="0"/>
        <w:adjustRightInd w:val="0"/>
        <w:ind w:firstLine="540"/>
        <w:jc w:val="both"/>
        <w:rPr>
          <w:lang w:eastAsia="en-US"/>
        </w:rPr>
      </w:pPr>
      <w:r>
        <w:rPr>
          <w:lang w:eastAsia="en-US"/>
        </w:rPr>
        <w:tab/>
      </w:r>
      <w:r w:rsidRPr="00A74B85">
        <w:rPr>
          <w:lang w:eastAsia="en-US"/>
        </w:rPr>
        <w:t>(veiklos vykdytojo arba jo įgalioto asmens)</w:t>
      </w:r>
    </w:p>
    <w:p w:rsidR="00A6616D" w:rsidRDefault="00A6616D" w:rsidP="00A6616D">
      <w:pPr>
        <w:autoSpaceDE w:val="0"/>
        <w:autoSpaceDN w:val="0"/>
        <w:adjustRightInd w:val="0"/>
        <w:ind w:firstLine="540"/>
        <w:jc w:val="both"/>
        <w:rPr>
          <w:lang w:eastAsia="en-US"/>
        </w:rPr>
      </w:pPr>
    </w:p>
    <w:p w:rsidR="00A6616D" w:rsidRDefault="00A6616D" w:rsidP="00A6616D">
      <w:pPr>
        <w:autoSpaceDE w:val="0"/>
        <w:autoSpaceDN w:val="0"/>
        <w:adjustRightInd w:val="0"/>
        <w:ind w:firstLine="540"/>
        <w:jc w:val="both"/>
        <w:rPr>
          <w:lang w:eastAsia="en-US"/>
        </w:rPr>
      </w:pPr>
    </w:p>
    <w:p w:rsidR="00A6616D" w:rsidRPr="00B41641" w:rsidRDefault="00A6616D" w:rsidP="00A6616D">
      <w:pPr>
        <w:autoSpaceDE w:val="0"/>
        <w:autoSpaceDN w:val="0"/>
        <w:adjustRightInd w:val="0"/>
        <w:ind w:left="540"/>
        <w:jc w:val="both"/>
        <w:rPr>
          <w:u w:val="single"/>
          <w:lang w:eastAsia="en-US"/>
        </w:rPr>
      </w:pPr>
      <w:r>
        <w:rPr>
          <w:lang w:eastAsia="en-US"/>
        </w:rPr>
        <w:br/>
      </w:r>
      <w:r>
        <w:rPr>
          <w:u w:val="single"/>
          <w:lang w:eastAsia="en-US"/>
        </w:rPr>
        <w:t xml:space="preserve">  </w:t>
      </w:r>
      <w:r w:rsidRPr="00B41641">
        <w:rPr>
          <w:u w:val="single"/>
          <w:lang w:eastAsia="en-US"/>
        </w:rPr>
        <w:t>LEONAS MAKŪNAS</w:t>
      </w:r>
      <w:r w:rsidRPr="00B41641">
        <w:rPr>
          <w:u w:val="single"/>
          <w:lang w:eastAsia="en-US"/>
        </w:rPr>
        <w:tab/>
      </w:r>
      <w:r w:rsidRPr="00B41641">
        <w:rPr>
          <w:u w:val="single"/>
          <w:lang w:eastAsia="en-US"/>
        </w:rPr>
        <w:tab/>
        <w:t>GENERALINIS DIREKTORIUS</w:t>
      </w:r>
    </w:p>
    <w:p w:rsidR="00A6616D" w:rsidRPr="00C82D07" w:rsidRDefault="00A6616D" w:rsidP="00A6616D">
      <w:pPr>
        <w:autoSpaceDE w:val="0"/>
        <w:autoSpaceDN w:val="0"/>
        <w:adjustRightInd w:val="0"/>
        <w:ind w:firstLine="1296"/>
        <w:jc w:val="both"/>
        <w:rPr>
          <w:i/>
          <w:lang w:eastAsia="en-US"/>
        </w:rPr>
      </w:pPr>
      <w:r>
        <w:rPr>
          <w:lang w:eastAsia="en-US"/>
        </w:rPr>
        <w:t xml:space="preserve">(pasirašančiojo vardas, pavardė, pareigos </w:t>
      </w:r>
      <w:r w:rsidRPr="00C82D07">
        <w:rPr>
          <w:i/>
          <w:lang w:eastAsia="en-US"/>
        </w:rPr>
        <w:t>(pildoma didžiosiomis raidėmis)</w:t>
      </w:r>
      <w:r>
        <w:rPr>
          <w:i/>
          <w:lang w:eastAsia="en-US"/>
        </w:rPr>
        <w:t>)</w:t>
      </w:r>
    </w:p>
    <w:p w:rsidR="003A7C94" w:rsidRDefault="003A7C94" w:rsidP="003A7C94">
      <w:pPr>
        <w:autoSpaceDE w:val="0"/>
        <w:autoSpaceDN w:val="0"/>
        <w:adjustRightInd w:val="0"/>
        <w:ind w:firstLine="540"/>
        <w:jc w:val="both"/>
        <w:rPr>
          <w:lang w:eastAsia="en-US"/>
        </w:rPr>
      </w:pPr>
    </w:p>
    <w:p w:rsidR="003A7C94" w:rsidRDefault="003A7C94" w:rsidP="003A7C94">
      <w:pPr>
        <w:autoSpaceDE w:val="0"/>
        <w:autoSpaceDN w:val="0"/>
        <w:adjustRightInd w:val="0"/>
        <w:ind w:firstLine="540"/>
        <w:jc w:val="both"/>
        <w:rPr>
          <w:lang w:eastAsia="en-US"/>
        </w:rPr>
      </w:pPr>
    </w:p>
    <w:p w:rsidR="003A7C94" w:rsidRDefault="003A7C94" w:rsidP="003A7C94">
      <w:pPr>
        <w:autoSpaceDE w:val="0"/>
        <w:autoSpaceDN w:val="0"/>
        <w:adjustRightInd w:val="0"/>
        <w:ind w:firstLine="540"/>
        <w:jc w:val="both"/>
        <w:rPr>
          <w:lang w:eastAsia="en-US"/>
        </w:rPr>
      </w:pPr>
    </w:p>
    <w:p w:rsidR="003A7C94" w:rsidRDefault="003A7C94" w:rsidP="003A7C94">
      <w:pPr>
        <w:autoSpaceDE w:val="0"/>
        <w:autoSpaceDN w:val="0"/>
        <w:adjustRightInd w:val="0"/>
        <w:ind w:firstLine="540"/>
        <w:jc w:val="both"/>
        <w:rPr>
          <w:lang w:eastAsia="en-US"/>
        </w:rPr>
      </w:pPr>
    </w:p>
    <w:p w:rsidR="003A7C94" w:rsidRDefault="003A7C94" w:rsidP="003A7C94">
      <w:pPr>
        <w:autoSpaceDE w:val="0"/>
        <w:autoSpaceDN w:val="0"/>
        <w:adjustRightInd w:val="0"/>
        <w:ind w:firstLine="540"/>
        <w:jc w:val="both"/>
        <w:rPr>
          <w:lang w:eastAsia="en-US"/>
        </w:rPr>
      </w:pPr>
    </w:p>
    <w:p w:rsidR="003A7C94" w:rsidRDefault="003A7C94" w:rsidP="003A7C94">
      <w:pPr>
        <w:autoSpaceDE w:val="0"/>
        <w:autoSpaceDN w:val="0"/>
        <w:adjustRightInd w:val="0"/>
        <w:ind w:firstLine="540"/>
        <w:jc w:val="both"/>
        <w:rPr>
          <w:lang w:eastAsia="en-US"/>
        </w:rPr>
      </w:pPr>
    </w:p>
    <w:p w:rsidR="003A7C94" w:rsidRDefault="003A7C94" w:rsidP="003A7C94">
      <w:pPr>
        <w:autoSpaceDE w:val="0"/>
        <w:autoSpaceDN w:val="0"/>
        <w:adjustRightInd w:val="0"/>
        <w:ind w:firstLine="540"/>
        <w:jc w:val="both"/>
        <w:rPr>
          <w:lang w:eastAsia="en-US"/>
        </w:rPr>
      </w:pPr>
    </w:p>
    <w:p w:rsidR="003A7C94" w:rsidRDefault="001825FB" w:rsidP="003A7C94">
      <w:pPr>
        <w:autoSpaceDE w:val="0"/>
        <w:autoSpaceDN w:val="0"/>
        <w:adjustRightInd w:val="0"/>
        <w:ind w:firstLine="540"/>
        <w:jc w:val="both"/>
      </w:pPr>
      <w:r>
        <w:rPr>
          <w:lang w:eastAsia="en-US"/>
        </w:rPr>
        <w:tab/>
      </w:r>
      <w:r>
        <w:rPr>
          <w:lang w:eastAsia="en-US"/>
        </w:rPr>
        <w:tab/>
        <w:t>____________________________________</w:t>
      </w:r>
    </w:p>
    <w:p w:rsidR="00C166CA" w:rsidRPr="00B312B5" w:rsidRDefault="00C166CA" w:rsidP="009D5916">
      <w:pPr>
        <w:jc w:val="both"/>
      </w:pPr>
    </w:p>
    <w:sectPr w:rsidR="00C166CA" w:rsidRPr="00B312B5" w:rsidSect="00CA0FB1">
      <w:footerReference w:type="even" r:id="rId14"/>
      <w:footerReference w:type="default" r:id="rId15"/>
      <w:pgSz w:w="11906" w:h="16838"/>
      <w:pgMar w:top="1418"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5DD" w:rsidRDefault="00BE15DD">
      <w:r>
        <w:separator/>
      </w:r>
    </w:p>
  </w:endnote>
  <w:endnote w:type="continuationSeparator" w:id="0">
    <w:p w:rsidR="00BE15DD" w:rsidRDefault="00BE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00"/>
    <w:family w:val="auto"/>
    <w:pitch w:val="default"/>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00000007" w:usb1="00000000" w:usb2="00000000" w:usb3="00000000" w:csb0="00000093"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DD" w:rsidRDefault="00BE15DD" w:rsidP="009C541C">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E15DD" w:rsidRDefault="00BE15DD" w:rsidP="009C541C">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DD" w:rsidRDefault="00BE15DD" w:rsidP="009C541C">
    <w:pPr>
      <w:pStyle w:val="Porat"/>
      <w:framePr w:wrap="around" w:vAnchor="text" w:hAnchor="margin" w:xAlign="right" w:y="1"/>
      <w:rPr>
        <w:rStyle w:val="Puslapionumeris"/>
      </w:rPr>
    </w:pPr>
  </w:p>
  <w:p w:rsidR="00BE15DD" w:rsidRDefault="00BE15DD" w:rsidP="009C541C">
    <w:pPr>
      <w:pStyle w:val="Por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DD" w:rsidRDefault="00BE15DD" w:rsidP="006D2AB0">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E15DD" w:rsidRDefault="00BE15DD" w:rsidP="006D2AB0">
    <w:pPr>
      <w:pStyle w:val="Pora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DD" w:rsidRDefault="00BE15DD" w:rsidP="006D2AB0">
    <w:pPr>
      <w:pStyle w:val="Porat"/>
      <w:framePr w:wrap="around" w:vAnchor="text" w:hAnchor="margin" w:xAlign="right" w:y="1"/>
      <w:rPr>
        <w:rStyle w:val="Puslapionumeris"/>
      </w:rPr>
    </w:pPr>
  </w:p>
  <w:p w:rsidR="00BE15DD" w:rsidRDefault="00BE15DD" w:rsidP="006D2AB0">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5DD" w:rsidRDefault="00BE15DD">
      <w:r>
        <w:separator/>
      </w:r>
    </w:p>
  </w:footnote>
  <w:footnote w:type="continuationSeparator" w:id="0">
    <w:p w:rsidR="00BE15DD" w:rsidRDefault="00BE1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323"/>
      <w:docPartObj>
        <w:docPartGallery w:val="Page Numbers (Top of Page)"/>
        <w:docPartUnique/>
      </w:docPartObj>
    </w:sdtPr>
    <w:sdtEndPr/>
    <w:sdtContent>
      <w:p w:rsidR="00BE15DD" w:rsidRDefault="00BE15DD">
        <w:pPr>
          <w:pStyle w:val="Antrats"/>
          <w:jc w:val="center"/>
        </w:pPr>
        <w:r w:rsidRPr="00CA0FB1">
          <w:rPr>
            <w:rFonts w:ascii="Times New Roman" w:hAnsi="Times New Roman"/>
          </w:rPr>
          <w:fldChar w:fldCharType="begin"/>
        </w:r>
        <w:r w:rsidRPr="00CA0FB1">
          <w:rPr>
            <w:rFonts w:ascii="Times New Roman" w:hAnsi="Times New Roman"/>
          </w:rPr>
          <w:instrText xml:space="preserve"> PAGE   \* MERGEFORMAT </w:instrText>
        </w:r>
        <w:r w:rsidRPr="00CA0FB1">
          <w:rPr>
            <w:rFonts w:ascii="Times New Roman" w:hAnsi="Times New Roman"/>
          </w:rPr>
          <w:fldChar w:fldCharType="separate"/>
        </w:r>
        <w:r w:rsidR="00CE5372">
          <w:rPr>
            <w:rFonts w:ascii="Times New Roman" w:hAnsi="Times New Roman"/>
            <w:noProof/>
          </w:rPr>
          <w:t>6</w:t>
        </w:r>
        <w:r w:rsidRPr="00CA0FB1">
          <w:rPr>
            <w:rFonts w:ascii="Times New Roman" w:hAnsi="Times New Roman"/>
          </w:rPr>
          <w:fldChar w:fldCharType="end"/>
        </w:r>
      </w:p>
    </w:sdtContent>
  </w:sdt>
  <w:p w:rsidR="00BE15DD" w:rsidRDefault="00BE15D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DD" w:rsidRDefault="00BE15DD">
    <w:pPr>
      <w:pStyle w:val="Antrats"/>
      <w:jc w:val="center"/>
    </w:pPr>
  </w:p>
  <w:p w:rsidR="00BE15DD" w:rsidRDefault="00BE15D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0AB908E6"/>
    <w:multiLevelType w:val="multilevel"/>
    <w:tmpl w:val="92B0D850"/>
    <w:lvl w:ilvl="0">
      <w:start w:val="34"/>
      <w:numFmt w:val="decimal"/>
      <w:lvlText w:val="%1."/>
      <w:lvlJc w:val="left"/>
      <w:pPr>
        <w:ind w:left="1353"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82702E"/>
    <w:multiLevelType w:val="multilevel"/>
    <w:tmpl w:val="69D2014E"/>
    <w:lvl w:ilvl="0">
      <w:start w:val="26"/>
      <w:numFmt w:val="decimal"/>
      <w:lvlText w:val="%1."/>
      <w:lvlJc w:val="left"/>
      <w:pPr>
        <w:ind w:left="1070" w:hanging="360"/>
      </w:pPr>
      <w:rPr>
        <w:rFonts w:hint="default"/>
        <w:strike w:val="0"/>
      </w:rPr>
    </w:lvl>
    <w:lvl w:ilvl="1">
      <w:start w:val="6"/>
      <w:numFmt w:val="decimal"/>
      <w:isLgl/>
      <w:lvlText w:val="%1.%2."/>
      <w:lvlJc w:val="left"/>
      <w:pPr>
        <w:ind w:left="1474" w:hanging="480"/>
      </w:pPr>
      <w:rPr>
        <w:rFonts w:ascii="Times New Roman" w:hAnsi="Times New Roman" w:cs="Times New Roman" w:hint="default"/>
        <w:sz w:val="24"/>
        <w:szCs w:val="24"/>
      </w:rPr>
    </w:lvl>
    <w:lvl w:ilvl="2">
      <w:start w:val="1"/>
      <w:numFmt w:val="decimal"/>
      <w:isLgl/>
      <w:lvlText w:val="%1.%2.%3."/>
      <w:lvlJc w:val="left"/>
      <w:pPr>
        <w:ind w:left="1790" w:hanging="720"/>
      </w:pPr>
      <w:rPr>
        <w:rFonts w:hint="default"/>
      </w:rPr>
    </w:lvl>
    <w:lvl w:ilvl="3">
      <w:start w:val="1"/>
      <w:numFmt w:val="decimal"/>
      <w:isLgl/>
      <w:lvlText w:val="%1.%2.%3.%4."/>
      <w:lvlJc w:val="left"/>
      <w:pPr>
        <w:ind w:left="1790" w:hanging="72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510" w:hanging="1440"/>
      </w:pPr>
      <w:rPr>
        <w:rFonts w:hint="default"/>
      </w:rPr>
    </w:lvl>
    <w:lvl w:ilvl="8">
      <w:start w:val="1"/>
      <w:numFmt w:val="decimal"/>
      <w:isLgl/>
      <w:lvlText w:val="%1.%2.%3.%4.%5.%6.%7.%8.%9."/>
      <w:lvlJc w:val="left"/>
      <w:pPr>
        <w:ind w:left="2870" w:hanging="1800"/>
      </w:pPr>
      <w:rPr>
        <w:rFonts w:hint="default"/>
      </w:rPr>
    </w:lvl>
  </w:abstractNum>
  <w:abstractNum w:abstractNumId="3">
    <w:nsid w:val="11BB66BA"/>
    <w:multiLevelType w:val="multilevel"/>
    <w:tmpl w:val="D616BFA6"/>
    <w:lvl w:ilvl="0">
      <w:start w:val="29"/>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
    <w:nsid w:val="14802142"/>
    <w:multiLevelType w:val="multilevel"/>
    <w:tmpl w:val="61509064"/>
    <w:lvl w:ilvl="0">
      <w:start w:val="24"/>
      <w:numFmt w:val="decimal"/>
      <w:lvlText w:val="%1."/>
      <w:lvlJc w:val="left"/>
      <w:pPr>
        <w:ind w:left="928" w:hanging="360"/>
      </w:pPr>
      <w:rPr>
        <w:rFonts w:hint="default"/>
        <w:strike w:val="0"/>
      </w:rPr>
    </w:lvl>
    <w:lvl w:ilvl="1">
      <w:start w:val="1"/>
      <w:numFmt w:val="decimal"/>
      <w:isLgl/>
      <w:lvlText w:val="%1.%2."/>
      <w:lvlJc w:val="left"/>
      <w:pPr>
        <w:ind w:left="1190" w:hanging="480"/>
      </w:pPr>
      <w:rPr>
        <w:rFonts w:ascii="Times New Roman" w:hAnsi="Times New Roman" w:cs="Times New Roman" w:hint="default"/>
        <w:color w:val="auto"/>
        <w:sz w:val="24"/>
        <w:szCs w:val="24"/>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
    <w:nsid w:val="1AED3832"/>
    <w:multiLevelType w:val="multilevel"/>
    <w:tmpl w:val="F98893FA"/>
    <w:lvl w:ilvl="0">
      <w:start w:val="25"/>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1F0951EF"/>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A47F83"/>
    <w:multiLevelType w:val="hybridMultilevel"/>
    <w:tmpl w:val="20B88E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1FE3990"/>
    <w:multiLevelType w:val="multilevel"/>
    <w:tmpl w:val="109EC12C"/>
    <w:lvl w:ilvl="0">
      <w:start w:val="18"/>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22A25F73"/>
    <w:multiLevelType w:val="hybridMultilevel"/>
    <w:tmpl w:val="3594C23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5992074"/>
    <w:multiLevelType w:val="multilevel"/>
    <w:tmpl w:val="6CF67866"/>
    <w:lvl w:ilvl="0">
      <w:start w:val="21"/>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8615888"/>
    <w:multiLevelType w:val="multilevel"/>
    <w:tmpl w:val="3E84C28E"/>
    <w:lvl w:ilvl="0">
      <w:start w:val="2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1A4DCC"/>
    <w:multiLevelType w:val="multilevel"/>
    <w:tmpl w:val="86C84C02"/>
    <w:lvl w:ilvl="0">
      <w:start w:val="24"/>
      <w:numFmt w:val="decimal"/>
      <w:lvlText w:val="%1."/>
      <w:lvlJc w:val="left"/>
      <w:pPr>
        <w:ind w:left="660" w:hanging="660"/>
      </w:pPr>
      <w:rPr>
        <w:rFonts w:hint="default"/>
      </w:rPr>
    </w:lvl>
    <w:lvl w:ilvl="1">
      <w:start w:val="8"/>
      <w:numFmt w:val="decimal"/>
      <w:lvlText w:val="%1.%2."/>
      <w:lvlJc w:val="left"/>
      <w:pPr>
        <w:ind w:left="922" w:hanging="660"/>
      </w:pPr>
      <w:rPr>
        <w:rFonts w:hint="default"/>
      </w:rPr>
    </w:lvl>
    <w:lvl w:ilvl="2">
      <w:start w:val="2"/>
      <w:numFmt w:val="decimal"/>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13">
    <w:nsid w:val="2C723CA2"/>
    <w:multiLevelType w:val="multilevel"/>
    <w:tmpl w:val="5D004A16"/>
    <w:lvl w:ilvl="0">
      <w:start w:val="25"/>
      <w:numFmt w:val="decimal"/>
      <w:lvlText w:val="%1."/>
      <w:lvlJc w:val="left"/>
      <w:pPr>
        <w:ind w:left="360" w:hanging="360"/>
      </w:pPr>
      <w:rPr>
        <w:rFonts w:hint="default"/>
        <w:strike w:val="0"/>
      </w:rPr>
    </w:lvl>
    <w:lvl w:ilvl="1">
      <w:start w:val="1"/>
      <w:numFmt w:val="decimal"/>
      <w:isLgl/>
      <w:lvlText w:val="%1.%2."/>
      <w:lvlJc w:val="left"/>
      <w:pPr>
        <w:ind w:left="445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DA83056"/>
    <w:multiLevelType w:val="multilevel"/>
    <w:tmpl w:val="C8C85B84"/>
    <w:lvl w:ilvl="0">
      <w:start w:val="2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2DE15B47"/>
    <w:multiLevelType w:val="multilevel"/>
    <w:tmpl w:val="D802620C"/>
    <w:lvl w:ilvl="0">
      <w:start w:val="39"/>
      <w:numFmt w:val="decimal"/>
      <w:lvlText w:val="%1."/>
      <w:lvlJc w:val="left"/>
      <w:pPr>
        <w:ind w:left="928"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6">
    <w:nsid w:val="301F41BB"/>
    <w:multiLevelType w:val="hybridMultilevel"/>
    <w:tmpl w:val="E9F623FE"/>
    <w:lvl w:ilvl="0" w:tplc="D8B4FBEA">
      <w:start w:val="2"/>
      <w:numFmt w:val="decimal"/>
      <w:lvlText w:val="%1"/>
      <w:lvlJc w:val="left"/>
      <w:pPr>
        <w:ind w:left="10164" w:hanging="360"/>
      </w:pPr>
      <w:rPr>
        <w:rFonts w:hint="default"/>
      </w:rPr>
    </w:lvl>
    <w:lvl w:ilvl="1" w:tplc="04270019" w:tentative="1">
      <w:start w:val="1"/>
      <w:numFmt w:val="lowerLetter"/>
      <w:lvlText w:val="%2."/>
      <w:lvlJc w:val="left"/>
      <w:pPr>
        <w:ind w:left="10884" w:hanging="360"/>
      </w:pPr>
    </w:lvl>
    <w:lvl w:ilvl="2" w:tplc="0427001B" w:tentative="1">
      <w:start w:val="1"/>
      <w:numFmt w:val="lowerRoman"/>
      <w:lvlText w:val="%3."/>
      <w:lvlJc w:val="right"/>
      <w:pPr>
        <w:ind w:left="11604" w:hanging="180"/>
      </w:pPr>
    </w:lvl>
    <w:lvl w:ilvl="3" w:tplc="0427000F" w:tentative="1">
      <w:start w:val="1"/>
      <w:numFmt w:val="decimal"/>
      <w:lvlText w:val="%4."/>
      <w:lvlJc w:val="left"/>
      <w:pPr>
        <w:ind w:left="12324" w:hanging="360"/>
      </w:pPr>
    </w:lvl>
    <w:lvl w:ilvl="4" w:tplc="04270019" w:tentative="1">
      <w:start w:val="1"/>
      <w:numFmt w:val="lowerLetter"/>
      <w:lvlText w:val="%5."/>
      <w:lvlJc w:val="left"/>
      <w:pPr>
        <w:ind w:left="13044" w:hanging="360"/>
      </w:pPr>
    </w:lvl>
    <w:lvl w:ilvl="5" w:tplc="0427001B" w:tentative="1">
      <w:start w:val="1"/>
      <w:numFmt w:val="lowerRoman"/>
      <w:lvlText w:val="%6."/>
      <w:lvlJc w:val="right"/>
      <w:pPr>
        <w:ind w:left="13764" w:hanging="180"/>
      </w:pPr>
    </w:lvl>
    <w:lvl w:ilvl="6" w:tplc="0427000F" w:tentative="1">
      <w:start w:val="1"/>
      <w:numFmt w:val="decimal"/>
      <w:lvlText w:val="%7."/>
      <w:lvlJc w:val="left"/>
      <w:pPr>
        <w:ind w:left="14484" w:hanging="360"/>
      </w:pPr>
    </w:lvl>
    <w:lvl w:ilvl="7" w:tplc="04270019" w:tentative="1">
      <w:start w:val="1"/>
      <w:numFmt w:val="lowerLetter"/>
      <w:lvlText w:val="%8."/>
      <w:lvlJc w:val="left"/>
      <w:pPr>
        <w:ind w:left="15204" w:hanging="360"/>
      </w:pPr>
    </w:lvl>
    <w:lvl w:ilvl="8" w:tplc="0427001B" w:tentative="1">
      <w:start w:val="1"/>
      <w:numFmt w:val="lowerRoman"/>
      <w:lvlText w:val="%9."/>
      <w:lvlJc w:val="right"/>
      <w:pPr>
        <w:ind w:left="15924" w:hanging="180"/>
      </w:pPr>
    </w:lvl>
  </w:abstractNum>
  <w:abstractNum w:abstractNumId="17">
    <w:nsid w:val="340D16E5"/>
    <w:multiLevelType w:val="hybridMultilevel"/>
    <w:tmpl w:val="6F2C5420"/>
    <w:lvl w:ilvl="0" w:tplc="46EE659C">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8">
    <w:nsid w:val="39EF3866"/>
    <w:multiLevelType w:val="hybridMultilevel"/>
    <w:tmpl w:val="6DCED518"/>
    <w:lvl w:ilvl="0" w:tplc="4844D9AE">
      <w:start w:val="30"/>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9">
    <w:nsid w:val="3C42709B"/>
    <w:multiLevelType w:val="multilevel"/>
    <w:tmpl w:val="F98893FA"/>
    <w:lvl w:ilvl="0">
      <w:start w:val="25"/>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38D34A3"/>
    <w:multiLevelType w:val="multilevel"/>
    <w:tmpl w:val="7E725E12"/>
    <w:lvl w:ilvl="0">
      <w:start w:val="62"/>
      <w:numFmt w:val="decimal"/>
      <w:lvlText w:val="%1."/>
      <w:lvlJc w:val="left"/>
      <w:pPr>
        <w:ind w:left="644"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3C92D68"/>
    <w:multiLevelType w:val="multilevel"/>
    <w:tmpl w:val="CA547052"/>
    <w:lvl w:ilvl="0">
      <w:start w:val="18"/>
      <w:numFmt w:val="decimal"/>
      <w:lvlText w:val="%1."/>
      <w:lvlJc w:val="left"/>
      <w:pPr>
        <w:ind w:left="360" w:hanging="360"/>
      </w:pPr>
      <w:rPr>
        <w:rFonts w:hint="default"/>
        <w:strike w:val="0"/>
      </w:r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2967D94"/>
    <w:multiLevelType w:val="hybridMultilevel"/>
    <w:tmpl w:val="45A8CA32"/>
    <w:lvl w:ilvl="0" w:tplc="00949DC6">
      <w:start w:val="1"/>
      <w:numFmt w:val="decimal"/>
      <w:lvlText w:val="%1"/>
      <w:lvlJc w:val="left"/>
      <w:pPr>
        <w:ind w:left="9999" w:hanging="360"/>
      </w:pPr>
      <w:rPr>
        <w:rFonts w:hint="default"/>
        <w:b w:val="0"/>
      </w:rPr>
    </w:lvl>
    <w:lvl w:ilvl="1" w:tplc="04270019" w:tentative="1">
      <w:start w:val="1"/>
      <w:numFmt w:val="lowerLetter"/>
      <w:lvlText w:val="%2."/>
      <w:lvlJc w:val="left"/>
      <w:pPr>
        <w:ind w:left="10719" w:hanging="360"/>
      </w:pPr>
    </w:lvl>
    <w:lvl w:ilvl="2" w:tplc="0427001B" w:tentative="1">
      <w:start w:val="1"/>
      <w:numFmt w:val="lowerRoman"/>
      <w:lvlText w:val="%3."/>
      <w:lvlJc w:val="right"/>
      <w:pPr>
        <w:ind w:left="11439" w:hanging="180"/>
      </w:pPr>
    </w:lvl>
    <w:lvl w:ilvl="3" w:tplc="0427000F" w:tentative="1">
      <w:start w:val="1"/>
      <w:numFmt w:val="decimal"/>
      <w:lvlText w:val="%4."/>
      <w:lvlJc w:val="left"/>
      <w:pPr>
        <w:ind w:left="12159" w:hanging="360"/>
      </w:pPr>
    </w:lvl>
    <w:lvl w:ilvl="4" w:tplc="04270019" w:tentative="1">
      <w:start w:val="1"/>
      <w:numFmt w:val="lowerLetter"/>
      <w:lvlText w:val="%5."/>
      <w:lvlJc w:val="left"/>
      <w:pPr>
        <w:ind w:left="12879" w:hanging="360"/>
      </w:pPr>
    </w:lvl>
    <w:lvl w:ilvl="5" w:tplc="0427001B" w:tentative="1">
      <w:start w:val="1"/>
      <w:numFmt w:val="lowerRoman"/>
      <w:lvlText w:val="%6."/>
      <w:lvlJc w:val="right"/>
      <w:pPr>
        <w:ind w:left="13599" w:hanging="180"/>
      </w:pPr>
    </w:lvl>
    <w:lvl w:ilvl="6" w:tplc="0427000F" w:tentative="1">
      <w:start w:val="1"/>
      <w:numFmt w:val="decimal"/>
      <w:lvlText w:val="%7."/>
      <w:lvlJc w:val="left"/>
      <w:pPr>
        <w:ind w:left="14319" w:hanging="360"/>
      </w:pPr>
    </w:lvl>
    <w:lvl w:ilvl="7" w:tplc="04270019" w:tentative="1">
      <w:start w:val="1"/>
      <w:numFmt w:val="lowerLetter"/>
      <w:lvlText w:val="%8."/>
      <w:lvlJc w:val="left"/>
      <w:pPr>
        <w:ind w:left="15039" w:hanging="360"/>
      </w:pPr>
    </w:lvl>
    <w:lvl w:ilvl="8" w:tplc="0427001B" w:tentative="1">
      <w:start w:val="1"/>
      <w:numFmt w:val="lowerRoman"/>
      <w:lvlText w:val="%9."/>
      <w:lvlJc w:val="right"/>
      <w:pPr>
        <w:ind w:left="15759" w:hanging="180"/>
      </w:pPr>
    </w:lvl>
  </w:abstractNum>
  <w:abstractNum w:abstractNumId="23">
    <w:nsid w:val="549946FC"/>
    <w:multiLevelType w:val="hybridMultilevel"/>
    <w:tmpl w:val="A2C853CA"/>
    <w:lvl w:ilvl="0" w:tplc="EB78F7B0">
      <w:start w:val="26"/>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4">
    <w:nsid w:val="57C44C58"/>
    <w:multiLevelType w:val="hybridMultilevel"/>
    <w:tmpl w:val="8E90A1CE"/>
    <w:lvl w:ilvl="0" w:tplc="19EA9B18">
      <w:start w:val="33"/>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5">
    <w:nsid w:val="649D220D"/>
    <w:multiLevelType w:val="multilevel"/>
    <w:tmpl w:val="02A60132"/>
    <w:lvl w:ilvl="0">
      <w:start w:val="2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6B033B4"/>
    <w:multiLevelType w:val="hybridMultilevel"/>
    <w:tmpl w:val="978C7008"/>
    <w:lvl w:ilvl="0" w:tplc="0427000F">
      <w:start w:val="1"/>
      <w:numFmt w:val="decimal"/>
      <w:lvlText w:val="%1."/>
      <w:lvlJc w:val="left"/>
      <w:pPr>
        <w:ind w:left="1626" w:hanging="360"/>
      </w:pPr>
    </w:lvl>
    <w:lvl w:ilvl="1" w:tplc="04270019" w:tentative="1">
      <w:start w:val="1"/>
      <w:numFmt w:val="lowerLetter"/>
      <w:lvlText w:val="%2."/>
      <w:lvlJc w:val="left"/>
      <w:pPr>
        <w:ind w:left="2346" w:hanging="360"/>
      </w:pPr>
    </w:lvl>
    <w:lvl w:ilvl="2" w:tplc="0427001B" w:tentative="1">
      <w:start w:val="1"/>
      <w:numFmt w:val="lowerRoman"/>
      <w:lvlText w:val="%3."/>
      <w:lvlJc w:val="right"/>
      <w:pPr>
        <w:ind w:left="3066" w:hanging="180"/>
      </w:pPr>
    </w:lvl>
    <w:lvl w:ilvl="3" w:tplc="0427000F" w:tentative="1">
      <w:start w:val="1"/>
      <w:numFmt w:val="decimal"/>
      <w:lvlText w:val="%4."/>
      <w:lvlJc w:val="left"/>
      <w:pPr>
        <w:ind w:left="3786" w:hanging="360"/>
      </w:pPr>
    </w:lvl>
    <w:lvl w:ilvl="4" w:tplc="04270019" w:tentative="1">
      <w:start w:val="1"/>
      <w:numFmt w:val="lowerLetter"/>
      <w:lvlText w:val="%5."/>
      <w:lvlJc w:val="left"/>
      <w:pPr>
        <w:ind w:left="4506" w:hanging="360"/>
      </w:pPr>
    </w:lvl>
    <w:lvl w:ilvl="5" w:tplc="0427001B" w:tentative="1">
      <w:start w:val="1"/>
      <w:numFmt w:val="lowerRoman"/>
      <w:lvlText w:val="%6."/>
      <w:lvlJc w:val="right"/>
      <w:pPr>
        <w:ind w:left="5226" w:hanging="180"/>
      </w:pPr>
    </w:lvl>
    <w:lvl w:ilvl="6" w:tplc="0427000F" w:tentative="1">
      <w:start w:val="1"/>
      <w:numFmt w:val="decimal"/>
      <w:lvlText w:val="%7."/>
      <w:lvlJc w:val="left"/>
      <w:pPr>
        <w:ind w:left="5946" w:hanging="360"/>
      </w:pPr>
    </w:lvl>
    <w:lvl w:ilvl="7" w:tplc="04270019" w:tentative="1">
      <w:start w:val="1"/>
      <w:numFmt w:val="lowerLetter"/>
      <w:lvlText w:val="%8."/>
      <w:lvlJc w:val="left"/>
      <w:pPr>
        <w:ind w:left="6666" w:hanging="360"/>
      </w:pPr>
    </w:lvl>
    <w:lvl w:ilvl="8" w:tplc="0427001B" w:tentative="1">
      <w:start w:val="1"/>
      <w:numFmt w:val="lowerRoman"/>
      <w:lvlText w:val="%9."/>
      <w:lvlJc w:val="right"/>
      <w:pPr>
        <w:ind w:left="7386" w:hanging="180"/>
      </w:pPr>
    </w:lvl>
  </w:abstractNum>
  <w:abstractNum w:abstractNumId="27">
    <w:nsid w:val="698B4796"/>
    <w:multiLevelType w:val="hybridMultilevel"/>
    <w:tmpl w:val="8A88F04C"/>
    <w:lvl w:ilvl="0" w:tplc="8CB0D9C8">
      <w:start w:val="1"/>
      <w:numFmt w:val="decimal"/>
      <w:lvlText w:val="%1."/>
      <w:lvlJc w:val="left"/>
      <w:pPr>
        <w:ind w:left="672" w:hanging="36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28">
    <w:nsid w:val="69D26B45"/>
    <w:multiLevelType w:val="multilevel"/>
    <w:tmpl w:val="0F049054"/>
    <w:lvl w:ilvl="0">
      <w:start w:val="21"/>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6CA53972"/>
    <w:multiLevelType w:val="multilevel"/>
    <w:tmpl w:val="6130CC9C"/>
    <w:lvl w:ilvl="0">
      <w:start w:val="19"/>
      <w:numFmt w:val="decimal"/>
      <w:lvlText w:val="%1."/>
      <w:lvlJc w:val="left"/>
      <w:pPr>
        <w:ind w:left="480" w:hanging="480"/>
      </w:pPr>
      <w:rPr>
        <w:rFonts w:hint="default"/>
        <w:b/>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0">
    <w:nsid w:val="6FDD503C"/>
    <w:multiLevelType w:val="multilevel"/>
    <w:tmpl w:val="BF6C1680"/>
    <w:lvl w:ilvl="0">
      <w:start w:val="2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3BC56AB"/>
    <w:multiLevelType w:val="multilevel"/>
    <w:tmpl w:val="669E24EA"/>
    <w:lvl w:ilvl="0">
      <w:start w:val="24"/>
      <w:numFmt w:val="decimal"/>
      <w:lvlText w:val="%1"/>
      <w:lvlJc w:val="left"/>
      <w:pPr>
        <w:ind w:left="600" w:hanging="600"/>
      </w:pPr>
      <w:rPr>
        <w:rFonts w:hint="default"/>
      </w:rPr>
    </w:lvl>
    <w:lvl w:ilvl="1">
      <w:start w:val="8"/>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nsid w:val="788A1A9B"/>
    <w:multiLevelType w:val="multilevel"/>
    <w:tmpl w:val="AEC8AB50"/>
    <w:lvl w:ilvl="0">
      <w:start w:val="1"/>
      <w:numFmt w:val="decimal"/>
      <w:lvlText w:val="%1."/>
      <w:lvlJc w:val="left"/>
      <w:pPr>
        <w:ind w:left="990" w:hanging="990"/>
      </w:pPr>
      <w:rPr>
        <w:rFonts w:hint="default"/>
      </w:rPr>
    </w:lvl>
    <w:lvl w:ilvl="1">
      <w:start w:val="1"/>
      <w:numFmt w:val="decimal"/>
      <w:lvlText w:val="%1.%2."/>
      <w:lvlJc w:val="left"/>
      <w:pPr>
        <w:ind w:left="1530" w:hanging="990"/>
      </w:pPr>
      <w:rPr>
        <w:rFonts w:hint="default"/>
      </w:rPr>
    </w:lvl>
    <w:lvl w:ilvl="2">
      <w:start w:val="1"/>
      <w:numFmt w:val="decimal"/>
      <w:lvlText w:val="%1.%2.%3."/>
      <w:lvlJc w:val="left"/>
      <w:pPr>
        <w:ind w:left="2070" w:hanging="990"/>
      </w:pPr>
      <w:rPr>
        <w:rFonts w:hint="default"/>
      </w:rPr>
    </w:lvl>
    <w:lvl w:ilvl="3">
      <w:start w:val="1"/>
      <w:numFmt w:val="decimal"/>
      <w:lvlText w:val="%1.%2.%3.%4."/>
      <w:lvlJc w:val="left"/>
      <w:pPr>
        <w:ind w:left="2610" w:hanging="99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nsid w:val="78C626E2"/>
    <w:multiLevelType w:val="multilevel"/>
    <w:tmpl w:val="9A1C91FE"/>
    <w:lvl w:ilvl="0">
      <w:start w:val="47"/>
      <w:numFmt w:val="decimal"/>
      <w:lvlText w:val="%1."/>
      <w:lvlJc w:val="left"/>
      <w:pPr>
        <w:ind w:left="1070"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A3F2231"/>
    <w:multiLevelType w:val="multilevel"/>
    <w:tmpl w:val="D804B680"/>
    <w:lvl w:ilvl="0">
      <w:start w:val="21"/>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7CBD218B"/>
    <w:multiLevelType w:val="multilevel"/>
    <w:tmpl w:val="1DFCB968"/>
    <w:lvl w:ilvl="0">
      <w:start w:val="2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EBD7F18"/>
    <w:multiLevelType w:val="multilevel"/>
    <w:tmpl w:val="29DC4776"/>
    <w:lvl w:ilvl="0">
      <w:start w:val="24"/>
      <w:numFmt w:val="decimal"/>
      <w:lvlText w:val="%1."/>
      <w:lvlJc w:val="left"/>
      <w:pPr>
        <w:ind w:left="840" w:hanging="840"/>
      </w:pPr>
      <w:rPr>
        <w:rFonts w:hint="default"/>
      </w:rPr>
    </w:lvl>
    <w:lvl w:ilvl="1">
      <w:start w:val="7"/>
      <w:numFmt w:val="decimal"/>
      <w:lvlText w:val="%1.%2."/>
      <w:lvlJc w:val="left"/>
      <w:pPr>
        <w:ind w:left="1102" w:hanging="840"/>
      </w:pPr>
      <w:rPr>
        <w:rFonts w:hint="default"/>
      </w:rPr>
    </w:lvl>
    <w:lvl w:ilvl="2">
      <w:start w:val="7"/>
      <w:numFmt w:val="decimal"/>
      <w:lvlText w:val="%1.%2.%3."/>
      <w:lvlJc w:val="left"/>
      <w:pPr>
        <w:ind w:left="1364" w:hanging="840"/>
      </w:pPr>
      <w:rPr>
        <w:rFonts w:hint="default"/>
      </w:rPr>
    </w:lvl>
    <w:lvl w:ilvl="3">
      <w:start w:val="1"/>
      <w:numFmt w:val="decimal"/>
      <w:lvlText w:val="%1.%2.%3.%4."/>
      <w:lvlJc w:val="left"/>
      <w:pPr>
        <w:ind w:left="1833" w:hanging="84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num w:numId="1">
    <w:abstractNumId w:val="6"/>
  </w:num>
  <w:num w:numId="2">
    <w:abstractNumId w:val="22"/>
  </w:num>
  <w:num w:numId="3">
    <w:abstractNumId w:val="1"/>
  </w:num>
  <w:num w:numId="4">
    <w:abstractNumId w:val="21"/>
  </w:num>
  <w:num w:numId="5">
    <w:abstractNumId w:val="3"/>
  </w:num>
  <w:num w:numId="6">
    <w:abstractNumId w:val="4"/>
  </w:num>
  <w:num w:numId="7">
    <w:abstractNumId w:val="15"/>
  </w:num>
  <w:num w:numId="8">
    <w:abstractNumId w:val="33"/>
  </w:num>
  <w:num w:numId="9">
    <w:abstractNumId w:val="20"/>
  </w:num>
  <w:num w:numId="10">
    <w:abstractNumId w:val="13"/>
  </w:num>
  <w:num w:numId="11">
    <w:abstractNumId w:val="2"/>
  </w:num>
  <w:num w:numId="12">
    <w:abstractNumId w:val="25"/>
  </w:num>
  <w:num w:numId="13">
    <w:abstractNumId w:val="27"/>
  </w:num>
  <w:num w:numId="14">
    <w:abstractNumId w:val="11"/>
  </w:num>
  <w:num w:numId="15">
    <w:abstractNumId w:val="16"/>
  </w:num>
  <w:num w:numId="16">
    <w:abstractNumId w:val="17"/>
  </w:num>
  <w:num w:numId="17">
    <w:abstractNumId w:val="32"/>
  </w:num>
  <w:num w:numId="18">
    <w:abstractNumId w:val="9"/>
  </w:num>
  <w:num w:numId="19">
    <w:abstractNumId w:val="8"/>
  </w:num>
  <w:num w:numId="20">
    <w:abstractNumId w:val="29"/>
  </w:num>
  <w:num w:numId="21">
    <w:abstractNumId w:val="28"/>
  </w:num>
  <w:num w:numId="22">
    <w:abstractNumId w:val="34"/>
  </w:num>
  <w:num w:numId="23">
    <w:abstractNumId w:val="5"/>
  </w:num>
  <w:num w:numId="24">
    <w:abstractNumId w:val="35"/>
  </w:num>
  <w:num w:numId="25">
    <w:abstractNumId w:val="19"/>
  </w:num>
  <w:num w:numId="26">
    <w:abstractNumId w:val="26"/>
  </w:num>
  <w:num w:numId="27">
    <w:abstractNumId w:val="30"/>
  </w:num>
  <w:num w:numId="28">
    <w:abstractNumId w:val="7"/>
  </w:num>
  <w:num w:numId="29">
    <w:abstractNumId w:val="14"/>
  </w:num>
  <w:num w:numId="30">
    <w:abstractNumId w:val="23"/>
  </w:num>
  <w:num w:numId="31">
    <w:abstractNumId w:val="18"/>
  </w:num>
  <w:num w:numId="32">
    <w:abstractNumId w:val="24"/>
  </w:num>
  <w:num w:numId="33">
    <w:abstractNumId w:val="10"/>
  </w:num>
  <w:num w:numId="34">
    <w:abstractNumId w:val="36"/>
  </w:num>
  <w:num w:numId="35">
    <w:abstractNumId w:val="31"/>
  </w:num>
  <w:num w:numId="3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1C"/>
    <w:rsid w:val="0000008A"/>
    <w:rsid w:val="00001BB1"/>
    <w:rsid w:val="00001C5D"/>
    <w:rsid w:val="00004890"/>
    <w:rsid w:val="00005B08"/>
    <w:rsid w:val="00006233"/>
    <w:rsid w:val="00012578"/>
    <w:rsid w:val="00012669"/>
    <w:rsid w:val="000128EB"/>
    <w:rsid w:val="00013DF8"/>
    <w:rsid w:val="00023F5D"/>
    <w:rsid w:val="00024F98"/>
    <w:rsid w:val="0002558D"/>
    <w:rsid w:val="00030294"/>
    <w:rsid w:val="00030F03"/>
    <w:rsid w:val="00031A7C"/>
    <w:rsid w:val="000347D4"/>
    <w:rsid w:val="00035A73"/>
    <w:rsid w:val="0004341F"/>
    <w:rsid w:val="00043D38"/>
    <w:rsid w:val="00044777"/>
    <w:rsid w:val="0004506E"/>
    <w:rsid w:val="000471B2"/>
    <w:rsid w:val="0005009B"/>
    <w:rsid w:val="00050759"/>
    <w:rsid w:val="0006048F"/>
    <w:rsid w:val="00060C53"/>
    <w:rsid w:val="00062090"/>
    <w:rsid w:val="00064A03"/>
    <w:rsid w:val="00065055"/>
    <w:rsid w:val="000663B7"/>
    <w:rsid w:val="000663EC"/>
    <w:rsid w:val="0006789C"/>
    <w:rsid w:val="000729DB"/>
    <w:rsid w:val="00073135"/>
    <w:rsid w:val="00074D8C"/>
    <w:rsid w:val="0007593E"/>
    <w:rsid w:val="00076621"/>
    <w:rsid w:val="00081CEE"/>
    <w:rsid w:val="00081EA4"/>
    <w:rsid w:val="00082409"/>
    <w:rsid w:val="00082454"/>
    <w:rsid w:val="000827A7"/>
    <w:rsid w:val="00082B7D"/>
    <w:rsid w:val="00085A24"/>
    <w:rsid w:val="000904EF"/>
    <w:rsid w:val="00091A3D"/>
    <w:rsid w:val="00091C3C"/>
    <w:rsid w:val="00095DD7"/>
    <w:rsid w:val="000A095F"/>
    <w:rsid w:val="000A23C5"/>
    <w:rsid w:val="000A4AAC"/>
    <w:rsid w:val="000A64F3"/>
    <w:rsid w:val="000A667B"/>
    <w:rsid w:val="000A757B"/>
    <w:rsid w:val="000B0923"/>
    <w:rsid w:val="000B225B"/>
    <w:rsid w:val="000B2413"/>
    <w:rsid w:val="000B293C"/>
    <w:rsid w:val="000B36E2"/>
    <w:rsid w:val="000B50FE"/>
    <w:rsid w:val="000B5238"/>
    <w:rsid w:val="000B55FB"/>
    <w:rsid w:val="000B66EE"/>
    <w:rsid w:val="000B6C35"/>
    <w:rsid w:val="000B7F84"/>
    <w:rsid w:val="000C1038"/>
    <w:rsid w:val="000C4373"/>
    <w:rsid w:val="000C5ECD"/>
    <w:rsid w:val="000D0BA3"/>
    <w:rsid w:val="000D237C"/>
    <w:rsid w:val="000D3321"/>
    <w:rsid w:val="000D4263"/>
    <w:rsid w:val="000D4AD3"/>
    <w:rsid w:val="000D541A"/>
    <w:rsid w:val="000D799E"/>
    <w:rsid w:val="000D7D1A"/>
    <w:rsid w:val="000E0D5B"/>
    <w:rsid w:val="000E441E"/>
    <w:rsid w:val="000E6639"/>
    <w:rsid w:val="000F00AE"/>
    <w:rsid w:val="000F07EB"/>
    <w:rsid w:val="000F165C"/>
    <w:rsid w:val="000F1FB2"/>
    <w:rsid w:val="000F3F4C"/>
    <w:rsid w:val="000F6B7E"/>
    <w:rsid w:val="001008DC"/>
    <w:rsid w:val="00101E97"/>
    <w:rsid w:val="00102225"/>
    <w:rsid w:val="001027D0"/>
    <w:rsid w:val="001064F0"/>
    <w:rsid w:val="00106934"/>
    <w:rsid w:val="00112BCE"/>
    <w:rsid w:val="00112F57"/>
    <w:rsid w:val="00113173"/>
    <w:rsid w:val="0011673B"/>
    <w:rsid w:val="0012462C"/>
    <w:rsid w:val="00125CB2"/>
    <w:rsid w:val="0012751F"/>
    <w:rsid w:val="0013042B"/>
    <w:rsid w:val="001326E1"/>
    <w:rsid w:val="0013381A"/>
    <w:rsid w:val="001351A9"/>
    <w:rsid w:val="00136550"/>
    <w:rsid w:val="001366D6"/>
    <w:rsid w:val="00136751"/>
    <w:rsid w:val="00136C2E"/>
    <w:rsid w:val="00137B43"/>
    <w:rsid w:val="00141151"/>
    <w:rsid w:val="00141B6E"/>
    <w:rsid w:val="001428F2"/>
    <w:rsid w:val="001433F1"/>
    <w:rsid w:val="00145E2C"/>
    <w:rsid w:val="00145FF5"/>
    <w:rsid w:val="00151FA2"/>
    <w:rsid w:val="0015404A"/>
    <w:rsid w:val="00154E30"/>
    <w:rsid w:val="00156463"/>
    <w:rsid w:val="00157642"/>
    <w:rsid w:val="00164CBD"/>
    <w:rsid w:val="00164F5F"/>
    <w:rsid w:val="00166E8F"/>
    <w:rsid w:val="00167401"/>
    <w:rsid w:val="00167824"/>
    <w:rsid w:val="001702C3"/>
    <w:rsid w:val="00171D55"/>
    <w:rsid w:val="00173DCC"/>
    <w:rsid w:val="00174867"/>
    <w:rsid w:val="00175861"/>
    <w:rsid w:val="0017590B"/>
    <w:rsid w:val="00175D41"/>
    <w:rsid w:val="00176661"/>
    <w:rsid w:val="00176D97"/>
    <w:rsid w:val="00181DC5"/>
    <w:rsid w:val="001825FB"/>
    <w:rsid w:val="00182E81"/>
    <w:rsid w:val="001839E8"/>
    <w:rsid w:val="00183C8C"/>
    <w:rsid w:val="00184DD0"/>
    <w:rsid w:val="00187217"/>
    <w:rsid w:val="00192C53"/>
    <w:rsid w:val="00193632"/>
    <w:rsid w:val="001937F8"/>
    <w:rsid w:val="001942BC"/>
    <w:rsid w:val="00197412"/>
    <w:rsid w:val="001A2001"/>
    <w:rsid w:val="001A4739"/>
    <w:rsid w:val="001A4CC5"/>
    <w:rsid w:val="001A5648"/>
    <w:rsid w:val="001A57B3"/>
    <w:rsid w:val="001A777C"/>
    <w:rsid w:val="001B10E3"/>
    <w:rsid w:val="001B1E3B"/>
    <w:rsid w:val="001B6481"/>
    <w:rsid w:val="001C1009"/>
    <w:rsid w:val="001C1288"/>
    <w:rsid w:val="001C2729"/>
    <w:rsid w:val="001C3D21"/>
    <w:rsid w:val="001C485E"/>
    <w:rsid w:val="001C4924"/>
    <w:rsid w:val="001D2599"/>
    <w:rsid w:val="001D261D"/>
    <w:rsid w:val="001D3FD5"/>
    <w:rsid w:val="001D5161"/>
    <w:rsid w:val="001D5C89"/>
    <w:rsid w:val="001D68D7"/>
    <w:rsid w:val="001E0250"/>
    <w:rsid w:val="001E13ED"/>
    <w:rsid w:val="001E35C5"/>
    <w:rsid w:val="001E3D7E"/>
    <w:rsid w:val="001E4896"/>
    <w:rsid w:val="001E59FE"/>
    <w:rsid w:val="001E6010"/>
    <w:rsid w:val="001E6CD2"/>
    <w:rsid w:val="001E7E28"/>
    <w:rsid w:val="001F1B18"/>
    <w:rsid w:val="001F1DF4"/>
    <w:rsid w:val="001F4688"/>
    <w:rsid w:val="001F4AA3"/>
    <w:rsid w:val="001F6299"/>
    <w:rsid w:val="001F6D2B"/>
    <w:rsid w:val="00200BC0"/>
    <w:rsid w:val="00200C77"/>
    <w:rsid w:val="002046C7"/>
    <w:rsid w:val="002053FD"/>
    <w:rsid w:val="00205532"/>
    <w:rsid w:val="00205A09"/>
    <w:rsid w:val="002079E5"/>
    <w:rsid w:val="00207EC5"/>
    <w:rsid w:val="00210485"/>
    <w:rsid w:val="00211394"/>
    <w:rsid w:val="00213DB0"/>
    <w:rsid w:val="0021747B"/>
    <w:rsid w:val="00220465"/>
    <w:rsid w:val="00220990"/>
    <w:rsid w:val="0022185E"/>
    <w:rsid w:val="002262B1"/>
    <w:rsid w:val="00227189"/>
    <w:rsid w:val="00227AA4"/>
    <w:rsid w:val="00231011"/>
    <w:rsid w:val="00231E0D"/>
    <w:rsid w:val="00237635"/>
    <w:rsid w:val="00237A42"/>
    <w:rsid w:val="002436FF"/>
    <w:rsid w:val="00243784"/>
    <w:rsid w:val="00244DAC"/>
    <w:rsid w:val="00245230"/>
    <w:rsid w:val="00245B82"/>
    <w:rsid w:val="00245C5C"/>
    <w:rsid w:val="00245D26"/>
    <w:rsid w:val="00246C99"/>
    <w:rsid w:val="002473A7"/>
    <w:rsid w:val="0025398B"/>
    <w:rsid w:val="00256677"/>
    <w:rsid w:val="00257013"/>
    <w:rsid w:val="00260E56"/>
    <w:rsid w:val="00261A68"/>
    <w:rsid w:val="00262D79"/>
    <w:rsid w:val="00263086"/>
    <w:rsid w:val="00265E26"/>
    <w:rsid w:val="002738E2"/>
    <w:rsid w:val="00273CA7"/>
    <w:rsid w:val="00276C9E"/>
    <w:rsid w:val="00277F93"/>
    <w:rsid w:val="00282087"/>
    <w:rsid w:val="00282CE3"/>
    <w:rsid w:val="00284227"/>
    <w:rsid w:val="00285288"/>
    <w:rsid w:val="00287538"/>
    <w:rsid w:val="00287A04"/>
    <w:rsid w:val="00287E36"/>
    <w:rsid w:val="00290995"/>
    <w:rsid w:val="002921E0"/>
    <w:rsid w:val="002925A0"/>
    <w:rsid w:val="00292FB7"/>
    <w:rsid w:val="00296254"/>
    <w:rsid w:val="002A0FBD"/>
    <w:rsid w:val="002A1AB5"/>
    <w:rsid w:val="002A3A99"/>
    <w:rsid w:val="002A5FE8"/>
    <w:rsid w:val="002A7C03"/>
    <w:rsid w:val="002B0B2F"/>
    <w:rsid w:val="002B0C76"/>
    <w:rsid w:val="002B2048"/>
    <w:rsid w:val="002B266E"/>
    <w:rsid w:val="002B2B1E"/>
    <w:rsid w:val="002B2DDB"/>
    <w:rsid w:val="002B5A36"/>
    <w:rsid w:val="002B6A79"/>
    <w:rsid w:val="002C30FC"/>
    <w:rsid w:val="002C7A06"/>
    <w:rsid w:val="002C7A11"/>
    <w:rsid w:val="002D08B6"/>
    <w:rsid w:val="002D0AFC"/>
    <w:rsid w:val="002D0B51"/>
    <w:rsid w:val="002D11EF"/>
    <w:rsid w:val="002D19D4"/>
    <w:rsid w:val="002D5871"/>
    <w:rsid w:val="002D5C2F"/>
    <w:rsid w:val="002D5D5D"/>
    <w:rsid w:val="002E05D4"/>
    <w:rsid w:val="002E1018"/>
    <w:rsid w:val="002E15BA"/>
    <w:rsid w:val="002E17E3"/>
    <w:rsid w:val="002E1B42"/>
    <w:rsid w:val="002E2D19"/>
    <w:rsid w:val="002E3468"/>
    <w:rsid w:val="002E452E"/>
    <w:rsid w:val="002E4D28"/>
    <w:rsid w:val="002E4DEA"/>
    <w:rsid w:val="002F17D9"/>
    <w:rsid w:val="002F5A4A"/>
    <w:rsid w:val="003014EF"/>
    <w:rsid w:val="003018EB"/>
    <w:rsid w:val="00302FAD"/>
    <w:rsid w:val="003032EB"/>
    <w:rsid w:val="00303C9A"/>
    <w:rsid w:val="00304782"/>
    <w:rsid w:val="0030707A"/>
    <w:rsid w:val="00313BA8"/>
    <w:rsid w:val="00313EC6"/>
    <w:rsid w:val="003144BE"/>
    <w:rsid w:val="0031634B"/>
    <w:rsid w:val="0031720C"/>
    <w:rsid w:val="0031771A"/>
    <w:rsid w:val="0031773D"/>
    <w:rsid w:val="00317E06"/>
    <w:rsid w:val="00320A67"/>
    <w:rsid w:val="00320B4A"/>
    <w:rsid w:val="003227E9"/>
    <w:rsid w:val="00323C0B"/>
    <w:rsid w:val="00327505"/>
    <w:rsid w:val="00327E82"/>
    <w:rsid w:val="00330593"/>
    <w:rsid w:val="00330A7B"/>
    <w:rsid w:val="00330E27"/>
    <w:rsid w:val="00331FE1"/>
    <w:rsid w:val="00332450"/>
    <w:rsid w:val="00333B11"/>
    <w:rsid w:val="003367D2"/>
    <w:rsid w:val="00340E74"/>
    <w:rsid w:val="0034107C"/>
    <w:rsid w:val="00341FE1"/>
    <w:rsid w:val="00343C37"/>
    <w:rsid w:val="0034418E"/>
    <w:rsid w:val="0034532D"/>
    <w:rsid w:val="0034719F"/>
    <w:rsid w:val="003507D2"/>
    <w:rsid w:val="00351F5D"/>
    <w:rsid w:val="00355189"/>
    <w:rsid w:val="0035613B"/>
    <w:rsid w:val="00357202"/>
    <w:rsid w:val="0036182F"/>
    <w:rsid w:val="00366801"/>
    <w:rsid w:val="00366FA3"/>
    <w:rsid w:val="00370A68"/>
    <w:rsid w:val="0037130B"/>
    <w:rsid w:val="0037162C"/>
    <w:rsid w:val="00372B60"/>
    <w:rsid w:val="0037538D"/>
    <w:rsid w:val="003772BE"/>
    <w:rsid w:val="00380B71"/>
    <w:rsid w:val="00381D92"/>
    <w:rsid w:val="00382524"/>
    <w:rsid w:val="003830D7"/>
    <w:rsid w:val="003854F6"/>
    <w:rsid w:val="00387708"/>
    <w:rsid w:val="00396C0B"/>
    <w:rsid w:val="00397D22"/>
    <w:rsid w:val="003A1361"/>
    <w:rsid w:val="003A1FFA"/>
    <w:rsid w:val="003A2C54"/>
    <w:rsid w:val="003A3534"/>
    <w:rsid w:val="003A3626"/>
    <w:rsid w:val="003A4923"/>
    <w:rsid w:val="003A5221"/>
    <w:rsid w:val="003A5EFA"/>
    <w:rsid w:val="003A763A"/>
    <w:rsid w:val="003A7C94"/>
    <w:rsid w:val="003B02E7"/>
    <w:rsid w:val="003B2613"/>
    <w:rsid w:val="003B27F6"/>
    <w:rsid w:val="003B6360"/>
    <w:rsid w:val="003B6E53"/>
    <w:rsid w:val="003C00DC"/>
    <w:rsid w:val="003C21DC"/>
    <w:rsid w:val="003C290B"/>
    <w:rsid w:val="003C3D01"/>
    <w:rsid w:val="003C3F32"/>
    <w:rsid w:val="003C4411"/>
    <w:rsid w:val="003C57A3"/>
    <w:rsid w:val="003C5E77"/>
    <w:rsid w:val="003D0D19"/>
    <w:rsid w:val="003D2443"/>
    <w:rsid w:val="003D371F"/>
    <w:rsid w:val="003D57A7"/>
    <w:rsid w:val="003D594B"/>
    <w:rsid w:val="003D756C"/>
    <w:rsid w:val="003D76C4"/>
    <w:rsid w:val="003E0520"/>
    <w:rsid w:val="003E0AAE"/>
    <w:rsid w:val="003E29ED"/>
    <w:rsid w:val="003E39FC"/>
    <w:rsid w:val="003E64E8"/>
    <w:rsid w:val="003E7F66"/>
    <w:rsid w:val="003F29EC"/>
    <w:rsid w:val="003F42D5"/>
    <w:rsid w:val="003F54EC"/>
    <w:rsid w:val="003F6666"/>
    <w:rsid w:val="00402F86"/>
    <w:rsid w:val="0040402E"/>
    <w:rsid w:val="00404BBC"/>
    <w:rsid w:val="00404F45"/>
    <w:rsid w:val="00405396"/>
    <w:rsid w:val="0041059D"/>
    <w:rsid w:val="004118CD"/>
    <w:rsid w:val="00412A34"/>
    <w:rsid w:val="004135C7"/>
    <w:rsid w:val="004145D2"/>
    <w:rsid w:val="0041505B"/>
    <w:rsid w:val="004164FB"/>
    <w:rsid w:val="004237BC"/>
    <w:rsid w:val="00423AB8"/>
    <w:rsid w:val="00423C5A"/>
    <w:rsid w:val="00432A46"/>
    <w:rsid w:val="00432FE8"/>
    <w:rsid w:val="00435A42"/>
    <w:rsid w:val="00437252"/>
    <w:rsid w:val="00444563"/>
    <w:rsid w:val="004445EA"/>
    <w:rsid w:val="00444844"/>
    <w:rsid w:val="00444D4F"/>
    <w:rsid w:val="00445165"/>
    <w:rsid w:val="004451B5"/>
    <w:rsid w:val="00447E32"/>
    <w:rsid w:val="00450040"/>
    <w:rsid w:val="004504A0"/>
    <w:rsid w:val="0045165A"/>
    <w:rsid w:val="0045165C"/>
    <w:rsid w:val="0045211A"/>
    <w:rsid w:val="004534E6"/>
    <w:rsid w:val="00454143"/>
    <w:rsid w:val="0045422C"/>
    <w:rsid w:val="004550E9"/>
    <w:rsid w:val="00455B88"/>
    <w:rsid w:val="00457B6D"/>
    <w:rsid w:val="00457BE0"/>
    <w:rsid w:val="00460A52"/>
    <w:rsid w:val="004613DD"/>
    <w:rsid w:val="00462F07"/>
    <w:rsid w:val="00463B8C"/>
    <w:rsid w:val="00465F94"/>
    <w:rsid w:val="00466626"/>
    <w:rsid w:val="004667E5"/>
    <w:rsid w:val="0047175F"/>
    <w:rsid w:val="00471B68"/>
    <w:rsid w:val="0047543C"/>
    <w:rsid w:val="00475A30"/>
    <w:rsid w:val="00477158"/>
    <w:rsid w:val="00481754"/>
    <w:rsid w:val="00481986"/>
    <w:rsid w:val="00481A16"/>
    <w:rsid w:val="00481A36"/>
    <w:rsid w:val="0048230D"/>
    <w:rsid w:val="00484119"/>
    <w:rsid w:val="0048591F"/>
    <w:rsid w:val="0048695B"/>
    <w:rsid w:val="004879B6"/>
    <w:rsid w:val="0049041B"/>
    <w:rsid w:val="0049097D"/>
    <w:rsid w:val="004935D9"/>
    <w:rsid w:val="0049711F"/>
    <w:rsid w:val="00497141"/>
    <w:rsid w:val="004977A9"/>
    <w:rsid w:val="004978BB"/>
    <w:rsid w:val="004A02C5"/>
    <w:rsid w:val="004A0A08"/>
    <w:rsid w:val="004A0D26"/>
    <w:rsid w:val="004A270B"/>
    <w:rsid w:val="004A30B2"/>
    <w:rsid w:val="004A4BCE"/>
    <w:rsid w:val="004A4F07"/>
    <w:rsid w:val="004A569D"/>
    <w:rsid w:val="004A6D95"/>
    <w:rsid w:val="004A74C4"/>
    <w:rsid w:val="004B5A9B"/>
    <w:rsid w:val="004C436B"/>
    <w:rsid w:val="004C4B84"/>
    <w:rsid w:val="004C584A"/>
    <w:rsid w:val="004C589C"/>
    <w:rsid w:val="004C69F9"/>
    <w:rsid w:val="004C76C6"/>
    <w:rsid w:val="004C78A3"/>
    <w:rsid w:val="004D09D2"/>
    <w:rsid w:val="004D2897"/>
    <w:rsid w:val="004D5B73"/>
    <w:rsid w:val="004D5CC3"/>
    <w:rsid w:val="004D7CA3"/>
    <w:rsid w:val="004E1470"/>
    <w:rsid w:val="004E4C38"/>
    <w:rsid w:val="004E4D2E"/>
    <w:rsid w:val="004E4E44"/>
    <w:rsid w:val="004F095D"/>
    <w:rsid w:val="004F26DC"/>
    <w:rsid w:val="004F2FC3"/>
    <w:rsid w:val="004F3437"/>
    <w:rsid w:val="004F44E8"/>
    <w:rsid w:val="004F7605"/>
    <w:rsid w:val="004F7FC7"/>
    <w:rsid w:val="00500E1C"/>
    <w:rsid w:val="00501333"/>
    <w:rsid w:val="00501497"/>
    <w:rsid w:val="0050342E"/>
    <w:rsid w:val="005044F6"/>
    <w:rsid w:val="00505937"/>
    <w:rsid w:val="005060CB"/>
    <w:rsid w:val="005062C2"/>
    <w:rsid w:val="00510880"/>
    <w:rsid w:val="00515AFA"/>
    <w:rsid w:val="005167C6"/>
    <w:rsid w:val="00520FA8"/>
    <w:rsid w:val="0052257F"/>
    <w:rsid w:val="00522B4B"/>
    <w:rsid w:val="00523494"/>
    <w:rsid w:val="0052416D"/>
    <w:rsid w:val="00530B10"/>
    <w:rsid w:val="00532E8E"/>
    <w:rsid w:val="00533547"/>
    <w:rsid w:val="00533BF1"/>
    <w:rsid w:val="00534C7E"/>
    <w:rsid w:val="005365A6"/>
    <w:rsid w:val="005415D8"/>
    <w:rsid w:val="00541A80"/>
    <w:rsid w:val="00550818"/>
    <w:rsid w:val="00552DD6"/>
    <w:rsid w:val="00553463"/>
    <w:rsid w:val="005536E3"/>
    <w:rsid w:val="005610CF"/>
    <w:rsid w:val="0056121F"/>
    <w:rsid w:val="005635BF"/>
    <w:rsid w:val="00564CDA"/>
    <w:rsid w:val="00565EF9"/>
    <w:rsid w:val="005709A4"/>
    <w:rsid w:val="005710FB"/>
    <w:rsid w:val="00571B60"/>
    <w:rsid w:val="00573765"/>
    <w:rsid w:val="0057486C"/>
    <w:rsid w:val="00575F9A"/>
    <w:rsid w:val="00576816"/>
    <w:rsid w:val="00580988"/>
    <w:rsid w:val="00581C25"/>
    <w:rsid w:val="00581E1C"/>
    <w:rsid w:val="005833B1"/>
    <w:rsid w:val="00583759"/>
    <w:rsid w:val="00586AD6"/>
    <w:rsid w:val="00586E57"/>
    <w:rsid w:val="00591258"/>
    <w:rsid w:val="005923C8"/>
    <w:rsid w:val="00592847"/>
    <w:rsid w:val="00592C1E"/>
    <w:rsid w:val="00592C51"/>
    <w:rsid w:val="00594DDC"/>
    <w:rsid w:val="00595722"/>
    <w:rsid w:val="00595BEA"/>
    <w:rsid w:val="00597545"/>
    <w:rsid w:val="00597D8F"/>
    <w:rsid w:val="005A05CB"/>
    <w:rsid w:val="005A3A63"/>
    <w:rsid w:val="005A509C"/>
    <w:rsid w:val="005A58BA"/>
    <w:rsid w:val="005B18CD"/>
    <w:rsid w:val="005B4421"/>
    <w:rsid w:val="005B6C7C"/>
    <w:rsid w:val="005C0899"/>
    <w:rsid w:val="005D0B8F"/>
    <w:rsid w:val="005D5656"/>
    <w:rsid w:val="005E282B"/>
    <w:rsid w:val="005E2910"/>
    <w:rsid w:val="005E37AD"/>
    <w:rsid w:val="005E7237"/>
    <w:rsid w:val="005F154D"/>
    <w:rsid w:val="005F2925"/>
    <w:rsid w:val="005F3AE0"/>
    <w:rsid w:val="005F408F"/>
    <w:rsid w:val="005F554F"/>
    <w:rsid w:val="005F7CE0"/>
    <w:rsid w:val="0060100F"/>
    <w:rsid w:val="006012A9"/>
    <w:rsid w:val="006015B4"/>
    <w:rsid w:val="00601AC2"/>
    <w:rsid w:val="00603ABF"/>
    <w:rsid w:val="006046C7"/>
    <w:rsid w:val="00605303"/>
    <w:rsid w:val="006067DA"/>
    <w:rsid w:val="00611429"/>
    <w:rsid w:val="006129A0"/>
    <w:rsid w:val="00621D87"/>
    <w:rsid w:val="00621F93"/>
    <w:rsid w:val="0062209E"/>
    <w:rsid w:val="006239D0"/>
    <w:rsid w:val="0062440C"/>
    <w:rsid w:val="00626143"/>
    <w:rsid w:val="00630470"/>
    <w:rsid w:val="00633C0B"/>
    <w:rsid w:val="00636025"/>
    <w:rsid w:val="00636400"/>
    <w:rsid w:val="006370A6"/>
    <w:rsid w:val="0064023C"/>
    <w:rsid w:val="00640A11"/>
    <w:rsid w:val="00641442"/>
    <w:rsid w:val="00642FAD"/>
    <w:rsid w:val="00643C23"/>
    <w:rsid w:val="0064767D"/>
    <w:rsid w:val="00650312"/>
    <w:rsid w:val="006517FD"/>
    <w:rsid w:val="00654393"/>
    <w:rsid w:val="00654879"/>
    <w:rsid w:val="00654DFE"/>
    <w:rsid w:val="00656C48"/>
    <w:rsid w:val="00656F96"/>
    <w:rsid w:val="006629DC"/>
    <w:rsid w:val="00664CAF"/>
    <w:rsid w:val="00665C5B"/>
    <w:rsid w:val="00666486"/>
    <w:rsid w:val="00671EBF"/>
    <w:rsid w:val="00673349"/>
    <w:rsid w:val="0067628E"/>
    <w:rsid w:val="00680EAB"/>
    <w:rsid w:val="006872BA"/>
    <w:rsid w:val="00694751"/>
    <w:rsid w:val="0069698A"/>
    <w:rsid w:val="006A0C56"/>
    <w:rsid w:val="006A1965"/>
    <w:rsid w:val="006A2B15"/>
    <w:rsid w:val="006A2F48"/>
    <w:rsid w:val="006A33A1"/>
    <w:rsid w:val="006A4655"/>
    <w:rsid w:val="006A66B6"/>
    <w:rsid w:val="006A69EB"/>
    <w:rsid w:val="006B1E4F"/>
    <w:rsid w:val="006B2640"/>
    <w:rsid w:val="006B3B1E"/>
    <w:rsid w:val="006B71AF"/>
    <w:rsid w:val="006C2E4A"/>
    <w:rsid w:val="006C46F9"/>
    <w:rsid w:val="006C4E02"/>
    <w:rsid w:val="006C5193"/>
    <w:rsid w:val="006C65AA"/>
    <w:rsid w:val="006C7C0A"/>
    <w:rsid w:val="006D0ECE"/>
    <w:rsid w:val="006D10D7"/>
    <w:rsid w:val="006D1B86"/>
    <w:rsid w:val="006D2AB0"/>
    <w:rsid w:val="006E2B84"/>
    <w:rsid w:val="006E3210"/>
    <w:rsid w:val="006E323B"/>
    <w:rsid w:val="006E583E"/>
    <w:rsid w:val="006E5884"/>
    <w:rsid w:val="006E68A6"/>
    <w:rsid w:val="006E721C"/>
    <w:rsid w:val="006F0171"/>
    <w:rsid w:val="006F060B"/>
    <w:rsid w:val="006F1A01"/>
    <w:rsid w:val="006F207E"/>
    <w:rsid w:val="006F411D"/>
    <w:rsid w:val="006F5407"/>
    <w:rsid w:val="006F56DD"/>
    <w:rsid w:val="006F5CBB"/>
    <w:rsid w:val="006F7C83"/>
    <w:rsid w:val="007005F0"/>
    <w:rsid w:val="00701655"/>
    <w:rsid w:val="00701DF3"/>
    <w:rsid w:val="00701EC8"/>
    <w:rsid w:val="00702662"/>
    <w:rsid w:val="00702DEE"/>
    <w:rsid w:val="007035A8"/>
    <w:rsid w:val="00703FD1"/>
    <w:rsid w:val="007104BA"/>
    <w:rsid w:val="00712487"/>
    <w:rsid w:val="00713BC2"/>
    <w:rsid w:val="00714002"/>
    <w:rsid w:val="007140AA"/>
    <w:rsid w:val="0071557B"/>
    <w:rsid w:val="007158F5"/>
    <w:rsid w:val="00715D58"/>
    <w:rsid w:val="0071768B"/>
    <w:rsid w:val="00720670"/>
    <w:rsid w:val="00720868"/>
    <w:rsid w:val="007215D8"/>
    <w:rsid w:val="00721EDC"/>
    <w:rsid w:val="0072225E"/>
    <w:rsid w:val="0072226E"/>
    <w:rsid w:val="007234CC"/>
    <w:rsid w:val="00723D0D"/>
    <w:rsid w:val="00723E74"/>
    <w:rsid w:val="007252FA"/>
    <w:rsid w:val="00727A76"/>
    <w:rsid w:val="0073065F"/>
    <w:rsid w:val="00733088"/>
    <w:rsid w:val="00741855"/>
    <w:rsid w:val="00741DE8"/>
    <w:rsid w:val="00743EA1"/>
    <w:rsid w:val="00743FBB"/>
    <w:rsid w:val="00744F54"/>
    <w:rsid w:val="007503D4"/>
    <w:rsid w:val="00750B0F"/>
    <w:rsid w:val="00750BB2"/>
    <w:rsid w:val="007526D3"/>
    <w:rsid w:val="00753113"/>
    <w:rsid w:val="007567EB"/>
    <w:rsid w:val="0075756B"/>
    <w:rsid w:val="0076262D"/>
    <w:rsid w:val="00764645"/>
    <w:rsid w:val="00764965"/>
    <w:rsid w:val="00766AAD"/>
    <w:rsid w:val="00770927"/>
    <w:rsid w:val="00772561"/>
    <w:rsid w:val="0078073A"/>
    <w:rsid w:val="00781646"/>
    <w:rsid w:val="0078233E"/>
    <w:rsid w:val="0078275A"/>
    <w:rsid w:val="00782C6A"/>
    <w:rsid w:val="00784A3D"/>
    <w:rsid w:val="00786801"/>
    <w:rsid w:val="00787C49"/>
    <w:rsid w:val="007907AC"/>
    <w:rsid w:val="007914B2"/>
    <w:rsid w:val="007919A2"/>
    <w:rsid w:val="007947E8"/>
    <w:rsid w:val="00794D8D"/>
    <w:rsid w:val="00795652"/>
    <w:rsid w:val="00796FC5"/>
    <w:rsid w:val="007A2C40"/>
    <w:rsid w:val="007A5484"/>
    <w:rsid w:val="007A6C91"/>
    <w:rsid w:val="007B0865"/>
    <w:rsid w:val="007B0D5A"/>
    <w:rsid w:val="007B21D1"/>
    <w:rsid w:val="007B431F"/>
    <w:rsid w:val="007C251E"/>
    <w:rsid w:val="007C5E40"/>
    <w:rsid w:val="007C5E9D"/>
    <w:rsid w:val="007C684C"/>
    <w:rsid w:val="007C7FC9"/>
    <w:rsid w:val="007D2B90"/>
    <w:rsid w:val="007D55D3"/>
    <w:rsid w:val="007D5F54"/>
    <w:rsid w:val="007D637A"/>
    <w:rsid w:val="007E39A2"/>
    <w:rsid w:val="007E4204"/>
    <w:rsid w:val="007E4724"/>
    <w:rsid w:val="007F0D16"/>
    <w:rsid w:val="007F11FE"/>
    <w:rsid w:val="007F1401"/>
    <w:rsid w:val="007F2D52"/>
    <w:rsid w:val="007F458D"/>
    <w:rsid w:val="007F4EDA"/>
    <w:rsid w:val="007F51BA"/>
    <w:rsid w:val="007F532E"/>
    <w:rsid w:val="0080049F"/>
    <w:rsid w:val="008011EF"/>
    <w:rsid w:val="00802475"/>
    <w:rsid w:val="00803295"/>
    <w:rsid w:val="0080355C"/>
    <w:rsid w:val="0080461B"/>
    <w:rsid w:val="00805BC1"/>
    <w:rsid w:val="00805C55"/>
    <w:rsid w:val="00811E28"/>
    <w:rsid w:val="00812231"/>
    <w:rsid w:val="008157BC"/>
    <w:rsid w:val="00815AEE"/>
    <w:rsid w:val="00821313"/>
    <w:rsid w:val="0082293B"/>
    <w:rsid w:val="00822A67"/>
    <w:rsid w:val="0082343F"/>
    <w:rsid w:val="00830B46"/>
    <w:rsid w:val="0083517B"/>
    <w:rsid w:val="008359FF"/>
    <w:rsid w:val="008379D2"/>
    <w:rsid w:val="00841A61"/>
    <w:rsid w:val="00841AD4"/>
    <w:rsid w:val="00841F43"/>
    <w:rsid w:val="00842397"/>
    <w:rsid w:val="00843CBD"/>
    <w:rsid w:val="0084409E"/>
    <w:rsid w:val="00850ECF"/>
    <w:rsid w:val="008517D2"/>
    <w:rsid w:val="00851E86"/>
    <w:rsid w:val="00853DE0"/>
    <w:rsid w:val="00854C04"/>
    <w:rsid w:val="00856D5C"/>
    <w:rsid w:val="0086146C"/>
    <w:rsid w:val="0086175E"/>
    <w:rsid w:val="00861803"/>
    <w:rsid w:val="00862A07"/>
    <w:rsid w:val="00864970"/>
    <w:rsid w:val="00864BE4"/>
    <w:rsid w:val="00864FB1"/>
    <w:rsid w:val="00865AED"/>
    <w:rsid w:val="0086606A"/>
    <w:rsid w:val="0086792B"/>
    <w:rsid w:val="00870408"/>
    <w:rsid w:val="00871E77"/>
    <w:rsid w:val="00874CC0"/>
    <w:rsid w:val="00876109"/>
    <w:rsid w:val="00880171"/>
    <w:rsid w:val="00882155"/>
    <w:rsid w:val="008840C4"/>
    <w:rsid w:val="0089025F"/>
    <w:rsid w:val="00891846"/>
    <w:rsid w:val="00891A2A"/>
    <w:rsid w:val="008944F6"/>
    <w:rsid w:val="008945A0"/>
    <w:rsid w:val="00896D93"/>
    <w:rsid w:val="00897FB7"/>
    <w:rsid w:val="008A2D66"/>
    <w:rsid w:val="008A2FDF"/>
    <w:rsid w:val="008A4F96"/>
    <w:rsid w:val="008A64A5"/>
    <w:rsid w:val="008A6D51"/>
    <w:rsid w:val="008B0504"/>
    <w:rsid w:val="008B14C6"/>
    <w:rsid w:val="008B4F48"/>
    <w:rsid w:val="008B5041"/>
    <w:rsid w:val="008B56EF"/>
    <w:rsid w:val="008B66CA"/>
    <w:rsid w:val="008C012E"/>
    <w:rsid w:val="008C0BC6"/>
    <w:rsid w:val="008C21D1"/>
    <w:rsid w:val="008C2974"/>
    <w:rsid w:val="008C74E2"/>
    <w:rsid w:val="008D6140"/>
    <w:rsid w:val="008E223B"/>
    <w:rsid w:val="008E3B85"/>
    <w:rsid w:val="008E428E"/>
    <w:rsid w:val="008E487E"/>
    <w:rsid w:val="008E48A2"/>
    <w:rsid w:val="008E5AAC"/>
    <w:rsid w:val="008E74BF"/>
    <w:rsid w:val="008F0064"/>
    <w:rsid w:val="008F2435"/>
    <w:rsid w:val="008F36EB"/>
    <w:rsid w:val="008F44A7"/>
    <w:rsid w:val="008F49EB"/>
    <w:rsid w:val="008F57E4"/>
    <w:rsid w:val="008F5CB8"/>
    <w:rsid w:val="008F7E33"/>
    <w:rsid w:val="00902A18"/>
    <w:rsid w:val="00903C56"/>
    <w:rsid w:val="0090469F"/>
    <w:rsid w:val="00904D36"/>
    <w:rsid w:val="0090586B"/>
    <w:rsid w:val="00905919"/>
    <w:rsid w:val="0091004E"/>
    <w:rsid w:val="0091149F"/>
    <w:rsid w:val="00914494"/>
    <w:rsid w:val="00920231"/>
    <w:rsid w:val="00920958"/>
    <w:rsid w:val="00923CFE"/>
    <w:rsid w:val="00925AE8"/>
    <w:rsid w:val="009265C2"/>
    <w:rsid w:val="00931F2A"/>
    <w:rsid w:val="00933283"/>
    <w:rsid w:val="009338C4"/>
    <w:rsid w:val="00933CF6"/>
    <w:rsid w:val="009347A9"/>
    <w:rsid w:val="00934AAC"/>
    <w:rsid w:val="00935688"/>
    <w:rsid w:val="00935AF1"/>
    <w:rsid w:val="00936898"/>
    <w:rsid w:val="00937E7D"/>
    <w:rsid w:val="00943805"/>
    <w:rsid w:val="00945E6F"/>
    <w:rsid w:val="00946C12"/>
    <w:rsid w:val="00950A0E"/>
    <w:rsid w:val="0095146B"/>
    <w:rsid w:val="009514BF"/>
    <w:rsid w:val="0095419E"/>
    <w:rsid w:val="00960F08"/>
    <w:rsid w:val="00961C40"/>
    <w:rsid w:val="00962395"/>
    <w:rsid w:val="00965BC9"/>
    <w:rsid w:val="009667F3"/>
    <w:rsid w:val="00966D77"/>
    <w:rsid w:val="00967CEC"/>
    <w:rsid w:val="0097090C"/>
    <w:rsid w:val="00971290"/>
    <w:rsid w:val="00973337"/>
    <w:rsid w:val="00973CA5"/>
    <w:rsid w:val="00973F3C"/>
    <w:rsid w:val="00975179"/>
    <w:rsid w:val="009752C6"/>
    <w:rsid w:val="00975C58"/>
    <w:rsid w:val="00975D00"/>
    <w:rsid w:val="009770FE"/>
    <w:rsid w:val="0098004C"/>
    <w:rsid w:val="00980DC2"/>
    <w:rsid w:val="00981D10"/>
    <w:rsid w:val="00982378"/>
    <w:rsid w:val="00982D1F"/>
    <w:rsid w:val="009835AC"/>
    <w:rsid w:val="009845DF"/>
    <w:rsid w:val="0098665E"/>
    <w:rsid w:val="00992D24"/>
    <w:rsid w:val="00992DFF"/>
    <w:rsid w:val="009948C2"/>
    <w:rsid w:val="00996230"/>
    <w:rsid w:val="009964E7"/>
    <w:rsid w:val="009A0879"/>
    <w:rsid w:val="009A30FB"/>
    <w:rsid w:val="009A373B"/>
    <w:rsid w:val="009A532D"/>
    <w:rsid w:val="009B1C52"/>
    <w:rsid w:val="009B4D70"/>
    <w:rsid w:val="009B5523"/>
    <w:rsid w:val="009B77FE"/>
    <w:rsid w:val="009C2EE8"/>
    <w:rsid w:val="009C36DF"/>
    <w:rsid w:val="009C541C"/>
    <w:rsid w:val="009C5647"/>
    <w:rsid w:val="009C78D1"/>
    <w:rsid w:val="009D0564"/>
    <w:rsid w:val="009D1C9C"/>
    <w:rsid w:val="009D2259"/>
    <w:rsid w:val="009D5916"/>
    <w:rsid w:val="009D59F9"/>
    <w:rsid w:val="009D68AF"/>
    <w:rsid w:val="009E0FFC"/>
    <w:rsid w:val="009E1434"/>
    <w:rsid w:val="009E7824"/>
    <w:rsid w:val="009F2145"/>
    <w:rsid w:val="009F2850"/>
    <w:rsid w:val="009F4A09"/>
    <w:rsid w:val="009F6CBF"/>
    <w:rsid w:val="009F7D18"/>
    <w:rsid w:val="00A000A7"/>
    <w:rsid w:val="00A00A51"/>
    <w:rsid w:val="00A00EFB"/>
    <w:rsid w:val="00A0308F"/>
    <w:rsid w:val="00A03136"/>
    <w:rsid w:val="00A03D5A"/>
    <w:rsid w:val="00A0434B"/>
    <w:rsid w:val="00A05456"/>
    <w:rsid w:val="00A05B70"/>
    <w:rsid w:val="00A07534"/>
    <w:rsid w:val="00A0758B"/>
    <w:rsid w:val="00A07E14"/>
    <w:rsid w:val="00A10DB5"/>
    <w:rsid w:val="00A10DC9"/>
    <w:rsid w:val="00A10E92"/>
    <w:rsid w:val="00A12A15"/>
    <w:rsid w:val="00A12E55"/>
    <w:rsid w:val="00A1443F"/>
    <w:rsid w:val="00A16E3A"/>
    <w:rsid w:val="00A17FC4"/>
    <w:rsid w:val="00A20AE4"/>
    <w:rsid w:val="00A22377"/>
    <w:rsid w:val="00A23164"/>
    <w:rsid w:val="00A2382C"/>
    <w:rsid w:val="00A23B29"/>
    <w:rsid w:val="00A24A8E"/>
    <w:rsid w:val="00A25950"/>
    <w:rsid w:val="00A25A1C"/>
    <w:rsid w:val="00A319C4"/>
    <w:rsid w:val="00A32CBA"/>
    <w:rsid w:val="00A34083"/>
    <w:rsid w:val="00A3436B"/>
    <w:rsid w:val="00A35661"/>
    <w:rsid w:val="00A40111"/>
    <w:rsid w:val="00A40673"/>
    <w:rsid w:val="00A42B19"/>
    <w:rsid w:val="00A4465B"/>
    <w:rsid w:val="00A46BDE"/>
    <w:rsid w:val="00A46EF4"/>
    <w:rsid w:val="00A50BA3"/>
    <w:rsid w:val="00A51E24"/>
    <w:rsid w:val="00A53294"/>
    <w:rsid w:val="00A53D65"/>
    <w:rsid w:val="00A564BF"/>
    <w:rsid w:val="00A571E2"/>
    <w:rsid w:val="00A62630"/>
    <w:rsid w:val="00A64C32"/>
    <w:rsid w:val="00A6616D"/>
    <w:rsid w:val="00A66E6B"/>
    <w:rsid w:val="00A74B85"/>
    <w:rsid w:val="00A759C2"/>
    <w:rsid w:val="00A76B11"/>
    <w:rsid w:val="00A82ED3"/>
    <w:rsid w:val="00A84041"/>
    <w:rsid w:val="00A847CD"/>
    <w:rsid w:val="00A90AD3"/>
    <w:rsid w:val="00A92F17"/>
    <w:rsid w:val="00A96F2A"/>
    <w:rsid w:val="00A9702A"/>
    <w:rsid w:val="00A971CD"/>
    <w:rsid w:val="00AA0EA0"/>
    <w:rsid w:val="00AA101C"/>
    <w:rsid w:val="00AA11A4"/>
    <w:rsid w:val="00AA203A"/>
    <w:rsid w:val="00AA3C40"/>
    <w:rsid w:val="00AA47D8"/>
    <w:rsid w:val="00AA7C98"/>
    <w:rsid w:val="00AB0A5D"/>
    <w:rsid w:val="00AB7921"/>
    <w:rsid w:val="00AB798A"/>
    <w:rsid w:val="00AC32C5"/>
    <w:rsid w:val="00AC3773"/>
    <w:rsid w:val="00AC3F67"/>
    <w:rsid w:val="00AC500C"/>
    <w:rsid w:val="00AC59B3"/>
    <w:rsid w:val="00AC7A4C"/>
    <w:rsid w:val="00AC7C99"/>
    <w:rsid w:val="00AD0C90"/>
    <w:rsid w:val="00AD57D1"/>
    <w:rsid w:val="00AE031D"/>
    <w:rsid w:val="00AE201B"/>
    <w:rsid w:val="00AE207D"/>
    <w:rsid w:val="00AE219F"/>
    <w:rsid w:val="00AE435B"/>
    <w:rsid w:val="00AE7CF2"/>
    <w:rsid w:val="00AE7D04"/>
    <w:rsid w:val="00AF158D"/>
    <w:rsid w:val="00AF1610"/>
    <w:rsid w:val="00AF281B"/>
    <w:rsid w:val="00AF45C4"/>
    <w:rsid w:val="00AF6468"/>
    <w:rsid w:val="00B003CB"/>
    <w:rsid w:val="00B0092E"/>
    <w:rsid w:val="00B01105"/>
    <w:rsid w:val="00B02B29"/>
    <w:rsid w:val="00B02FA0"/>
    <w:rsid w:val="00B04CD1"/>
    <w:rsid w:val="00B05CE5"/>
    <w:rsid w:val="00B065C9"/>
    <w:rsid w:val="00B106C5"/>
    <w:rsid w:val="00B11B47"/>
    <w:rsid w:val="00B17570"/>
    <w:rsid w:val="00B1763B"/>
    <w:rsid w:val="00B20AD2"/>
    <w:rsid w:val="00B245EC"/>
    <w:rsid w:val="00B24975"/>
    <w:rsid w:val="00B2620E"/>
    <w:rsid w:val="00B303E3"/>
    <w:rsid w:val="00B312B5"/>
    <w:rsid w:val="00B31C6C"/>
    <w:rsid w:val="00B31EB2"/>
    <w:rsid w:val="00B322D0"/>
    <w:rsid w:val="00B33533"/>
    <w:rsid w:val="00B3743B"/>
    <w:rsid w:val="00B400F5"/>
    <w:rsid w:val="00B40311"/>
    <w:rsid w:val="00B40C87"/>
    <w:rsid w:val="00B411FB"/>
    <w:rsid w:val="00B41D19"/>
    <w:rsid w:val="00B42149"/>
    <w:rsid w:val="00B43EC1"/>
    <w:rsid w:val="00B45DE3"/>
    <w:rsid w:val="00B47283"/>
    <w:rsid w:val="00B472F3"/>
    <w:rsid w:val="00B54A5C"/>
    <w:rsid w:val="00B55E22"/>
    <w:rsid w:val="00B55EFA"/>
    <w:rsid w:val="00B56FD5"/>
    <w:rsid w:val="00B57671"/>
    <w:rsid w:val="00B61861"/>
    <w:rsid w:val="00B62241"/>
    <w:rsid w:val="00B62CEB"/>
    <w:rsid w:val="00B64D68"/>
    <w:rsid w:val="00B650D5"/>
    <w:rsid w:val="00B66585"/>
    <w:rsid w:val="00B72BC7"/>
    <w:rsid w:val="00B763CA"/>
    <w:rsid w:val="00B81AF4"/>
    <w:rsid w:val="00B8245C"/>
    <w:rsid w:val="00B83769"/>
    <w:rsid w:val="00B85883"/>
    <w:rsid w:val="00B85BD3"/>
    <w:rsid w:val="00B86482"/>
    <w:rsid w:val="00B86F1E"/>
    <w:rsid w:val="00B924D5"/>
    <w:rsid w:val="00B92AA1"/>
    <w:rsid w:val="00B947F4"/>
    <w:rsid w:val="00B94D3D"/>
    <w:rsid w:val="00B9603A"/>
    <w:rsid w:val="00B961B1"/>
    <w:rsid w:val="00B9653A"/>
    <w:rsid w:val="00B97469"/>
    <w:rsid w:val="00BB001A"/>
    <w:rsid w:val="00BB19A0"/>
    <w:rsid w:val="00BB3348"/>
    <w:rsid w:val="00BB4928"/>
    <w:rsid w:val="00BB60B9"/>
    <w:rsid w:val="00BB7A89"/>
    <w:rsid w:val="00BC1057"/>
    <w:rsid w:val="00BC3E82"/>
    <w:rsid w:val="00BC45C3"/>
    <w:rsid w:val="00BC53CC"/>
    <w:rsid w:val="00BC5437"/>
    <w:rsid w:val="00BC6C75"/>
    <w:rsid w:val="00BC730D"/>
    <w:rsid w:val="00BC7331"/>
    <w:rsid w:val="00BD0A74"/>
    <w:rsid w:val="00BD0ECA"/>
    <w:rsid w:val="00BD5F3D"/>
    <w:rsid w:val="00BD64F5"/>
    <w:rsid w:val="00BE0941"/>
    <w:rsid w:val="00BE15DD"/>
    <w:rsid w:val="00BE1B9A"/>
    <w:rsid w:val="00BE2D7A"/>
    <w:rsid w:val="00BE447A"/>
    <w:rsid w:val="00BE4F7E"/>
    <w:rsid w:val="00BF2866"/>
    <w:rsid w:val="00BF29CA"/>
    <w:rsid w:val="00BF2B3E"/>
    <w:rsid w:val="00BF4E44"/>
    <w:rsid w:val="00BF5F61"/>
    <w:rsid w:val="00BF74B4"/>
    <w:rsid w:val="00C010A2"/>
    <w:rsid w:val="00C03C0F"/>
    <w:rsid w:val="00C04742"/>
    <w:rsid w:val="00C050E0"/>
    <w:rsid w:val="00C06181"/>
    <w:rsid w:val="00C06D95"/>
    <w:rsid w:val="00C07E3D"/>
    <w:rsid w:val="00C10D4A"/>
    <w:rsid w:val="00C12E4E"/>
    <w:rsid w:val="00C130FD"/>
    <w:rsid w:val="00C15E3E"/>
    <w:rsid w:val="00C166CA"/>
    <w:rsid w:val="00C21C62"/>
    <w:rsid w:val="00C22FC4"/>
    <w:rsid w:val="00C246A0"/>
    <w:rsid w:val="00C257C3"/>
    <w:rsid w:val="00C3071B"/>
    <w:rsid w:val="00C3127F"/>
    <w:rsid w:val="00C35D20"/>
    <w:rsid w:val="00C36AFD"/>
    <w:rsid w:val="00C36E09"/>
    <w:rsid w:val="00C42DB1"/>
    <w:rsid w:val="00C43939"/>
    <w:rsid w:val="00C452B1"/>
    <w:rsid w:val="00C45CE2"/>
    <w:rsid w:val="00C45F39"/>
    <w:rsid w:val="00C46432"/>
    <w:rsid w:val="00C474EC"/>
    <w:rsid w:val="00C5040E"/>
    <w:rsid w:val="00C51240"/>
    <w:rsid w:val="00C514F3"/>
    <w:rsid w:val="00C5176B"/>
    <w:rsid w:val="00C54380"/>
    <w:rsid w:val="00C55F41"/>
    <w:rsid w:val="00C60D1F"/>
    <w:rsid w:val="00C629CA"/>
    <w:rsid w:val="00C65899"/>
    <w:rsid w:val="00C669A1"/>
    <w:rsid w:val="00C67E3B"/>
    <w:rsid w:val="00C71EB9"/>
    <w:rsid w:val="00C72C55"/>
    <w:rsid w:val="00C73A25"/>
    <w:rsid w:val="00C7502F"/>
    <w:rsid w:val="00C80DAB"/>
    <w:rsid w:val="00C81BC3"/>
    <w:rsid w:val="00C81D3A"/>
    <w:rsid w:val="00C82D07"/>
    <w:rsid w:val="00C83646"/>
    <w:rsid w:val="00C8393C"/>
    <w:rsid w:val="00C90358"/>
    <w:rsid w:val="00C91B8D"/>
    <w:rsid w:val="00C93091"/>
    <w:rsid w:val="00C93237"/>
    <w:rsid w:val="00C97B1D"/>
    <w:rsid w:val="00CA0FB1"/>
    <w:rsid w:val="00CA1011"/>
    <w:rsid w:val="00CA1EEF"/>
    <w:rsid w:val="00CA40FC"/>
    <w:rsid w:val="00CA556A"/>
    <w:rsid w:val="00CB2D15"/>
    <w:rsid w:val="00CB35A0"/>
    <w:rsid w:val="00CB3CA6"/>
    <w:rsid w:val="00CB3E4D"/>
    <w:rsid w:val="00CB55DF"/>
    <w:rsid w:val="00CB61B1"/>
    <w:rsid w:val="00CB64E9"/>
    <w:rsid w:val="00CB7E0D"/>
    <w:rsid w:val="00CC0217"/>
    <w:rsid w:val="00CC1532"/>
    <w:rsid w:val="00CC209E"/>
    <w:rsid w:val="00CC5303"/>
    <w:rsid w:val="00CD3CBD"/>
    <w:rsid w:val="00CE48DC"/>
    <w:rsid w:val="00CE4A2D"/>
    <w:rsid w:val="00CE4DD0"/>
    <w:rsid w:val="00CE51E1"/>
    <w:rsid w:val="00CE5372"/>
    <w:rsid w:val="00CE53BB"/>
    <w:rsid w:val="00CE7A86"/>
    <w:rsid w:val="00CF2258"/>
    <w:rsid w:val="00CF473B"/>
    <w:rsid w:val="00CF6AD8"/>
    <w:rsid w:val="00CF7909"/>
    <w:rsid w:val="00D00001"/>
    <w:rsid w:val="00D01763"/>
    <w:rsid w:val="00D01B4F"/>
    <w:rsid w:val="00D0272E"/>
    <w:rsid w:val="00D03623"/>
    <w:rsid w:val="00D03AE6"/>
    <w:rsid w:val="00D03F9C"/>
    <w:rsid w:val="00D04AED"/>
    <w:rsid w:val="00D05D24"/>
    <w:rsid w:val="00D076E0"/>
    <w:rsid w:val="00D10F99"/>
    <w:rsid w:val="00D11EFD"/>
    <w:rsid w:val="00D1261C"/>
    <w:rsid w:val="00D14971"/>
    <w:rsid w:val="00D218ED"/>
    <w:rsid w:val="00D21B39"/>
    <w:rsid w:val="00D225F5"/>
    <w:rsid w:val="00D234BC"/>
    <w:rsid w:val="00D238B4"/>
    <w:rsid w:val="00D23F5C"/>
    <w:rsid w:val="00D265FB"/>
    <w:rsid w:val="00D266BC"/>
    <w:rsid w:val="00D26F2D"/>
    <w:rsid w:val="00D2731E"/>
    <w:rsid w:val="00D31120"/>
    <w:rsid w:val="00D365F5"/>
    <w:rsid w:val="00D36D82"/>
    <w:rsid w:val="00D375B9"/>
    <w:rsid w:val="00D438BC"/>
    <w:rsid w:val="00D4467F"/>
    <w:rsid w:val="00D45656"/>
    <w:rsid w:val="00D46366"/>
    <w:rsid w:val="00D471EF"/>
    <w:rsid w:val="00D47AA5"/>
    <w:rsid w:val="00D51199"/>
    <w:rsid w:val="00D52D4F"/>
    <w:rsid w:val="00D53671"/>
    <w:rsid w:val="00D5424E"/>
    <w:rsid w:val="00D54271"/>
    <w:rsid w:val="00D6204D"/>
    <w:rsid w:val="00D656E8"/>
    <w:rsid w:val="00D66C42"/>
    <w:rsid w:val="00D7152D"/>
    <w:rsid w:val="00D72FAB"/>
    <w:rsid w:val="00D7467E"/>
    <w:rsid w:val="00D7577D"/>
    <w:rsid w:val="00D76988"/>
    <w:rsid w:val="00D82040"/>
    <w:rsid w:val="00D83FFD"/>
    <w:rsid w:val="00D84683"/>
    <w:rsid w:val="00D869C6"/>
    <w:rsid w:val="00D8782B"/>
    <w:rsid w:val="00D9153F"/>
    <w:rsid w:val="00D94114"/>
    <w:rsid w:val="00D94AB6"/>
    <w:rsid w:val="00D94B42"/>
    <w:rsid w:val="00D96739"/>
    <w:rsid w:val="00DA09CD"/>
    <w:rsid w:val="00DA169A"/>
    <w:rsid w:val="00DA3681"/>
    <w:rsid w:val="00DA3857"/>
    <w:rsid w:val="00DA72C2"/>
    <w:rsid w:val="00DB0012"/>
    <w:rsid w:val="00DB0992"/>
    <w:rsid w:val="00DB0CE4"/>
    <w:rsid w:val="00DB35C7"/>
    <w:rsid w:val="00DB3A54"/>
    <w:rsid w:val="00DB3BAB"/>
    <w:rsid w:val="00DB5DBF"/>
    <w:rsid w:val="00DB6869"/>
    <w:rsid w:val="00DB6F27"/>
    <w:rsid w:val="00DC2E9E"/>
    <w:rsid w:val="00DC3085"/>
    <w:rsid w:val="00DC5192"/>
    <w:rsid w:val="00DC5E58"/>
    <w:rsid w:val="00DD1C22"/>
    <w:rsid w:val="00DD2CBB"/>
    <w:rsid w:val="00DD31D2"/>
    <w:rsid w:val="00DD37C5"/>
    <w:rsid w:val="00DE032A"/>
    <w:rsid w:val="00DE077A"/>
    <w:rsid w:val="00DE194C"/>
    <w:rsid w:val="00DE3F52"/>
    <w:rsid w:val="00DE47C8"/>
    <w:rsid w:val="00DE562F"/>
    <w:rsid w:val="00DF1F01"/>
    <w:rsid w:val="00DF5E1A"/>
    <w:rsid w:val="00DF7541"/>
    <w:rsid w:val="00DF7873"/>
    <w:rsid w:val="00E019D2"/>
    <w:rsid w:val="00E04AB2"/>
    <w:rsid w:val="00E04C45"/>
    <w:rsid w:val="00E05865"/>
    <w:rsid w:val="00E11395"/>
    <w:rsid w:val="00E139AE"/>
    <w:rsid w:val="00E14DB0"/>
    <w:rsid w:val="00E15E50"/>
    <w:rsid w:val="00E165F8"/>
    <w:rsid w:val="00E208EC"/>
    <w:rsid w:val="00E237D9"/>
    <w:rsid w:val="00E24537"/>
    <w:rsid w:val="00E325E7"/>
    <w:rsid w:val="00E32FEC"/>
    <w:rsid w:val="00E334E0"/>
    <w:rsid w:val="00E35E13"/>
    <w:rsid w:val="00E41D0F"/>
    <w:rsid w:val="00E44CE9"/>
    <w:rsid w:val="00E44E97"/>
    <w:rsid w:val="00E46153"/>
    <w:rsid w:val="00E50D74"/>
    <w:rsid w:val="00E51AFA"/>
    <w:rsid w:val="00E52632"/>
    <w:rsid w:val="00E535DF"/>
    <w:rsid w:val="00E54EB5"/>
    <w:rsid w:val="00E57798"/>
    <w:rsid w:val="00E609C3"/>
    <w:rsid w:val="00E60D5D"/>
    <w:rsid w:val="00E62FD2"/>
    <w:rsid w:val="00E6327A"/>
    <w:rsid w:val="00E6327E"/>
    <w:rsid w:val="00E64D60"/>
    <w:rsid w:val="00E67DC8"/>
    <w:rsid w:val="00E72D34"/>
    <w:rsid w:val="00E73FD8"/>
    <w:rsid w:val="00E75ED2"/>
    <w:rsid w:val="00E85C22"/>
    <w:rsid w:val="00E8784C"/>
    <w:rsid w:val="00E914FA"/>
    <w:rsid w:val="00E92602"/>
    <w:rsid w:val="00E95848"/>
    <w:rsid w:val="00E967A9"/>
    <w:rsid w:val="00E975D1"/>
    <w:rsid w:val="00EA1D39"/>
    <w:rsid w:val="00EA356A"/>
    <w:rsid w:val="00EA4627"/>
    <w:rsid w:val="00EB027E"/>
    <w:rsid w:val="00EB0368"/>
    <w:rsid w:val="00EB1099"/>
    <w:rsid w:val="00EB2179"/>
    <w:rsid w:val="00EB378C"/>
    <w:rsid w:val="00EB659A"/>
    <w:rsid w:val="00EB68C6"/>
    <w:rsid w:val="00EB69AA"/>
    <w:rsid w:val="00EB6A9F"/>
    <w:rsid w:val="00EC1053"/>
    <w:rsid w:val="00EC2380"/>
    <w:rsid w:val="00EC5420"/>
    <w:rsid w:val="00EC6543"/>
    <w:rsid w:val="00EC72E6"/>
    <w:rsid w:val="00EC7DFC"/>
    <w:rsid w:val="00ED5E94"/>
    <w:rsid w:val="00EE1FAD"/>
    <w:rsid w:val="00EE4730"/>
    <w:rsid w:val="00EE4BBB"/>
    <w:rsid w:val="00EE4E31"/>
    <w:rsid w:val="00EE5689"/>
    <w:rsid w:val="00EE6334"/>
    <w:rsid w:val="00EE736B"/>
    <w:rsid w:val="00EF242A"/>
    <w:rsid w:val="00EF39F7"/>
    <w:rsid w:val="00EF3E92"/>
    <w:rsid w:val="00EF5BCD"/>
    <w:rsid w:val="00F00F84"/>
    <w:rsid w:val="00F02D23"/>
    <w:rsid w:val="00F03251"/>
    <w:rsid w:val="00F033B9"/>
    <w:rsid w:val="00F035AF"/>
    <w:rsid w:val="00F0663C"/>
    <w:rsid w:val="00F073D0"/>
    <w:rsid w:val="00F11626"/>
    <w:rsid w:val="00F11996"/>
    <w:rsid w:val="00F11C74"/>
    <w:rsid w:val="00F129DB"/>
    <w:rsid w:val="00F12E4B"/>
    <w:rsid w:val="00F12F0F"/>
    <w:rsid w:val="00F12F57"/>
    <w:rsid w:val="00F17A0C"/>
    <w:rsid w:val="00F21DB3"/>
    <w:rsid w:val="00F221F3"/>
    <w:rsid w:val="00F22B7C"/>
    <w:rsid w:val="00F23904"/>
    <w:rsid w:val="00F25912"/>
    <w:rsid w:val="00F261B8"/>
    <w:rsid w:val="00F27AF5"/>
    <w:rsid w:val="00F3118F"/>
    <w:rsid w:val="00F318CB"/>
    <w:rsid w:val="00F31FEA"/>
    <w:rsid w:val="00F320F2"/>
    <w:rsid w:val="00F3220E"/>
    <w:rsid w:val="00F3254E"/>
    <w:rsid w:val="00F33DF5"/>
    <w:rsid w:val="00F3652D"/>
    <w:rsid w:val="00F378F5"/>
    <w:rsid w:val="00F4016D"/>
    <w:rsid w:val="00F40478"/>
    <w:rsid w:val="00F40EED"/>
    <w:rsid w:val="00F438D8"/>
    <w:rsid w:val="00F501F0"/>
    <w:rsid w:val="00F50FAA"/>
    <w:rsid w:val="00F52529"/>
    <w:rsid w:val="00F52CCF"/>
    <w:rsid w:val="00F5587D"/>
    <w:rsid w:val="00F55BD3"/>
    <w:rsid w:val="00F567FA"/>
    <w:rsid w:val="00F57314"/>
    <w:rsid w:val="00F6114F"/>
    <w:rsid w:val="00F627E6"/>
    <w:rsid w:val="00F630F0"/>
    <w:rsid w:val="00F63911"/>
    <w:rsid w:val="00F67250"/>
    <w:rsid w:val="00F7091B"/>
    <w:rsid w:val="00F7174A"/>
    <w:rsid w:val="00F726EF"/>
    <w:rsid w:val="00F73986"/>
    <w:rsid w:val="00F8192F"/>
    <w:rsid w:val="00F8273F"/>
    <w:rsid w:val="00F8307E"/>
    <w:rsid w:val="00F839FA"/>
    <w:rsid w:val="00F9052B"/>
    <w:rsid w:val="00F9192C"/>
    <w:rsid w:val="00F927FC"/>
    <w:rsid w:val="00F932C3"/>
    <w:rsid w:val="00F94B3B"/>
    <w:rsid w:val="00F95E58"/>
    <w:rsid w:val="00F971C3"/>
    <w:rsid w:val="00FA1057"/>
    <w:rsid w:val="00FA2453"/>
    <w:rsid w:val="00FA5CA3"/>
    <w:rsid w:val="00FA6025"/>
    <w:rsid w:val="00FB120A"/>
    <w:rsid w:val="00FB1FD9"/>
    <w:rsid w:val="00FB3658"/>
    <w:rsid w:val="00FB3C70"/>
    <w:rsid w:val="00FB64C7"/>
    <w:rsid w:val="00FB6738"/>
    <w:rsid w:val="00FB6C32"/>
    <w:rsid w:val="00FC0FD9"/>
    <w:rsid w:val="00FC1443"/>
    <w:rsid w:val="00FC24B1"/>
    <w:rsid w:val="00FC2B17"/>
    <w:rsid w:val="00FC306B"/>
    <w:rsid w:val="00FC326B"/>
    <w:rsid w:val="00FC4D81"/>
    <w:rsid w:val="00FC6521"/>
    <w:rsid w:val="00FD18E7"/>
    <w:rsid w:val="00FD7DC2"/>
    <w:rsid w:val="00FE1833"/>
    <w:rsid w:val="00FE407D"/>
    <w:rsid w:val="00FE668A"/>
    <w:rsid w:val="00FE672F"/>
    <w:rsid w:val="00FF3291"/>
    <w:rsid w:val="00FF40AD"/>
    <w:rsid w:val="00FF5719"/>
    <w:rsid w:val="00FF6006"/>
    <w:rsid w:val="00FF70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9C541C"/>
    <w:rPr>
      <w:sz w:val="24"/>
      <w:szCs w:val="24"/>
    </w:rPr>
  </w:style>
  <w:style w:type="paragraph" w:styleId="Antrat4">
    <w:name w:val="heading 4"/>
    <w:basedOn w:val="prastasis"/>
    <w:next w:val="prastasis"/>
    <w:link w:val="Antrat4Diagrama"/>
    <w:qFormat/>
    <w:rsid w:val="003A7C94"/>
    <w:pPr>
      <w:keepNext/>
      <w:tabs>
        <w:tab w:val="num" w:pos="2880"/>
      </w:tabs>
      <w:suppressAutoHyphens/>
      <w:adjustRightInd w:val="0"/>
      <w:spacing w:before="240" w:after="60" w:line="360" w:lineRule="atLeast"/>
      <w:ind w:left="2880" w:hanging="360"/>
      <w:textAlignment w:val="baseline"/>
      <w:outlineLvl w:val="3"/>
    </w:pPr>
    <w:rPr>
      <w:rFonts w:ascii="Courier New" w:hAnsi="Courier New" w:cs="Courier New"/>
      <w:sz w:val="20"/>
      <w:szCs w:val="20"/>
    </w:rPr>
  </w:style>
  <w:style w:type="paragraph" w:styleId="Antrat6">
    <w:name w:val="heading 6"/>
    <w:basedOn w:val="prastasis"/>
    <w:next w:val="prastasis"/>
    <w:link w:val="Antrat6Diagrama"/>
    <w:uiPriority w:val="99"/>
    <w:semiHidden/>
    <w:unhideWhenUsed/>
    <w:qFormat/>
    <w:rsid w:val="00F630F0"/>
    <w:pPr>
      <w:keepNext/>
      <w:keepLines/>
      <w:spacing w:before="200"/>
      <w:outlineLvl w:val="5"/>
    </w:pPr>
    <w:rPr>
      <w:rFonts w:ascii="Cambria" w:hAnsi="Cambria"/>
      <w:i/>
      <w:iCs/>
      <w:color w:val="243F60"/>
    </w:rPr>
  </w:style>
  <w:style w:type="paragraph" w:styleId="Antrat7">
    <w:name w:val="heading 7"/>
    <w:basedOn w:val="prastasis"/>
    <w:next w:val="prastasis"/>
    <w:link w:val="Antrat7Diagrama"/>
    <w:uiPriority w:val="99"/>
    <w:semiHidden/>
    <w:unhideWhenUsed/>
    <w:qFormat/>
    <w:rsid w:val="0031720C"/>
    <w:pPr>
      <w:keepNext/>
      <w:keepLines/>
      <w:spacing w:before="200"/>
      <w:outlineLvl w:val="6"/>
    </w:pPr>
    <w:rPr>
      <w:rFonts w:ascii="Cambria" w:hAnsi="Cambria"/>
      <w:i/>
      <w:iCs/>
      <w:color w:val="404040"/>
    </w:rPr>
  </w:style>
  <w:style w:type="paragraph" w:styleId="Antrat8">
    <w:name w:val="heading 8"/>
    <w:basedOn w:val="prastasis"/>
    <w:next w:val="prastasis"/>
    <w:qFormat/>
    <w:rsid w:val="003A7C94"/>
    <w:pPr>
      <w:spacing w:before="240" w:after="60"/>
      <w:outlineLvl w:val="7"/>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CharCharCharCharCharCharCharChar">
    <w:name w:val="Char Char Char Char Char Char Char Char Char"/>
    <w:basedOn w:val="prastasis"/>
    <w:rsid w:val="009C541C"/>
    <w:rPr>
      <w:lang w:val="pl-PL" w:eastAsia="pl-PL"/>
    </w:rPr>
  </w:style>
  <w:style w:type="table" w:styleId="Lentelstinklelis">
    <w:name w:val="Table Grid"/>
    <w:basedOn w:val="prastojilentel"/>
    <w:rsid w:val="009C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uiPriority w:val="99"/>
    <w:rsid w:val="009C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link w:val="HTMLiankstoformatuotas"/>
    <w:uiPriority w:val="99"/>
    <w:rsid w:val="009C541C"/>
    <w:rPr>
      <w:rFonts w:ascii="Courier New" w:hAnsi="Courier New" w:cs="Courier New"/>
      <w:lang w:val="lt-LT" w:eastAsia="lt-LT" w:bidi="ar-SA"/>
    </w:rPr>
  </w:style>
  <w:style w:type="paragraph" w:styleId="prastasistinklapis">
    <w:name w:val="Normal (Web)"/>
    <w:basedOn w:val="prastasis"/>
    <w:rsid w:val="009C541C"/>
    <w:pPr>
      <w:spacing w:before="100" w:beforeAutospacing="1" w:after="100" w:afterAutospacing="1"/>
    </w:pPr>
  </w:style>
  <w:style w:type="paragraph" w:customStyle="1" w:styleId="Point0">
    <w:name w:val="Point 0"/>
    <w:basedOn w:val="prastasis"/>
    <w:rsid w:val="009C541C"/>
    <w:pPr>
      <w:spacing w:before="120" w:after="120" w:line="360" w:lineRule="auto"/>
      <w:ind w:left="850" w:hanging="850"/>
    </w:pPr>
    <w:rPr>
      <w:szCs w:val="20"/>
      <w:lang w:eastAsia="en-US"/>
    </w:rPr>
  </w:style>
  <w:style w:type="paragraph" w:customStyle="1" w:styleId="BodyText1">
    <w:name w:val="Body Text1"/>
    <w:rsid w:val="009C541C"/>
    <w:pPr>
      <w:autoSpaceDE w:val="0"/>
      <w:autoSpaceDN w:val="0"/>
      <w:adjustRightInd w:val="0"/>
      <w:ind w:firstLine="312"/>
      <w:jc w:val="both"/>
    </w:pPr>
    <w:rPr>
      <w:rFonts w:ascii="TimesLT" w:hAnsi="TimesLT"/>
      <w:lang w:val="en-US" w:eastAsia="en-US"/>
    </w:rPr>
  </w:style>
  <w:style w:type="character" w:styleId="Hipersaitas">
    <w:name w:val="Hyperlink"/>
    <w:rsid w:val="009C541C"/>
    <w:rPr>
      <w:color w:val="0000FF"/>
      <w:u w:val="single"/>
    </w:rPr>
  </w:style>
  <w:style w:type="paragraph" w:customStyle="1" w:styleId="MAZAS">
    <w:name w:val="MAZAS"/>
    <w:rsid w:val="009C541C"/>
    <w:pPr>
      <w:autoSpaceDE w:val="0"/>
      <w:autoSpaceDN w:val="0"/>
      <w:adjustRightInd w:val="0"/>
      <w:ind w:firstLine="312"/>
      <w:jc w:val="both"/>
    </w:pPr>
    <w:rPr>
      <w:rFonts w:ascii="TimesLT" w:hAnsi="TimesLT"/>
      <w:color w:val="000000"/>
      <w:sz w:val="8"/>
      <w:szCs w:val="8"/>
      <w:lang w:val="en-US" w:eastAsia="en-US"/>
    </w:rPr>
  </w:style>
  <w:style w:type="paragraph" w:customStyle="1" w:styleId="CentrBold">
    <w:name w:val="CentrBold"/>
    <w:rsid w:val="009C541C"/>
    <w:pPr>
      <w:autoSpaceDE w:val="0"/>
      <w:autoSpaceDN w:val="0"/>
      <w:adjustRightInd w:val="0"/>
      <w:jc w:val="center"/>
    </w:pPr>
    <w:rPr>
      <w:rFonts w:ascii="TimesLT" w:hAnsi="TimesLT"/>
      <w:b/>
      <w:bCs/>
      <w:caps/>
      <w:lang w:val="en-US" w:eastAsia="en-US"/>
    </w:rPr>
  </w:style>
  <w:style w:type="paragraph" w:customStyle="1" w:styleId="Hyperlink1">
    <w:name w:val="Hyperlink1"/>
    <w:basedOn w:val="prastasis"/>
    <w:rsid w:val="009C541C"/>
    <w:pPr>
      <w:spacing w:before="100" w:beforeAutospacing="1" w:after="100" w:afterAutospacing="1"/>
    </w:pPr>
  </w:style>
  <w:style w:type="paragraph" w:styleId="Porat">
    <w:name w:val="footer"/>
    <w:basedOn w:val="prastasis"/>
    <w:rsid w:val="009C541C"/>
    <w:pPr>
      <w:tabs>
        <w:tab w:val="center" w:pos="4819"/>
        <w:tab w:val="right" w:pos="9638"/>
      </w:tabs>
    </w:pPr>
  </w:style>
  <w:style w:type="character" w:styleId="Puslapionumeris">
    <w:name w:val="page number"/>
    <w:basedOn w:val="Numatytasispastraiposriftas"/>
    <w:rsid w:val="009C541C"/>
  </w:style>
  <w:style w:type="paragraph" w:styleId="Pagrindinistekstas">
    <w:name w:val="Body Text"/>
    <w:basedOn w:val="prastasis"/>
    <w:link w:val="PagrindinistekstasDiagrama"/>
    <w:rsid w:val="009C541C"/>
    <w:pPr>
      <w:widowControl w:val="0"/>
      <w:suppressAutoHyphens/>
      <w:spacing w:after="120"/>
    </w:pPr>
    <w:rPr>
      <w:rFonts w:eastAsia="Lucida Sans Unicode"/>
    </w:rPr>
  </w:style>
  <w:style w:type="character" w:customStyle="1" w:styleId="PagrindinistekstasDiagrama">
    <w:name w:val="Pagrindinis tekstas Diagrama"/>
    <w:link w:val="Pagrindinistekstas"/>
    <w:rsid w:val="009C541C"/>
    <w:rPr>
      <w:rFonts w:eastAsia="Lucida Sans Unicode"/>
      <w:sz w:val="24"/>
      <w:szCs w:val="24"/>
      <w:lang w:val="lt-LT" w:bidi="ar-SA"/>
    </w:rPr>
  </w:style>
  <w:style w:type="paragraph" w:customStyle="1" w:styleId="WW-BodyText2">
    <w:name w:val="WW-Body Text 2"/>
    <w:basedOn w:val="prastasis"/>
    <w:rsid w:val="009C541C"/>
    <w:pPr>
      <w:suppressAutoHyphens/>
      <w:spacing w:before="120" w:after="60"/>
      <w:jc w:val="center"/>
    </w:pPr>
    <w:rPr>
      <w:b/>
      <w:bCs/>
      <w:lang w:val="en-GB"/>
    </w:rPr>
  </w:style>
  <w:style w:type="paragraph" w:customStyle="1" w:styleId="bodytext">
    <w:name w:val="bodytext"/>
    <w:basedOn w:val="prastasis"/>
    <w:rsid w:val="009C541C"/>
    <w:pPr>
      <w:spacing w:before="100" w:beforeAutospacing="1" w:after="100" w:afterAutospacing="1"/>
    </w:pPr>
  </w:style>
  <w:style w:type="paragraph" w:styleId="Pagrindiniotekstotrauka">
    <w:name w:val="Body Text Indent"/>
    <w:basedOn w:val="prastasis"/>
    <w:rsid w:val="00F95E58"/>
    <w:pPr>
      <w:spacing w:after="120"/>
      <w:ind w:left="283"/>
    </w:pPr>
  </w:style>
  <w:style w:type="paragraph" w:styleId="Betarp">
    <w:name w:val="No Spacing"/>
    <w:basedOn w:val="prastasis"/>
    <w:qFormat/>
    <w:rsid w:val="00AF45C4"/>
    <w:rPr>
      <w:rFonts w:ascii="Calibri" w:eastAsia="Calibri" w:hAnsi="Calibri"/>
      <w:sz w:val="22"/>
      <w:szCs w:val="22"/>
      <w:lang w:val="en-US" w:eastAsia="en-US" w:bidi="en-US"/>
    </w:rPr>
  </w:style>
  <w:style w:type="paragraph" w:customStyle="1" w:styleId="CharCharCharCharCharCharCharCharChar4">
    <w:name w:val="Char Char Char Char Char Char Char Char Char4"/>
    <w:basedOn w:val="prastasis"/>
    <w:rsid w:val="004F095D"/>
    <w:rPr>
      <w:lang w:val="pl-PL" w:eastAsia="pl-PL"/>
    </w:rPr>
  </w:style>
  <w:style w:type="character" w:customStyle="1" w:styleId="Antrat4Diagrama">
    <w:name w:val="Antraštė 4 Diagrama"/>
    <w:link w:val="Antrat4"/>
    <w:rsid w:val="00A17FC4"/>
    <w:rPr>
      <w:rFonts w:ascii="Courier New" w:hAnsi="Courier New" w:cs="Courier New"/>
      <w:lang w:val="lt-LT" w:eastAsia="lt-LT" w:bidi="ar-SA"/>
    </w:rPr>
  </w:style>
  <w:style w:type="paragraph" w:customStyle="1" w:styleId="WW-BodyTextIndent2">
    <w:name w:val="WW-Body Text Indent 2"/>
    <w:basedOn w:val="prastasis"/>
    <w:rsid w:val="003A7C94"/>
    <w:pPr>
      <w:suppressAutoHyphens/>
      <w:adjustRightInd w:val="0"/>
      <w:spacing w:after="120" w:line="480" w:lineRule="auto"/>
      <w:ind w:left="283"/>
      <w:textAlignment w:val="baseline"/>
    </w:pPr>
    <w:rPr>
      <w:szCs w:val="20"/>
    </w:rPr>
  </w:style>
  <w:style w:type="paragraph" w:customStyle="1" w:styleId="WW-BodyTextIndent3">
    <w:name w:val="WW-Body Text Indent 3"/>
    <w:basedOn w:val="prastasis"/>
    <w:rsid w:val="003A7C94"/>
    <w:pPr>
      <w:suppressAutoHyphens/>
      <w:adjustRightInd w:val="0"/>
      <w:spacing w:after="120" w:line="360" w:lineRule="atLeast"/>
      <w:ind w:left="283"/>
      <w:textAlignment w:val="baseline"/>
    </w:pPr>
    <w:rPr>
      <w:sz w:val="16"/>
      <w:szCs w:val="16"/>
    </w:rPr>
  </w:style>
  <w:style w:type="paragraph" w:customStyle="1" w:styleId="WW-TableContents11">
    <w:name w:val="WW-Table Contents11"/>
    <w:basedOn w:val="prastasis"/>
    <w:next w:val="Antrat8"/>
    <w:rsid w:val="003A7C94"/>
    <w:pPr>
      <w:widowControl w:val="0"/>
      <w:suppressLineNumbers/>
      <w:suppressAutoHyphens/>
      <w:spacing w:after="120"/>
    </w:pPr>
    <w:rPr>
      <w:rFonts w:eastAsia="Lucida Sans Unicode"/>
      <w:szCs w:val="20"/>
    </w:rPr>
  </w:style>
  <w:style w:type="paragraph" w:customStyle="1" w:styleId="BodyTextNoSpace">
    <w:name w:val="Body Text NoSpace"/>
    <w:basedOn w:val="Pagrindinistekstas"/>
    <w:rsid w:val="003A7C94"/>
    <w:pPr>
      <w:suppressAutoHyphens w:val="0"/>
      <w:spacing w:after="0" w:line="270" w:lineRule="atLeast"/>
    </w:pPr>
    <w:rPr>
      <w:rFonts w:eastAsia="Times New Roman"/>
      <w:sz w:val="23"/>
      <w:szCs w:val="20"/>
      <w:lang w:val="en-US"/>
    </w:rPr>
  </w:style>
  <w:style w:type="paragraph" w:customStyle="1" w:styleId="WW-BodyTextIndent31">
    <w:name w:val="WW-Body Text Indent 31"/>
    <w:basedOn w:val="prastasis"/>
    <w:rsid w:val="003A7C94"/>
    <w:pPr>
      <w:widowControl w:val="0"/>
      <w:suppressAutoHyphens/>
      <w:ind w:left="567"/>
    </w:pPr>
    <w:rPr>
      <w:lang w:eastAsia="ar-SA"/>
    </w:rPr>
  </w:style>
  <w:style w:type="paragraph" w:customStyle="1" w:styleId="WW-Heading10">
    <w:name w:val="WW-Heading 10"/>
    <w:basedOn w:val="prastasis"/>
    <w:next w:val="Pagrindinistekstas"/>
    <w:rsid w:val="003A7C94"/>
    <w:pPr>
      <w:keepNext/>
      <w:widowControl w:val="0"/>
      <w:tabs>
        <w:tab w:val="left" w:pos="0"/>
      </w:tabs>
      <w:suppressAutoHyphens/>
      <w:spacing w:before="240" w:after="120" w:line="270" w:lineRule="atLeast"/>
    </w:pPr>
    <w:rPr>
      <w:rFonts w:ascii="Arial" w:eastAsia="Lucida Sans Unicode" w:hAnsi="Arial" w:cs="Tahoma"/>
      <w:b/>
      <w:bCs/>
      <w:sz w:val="21"/>
      <w:szCs w:val="21"/>
      <w:lang w:val="en-US" w:eastAsia="ar-SA"/>
    </w:rPr>
  </w:style>
  <w:style w:type="character" w:styleId="Komentaronuoroda">
    <w:name w:val="annotation reference"/>
    <w:rsid w:val="003A7C94"/>
    <w:rPr>
      <w:sz w:val="16"/>
      <w:szCs w:val="16"/>
    </w:rPr>
  </w:style>
  <w:style w:type="paragraph" w:styleId="Komentarotekstas">
    <w:name w:val="annotation text"/>
    <w:basedOn w:val="prastasis"/>
    <w:link w:val="KomentarotekstasDiagrama"/>
    <w:rsid w:val="003A7C94"/>
    <w:rPr>
      <w:sz w:val="20"/>
      <w:szCs w:val="20"/>
    </w:rPr>
  </w:style>
  <w:style w:type="character" w:customStyle="1" w:styleId="WW-Absatz-Standardschriftart">
    <w:name w:val="WW-Absatz-Standardschriftart"/>
    <w:rsid w:val="003A7C94"/>
  </w:style>
  <w:style w:type="paragraph" w:styleId="Antrats">
    <w:name w:val="header"/>
    <w:basedOn w:val="prastasis"/>
    <w:link w:val="AntratsDiagrama"/>
    <w:uiPriority w:val="99"/>
    <w:rsid w:val="00C257C3"/>
    <w:pPr>
      <w:widowControl w:val="0"/>
      <w:tabs>
        <w:tab w:val="center" w:pos="4153"/>
        <w:tab w:val="right" w:pos="9100"/>
      </w:tabs>
      <w:suppressAutoHyphens/>
    </w:pPr>
    <w:rPr>
      <w:rFonts w:ascii="Tahoma" w:eastAsia="Lucida Sans Unicode" w:hAnsi="Tahoma"/>
      <w:spacing w:val="10"/>
    </w:rPr>
  </w:style>
  <w:style w:type="character" w:customStyle="1" w:styleId="AntratsDiagrama">
    <w:name w:val="Antraštės Diagrama"/>
    <w:link w:val="Antrats"/>
    <w:uiPriority w:val="99"/>
    <w:rsid w:val="00C257C3"/>
    <w:rPr>
      <w:rFonts w:ascii="Tahoma" w:eastAsia="Lucida Sans Unicode" w:hAnsi="Tahoma"/>
      <w:spacing w:val="10"/>
      <w:sz w:val="24"/>
      <w:szCs w:val="24"/>
      <w:lang w:val="lt-LT" w:eastAsia="lt-LT" w:bidi="ar-SA"/>
    </w:rPr>
  </w:style>
  <w:style w:type="paragraph" w:styleId="Debesliotekstas">
    <w:name w:val="Balloon Text"/>
    <w:basedOn w:val="prastasis"/>
    <w:link w:val="DebesliotekstasDiagrama"/>
    <w:rsid w:val="00B20AD2"/>
    <w:rPr>
      <w:rFonts w:ascii="Tahoma" w:hAnsi="Tahoma"/>
      <w:sz w:val="16"/>
      <w:szCs w:val="16"/>
    </w:rPr>
  </w:style>
  <w:style w:type="character" w:customStyle="1" w:styleId="DebesliotekstasDiagrama">
    <w:name w:val="Debesėlio tekstas Diagrama"/>
    <w:link w:val="Debesliotekstas"/>
    <w:rsid w:val="00B20AD2"/>
    <w:rPr>
      <w:rFonts w:ascii="Tahoma" w:hAnsi="Tahoma" w:cs="Tahoma"/>
      <w:sz w:val="16"/>
      <w:szCs w:val="16"/>
    </w:rPr>
  </w:style>
  <w:style w:type="paragraph" w:customStyle="1" w:styleId="CharCharCharCharCharCharCharCharChar3">
    <w:name w:val="Char Char Char Char Char Char Char Char Char3"/>
    <w:basedOn w:val="prastasis"/>
    <w:rsid w:val="002B2B1E"/>
    <w:rPr>
      <w:lang w:val="pl-PL" w:eastAsia="pl-PL"/>
    </w:rPr>
  </w:style>
  <w:style w:type="character" w:customStyle="1" w:styleId="Antrat7Diagrama">
    <w:name w:val="Antraštė 7 Diagrama"/>
    <w:link w:val="Antrat7"/>
    <w:uiPriority w:val="99"/>
    <w:rsid w:val="0031720C"/>
    <w:rPr>
      <w:rFonts w:ascii="Cambria" w:eastAsia="Times New Roman" w:hAnsi="Cambria" w:cs="Times New Roman"/>
      <w:i/>
      <w:iCs/>
      <w:color w:val="404040"/>
      <w:sz w:val="24"/>
      <w:szCs w:val="24"/>
    </w:rPr>
  </w:style>
  <w:style w:type="paragraph" w:customStyle="1" w:styleId="Point1">
    <w:name w:val="Point 1"/>
    <w:basedOn w:val="prastasis"/>
    <w:uiPriority w:val="99"/>
    <w:rsid w:val="00592C51"/>
    <w:pPr>
      <w:spacing w:before="120" w:after="120" w:line="360" w:lineRule="auto"/>
      <w:ind w:left="1417" w:hanging="567"/>
    </w:pPr>
    <w:rPr>
      <w:szCs w:val="20"/>
      <w:lang w:eastAsia="en-US"/>
    </w:rPr>
  </w:style>
  <w:style w:type="character" w:customStyle="1" w:styleId="Antrat6Diagrama">
    <w:name w:val="Antraštė 6 Diagrama"/>
    <w:link w:val="Antrat6"/>
    <w:uiPriority w:val="99"/>
    <w:rsid w:val="00F630F0"/>
    <w:rPr>
      <w:rFonts w:ascii="Cambria" w:eastAsia="Times New Roman" w:hAnsi="Cambria" w:cs="Times New Roman"/>
      <w:i/>
      <w:iCs/>
      <w:color w:val="243F60"/>
      <w:sz w:val="24"/>
      <w:szCs w:val="24"/>
    </w:rPr>
  </w:style>
  <w:style w:type="paragraph" w:styleId="Sraopastraipa">
    <w:name w:val="List Paragraph"/>
    <w:basedOn w:val="prastasis"/>
    <w:uiPriority w:val="34"/>
    <w:qFormat/>
    <w:rsid w:val="00597D8F"/>
    <w:pPr>
      <w:ind w:left="720"/>
      <w:contextualSpacing/>
    </w:pPr>
  </w:style>
  <w:style w:type="paragraph" w:customStyle="1" w:styleId="CharCharCharCharCharCharCharCharChar2">
    <w:name w:val="Char Char Char Char Char Char Char Char Char2"/>
    <w:basedOn w:val="prastasis"/>
    <w:rsid w:val="008B56EF"/>
    <w:rPr>
      <w:lang w:val="pl-PL" w:eastAsia="pl-PL"/>
    </w:rPr>
  </w:style>
  <w:style w:type="paragraph" w:styleId="Komentarotema">
    <w:name w:val="annotation subject"/>
    <w:basedOn w:val="Komentarotekstas"/>
    <w:next w:val="Komentarotekstas"/>
    <w:link w:val="KomentarotemaDiagrama"/>
    <w:rsid w:val="0082293B"/>
    <w:rPr>
      <w:b/>
      <w:bCs/>
    </w:rPr>
  </w:style>
  <w:style w:type="character" w:customStyle="1" w:styleId="KomentarotekstasDiagrama">
    <w:name w:val="Komentaro tekstas Diagrama"/>
    <w:basedOn w:val="Numatytasispastraiposriftas"/>
    <w:link w:val="Komentarotekstas"/>
    <w:rsid w:val="0082293B"/>
  </w:style>
  <w:style w:type="character" w:customStyle="1" w:styleId="KomentarotemaDiagrama">
    <w:name w:val="Komentaro tema Diagrama"/>
    <w:link w:val="Komentarotema"/>
    <w:rsid w:val="0082293B"/>
    <w:rPr>
      <w:b/>
      <w:bCs/>
    </w:rPr>
  </w:style>
  <w:style w:type="paragraph" w:styleId="Pataisymai">
    <w:name w:val="Revision"/>
    <w:hidden/>
    <w:uiPriority w:val="99"/>
    <w:semiHidden/>
    <w:rsid w:val="005C0899"/>
    <w:rPr>
      <w:sz w:val="24"/>
      <w:szCs w:val="24"/>
    </w:rPr>
  </w:style>
  <w:style w:type="paragraph" w:customStyle="1" w:styleId="BodyText2">
    <w:name w:val="Body Text2"/>
    <w:rsid w:val="001351A9"/>
    <w:pPr>
      <w:autoSpaceDE w:val="0"/>
      <w:autoSpaceDN w:val="0"/>
      <w:adjustRightInd w:val="0"/>
      <w:ind w:firstLine="312"/>
      <w:jc w:val="both"/>
    </w:pPr>
    <w:rPr>
      <w:rFonts w:ascii="TimesLT" w:hAnsi="TimesLT"/>
      <w:lang w:val="en-US" w:eastAsia="en-US"/>
    </w:rPr>
  </w:style>
  <w:style w:type="paragraph" w:customStyle="1" w:styleId="CharCharCharCharCharCharCharCharChar1">
    <w:name w:val="Char Char Char Char Char Char Char Char Char1"/>
    <w:basedOn w:val="prastasis"/>
    <w:rsid w:val="00896D93"/>
    <w:rPr>
      <w:lang w:val="pl-PL" w:eastAsia="pl-PL"/>
    </w:rPr>
  </w:style>
  <w:style w:type="paragraph" w:customStyle="1" w:styleId="CharCharCharCharCharCharCharCharChar0">
    <w:name w:val="Char Char Char Char Char Char Char Char Char"/>
    <w:basedOn w:val="prastasis"/>
    <w:rsid w:val="00946C12"/>
    <w:rPr>
      <w:lang w:val="pl-PL" w:eastAsia="pl-PL"/>
    </w:rPr>
  </w:style>
  <w:style w:type="paragraph" w:customStyle="1" w:styleId="Pagrindinistekstas1">
    <w:name w:val="Pagrindinis tekstas1"/>
    <w:basedOn w:val="prastasis"/>
    <w:rsid w:val="00946C12"/>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Pavadinimas1">
    <w:name w:val="Pavadinimas1"/>
    <w:basedOn w:val="prastasis"/>
    <w:rsid w:val="00946C12"/>
    <w:pPr>
      <w:keepLines/>
      <w:suppressAutoHyphens/>
      <w:autoSpaceDE w:val="0"/>
      <w:autoSpaceDN w:val="0"/>
      <w:adjustRightInd w:val="0"/>
      <w:spacing w:line="288" w:lineRule="auto"/>
      <w:ind w:left="850"/>
      <w:textAlignment w:val="center"/>
    </w:pPr>
    <w:rPr>
      <w:b/>
      <w:bCs/>
      <w:caps/>
      <w:color w:val="000000"/>
      <w:sz w:val="22"/>
      <w:szCs w:val="22"/>
      <w:lang w:eastAsia="en-US"/>
    </w:rPr>
  </w:style>
  <w:style w:type="paragraph" w:customStyle="1" w:styleId="Noparagraphstyle">
    <w:name w:val="[No paragraph style]"/>
    <w:rsid w:val="006C46F9"/>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NormalParagraphStyle">
    <w:name w:val="NormalParagraphStyle"/>
    <w:basedOn w:val="Noparagraphstyle"/>
    <w:rsid w:val="006C46F9"/>
    <w:pPr>
      <w:suppressAutoHyphens/>
    </w:pPr>
    <w:rPr>
      <w:rFonts w:ascii="Times New Roman" w:hAnsi="Times New Roman" w:cs="Times New Roman"/>
    </w:rPr>
  </w:style>
  <w:style w:type="paragraph" w:customStyle="1" w:styleId="Linija">
    <w:name w:val="Linija"/>
    <w:basedOn w:val="prastasis"/>
    <w:rsid w:val="00AC3773"/>
    <w:pPr>
      <w:suppressAutoHyphens/>
      <w:autoSpaceDE w:val="0"/>
      <w:spacing w:line="295" w:lineRule="auto"/>
      <w:jc w:val="center"/>
      <w:textAlignment w:val="center"/>
    </w:pPr>
    <w:rPr>
      <w:color w:val="000000"/>
      <w:sz w:val="12"/>
      <w:szCs w:val="12"/>
      <w:lang w:val="en-US" w:eastAsia="ar-SA"/>
    </w:rPr>
  </w:style>
  <w:style w:type="paragraph" w:customStyle="1" w:styleId="Default">
    <w:name w:val="Default"/>
    <w:rsid w:val="004977A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9C541C"/>
    <w:rPr>
      <w:sz w:val="24"/>
      <w:szCs w:val="24"/>
    </w:rPr>
  </w:style>
  <w:style w:type="paragraph" w:styleId="Antrat4">
    <w:name w:val="heading 4"/>
    <w:basedOn w:val="prastasis"/>
    <w:next w:val="prastasis"/>
    <w:link w:val="Antrat4Diagrama"/>
    <w:qFormat/>
    <w:rsid w:val="003A7C94"/>
    <w:pPr>
      <w:keepNext/>
      <w:tabs>
        <w:tab w:val="num" w:pos="2880"/>
      </w:tabs>
      <w:suppressAutoHyphens/>
      <w:adjustRightInd w:val="0"/>
      <w:spacing w:before="240" w:after="60" w:line="360" w:lineRule="atLeast"/>
      <w:ind w:left="2880" w:hanging="360"/>
      <w:textAlignment w:val="baseline"/>
      <w:outlineLvl w:val="3"/>
    </w:pPr>
    <w:rPr>
      <w:rFonts w:ascii="Courier New" w:hAnsi="Courier New" w:cs="Courier New"/>
      <w:sz w:val="20"/>
      <w:szCs w:val="20"/>
    </w:rPr>
  </w:style>
  <w:style w:type="paragraph" w:styleId="Antrat6">
    <w:name w:val="heading 6"/>
    <w:basedOn w:val="prastasis"/>
    <w:next w:val="prastasis"/>
    <w:link w:val="Antrat6Diagrama"/>
    <w:uiPriority w:val="99"/>
    <w:semiHidden/>
    <w:unhideWhenUsed/>
    <w:qFormat/>
    <w:rsid w:val="00F630F0"/>
    <w:pPr>
      <w:keepNext/>
      <w:keepLines/>
      <w:spacing w:before="200"/>
      <w:outlineLvl w:val="5"/>
    </w:pPr>
    <w:rPr>
      <w:rFonts w:ascii="Cambria" w:hAnsi="Cambria"/>
      <w:i/>
      <w:iCs/>
      <w:color w:val="243F60"/>
    </w:rPr>
  </w:style>
  <w:style w:type="paragraph" w:styleId="Antrat7">
    <w:name w:val="heading 7"/>
    <w:basedOn w:val="prastasis"/>
    <w:next w:val="prastasis"/>
    <w:link w:val="Antrat7Diagrama"/>
    <w:uiPriority w:val="99"/>
    <w:semiHidden/>
    <w:unhideWhenUsed/>
    <w:qFormat/>
    <w:rsid w:val="0031720C"/>
    <w:pPr>
      <w:keepNext/>
      <w:keepLines/>
      <w:spacing w:before="200"/>
      <w:outlineLvl w:val="6"/>
    </w:pPr>
    <w:rPr>
      <w:rFonts w:ascii="Cambria" w:hAnsi="Cambria"/>
      <w:i/>
      <w:iCs/>
      <w:color w:val="404040"/>
    </w:rPr>
  </w:style>
  <w:style w:type="paragraph" w:styleId="Antrat8">
    <w:name w:val="heading 8"/>
    <w:basedOn w:val="prastasis"/>
    <w:next w:val="prastasis"/>
    <w:qFormat/>
    <w:rsid w:val="003A7C94"/>
    <w:pPr>
      <w:spacing w:before="240" w:after="60"/>
      <w:outlineLvl w:val="7"/>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CharCharCharCharCharCharCharChar">
    <w:name w:val="Char Char Char Char Char Char Char Char Char"/>
    <w:basedOn w:val="prastasis"/>
    <w:rsid w:val="009C541C"/>
    <w:rPr>
      <w:lang w:val="pl-PL" w:eastAsia="pl-PL"/>
    </w:rPr>
  </w:style>
  <w:style w:type="table" w:styleId="Lentelstinklelis">
    <w:name w:val="Table Grid"/>
    <w:basedOn w:val="prastojilentel"/>
    <w:rsid w:val="009C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uiPriority w:val="99"/>
    <w:rsid w:val="009C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link w:val="HTMLiankstoformatuotas"/>
    <w:uiPriority w:val="99"/>
    <w:rsid w:val="009C541C"/>
    <w:rPr>
      <w:rFonts w:ascii="Courier New" w:hAnsi="Courier New" w:cs="Courier New"/>
      <w:lang w:val="lt-LT" w:eastAsia="lt-LT" w:bidi="ar-SA"/>
    </w:rPr>
  </w:style>
  <w:style w:type="paragraph" w:styleId="prastasistinklapis">
    <w:name w:val="Normal (Web)"/>
    <w:basedOn w:val="prastasis"/>
    <w:rsid w:val="009C541C"/>
    <w:pPr>
      <w:spacing w:before="100" w:beforeAutospacing="1" w:after="100" w:afterAutospacing="1"/>
    </w:pPr>
  </w:style>
  <w:style w:type="paragraph" w:customStyle="1" w:styleId="Point0">
    <w:name w:val="Point 0"/>
    <w:basedOn w:val="prastasis"/>
    <w:rsid w:val="009C541C"/>
    <w:pPr>
      <w:spacing w:before="120" w:after="120" w:line="360" w:lineRule="auto"/>
      <w:ind w:left="850" w:hanging="850"/>
    </w:pPr>
    <w:rPr>
      <w:szCs w:val="20"/>
      <w:lang w:eastAsia="en-US"/>
    </w:rPr>
  </w:style>
  <w:style w:type="paragraph" w:customStyle="1" w:styleId="BodyText1">
    <w:name w:val="Body Text1"/>
    <w:rsid w:val="009C541C"/>
    <w:pPr>
      <w:autoSpaceDE w:val="0"/>
      <w:autoSpaceDN w:val="0"/>
      <w:adjustRightInd w:val="0"/>
      <w:ind w:firstLine="312"/>
      <w:jc w:val="both"/>
    </w:pPr>
    <w:rPr>
      <w:rFonts w:ascii="TimesLT" w:hAnsi="TimesLT"/>
      <w:lang w:val="en-US" w:eastAsia="en-US"/>
    </w:rPr>
  </w:style>
  <w:style w:type="character" w:styleId="Hipersaitas">
    <w:name w:val="Hyperlink"/>
    <w:rsid w:val="009C541C"/>
    <w:rPr>
      <w:color w:val="0000FF"/>
      <w:u w:val="single"/>
    </w:rPr>
  </w:style>
  <w:style w:type="paragraph" w:customStyle="1" w:styleId="MAZAS">
    <w:name w:val="MAZAS"/>
    <w:rsid w:val="009C541C"/>
    <w:pPr>
      <w:autoSpaceDE w:val="0"/>
      <w:autoSpaceDN w:val="0"/>
      <w:adjustRightInd w:val="0"/>
      <w:ind w:firstLine="312"/>
      <w:jc w:val="both"/>
    </w:pPr>
    <w:rPr>
      <w:rFonts w:ascii="TimesLT" w:hAnsi="TimesLT"/>
      <w:color w:val="000000"/>
      <w:sz w:val="8"/>
      <w:szCs w:val="8"/>
      <w:lang w:val="en-US" w:eastAsia="en-US"/>
    </w:rPr>
  </w:style>
  <w:style w:type="paragraph" w:customStyle="1" w:styleId="CentrBold">
    <w:name w:val="CentrBold"/>
    <w:rsid w:val="009C541C"/>
    <w:pPr>
      <w:autoSpaceDE w:val="0"/>
      <w:autoSpaceDN w:val="0"/>
      <w:adjustRightInd w:val="0"/>
      <w:jc w:val="center"/>
    </w:pPr>
    <w:rPr>
      <w:rFonts w:ascii="TimesLT" w:hAnsi="TimesLT"/>
      <w:b/>
      <w:bCs/>
      <w:caps/>
      <w:lang w:val="en-US" w:eastAsia="en-US"/>
    </w:rPr>
  </w:style>
  <w:style w:type="paragraph" w:customStyle="1" w:styleId="Hyperlink1">
    <w:name w:val="Hyperlink1"/>
    <w:basedOn w:val="prastasis"/>
    <w:rsid w:val="009C541C"/>
    <w:pPr>
      <w:spacing w:before="100" w:beforeAutospacing="1" w:after="100" w:afterAutospacing="1"/>
    </w:pPr>
  </w:style>
  <w:style w:type="paragraph" w:styleId="Porat">
    <w:name w:val="footer"/>
    <w:basedOn w:val="prastasis"/>
    <w:rsid w:val="009C541C"/>
    <w:pPr>
      <w:tabs>
        <w:tab w:val="center" w:pos="4819"/>
        <w:tab w:val="right" w:pos="9638"/>
      </w:tabs>
    </w:pPr>
  </w:style>
  <w:style w:type="character" w:styleId="Puslapionumeris">
    <w:name w:val="page number"/>
    <w:basedOn w:val="Numatytasispastraiposriftas"/>
    <w:rsid w:val="009C541C"/>
  </w:style>
  <w:style w:type="paragraph" w:styleId="Pagrindinistekstas">
    <w:name w:val="Body Text"/>
    <w:basedOn w:val="prastasis"/>
    <w:link w:val="PagrindinistekstasDiagrama"/>
    <w:rsid w:val="009C541C"/>
    <w:pPr>
      <w:widowControl w:val="0"/>
      <w:suppressAutoHyphens/>
      <w:spacing w:after="120"/>
    </w:pPr>
    <w:rPr>
      <w:rFonts w:eastAsia="Lucida Sans Unicode"/>
    </w:rPr>
  </w:style>
  <w:style w:type="character" w:customStyle="1" w:styleId="PagrindinistekstasDiagrama">
    <w:name w:val="Pagrindinis tekstas Diagrama"/>
    <w:link w:val="Pagrindinistekstas"/>
    <w:rsid w:val="009C541C"/>
    <w:rPr>
      <w:rFonts w:eastAsia="Lucida Sans Unicode"/>
      <w:sz w:val="24"/>
      <w:szCs w:val="24"/>
      <w:lang w:val="lt-LT" w:bidi="ar-SA"/>
    </w:rPr>
  </w:style>
  <w:style w:type="paragraph" w:customStyle="1" w:styleId="WW-BodyText2">
    <w:name w:val="WW-Body Text 2"/>
    <w:basedOn w:val="prastasis"/>
    <w:rsid w:val="009C541C"/>
    <w:pPr>
      <w:suppressAutoHyphens/>
      <w:spacing w:before="120" w:after="60"/>
      <w:jc w:val="center"/>
    </w:pPr>
    <w:rPr>
      <w:b/>
      <w:bCs/>
      <w:lang w:val="en-GB"/>
    </w:rPr>
  </w:style>
  <w:style w:type="paragraph" w:customStyle="1" w:styleId="bodytext">
    <w:name w:val="bodytext"/>
    <w:basedOn w:val="prastasis"/>
    <w:rsid w:val="009C541C"/>
    <w:pPr>
      <w:spacing w:before="100" w:beforeAutospacing="1" w:after="100" w:afterAutospacing="1"/>
    </w:pPr>
  </w:style>
  <w:style w:type="paragraph" w:styleId="Pagrindiniotekstotrauka">
    <w:name w:val="Body Text Indent"/>
    <w:basedOn w:val="prastasis"/>
    <w:rsid w:val="00F95E58"/>
    <w:pPr>
      <w:spacing w:after="120"/>
      <w:ind w:left="283"/>
    </w:pPr>
  </w:style>
  <w:style w:type="paragraph" w:styleId="Betarp">
    <w:name w:val="No Spacing"/>
    <w:basedOn w:val="prastasis"/>
    <w:qFormat/>
    <w:rsid w:val="00AF45C4"/>
    <w:rPr>
      <w:rFonts w:ascii="Calibri" w:eastAsia="Calibri" w:hAnsi="Calibri"/>
      <w:sz w:val="22"/>
      <w:szCs w:val="22"/>
      <w:lang w:val="en-US" w:eastAsia="en-US" w:bidi="en-US"/>
    </w:rPr>
  </w:style>
  <w:style w:type="paragraph" w:customStyle="1" w:styleId="CharCharCharCharCharCharCharCharChar4">
    <w:name w:val="Char Char Char Char Char Char Char Char Char4"/>
    <w:basedOn w:val="prastasis"/>
    <w:rsid w:val="004F095D"/>
    <w:rPr>
      <w:lang w:val="pl-PL" w:eastAsia="pl-PL"/>
    </w:rPr>
  </w:style>
  <w:style w:type="character" w:customStyle="1" w:styleId="Antrat4Diagrama">
    <w:name w:val="Antraštė 4 Diagrama"/>
    <w:link w:val="Antrat4"/>
    <w:rsid w:val="00A17FC4"/>
    <w:rPr>
      <w:rFonts w:ascii="Courier New" w:hAnsi="Courier New" w:cs="Courier New"/>
      <w:lang w:val="lt-LT" w:eastAsia="lt-LT" w:bidi="ar-SA"/>
    </w:rPr>
  </w:style>
  <w:style w:type="paragraph" w:customStyle="1" w:styleId="WW-BodyTextIndent2">
    <w:name w:val="WW-Body Text Indent 2"/>
    <w:basedOn w:val="prastasis"/>
    <w:rsid w:val="003A7C94"/>
    <w:pPr>
      <w:suppressAutoHyphens/>
      <w:adjustRightInd w:val="0"/>
      <w:spacing w:after="120" w:line="480" w:lineRule="auto"/>
      <w:ind w:left="283"/>
      <w:textAlignment w:val="baseline"/>
    </w:pPr>
    <w:rPr>
      <w:szCs w:val="20"/>
    </w:rPr>
  </w:style>
  <w:style w:type="paragraph" w:customStyle="1" w:styleId="WW-BodyTextIndent3">
    <w:name w:val="WW-Body Text Indent 3"/>
    <w:basedOn w:val="prastasis"/>
    <w:rsid w:val="003A7C94"/>
    <w:pPr>
      <w:suppressAutoHyphens/>
      <w:adjustRightInd w:val="0"/>
      <w:spacing w:after="120" w:line="360" w:lineRule="atLeast"/>
      <w:ind w:left="283"/>
      <w:textAlignment w:val="baseline"/>
    </w:pPr>
    <w:rPr>
      <w:sz w:val="16"/>
      <w:szCs w:val="16"/>
    </w:rPr>
  </w:style>
  <w:style w:type="paragraph" w:customStyle="1" w:styleId="WW-TableContents11">
    <w:name w:val="WW-Table Contents11"/>
    <w:basedOn w:val="prastasis"/>
    <w:next w:val="Antrat8"/>
    <w:rsid w:val="003A7C94"/>
    <w:pPr>
      <w:widowControl w:val="0"/>
      <w:suppressLineNumbers/>
      <w:suppressAutoHyphens/>
      <w:spacing w:after="120"/>
    </w:pPr>
    <w:rPr>
      <w:rFonts w:eastAsia="Lucida Sans Unicode"/>
      <w:szCs w:val="20"/>
    </w:rPr>
  </w:style>
  <w:style w:type="paragraph" w:customStyle="1" w:styleId="BodyTextNoSpace">
    <w:name w:val="Body Text NoSpace"/>
    <w:basedOn w:val="Pagrindinistekstas"/>
    <w:rsid w:val="003A7C94"/>
    <w:pPr>
      <w:suppressAutoHyphens w:val="0"/>
      <w:spacing w:after="0" w:line="270" w:lineRule="atLeast"/>
    </w:pPr>
    <w:rPr>
      <w:rFonts w:eastAsia="Times New Roman"/>
      <w:sz w:val="23"/>
      <w:szCs w:val="20"/>
      <w:lang w:val="en-US"/>
    </w:rPr>
  </w:style>
  <w:style w:type="paragraph" w:customStyle="1" w:styleId="WW-BodyTextIndent31">
    <w:name w:val="WW-Body Text Indent 31"/>
    <w:basedOn w:val="prastasis"/>
    <w:rsid w:val="003A7C94"/>
    <w:pPr>
      <w:widowControl w:val="0"/>
      <w:suppressAutoHyphens/>
      <w:ind w:left="567"/>
    </w:pPr>
    <w:rPr>
      <w:lang w:eastAsia="ar-SA"/>
    </w:rPr>
  </w:style>
  <w:style w:type="paragraph" w:customStyle="1" w:styleId="WW-Heading10">
    <w:name w:val="WW-Heading 10"/>
    <w:basedOn w:val="prastasis"/>
    <w:next w:val="Pagrindinistekstas"/>
    <w:rsid w:val="003A7C94"/>
    <w:pPr>
      <w:keepNext/>
      <w:widowControl w:val="0"/>
      <w:tabs>
        <w:tab w:val="left" w:pos="0"/>
      </w:tabs>
      <w:suppressAutoHyphens/>
      <w:spacing w:before="240" w:after="120" w:line="270" w:lineRule="atLeast"/>
    </w:pPr>
    <w:rPr>
      <w:rFonts w:ascii="Arial" w:eastAsia="Lucida Sans Unicode" w:hAnsi="Arial" w:cs="Tahoma"/>
      <w:b/>
      <w:bCs/>
      <w:sz w:val="21"/>
      <w:szCs w:val="21"/>
      <w:lang w:val="en-US" w:eastAsia="ar-SA"/>
    </w:rPr>
  </w:style>
  <w:style w:type="character" w:styleId="Komentaronuoroda">
    <w:name w:val="annotation reference"/>
    <w:rsid w:val="003A7C94"/>
    <w:rPr>
      <w:sz w:val="16"/>
      <w:szCs w:val="16"/>
    </w:rPr>
  </w:style>
  <w:style w:type="paragraph" w:styleId="Komentarotekstas">
    <w:name w:val="annotation text"/>
    <w:basedOn w:val="prastasis"/>
    <w:link w:val="KomentarotekstasDiagrama"/>
    <w:rsid w:val="003A7C94"/>
    <w:rPr>
      <w:sz w:val="20"/>
      <w:szCs w:val="20"/>
    </w:rPr>
  </w:style>
  <w:style w:type="character" w:customStyle="1" w:styleId="WW-Absatz-Standardschriftart">
    <w:name w:val="WW-Absatz-Standardschriftart"/>
    <w:rsid w:val="003A7C94"/>
  </w:style>
  <w:style w:type="paragraph" w:styleId="Antrats">
    <w:name w:val="header"/>
    <w:basedOn w:val="prastasis"/>
    <w:link w:val="AntratsDiagrama"/>
    <w:uiPriority w:val="99"/>
    <w:rsid w:val="00C257C3"/>
    <w:pPr>
      <w:widowControl w:val="0"/>
      <w:tabs>
        <w:tab w:val="center" w:pos="4153"/>
        <w:tab w:val="right" w:pos="9100"/>
      </w:tabs>
      <w:suppressAutoHyphens/>
    </w:pPr>
    <w:rPr>
      <w:rFonts w:ascii="Tahoma" w:eastAsia="Lucida Sans Unicode" w:hAnsi="Tahoma"/>
      <w:spacing w:val="10"/>
    </w:rPr>
  </w:style>
  <w:style w:type="character" w:customStyle="1" w:styleId="AntratsDiagrama">
    <w:name w:val="Antraštės Diagrama"/>
    <w:link w:val="Antrats"/>
    <w:uiPriority w:val="99"/>
    <w:rsid w:val="00C257C3"/>
    <w:rPr>
      <w:rFonts w:ascii="Tahoma" w:eastAsia="Lucida Sans Unicode" w:hAnsi="Tahoma"/>
      <w:spacing w:val="10"/>
      <w:sz w:val="24"/>
      <w:szCs w:val="24"/>
      <w:lang w:val="lt-LT" w:eastAsia="lt-LT" w:bidi="ar-SA"/>
    </w:rPr>
  </w:style>
  <w:style w:type="paragraph" w:styleId="Debesliotekstas">
    <w:name w:val="Balloon Text"/>
    <w:basedOn w:val="prastasis"/>
    <w:link w:val="DebesliotekstasDiagrama"/>
    <w:rsid w:val="00B20AD2"/>
    <w:rPr>
      <w:rFonts w:ascii="Tahoma" w:hAnsi="Tahoma"/>
      <w:sz w:val="16"/>
      <w:szCs w:val="16"/>
    </w:rPr>
  </w:style>
  <w:style w:type="character" w:customStyle="1" w:styleId="DebesliotekstasDiagrama">
    <w:name w:val="Debesėlio tekstas Diagrama"/>
    <w:link w:val="Debesliotekstas"/>
    <w:rsid w:val="00B20AD2"/>
    <w:rPr>
      <w:rFonts w:ascii="Tahoma" w:hAnsi="Tahoma" w:cs="Tahoma"/>
      <w:sz w:val="16"/>
      <w:szCs w:val="16"/>
    </w:rPr>
  </w:style>
  <w:style w:type="paragraph" w:customStyle="1" w:styleId="CharCharCharCharCharCharCharCharChar3">
    <w:name w:val="Char Char Char Char Char Char Char Char Char3"/>
    <w:basedOn w:val="prastasis"/>
    <w:rsid w:val="002B2B1E"/>
    <w:rPr>
      <w:lang w:val="pl-PL" w:eastAsia="pl-PL"/>
    </w:rPr>
  </w:style>
  <w:style w:type="character" w:customStyle="1" w:styleId="Antrat7Diagrama">
    <w:name w:val="Antraštė 7 Diagrama"/>
    <w:link w:val="Antrat7"/>
    <w:uiPriority w:val="99"/>
    <w:rsid w:val="0031720C"/>
    <w:rPr>
      <w:rFonts w:ascii="Cambria" w:eastAsia="Times New Roman" w:hAnsi="Cambria" w:cs="Times New Roman"/>
      <w:i/>
      <w:iCs/>
      <w:color w:val="404040"/>
      <w:sz w:val="24"/>
      <w:szCs w:val="24"/>
    </w:rPr>
  </w:style>
  <w:style w:type="paragraph" w:customStyle="1" w:styleId="Point1">
    <w:name w:val="Point 1"/>
    <w:basedOn w:val="prastasis"/>
    <w:uiPriority w:val="99"/>
    <w:rsid w:val="00592C51"/>
    <w:pPr>
      <w:spacing w:before="120" w:after="120" w:line="360" w:lineRule="auto"/>
      <w:ind w:left="1417" w:hanging="567"/>
    </w:pPr>
    <w:rPr>
      <w:szCs w:val="20"/>
      <w:lang w:eastAsia="en-US"/>
    </w:rPr>
  </w:style>
  <w:style w:type="character" w:customStyle="1" w:styleId="Antrat6Diagrama">
    <w:name w:val="Antraštė 6 Diagrama"/>
    <w:link w:val="Antrat6"/>
    <w:uiPriority w:val="99"/>
    <w:rsid w:val="00F630F0"/>
    <w:rPr>
      <w:rFonts w:ascii="Cambria" w:eastAsia="Times New Roman" w:hAnsi="Cambria" w:cs="Times New Roman"/>
      <w:i/>
      <w:iCs/>
      <w:color w:val="243F60"/>
      <w:sz w:val="24"/>
      <w:szCs w:val="24"/>
    </w:rPr>
  </w:style>
  <w:style w:type="paragraph" w:styleId="Sraopastraipa">
    <w:name w:val="List Paragraph"/>
    <w:basedOn w:val="prastasis"/>
    <w:uiPriority w:val="34"/>
    <w:qFormat/>
    <w:rsid w:val="00597D8F"/>
    <w:pPr>
      <w:ind w:left="720"/>
      <w:contextualSpacing/>
    </w:pPr>
  </w:style>
  <w:style w:type="paragraph" w:customStyle="1" w:styleId="CharCharCharCharCharCharCharCharChar2">
    <w:name w:val="Char Char Char Char Char Char Char Char Char2"/>
    <w:basedOn w:val="prastasis"/>
    <w:rsid w:val="008B56EF"/>
    <w:rPr>
      <w:lang w:val="pl-PL" w:eastAsia="pl-PL"/>
    </w:rPr>
  </w:style>
  <w:style w:type="paragraph" w:styleId="Komentarotema">
    <w:name w:val="annotation subject"/>
    <w:basedOn w:val="Komentarotekstas"/>
    <w:next w:val="Komentarotekstas"/>
    <w:link w:val="KomentarotemaDiagrama"/>
    <w:rsid w:val="0082293B"/>
    <w:rPr>
      <w:b/>
      <w:bCs/>
    </w:rPr>
  </w:style>
  <w:style w:type="character" w:customStyle="1" w:styleId="KomentarotekstasDiagrama">
    <w:name w:val="Komentaro tekstas Diagrama"/>
    <w:basedOn w:val="Numatytasispastraiposriftas"/>
    <w:link w:val="Komentarotekstas"/>
    <w:rsid w:val="0082293B"/>
  </w:style>
  <w:style w:type="character" w:customStyle="1" w:styleId="KomentarotemaDiagrama">
    <w:name w:val="Komentaro tema Diagrama"/>
    <w:link w:val="Komentarotema"/>
    <w:rsid w:val="0082293B"/>
    <w:rPr>
      <w:b/>
      <w:bCs/>
    </w:rPr>
  </w:style>
  <w:style w:type="paragraph" w:styleId="Pataisymai">
    <w:name w:val="Revision"/>
    <w:hidden/>
    <w:uiPriority w:val="99"/>
    <w:semiHidden/>
    <w:rsid w:val="005C0899"/>
    <w:rPr>
      <w:sz w:val="24"/>
      <w:szCs w:val="24"/>
    </w:rPr>
  </w:style>
  <w:style w:type="paragraph" w:customStyle="1" w:styleId="BodyText2">
    <w:name w:val="Body Text2"/>
    <w:rsid w:val="001351A9"/>
    <w:pPr>
      <w:autoSpaceDE w:val="0"/>
      <w:autoSpaceDN w:val="0"/>
      <w:adjustRightInd w:val="0"/>
      <w:ind w:firstLine="312"/>
      <w:jc w:val="both"/>
    </w:pPr>
    <w:rPr>
      <w:rFonts w:ascii="TimesLT" w:hAnsi="TimesLT"/>
      <w:lang w:val="en-US" w:eastAsia="en-US"/>
    </w:rPr>
  </w:style>
  <w:style w:type="paragraph" w:customStyle="1" w:styleId="CharCharCharCharCharCharCharCharChar1">
    <w:name w:val="Char Char Char Char Char Char Char Char Char1"/>
    <w:basedOn w:val="prastasis"/>
    <w:rsid w:val="00896D93"/>
    <w:rPr>
      <w:lang w:val="pl-PL" w:eastAsia="pl-PL"/>
    </w:rPr>
  </w:style>
  <w:style w:type="paragraph" w:customStyle="1" w:styleId="CharCharCharCharCharCharCharCharChar0">
    <w:name w:val="Char Char Char Char Char Char Char Char Char"/>
    <w:basedOn w:val="prastasis"/>
    <w:rsid w:val="00946C12"/>
    <w:rPr>
      <w:lang w:val="pl-PL" w:eastAsia="pl-PL"/>
    </w:rPr>
  </w:style>
  <w:style w:type="paragraph" w:customStyle="1" w:styleId="Pagrindinistekstas1">
    <w:name w:val="Pagrindinis tekstas1"/>
    <w:basedOn w:val="prastasis"/>
    <w:rsid w:val="00946C12"/>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Pavadinimas1">
    <w:name w:val="Pavadinimas1"/>
    <w:basedOn w:val="prastasis"/>
    <w:rsid w:val="00946C12"/>
    <w:pPr>
      <w:keepLines/>
      <w:suppressAutoHyphens/>
      <w:autoSpaceDE w:val="0"/>
      <w:autoSpaceDN w:val="0"/>
      <w:adjustRightInd w:val="0"/>
      <w:spacing w:line="288" w:lineRule="auto"/>
      <w:ind w:left="850"/>
      <w:textAlignment w:val="center"/>
    </w:pPr>
    <w:rPr>
      <w:b/>
      <w:bCs/>
      <w:caps/>
      <w:color w:val="000000"/>
      <w:sz w:val="22"/>
      <w:szCs w:val="22"/>
      <w:lang w:eastAsia="en-US"/>
    </w:rPr>
  </w:style>
  <w:style w:type="paragraph" w:customStyle="1" w:styleId="Noparagraphstyle">
    <w:name w:val="[No paragraph style]"/>
    <w:rsid w:val="006C46F9"/>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NormalParagraphStyle">
    <w:name w:val="NormalParagraphStyle"/>
    <w:basedOn w:val="Noparagraphstyle"/>
    <w:rsid w:val="006C46F9"/>
    <w:pPr>
      <w:suppressAutoHyphens/>
    </w:pPr>
    <w:rPr>
      <w:rFonts w:ascii="Times New Roman" w:hAnsi="Times New Roman" w:cs="Times New Roman"/>
    </w:rPr>
  </w:style>
  <w:style w:type="paragraph" w:customStyle="1" w:styleId="Linija">
    <w:name w:val="Linija"/>
    <w:basedOn w:val="prastasis"/>
    <w:rsid w:val="00AC3773"/>
    <w:pPr>
      <w:suppressAutoHyphens/>
      <w:autoSpaceDE w:val="0"/>
      <w:spacing w:line="295" w:lineRule="auto"/>
      <w:jc w:val="center"/>
      <w:textAlignment w:val="center"/>
    </w:pPr>
    <w:rPr>
      <w:color w:val="000000"/>
      <w:sz w:val="12"/>
      <w:szCs w:val="12"/>
      <w:lang w:val="en-US" w:eastAsia="ar-SA"/>
    </w:rPr>
  </w:style>
  <w:style w:type="paragraph" w:customStyle="1" w:styleId="Default">
    <w:name w:val="Default"/>
    <w:rsid w:val="004977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58699">
      <w:bodyDiv w:val="1"/>
      <w:marLeft w:val="0"/>
      <w:marRight w:val="0"/>
      <w:marTop w:val="0"/>
      <w:marBottom w:val="0"/>
      <w:divBdr>
        <w:top w:val="none" w:sz="0" w:space="0" w:color="auto"/>
        <w:left w:val="none" w:sz="0" w:space="0" w:color="auto"/>
        <w:bottom w:val="none" w:sz="0" w:space="0" w:color="auto"/>
        <w:right w:val="none" w:sz="0" w:space="0" w:color="auto"/>
      </w:divBdr>
    </w:div>
    <w:div w:id="275214542">
      <w:bodyDiv w:val="1"/>
      <w:marLeft w:val="225"/>
      <w:marRight w:val="225"/>
      <w:marTop w:val="0"/>
      <w:marBottom w:val="0"/>
      <w:divBdr>
        <w:top w:val="none" w:sz="0" w:space="0" w:color="auto"/>
        <w:left w:val="none" w:sz="0" w:space="0" w:color="auto"/>
        <w:bottom w:val="none" w:sz="0" w:space="0" w:color="auto"/>
        <w:right w:val="none" w:sz="0" w:space="0" w:color="auto"/>
      </w:divBdr>
      <w:divsChild>
        <w:div w:id="1699618929">
          <w:marLeft w:val="0"/>
          <w:marRight w:val="0"/>
          <w:marTop w:val="0"/>
          <w:marBottom w:val="0"/>
          <w:divBdr>
            <w:top w:val="none" w:sz="0" w:space="0" w:color="auto"/>
            <w:left w:val="none" w:sz="0" w:space="0" w:color="auto"/>
            <w:bottom w:val="none" w:sz="0" w:space="0" w:color="auto"/>
            <w:right w:val="none" w:sz="0" w:space="0" w:color="auto"/>
          </w:divBdr>
        </w:div>
      </w:divsChild>
    </w:div>
    <w:div w:id="512767961">
      <w:bodyDiv w:val="1"/>
      <w:marLeft w:val="0"/>
      <w:marRight w:val="0"/>
      <w:marTop w:val="0"/>
      <w:marBottom w:val="0"/>
      <w:divBdr>
        <w:top w:val="none" w:sz="0" w:space="0" w:color="auto"/>
        <w:left w:val="none" w:sz="0" w:space="0" w:color="auto"/>
        <w:bottom w:val="none" w:sz="0" w:space="0" w:color="auto"/>
        <w:right w:val="none" w:sz="0" w:space="0" w:color="auto"/>
      </w:divBdr>
    </w:div>
    <w:div w:id="674041052">
      <w:bodyDiv w:val="1"/>
      <w:marLeft w:val="0"/>
      <w:marRight w:val="0"/>
      <w:marTop w:val="0"/>
      <w:marBottom w:val="0"/>
      <w:divBdr>
        <w:top w:val="none" w:sz="0" w:space="0" w:color="auto"/>
        <w:left w:val="none" w:sz="0" w:space="0" w:color="auto"/>
        <w:bottom w:val="none" w:sz="0" w:space="0" w:color="auto"/>
        <w:right w:val="none" w:sz="0" w:space="0" w:color="auto"/>
      </w:divBdr>
    </w:div>
    <w:div w:id="757209879">
      <w:bodyDiv w:val="1"/>
      <w:marLeft w:val="0"/>
      <w:marRight w:val="0"/>
      <w:marTop w:val="0"/>
      <w:marBottom w:val="0"/>
      <w:divBdr>
        <w:top w:val="none" w:sz="0" w:space="0" w:color="auto"/>
        <w:left w:val="none" w:sz="0" w:space="0" w:color="auto"/>
        <w:bottom w:val="none" w:sz="0" w:space="0" w:color="auto"/>
        <w:right w:val="none" w:sz="0" w:space="0" w:color="auto"/>
      </w:divBdr>
    </w:div>
    <w:div w:id="1109930748">
      <w:bodyDiv w:val="1"/>
      <w:marLeft w:val="0"/>
      <w:marRight w:val="0"/>
      <w:marTop w:val="0"/>
      <w:marBottom w:val="0"/>
      <w:divBdr>
        <w:top w:val="none" w:sz="0" w:space="0" w:color="auto"/>
        <w:left w:val="none" w:sz="0" w:space="0" w:color="auto"/>
        <w:bottom w:val="none" w:sz="0" w:space="0" w:color="auto"/>
        <w:right w:val="none" w:sz="0" w:space="0" w:color="auto"/>
      </w:divBdr>
    </w:div>
    <w:div w:id="1422331291">
      <w:bodyDiv w:val="1"/>
      <w:marLeft w:val="225"/>
      <w:marRight w:val="225"/>
      <w:marTop w:val="0"/>
      <w:marBottom w:val="0"/>
      <w:divBdr>
        <w:top w:val="none" w:sz="0" w:space="0" w:color="auto"/>
        <w:left w:val="none" w:sz="0" w:space="0" w:color="auto"/>
        <w:bottom w:val="none" w:sz="0" w:space="0" w:color="auto"/>
        <w:right w:val="none" w:sz="0" w:space="0" w:color="auto"/>
      </w:divBdr>
      <w:divsChild>
        <w:div w:id="862670178">
          <w:marLeft w:val="0"/>
          <w:marRight w:val="0"/>
          <w:marTop w:val="0"/>
          <w:marBottom w:val="0"/>
          <w:divBdr>
            <w:top w:val="none" w:sz="0" w:space="0" w:color="auto"/>
            <w:left w:val="none" w:sz="0" w:space="0" w:color="auto"/>
            <w:bottom w:val="none" w:sz="0" w:space="0" w:color="auto"/>
            <w:right w:val="none" w:sz="0" w:space="0" w:color="auto"/>
          </w:divBdr>
        </w:div>
      </w:divsChild>
    </w:div>
    <w:div w:id="1903176596">
      <w:bodyDiv w:val="1"/>
      <w:marLeft w:val="225"/>
      <w:marRight w:val="225"/>
      <w:marTop w:val="0"/>
      <w:marBottom w:val="0"/>
      <w:divBdr>
        <w:top w:val="none" w:sz="0" w:space="0" w:color="auto"/>
        <w:left w:val="none" w:sz="0" w:space="0" w:color="auto"/>
        <w:bottom w:val="none" w:sz="0" w:space="0" w:color="auto"/>
        <w:right w:val="none" w:sz="0" w:space="0" w:color="auto"/>
      </w:divBdr>
      <w:divsChild>
        <w:div w:id="1403872082">
          <w:marLeft w:val="0"/>
          <w:marRight w:val="0"/>
          <w:marTop w:val="0"/>
          <w:marBottom w:val="0"/>
          <w:divBdr>
            <w:top w:val="none" w:sz="0" w:space="0" w:color="auto"/>
            <w:left w:val="none" w:sz="0" w:space="0" w:color="auto"/>
            <w:bottom w:val="none" w:sz="0" w:space="0" w:color="auto"/>
            <w:right w:val="none" w:sz="0" w:space="0" w:color="auto"/>
          </w:divBdr>
        </w:div>
      </w:divsChild>
    </w:div>
    <w:div w:id="1949697554">
      <w:bodyDiv w:val="1"/>
      <w:marLeft w:val="225"/>
      <w:marRight w:val="225"/>
      <w:marTop w:val="0"/>
      <w:marBottom w:val="0"/>
      <w:divBdr>
        <w:top w:val="none" w:sz="0" w:space="0" w:color="auto"/>
        <w:left w:val="none" w:sz="0" w:space="0" w:color="auto"/>
        <w:bottom w:val="none" w:sz="0" w:space="0" w:color="auto"/>
        <w:right w:val="none" w:sz="0" w:space="0" w:color="auto"/>
      </w:divBdr>
      <w:divsChild>
        <w:div w:id="1180387162">
          <w:marLeft w:val="0"/>
          <w:marRight w:val="0"/>
          <w:marTop w:val="0"/>
          <w:marBottom w:val="0"/>
          <w:divBdr>
            <w:top w:val="none" w:sz="0" w:space="0" w:color="auto"/>
            <w:left w:val="none" w:sz="0" w:space="0" w:color="auto"/>
            <w:bottom w:val="none" w:sz="0" w:space="0" w:color="auto"/>
            <w:right w:val="none" w:sz="0" w:space="0" w:color="auto"/>
          </w:divBdr>
        </w:div>
      </w:divsChild>
    </w:div>
    <w:div w:id="20851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nguole.celediniene@vanduo.l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8CDA8-91EE-4346-82C3-50722194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9</Pages>
  <Words>1792</Words>
  <Characters>12059</Characters>
  <Application>Microsoft Office Word</Application>
  <DocSecurity>0</DocSecurity>
  <Lines>100</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AAA</Company>
  <LinksUpToDate>false</LinksUpToDate>
  <CharactersWithSpaces>13824</CharactersWithSpaces>
  <SharedDoc>false</SharedDoc>
  <HLinks>
    <vt:vector size="24" baseType="variant">
      <vt:variant>
        <vt:i4>1835079</vt:i4>
      </vt:variant>
      <vt:variant>
        <vt:i4>12</vt:i4>
      </vt:variant>
      <vt:variant>
        <vt:i4>0</vt:i4>
      </vt:variant>
      <vt:variant>
        <vt:i4>5</vt:i4>
      </vt:variant>
      <vt:variant>
        <vt:lpwstr>http://www3.lrs.lt/pls/inter/dokpaieska.showdoc_l?p_id=171182</vt:lpwstr>
      </vt:variant>
      <vt:variant>
        <vt:lpwstr/>
      </vt:variant>
      <vt:variant>
        <vt:i4>1704000</vt:i4>
      </vt:variant>
      <vt:variant>
        <vt:i4>9</vt:i4>
      </vt:variant>
      <vt:variant>
        <vt:i4>0</vt:i4>
      </vt:variant>
      <vt:variant>
        <vt:i4>5</vt:i4>
      </vt:variant>
      <vt:variant>
        <vt:lpwstr>http://www3.lrs.lt/pls/inter/dokpaieska.showdoc_l?p_id=264786</vt:lpwstr>
      </vt:variant>
      <vt:variant>
        <vt:lpwstr/>
      </vt:variant>
      <vt:variant>
        <vt:i4>1572934</vt:i4>
      </vt:variant>
      <vt:variant>
        <vt:i4>6</vt:i4>
      </vt:variant>
      <vt:variant>
        <vt:i4>0</vt:i4>
      </vt:variant>
      <vt:variant>
        <vt:i4>5</vt:i4>
      </vt:variant>
      <vt:variant>
        <vt:lpwstr>http://www3.lrs.lt/pls/inter/dokpaieska.showdoc_l?p_id=239478</vt:lpwstr>
      </vt:variant>
      <vt:variant>
        <vt:lpwstr/>
      </vt:variant>
      <vt:variant>
        <vt:i4>3801210</vt:i4>
      </vt:variant>
      <vt:variant>
        <vt:i4>0</vt:i4>
      </vt:variant>
      <vt:variant>
        <vt:i4>0</vt:i4>
      </vt:variant>
      <vt:variant>
        <vt:i4>5</vt:i4>
      </vt:variant>
      <vt:variant>
        <vt:lpwstr>http://litlex.am.lt/LL.DLL?Tekstas=1?Id=165727&amp;Zd=Lietuvos%2BRespublikos%2Baplinkos%2Bministro%2B2004%2Bm.%2Bbaland%FEio%2B29%2Bd.%2B%E1sakymo%2BNr.%2BD1-231%2B%22D%EBl%2B%F0iltnamio%2Bduj%F8%2Bapyvartini%F8%2Btar%F0os%2Bleidim%F8%2Bskyrimo%2Bir%2Bprekybos%2Bjais%2Btvarkos%2Bapra%F0o%2Bpatvirtinimo%22%2Bpakeitimo&amp;BF=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Vaclovas Beržinskas</dc:creator>
  <cp:lastModifiedBy>Miglė Birgėlaitė</cp:lastModifiedBy>
  <cp:revision>70</cp:revision>
  <cp:lastPrinted>2018-05-16T08:09:00Z</cp:lastPrinted>
  <dcterms:created xsi:type="dcterms:W3CDTF">2015-03-05T08:46:00Z</dcterms:created>
  <dcterms:modified xsi:type="dcterms:W3CDTF">2018-06-18T04:30:00Z</dcterms:modified>
</cp:coreProperties>
</file>