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10" w:rsidRDefault="00865000" w:rsidP="00212144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>Informacija krematoriumo statybos ir eksploatavimo Kaune</w:t>
      </w:r>
      <w:r w:rsidR="009C3D7E"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 </w:t>
      </w:r>
      <w:r w:rsidR="007C4310" w:rsidRPr="00923CF6"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poveikio aplinkai vertinimo </w:t>
      </w:r>
      <w:r w:rsidR="007C4310"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>ataskaitą</w:t>
      </w:r>
    </w:p>
    <w:p w:rsidR="007C4310" w:rsidRDefault="007C4310" w:rsidP="007C4310">
      <w:pPr>
        <w:spacing w:before="20" w:after="20" w:line="23" w:lineRule="atLeast"/>
        <w:ind w:firstLine="68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2017-0</w:t>
      </w:r>
      <w:r w:rsidR="00865000">
        <w:rPr>
          <w:rFonts w:ascii="Times New Roman" w:eastAsia="Times New Roman" w:hAnsi="Times New Roman"/>
          <w:sz w:val="24"/>
          <w:szCs w:val="24"/>
          <w:lang w:eastAsia="lt-LT"/>
        </w:rPr>
        <w:t>6-12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Aplinkos apsaugos agentūros Poveikio aplinkai vertin</w:t>
      </w:r>
      <w:r w:rsidR="00865000">
        <w:rPr>
          <w:rFonts w:ascii="Times New Roman" w:eastAsia="Times New Roman" w:hAnsi="Times New Roman"/>
          <w:sz w:val="24"/>
          <w:szCs w:val="24"/>
          <w:lang w:eastAsia="lt-LT"/>
        </w:rPr>
        <w:t xml:space="preserve">imo departamento Kauno  skyrius, Donata </w:t>
      </w:r>
      <w:proofErr w:type="spellStart"/>
      <w:r w:rsidR="00865000">
        <w:rPr>
          <w:rFonts w:ascii="Times New Roman" w:eastAsia="Times New Roman" w:hAnsi="Times New Roman"/>
          <w:sz w:val="24"/>
          <w:szCs w:val="24"/>
          <w:lang w:eastAsia="lt-LT"/>
        </w:rPr>
        <w:t>Bliudžiuvienė</w:t>
      </w:r>
      <w:proofErr w:type="spellEnd"/>
      <w:r w:rsidR="00865000">
        <w:rPr>
          <w:rFonts w:ascii="Times New Roman" w:eastAsia="Times New Roman" w:hAnsi="Times New Roman"/>
          <w:sz w:val="24"/>
          <w:szCs w:val="24"/>
          <w:lang w:eastAsia="lt-LT"/>
        </w:rPr>
        <w:t>, tel. 8 61621576</w:t>
      </w:r>
      <w:r w:rsidR="00EA5F9C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proofErr w:type="spellStart"/>
      <w:r w:rsidR="00EA5F9C">
        <w:rPr>
          <w:rFonts w:ascii="Times New Roman" w:eastAsia="Times New Roman" w:hAnsi="Times New Roman"/>
          <w:sz w:val="24"/>
          <w:szCs w:val="24"/>
          <w:lang w:eastAsia="lt-LT"/>
        </w:rPr>
        <w:t>el.p</w:t>
      </w:r>
      <w:proofErr w:type="spellEnd"/>
      <w:r w:rsidR="00EA5F9C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="00EA5F9C" w:rsidRPr="00EA5F9C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</w:t>
      </w:r>
      <w:r w:rsidR="00EA5F9C" w:rsidRPr="009C6CB9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.</w:t>
      </w:r>
      <w:r w:rsidR="00EA5F9C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</w:t>
      </w:r>
      <w:hyperlink r:id="rId6" w:history="1">
        <w:r w:rsidR="00EA5F9C" w:rsidRPr="008E265C">
          <w:rPr>
            <w:rStyle w:val="Hipersaitas"/>
            <w:rFonts w:ascii="Times New Roman" w:eastAsia="Times New Roman" w:hAnsi="Times New Roman"/>
            <w:bCs/>
            <w:iCs/>
            <w:sz w:val="24"/>
            <w:szCs w:val="24"/>
            <w:lang w:eastAsia="lt-LT"/>
          </w:rPr>
          <w:t>donata.bliudziuviene@aaa.am.lt</w:t>
        </w:r>
      </w:hyperlink>
    </w:p>
    <w:p w:rsidR="007C4310" w:rsidRDefault="007C4310" w:rsidP="007C4310">
      <w:pPr>
        <w:spacing w:before="20" w:after="20" w:line="23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Planuojamos ūkinės veiklos organizatorius (pavadinimas, adresas, telefonas, faksas)</w:t>
      </w:r>
    </w:p>
    <w:p w:rsidR="007C4310" w:rsidRPr="009C3D7E" w:rsidRDefault="0086500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U</w:t>
      </w:r>
      <w:r w:rsidR="00F33E03" w:rsidRPr="00F33E03">
        <w:rPr>
          <w:rFonts w:ascii="Times New Roman" w:eastAsia="Times New Roman" w:hAnsi="Times New Roman"/>
          <w:bCs/>
          <w:sz w:val="24"/>
          <w:szCs w:val="24"/>
          <w:lang w:eastAsia="lt-LT"/>
        </w:rPr>
        <w:t>AB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,,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Kolekta</w:t>
      </w:r>
      <w:proofErr w:type="spellEnd"/>
      <w:r w:rsidR="009C3D7E" w:rsidRPr="009C3D7E">
        <w:rPr>
          <w:rFonts w:ascii="Times New Roman" w:eastAsia="Times New Roman" w:hAnsi="Times New Roman"/>
          <w:bCs/>
          <w:sz w:val="24"/>
          <w:szCs w:val="24"/>
          <w:lang w:eastAsia="lt-LT"/>
        </w:rPr>
        <w:t>“</w:t>
      </w:r>
      <w:r w:rsidR="007C4310" w:rsidRPr="009C3D7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Saltoniškių g.29, Vilnius </w:t>
      </w:r>
      <w:r w:rsidR="007C4310" w:rsidRPr="009C3D7E">
        <w:rPr>
          <w:rFonts w:ascii="Times New Roman" w:eastAsia="Times New Roman" w:hAnsi="Times New Roman"/>
          <w:sz w:val="24"/>
          <w:szCs w:val="24"/>
          <w:lang w:eastAsia="lt-LT"/>
        </w:rPr>
        <w:t xml:space="preserve">, tel.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868206266</w:t>
      </w:r>
      <w:r w:rsidR="00EA5F9C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7C4310" w:rsidRPr="009C3D7E">
        <w:rPr>
          <w:rFonts w:ascii="Times New Roman" w:eastAsia="Times New Roman" w:hAnsi="Times New Roman"/>
          <w:sz w:val="24"/>
          <w:szCs w:val="24"/>
          <w:lang w:eastAsia="lt-LT"/>
        </w:rPr>
        <w:t xml:space="preserve">el. p.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mantas.kisonas@gmail.com</w:t>
      </w:r>
      <w:r w:rsidR="000F256C" w:rsidRPr="009C3D7E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Planuojamos ūkinės veiklos poveikio aplinkai vertinimo (toliau – PAV) dokumentų rengėjas (pavadinimas, adresas, telefonas, faksas) </w:t>
      </w:r>
    </w:p>
    <w:p w:rsidR="007C4310" w:rsidRDefault="0086500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Zosė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Šimkevičienė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, tel. 867814289, </w:t>
      </w:r>
      <w:r w:rsidR="007C4310" w:rsidRPr="009C6CB9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el. p.</w:t>
      </w:r>
      <w:r w:rsidR="007C4310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</w:t>
      </w:r>
      <w:hyperlink r:id="rId7" w:history="1">
        <w:r w:rsidRPr="0034338B">
          <w:rPr>
            <w:rStyle w:val="Hipersaitas"/>
            <w:rFonts w:ascii="Times New Roman" w:eastAsia="Times New Roman" w:hAnsi="Times New Roman"/>
            <w:bCs/>
            <w:iCs/>
            <w:sz w:val="24"/>
            <w:szCs w:val="24"/>
            <w:lang w:eastAsia="lt-LT"/>
          </w:rPr>
          <w:t>zanasimkeviciene@yahoo.com</w:t>
        </w:r>
      </w:hyperlink>
      <w:r w:rsidR="009C3D7E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</w:t>
      </w:r>
      <w:r w:rsidR="00CD3C9A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.</w:t>
      </w:r>
    </w:p>
    <w:p w:rsidR="00EA5F9C" w:rsidRDefault="00EA5F9C" w:rsidP="00EA5F9C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Mantas Kišonas tel.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868206266</w:t>
      </w:r>
      <w:r w:rsidRPr="009C3D7E">
        <w:rPr>
          <w:rFonts w:ascii="Times New Roman" w:eastAsia="Times New Roman" w:hAnsi="Times New Roman"/>
          <w:sz w:val="24"/>
          <w:szCs w:val="24"/>
          <w:lang w:eastAsia="lt-LT"/>
        </w:rPr>
        <w:t xml:space="preserve">  el. p. </w:t>
      </w:r>
      <w:hyperlink r:id="rId8" w:history="1">
        <w:r w:rsidRPr="008E265C">
          <w:rPr>
            <w:rStyle w:val="Hipersaitas"/>
            <w:rFonts w:ascii="Times New Roman" w:eastAsia="Times New Roman" w:hAnsi="Times New Roman"/>
            <w:sz w:val="24"/>
            <w:szCs w:val="24"/>
            <w:lang w:eastAsia="lt-LT"/>
          </w:rPr>
          <w:t>mantas.kisonas@gmail.com</w:t>
        </w:r>
      </w:hyperlink>
      <w:r w:rsidRPr="009C3D7E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EA5F9C" w:rsidRDefault="00EA5F9C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Irena Taraškevičienė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el.p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hyperlink r:id="rId9" w:history="1">
        <w:r w:rsidRPr="008E265C">
          <w:rPr>
            <w:rStyle w:val="Hipersaitas"/>
            <w:rFonts w:ascii="Times New Roman" w:eastAsia="Times New Roman" w:hAnsi="Times New Roman"/>
            <w:sz w:val="24"/>
            <w:szCs w:val="24"/>
            <w:lang w:eastAsia="lt-LT"/>
          </w:rPr>
          <w:t>irena.taraskevisciene@yahoo.com</w:t>
        </w:r>
      </w:hyperlink>
    </w:p>
    <w:p w:rsidR="00EA5F9C" w:rsidRDefault="00EA5F9C" w:rsidP="007C4310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C4310" w:rsidRDefault="007C4310" w:rsidP="007C4310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Planuojamos ūkinės veiklos pavadinimas</w:t>
      </w:r>
    </w:p>
    <w:p w:rsidR="007C4310" w:rsidRPr="00503E93" w:rsidRDefault="0086500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Krematoriumo statyba ir eksploatavimas Kaune</w:t>
      </w:r>
      <w:r w:rsidR="002B1975">
        <w:rPr>
          <w:rFonts w:ascii="Times New Roman" w:eastAsia="Times New Roman" w:hAnsi="Times New Roman"/>
          <w:bCs/>
          <w:sz w:val="24"/>
          <w:szCs w:val="24"/>
          <w:lang w:eastAsia="lt-LT"/>
        </w:rPr>
        <w:t>.</w:t>
      </w: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C4310" w:rsidRDefault="007C4310" w:rsidP="007C4310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Planuojamos ūkinės veiklos vieta (apskritis, miestas, rajonas, seniūnija, kaimas, gatvė) </w:t>
      </w:r>
    </w:p>
    <w:p w:rsidR="007C4310" w:rsidRDefault="002B1975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Taikos p</w:t>
      </w:r>
      <w:r w:rsidR="002C2D5C">
        <w:rPr>
          <w:rFonts w:ascii="Times New Roman" w:eastAsia="Times New Roman" w:hAnsi="Times New Roman"/>
          <w:sz w:val="24"/>
          <w:szCs w:val="24"/>
          <w:lang w:eastAsia="lt-LT"/>
        </w:rPr>
        <w:t>r.114M,Kaunas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2B1975" w:rsidRDefault="002B1975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Atsakinga institucija </w:t>
      </w: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Aplinkos apsaugos agentūra (toliau </w:t>
      </w:r>
      <w:r w:rsidRPr="008400A5">
        <w:rPr>
          <w:rFonts w:ascii="Times New Roman" w:eastAsia="Times New Roman" w:hAnsi="Times New Roman"/>
          <w:bCs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Agentūra)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, A. Juozapavičiaus g. 9, LT-09311 Vilnius, tel. 8 706 62 008, faks. 8 706 62 000, el. p. aaa@aaa.am.lt</w:t>
      </w: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7C4310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Poveikio aplinkai vertinimo subjektai:</w:t>
      </w:r>
    </w:p>
    <w:p w:rsidR="007C4310" w:rsidRPr="0046757E" w:rsidRDefault="007C4310" w:rsidP="007C4310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884D39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Pr="00092473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623A31" w:rsidRPr="00092473">
        <w:rPr>
          <w:rFonts w:ascii="Times New Roman" w:eastAsia="Times New Roman" w:hAnsi="Times New Roman"/>
          <w:bCs/>
          <w:sz w:val="24"/>
          <w:szCs w:val="24"/>
          <w:lang w:eastAsia="lt-LT"/>
        </w:rPr>
        <w:t>Nacionalinio visuomenės sveikatos centro prie Sveikatos apsaugos ministerijos</w:t>
      </w:r>
      <w:r w:rsidR="008A6C0B" w:rsidRPr="0009247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A0014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Kauno </w:t>
      </w:r>
      <w:r w:rsidR="008A6C0B" w:rsidRPr="00092473">
        <w:rPr>
          <w:rFonts w:ascii="Times New Roman" w:eastAsia="Times New Roman" w:hAnsi="Times New Roman"/>
          <w:bCs/>
          <w:sz w:val="24"/>
          <w:szCs w:val="24"/>
          <w:lang w:eastAsia="lt-LT"/>
        </w:rPr>
        <w:t>departamentas</w:t>
      </w:r>
      <w:r w:rsidRPr="0009247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A0014C">
        <w:rPr>
          <w:rFonts w:ascii="Times New Roman" w:eastAsia="Times New Roman" w:hAnsi="Times New Roman"/>
          <w:bCs/>
          <w:sz w:val="24"/>
          <w:szCs w:val="24"/>
          <w:lang w:eastAsia="lt-LT"/>
        </w:rPr>
        <w:t>2017-04-07</w:t>
      </w:r>
      <w:r w:rsidR="008A6C0B" w:rsidRPr="0009247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raštu Nr. </w:t>
      </w:r>
      <w:r w:rsidR="00A0014C">
        <w:rPr>
          <w:rFonts w:ascii="Times New Roman" w:eastAsia="Times New Roman" w:hAnsi="Times New Roman"/>
          <w:bCs/>
          <w:sz w:val="24"/>
          <w:szCs w:val="24"/>
          <w:lang w:eastAsia="lt-LT"/>
        </w:rPr>
        <w:t>2.2-1944 (17.8.4.2</w:t>
      </w:r>
      <w:r w:rsidR="00884D39" w:rsidRPr="00092473">
        <w:rPr>
          <w:rFonts w:ascii="Times New Roman" w:eastAsia="Times New Roman" w:hAnsi="Times New Roman"/>
          <w:bCs/>
          <w:sz w:val="24"/>
          <w:szCs w:val="24"/>
          <w:lang w:eastAsia="lt-LT"/>
        </w:rPr>
        <w:t>.11</w:t>
      </w:r>
      <w:r w:rsidR="00BB3C21">
        <w:rPr>
          <w:rFonts w:ascii="Times New Roman" w:eastAsia="Times New Roman" w:hAnsi="Times New Roman"/>
          <w:bCs/>
          <w:sz w:val="24"/>
          <w:szCs w:val="24"/>
          <w:lang w:eastAsia="lt-LT"/>
        </w:rPr>
        <w:t>)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„Dėl poveikio aplinkai vertinimo ataskaitos“ </w:t>
      </w:r>
      <w:r w:rsidRPr="0046757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pritarė </w:t>
      </w:r>
      <w:r w:rsidR="00473840" w:rsidRPr="0046757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PAV ataskaitai ir </w:t>
      </w:r>
      <w:r w:rsidR="00026BA4" w:rsidRPr="0046757E">
        <w:rPr>
          <w:rFonts w:ascii="Times New Roman" w:eastAsia="Times New Roman" w:hAnsi="Times New Roman"/>
          <w:bCs/>
          <w:sz w:val="24"/>
          <w:szCs w:val="24"/>
          <w:lang w:eastAsia="lt-LT"/>
        </w:rPr>
        <w:t>planuojam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os ūkinės veiklos </w:t>
      </w:r>
      <w:r w:rsidR="00473840" w:rsidRPr="0046757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galimybėms</w:t>
      </w:r>
      <w:r w:rsidRPr="0046757E">
        <w:rPr>
          <w:rFonts w:ascii="Times New Roman" w:eastAsia="Times New Roman" w:hAnsi="Times New Roman"/>
          <w:bCs/>
          <w:sz w:val="24"/>
          <w:szCs w:val="24"/>
          <w:lang w:eastAsia="lt-LT"/>
        </w:rPr>
        <w:t>.</w:t>
      </w:r>
    </w:p>
    <w:p w:rsidR="00DC35C5" w:rsidRPr="0042585B" w:rsidRDefault="003C1CE7" w:rsidP="00DC35C5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B22DC4" w:rsidRPr="00B35351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BB3C21">
        <w:rPr>
          <w:rFonts w:ascii="Times New Roman" w:eastAsia="Times New Roman" w:hAnsi="Times New Roman"/>
          <w:sz w:val="24"/>
          <w:szCs w:val="24"/>
          <w:lang w:eastAsia="lt-LT"/>
        </w:rPr>
        <w:t>Kauno miesto savivaldybės administracijos aplinkos apsaugos skyrius 2016-10-17 raštu Nr. 36-2-9</w:t>
      </w:r>
      <w:r w:rsidR="009D5B2B">
        <w:rPr>
          <w:rFonts w:ascii="Times New Roman" w:eastAsia="Times New Roman" w:hAnsi="Times New Roman"/>
          <w:sz w:val="24"/>
          <w:szCs w:val="24"/>
          <w:lang w:eastAsia="lt-LT"/>
        </w:rPr>
        <w:t>28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>„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Dėl PAV 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>ataskaitos“</w:t>
      </w:r>
      <w:r w:rsidR="009D5B2B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B3C21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DC35C5" w:rsidRPr="0042585B">
        <w:rPr>
          <w:rFonts w:ascii="Times New Roman" w:eastAsia="Times New Roman" w:hAnsi="Times New Roman"/>
          <w:bCs/>
          <w:sz w:val="24"/>
          <w:szCs w:val="24"/>
          <w:lang w:eastAsia="lt-LT"/>
        </w:rPr>
        <w:t>pritarė</w:t>
      </w:r>
      <w:r w:rsidR="0042585B" w:rsidRPr="0042585B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PAV ataskaitai</w:t>
      </w:r>
      <w:r w:rsidR="00BB3C21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ir planuojamai ūkinei veiklai. </w:t>
      </w:r>
    </w:p>
    <w:p w:rsidR="0012490B" w:rsidRPr="0019678F" w:rsidRDefault="0012490B" w:rsidP="00A25262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1008A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          </w:t>
      </w:r>
      <w:r w:rsidR="003C1CE7">
        <w:rPr>
          <w:rFonts w:ascii="Times New Roman" w:eastAsia="Times New Roman" w:hAnsi="Times New Roman"/>
          <w:sz w:val="24"/>
          <w:szCs w:val="24"/>
          <w:lang w:eastAsia="lt-LT"/>
        </w:rPr>
        <w:t>3</w:t>
      </w:r>
      <w:r w:rsidRPr="0019678F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BB3C21">
        <w:rPr>
          <w:rFonts w:ascii="Times New Roman" w:eastAsia="Times New Roman" w:hAnsi="Times New Roman"/>
          <w:sz w:val="24"/>
          <w:szCs w:val="24"/>
          <w:lang w:eastAsia="lt-LT"/>
        </w:rPr>
        <w:t>Kauno</w:t>
      </w:r>
      <w:r w:rsidR="00A25262" w:rsidRPr="0019678F">
        <w:rPr>
          <w:rFonts w:ascii="Times New Roman" w:eastAsia="Times New Roman" w:hAnsi="Times New Roman"/>
          <w:sz w:val="24"/>
          <w:szCs w:val="24"/>
          <w:lang w:eastAsia="lt-LT"/>
        </w:rPr>
        <w:t xml:space="preserve"> apskrities priešgaisri</w:t>
      </w:r>
      <w:r w:rsidR="00BB3C21">
        <w:rPr>
          <w:rFonts w:ascii="Times New Roman" w:eastAsia="Times New Roman" w:hAnsi="Times New Roman"/>
          <w:sz w:val="24"/>
          <w:szCs w:val="24"/>
          <w:lang w:eastAsia="lt-LT"/>
        </w:rPr>
        <w:t>nė gelbėjimo valdyba</w:t>
      </w:r>
      <w:r w:rsidR="00A25262" w:rsidRPr="0019678F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B3C21">
        <w:rPr>
          <w:rFonts w:ascii="Times New Roman" w:eastAsia="Times New Roman" w:hAnsi="Times New Roman"/>
          <w:sz w:val="24"/>
          <w:szCs w:val="24"/>
          <w:lang w:eastAsia="lt-LT"/>
        </w:rPr>
        <w:t>2016-09-2</w:t>
      </w:r>
      <w:r w:rsidR="007700B5" w:rsidRPr="0019678F">
        <w:rPr>
          <w:rFonts w:ascii="Times New Roman" w:eastAsia="Times New Roman" w:hAnsi="Times New Roman"/>
          <w:sz w:val="24"/>
          <w:szCs w:val="24"/>
          <w:lang w:eastAsia="lt-LT"/>
        </w:rPr>
        <w:t>3 raštu</w:t>
      </w:r>
      <w:r w:rsidR="00BB3C21">
        <w:rPr>
          <w:rFonts w:ascii="Times New Roman" w:eastAsia="Times New Roman" w:hAnsi="Times New Roman"/>
          <w:sz w:val="24"/>
          <w:szCs w:val="24"/>
          <w:lang w:eastAsia="lt-LT"/>
        </w:rPr>
        <w:t xml:space="preserve"> Nr.13-1156</w:t>
      </w:r>
      <w:r w:rsidR="009D5B2B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9D5B2B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„Dėl poveikio aplinkai vertinimo ataskaitos“ </w:t>
      </w:r>
      <w:r w:rsidR="00850D1E" w:rsidRPr="0019678F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BB3C21" w:rsidRPr="0042585B">
        <w:rPr>
          <w:rFonts w:ascii="Times New Roman" w:eastAsia="Times New Roman" w:hAnsi="Times New Roman"/>
          <w:bCs/>
          <w:sz w:val="24"/>
          <w:szCs w:val="24"/>
          <w:lang w:eastAsia="lt-LT"/>
        </w:rPr>
        <w:t>pritarė PAV ataskaitai</w:t>
      </w:r>
      <w:r w:rsidR="00BB3C21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ir planuojamai ūkinei veiklai</w:t>
      </w:r>
      <w:r w:rsidR="007875CD">
        <w:rPr>
          <w:rFonts w:ascii="Times New Roman" w:eastAsia="Times New Roman" w:hAnsi="Times New Roman"/>
          <w:bCs/>
          <w:sz w:val="24"/>
          <w:szCs w:val="24"/>
          <w:lang w:eastAsia="lt-LT"/>
        </w:rPr>
        <w:t>.</w:t>
      </w:r>
    </w:p>
    <w:p w:rsidR="00017B81" w:rsidRPr="003310DD" w:rsidRDefault="008575FE" w:rsidP="007C4310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4. Kultūros paveldo departamento prie kultūros ministerijos Kauno skyrius </w:t>
      </w:r>
      <w:r w:rsidR="009D5B2B">
        <w:rPr>
          <w:rFonts w:ascii="Times New Roman" w:eastAsia="Times New Roman" w:hAnsi="Times New Roman"/>
          <w:sz w:val="24"/>
          <w:szCs w:val="24"/>
          <w:lang w:eastAsia="lt-LT"/>
        </w:rPr>
        <w:t xml:space="preserve">2016-05-02 raštu Nr.(1.29-K)2K-463 „Dėl poveikio aplinkai vertinimo programos derinimo“ informavo, kad poveikio aplinkai vertinimo programai pritaria, bet ataskaitos nagrinėti nepageidauja. </w:t>
      </w:r>
    </w:p>
    <w:p w:rsidR="00803862" w:rsidRPr="00A57C73" w:rsidRDefault="00803862" w:rsidP="0080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1772">
        <w:rPr>
          <w:rFonts w:ascii="Times New Roman" w:eastAsiaTheme="minorHAnsi" w:hAnsi="Times New Roman"/>
          <w:color w:val="FF0000"/>
          <w:sz w:val="24"/>
          <w:szCs w:val="24"/>
        </w:rPr>
        <w:t xml:space="preserve">         </w:t>
      </w:r>
    </w:p>
    <w:p w:rsidR="007C4310" w:rsidRPr="00EF07B6" w:rsidRDefault="007C4310" w:rsidP="007C4310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C4310" w:rsidRPr="00EF07B6" w:rsidRDefault="008C1F9B" w:rsidP="008C1F9B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EF07B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</w:t>
      </w:r>
      <w:r w:rsidR="007C4310" w:rsidRPr="00EF07B6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Prašymų teikimo terminas </w:t>
      </w:r>
    </w:p>
    <w:p w:rsidR="00E2699F" w:rsidRPr="00EF07B6" w:rsidRDefault="00EF07B6" w:rsidP="00BC37CA">
      <w:pPr>
        <w:jc w:val="both"/>
        <w:rPr>
          <w:rFonts w:ascii="Times New Roman" w:hAnsi="Times New Roman"/>
          <w:sz w:val="24"/>
          <w:szCs w:val="24"/>
        </w:rPr>
      </w:pPr>
      <w:r w:rsidRPr="00EF07B6">
        <w:rPr>
          <w:rFonts w:ascii="Times New Roman" w:hAnsi="Times New Roman"/>
          <w:sz w:val="24"/>
          <w:szCs w:val="24"/>
        </w:rPr>
        <w:t xml:space="preserve">           Per 10 darbo dienų nuo šio pranešimo paskelbimo</w:t>
      </w:r>
      <w:r w:rsidR="007C4310" w:rsidRPr="00EF07B6">
        <w:rPr>
          <w:rFonts w:ascii="Times New Roman" w:hAnsi="Times New Roman"/>
          <w:sz w:val="24"/>
          <w:szCs w:val="24"/>
        </w:rPr>
        <w:t xml:space="preserve"> suinteresuota visuomenė tur</w:t>
      </w:r>
      <w:r w:rsidR="00BC37CA" w:rsidRPr="00EF07B6">
        <w:rPr>
          <w:rFonts w:ascii="Times New Roman" w:hAnsi="Times New Roman"/>
          <w:sz w:val="24"/>
          <w:szCs w:val="24"/>
        </w:rPr>
        <w:t xml:space="preserve">i teisę raštu pateikti prašymus </w:t>
      </w:r>
      <w:r w:rsidR="007C4310" w:rsidRPr="00EF07B6">
        <w:rPr>
          <w:rFonts w:ascii="Times New Roman" w:hAnsi="Times New Roman"/>
          <w:sz w:val="24"/>
          <w:szCs w:val="24"/>
        </w:rPr>
        <w:t>planuojamos ūkinės veiklos poveikio aplinkai vertinimo klausimais atsakingai institucijai (Aplinkos apsaugos agentūrai) ir PAV subjektams jų kompetencijos klausimais.</w:t>
      </w:r>
    </w:p>
    <w:sectPr w:rsidR="00E2699F" w:rsidRPr="00EF07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38EF"/>
    <w:multiLevelType w:val="hybridMultilevel"/>
    <w:tmpl w:val="7B84D5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63AD4"/>
    <w:multiLevelType w:val="hybridMultilevel"/>
    <w:tmpl w:val="2E20E83E"/>
    <w:lvl w:ilvl="0" w:tplc="0427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10"/>
    <w:rsid w:val="00017B81"/>
    <w:rsid w:val="00020817"/>
    <w:rsid w:val="00026BA4"/>
    <w:rsid w:val="000314BC"/>
    <w:rsid w:val="000314DD"/>
    <w:rsid w:val="00064413"/>
    <w:rsid w:val="000651E1"/>
    <w:rsid w:val="000901AC"/>
    <w:rsid w:val="00092473"/>
    <w:rsid w:val="000C197B"/>
    <w:rsid w:val="000C6518"/>
    <w:rsid w:val="000E0E48"/>
    <w:rsid w:val="000E7A6D"/>
    <w:rsid w:val="000F256C"/>
    <w:rsid w:val="001002D9"/>
    <w:rsid w:val="001036B7"/>
    <w:rsid w:val="001156E7"/>
    <w:rsid w:val="0012490B"/>
    <w:rsid w:val="001513F2"/>
    <w:rsid w:val="00161498"/>
    <w:rsid w:val="00181C3C"/>
    <w:rsid w:val="00184DE2"/>
    <w:rsid w:val="001957C0"/>
    <w:rsid w:val="0019678F"/>
    <w:rsid w:val="001A0003"/>
    <w:rsid w:val="001A6997"/>
    <w:rsid w:val="001D750D"/>
    <w:rsid w:val="001F0483"/>
    <w:rsid w:val="00207B72"/>
    <w:rsid w:val="002106B5"/>
    <w:rsid w:val="00212144"/>
    <w:rsid w:val="00243F03"/>
    <w:rsid w:val="002566D3"/>
    <w:rsid w:val="00287813"/>
    <w:rsid w:val="002B1975"/>
    <w:rsid w:val="002B2456"/>
    <w:rsid w:val="002B257B"/>
    <w:rsid w:val="002C2D5C"/>
    <w:rsid w:val="002C36F2"/>
    <w:rsid w:val="002E72BE"/>
    <w:rsid w:val="003122C0"/>
    <w:rsid w:val="00313E8E"/>
    <w:rsid w:val="00323108"/>
    <w:rsid w:val="003310DD"/>
    <w:rsid w:val="0033546E"/>
    <w:rsid w:val="00353EE9"/>
    <w:rsid w:val="003617E8"/>
    <w:rsid w:val="00383CBE"/>
    <w:rsid w:val="003A5B48"/>
    <w:rsid w:val="003C1CE7"/>
    <w:rsid w:val="003F59BF"/>
    <w:rsid w:val="00414044"/>
    <w:rsid w:val="0042585B"/>
    <w:rsid w:val="0043068A"/>
    <w:rsid w:val="004350C2"/>
    <w:rsid w:val="00441666"/>
    <w:rsid w:val="00450BF9"/>
    <w:rsid w:val="00455466"/>
    <w:rsid w:val="0046757E"/>
    <w:rsid w:val="00473840"/>
    <w:rsid w:val="00481327"/>
    <w:rsid w:val="0049535E"/>
    <w:rsid w:val="004B27DD"/>
    <w:rsid w:val="004B33A6"/>
    <w:rsid w:val="004B7BC6"/>
    <w:rsid w:val="004D00F8"/>
    <w:rsid w:val="004D72A3"/>
    <w:rsid w:val="004E6571"/>
    <w:rsid w:val="004F77C8"/>
    <w:rsid w:val="00500B55"/>
    <w:rsid w:val="00520CCF"/>
    <w:rsid w:val="00564D3E"/>
    <w:rsid w:val="005A2847"/>
    <w:rsid w:val="005A42A2"/>
    <w:rsid w:val="005A6300"/>
    <w:rsid w:val="005C5102"/>
    <w:rsid w:val="005D606C"/>
    <w:rsid w:val="005D76C3"/>
    <w:rsid w:val="005F2092"/>
    <w:rsid w:val="00604CD1"/>
    <w:rsid w:val="00611C0E"/>
    <w:rsid w:val="00620500"/>
    <w:rsid w:val="00623A31"/>
    <w:rsid w:val="00644CCE"/>
    <w:rsid w:val="00651534"/>
    <w:rsid w:val="00657C62"/>
    <w:rsid w:val="00693284"/>
    <w:rsid w:val="006D484D"/>
    <w:rsid w:val="006E03D4"/>
    <w:rsid w:val="006E4119"/>
    <w:rsid w:val="006F5F9D"/>
    <w:rsid w:val="00703766"/>
    <w:rsid w:val="007225A6"/>
    <w:rsid w:val="00730AE9"/>
    <w:rsid w:val="0073619E"/>
    <w:rsid w:val="0073657B"/>
    <w:rsid w:val="007700B5"/>
    <w:rsid w:val="00781C1E"/>
    <w:rsid w:val="007874D8"/>
    <w:rsid w:val="007875CD"/>
    <w:rsid w:val="007926C4"/>
    <w:rsid w:val="0079311B"/>
    <w:rsid w:val="007C4310"/>
    <w:rsid w:val="007C5FB0"/>
    <w:rsid w:val="007C7A29"/>
    <w:rsid w:val="007D4558"/>
    <w:rsid w:val="007D4E50"/>
    <w:rsid w:val="007E368F"/>
    <w:rsid w:val="00803862"/>
    <w:rsid w:val="00811463"/>
    <w:rsid w:val="00813174"/>
    <w:rsid w:val="008332C6"/>
    <w:rsid w:val="00850D1E"/>
    <w:rsid w:val="008575FE"/>
    <w:rsid w:val="00861BE2"/>
    <w:rsid w:val="00865000"/>
    <w:rsid w:val="00881ABB"/>
    <w:rsid w:val="00884D39"/>
    <w:rsid w:val="008904FE"/>
    <w:rsid w:val="00893B94"/>
    <w:rsid w:val="0089484A"/>
    <w:rsid w:val="008A03D1"/>
    <w:rsid w:val="008A680B"/>
    <w:rsid w:val="008A6C0B"/>
    <w:rsid w:val="008C1F9B"/>
    <w:rsid w:val="008D1BCB"/>
    <w:rsid w:val="008E4AD1"/>
    <w:rsid w:val="00911B08"/>
    <w:rsid w:val="009363A0"/>
    <w:rsid w:val="009722A3"/>
    <w:rsid w:val="009B11A0"/>
    <w:rsid w:val="009B576C"/>
    <w:rsid w:val="009C3D7E"/>
    <w:rsid w:val="009D1635"/>
    <w:rsid w:val="009D5B2B"/>
    <w:rsid w:val="009E0893"/>
    <w:rsid w:val="009E27C2"/>
    <w:rsid w:val="009F3B2C"/>
    <w:rsid w:val="009F577B"/>
    <w:rsid w:val="009F7DF5"/>
    <w:rsid w:val="009F7E12"/>
    <w:rsid w:val="00A0014C"/>
    <w:rsid w:val="00A14DDB"/>
    <w:rsid w:val="00A2370E"/>
    <w:rsid w:val="00A25262"/>
    <w:rsid w:val="00A53EE6"/>
    <w:rsid w:val="00A57C73"/>
    <w:rsid w:val="00A62E5D"/>
    <w:rsid w:val="00A663E4"/>
    <w:rsid w:val="00A73F94"/>
    <w:rsid w:val="00A83047"/>
    <w:rsid w:val="00A9466B"/>
    <w:rsid w:val="00A957CC"/>
    <w:rsid w:val="00AA021B"/>
    <w:rsid w:val="00AA25C1"/>
    <w:rsid w:val="00AA7963"/>
    <w:rsid w:val="00AC2E4B"/>
    <w:rsid w:val="00AC2FBA"/>
    <w:rsid w:val="00AD3739"/>
    <w:rsid w:val="00AD6462"/>
    <w:rsid w:val="00AE2B8A"/>
    <w:rsid w:val="00AE46C1"/>
    <w:rsid w:val="00AE639C"/>
    <w:rsid w:val="00AF2EC8"/>
    <w:rsid w:val="00B22DC4"/>
    <w:rsid w:val="00B35351"/>
    <w:rsid w:val="00B8257D"/>
    <w:rsid w:val="00B87F9D"/>
    <w:rsid w:val="00BB3C21"/>
    <w:rsid w:val="00BB69A5"/>
    <w:rsid w:val="00BC37CA"/>
    <w:rsid w:val="00BC4E74"/>
    <w:rsid w:val="00BE049F"/>
    <w:rsid w:val="00C16EB1"/>
    <w:rsid w:val="00C246C1"/>
    <w:rsid w:val="00C4002B"/>
    <w:rsid w:val="00C4138C"/>
    <w:rsid w:val="00C473BF"/>
    <w:rsid w:val="00C63A48"/>
    <w:rsid w:val="00C64246"/>
    <w:rsid w:val="00C648D5"/>
    <w:rsid w:val="00C6516A"/>
    <w:rsid w:val="00C97ED1"/>
    <w:rsid w:val="00CB0214"/>
    <w:rsid w:val="00CB372B"/>
    <w:rsid w:val="00CC2569"/>
    <w:rsid w:val="00CD3C9A"/>
    <w:rsid w:val="00CE27A4"/>
    <w:rsid w:val="00CE36B7"/>
    <w:rsid w:val="00CF175E"/>
    <w:rsid w:val="00CF285A"/>
    <w:rsid w:val="00D31B1D"/>
    <w:rsid w:val="00D57A61"/>
    <w:rsid w:val="00D6703B"/>
    <w:rsid w:val="00D769E9"/>
    <w:rsid w:val="00D80B2C"/>
    <w:rsid w:val="00D8218C"/>
    <w:rsid w:val="00D919AE"/>
    <w:rsid w:val="00DA4740"/>
    <w:rsid w:val="00DB2221"/>
    <w:rsid w:val="00DC35C5"/>
    <w:rsid w:val="00DC5A4A"/>
    <w:rsid w:val="00DE3D48"/>
    <w:rsid w:val="00DE52DF"/>
    <w:rsid w:val="00DE5BFE"/>
    <w:rsid w:val="00E0170C"/>
    <w:rsid w:val="00E056F0"/>
    <w:rsid w:val="00E2699F"/>
    <w:rsid w:val="00E31772"/>
    <w:rsid w:val="00E542D9"/>
    <w:rsid w:val="00E75820"/>
    <w:rsid w:val="00E84FF3"/>
    <w:rsid w:val="00E853CC"/>
    <w:rsid w:val="00E866A4"/>
    <w:rsid w:val="00EA5F9C"/>
    <w:rsid w:val="00EF07B6"/>
    <w:rsid w:val="00F1008A"/>
    <w:rsid w:val="00F30687"/>
    <w:rsid w:val="00F33E03"/>
    <w:rsid w:val="00F507FC"/>
    <w:rsid w:val="00F61DF3"/>
    <w:rsid w:val="00FC5959"/>
    <w:rsid w:val="00FD61D1"/>
    <w:rsid w:val="00FE227A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4310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431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25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4310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431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2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as.kisona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nasimkevicien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ta.bliudziuviene@aaa.am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ena.taraskevisciene@yahoo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Dunkauskienė</dc:creator>
  <cp:lastModifiedBy>Donata Bliudžiuvienė</cp:lastModifiedBy>
  <cp:revision>2</cp:revision>
  <dcterms:created xsi:type="dcterms:W3CDTF">2017-06-12T07:24:00Z</dcterms:created>
  <dcterms:modified xsi:type="dcterms:W3CDTF">2017-06-12T07:24:00Z</dcterms:modified>
</cp:coreProperties>
</file>