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610" w:rsidRPr="002D1422" w:rsidRDefault="00AD3610" w:rsidP="002938CD">
      <w:pPr>
        <w:ind w:left="6237"/>
        <w:rPr>
          <w:rFonts w:ascii="Arial Narrow" w:hAnsi="Arial Narrow"/>
        </w:rPr>
      </w:pPr>
      <w:r w:rsidRPr="002D1422">
        <w:rPr>
          <w:rFonts w:ascii="Arial Narrow" w:hAnsi="Arial Narrow"/>
        </w:rPr>
        <w:t>Planuojamos ūkinės veiklos</w:t>
      </w:r>
    </w:p>
    <w:p w:rsidR="00AD3610" w:rsidRPr="002D1422" w:rsidRDefault="00AD3610" w:rsidP="002938CD">
      <w:pPr>
        <w:ind w:left="6237"/>
        <w:rPr>
          <w:rFonts w:ascii="Arial Narrow" w:hAnsi="Arial Narrow"/>
        </w:rPr>
      </w:pPr>
      <w:r w:rsidRPr="002D1422">
        <w:rPr>
          <w:rFonts w:ascii="Arial Narrow" w:hAnsi="Arial Narrow"/>
        </w:rPr>
        <w:t>atrankos metodinių nurodymų</w:t>
      </w:r>
    </w:p>
    <w:p w:rsidR="00AD3610" w:rsidRPr="002D1422" w:rsidRDefault="00AD3610" w:rsidP="002938CD">
      <w:pPr>
        <w:ind w:left="6237"/>
        <w:rPr>
          <w:rFonts w:ascii="Arial Narrow" w:hAnsi="Arial Narrow"/>
        </w:rPr>
      </w:pPr>
      <w:r w:rsidRPr="002D1422">
        <w:rPr>
          <w:rFonts w:ascii="Arial Narrow" w:hAnsi="Arial Narrow"/>
        </w:rPr>
        <w:t>1 priedas</w:t>
      </w:r>
    </w:p>
    <w:p w:rsidR="00AD3610" w:rsidRPr="002D1422" w:rsidRDefault="00AD3610" w:rsidP="00AD3610">
      <w:pPr>
        <w:jc w:val="right"/>
        <w:rPr>
          <w:rFonts w:ascii="Arial Narrow" w:hAnsi="Arial Narrow"/>
        </w:rPr>
      </w:pPr>
    </w:p>
    <w:p w:rsidR="00AD3610" w:rsidRPr="002D1422" w:rsidRDefault="00AD3610" w:rsidP="00AD3610">
      <w:pPr>
        <w:jc w:val="center"/>
        <w:rPr>
          <w:rFonts w:ascii="Arial Narrow" w:hAnsi="Arial Narrow"/>
          <w:b/>
        </w:rPr>
      </w:pPr>
      <w:r w:rsidRPr="002D1422">
        <w:rPr>
          <w:rFonts w:ascii="Arial Narrow" w:hAnsi="Arial Narrow"/>
          <w:b/>
        </w:rPr>
        <w:t>PLANUOJAMOS ŪKINĖS VEIKLOS ORGANIZATORIAUS (UŽSAKOVO)</w:t>
      </w:r>
    </w:p>
    <w:p w:rsidR="00AD3610" w:rsidRPr="002D1422" w:rsidRDefault="00AD3610" w:rsidP="00AD3610">
      <w:pPr>
        <w:jc w:val="center"/>
        <w:rPr>
          <w:rFonts w:ascii="Arial Narrow" w:hAnsi="Arial Narrow"/>
          <w:b/>
        </w:rPr>
      </w:pPr>
      <w:r w:rsidRPr="002D1422">
        <w:rPr>
          <w:rFonts w:ascii="Arial Narrow" w:hAnsi="Arial Narrow"/>
          <w:b/>
        </w:rPr>
        <w:t>AR POVEIKIO APLINKAI VERTINIMO DOKUMENTŲ RENGĖJO</w:t>
      </w:r>
    </w:p>
    <w:p w:rsidR="00AD3610" w:rsidRPr="002D1422" w:rsidRDefault="00AD3610" w:rsidP="00AD3610">
      <w:pPr>
        <w:jc w:val="center"/>
        <w:rPr>
          <w:rFonts w:ascii="Arial Narrow" w:hAnsi="Arial Narrow"/>
          <w:b/>
        </w:rPr>
      </w:pPr>
      <w:r w:rsidRPr="002D1422">
        <w:rPr>
          <w:rFonts w:ascii="Arial Narrow" w:hAnsi="Arial Narrow"/>
          <w:b/>
        </w:rPr>
        <w:t>PATEIKIAMA INFORMACIJA</w:t>
      </w:r>
    </w:p>
    <w:p w:rsidR="00AD3610" w:rsidRPr="002D1422" w:rsidRDefault="00AD3610" w:rsidP="00AD3610">
      <w:pPr>
        <w:jc w:val="both"/>
        <w:rPr>
          <w:rFonts w:ascii="Arial Narrow" w:hAnsi="Arial Narrow"/>
        </w:rPr>
      </w:pPr>
    </w:p>
    <w:p w:rsidR="00AD3610" w:rsidRPr="002D1422" w:rsidRDefault="00AD3610" w:rsidP="00AD3610">
      <w:pPr>
        <w:jc w:val="center"/>
        <w:rPr>
          <w:rFonts w:ascii="Arial Narrow" w:hAnsi="Arial Narrow"/>
        </w:rPr>
      </w:pPr>
    </w:p>
    <w:p w:rsidR="00AD3610" w:rsidRPr="002D1422" w:rsidRDefault="00AD3610" w:rsidP="00AD3610">
      <w:pPr>
        <w:jc w:val="center"/>
        <w:rPr>
          <w:rFonts w:ascii="Arial Narrow" w:hAnsi="Arial Narrow"/>
          <w:b/>
        </w:rPr>
      </w:pPr>
      <w:r w:rsidRPr="002D1422">
        <w:rPr>
          <w:rFonts w:ascii="Arial Narrow" w:hAnsi="Arial Narrow"/>
          <w:b/>
        </w:rPr>
        <w:t>I. INFORMACIJA APIE PLANUOJAMOS ŪKINĖS VEIKLOS ORGANIZATORIŲ (UŽSAKOVĄ)</w:t>
      </w:r>
    </w:p>
    <w:p w:rsidR="00AD3610" w:rsidRPr="002D1422" w:rsidRDefault="00AD3610" w:rsidP="00AD3610">
      <w:pPr>
        <w:ind w:firstLine="567"/>
        <w:jc w:val="both"/>
        <w:rPr>
          <w:rFonts w:ascii="Arial Narrow" w:hAnsi="Arial Narrow"/>
          <w:b/>
        </w:rPr>
      </w:pPr>
      <w:r w:rsidRPr="002D1422">
        <w:rPr>
          <w:rFonts w:ascii="Arial Narrow" w:hAnsi="Arial Narrow"/>
          <w:b/>
        </w:rPr>
        <w:t>1. Planuojamos ūkinės veiklos organizatoriaus (užsakovo) kontaktiniai duomenys (vardas, pavardė; įmonės pavadinimas; adresas, telefonas, faksas, el. paštas).</w:t>
      </w:r>
    </w:p>
    <w:p w:rsidR="004E0C7A" w:rsidRPr="002D1422" w:rsidRDefault="004E0C7A" w:rsidP="008B3214">
      <w:pPr>
        <w:pStyle w:val="Pagrindinistekstas2"/>
        <w:rPr>
          <w:rFonts w:ascii="Arial Narrow" w:hAnsi="Arial Narrow"/>
          <w:sz w:val="22"/>
          <w:szCs w:val="18"/>
          <w:lang w:val="lt-LT"/>
        </w:rPr>
      </w:pPr>
    </w:p>
    <w:p w:rsidR="008B3214" w:rsidRPr="002D1422" w:rsidRDefault="004E0C7A" w:rsidP="008B3214">
      <w:pPr>
        <w:pStyle w:val="Pagrindinistekstas2"/>
        <w:rPr>
          <w:rFonts w:ascii="Arial Narrow" w:hAnsi="Arial Narrow"/>
          <w:sz w:val="24"/>
          <w:szCs w:val="24"/>
          <w:lang w:val="lt-LT"/>
        </w:rPr>
      </w:pPr>
      <w:r w:rsidRPr="002D1422">
        <w:rPr>
          <w:rFonts w:ascii="Arial Narrow" w:hAnsi="Arial Narrow"/>
          <w:sz w:val="24"/>
          <w:szCs w:val="24"/>
          <w:lang w:val="lt-LT"/>
        </w:rPr>
        <w:t xml:space="preserve">1.1. </w:t>
      </w:r>
      <w:r w:rsidR="008B3214" w:rsidRPr="002D1422">
        <w:rPr>
          <w:rFonts w:ascii="Arial Narrow" w:hAnsi="Arial Narrow"/>
          <w:sz w:val="24"/>
          <w:szCs w:val="24"/>
          <w:lang w:val="lt-LT"/>
        </w:rPr>
        <w:t>Vardas, pavardė –</w:t>
      </w:r>
      <w:r w:rsidR="0056690F" w:rsidRPr="002D1422">
        <w:rPr>
          <w:rFonts w:ascii="Arial Narrow" w:hAnsi="Arial Narrow"/>
          <w:sz w:val="24"/>
          <w:szCs w:val="24"/>
          <w:lang w:val="lt-LT"/>
        </w:rPr>
        <w:t xml:space="preserve"> Tipuka Sarmytė;</w:t>
      </w:r>
    </w:p>
    <w:p w:rsidR="008B3214" w:rsidRPr="002D1422" w:rsidRDefault="008B3214" w:rsidP="008B3214">
      <w:pPr>
        <w:pStyle w:val="Pagrindinistekstas2"/>
        <w:rPr>
          <w:rFonts w:ascii="Arial Narrow" w:hAnsi="Arial Narrow"/>
          <w:sz w:val="24"/>
          <w:szCs w:val="24"/>
          <w:lang w:val="lt-LT"/>
        </w:rPr>
      </w:pPr>
      <w:r w:rsidRPr="002D1422">
        <w:rPr>
          <w:rFonts w:ascii="Arial Narrow" w:hAnsi="Arial Narrow"/>
          <w:sz w:val="24"/>
          <w:szCs w:val="24"/>
          <w:lang w:val="lt-LT"/>
        </w:rPr>
        <w:t xml:space="preserve">1.2. Įmonės pavadinimas – </w:t>
      </w:r>
      <w:r w:rsidR="0056690F" w:rsidRPr="002D1422">
        <w:rPr>
          <w:rFonts w:ascii="Arial Narrow" w:hAnsi="Arial Narrow"/>
          <w:sz w:val="24"/>
          <w:szCs w:val="24"/>
          <w:lang w:val="lt-LT"/>
        </w:rPr>
        <w:t xml:space="preserve"> </w:t>
      </w:r>
      <w:r w:rsidR="005C349F" w:rsidRPr="002D1422">
        <w:rPr>
          <w:rFonts w:ascii="Arial Narrow" w:hAnsi="Arial Narrow"/>
          <w:sz w:val="24"/>
          <w:szCs w:val="24"/>
          <w:lang w:val="lt-LT"/>
        </w:rPr>
        <w:t>B</w:t>
      </w:r>
      <w:r w:rsidR="0056690F" w:rsidRPr="002D1422">
        <w:rPr>
          <w:rFonts w:ascii="Arial Narrow" w:hAnsi="Arial Narrow"/>
          <w:sz w:val="24"/>
          <w:szCs w:val="24"/>
          <w:lang w:val="lt-LT"/>
        </w:rPr>
        <w:t>endrovė</w:t>
      </w:r>
      <w:r w:rsidR="005C349F" w:rsidRPr="002D1422">
        <w:rPr>
          <w:rFonts w:ascii="Arial Narrow" w:hAnsi="Arial Narrow"/>
          <w:sz w:val="24"/>
          <w:szCs w:val="24"/>
          <w:lang w:val="lt-LT"/>
        </w:rPr>
        <w:t xml:space="preserve"> su ribota atsakomybe</w:t>
      </w:r>
      <w:r w:rsidR="0056690F" w:rsidRPr="002D1422">
        <w:rPr>
          <w:rFonts w:ascii="Arial Narrow" w:hAnsi="Arial Narrow"/>
          <w:sz w:val="24"/>
          <w:szCs w:val="24"/>
          <w:lang w:val="lt-LT"/>
        </w:rPr>
        <w:t xml:space="preserve"> „LPV“, bendrinis registracijos Nr. 43603034752</w:t>
      </w:r>
    </w:p>
    <w:p w:rsidR="008B3214" w:rsidRPr="002D1422" w:rsidRDefault="008B3214" w:rsidP="008B3214">
      <w:pPr>
        <w:pStyle w:val="Pagrindinistekstas2"/>
        <w:rPr>
          <w:rFonts w:ascii="Arial Narrow" w:hAnsi="Arial Narrow"/>
          <w:sz w:val="24"/>
          <w:szCs w:val="24"/>
          <w:lang w:val="lt-LT"/>
        </w:rPr>
      </w:pPr>
      <w:r w:rsidRPr="002D1422">
        <w:rPr>
          <w:rFonts w:ascii="Arial Narrow" w:hAnsi="Arial Narrow"/>
          <w:sz w:val="24"/>
          <w:szCs w:val="24"/>
          <w:lang w:val="lt-LT"/>
        </w:rPr>
        <w:t>1.3. Adresas, telefonas, faksas ir t. t. –</w:t>
      </w:r>
      <w:r w:rsidR="0056690F" w:rsidRPr="002D1422">
        <w:rPr>
          <w:rFonts w:ascii="Arial Narrow" w:hAnsi="Arial Narrow"/>
          <w:sz w:val="24"/>
          <w:szCs w:val="24"/>
          <w:lang w:val="lt-LT"/>
        </w:rPr>
        <w:t xml:space="preserve"> Jelgava, Tervetes gatvė 91A, </w:t>
      </w:r>
      <w:r w:rsidR="00027D59" w:rsidRPr="002D1422">
        <w:rPr>
          <w:rFonts w:ascii="Arial Narrow" w:hAnsi="Arial Narrow"/>
          <w:sz w:val="24"/>
          <w:szCs w:val="24"/>
          <w:lang w:val="lt-LT"/>
        </w:rPr>
        <w:t xml:space="preserve">tel. </w:t>
      </w:r>
      <w:r w:rsidR="00027D59" w:rsidRPr="002D1422">
        <w:rPr>
          <w:rFonts w:ascii="Arial Narrow" w:eastAsiaTheme="minorHAnsi" w:hAnsi="Arial Narrow"/>
          <w:sz w:val="24"/>
          <w:szCs w:val="24"/>
        </w:rPr>
        <w:t>+371278402, faks. +37163029535</w:t>
      </w:r>
      <w:r w:rsidR="00274D41" w:rsidRPr="002D1422">
        <w:rPr>
          <w:rFonts w:ascii="Arial Narrow" w:eastAsiaTheme="minorHAnsi" w:hAnsi="Arial Narrow"/>
          <w:sz w:val="24"/>
          <w:szCs w:val="24"/>
        </w:rPr>
        <w:t>,</w:t>
      </w:r>
      <w:r w:rsidR="00027D59" w:rsidRPr="002D1422">
        <w:rPr>
          <w:rFonts w:ascii="Arial Narrow" w:eastAsiaTheme="minorHAnsi" w:hAnsi="Arial Narrow"/>
          <w:sz w:val="24"/>
          <w:szCs w:val="24"/>
        </w:rPr>
        <w:t xml:space="preserve"> el. paštas </w:t>
      </w:r>
      <w:hyperlink r:id="rId8" w:history="1">
        <w:r w:rsidR="00027D59" w:rsidRPr="002D1422">
          <w:rPr>
            <w:rStyle w:val="Hyperlink"/>
            <w:rFonts w:ascii="Arial Narrow" w:eastAsiaTheme="minorHAnsi" w:hAnsi="Arial Narrow"/>
            <w:sz w:val="24"/>
            <w:szCs w:val="24"/>
          </w:rPr>
          <w:t>sialpv@gmail.com</w:t>
        </w:r>
      </w:hyperlink>
      <w:r w:rsidR="00027D59" w:rsidRPr="002D1422">
        <w:rPr>
          <w:rFonts w:ascii="Arial Narrow" w:eastAsiaTheme="minorHAnsi" w:hAnsi="Arial Narrow"/>
          <w:sz w:val="24"/>
          <w:szCs w:val="24"/>
        </w:rPr>
        <w:t xml:space="preserve"> </w:t>
      </w:r>
      <w:r w:rsidRPr="002D1422">
        <w:rPr>
          <w:rFonts w:ascii="Arial Narrow" w:hAnsi="Arial Narrow"/>
          <w:sz w:val="24"/>
          <w:szCs w:val="24"/>
          <w:lang w:val="lt-LT"/>
        </w:rPr>
        <w:t>;</w:t>
      </w:r>
    </w:p>
    <w:p w:rsidR="008B3214" w:rsidRPr="002D1422" w:rsidRDefault="008B3214" w:rsidP="00AD3610">
      <w:pPr>
        <w:ind w:firstLine="567"/>
        <w:jc w:val="both"/>
        <w:rPr>
          <w:rFonts w:ascii="Arial Narrow" w:hAnsi="Arial Narrow"/>
        </w:rPr>
      </w:pPr>
    </w:p>
    <w:p w:rsidR="00AD3610" w:rsidRPr="002D1422" w:rsidRDefault="00AD3610" w:rsidP="00AD3610">
      <w:pPr>
        <w:ind w:firstLine="567"/>
        <w:jc w:val="both"/>
        <w:rPr>
          <w:rFonts w:ascii="Arial Narrow" w:hAnsi="Arial Narrow"/>
          <w:b/>
        </w:rPr>
      </w:pPr>
      <w:r w:rsidRPr="002D1422">
        <w:rPr>
          <w:rFonts w:ascii="Arial Narrow" w:hAnsi="Arial Narrow"/>
          <w:b/>
        </w:rPr>
        <w:t xml:space="preserve">2. Tais atvejais, kai informaciją atrankai teikia planuojamos ūkinės veiklos organizatoriaus (užsakovo) pasitelktas konsultantas, papildomai pateikiami planuojamos ūkinės veiklos poveikio aplinkai vertinimo dokumento rengėjo kontaktiniai duomenys (vardas, pavardė; įmonės pavadinimas; adresas, telefonas, faksas, el. paštas). </w:t>
      </w:r>
    </w:p>
    <w:p w:rsidR="0056690F" w:rsidRPr="002D1422" w:rsidRDefault="0056690F" w:rsidP="00AD3610">
      <w:pPr>
        <w:ind w:firstLine="567"/>
        <w:jc w:val="both"/>
        <w:rPr>
          <w:rFonts w:ascii="Arial Narrow" w:hAnsi="Arial Narrow"/>
        </w:rPr>
      </w:pPr>
    </w:p>
    <w:p w:rsidR="0056690F" w:rsidRPr="002D1422" w:rsidRDefault="009C5CD7" w:rsidP="00AD3610">
      <w:pPr>
        <w:ind w:firstLine="567"/>
        <w:jc w:val="both"/>
        <w:rPr>
          <w:rFonts w:ascii="Arial Narrow" w:hAnsi="Arial Narrow"/>
        </w:rPr>
      </w:pPr>
      <w:r w:rsidRPr="002D1422">
        <w:rPr>
          <w:rFonts w:ascii="Arial Narrow" w:hAnsi="Arial Narrow"/>
        </w:rPr>
        <w:t>MB „Kapitelis“</w:t>
      </w:r>
      <w:r w:rsidR="0056690F" w:rsidRPr="002D1422">
        <w:rPr>
          <w:rFonts w:ascii="Arial Narrow" w:hAnsi="Arial Narrow"/>
        </w:rPr>
        <w:t xml:space="preserve">, įm. kodas </w:t>
      </w:r>
      <w:r w:rsidRPr="002D1422">
        <w:rPr>
          <w:rFonts w:ascii="Arial Narrow" w:hAnsi="Arial Narrow"/>
        </w:rPr>
        <w:t>300623349</w:t>
      </w:r>
      <w:r w:rsidR="0056690F" w:rsidRPr="002D1422">
        <w:rPr>
          <w:rFonts w:ascii="Arial Narrow" w:hAnsi="Arial Narrow"/>
        </w:rPr>
        <w:t>, L.Petravičiaus a. 4a</w:t>
      </w:r>
      <w:r w:rsidR="00AD7E3E" w:rsidRPr="002D1422">
        <w:rPr>
          <w:rFonts w:ascii="Arial Narrow" w:hAnsi="Arial Narrow"/>
        </w:rPr>
        <w:t>,</w:t>
      </w:r>
      <w:r w:rsidR="0056690F" w:rsidRPr="002D1422">
        <w:rPr>
          <w:rFonts w:ascii="Arial Narrow" w:hAnsi="Arial Narrow"/>
        </w:rPr>
        <w:t xml:space="preserve"> Naujoji Akmenė, kontaktinis asmuo </w:t>
      </w:r>
      <w:r w:rsidR="00AD7E3E" w:rsidRPr="002D1422">
        <w:rPr>
          <w:rFonts w:ascii="Arial Narrow" w:hAnsi="Arial Narrow"/>
        </w:rPr>
        <w:t xml:space="preserve">projekto vadovas </w:t>
      </w:r>
      <w:r w:rsidR="005C349F" w:rsidRPr="002D1422">
        <w:rPr>
          <w:rFonts w:ascii="Arial Narrow" w:hAnsi="Arial Narrow"/>
        </w:rPr>
        <w:t>Gediminas Tušas</w:t>
      </w:r>
      <w:r w:rsidR="0056690F" w:rsidRPr="002D1422">
        <w:rPr>
          <w:rFonts w:ascii="Arial Narrow" w:hAnsi="Arial Narrow"/>
        </w:rPr>
        <w:t xml:space="preserve">, </w:t>
      </w:r>
      <w:r w:rsidR="00AD7E3E" w:rsidRPr="002D1422">
        <w:rPr>
          <w:rFonts w:ascii="Arial Narrow" w:hAnsi="Arial Narrow"/>
        </w:rPr>
        <w:t xml:space="preserve">tel. +370 612 27487, </w:t>
      </w:r>
      <w:r w:rsidR="0056690F" w:rsidRPr="002D1422">
        <w:rPr>
          <w:rFonts w:ascii="Arial Narrow" w:hAnsi="Arial Narrow"/>
        </w:rPr>
        <w:t xml:space="preserve">tel./fax. (8~425) 53321, el. paštas </w:t>
      </w:r>
      <w:hyperlink r:id="rId9" w:history="1">
        <w:r w:rsidR="005C349F" w:rsidRPr="002D1422">
          <w:rPr>
            <w:rStyle w:val="Hyperlink"/>
            <w:rFonts w:ascii="Arial Narrow" w:hAnsi="Arial Narrow"/>
          </w:rPr>
          <w:t>g.tusas@gmail.com</w:t>
        </w:r>
      </w:hyperlink>
      <w:r w:rsidR="005C349F" w:rsidRPr="002D1422">
        <w:rPr>
          <w:rFonts w:ascii="Arial Narrow" w:hAnsi="Arial Narrow"/>
        </w:rPr>
        <w:t xml:space="preserve"> </w:t>
      </w:r>
      <w:r w:rsidR="0056690F" w:rsidRPr="002D1422">
        <w:rPr>
          <w:rFonts w:ascii="Arial Narrow" w:hAnsi="Arial Narrow"/>
        </w:rPr>
        <w:t>.</w:t>
      </w:r>
    </w:p>
    <w:p w:rsidR="008B3214" w:rsidRPr="002D1422" w:rsidRDefault="008B3214" w:rsidP="00AD3610">
      <w:pPr>
        <w:jc w:val="center"/>
        <w:rPr>
          <w:rFonts w:ascii="Arial Narrow" w:hAnsi="Arial Narrow"/>
          <w:b/>
        </w:rPr>
      </w:pPr>
    </w:p>
    <w:p w:rsidR="00AD3610" w:rsidRPr="002D1422" w:rsidRDefault="00AD3610" w:rsidP="00AD3610">
      <w:pPr>
        <w:jc w:val="center"/>
        <w:rPr>
          <w:rFonts w:ascii="Arial Narrow" w:hAnsi="Arial Narrow"/>
          <w:b/>
        </w:rPr>
      </w:pPr>
      <w:r w:rsidRPr="002D1422">
        <w:rPr>
          <w:rFonts w:ascii="Arial Narrow" w:hAnsi="Arial Narrow"/>
          <w:b/>
        </w:rPr>
        <w:t>II. PLANUOJAMOS ŪKINĖS VEIKLOS APRAŠYMAS</w:t>
      </w:r>
    </w:p>
    <w:p w:rsidR="008B3214" w:rsidRPr="002D1422" w:rsidRDefault="008B3214" w:rsidP="00AD3610">
      <w:pPr>
        <w:ind w:firstLine="567"/>
        <w:jc w:val="both"/>
        <w:rPr>
          <w:rFonts w:ascii="Arial Narrow" w:hAnsi="Arial Narrow"/>
          <w:b/>
        </w:rPr>
      </w:pPr>
    </w:p>
    <w:p w:rsidR="00AD3610" w:rsidRPr="002D1422" w:rsidRDefault="00AD3610" w:rsidP="00AD3610">
      <w:pPr>
        <w:ind w:firstLine="567"/>
        <w:jc w:val="both"/>
        <w:rPr>
          <w:rFonts w:ascii="Arial Narrow" w:hAnsi="Arial Narrow"/>
          <w:b/>
        </w:rPr>
      </w:pPr>
      <w:r w:rsidRPr="002D1422">
        <w:rPr>
          <w:rFonts w:ascii="Arial Narrow" w:hAnsi="Arial Narrow"/>
          <w:b/>
        </w:rPr>
        <w:t xml:space="preserve">3. </w:t>
      </w:r>
      <w:r w:rsidRPr="002D1422">
        <w:rPr>
          <w:rFonts w:ascii="Arial Narrow" w:hAnsi="Arial Narrow"/>
          <w:b/>
          <w:noProof/>
        </w:rPr>
        <w:t xml:space="preserve">Planuojamos ūkinės veiklos </w:t>
      </w:r>
      <w:r w:rsidRPr="002D1422">
        <w:rPr>
          <w:rFonts w:ascii="Arial Narrow" w:hAnsi="Arial Narrow"/>
          <w:b/>
        </w:rPr>
        <w:t xml:space="preserve">pavadinimas, nurodant kurį(-iuos) Lietuvos Respublikos planuojamos ūkinės veiklos poveikio aplinkai vertinimo įstatymo 2 priedo planuojamos ūkinės veiklos, kuriai turi būti atliekama atranka dėl poveikio aplinkai vertinimo, rūšių sąrašo punktą(-us) atitinka planuojama ūkinė veikla arba nurodant, kad atranka atliekama vadovaujantis Lietuvos Respublikos planuojamos ūkinės veiklos poveikio aplinkai vertinimo įstatymo 3 straipsnio 3 dalimi, nurodomas atsakingos institucijos raštas (data, Nr.), kad privaloma atranka. </w:t>
      </w:r>
    </w:p>
    <w:p w:rsidR="00DE00C2" w:rsidRPr="002D1422" w:rsidRDefault="00DE00C2" w:rsidP="00AD3610">
      <w:pPr>
        <w:ind w:firstLine="567"/>
        <w:jc w:val="both"/>
        <w:rPr>
          <w:rFonts w:ascii="Arial Narrow" w:hAnsi="Arial Narrow"/>
        </w:rPr>
      </w:pPr>
    </w:p>
    <w:p w:rsidR="004E0C7A" w:rsidRPr="002D1422" w:rsidRDefault="005C349F" w:rsidP="00AD3610">
      <w:pPr>
        <w:ind w:firstLine="567"/>
        <w:jc w:val="both"/>
        <w:rPr>
          <w:rFonts w:ascii="Arial Narrow" w:hAnsi="Arial Narrow"/>
          <w:bCs/>
        </w:rPr>
      </w:pPr>
      <w:r w:rsidRPr="002D1422">
        <w:rPr>
          <w:rFonts w:ascii="Arial Narrow" w:hAnsi="Arial Narrow"/>
        </w:rPr>
        <w:t>Bendrovė su ribota atsakomybe</w:t>
      </w:r>
      <w:r w:rsidR="0056690F" w:rsidRPr="002D1422">
        <w:rPr>
          <w:rFonts w:ascii="Arial Narrow" w:hAnsi="Arial Narrow"/>
        </w:rPr>
        <w:t xml:space="preserve"> „LPV“</w:t>
      </w:r>
      <w:r w:rsidR="00DE00C2" w:rsidRPr="002D1422">
        <w:rPr>
          <w:rFonts w:ascii="Arial Narrow" w:hAnsi="Arial Narrow"/>
        </w:rPr>
        <w:t xml:space="preserve">, adresu </w:t>
      </w:r>
      <w:r w:rsidR="00CC1CC0" w:rsidRPr="002D1422">
        <w:rPr>
          <w:rFonts w:ascii="Arial Narrow" w:hAnsi="Arial Narrow"/>
        </w:rPr>
        <w:t>Gustonių kaimas Naujamiesčio seniūnija, Panevėžio</w:t>
      </w:r>
      <w:r w:rsidR="00DE00C2" w:rsidRPr="002D1422">
        <w:rPr>
          <w:rFonts w:ascii="Arial Narrow" w:hAnsi="Arial Narrow"/>
        </w:rPr>
        <w:t xml:space="preserve"> r. sav., vykdys </w:t>
      </w:r>
      <w:r w:rsidR="00CC1CC0" w:rsidRPr="002D1422">
        <w:rPr>
          <w:rFonts w:ascii="Arial Narrow" w:hAnsi="Arial Narrow"/>
        </w:rPr>
        <w:t xml:space="preserve">skystų amonio trąšų sandėliavimą </w:t>
      </w:r>
      <w:r w:rsidR="00DE00C2" w:rsidRPr="002D1422">
        <w:rPr>
          <w:rFonts w:ascii="Arial Narrow" w:hAnsi="Arial Narrow"/>
        </w:rPr>
        <w:t>(</w:t>
      </w:r>
      <w:r w:rsidR="00B55923" w:rsidRPr="002D1422">
        <w:rPr>
          <w:rFonts w:ascii="Arial Narrow" w:hAnsi="Arial Narrow"/>
        </w:rPr>
        <w:t xml:space="preserve">2 priedo </w:t>
      </w:r>
      <w:r w:rsidR="00CC1CC0" w:rsidRPr="002D1422">
        <w:rPr>
          <w:rFonts w:ascii="Arial Narrow" w:hAnsi="Arial Narrow"/>
        </w:rPr>
        <w:t xml:space="preserve">6.3. Naftos, naftos produktų bei cheminių medžiagų saugojimo statinių (sandėlių ar aikštelių) statyba (kai talpa – mažiau kaip 200 000, bet daugiau kaip 5 000 tonų) </w:t>
      </w:r>
      <w:r w:rsidR="00CF0BC8" w:rsidRPr="002D1422">
        <w:rPr>
          <w:rFonts w:ascii="Arial Narrow" w:hAnsi="Arial Narrow"/>
          <w:bCs/>
        </w:rPr>
        <w:t>nurodytą veiklą</w:t>
      </w:r>
      <w:r w:rsidR="00DE00C2" w:rsidRPr="002D1422">
        <w:rPr>
          <w:rFonts w:ascii="Arial Narrow" w:hAnsi="Arial Narrow"/>
          <w:bCs/>
        </w:rPr>
        <w:t>)</w:t>
      </w:r>
    </w:p>
    <w:p w:rsidR="00DE00C2" w:rsidRPr="002D1422" w:rsidRDefault="00DE00C2" w:rsidP="00AD3610">
      <w:pPr>
        <w:ind w:firstLine="567"/>
        <w:jc w:val="both"/>
        <w:rPr>
          <w:rFonts w:ascii="Arial Narrow" w:hAnsi="Arial Narrow"/>
        </w:rPr>
      </w:pPr>
    </w:p>
    <w:p w:rsidR="00AD3610" w:rsidRPr="002D1422" w:rsidRDefault="00AD3610" w:rsidP="00AD3610">
      <w:pPr>
        <w:ind w:firstLine="567"/>
        <w:jc w:val="both"/>
        <w:rPr>
          <w:rFonts w:ascii="Arial Narrow" w:hAnsi="Arial Narrow"/>
          <w:b/>
        </w:rPr>
      </w:pPr>
      <w:r w:rsidRPr="002D1422">
        <w:rPr>
          <w:rFonts w:ascii="Arial Narrow" w:hAnsi="Arial Narrow"/>
          <w:b/>
        </w:rPr>
        <w:t xml:space="preserve">4. Planuojamos ūkinės veiklos fizinės charakteristikos: </w:t>
      </w:r>
      <w:r w:rsidRPr="002D1422">
        <w:rPr>
          <w:rFonts w:ascii="Arial Narrow" w:hAnsi="Arial Narrow"/>
          <w:b/>
          <w:lang w:eastAsia="lt-LT"/>
        </w:rPr>
        <w:t xml:space="preserve">žemės </w:t>
      </w:r>
      <w:r w:rsidRPr="002D1422">
        <w:rPr>
          <w:rFonts w:ascii="Arial Narrow" w:hAnsi="Arial Narrow"/>
          <w:b/>
          <w:noProof/>
          <w:color w:val="000000"/>
        </w:rPr>
        <w:t>sklypo plotas</w:t>
      </w:r>
      <w:r w:rsidRPr="002D1422">
        <w:rPr>
          <w:rFonts w:ascii="Arial Narrow" w:hAnsi="Arial Narrow"/>
          <w:b/>
          <w:lang w:eastAsia="lt-LT"/>
        </w:rPr>
        <w:t xml:space="preserve"> ir planuojama jo naudojimo paskirtis ir būdas (būdai),</w:t>
      </w:r>
      <w:r w:rsidRPr="002D1422">
        <w:rPr>
          <w:rFonts w:ascii="Arial Narrow" w:hAnsi="Arial Narrow"/>
          <w:b/>
          <w:noProof/>
          <w:color w:val="000000"/>
        </w:rPr>
        <w:t xml:space="preserve"> funkcinės zonos, planuojamas užstatymo plotas, numatomi statiniai, įrenginiai ir jų </w:t>
      </w:r>
      <w:r w:rsidRPr="002D1422">
        <w:rPr>
          <w:rFonts w:ascii="Arial Narrow" w:hAnsi="Arial Narrow"/>
          <w:b/>
        </w:rPr>
        <w:t xml:space="preserve">paskirtys, </w:t>
      </w:r>
      <w:r w:rsidRPr="002D1422">
        <w:rPr>
          <w:rFonts w:ascii="Arial Narrow" w:hAnsi="Arial Narrow"/>
          <w:b/>
          <w:color w:val="000000" w:themeColor="text1"/>
        </w:rPr>
        <w:t xml:space="preserve">numatomi įrengti giluminiai gręžiniai, kurių gylis viršija 300 m, numatomi griovimo darbai, </w:t>
      </w:r>
      <w:r w:rsidRPr="002D1422">
        <w:rPr>
          <w:rFonts w:ascii="Arial Narrow" w:hAnsi="Arial Narrow"/>
          <w:b/>
        </w:rPr>
        <w:t xml:space="preserve">reikalinga </w:t>
      </w:r>
      <w:bookmarkStart w:id="0" w:name="OLE_LINK1"/>
      <w:bookmarkStart w:id="1" w:name="OLE_LINK2"/>
      <w:r w:rsidRPr="002D1422">
        <w:rPr>
          <w:rFonts w:ascii="Arial Narrow" w:hAnsi="Arial Narrow"/>
          <w:b/>
        </w:rPr>
        <w:t xml:space="preserve">inžinerinė infrastruktūra </w:t>
      </w:r>
      <w:bookmarkEnd w:id="0"/>
      <w:bookmarkEnd w:id="1"/>
      <w:r w:rsidRPr="002D1422">
        <w:rPr>
          <w:rFonts w:ascii="Arial Narrow" w:hAnsi="Arial Narrow"/>
          <w:b/>
        </w:rPr>
        <w:t>(pvz. inžineriniai tinklai (vandentiekio, nuotekų šalinimo, šilumos, energijos ir kt.) susisiekimo komunikacijos).</w:t>
      </w:r>
    </w:p>
    <w:p w:rsidR="00DE00C2" w:rsidRPr="002D1422" w:rsidRDefault="005C349F" w:rsidP="003A3021">
      <w:pPr>
        <w:pStyle w:val="Pagrindinistekstas2"/>
        <w:ind w:firstLine="567"/>
        <w:rPr>
          <w:rFonts w:ascii="Arial Narrow" w:hAnsi="Arial Narrow"/>
          <w:position w:val="5"/>
          <w:sz w:val="24"/>
          <w:szCs w:val="24"/>
          <w:lang w:val="lt-LT"/>
        </w:rPr>
      </w:pPr>
      <w:r w:rsidRPr="002D1422">
        <w:rPr>
          <w:rFonts w:ascii="Arial Narrow" w:hAnsi="Arial Narrow"/>
          <w:position w:val="5"/>
          <w:sz w:val="24"/>
          <w:szCs w:val="24"/>
          <w:lang w:val="lt-LT"/>
        </w:rPr>
        <w:t xml:space="preserve">Nuosavybės teise priklausantis </w:t>
      </w:r>
      <w:r w:rsidR="00DE00C2" w:rsidRPr="002D1422">
        <w:rPr>
          <w:rFonts w:ascii="Arial Narrow" w:hAnsi="Arial Narrow"/>
          <w:position w:val="5"/>
          <w:sz w:val="24"/>
          <w:szCs w:val="24"/>
          <w:lang w:val="lt-LT"/>
        </w:rPr>
        <w:t xml:space="preserve"> pramonės ir sandėliavimo objektų teritorijų paskirties </w:t>
      </w:r>
      <w:r w:rsidRPr="002D1422">
        <w:rPr>
          <w:rFonts w:ascii="Arial Narrow" w:hAnsi="Arial Narrow"/>
          <w:position w:val="5"/>
          <w:sz w:val="24"/>
          <w:szCs w:val="24"/>
          <w:lang w:val="lt-LT"/>
        </w:rPr>
        <w:t>0,5233</w:t>
      </w:r>
      <w:r w:rsidR="00125EB5" w:rsidRPr="002D1422">
        <w:rPr>
          <w:rFonts w:ascii="Arial Narrow" w:hAnsi="Arial Narrow"/>
          <w:position w:val="5"/>
          <w:sz w:val="24"/>
          <w:szCs w:val="24"/>
          <w:lang w:val="lt-LT"/>
        </w:rPr>
        <w:t xml:space="preserve"> ha </w:t>
      </w:r>
      <w:r w:rsidR="00DE00C2" w:rsidRPr="002D1422">
        <w:rPr>
          <w:rFonts w:ascii="Arial Narrow" w:hAnsi="Arial Narrow"/>
          <w:position w:val="5"/>
          <w:sz w:val="24"/>
          <w:szCs w:val="24"/>
          <w:lang w:val="lt-LT"/>
        </w:rPr>
        <w:t>žemės sklypas</w:t>
      </w:r>
      <w:r w:rsidR="00A921C0" w:rsidRPr="002D1422">
        <w:rPr>
          <w:rFonts w:ascii="Arial Narrow" w:hAnsi="Arial Narrow"/>
          <w:position w:val="5"/>
          <w:sz w:val="24"/>
          <w:szCs w:val="24"/>
          <w:lang w:val="lt-LT"/>
        </w:rPr>
        <w:t>,</w:t>
      </w:r>
      <w:r w:rsidR="00DE00C2" w:rsidRPr="002D1422">
        <w:rPr>
          <w:rFonts w:ascii="Arial Narrow" w:hAnsi="Arial Narrow"/>
          <w:position w:val="5"/>
          <w:sz w:val="24"/>
          <w:szCs w:val="24"/>
          <w:lang w:val="lt-LT"/>
        </w:rPr>
        <w:t xml:space="preserve"> kadastrinis Nr. </w:t>
      </w:r>
      <w:r w:rsidR="004F161C" w:rsidRPr="002D1422">
        <w:rPr>
          <w:rFonts w:ascii="Arial Narrow" w:hAnsi="Arial Narrow"/>
          <w:position w:val="5"/>
          <w:sz w:val="24"/>
          <w:szCs w:val="24"/>
          <w:lang w:val="lt-LT"/>
        </w:rPr>
        <w:t>6661</w:t>
      </w:r>
      <w:r w:rsidR="00DE00C2" w:rsidRPr="002D1422">
        <w:rPr>
          <w:rFonts w:ascii="Arial Narrow" w:hAnsi="Arial Narrow"/>
          <w:position w:val="5"/>
          <w:sz w:val="24"/>
          <w:szCs w:val="24"/>
          <w:lang w:val="lt-LT"/>
        </w:rPr>
        <w:t>/</w:t>
      </w:r>
      <w:r w:rsidR="004F161C" w:rsidRPr="002D1422">
        <w:rPr>
          <w:rFonts w:ascii="Arial Narrow" w:hAnsi="Arial Narrow"/>
          <w:position w:val="5"/>
          <w:sz w:val="24"/>
          <w:szCs w:val="24"/>
          <w:lang w:val="lt-LT"/>
        </w:rPr>
        <w:t>0004</w:t>
      </w:r>
      <w:r w:rsidR="00DE00C2" w:rsidRPr="002D1422">
        <w:rPr>
          <w:rFonts w:ascii="Arial Narrow" w:hAnsi="Arial Narrow"/>
          <w:position w:val="5"/>
          <w:sz w:val="24"/>
          <w:szCs w:val="24"/>
          <w:lang w:val="lt-LT"/>
        </w:rPr>
        <w:t>:</w:t>
      </w:r>
      <w:r w:rsidR="004F161C" w:rsidRPr="002D1422">
        <w:rPr>
          <w:rFonts w:ascii="Arial Narrow" w:hAnsi="Arial Narrow"/>
          <w:position w:val="5"/>
          <w:sz w:val="24"/>
          <w:szCs w:val="24"/>
          <w:lang w:val="lt-LT"/>
        </w:rPr>
        <w:t>303</w:t>
      </w:r>
      <w:r w:rsidR="00DE00C2" w:rsidRPr="002D1422">
        <w:rPr>
          <w:rFonts w:ascii="Arial Narrow" w:hAnsi="Arial Narrow"/>
          <w:position w:val="5"/>
          <w:sz w:val="24"/>
          <w:szCs w:val="24"/>
          <w:lang w:val="lt-LT"/>
        </w:rPr>
        <w:t xml:space="preserve"> </w:t>
      </w:r>
      <w:r w:rsidR="004F161C" w:rsidRPr="002D1422">
        <w:rPr>
          <w:rFonts w:ascii="Arial Narrow" w:hAnsi="Arial Narrow"/>
          <w:position w:val="5"/>
          <w:sz w:val="24"/>
          <w:szCs w:val="24"/>
          <w:lang w:val="lt-LT"/>
        </w:rPr>
        <w:t>Perekšlių</w:t>
      </w:r>
      <w:r w:rsidR="00DE00C2" w:rsidRPr="002D1422">
        <w:rPr>
          <w:rFonts w:ascii="Arial Narrow" w:hAnsi="Arial Narrow"/>
          <w:position w:val="5"/>
          <w:sz w:val="24"/>
          <w:szCs w:val="24"/>
          <w:lang w:val="lt-LT"/>
        </w:rPr>
        <w:t xml:space="preserve"> miesto kadastrinė vietovė, esantis</w:t>
      </w:r>
      <w:r w:rsidR="004F161C" w:rsidRPr="002D1422">
        <w:rPr>
          <w:rFonts w:ascii="Arial Narrow" w:hAnsi="Arial Narrow"/>
          <w:position w:val="5"/>
          <w:sz w:val="24"/>
          <w:szCs w:val="24"/>
          <w:lang w:val="lt-LT"/>
        </w:rPr>
        <w:t xml:space="preserve"> Šiaulių g. 90, Gustonių k., Naujamiesčio sen., Panevėžio r.</w:t>
      </w:r>
      <w:r w:rsidR="003972CD" w:rsidRPr="002D1422">
        <w:rPr>
          <w:rFonts w:ascii="Arial Narrow" w:hAnsi="Arial Narrow"/>
          <w:position w:val="5"/>
          <w:sz w:val="24"/>
          <w:szCs w:val="24"/>
          <w:lang w:val="lt-LT"/>
        </w:rPr>
        <w:t xml:space="preserve"> </w:t>
      </w:r>
      <w:r w:rsidR="004F161C" w:rsidRPr="002D1422">
        <w:rPr>
          <w:rFonts w:ascii="Arial Narrow" w:hAnsi="Arial Narrow"/>
          <w:position w:val="5"/>
          <w:sz w:val="24"/>
          <w:szCs w:val="24"/>
          <w:lang w:val="lt-LT"/>
        </w:rPr>
        <w:t>sav.</w:t>
      </w:r>
      <w:r w:rsidR="009C5CD7" w:rsidRPr="002D1422">
        <w:rPr>
          <w:rFonts w:ascii="Arial Narrow" w:hAnsi="Arial Narrow"/>
          <w:position w:val="5"/>
          <w:sz w:val="24"/>
          <w:szCs w:val="24"/>
          <w:lang w:val="lt-LT"/>
        </w:rPr>
        <w:t xml:space="preserve"> Šiuo metu sklypas yra nenaudojamas, jame yra dykvietė. Žemės sklypo reljefas neišraiškingas, lygus, jame pakitimai nežymūs.</w:t>
      </w:r>
    </w:p>
    <w:p w:rsidR="00027D59" w:rsidRPr="002D1422" w:rsidRDefault="009C5CD7" w:rsidP="003A3021">
      <w:pPr>
        <w:pStyle w:val="Pagrindinistekstas2"/>
        <w:ind w:firstLine="567"/>
        <w:rPr>
          <w:rFonts w:ascii="Arial Narrow" w:hAnsi="Arial Narrow"/>
          <w:position w:val="5"/>
          <w:sz w:val="24"/>
          <w:szCs w:val="24"/>
          <w:lang w:val="lt-LT"/>
        </w:rPr>
      </w:pPr>
      <w:r w:rsidRPr="002D1422">
        <w:rPr>
          <w:rFonts w:ascii="Arial Narrow" w:hAnsi="Arial Narrow"/>
          <w:position w:val="5"/>
          <w:sz w:val="24"/>
          <w:szCs w:val="24"/>
          <w:lang w:val="lt-LT"/>
        </w:rPr>
        <w:lastRenderedPageBreak/>
        <w:t>Numatoma statyti tipinės Milieusystemen Tiel BV uždaro tipo rezervuarai (lagūnos)</w:t>
      </w:r>
      <w:r w:rsidR="00AD7E3E" w:rsidRPr="002D1422">
        <w:rPr>
          <w:rFonts w:ascii="Arial Narrow" w:hAnsi="Arial Narrow"/>
          <w:position w:val="5"/>
          <w:sz w:val="24"/>
          <w:szCs w:val="24"/>
          <w:lang w:val="lt-LT"/>
        </w:rPr>
        <w:t>, skirt</w:t>
      </w:r>
      <w:r w:rsidR="00C274AC" w:rsidRPr="002D1422">
        <w:rPr>
          <w:rFonts w:ascii="Arial Narrow" w:hAnsi="Arial Narrow"/>
          <w:position w:val="5"/>
          <w:sz w:val="24"/>
          <w:szCs w:val="24"/>
          <w:lang w:val="lt-LT"/>
        </w:rPr>
        <w:t>as</w:t>
      </w:r>
      <w:r w:rsidR="00AD7E3E" w:rsidRPr="002D1422">
        <w:rPr>
          <w:rFonts w:ascii="Arial Narrow" w:hAnsi="Arial Narrow"/>
          <w:position w:val="5"/>
          <w:sz w:val="24"/>
          <w:szCs w:val="24"/>
          <w:lang w:val="lt-LT"/>
        </w:rPr>
        <w:t xml:space="preserve"> </w:t>
      </w:r>
      <w:r w:rsidR="00C274AC" w:rsidRPr="002D1422">
        <w:rPr>
          <w:rFonts w:ascii="Arial Narrow" w:hAnsi="Arial Narrow"/>
          <w:position w:val="5"/>
          <w:sz w:val="24"/>
          <w:szCs w:val="24"/>
          <w:lang w:val="lt-LT"/>
        </w:rPr>
        <w:t>sandėliuoti</w:t>
      </w:r>
      <w:r w:rsidR="00AD7E3E" w:rsidRPr="002D1422">
        <w:rPr>
          <w:rFonts w:ascii="Arial Narrow" w:hAnsi="Arial Narrow"/>
          <w:position w:val="5"/>
          <w:sz w:val="24"/>
          <w:szCs w:val="24"/>
          <w:lang w:val="lt-LT"/>
        </w:rPr>
        <w:t xml:space="preserve"> žemės ūkyje naudojamas medžiagas – skystas azoto trąšas N18</w:t>
      </w:r>
      <w:r w:rsidRPr="002D1422">
        <w:rPr>
          <w:rFonts w:ascii="Arial Narrow" w:hAnsi="Arial Narrow"/>
          <w:position w:val="5"/>
          <w:sz w:val="24"/>
          <w:szCs w:val="24"/>
          <w:lang w:val="lt-LT"/>
        </w:rPr>
        <w:t xml:space="preserve">. </w:t>
      </w:r>
      <w:r w:rsidR="00160430" w:rsidRPr="002D1422">
        <w:rPr>
          <w:rFonts w:ascii="Arial Narrow" w:hAnsi="Arial Narrow"/>
          <w:position w:val="5"/>
          <w:sz w:val="24"/>
          <w:szCs w:val="24"/>
          <w:lang w:val="lt-LT"/>
        </w:rPr>
        <w:t xml:space="preserve">Planuojama pastatyti tris rezervuarus </w:t>
      </w:r>
      <w:r w:rsidRPr="002D1422">
        <w:rPr>
          <w:rFonts w:ascii="Arial Narrow" w:hAnsi="Arial Narrow"/>
          <w:position w:val="5"/>
          <w:sz w:val="24"/>
          <w:szCs w:val="24"/>
          <w:lang w:val="lt-LT"/>
        </w:rPr>
        <w:t xml:space="preserve">d13 </w:t>
      </w:r>
      <w:r w:rsidR="00160430" w:rsidRPr="002D1422">
        <w:rPr>
          <w:rFonts w:ascii="Arial Narrow" w:hAnsi="Arial Narrow"/>
          <w:position w:val="5"/>
          <w:sz w:val="24"/>
          <w:szCs w:val="24"/>
          <w:lang w:val="lt-LT"/>
        </w:rPr>
        <w:t>po 820 m</w:t>
      </w:r>
      <w:r w:rsidR="00160430" w:rsidRPr="002D1422">
        <w:rPr>
          <w:rFonts w:ascii="Arial Narrow" w:hAnsi="Arial Narrow"/>
          <w:position w:val="5"/>
          <w:sz w:val="24"/>
          <w:szCs w:val="24"/>
          <w:vertAlign w:val="superscript"/>
          <w:lang w:val="lt-LT"/>
        </w:rPr>
        <w:t>3</w:t>
      </w:r>
      <w:r w:rsidR="00160430" w:rsidRPr="002D1422">
        <w:rPr>
          <w:rFonts w:ascii="Arial Narrow" w:hAnsi="Arial Narrow"/>
          <w:position w:val="5"/>
          <w:sz w:val="24"/>
          <w:szCs w:val="24"/>
          <w:lang w:val="lt-LT"/>
        </w:rPr>
        <w:t xml:space="preserve"> tūrio, užstatomas plotas po 201,06 m</w:t>
      </w:r>
      <w:r w:rsidR="00160430" w:rsidRPr="002D1422">
        <w:rPr>
          <w:rFonts w:ascii="Arial Narrow" w:hAnsi="Arial Narrow"/>
          <w:position w:val="5"/>
          <w:sz w:val="24"/>
          <w:szCs w:val="24"/>
          <w:vertAlign w:val="superscript"/>
          <w:lang w:val="lt-LT"/>
        </w:rPr>
        <w:t>2</w:t>
      </w:r>
      <w:r w:rsidR="00160430" w:rsidRPr="002D1422">
        <w:rPr>
          <w:rFonts w:ascii="Arial Narrow" w:hAnsi="Arial Narrow"/>
          <w:position w:val="5"/>
          <w:sz w:val="24"/>
          <w:szCs w:val="24"/>
          <w:lang w:val="lt-LT"/>
        </w:rPr>
        <w:t>, ir du rezervuarus</w:t>
      </w:r>
      <w:r w:rsidRPr="002D1422">
        <w:rPr>
          <w:rFonts w:ascii="Arial Narrow" w:hAnsi="Arial Narrow"/>
          <w:position w:val="5"/>
          <w:sz w:val="24"/>
          <w:szCs w:val="24"/>
          <w:lang w:val="lt-LT"/>
        </w:rPr>
        <w:t xml:space="preserve"> d26 </w:t>
      </w:r>
      <w:r w:rsidR="00160430" w:rsidRPr="002D1422">
        <w:rPr>
          <w:rFonts w:ascii="Arial Narrow" w:hAnsi="Arial Narrow"/>
          <w:position w:val="5"/>
          <w:sz w:val="24"/>
          <w:szCs w:val="24"/>
          <w:lang w:val="lt-LT"/>
        </w:rPr>
        <w:t>po 2166 m</w:t>
      </w:r>
      <w:r w:rsidR="00160430" w:rsidRPr="002D1422">
        <w:rPr>
          <w:rFonts w:ascii="Arial Narrow" w:hAnsi="Arial Narrow"/>
          <w:position w:val="5"/>
          <w:sz w:val="24"/>
          <w:szCs w:val="24"/>
          <w:vertAlign w:val="superscript"/>
          <w:lang w:val="lt-LT"/>
        </w:rPr>
        <w:t>3</w:t>
      </w:r>
      <w:r w:rsidR="00160430" w:rsidRPr="002D1422">
        <w:rPr>
          <w:rFonts w:ascii="Arial Narrow" w:hAnsi="Arial Narrow"/>
          <w:position w:val="5"/>
          <w:sz w:val="24"/>
          <w:szCs w:val="24"/>
          <w:lang w:val="lt-LT"/>
        </w:rPr>
        <w:t xml:space="preserve"> tūrio, užstatomas plotas po 530,93 m</w:t>
      </w:r>
      <w:r w:rsidR="00160430" w:rsidRPr="002D1422">
        <w:rPr>
          <w:rFonts w:ascii="Arial Narrow" w:hAnsi="Arial Narrow"/>
          <w:position w:val="5"/>
          <w:sz w:val="24"/>
          <w:szCs w:val="24"/>
          <w:vertAlign w:val="superscript"/>
          <w:lang w:val="lt-LT"/>
        </w:rPr>
        <w:t>2</w:t>
      </w:r>
      <w:r w:rsidR="00160430" w:rsidRPr="002D1422">
        <w:rPr>
          <w:rFonts w:ascii="Arial Narrow" w:hAnsi="Arial Narrow"/>
          <w:position w:val="5"/>
          <w:sz w:val="24"/>
          <w:szCs w:val="24"/>
          <w:lang w:val="lt-LT"/>
        </w:rPr>
        <w:t xml:space="preserve">. </w:t>
      </w:r>
      <w:r w:rsidR="00553574" w:rsidRPr="002D1422">
        <w:rPr>
          <w:rFonts w:ascii="Arial Narrow" w:hAnsi="Arial Narrow"/>
          <w:position w:val="5"/>
          <w:sz w:val="24"/>
          <w:szCs w:val="24"/>
          <w:lang w:val="lt-LT"/>
        </w:rPr>
        <w:t>U</w:t>
      </w:r>
      <w:r w:rsidR="00160430" w:rsidRPr="002D1422">
        <w:rPr>
          <w:rFonts w:ascii="Arial Narrow" w:hAnsi="Arial Narrow"/>
          <w:position w:val="5"/>
          <w:sz w:val="24"/>
          <w:szCs w:val="24"/>
          <w:lang w:val="lt-LT"/>
        </w:rPr>
        <w:t>žstatomas plotas 1665,04 m</w:t>
      </w:r>
      <w:r w:rsidR="00160430" w:rsidRPr="002D1422">
        <w:rPr>
          <w:rFonts w:ascii="Arial Narrow" w:hAnsi="Arial Narrow"/>
          <w:position w:val="5"/>
          <w:sz w:val="24"/>
          <w:szCs w:val="24"/>
          <w:vertAlign w:val="superscript"/>
          <w:lang w:val="lt-LT"/>
        </w:rPr>
        <w:t>2</w:t>
      </w:r>
      <w:r w:rsidR="00160430" w:rsidRPr="002D1422">
        <w:rPr>
          <w:rFonts w:ascii="Arial Narrow" w:hAnsi="Arial Narrow"/>
          <w:position w:val="5"/>
          <w:sz w:val="24"/>
          <w:szCs w:val="24"/>
          <w:lang w:val="lt-LT"/>
        </w:rPr>
        <w:t>, bendras talpų tūris – 6792 m</w:t>
      </w:r>
      <w:r w:rsidR="00160430" w:rsidRPr="002D1422">
        <w:rPr>
          <w:rFonts w:ascii="Arial Narrow" w:hAnsi="Arial Narrow"/>
          <w:position w:val="5"/>
          <w:sz w:val="24"/>
          <w:szCs w:val="24"/>
          <w:vertAlign w:val="superscript"/>
          <w:lang w:val="lt-LT"/>
        </w:rPr>
        <w:t>3</w:t>
      </w:r>
      <w:r w:rsidR="00C274AC" w:rsidRPr="002D1422">
        <w:rPr>
          <w:rFonts w:ascii="Arial Narrow" w:hAnsi="Arial Narrow"/>
          <w:position w:val="5"/>
          <w:sz w:val="24"/>
          <w:szCs w:val="24"/>
          <w:lang w:val="lt-LT"/>
        </w:rPr>
        <w:t>.</w:t>
      </w:r>
      <w:r w:rsidR="00160430" w:rsidRPr="002D1422">
        <w:rPr>
          <w:rFonts w:ascii="Arial Narrow" w:hAnsi="Arial Narrow"/>
          <w:position w:val="5"/>
          <w:sz w:val="24"/>
          <w:szCs w:val="24"/>
          <w:lang w:val="lt-LT"/>
        </w:rPr>
        <w:t xml:space="preserve"> </w:t>
      </w:r>
      <w:r w:rsidR="0008546E" w:rsidRPr="002D1422">
        <w:rPr>
          <w:rFonts w:ascii="Arial Narrow" w:hAnsi="Arial Narrow"/>
          <w:position w:val="5"/>
          <w:sz w:val="24"/>
          <w:szCs w:val="24"/>
          <w:lang w:val="lt-LT"/>
        </w:rPr>
        <w:t xml:space="preserve">Įprastu eksploatacijos režimu talpos užpildomos iki 86% bendro talpos tūrio. </w:t>
      </w:r>
      <w:r w:rsidR="003972CD" w:rsidRPr="002D1422">
        <w:rPr>
          <w:rFonts w:ascii="Arial Narrow" w:hAnsi="Arial Narrow"/>
          <w:position w:val="5"/>
          <w:sz w:val="24"/>
          <w:szCs w:val="24"/>
          <w:lang w:val="lt-LT"/>
        </w:rPr>
        <w:t xml:space="preserve">Saugyklos </w:t>
      </w:r>
      <w:r w:rsidR="00553574" w:rsidRPr="002D1422">
        <w:rPr>
          <w:rFonts w:ascii="Arial Narrow" w:hAnsi="Arial Narrow"/>
          <w:position w:val="5"/>
          <w:sz w:val="24"/>
          <w:szCs w:val="24"/>
          <w:lang w:val="lt-LT"/>
        </w:rPr>
        <w:t>259</w:t>
      </w:r>
      <w:r w:rsidR="0008546E" w:rsidRPr="002D1422">
        <w:rPr>
          <w:rFonts w:ascii="Arial Narrow" w:hAnsi="Arial Narrow"/>
          <w:position w:val="5"/>
          <w:sz w:val="24"/>
          <w:szCs w:val="24"/>
          <w:lang w:val="lt-LT"/>
        </w:rPr>
        <w:t>0</w:t>
      </w:r>
      <w:r w:rsidR="00160430" w:rsidRPr="002D1422">
        <w:rPr>
          <w:rFonts w:ascii="Arial Narrow" w:hAnsi="Arial Narrow"/>
          <w:position w:val="5"/>
          <w:sz w:val="24"/>
          <w:szCs w:val="24"/>
          <w:lang w:val="lt-LT"/>
        </w:rPr>
        <w:t xml:space="preserve"> m</w:t>
      </w:r>
      <w:r w:rsidR="00160430" w:rsidRPr="002D1422">
        <w:rPr>
          <w:rFonts w:ascii="Arial Narrow" w:hAnsi="Arial Narrow"/>
          <w:position w:val="5"/>
          <w:sz w:val="24"/>
          <w:szCs w:val="24"/>
          <w:vertAlign w:val="superscript"/>
          <w:lang w:val="lt-LT"/>
        </w:rPr>
        <w:t>2</w:t>
      </w:r>
      <w:r w:rsidR="00160430" w:rsidRPr="002D1422">
        <w:rPr>
          <w:rFonts w:ascii="Arial Narrow" w:hAnsi="Arial Narrow"/>
          <w:position w:val="5"/>
          <w:sz w:val="24"/>
          <w:szCs w:val="24"/>
          <w:lang w:val="lt-LT"/>
        </w:rPr>
        <w:t xml:space="preserve"> plot</w:t>
      </w:r>
      <w:r w:rsidR="00553574" w:rsidRPr="002D1422">
        <w:rPr>
          <w:rFonts w:ascii="Arial Narrow" w:hAnsi="Arial Narrow"/>
          <w:position w:val="5"/>
          <w:sz w:val="24"/>
          <w:szCs w:val="24"/>
          <w:lang w:val="lt-LT"/>
        </w:rPr>
        <w:t>as</w:t>
      </w:r>
      <w:r w:rsidR="00C274AC" w:rsidRPr="002D1422">
        <w:rPr>
          <w:rFonts w:ascii="Arial Narrow" w:hAnsi="Arial Narrow"/>
          <w:position w:val="5"/>
          <w:sz w:val="24"/>
          <w:szCs w:val="24"/>
          <w:lang w:val="lt-LT"/>
        </w:rPr>
        <w:t>, užstatytas ir esantis greta lagūnų,</w:t>
      </w:r>
      <w:r w:rsidR="00553574" w:rsidRPr="002D1422">
        <w:rPr>
          <w:rFonts w:ascii="Arial Narrow" w:hAnsi="Arial Narrow"/>
          <w:position w:val="5"/>
          <w:sz w:val="24"/>
          <w:szCs w:val="24"/>
          <w:lang w:val="lt-LT"/>
        </w:rPr>
        <w:t xml:space="preserve"> apipylimuojamas 0,</w:t>
      </w:r>
      <w:r w:rsidR="009E394B" w:rsidRPr="002D1422">
        <w:rPr>
          <w:rFonts w:ascii="Arial Narrow" w:hAnsi="Arial Narrow"/>
          <w:position w:val="5"/>
          <w:sz w:val="24"/>
          <w:szCs w:val="24"/>
          <w:lang w:val="lt-LT"/>
        </w:rPr>
        <w:t>8</w:t>
      </w:r>
      <w:r w:rsidR="00553574" w:rsidRPr="002D1422">
        <w:rPr>
          <w:rFonts w:ascii="Arial Narrow" w:hAnsi="Arial Narrow"/>
          <w:position w:val="5"/>
          <w:sz w:val="24"/>
          <w:szCs w:val="24"/>
          <w:lang w:val="lt-LT"/>
        </w:rPr>
        <w:t xml:space="preserve">5 m pylimu, </w:t>
      </w:r>
      <w:r w:rsidR="00C274AC" w:rsidRPr="002D1422">
        <w:rPr>
          <w:rFonts w:ascii="Arial Narrow" w:hAnsi="Arial Narrow"/>
          <w:position w:val="5"/>
          <w:sz w:val="24"/>
          <w:szCs w:val="24"/>
          <w:lang w:val="lt-LT"/>
        </w:rPr>
        <w:t>tarp</w:t>
      </w:r>
      <w:r w:rsidR="00553574" w:rsidRPr="002D1422">
        <w:rPr>
          <w:rFonts w:ascii="Arial Narrow" w:hAnsi="Arial Narrow"/>
          <w:position w:val="5"/>
          <w:sz w:val="24"/>
          <w:szCs w:val="24"/>
          <w:lang w:val="lt-LT"/>
        </w:rPr>
        <w:t xml:space="preserve"> lagūnų esančiame pylimu apribotame plote ant </w:t>
      </w:r>
      <w:r w:rsidR="003972CD" w:rsidRPr="002D1422">
        <w:rPr>
          <w:rFonts w:ascii="Arial Narrow" w:hAnsi="Arial Narrow"/>
          <w:position w:val="5"/>
          <w:sz w:val="24"/>
          <w:szCs w:val="24"/>
          <w:lang w:val="lt-LT"/>
        </w:rPr>
        <w:t>geomembramos</w:t>
      </w:r>
      <w:r w:rsidR="00553574" w:rsidRPr="002D1422">
        <w:rPr>
          <w:rFonts w:ascii="Arial Narrow" w:hAnsi="Arial Narrow"/>
          <w:position w:val="5"/>
          <w:sz w:val="24"/>
          <w:szCs w:val="24"/>
          <w:lang w:val="lt-LT"/>
        </w:rPr>
        <w:t xml:space="preserve"> įrengiama</w:t>
      </w:r>
      <w:r w:rsidR="003972CD" w:rsidRPr="002D1422">
        <w:rPr>
          <w:rFonts w:ascii="Arial Narrow" w:hAnsi="Arial Narrow"/>
          <w:position w:val="5"/>
          <w:sz w:val="24"/>
          <w:szCs w:val="24"/>
          <w:lang w:val="lt-LT"/>
        </w:rPr>
        <w:t>s</w:t>
      </w:r>
      <w:r w:rsidR="00553574" w:rsidRPr="002D1422">
        <w:rPr>
          <w:rFonts w:ascii="Arial Narrow" w:hAnsi="Arial Narrow"/>
          <w:position w:val="5"/>
          <w:sz w:val="24"/>
          <w:szCs w:val="24"/>
          <w:lang w:val="lt-LT"/>
        </w:rPr>
        <w:t xml:space="preserve"> smėlio pasluoksni</w:t>
      </w:r>
      <w:r w:rsidR="003972CD" w:rsidRPr="002D1422">
        <w:rPr>
          <w:rFonts w:ascii="Arial Narrow" w:hAnsi="Arial Narrow"/>
          <w:position w:val="5"/>
          <w:sz w:val="24"/>
          <w:szCs w:val="24"/>
          <w:lang w:val="lt-LT"/>
        </w:rPr>
        <w:t>s ir tankintos skaldos</w:t>
      </w:r>
      <w:r w:rsidR="00553574" w:rsidRPr="002D1422">
        <w:rPr>
          <w:rFonts w:ascii="Arial Narrow" w:hAnsi="Arial Narrow"/>
          <w:position w:val="5"/>
          <w:sz w:val="24"/>
          <w:szCs w:val="24"/>
          <w:lang w:val="lt-LT"/>
        </w:rPr>
        <w:t xml:space="preserve"> aikštelė.</w:t>
      </w:r>
    </w:p>
    <w:p w:rsidR="002E78C3" w:rsidRPr="002D1422" w:rsidRDefault="002E78C3" w:rsidP="003A3021">
      <w:pPr>
        <w:pStyle w:val="Pagrindinistekstas2"/>
        <w:ind w:firstLine="567"/>
        <w:rPr>
          <w:rFonts w:ascii="Arial Narrow" w:hAnsi="Arial Narrow"/>
          <w:position w:val="5"/>
          <w:sz w:val="24"/>
          <w:szCs w:val="24"/>
          <w:lang w:val="lt-LT"/>
        </w:rPr>
      </w:pPr>
      <w:r w:rsidRPr="002D1422">
        <w:rPr>
          <w:rFonts w:ascii="Arial Narrow" w:hAnsi="Arial Narrow"/>
          <w:position w:val="5"/>
          <w:sz w:val="24"/>
          <w:szCs w:val="24"/>
          <w:lang w:val="lt-LT"/>
        </w:rPr>
        <w:t>Pylimo aukščio skaičiavimas</w:t>
      </w:r>
      <w:r w:rsidR="003A3021" w:rsidRPr="002D1422">
        <w:rPr>
          <w:rFonts w:ascii="Arial Narrow" w:hAnsi="Arial Narrow"/>
          <w:position w:val="5"/>
          <w:sz w:val="24"/>
          <w:szCs w:val="24"/>
          <w:lang w:val="lt-LT"/>
        </w:rPr>
        <w:t>, atsižvelgiant į 1</w:t>
      </w:r>
      <w:r w:rsidR="00A0794E" w:rsidRPr="002D1422">
        <w:rPr>
          <w:rFonts w:ascii="Arial Narrow" w:hAnsi="Arial Narrow"/>
          <w:position w:val="5"/>
          <w:sz w:val="24"/>
          <w:szCs w:val="24"/>
          <w:lang w:val="lt-LT"/>
        </w:rPr>
        <w:t>5</w:t>
      </w:r>
      <w:r w:rsidR="003A3021" w:rsidRPr="002D1422">
        <w:rPr>
          <w:rFonts w:ascii="Arial Narrow" w:hAnsi="Arial Narrow"/>
          <w:position w:val="5"/>
          <w:sz w:val="24"/>
          <w:szCs w:val="24"/>
          <w:lang w:val="lt-LT"/>
        </w:rPr>
        <w:t>% tūrio atsargą, įvykus didžiausios talpos avarijai</w:t>
      </w:r>
      <w:r w:rsidRPr="002D1422">
        <w:rPr>
          <w:rFonts w:ascii="Arial Narrow" w:hAnsi="Arial Narrow"/>
          <w:position w:val="5"/>
          <w:sz w:val="24"/>
          <w:szCs w:val="24"/>
          <w:lang w:val="lt-LT"/>
        </w:rPr>
        <w:t>:</w:t>
      </w:r>
    </w:p>
    <w:p w:rsidR="003A3021" w:rsidRPr="002D1422" w:rsidRDefault="0008546E" w:rsidP="003A3021">
      <w:pPr>
        <w:pStyle w:val="Pagrindinistekstas2"/>
        <w:ind w:firstLine="567"/>
        <w:rPr>
          <w:rFonts w:ascii="Arial Narrow" w:hAnsi="Arial Narrow"/>
          <w:sz w:val="24"/>
          <w:szCs w:val="24"/>
          <w:lang w:val="lt-LT"/>
        </w:rPr>
      </w:pPr>
      <w:r w:rsidRPr="002D1422">
        <w:rPr>
          <w:rFonts w:ascii="Arial Narrow" w:hAnsi="Arial Narrow"/>
          <w:sz w:val="24"/>
          <w:szCs w:val="24"/>
          <w:lang w:val="lt-LT"/>
        </w:rPr>
        <w:t>h</w:t>
      </w:r>
      <w:r w:rsidR="003A3021" w:rsidRPr="002D1422">
        <w:rPr>
          <w:rFonts w:ascii="Arial Narrow" w:hAnsi="Arial Narrow"/>
          <w:sz w:val="24"/>
          <w:szCs w:val="24"/>
          <w:lang w:val="lt-LT"/>
        </w:rPr>
        <w:t xml:space="preserve"> = V x </w:t>
      </w:r>
      <w:r w:rsidRPr="002D1422">
        <w:rPr>
          <w:rFonts w:ascii="Arial Narrow" w:hAnsi="Arial Narrow"/>
          <w:sz w:val="24"/>
          <w:szCs w:val="24"/>
          <w:lang w:val="lt-LT"/>
        </w:rPr>
        <w:t>n</w:t>
      </w:r>
      <w:r w:rsidRPr="002D1422">
        <w:rPr>
          <w:rFonts w:ascii="Arial Narrow" w:hAnsi="Arial Narrow"/>
          <w:sz w:val="24"/>
          <w:szCs w:val="24"/>
          <w:vertAlign w:val="subscript"/>
          <w:lang w:val="lt-LT"/>
        </w:rPr>
        <w:t>t</w:t>
      </w:r>
      <w:r w:rsidRPr="002D1422">
        <w:rPr>
          <w:rFonts w:ascii="Arial Narrow" w:hAnsi="Arial Narrow"/>
          <w:sz w:val="24"/>
          <w:szCs w:val="24"/>
          <w:lang w:val="lt-LT"/>
        </w:rPr>
        <w:t>/</w:t>
      </w:r>
      <w:r w:rsidR="003A3021" w:rsidRPr="002D1422">
        <w:rPr>
          <w:rFonts w:ascii="Arial Narrow" w:hAnsi="Arial Narrow"/>
          <w:sz w:val="24"/>
          <w:szCs w:val="24"/>
          <w:lang w:val="lt-LT"/>
        </w:rPr>
        <w:t xml:space="preserve"> </w:t>
      </w:r>
      <w:r w:rsidRPr="002D1422">
        <w:rPr>
          <w:rFonts w:ascii="Arial Narrow" w:hAnsi="Arial Narrow"/>
          <w:sz w:val="24"/>
          <w:szCs w:val="24"/>
          <w:lang w:val="lt-LT"/>
        </w:rPr>
        <w:t>S x (100% - n</w:t>
      </w:r>
      <w:r w:rsidRPr="002D1422">
        <w:rPr>
          <w:rFonts w:ascii="Arial Narrow" w:hAnsi="Arial Narrow"/>
          <w:sz w:val="24"/>
          <w:szCs w:val="24"/>
          <w:vertAlign w:val="subscript"/>
          <w:lang w:val="lt-LT"/>
        </w:rPr>
        <w:t>a</w:t>
      </w:r>
      <w:r w:rsidRPr="002D1422">
        <w:rPr>
          <w:rFonts w:ascii="Arial Narrow" w:hAnsi="Arial Narrow"/>
          <w:sz w:val="24"/>
          <w:szCs w:val="24"/>
          <w:lang w:val="lt-LT"/>
        </w:rPr>
        <w:t>);</w:t>
      </w:r>
    </w:p>
    <w:p w:rsidR="0008546E" w:rsidRPr="002D1422" w:rsidRDefault="0008546E" w:rsidP="003A3021">
      <w:pPr>
        <w:pStyle w:val="Pagrindinistekstas2"/>
        <w:ind w:firstLine="567"/>
        <w:rPr>
          <w:rFonts w:ascii="Arial Narrow" w:hAnsi="Arial Narrow"/>
          <w:sz w:val="24"/>
          <w:szCs w:val="24"/>
          <w:lang w:val="lt-LT"/>
        </w:rPr>
      </w:pPr>
      <w:r w:rsidRPr="002D1422">
        <w:rPr>
          <w:rFonts w:ascii="Arial Narrow" w:hAnsi="Arial Narrow"/>
          <w:sz w:val="24"/>
          <w:szCs w:val="24"/>
          <w:lang w:val="lt-LT"/>
        </w:rPr>
        <w:t>h – pylimo aukštis, m;</w:t>
      </w:r>
    </w:p>
    <w:p w:rsidR="0008546E" w:rsidRPr="002D1422" w:rsidRDefault="0008546E" w:rsidP="0008546E">
      <w:pPr>
        <w:ind w:firstLine="567"/>
        <w:jc w:val="both"/>
        <w:rPr>
          <w:rFonts w:ascii="Arial Narrow" w:hAnsi="Arial Narrow"/>
        </w:rPr>
      </w:pPr>
      <w:r w:rsidRPr="002D1422">
        <w:rPr>
          <w:rFonts w:ascii="Arial Narrow" w:hAnsi="Arial Narrow"/>
        </w:rPr>
        <w:t>V – didžiausios talpos tūris, 2166 m</w:t>
      </w:r>
      <w:r w:rsidRPr="002D1422">
        <w:rPr>
          <w:rFonts w:ascii="Arial Narrow" w:hAnsi="Arial Narrow"/>
          <w:vertAlign w:val="superscript"/>
        </w:rPr>
        <w:t>3</w:t>
      </w:r>
      <w:r w:rsidRPr="002D1422">
        <w:rPr>
          <w:rFonts w:ascii="Arial Narrow" w:hAnsi="Arial Narrow"/>
        </w:rPr>
        <w:t>;</w:t>
      </w:r>
    </w:p>
    <w:p w:rsidR="0008546E" w:rsidRPr="002D1422" w:rsidRDefault="0008546E" w:rsidP="0008546E">
      <w:pPr>
        <w:ind w:firstLine="567"/>
        <w:jc w:val="both"/>
        <w:rPr>
          <w:rFonts w:ascii="Arial Narrow" w:hAnsi="Arial Narrow"/>
        </w:rPr>
      </w:pPr>
      <w:r w:rsidRPr="002D1422">
        <w:rPr>
          <w:rFonts w:ascii="Arial Narrow" w:hAnsi="Arial Narrow"/>
        </w:rPr>
        <w:t>n</w:t>
      </w:r>
      <w:r w:rsidRPr="002D1422">
        <w:rPr>
          <w:rFonts w:ascii="Arial Narrow" w:hAnsi="Arial Narrow"/>
          <w:vertAlign w:val="subscript"/>
        </w:rPr>
        <w:t>t</w:t>
      </w:r>
      <w:r w:rsidRPr="002D1422">
        <w:rPr>
          <w:rFonts w:ascii="Arial Narrow" w:hAnsi="Arial Narrow"/>
        </w:rPr>
        <w:t xml:space="preserve"> – talpos užpildymo koeficientas, 86%</w:t>
      </w:r>
    </w:p>
    <w:p w:rsidR="0008546E" w:rsidRPr="002D1422" w:rsidRDefault="0008546E" w:rsidP="003A3021">
      <w:pPr>
        <w:pStyle w:val="Pagrindinistekstas2"/>
        <w:ind w:firstLine="567"/>
        <w:rPr>
          <w:rFonts w:ascii="Arial Narrow" w:hAnsi="Arial Narrow"/>
          <w:position w:val="5"/>
          <w:sz w:val="24"/>
          <w:szCs w:val="24"/>
          <w:lang w:val="lt-LT"/>
        </w:rPr>
      </w:pPr>
      <w:r w:rsidRPr="002D1422">
        <w:rPr>
          <w:rFonts w:ascii="Arial Narrow" w:hAnsi="Arial Narrow"/>
          <w:position w:val="5"/>
          <w:sz w:val="24"/>
          <w:szCs w:val="24"/>
          <w:lang w:val="lt-LT"/>
        </w:rPr>
        <w:t>S – pylimu apribotos aikštelės plotas, 2595 m</w:t>
      </w:r>
      <w:r w:rsidRPr="002D1422">
        <w:rPr>
          <w:rFonts w:ascii="Arial Narrow" w:hAnsi="Arial Narrow"/>
          <w:position w:val="5"/>
          <w:sz w:val="24"/>
          <w:szCs w:val="24"/>
          <w:vertAlign w:val="superscript"/>
          <w:lang w:val="lt-LT"/>
        </w:rPr>
        <w:t>2</w:t>
      </w:r>
      <w:r w:rsidRPr="002D1422">
        <w:rPr>
          <w:rFonts w:ascii="Arial Narrow" w:hAnsi="Arial Narrow"/>
          <w:position w:val="5"/>
          <w:sz w:val="24"/>
          <w:szCs w:val="24"/>
          <w:lang w:val="lt-LT"/>
        </w:rPr>
        <w:t>;</w:t>
      </w:r>
    </w:p>
    <w:p w:rsidR="0008546E" w:rsidRPr="002D1422" w:rsidRDefault="0008546E" w:rsidP="003A3021">
      <w:pPr>
        <w:pStyle w:val="Pagrindinistekstas2"/>
        <w:ind w:firstLine="567"/>
        <w:rPr>
          <w:rFonts w:ascii="Arial Narrow" w:hAnsi="Arial Narrow"/>
          <w:position w:val="5"/>
          <w:sz w:val="24"/>
          <w:szCs w:val="24"/>
          <w:lang w:val="lt-LT"/>
        </w:rPr>
      </w:pPr>
      <w:r w:rsidRPr="002D1422">
        <w:rPr>
          <w:rFonts w:ascii="Arial Narrow" w:hAnsi="Arial Narrow"/>
          <w:position w:val="5"/>
          <w:sz w:val="24"/>
          <w:szCs w:val="24"/>
          <w:lang w:val="lt-LT"/>
        </w:rPr>
        <w:t>n</w:t>
      </w:r>
      <w:r w:rsidRPr="002D1422">
        <w:rPr>
          <w:rFonts w:ascii="Arial Narrow" w:hAnsi="Arial Narrow"/>
          <w:position w:val="5"/>
          <w:sz w:val="24"/>
          <w:szCs w:val="24"/>
          <w:vertAlign w:val="subscript"/>
          <w:lang w:val="lt-LT"/>
        </w:rPr>
        <w:t>a</w:t>
      </w:r>
      <w:r w:rsidRPr="002D1422">
        <w:rPr>
          <w:rFonts w:ascii="Arial Narrow" w:hAnsi="Arial Narrow"/>
          <w:position w:val="5"/>
          <w:sz w:val="24"/>
          <w:szCs w:val="24"/>
          <w:lang w:val="lt-LT"/>
        </w:rPr>
        <w:t xml:space="preserve"> – tūrio atsarga, 1</w:t>
      </w:r>
      <w:r w:rsidR="00A0794E" w:rsidRPr="002D1422">
        <w:rPr>
          <w:rFonts w:ascii="Arial Narrow" w:hAnsi="Arial Narrow"/>
          <w:position w:val="5"/>
          <w:sz w:val="24"/>
          <w:szCs w:val="24"/>
          <w:lang w:val="lt-LT"/>
        </w:rPr>
        <w:t>5</w:t>
      </w:r>
      <w:r w:rsidRPr="002D1422">
        <w:rPr>
          <w:rFonts w:ascii="Arial Narrow" w:hAnsi="Arial Narrow"/>
          <w:position w:val="5"/>
          <w:sz w:val="24"/>
          <w:szCs w:val="24"/>
          <w:lang w:val="lt-LT"/>
        </w:rPr>
        <w:t>%.</w:t>
      </w:r>
    </w:p>
    <w:p w:rsidR="0008546E" w:rsidRPr="002D1422" w:rsidRDefault="0008546E" w:rsidP="003A3021">
      <w:pPr>
        <w:pStyle w:val="Pagrindinistekstas2"/>
        <w:ind w:firstLine="567"/>
        <w:rPr>
          <w:rFonts w:ascii="Arial Narrow" w:hAnsi="Arial Narrow"/>
          <w:position w:val="5"/>
          <w:sz w:val="24"/>
          <w:szCs w:val="24"/>
          <w:lang w:val="lt-LT"/>
        </w:rPr>
      </w:pPr>
      <w:r w:rsidRPr="002D1422">
        <w:rPr>
          <w:rFonts w:ascii="Arial Narrow" w:hAnsi="Arial Narrow"/>
          <w:sz w:val="24"/>
          <w:szCs w:val="24"/>
          <w:lang w:val="lt-LT"/>
        </w:rPr>
        <w:t>h = 2166 x 86%/ 2590 x (100% - 1</w:t>
      </w:r>
      <w:r w:rsidR="00A0794E" w:rsidRPr="002D1422">
        <w:rPr>
          <w:rFonts w:ascii="Arial Narrow" w:hAnsi="Arial Narrow"/>
          <w:sz w:val="24"/>
          <w:szCs w:val="24"/>
          <w:lang w:val="lt-LT"/>
        </w:rPr>
        <w:t>5</w:t>
      </w:r>
      <w:r w:rsidRPr="002D1422">
        <w:rPr>
          <w:rFonts w:ascii="Arial Narrow" w:hAnsi="Arial Narrow"/>
          <w:sz w:val="24"/>
          <w:szCs w:val="24"/>
          <w:lang w:val="lt-LT"/>
        </w:rPr>
        <w:t xml:space="preserve">%) = </w:t>
      </w:r>
      <w:r w:rsidR="00A0794E" w:rsidRPr="002D1422">
        <w:rPr>
          <w:rFonts w:ascii="Arial Narrow" w:hAnsi="Arial Narrow"/>
          <w:sz w:val="24"/>
          <w:szCs w:val="24"/>
          <w:lang w:val="lt-LT"/>
        </w:rPr>
        <w:t xml:space="preserve">0,846 </w:t>
      </w:r>
      <m:oMath>
        <m:r>
          <w:rPr>
            <w:rFonts w:ascii="Cambria Math" w:hAnsi="Cambria Math"/>
            <w:sz w:val="24"/>
            <w:szCs w:val="24"/>
            <w:lang w:val="lt-LT"/>
          </w:rPr>
          <m:t>≈</m:t>
        </m:r>
      </m:oMath>
      <w:r w:rsidR="00A0794E" w:rsidRPr="002D1422">
        <w:rPr>
          <w:rFonts w:ascii="Arial Narrow" w:hAnsi="Arial Narrow"/>
          <w:sz w:val="24"/>
          <w:szCs w:val="24"/>
          <w:lang w:val="lt-LT"/>
        </w:rPr>
        <w:t xml:space="preserve"> 0,85 m.</w:t>
      </w:r>
    </w:p>
    <w:p w:rsidR="00CE7F95" w:rsidRPr="002D1422" w:rsidRDefault="00125EB5" w:rsidP="003A3021">
      <w:pPr>
        <w:pStyle w:val="Pagrindinistekstas2"/>
        <w:ind w:firstLine="567"/>
        <w:rPr>
          <w:rFonts w:ascii="Arial Narrow" w:hAnsi="Arial Narrow"/>
          <w:position w:val="5"/>
          <w:sz w:val="24"/>
          <w:szCs w:val="24"/>
          <w:lang w:val="lt-LT"/>
        </w:rPr>
      </w:pPr>
      <w:r w:rsidRPr="002D1422">
        <w:rPr>
          <w:rFonts w:ascii="Arial Narrow" w:hAnsi="Arial Narrow"/>
          <w:position w:val="5"/>
          <w:sz w:val="24"/>
          <w:szCs w:val="24"/>
          <w:lang w:val="lt-LT"/>
        </w:rPr>
        <w:t>Inžinerinė infrastruktūra</w:t>
      </w:r>
      <w:r w:rsidR="00AD7E3E" w:rsidRPr="002D1422">
        <w:rPr>
          <w:rFonts w:ascii="Arial Narrow" w:hAnsi="Arial Narrow"/>
          <w:position w:val="5"/>
          <w:sz w:val="24"/>
          <w:szCs w:val="24"/>
          <w:lang w:val="lt-LT"/>
        </w:rPr>
        <w:t>:</w:t>
      </w:r>
      <w:r w:rsidRPr="002D1422">
        <w:rPr>
          <w:rFonts w:ascii="Arial Narrow" w:hAnsi="Arial Narrow"/>
          <w:position w:val="5"/>
          <w:sz w:val="24"/>
          <w:szCs w:val="24"/>
          <w:lang w:val="lt-LT"/>
        </w:rPr>
        <w:t xml:space="preserve"> </w:t>
      </w:r>
      <w:r w:rsidR="00A178A4" w:rsidRPr="002D1422">
        <w:rPr>
          <w:rFonts w:ascii="Arial Narrow" w:hAnsi="Arial Narrow"/>
          <w:position w:val="5"/>
          <w:sz w:val="24"/>
          <w:szCs w:val="24"/>
          <w:lang w:val="lt-LT"/>
        </w:rPr>
        <w:t xml:space="preserve">sutankintas </w:t>
      </w:r>
      <w:r w:rsidR="00AD7E3E" w:rsidRPr="002D1422">
        <w:rPr>
          <w:rFonts w:ascii="Arial Narrow" w:hAnsi="Arial Narrow"/>
          <w:position w:val="5"/>
          <w:sz w:val="24"/>
          <w:szCs w:val="24"/>
          <w:lang w:val="lt-LT"/>
        </w:rPr>
        <w:t>žvyro</w:t>
      </w:r>
      <w:r w:rsidR="00A178A4" w:rsidRPr="002D1422">
        <w:rPr>
          <w:rFonts w:ascii="Arial Narrow" w:hAnsi="Arial Narrow"/>
          <w:position w:val="5"/>
          <w:sz w:val="24"/>
          <w:szCs w:val="24"/>
          <w:lang w:val="lt-LT"/>
        </w:rPr>
        <w:t>-</w:t>
      </w:r>
      <w:r w:rsidR="00AD7E3E" w:rsidRPr="002D1422">
        <w:rPr>
          <w:rFonts w:ascii="Arial Narrow" w:hAnsi="Arial Narrow"/>
          <w:position w:val="5"/>
          <w:sz w:val="24"/>
          <w:szCs w:val="24"/>
          <w:lang w:val="lt-LT"/>
        </w:rPr>
        <w:t>skaldos dangos privažiavimo kelias</w:t>
      </w:r>
      <w:r w:rsidR="009E394B" w:rsidRPr="002D1422">
        <w:rPr>
          <w:rFonts w:ascii="Arial Narrow" w:hAnsi="Arial Narrow"/>
          <w:position w:val="5"/>
          <w:sz w:val="24"/>
          <w:szCs w:val="24"/>
          <w:lang w:val="lt-LT"/>
        </w:rPr>
        <w:t>/perpylimo aikštelė</w:t>
      </w:r>
      <w:r w:rsidR="00AD7E3E" w:rsidRPr="002D1422">
        <w:rPr>
          <w:rFonts w:ascii="Arial Narrow" w:hAnsi="Arial Narrow"/>
          <w:position w:val="5"/>
          <w:sz w:val="24"/>
          <w:szCs w:val="24"/>
          <w:lang w:val="lt-LT"/>
        </w:rPr>
        <w:t xml:space="preserve"> projektuojamas </w:t>
      </w:r>
      <w:r w:rsidR="00C274AC" w:rsidRPr="002D1422">
        <w:rPr>
          <w:rFonts w:ascii="Arial Narrow" w:hAnsi="Arial Narrow"/>
          <w:position w:val="5"/>
          <w:sz w:val="24"/>
          <w:szCs w:val="24"/>
          <w:lang w:val="lt-LT"/>
        </w:rPr>
        <w:t xml:space="preserve">vakarinėje sklypo dalyje </w:t>
      </w:r>
      <w:r w:rsidR="00AD7E3E" w:rsidRPr="002D1422">
        <w:rPr>
          <w:rFonts w:ascii="Arial Narrow" w:hAnsi="Arial Narrow"/>
          <w:position w:val="5"/>
          <w:sz w:val="24"/>
          <w:szCs w:val="24"/>
          <w:lang w:val="lt-LT"/>
        </w:rPr>
        <w:t>165 m</w:t>
      </w:r>
      <w:r w:rsidR="00AD7E3E" w:rsidRPr="002D1422">
        <w:rPr>
          <w:rFonts w:ascii="Arial Narrow" w:hAnsi="Arial Narrow"/>
          <w:position w:val="5"/>
          <w:sz w:val="24"/>
          <w:szCs w:val="24"/>
          <w:vertAlign w:val="superscript"/>
          <w:lang w:val="lt-LT"/>
        </w:rPr>
        <w:t>2</w:t>
      </w:r>
      <w:r w:rsidR="00AD7E3E" w:rsidRPr="002D1422">
        <w:rPr>
          <w:rFonts w:ascii="Arial Narrow" w:hAnsi="Arial Narrow"/>
          <w:position w:val="5"/>
          <w:sz w:val="24"/>
          <w:szCs w:val="24"/>
          <w:lang w:val="lt-LT"/>
        </w:rPr>
        <w:t xml:space="preserve"> plote, sklype esančią melioracijos drenažo liniją planuojama iškelti, </w:t>
      </w:r>
      <w:r w:rsidR="009E394B" w:rsidRPr="002D1422">
        <w:rPr>
          <w:rFonts w:ascii="Arial Narrow" w:hAnsi="Arial Narrow"/>
          <w:position w:val="5"/>
          <w:sz w:val="24"/>
          <w:szCs w:val="24"/>
          <w:lang w:val="lt-LT"/>
        </w:rPr>
        <w:t xml:space="preserve">perpylimo ir </w:t>
      </w:r>
      <w:r w:rsidR="008B3507" w:rsidRPr="002D1422">
        <w:rPr>
          <w:rFonts w:ascii="Arial Narrow" w:hAnsi="Arial Narrow"/>
          <w:position w:val="5"/>
          <w:sz w:val="24"/>
          <w:szCs w:val="24"/>
          <w:lang w:val="lt-LT"/>
        </w:rPr>
        <w:t>saugyklos aikštelė</w:t>
      </w:r>
      <w:r w:rsidR="009E394B" w:rsidRPr="002D1422">
        <w:rPr>
          <w:rFonts w:ascii="Arial Narrow" w:hAnsi="Arial Narrow"/>
          <w:position w:val="5"/>
          <w:sz w:val="24"/>
          <w:szCs w:val="24"/>
          <w:lang w:val="lt-LT"/>
        </w:rPr>
        <w:t>s</w:t>
      </w:r>
      <w:r w:rsidR="008B3507" w:rsidRPr="002D1422">
        <w:rPr>
          <w:rFonts w:ascii="Arial Narrow" w:hAnsi="Arial Narrow"/>
          <w:position w:val="5"/>
          <w:sz w:val="24"/>
          <w:szCs w:val="24"/>
          <w:lang w:val="lt-LT"/>
        </w:rPr>
        <w:t xml:space="preserve">e planuojama įrengti paviršinių nuotekų surinkimo sistemą, </w:t>
      </w:r>
      <w:r w:rsidR="00AD7E3E" w:rsidRPr="002D1422">
        <w:rPr>
          <w:rFonts w:ascii="Arial Narrow" w:hAnsi="Arial Narrow"/>
          <w:position w:val="5"/>
          <w:sz w:val="24"/>
          <w:szCs w:val="24"/>
          <w:lang w:val="lt-LT"/>
        </w:rPr>
        <w:t>kiti inžineriniai tinklai</w:t>
      </w:r>
      <w:r w:rsidR="00553574" w:rsidRPr="002D1422">
        <w:rPr>
          <w:rFonts w:ascii="Arial Narrow" w:hAnsi="Arial Narrow"/>
          <w:position w:val="5"/>
          <w:sz w:val="24"/>
          <w:szCs w:val="24"/>
          <w:lang w:val="lt-LT"/>
        </w:rPr>
        <w:t xml:space="preserve"> neplanuojami, nes nėra reikalingi </w:t>
      </w:r>
      <w:r w:rsidR="00AD7E3E" w:rsidRPr="002D1422">
        <w:rPr>
          <w:rFonts w:ascii="Arial Narrow" w:hAnsi="Arial Narrow"/>
          <w:position w:val="5"/>
          <w:sz w:val="24"/>
          <w:szCs w:val="24"/>
          <w:lang w:val="lt-LT"/>
        </w:rPr>
        <w:t>statinių naudojimui ir eksploatavimui</w:t>
      </w:r>
      <w:r w:rsidR="00CE7F95" w:rsidRPr="002D1422">
        <w:rPr>
          <w:rFonts w:ascii="Arial Narrow" w:hAnsi="Arial Narrow"/>
          <w:position w:val="5"/>
          <w:sz w:val="24"/>
          <w:szCs w:val="24"/>
          <w:lang w:val="lt-LT"/>
        </w:rPr>
        <w:t>.</w:t>
      </w:r>
      <w:r w:rsidR="00FB267D" w:rsidRPr="002D1422">
        <w:rPr>
          <w:rFonts w:ascii="Arial Narrow" w:hAnsi="Arial Narrow"/>
          <w:position w:val="5"/>
          <w:sz w:val="24"/>
          <w:szCs w:val="24"/>
          <w:lang w:val="lt-LT"/>
        </w:rPr>
        <w:t xml:space="preserve"> Greta planuojamos veiklos teritorijos esanti geležinkelio atšaka bus naudojama atvežti produkcijai.</w:t>
      </w:r>
    </w:p>
    <w:p w:rsidR="00CE7F95" w:rsidRPr="002D1422" w:rsidRDefault="00CE7F95" w:rsidP="00CE7F95">
      <w:pPr>
        <w:pStyle w:val="Pagrindinistekstas2"/>
        <w:ind w:firstLine="284"/>
        <w:rPr>
          <w:rFonts w:ascii="Arial Narrow" w:hAnsi="Arial Narrow"/>
          <w:b/>
          <w:sz w:val="24"/>
          <w:szCs w:val="24"/>
        </w:rPr>
      </w:pPr>
    </w:p>
    <w:p w:rsidR="00AD3610" w:rsidRPr="002D1422" w:rsidRDefault="00AD3610" w:rsidP="00CE7F95">
      <w:pPr>
        <w:pStyle w:val="Pagrindinistekstas2"/>
        <w:ind w:firstLine="284"/>
        <w:rPr>
          <w:rFonts w:ascii="Arial Narrow" w:hAnsi="Arial Narrow"/>
          <w:b/>
          <w:sz w:val="24"/>
          <w:szCs w:val="24"/>
        </w:rPr>
      </w:pPr>
      <w:r w:rsidRPr="002D1422">
        <w:rPr>
          <w:rFonts w:ascii="Arial Narrow" w:hAnsi="Arial Narrow"/>
          <w:b/>
          <w:sz w:val="24"/>
          <w:szCs w:val="24"/>
        </w:rPr>
        <w:t>5. Planuojamos ūkinės veiklos pobūdis: produkcija, technologijos ir pajėgumai (planuojant esamos veiklos plėtrą nurodyti ir v</w:t>
      </w:r>
      <w:r w:rsidRPr="002D1422">
        <w:rPr>
          <w:rFonts w:ascii="Arial Narrow" w:hAnsi="Arial Narrow"/>
          <w:b/>
          <w:noProof/>
          <w:color w:val="000000"/>
          <w:sz w:val="24"/>
          <w:szCs w:val="24"/>
        </w:rPr>
        <w:t>ykdomos veiklos technologijas ir pajėgumus).</w:t>
      </w:r>
    </w:p>
    <w:p w:rsidR="00DE00C2" w:rsidRPr="002D1422" w:rsidRDefault="00DE00C2" w:rsidP="00AD3610">
      <w:pPr>
        <w:ind w:firstLine="567"/>
        <w:jc w:val="both"/>
        <w:rPr>
          <w:rFonts w:ascii="Arial Narrow" w:hAnsi="Arial Narrow"/>
        </w:rPr>
      </w:pPr>
    </w:p>
    <w:p w:rsidR="005F0C5C" w:rsidRPr="002D1422" w:rsidRDefault="005F0C5C" w:rsidP="00996C13">
      <w:pPr>
        <w:ind w:firstLine="567"/>
        <w:jc w:val="both"/>
        <w:rPr>
          <w:rFonts w:ascii="Arial Narrow" w:hAnsi="Arial Narrow"/>
        </w:rPr>
      </w:pPr>
      <w:r w:rsidRPr="002D1422">
        <w:rPr>
          <w:rFonts w:ascii="Arial Narrow" w:hAnsi="Arial Narrow"/>
        </w:rPr>
        <w:t>Planuojamoje veiklos teritorijoje veikla nevykdoma, pastatų nėra, šiuo metu tai dykvietė, apaugusi menkaverčiais krūmais.</w:t>
      </w:r>
    </w:p>
    <w:p w:rsidR="00DF1D6A" w:rsidRPr="002D1422" w:rsidRDefault="003C50C6" w:rsidP="00996C13">
      <w:pPr>
        <w:ind w:firstLine="567"/>
        <w:jc w:val="both"/>
        <w:rPr>
          <w:rFonts w:ascii="Arial Narrow" w:hAnsi="Arial Narrow"/>
        </w:rPr>
      </w:pPr>
      <w:r w:rsidRPr="002D1422">
        <w:rPr>
          <w:rFonts w:ascii="Arial Narrow" w:hAnsi="Arial Narrow"/>
        </w:rPr>
        <w:t xml:space="preserve">Planuojamos ūkinės veiklos pobūdis – skystų azotinių trąšų, skirtų naudoti žemės ūkyje, sandėliavimas ir prekyba šiomis trąšomis. Per metus numatoma vykdyti vieno ciklo apyvartą, tai yra – žiemos pabaigoje ir iki pavasario rezervuarai pripildomi skystų trąšų, o sėjos ir pavasarinio tręšimo laikotarpiu trąšos išparduodamos žemdirbiams. </w:t>
      </w:r>
    </w:p>
    <w:p w:rsidR="003A3021" w:rsidRPr="002D1422" w:rsidRDefault="003A3021" w:rsidP="00996C13">
      <w:pPr>
        <w:ind w:firstLine="567"/>
        <w:jc w:val="both"/>
        <w:rPr>
          <w:rFonts w:ascii="Arial Narrow" w:hAnsi="Arial Narrow"/>
        </w:rPr>
      </w:pPr>
      <w:r w:rsidRPr="002D1422">
        <w:rPr>
          <w:rFonts w:ascii="Arial Narrow" w:hAnsi="Arial Narrow"/>
        </w:rPr>
        <w:t>Sandėliuojamo trąšų kiekio skaičiavimas, kai, įprastu veiklos režimu, talpos užpildomos iki 86% bendro tūrio:</w:t>
      </w:r>
    </w:p>
    <w:p w:rsidR="00DF1D6A" w:rsidRPr="002D1422" w:rsidRDefault="002E78C3" w:rsidP="00996C13">
      <w:pPr>
        <w:ind w:firstLine="567"/>
        <w:jc w:val="both"/>
        <w:rPr>
          <w:rFonts w:ascii="Arial Narrow" w:hAnsi="Arial Narrow"/>
        </w:rPr>
      </w:pPr>
      <w:r w:rsidRPr="002D1422">
        <w:rPr>
          <w:rFonts w:ascii="Arial Narrow" w:hAnsi="Arial Narrow"/>
        </w:rPr>
        <w:t xml:space="preserve">T </w:t>
      </w:r>
      <w:r w:rsidRPr="002D1422">
        <w:rPr>
          <w:rFonts w:ascii="Arial Narrow" w:hAnsi="Arial Narrow"/>
          <w:lang w:val="en-US"/>
        </w:rPr>
        <w:t xml:space="preserve">= </w:t>
      </w:r>
      <w:r w:rsidRPr="002D1422">
        <w:rPr>
          <w:rFonts w:ascii="Arial Narrow" w:hAnsi="Arial Narrow"/>
        </w:rPr>
        <w:t>V x q x n</w:t>
      </w:r>
      <w:r w:rsidR="0008546E" w:rsidRPr="002D1422">
        <w:rPr>
          <w:rFonts w:ascii="Arial Narrow" w:hAnsi="Arial Narrow"/>
          <w:vertAlign w:val="subscript"/>
        </w:rPr>
        <w:t>t</w:t>
      </w:r>
      <w:r w:rsidRPr="002D1422">
        <w:rPr>
          <w:rFonts w:ascii="Arial Narrow" w:hAnsi="Arial Narrow"/>
        </w:rPr>
        <w:t xml:space="preserve"> /100%;</w:t>
      </w:r>
    </w:p>
    <w:p w:rsidR="002E78C3" w:rsidRPr="002D1422" w:rsidRDefault="002E78C3" w:rsidP="00996C13">
      <w:pPr>
        <w:ind w:firstLine="567"/>
        <w:jc w:val="both"/>
        <w:rPr>
          <w:rFonts w:ascii="Arial Narrow" w:hAnsi="Arial Narrow"/>
        </w:rPr>
      </w:pPr>
      <w:r w:rsidRPr="002D1422">
        <w:rPr>
          <w:rFonts w:ascii="Arial Narrow" w:hAnsi="Arial Narrow"/>
        </w:rPr>
        <w:t>T – sandėliuojamų trąšų kiekis, t;</w:t>
      </w:r>
    </w:p>
    <w:p w:rsidR="002E78C3" w:rsidRPr="002D1422" w:rsidRDefault="002E78C3" w:rsidP="00996C13">
      <w:pPr>
        <w:ind w:firstLine="567"/>
        <w:jc w:val="both"/>
        <w:rPr>
          <w:rFonts w:ascii="Arial Narrow" w:hAnsi="Arial Narrow"/>
        </w:rPr>
      </w:pPr>
      <w:r w:rsidRPr="002D1422">
        <w:rPr>
          <w:rFonts w:ascii="Arial Narrow" w:hAnsi="Arial Narrow"/>
        </w:rPr>
        <w:t>V – talpų tūris, 6792 m</w:t>
      </w:r>
      <w:r w:rsidRPr="002D1422">
        <w:rPr>
          <w:rFonts w:ascii="Arial Narrow" w:hAnsi="Arial Narrow"/>
          <w:vertAlign w:val="superscript"/>
        </w:rPr>
        <w:t>3</w:t>
      </w:r>
      <w:r w:rsidRPr="002D1422">
        <w:rPr>
          <w:rFonts w:ascii="Arial Narrow" w:hAnsi="Arial Narrow"/>
        </w:rPr>
        <w:t>;</w:t>
      </w:r>
    </w:p>
    <w:p w:rsidR="002E78C3" w:rsidRPr="002D1422" w:rsidRDefault="002E78C3" w:rsidP="00996C13">
      <w:pPr>
        <w:ind w:firstLine="567"/>
        <w:jc w:val="both"/>
        <w:rPr>
          <w:rFonts w:ascii="Arial Narrow" w:hAnsi="Arial Narrow"/>
        </w:rPr>
      </w:pPr>
      <w:r w:rsidRPr="002D1422">
        <w:rPr>
          <w:rFonts w:ascii="Arial Narrow" w:hAnsi="Arial Narrow"/>
        </w:rPr>
        <w:t>q – trąšų tankis, 1,72 t/m</w:t>
      </w:r>
      <w:r w:rsidRPr="002D1422">
        <w:rPr>
          <w:rFonts w:ascii="Arial Narrow" w:hAnsi="Arial Narrow"/>
          <w:vertAlign w:val="superscript"/>
        </w:rPr>
        <w:t>3</w:t>
      </w:r>
      <w:r w:rsidRPr="002D1422">
        <w:rPr>
          <w:rFonts w:ascii="Arial Narrow" w:hAnsi="Arial Narrow"/>
        </w:rPr>
        <w:t>;</w:t>
      </w:r>
    </w:p>
    <w:p w:rsidR="002E78C3" w:rsidRPr="002D1422" w:rsidRDefault="002E78C3" w:rsidP="00996C13">
      <w:pPr>
        <w:ind w:firstLine="567"/>
        <w:jc w:val="both"/>
        <w:rPr>
          <w:rFonts w:ascii="Arial Narrow" w:hAnsi="Arial Narrow"/>
        </w:rPr>
      </w:pPr>
      <w:r w:rsidRPr="002D1422">
        <w:rPr>
          <w:rFonts w:ascii="Arial Narrow" w:hAnsi="Arial Narrow"/>
        </w:rPr>
        <w:t>n</w:t>
      </w:r>
      <w:r w:rsidR="0008546E" w:rsidRPr="002D1422">
        <w:rPr>
          <w:rFonts w:ascii="Arial Narrow" w:hAnsi="Arial Narrow"/>
          <w:vertAlign w:val="subscript"/>
        </w:rPr>
        <w:t>t</w:t>
      </w:r>
      <w:r w:rsidRPr="002D1422">
        <w:rPr>
          <w:rFonts w:ascii="Arial Narrow" w:hAnsi="Arial Narrow"/>
        </w:rPr>
        <w:t xml:space="preserve"> – talpų užpildymo koeficientas, 86%.</w:t>
      </w:r>
    </w:p>
    <w:p w:rsidR="002E78C3" w:rsidRPr="002D1422" w:rsidRDefault="002E78C3" w:rsidP="002E78C3">
      <w:pPr>
        <w:ind w:firstLine="567"/>
        <w:rPr>
          <w:rFonts w:ascii="Arial Narrow" w:hAnsi="Arial Narrow"/>
        </w:rPr>
      </w:pPr>
      <w:r w:rsidRPr="002D1422">
        <w:rPr>
          <w:rFonts w:ascii="Arial Narrow" w:hAnsi="Arial Narrow"/>
        </w:rPr>
        <w:t xml:space="preserve">T </w:t>
      </w:r>
      <w:r w:rsidRPr="002D1422">
        <w:rPr>
          <w:rFonts w:ascii="Arial Narrow" w:hAnsi="Arial Narrow"/>
          <w:lang w:val="en-US"/>
        </w:rPr>
        <w:t xml:space="preserve">= 6792 x 1,72 x 86 /100 </w:t>
      </w:r>
      <m:oMath>
        <m:r>
          <w:rPr>
            <w:rFonts w:ascii="Cambria Math" w:hAnsi="Cambria Math"/>
            <w:lang w:val="en-US"/>
          </w:rPr>
          <m:t>=</m:t>
        </m:r>
      </m:oMath>
      <w:r w:rsidRPr="002D1422">
        <w:rPr>
          <w:rFonts w:ascii="Arial Narrow" w:hAnsi="Arial Narrow"/>
          <w:lang w:val="en-US"/>
        </w:rPr>
        <w:t xml:space="preserve"> 10046,7 t </w:t>
      </w:r>
      <m:oMath>
        <m:r>
          <w:rPr>
            <w:rFonts w:ascii="Cambria Math" w:hAnsi="Cambria Math"/>
            <w:lang w:val="en-US"/>
          </w:rPr>
          <m:t>≈</m:t>
        </m:r>
      </m:oMath>
      <w:r w:rsidRPr="002D1422">
        <w:rPr>
          <w:rFonts w:ascii="Arial Narrow" w:hAnsi="Arial Narrow"/>
          <w:lang w:val="en-US"/>
        </w:rPr>
        <w:t xml:space="preserve"> 10000 t.</w:t>
      </w:r>
    </w:p>
    <w:p w:rsidR="00DF1D6A" w:rsidRPr="002D1422" w:rsidRDefault="00D3034D" w:rsidP="00996C13">
      <w:pPr>
        <w:ind w:firstLine="567"/>
        <w:jc w:val="both"/>
        <w:rPr>
          <w:rFonts w:ascii="Arial Narrow" w:hAnsi="Arial Narrow"/>
        </w:rPr>
      </w:pPr>
      <w:r w:rsidRPr="002D1422">
        <w:rPr>
          <w:rFonts w:ascii="Arial Narrow" w:hAnsi="Arial Narrow"/>
        </w:rPr>
        <w:t>Vienu metu planuojama penkiuose rezervuaruose, kurių bendras tūris 6792 m</w:t>
      </w:r>
      <w:r w:rsidRPr="002D1422">
        <w:rPr>
          <w:rFonts w:ascii="Arial Narrow" w:hAnsi="Arial Narrow"/>
          <w:vertAlign w:val="superscript"/>
        </w:rPr>
        <w:t>3</w:t>
      </w:r>
      <w:r w:rsidRPr="002D1422">
        <w:rPr>
          <w:rFonts w:ascii="Arial Narrow" w:hAnsi="Arial Narrow"/>
        </w:rPr>
        <w:t xml:space="preserve">, sandėliuoti iki </w:t>
      </w:r>
      <w:r w:rsidR="003C50C6" w:rsidRPr="002D1422">
        <w:rPr>
          <w:rFonts w:ascii="Arial Narrow" w:hAnsi="Arial Narrow"/>
        </w:rPr>
        <w:t>10000 t skystų azotinių trąšų</w:t>
      </w:r>
      <w:r w:rsidRPr="002D1422">
        <w:rPr>
          <w:rFonts w:ascii="Arial Narrow" w:hAnsi="Arial Narrow"/>
        </w:rPr>
        <w:t xml:space="preserve">. </w:t>
      </w:r>
    </w:p>
    <w:p w:rsidR="00E94E4A" w:rsidRPr="002D1422" w:rsidRDefault="00FB267D" w:rsidP="00996C13">
      <w:pPr>
        <w:ind w:firstLine="567"/>
        <w:jc w:val="both"/>
        <w:rPr>
          <w:rFonts w:ascii="Arial Narrow" w:hAnsi="Arial Narrow"/>
        </w:rPr>
      </w:pPr>
      <w:r w:rsidRPr="002D1422">
        <w:rPr>
          <w:rFonts w:ascii="Arial Narrow" w:hAnsi="Arial Narrow"/>
        </w:rPr>
        <w:t>Trąšų sandėliavimo rezervuaruose įrengiami apatinio pakrovimo/iškrovimo įrenginiai su avarinėmis sklendėmis. G</w:t>
      </w:r>
      <w:r w:rsidR="003C50C6" w:rsidRPr="002D1422">
        <w:rPr>
          <w:rFonts w:ascii="Arial Narrow" w:hAnsi="Arial Narrow"/>
        </w:rPr>
        <w:t xml:space="preserve">eležinkelio atšakoje prie </w:t>
      </w:r>
      <w:r w:rsidR="00996C13" w:rsidRPr="002D1422">
        <w:rPr>
          <w:rFonts w:ascii="Arial Narrow" w:hAnsi="Arial Narrow"/>
        </w:rPr>
        <w:t>saugyklo</w:t>
      </w:r>
      <w:r w:rsidR="003C50C6" w:rsidRPr="002D1422">
        <w:rPr>
          <w:rFonts w:ascii="Arial Narrow" w:hAnsi="Arial Narrow"/>
        </w:rPr>
        <w:t>s</w:t>
      </w:r>
      <w:r w:rsidR="00996C13" w:rsidRPr="002D1422">
        <w:rPr>
          <w:rFonts w:ascii="Arial Narrow" w:hAnsi="Arial Narrow"/>
        </w:rPr>
        <w:t xml:space="preserve"> vienu metu galima statyti iki 4 geležinkelio cisternų (po 60 tonu). Iškrovimo metu jungiamos lanksčios žarnos (diametras 8 cm). Viena žarna nuo cisternos iki siurblio (siurblio pajėgumai 1400 l/min.) kita analogiška žarna jungiama nuo siurblio iki rezervuaro užpylimo sklendes. Taip vykdomas skystu trąšų iškrovimas į talpos rezervuarą. Atkrovimas vykdomas prie talpos atkrovimo sklendės iki siurblio ir </w:t>
      </w:r>
      <w:r w:rsidR="00D51F0A" w:rsidRPr="002D1422">
        <w:rPr>
          <w:rFonts w:ascii="Arial Narrow" w:hAnsi="Arial Narrow"/>
        </w:rPr>
        <w:t>nuo siurblio iki autocisternos.</w:t>
      </w:r>
    </w:p>
    <w:p w:rsidR="00E443C5" w:rsidRPr="002D1422" w:rsidRDefault="00E443C5" w:rsidP="00AD3610">
      <w:pPr>
        <w:ind w:firstLine="567"/>
        <w:jc w:val="both"/>
        <w:rPr>
          <w:rFonts w:ascii="Arial Narrow" w:hAnsi="Arial Narrow"/>
        </w:rPr>
      </w:pPr>
    </w:p>
    <w:p w:rsidR="00AD3610" w:rsidRPr="002D1422" w:rsidRDefault="00AD3610" w:rsidP="00AD3610">
      <w:pPr>
        <w:pStyle w:val="nuo"/>
        <w:widowControl/>
        <w:snapToGrid w:val="0"/>
        <w:ind w:firstLine="567"/>
        <w:jc w:val="both"/>
        <w:rPr>
          <w:rFonts w:ascii="Arial Narrow" w:hAnsi="Arial Narrow"/>
          <w:b/>
          <w:lang w:val="lt-LT"/>
        </w:rPr>
      </w:pPr>
      <w:r w:rsidRPr="002D1422">
        <w:rPr>
          <w:rFonts w:ascii="Arial Narrow" w:hAnsi="Arial Narrow"/>
          <w:b/>
        </w:rPr>
        <w:t xml:space="preserve">6. </w:t>
      </w:r>
      <w:r w:rsidRPr="002D1422">
        <w:rPr>
          <w:rFonts w:ascii="Arial Narrow" w:hAnsi="Arial Narrow"/>
          <w:b/>
          <w:lang w:val="lt-LT"/>
        </w:rPr>
        <w:t xml:space="preserve">Žaliavų naudojimas; cheminių medžiagų ir preparatų (mišinių) naudojimas, įskaitant ir pavojingų cheminių medžiagų ir preparatų naudojimą (nurodant jų pavojingumo klasę ir kategoriją); radioaktyviųjų medžiagų naudojimas; pavojingų (nurodant pavojingų atliekų technologinius srautus) ir </w:t>
      </w:r>
      <w:r w:rsidRPr="002D1422">
        <w:rPr>
          <w:rFonts w:ascii="Arial Narrow" w:hAnsi="Arial Narrow"/>
          <w:b/>
          <w:lang w:val="lt-LT"/>
        </w:rPr>
        <w:lastRenderedPageBreak/>
        <w:t>nepavojingų atliekų (nurodant atliekų susidarymo šaltinį arba atliekų tipą) naudojimas; planuojamos ūkinės veiklos metu numatomas naudoti ir laikyti tokių žaliavų ir medžiagų preliminarus kiekis.</w:t>
      </w:r>
    </w:p>
    <w:p w:rsidR="00435481" w:rsidRPr="002D1422" w:rsidRDefault="00435481" w:rsidP="00AD3610">
      <w:pPr>
        <w:pStyle w:val="nuo"/>
        <w:widowControl/>
        <w:snapToGrid w:val="0"/>
        <w:ind w:firstLine="567"/>
        <w:jc w:val="both"/>
        <w:rPr>
          <w:rFonts w:ascii="Arial Narrow" w:hAnsi="Arial Narrow"/>
          <w:lang w:val="lt-LT"/>
        </w:rPr>
      </w:pPr>
    </w:p>
    <w:p w:rsidR="00435481" w:rsidRPr="002D1422" w:rsidRDefault="005E138C" w:rsidP="00AD3610">
      <w:pPr>
        <w:pStyle w:val="nuo"/>
        <w:widowControl/>
        <w:snapToGrid w:val="0"/>
        <w:ind w:firstLine="567"/>
        <w:jc w:val="both"/>
        <w:rPr>
          <w:rFonts w:ascii="Arial Narrow" w:hAnsi="Arial Narrow"/>
          <w:lang w:val="lt-LT" w:eastAsia="lt-LT"/>
        </w:rPr>
      </w:pPr>
      <w:r w:rsidRPr="002D1422">
        <w:rPr>
          <w:rFonts w:ascii="Arial Narrow" w:hAnsi="Arial Narrow"/>
          <w:lang w:val="lt-LT" w:eastAsia="lt-LT"/>
        </w:rPr>
        <w:t xml:space="preserve">Vykdoma veikla – </w:t>
      </w:r>
      <w:r w:rsidR="00DA5436" w:rsidRPr="002D1422">
        <w:rPr>
          <w:rFonts w:ascii="Arial Narrow" w:hAnsi="Arial Narrow"/>
          <w:lang w:val="lt-LT" w:eastAsia="lt-LT"/>
        </w:rPr>
        <w:t>cheminių medžiagų mišinio (</w:t>
      </w:r>
      <w:r w:rsidRPr="002D1422">
        <w:rPr>
          <w:rFonts w:ascii="Arial Narrow" w:hAnsi="Arial Narrow"/>
          <w:lang w:val="lt-LT" w:eastAsia="lt-LT"/>
        </w:rPr>
        <w:t>Vandeninio amonio nitrato tirpalo N-18</w:t>
      </w:r>
      <w:r w:rsidR="00DA5436" w:rsidRPr="002D1422">
        <w:rPr>
          <w:rFonts w:ascii="Arial Narrow" w:hAnsi="Arial Narrow"/>
          <w:lang w:val="lt-LT" w:eastAsia="lt-LT"/>
        </w:rPr>
        <w:t>)</w:t>
      </w:r>
      <w:r w:rsidRPr="002D1422">
        <w:rPr>
          <w:rFonts w:ascii="Arial Narrow" w:hAnsi="Arial Narrow"/>
          <w:lang w:val="lt-LT" w:eastAsia="lt-LT"/>
        </w:rPr>
        <w:t xml:space="preserve"> sandėliavimas ir prekyba. Vienu metu laikomas didžiausias </w:t>
      </w:r>
      <w:r w:rsidR="00DA5436" w:rsidRPr="002D1422">
        <w:rPr>
          <w:rFonts w:ascii="Arial Narrow" w:hAnsi="Arial Narrow"/>
          <w:lang w:val="lt-LT" w:eastAsia="lt-LT"/>
        </w:rPr>
        <w:t xml:space="preserve">mišinio kiekis </w:t>
      </w:r>
      <w:r w:rsidRPr="002D1422">
        <w:rPr>
          <w:rFonts w:ascii="Arial Narrow" w:hAnsi="Arial Narrow"/>
          <w:lang w:val="lt-LT" w:eastAsia="lt-LT"/>
        </w:rPr>
        <w:t>– 10000 t.</w:t>
      </w:r>
    </w:p>
    <w:p w:rsidR="005E138C" w:rsidRPr="002D1422" w:rsidRDefault="005E138C" w:rsidP="00AD3610">
      <w:pPr>
        <w:pStyle w:val="nuo"/>
        <w:widowControl/>
        <w:snapToGrid w:val="0"/>
        <w:ind w:firstLine="567"/>
        <w:jc w:val="both"/>
        <w:rPr>
          <w:rFonts w:ascii="Arial Narrow" w:hAnsi="Arial Narrow"/>
          <w:lang w:val="lt-LT" w:eastAsia="lt-LT"/>
        </w:rPr>
      </w:pPr>
      <w:r w:rsidRPr="002D1422">
        <w:rPr>
          <w:rFonts w:ascii="Arial Narrow" w:hAnsi="Arial Narrow"/>
          <w:lang w:val="lt-LT" w:eastAsia="lt-LT"/>
        </w:rPr>
        <w:t xml:space="preserve">Pavojingumo frazė: </w:t>
      </w:r>
    </w:p>
    <w:p w:rsidR="005E138C" w:rsidRPr="002D1422" w:rsidRDefault="005E138C" w:rsidP="00AD3610">
      <w:pPr>
        <w:pStyle w:val="nuo"/>
        <w:widowControl/>
        <w:snapToGrid w:val="0"/>
        <w:ind w:firstLine="567"/>
        <w:jc w:val="both"/>
        <w:rPr>
          <w:rFonts w:ascii="Arial Narrow" w:hAnsi="Arial Narrow"/>
          <w:lang w:val="lt-LT" w:eastAsia="lt-LT"/>
        </w:rPr>
      </w:pPr>
      <w:r w:rsidRPr="002D1422">
        <w:rPr>
          <w:rFonts w:ascii="Arial Narrow" w:hAnsi="Arial Narrow"/>
          <w:lang w:val="lt-LT" w:eastAsia="lt-LT"/>
        </w:rPr>
        <w:t>H319 Sukelia smarkų akių dirginimą;</w:t>
      </w:r>
    </w:p>
    <w:p w:rsidR="005E138C" w:rsidRPr="002D1422" w:rsidRDefault="005E138C" w:rsidP="00AD3610">
      <w:pPr>
        <w:pStyle w:val="nuo"/>
        <w:widowControl/>
        <w:snapToGrid w:val="0"/>
        <w:ind w:firstLine="567"/>
        <w:jc w:val="both"/>
        <w:rPr>
          <w:rFonts w:ascii="Arial Narrow" w:hAnsi="Arial Narrow"/>
          <w:lang w:val="lt-LT" w:eastAsia="lt-LT"/>
        </w:rPr>
      </w:pPr>
      <w:r w:rsidRPr="002D1422">
        <w:rPr>
          <w:rFonts w:ascii="Arial Narrow" w:hAnsi="Arial Narrow"/>
          <w:lang w:val="lt-LT" w:eastAsia="lt-LT"/>
        </w:rPr>
        <w:t>2 pavojingumo kategorija.</w:t>
      </w:r>
    </w:p>
    <w:p w:rsidR="003C50C6" w:rsidRPr="002D1422" w:rsidRDefault="00427E56" w:rsidP="003C50C6">
      <w:pPr>
        <w:pStyle w:val="nuo"/>
        <w:widowControl/>
        <w:snapToGrid w:val="0"/>
        <w:ind w:firstLine="567"/>
        <w:jc w:val="both"/>
        <w:rPr>
          <w:rFonts w:ascii="Arial Narrow" w:hAnsi="Arial Narrow"/>
          <w:lang w:val="lt-LT" w:eastAsia="lt-LT"/>
        </w:rPr>
      </w:pPr>
      <w:r w:rsidRPr="002D1422">
        <w:rPr>
          <w:rFonts w:ascii="Arial Narrow" w:hAnsi="Arial Narrow"/>
          <w:lang w:val="lt-LT" w:eastAsia="lt-LT"/>
        </w:rPr>
        <w:t>Veiklos metu radioaktyvios medžiagos, pavojingos ir nepavojingos atliekos nebus naudojamos.</w:t>
      </w:r>
    </w:p>
    <w:p w:rsidR="003A3021" w:rsidRPr="002D1422" w:rsidRDefault="003A3021" w:rsidP="00AD3610">
      <w:pPr>
        <w:ind w:firstLine="567"/>
        <w:jc w:val="both"/>
        <w:rPr>
          <w:rFonts w:ascii="Arial Narrow" w:hAnsi="Arial Narrow"/>
          <w:b/>
        </w:rPr>
      </w:pPr>
    </w:p>
    <w:p w:rsidR="00AD3610" w:rsidRPr="002D1422" w:rsidRDefault="00AD3610" w:rsidP="00AD3610">
      <w:pPr>
        <w:ind w:firstLine="567"/>
        <w:jc w:val="both"/>
        <w:rPr>
          <w:rFonts w:ascii="Arial Narrow" w:hAnsi="Arial Narrow"/>
          <w:b/>
          <w:noProof/>
        </w:rPr>
      </w:pPr>
      <w:r w:rsidRPr="002D1422">
        <w:rPr>
          <w:rFonts w:ascii="Arial Narrow" w:hAnsi="Arial Narrow"/>
          <w:b/>
        </w:rPr>
        <w:t xml:space="preserve">7. </w:t>
      </w:r>
      <w:r w:rsidRPr="002D1422">
        <w:rPr>
          <w:rFonts w:ascii="Arial Narrow" w:hAnsi="Arial Narrow"/>
          <w:b/>
          <w:noProof/>
        </w:rPr>
        <w:t>Gamtos išteklių (natūralių gamtos komponentų), visų pirma vandens, žemės, dirvožemio, biologinės įvairovės naudojimo mastas ir regeneracinis pajėgumas (atsistatymas).</w:t>
      </w:r>
    </w:p>
    <w:p w:rsidR="00B55923" w:rsidRPr="002D1422" w:rsidRDefault="00B55923" w:rsidP="00AD3610">
      <w:pPr>
        <w:ind w:firstLine="567"/>
        <w:jc w:val="both"/>
        <w:rPr>
          <w:rFonts w:ascii="Arial Narrow" w:hAnsi="Arial Narrow"/>
          <w:noProof/>
        </w:rPr>
      </w:pPr>
    </w:p>
    <w:p w:rsidR="00B55923" w:rsidRPr="002D1422" w:rsidRDefault="009C6989" w:rsidP="00AD3610">
      <w:pPr>
        <w:ind w:firstLine="567"/>
        <w:jc w:val="both"/>
        <w:rPr>
          <w:rFonts w:ascii="Arial Narrow" w:hAnsi="Arial Narrow"/>
          <w:noProof/>
        </w:rPr>
      </w:pPr>
      <w:r w:rsidRPr="002D1422">
        <w:rPr>
          <w:rFonts w:ascii="Arial Narrow" w:hAnsi="Arial Narrow"/>
          <w:noProof/>
        </w:rPr>
        <w:t>Vykdant ūkinę veiklą gamtos ištekliai nebus naudojami.</w:t>
      </w:r>
    </w:p>
    <w:p w:rsidR="00B55923" w:rsidRPr="002D1422" w:rsidRDefault="00B55923" w:rsidP="00AD3610">
      <w:pPr>
        <w:ind w:firstLine="567"/>
        <w:jc w:val="both"/>
        <w:rPr>
          <w:rFonts w:ascii="Arial Narrow" w:hAnsi="Arial Narrow"/>
          <w:bCs/>
        </w:rPr>
      </w:pPr>
    </w:p>
    <w:p w:rsidR="00AD3610" w:rsidRPr="002D1422" w:rsidRDefault="00AD3610" w:rsidP="00AD3610">
      <w:pPr>
        <w:ind w:firstLine="567"/>
        <w:jc w:val="both"/>
        <w:rPr>
          <w:rFonts w:ascii="Arial Narrow" w:hAnsi="Arial Narrow"/>
          <w:b/>
        </w:rPr>
      </w:pPr>
      <w:r w:rsidRPr="002D1422">
        <w:rPr>
          <w:rFonts w:ascii="Arial Narrow" w:hAnsi="Arial Narrow"/>
          <w:b/>
          <w:noProof/>
        </w:rPr>
        <w:t xml:space="preserve">8. </w:t>
      </w:r>
      <w:r w:rsidRPr="002D1422">
        <w:rPr>
          <w:rFonts w:ascii="Arial Narrow" w:hAnsi="Arial Narrow"/>
          <w:b/>
        </w:rPr>
        <w:t>Energijos išteklių naudojimo mastas, nurodant kuro rūšį.</w:t>
      </w:r>
    </w:p>
    <w:p w:rsidR="003C50C6" w:rsidRPr="002D1422" w:rsidRDefault="003C50C6" w:rsidP="00AD3610">
      <w:pPr>
        <w:ind w:firstLine="567"/>
        <w:jc w:val="both"/>
        <w:rPr>
          <w:rFonts w:ascii="Arial Narrow" w:hAnsi="Arial Narrow"/>
        </w:rPr>
      </w:pPr>
    </w:p>
    <w:p w:rsidR="00546D13" w:rsidRPr="002D1422" w:rsidRDefault="002F1843" w:rsidP="00AD3610">
      <w:pPr>
        <w:ind w:firstLine="567"/>
        <w:jc w:val="both"/>
        <w:rPr>
          <w:rFonts w:ascii="Arial Narrow" w:hAnsi="Arial Narrow"/>
        </w:rPr>
      </w:pPr>
      <w:r w:rsidRPr="002D1422">
        <w:rPr>
          <w:rFonts w:ascii="Arial Narrow" w:hAnsi="Arial Narrow"/>
        </w:rPr>
        <w:t>Benzinas</w:t>
      </w:r>
      <w:r w:rsidR="00546D13" w:rsidRPr="002D1422">
        <w:rPr>
          <w:rFonts w:ascii="Arial Narrow" w:hAnsi="Arial Narrow"/>
        </w:rPr>
        <w:t xml:space="preserve"> – 2</w:t>
      </w:r>
      <w:r w:rsidRPr="002D1422">
        <w:rPr>
          <w:rFonts w:ascii="Arial Narrow" w:hAnsi="Arial Narrow"/>
        </w:rPr>
        <w:t>,4</w:t>
      </w:r>
      <w:r w:rsidR="003C50C6" w:rsidRPr="002D1422">
        <w:rPr>
          <w:rFonts w:ascii="Arial Narrow" w:hAnsi="Arial Narrow"/>
        </w:rPr>
        <w:t xml:space="preserve"> t/ metams.</w:t>
      </w:r>
    </w:p>
    <w:p w:rsidR="003C50C6" w:rsidRPr="002D1422" w:rsidRDefault="003C50C6" w:rsidP="00AD3610">
      <w:pPr>
        <w:ind w:firstLine="567"/>
        <w:jc w:val="both"/>
        <w:rPr>
          <w:rFonts w:ascii="Arial Narrow" w:hAnsi="Arial Narrow"/>
        </w:rPr>
      </w:pPr>
    </w:p>
    <w:p w:rsidR="00AD3610" w:rsidRPr="002D1422" w:rsidRDefault="00AD3610" w:rsidP="00AD3610">
      <w:pPr>
        <w:pStyle w:val="PlainText"/>
        <w:ind w:firstLine="567"/>
        <w:jc w:val="both"/>
        <w:rPr>
          <w:rFonts w:ascii="Arial Narrow" w:hAnsi="Arial Narrow"/>
          <w:b/>
          <w:sz w:val="24"/>
          <w:szCs w:val="24"/>
        </w:rPr>
      </w:pPr>
      <w:r w:rsidRPr="002D1422">
        <w:rPr>
          <w:rFonts w:ascii="Arial Narrow" w:hAnsi="Arial Narrow"/>
          <w:b/>
          <w:sz w:val="24"/>
          <w:szCs w:val="24"/>
        </w:rPr>
        <w:t xml:space="preserve">9. Pavojingų, nepavojingų ir radioaktyviųjų atliekų susidarymas, nurodant, </w:t>
      </w:r>
      <w:r w:rsidRPr="002D1422">
        <w:rPr>
          <w:rFonts w:ascii="Arial Narrow" w:hAnsi="Arial Narrow"/>
          <w:b/>
          <w:bCs/>
          <w:sz w:val="24"/>
          <w:szCs w:val="24"/>
        </w:rPr>
        <w:t>atliekų susidarymo vietą</w:t>
      </w:r>
      <w:r w:rsidRPr="002D1422">
        <w:rPr>
          <w:rFonts w:ascii="Arial Narrow" w:hAnsi="Arial Narrow"/>
          <w:b/>
          <w:sz w:val="24"/>
          <w:szCs w:val="24"/>
        </w:rPr>
        <w:t xml:space="preserve">, kokios atliekos susidaro (atliekų susidarymo šaltinis arba atliekų tipas), preliminarų jų kiekį, jų tvarkymo </w:t>
      </w:r>
      <w:r w:rsidR="00411AF9" w:rsidRPr="002D1422">
        <w:rPr>
          <w:rFonts w:ascii="Arial Narrow" w:hAnsi="Arial Narrow"/>
          <w:b/>
          <w:bCs/>
          <w:sz w:val="24"/>
          <w:szCs w:val="24"/>
        </w:rPr>
        <w:t>veiklo</w:t>
      </w:r>
      <w:r w:rsidRPr="002D1422">
        <w:rPr>
          <w:rFonts w:ascii="Arial Narrow" w:hAnsi="Arial Narrow"/>
          <w:b/>
          <w:bCs/>
          <w:sz w:val="24"/>
          <w:szCs w:val="24"/>
        </w:rPr>
        <w:t>s</w:t>
      </w:r>
      <w:r w:rsidR="00411AF9" w:rsidRPr="002D1422">
        <w:rPr>
          <w:rFonts w:ascii="Arial Narrow" w:hAnsi="Arial Narrow"/>
          <w:b/>
          <w:bCs/>
          <w:sz w:val="24"/>
          <w:szCs w:val="24"/>
        </w:rPr>
        <w:t xml:space="preserve"> rūšis</w:t>
      </w:r>
      <w:r w:rsidRPr="002D1422">
        <w:rPr>
          <w:rFonts w:ascii="Arial Narrow" w:hAnsi="Arial Narrow"/>
          <w:b/>
          <w:sz w:val="24"/>
          <w:szCs w:val="24"/>
        </w:rPr>
        <w:t>.</w:t>
      </w:r>
    </w:p>
    <w:p w:rsidR="00546D13" w:rsidRPr="002D1422" w:rsidRDefault="00546D13" w:rsidP="00AD3610">
      <w:pPr>
        <w:pStyle w:val="PlainText"/>
        <w:ind w:firstLine="567"/>
        <w:jc w:val="both"/>
        <w:rPr>
          <w:rFonts w:ascii="Arial Narrow" w:hAnsi="Arial Narrow"/>
          <w:sz w:val="24"/>
          <w:szCs w:val="24"/>
        </w:rPr>
      </w:pPr>
    </w:p>
    <w:p w:rsidR="00546D13" w:rsidRPr="002D1422" w:rsidRDefault="002F1843" w:rsidP="00AD3610">
      <w:pPr>
        <w:pStyle w:val="PlainText"/>
        <w:ind w:firstLine="567"/>
        <w:jc w:val="both"/>
        <w:rPr>
          <w:rFonts w:ascii="Arial Narrow" w:hAnsi="Arial Narrow"/>
          <w:sz w:val="24"/>
          <w:szCs w:val="24"/>
        </w:rPr>
      </w:pPr>
      <w:r w:rsidRPr="002D1422">
        <w:rPr>
          <w:rFonts w:ascii="Arial Narrow" w:hAnsi="Arial Narrow"/>
          <w:sz w:val="24"/>
          <w:szCs w:val="24"/>
        </w:rPr>
        <w:t xml:space="preserve">Planuojamos ūkinės veiklos metu atliekos nesusidarys. Nedideli </w:t>
      </w:r>
      <w:r w:rsidR="00FB267D" w:rsidRPr="002D1422">
        <w:rPr>
          <w:rFonts w:ascii="Arial Narrow" w:hAnsi="Arial Narrow"/>
          <w:sz w:val="24"/>
          <w:szCs w:val="24"/>
        </w:rPr>
        <w:t xml:space="preserve">išsilieję </w:t>
      </w:r>
      <w:r w:rsidRPr="002D1422">
        <w:rPr>
          <w:rFonts w:ascii="Arial Narrow" w:hAnsi="Arial Narrow"/>
          <w:sz w:val="24"/>
          <w:szCs w:val="24"/>
        </w:rPr>
        <w:t>trąšų kiekiai surenkami smėliu ir paskleidžiami žemės ūkio paskirties žemėje.</w:t>
      </w:r>
      <w:r w:rsidR="007F7746" w:rsidRPr="002D1422">
        <w:rPr>
          <w:rFonts w:ascii="Arial Narrow" w:hAnsi="Arial Narrow"/>
          <w:sz w:val="24"/>
          <w:szCs w:val="24"/>
        </w:rPr>
        <w:t xml:space="preserve"> Statybos metu susidarys apie 6 t mišrių statybinių atliekų, kurios bus rūšiuojamos susidarymo vietoje ir perduodamos atliekų tvarkytojams.</w:t>
      </w:r>
    </w:p>
    <w:p w:rsidR="00546D13" w:rsidRPr="002D1422" w:rsidRDefault="00546D13" w:rsidP="00AD3610">
      <w:pPr>
        <w:pStyle w:val="PlainText"/>
        <w:ind w:firstLine="567"/>
        <w:jc w:val="both"/>
        <w:rPr>
          <w:rFonts w:ascii="Arial Narrow" w:hAnsi="Arial Narrow"/>
          <w:sz w:val="24"/>
          <w:szCs w:val="24"/>
        </w:rPr>
      </w:pPr>
    </w:p>
    <w:p w:rsidR="00AD3610" w:rsidRPr="002D1422" w:rsidRDefault="00AD3610" w:rsidP="00AD3610">
      <w:pPr>
        <w:ind w:firstLine="567"/>
        <w:jc w:val="both"/>
        <w:rPr>
          <w:rFonts w:ascii="Arial Narrow" w:hAnsi="Arial Narrow"/>
          <w:b/>
        </w:rPr>
      </w:pPr>
      <w:r w:rsidRPr="002D1422">
        <w:rPr>
          <w:rFonts w:ascii="Arial Narrow" w:hAnsi="Arial Narrow"/>
          <w:b/>
        </w:rPr>
        <w:t>10. Nuotekų susidarymas, preliminarus jų kiekis, jų tvarkymas.</w:t>
      </w:r>
    </w:p>
    <w:p w:rsidR="002F1843" w:rsidRPr="002D1422" w:rsidRDefault="002F1843" w:rsidP="00AD3610">
      <w:pPr>
        <w:ind w:firstLine="567"/>
        <w:jc w:val="both"/>
        <w:rPr>
          <w:rFonts w:ascii="Arial Narrow" w:hAnsi="Arial Narrow"/>
          <w:b/>
        </w:rPr>
      </w:pPr>
    </w:p>
    <w:p w:rsidR="00DF2C7A" w:rsidRPr="002D1422" w:rsidRDefault="002F1843" w:rsidP="00AD3610">
      <w:pPr>
        <w:ind w:firstLine="567"/>
        <w:jc w:val="both"/>
        <w:rPr>
          <w:rFonts w:ascii="Arial Narrow" w:hAnsi="Arial Narrow"/>
        </w:rPr>
      </w:pPr>
      <w:r w:rsidRPr="002D1422">
        <w:rPr>
          <w:rFonts w:ascii="Arial Narrow" w:hAnsi="Arial Narrow"/>
        </w:rPr>
        <w:t>Nuo apipylimuoto saugyklos</w:t>
      </w:r>
      <w:r w:rsidR="00641A9D" w:rsidRPr="002D1422">
        <w:rPr>
          <w:rFonts w:ascii="Arial Narrow" w:hAnsi="Arial Narrow"/>
        </w:rPr>
        <w:t xml:space="preserve"> su talpyklomis </w:t>
      </w:r>
      <w:r w:rsidRPr="002D1422">
        <w:rPr>
          <w:rFonts w:ascii="Arial Narrow" w:hAnsi="Arial Narrow"/>
        </w:rPr>
        <w:t xml:space="preserve"> 259</w:t>
      </w:r>
      <w:r w:rsidR="0008546E" w:rsidRPr="002D1422">
        <w:rPr>
          <w:rFonts w:ascii="Arial Narrow" w:hAnsi="Arial Narrow"/>
        </w:rPr>
        <w:t>0</w:t>
      </w:r>
      <w:r w:rsidRPr="002D1422">
        <w:rPr>
          <w:rFonts w:ascii="Arial Narrow" w:hAnsi="Arial Narrow"/>
        </w:rPr>
        <w:t xml:space="preserve"> m</w:t>
      </w:r>
      <w:r w:rsidRPr="002D1422">
        <w:rPr>
          <w:rFonts w:ascii="Arial Narrow" w:hAnsi="Arial Narrow"/>
          <w:vertAlign w:val="superscript"/>
        </w:rPr>
        <w:t>2</w:t>
      </w:r>
      <w:r w:rsidRPr="002D1422">
        <w:rPr>
          <w:rFonts w:ascii="Arial Narrow" w:hAnsi="Arial Narrow"/>
        </w:rPr>
        <w:t xml:space="preserve"> ploto </w:t>
      </w:r>
      <w:r w:rsidR="009E394B" w:rsidRPr="002D1422">
        <w:rPr>
          <w:rFonts w:ascii="Arial Narrow" w:hAnsi="Arial Narrow"/>
        </w:rPr>
        <w:t>ir privažiavimo kelio/perpylimo aikštelės 165 m</w:t>
      </w:r>
      <w:r w:rsidR="009E394B" w:rsidRPr="002D1422">
        <w:rPr>
          <w:rFonts w:ascii="Arial Narrow" w:hAnsi="Arial Narrow"/>
          <w:vertAlign w:val="superscript"/>
        </w:rPr>
        <w:t>2</w:t>
      </w:r>
      <w:r w:rsidR="009E394B" w:rsidRPr="002D1422">
        <w:rPr>
          <w:rFonts w:ascii="Arial Narrow" w:hAnsi="Arial Narrow"/>
        </w:rPr>
        <w:t xml:space="preserve"> ploto </w:t>
      </w:r>
      <w:r w:rsidRPr="002D1422">
        <w:rPr>
          <w:rFonts w:ascii="Arial Narrow" w:hAnsi="Arial Narrow"/>
        </w:rPr>
        <w:t xml:space="preserve">per metus susidarys </w:t>
      </w:r>
      <w:r w:rsidR="00641A9D" w:rsidRPr="002D1422">
        <w:rPr>
          <w:rFonts w:ascii="Arial Narrow" w:hAnsi="Arial Narrow"/>
        </w:rPr>
        <w:t>6</w:t>
      </w:r>
      <w:r w:rsidR="00815DB3" w:rsidRPr="002D1422">
        <w:rPr>
          <w:rFonts w:ascii="Arial Narrow" w:hAnsi="Arial Narrow"/>
        </w:rPr>
        <w:t>6</w:t>
      </w:r>
      <w:r w:rsidR="00281439" w:rsidRPr="002D1422">
        <w:rPr>
          <w:rFonts w:ascii="Arial Narrow" w:hAnsi="Arial Narrow"/>
        </w:rPr>
        <w:t>1</w:t>
      </w:r>
      <w:r w:rsidR="00641A9D" w:rsidRPr="002D1422">
        <w:rPr>
          <w:rFonts w:ascii="Arial Narrow" w:hAnsi="Arial Narrow"/>
        </w:rPr>
        <w:t xml:space="preserve"> m</w:t>
      </w:r>
      <w:r w:rsidR="00641A9D" w:rsidRPr="002D1422">
        <w:rPr>
          <w:rFonts w:ascii="Arial Narrow" w:hAnsi="Arial Narrow"/>
          <w:vertAlign w:val="superscript"/>
        </w:rPr>
        <w:t>3</w:t>
      </w:r>
      <w:r w:rsidR="00641A9D" w:rsidRPr="002D1422">
        <w:rPr>
          <w:rFonts w:ascii="Arial Narrow" w:hAnsi="Arial Narrow"/>
        </w:rPr>
        <w:t xml:space="preserve"> paviršinių nuotekų. Nuotekos bus surenkamos į nusėsdinimo filtrą ir išleidžiamos į apsauginį griovį, esantį greta saugyklos teritorijos. Paviršinių nuotekų išleidimo linijoje sumontuojama apsauginė sklendė, kuri, avariniu trąšų išsiliejimo atveju, bus uždaroma.</w:t>
      </w:r>
    </w:p>
    <w:p w:rsidR="00DF2C7A" w:rsidRPr="002D1422" w:rsidRDefault="00DF2C7A">
      <w:pPr>
        <w:spacing w:after="200" w:line="276" w:lineRule="auto"/>
        <w:rPr>
          <w:rFonts w:ascii="Arial Narrow" w:hAnsi="Arial Narrow"/>
        </w:rPr>
      </w:pPr>
      <w:r w:rsidRPr="002D1422">
        <w:rPr>
          <w:rFonts w:ascii="Arial Narrow" w:hAnsi="Arial Narrow"/>
        </w:rPr>
        <w:br w:type="page"/>
      </w:r>
    </w:p>
    <w:p w:rsidR="00AD3610" w:rsidRPr="002D1422" w:rsidRDefault="00AD3610" w:rsidP="00AD3610">
      <w:pPr>
        <w:ind w:firstLine="567"/>
        <w:jc w:val="both"/>
        <w:rPr>
          <w:rFonts w:ascii="Arial Narrow" w:hAnsi="Arial Narrow"/>
          <w:b/>
        </w:rPr>
      </w:pPr>
      <w:r w:rsidRPr="002D1422">
        <w:rPr>
          <w:rFonts w:ascii="Arial Narrow" w:hAnsi="Arial Narrow"/>
          <w:b/>
        </w:rPr>
        <w:lastRenderedPageBreak/>
        <w:t>11. Cheminės taršos susidarymas (oro, dirvožemio, vandens teršalų, nuosėdų susidarymas, preliminarus jų kiekis) ir jos prevencija.</w:t>
      </w:r>
    </w:p>
    <w:p w:rsidR="00641A9D" w:rsidRDefault="00641A9D" w:rsidP="00AD3610">
      <w:pPr>
        <w:ind w:firstLine="567"/>
        <w:jc w:val="both"/>
        <w:rPr>
          <w:rFonts w:ascii="Arial Narrow" w:hAnsi="Arial Narrow"/>
          <w:b/>
        </w:rPr>
      </w:pPr>
    </w:p>
    <w:p w:rsidR="00180408" w:rsidRPr="00180408" w:rsidRDefault="00180408" w:rsidP="00180408">
      <w:pPr>
        <w:ind w:firstLine="567"/>
        <w:jc w:val="both"/>
        <w:rPr>
          <w:rFonts w:ascii="Arial Narrow" w:eastAsia="SegoeUI" w:hAnsi="Arial Narrow"/>
        </w:rPr>
      </w:pPr>
      <w:r w:rsidRPr="00180408">
        <w:rPr>
          <w:rFonts w:ascii="Arial Narrow" w:hAnsi="Arial Narrow"/>
          <w:bCs/>
          <w:lang w:eastAsia="ar-SA"/>
        </w:rPr>
        <w:t>Iš siurblių vidaus degimo variklių bus išmetami šie teršalai:</w:t>
      </w:r>
      <w:r w:rsidRPr="00180408">
        <w:rPr>
          <w:rFonts w:ascii="Arial Narrow" w:eastAsia="SegoeUI" w:hAnsi="Arial Narrow"/>
          <w:lang w:eastAsia="lt-LT"/>
        </w:rPr>
        <w:t xml:space="preserve"> </w:t>
      </w:r>
      <w:r w:rsidRPr="00180408">
        <w:rPr>
          <w:rFonts w:ascii="Arial Narrow" w:hAnsi="Arial Narrow"/>
          <w:bCs/>
          <w:lang w:eastAsia="ar-SA"/>
        </w:rPr>
        <w:t>anglies monoksidas, angliavandeniliai, azoto oksidai, sieros dioksidas.</w:t>
      </w:r>
      <w:r w:rsidRPr="00180408">
        <w:rPr>
          <w:rFonts w:ascii="Arial Narrow" w:eastAsia="SegoeUI" w:hAnsi="Arial Narrow"/>
          <w:lang w:eastAsia="lt-LT"/>
        </w:rPr>
        <w:t xml:space="preserve"> T</w:t>
      </w:r>
      <w:r w:rsidRPr="00180408">
        <w:rPr>
          <w:rFonts w:ascii="Arial Narrow" w:hAnsi="Arial Narrow"/>
          <w:bCs/>
        </w:rPr>
        <w:t xml:space="preserve">eršalų kiekis išsiskiriantis iš vidaus degimo variklių per metus: CO </w:t>
      </w:r>
      <w:r w:rsidRPr="00180408">
        <w:rPr>
          <w:rFonts w:ascii="Arial Narrow" w:hAnsi="Arial Narrow"/>
          <w:bCs/>
          <w:lang w:eastAsia="ar-SA"/>
        </w:rPr>
        <w:t>– 0,996 t,</w:t>
      </w:r>
      <w:r w:rsidRPr="00180408">
        <w:rPr>
          <w:rFonts w:ascii="Arial Narrow" w:hAnsi="Arial Narrow"/>
          <w:bCs/>
        </w:rPr>
        <w:t xml:space="preserve"> CH </w:t>
      </w:r>
      <w:r w:rsidRPr="00180408">
        <w:rPr>
          <w:rFonts w:ascii="Arial Narrow" w:hAnsi="Arial Narrow"/>
          <w:bCs/>
          <w:lang w:eastAsia="ar-SA"/>
        </w:rPr>
        <w:t>– 0,202</w:t>
      </w:r>
      <w:r w:rsidRPr="00180408">
        <w:rPr>
          <w:rFonts w:ascii="Arial Narrow" w:eastAsia="SegoeUI" w:hAnsi="Arial Narrow"/>
        </w:rPr>
        <w:t xml:space="preserve"> t, NO</w:t>
      </w:r>
      <w:r w:rsidRPr="00180408">
        <w:rPr>
          <w:rFonts w:ascii="Arial Narrow" w:eastAsia="SegoeUI" w:hAnsi="Arial Narrow"/>
          <w:vertAlign w:val="subscript"/>
        </w:rPr>
        <w:t>x</w:t>
      </w:r>
      <w:r w:rsidRPr="00180408">
        <w:rPr>
          <w:rFonts w:ascii="Arial Narrow" w:eastAsia="SegoeUI" w:hAnsi="Arial Narrow"/>
        </w:rPr>
        <w:t xml:space="preserve"> </w:t>
      </w:r>
      <w:r w:rsidRPr="00180408">
        <w:rPr>
          <w:rFonts w:ascii="Arial Narrow" w:hAnsi="Arial Narrow"/>
          <w:bCs/>
          <w:lang w:eastAsia="ar-SA"/>
        </w:rPr>
        <w:t>– 0,071</w:t>
      </w:r>
      <w:r w:rsidRPr="00180408">
        <w:rPr>
          <w:rFonts w:ascii="Arial Narrow" w:eastAsia="SegoeUI" w:hAnsi="Arial Narrow"/>
        </w:rPr>
        <w:t xml:space="preserve"> t, SO</w:t>
      </w:r>
      <w:r w:rsidRPr="00180408">
        <w:rPr>
          <w:rFonts w:ascii="Arial Narrow" w:eastAsia="SegoeUI" w:hAnsi="Arial Narrow"/>
          <w:vertAlign w:val="subscript"/>
        </w:rPr>
        <w:t xml:space="preserve">2 </w:t>
      </w:r>
      <w:r w:rsidRPr="00180408">
        <w:rPr>
          <w:rFonts w:ascii="Arial Narrow" w:hAnsi="Arial Narrow"/>
          <w:bCs/>
          <w:lang w:eastAsia="ar-SA"/>
        </w:rPr>
        <w:t>–</w:t>
      </w:r>
      <w:r w:rsidRPr="00180408">
        <w:rPr>
          <w:rFonts w:ascii="Arial Narrow" w:eastAsia="SegoeUI" w:hAnsi="Arial Narrow"/>
        </w:rPr>
        <w:t xml:space="preserve"> 0,005 t.</w:t>
      </w:r>
    </w:p>
    <w:p w:rsidR="00180408" w:rsidRPr="00180408" w:rsidRDefault="00180408" w:rsidP="00180408">
      <w:pPr>
        <w:ind w:firstLine="567"/>
        <w:jc w:val="both"/>
        <w:rPr>
          <w:rFonts w:ascii="Arial Narrow" w:eastAsia="SegoeUI" w:hAnsi="Arial Narrow"/>
        </w:rPr>
      </w:pPr>
      <w:r w:rsidRPr="00180408">
        <w:rPr>
          <w:rFonts w:ascii="Arial Narrow" w:eastAsia="SegoeUI" w:hAnsi="Arial Narrow"/>
        </w:rPr>
        <w:t>Su paviršinėmis nuotekomis į paviršinius vand</w:t>
      </w:r>
      <w:bookmarkStart w:id="2" w:name="_GoBack"/>
      <w:bookmarkEnd w:id="2"/>
      <w:r w:rsidRPr="00180408">
        <w:rPr>
          <w:rFonts w:ascii="Arial Narrow" w:eastAsia="SegoeUI" w:hAnsi="Arial Narrow"/>
        </w:rPr>
        <w:t>ens telkinius per metus pateks 0,02 t skendinčių medžiagų, 0,017 t BDS</w:t>
      </w:r>
      <w:r w:rsidRPr="00180408">
        <w:rPr>
          <w:rFonts w:ascii="Arial Narrow" w:eastAsia="SegoeUI" w:hAnsi="Arial Narrow"/>
          <w:vertAlign w:val="subscript"/>
        </w:rPr>
        <w:t>7</w:t>
      </w:r>
      <w:r w:rsidRPr="00180408">
        <w:rPr>
          <w:rFonts w:ascii="Arial Narrow" w:eastAsia="SegoeUI" w:hAnsi="Arial Narrow"/>
        </w:rPr>
        <w:t xml:space="preserve"> ir 0,026 t bendro azoto (BN). Didžiausia leidžiama teršalų koncentracija išleidžiamose nuotekose: SM – 30 mg/l, BDS</w:t>
      </w:r>
      <w:r w:rsidRPr="00180408">
        <w:rPr>
          <w:rFonts w:ascii="Arial Narrow" w:eastAsia="SegoeUI" w:hAnsi="Arial Narrow"/>
          <w:vertAlign w:val="subscript"/>
        </w:rPr>
        <w:t>7</w:t>
      </w:r>
      <w:r w:rsidRPr="00180408">
        <w:rPr>
          <w:rFonts w:ascii="Arial Narrow" w:eastAsia="SegoeUI" w:hAnsi="Arial Narrow"/>
        </w:rPr>
        <w:t xml:space="preserve"> – 25 mg/l, bendro azoto (BN) – 40 mg/l.</w:t>
      </w:r>
    </w:p>
    <w:p w:rsidR="00180408" w:rsidRPr="00180408" w:rsidRDefault="00180408" w:rsidP="00180408">
      <w:pPr>
        <w:ind w:firstLine="567"/>
        <w:jc w:val="both"/>
        <w:rPr>
          <w:rFonts w:ascii="Arial Narrow" w:hAnsi="Arial Narrow"/>
        </w:rPr>
      </w:pPr>
      <w:r w:rsidRPr="00180408">
        <w:rPr>
          <w:rFonts w:ascii="Arial Narrow" w:hAnsi="Arial Narrow"/>
        </w:rPr>
        <w:t>Dirvožemio tarša neplanuojama.</w:t>
      </w:r>
    </w:p>
    <w:p w:rsidR="00180408" w:rsidRPr="00180408" w:rsidRDefault="00180408" w:rsidP="00180408">
      <w:pPr>
        <w:ind w:firstLine="567"/>
        <w:jc w:val="both"/>
        <w:rPr>
          <w:rFonts w:ascii="Arial Narrow" w:hAnsi="Arial Narrow"/>
        </w:rPr>
      </w:pPr>
      <w:r w:rsidRPr="00180408">
        <w:rPr>
          <w:rFonts w:ascii="Arial Narrow" w:hAnsi="Arial Narrow"/>
        </w:rPr>
        <w:t xml:space="preserve">Paviršinių nuotekų nusėsdinimo filtre per metus susidarys 0,04 t neužterštų pavojingomis atliekomis nuosėdų. Vadovaujantis Atliekų tvarkymo taisyklių, patvirtintų LR Aplinkos ministro 2011-05-03 įsakymu Nr. D1-368 (Žin., 2011, </w:t>
      </w:r>
      <w:r w:rsidRPr="00180408">
        <w:rPr>
          <w:rFonts w:ascii="Arial Narrow" w:hAnsi="Arial Narrow"/>
          <w:color w:val="333333"/>
        </w:rPr>
        <w:t>Nr. 57-2721) reikalavimais, susidaręs filtre dumblas bus priduodamos atliekų tvarkytojams.</w:t>
      </w:r>
    </w:p>
    <w:p w:rsidR="00180408" w:rsidRPr="00180408" w:rsidRDefault="00180408" w:rsidP="00180408">
      <w:pPr>
        <w:ind w:firstLine="567"/>
        <w:jc w:val="both"/>
        <w:rPr>
          <w:rFonts w:ascii="Arial Narrow" w:hAnsi="Arial Narrow"/>
        </w:rPr>
      </w:pPr>
      <w:r w:rsidRPr="00180408">
        <w:rPr>
          <w:rFonts w:ascii="Arial Narrow" w:hAnsi="Arial Narrow"/>
        </w:rPr>
        <w:t>Vadovaujantis Cheminėmis medžiagomis užterštų teritorijų tvarkymo aplinkos apsaugos reikalavimų, patvirtintų Lietuvos Respublikos aplinkos ministro 2008 m. balandžio 30 d. įsakymu Nr. D1-230 „Dėl cheminėmis medžiagomis užterštų teritorijų tvarkymo aplinkos apsaugos reikalavimų patvirtinimo“ 9.2 punktu ir 1 priedo 6.16 punktu, per 2 metus nuo veiklos rūšies pradžios bus atlikti teritorijos preliminarusis ekogeologiniai tyrimai.</w:t>
      </w:r>
    </w:p>
    <w:p w:rsidR="00180408" w:rsidRPr="00180408" w:rsidRDefault="00180408" w:rsidP="00180408">
      <w:pPr>
        <w:ind w:firstLine="567"/>
        <w:jc w:val="both"/>
        <w:rPr>
          <w:rFonts w:ascii="Arial Narrow" w:hAnsi="Arial Narrow"/>
        </w:rPr>
      </w:pPr>
      <w:r w:rsidRPr="00180408">
        <w:rPr>
          <w:rFonts w:ascii="Arial Narrow" w:hAnsi="Arial Narrow"/>
        </w:rPr>
        <w:t>Pradėjus ūkinę veiklą, vadovaujantis Ūkio subjektų aplinkos monitoringo nuostatais (</w:t>
      </w:r>
      <w:hyperlink r:id="rId10" w:history="1">
        <w:r w:rsidRPr="00180408">
          <w:rPr>
            <w:rStyle w:val="Hyperlink"/>
            <w:rFonts w:ascii="Arial Narrow" w:hAnsi="Arial Narrow"/>
          </w:rPr>
          <w:t>Žin., 2009, Nr. 113-4831</w:t>
        </w:r>
      </w:hyperlink>
      <w:r w:rsidRPr="00180408">
        <w:rPr>
          <w:rFonts w:ascii="Arial Narrow" w:hAnsi="Arial Narrow"/>
        </w:rPr>
        <w:t>, pakeitimai), bus vykdomas požeminio vandens monitoringas.</w:t>
      </w:r>
    </w:p>
    <w:p w:rsidR="00180408" w:rsidRDefault="00180408" w:rsidP="00AD3610">
      <w:pPr>
        <w:ind w:firstLine="567"/>
        <w:jc w:val="both"/>
        <w:rPr>
          <w:rFonts w:ascii="Arial Narrow" w:hAnsi="Arial Narrow"/>
          <w:b/>
        </w:rPr>
      </w:pPr>
    </w:p>
    <w:p w:rsidR="00180408" w:rsidRPr="002D1422" w:rsidRDefault="00180408" w:rsidP="00AD3610">
      <w:pPr>
        <w:ind w:firstLine="567"/>
        <w:jc w:val="both"/>
        <w:rPr>
          <w:rFonts w:ascii="Arial Narrow" w:hAnsi="Arial Narrow"/>
          <w:b/>
        </w:rPr>
      </w:pPr>
    </w:p>
    <w:p w:rsidR="00AD3610" w:rsidRPr="002D1422" w:rsidRDefault="00AD3610" w:rsidP="00AD3610">
      <w:pPr>
        <w:ind w:firstLine="567"/>
        <w:jc w:val="both"/>
        <w:rPr>
          <w:rFonts w:ascii="Arial Narrow" w:hAnsi="Arial Narrow"/>
          <w:b/>
        </w:rPr>
      </w:pPr>
      <w:r w:rsidRPr="002D1422">
        <w:rPr>
          <w:rFonts w:ascii="Arial Narrow" w:hAnsi="Arial Narrow"/>
          <w:b/>
        </w:rPr>
        <w:t>12. Fizikinės taršos susidarymas (triukšmas, vibracija, šviesa, šiluma, jonizuojančioji ir nejonizuojančioji (elektromagnetinė) spinduliuotė) ir jos prevencija.</w:t>
      </w:r>
    </w:p>
    <w:p w:rsidR="00A907DC" w:rsidRPr="002D1422" w:rsidRDefault="00A907DC" w:rsidP="00AD3610">
      <w:pPr>
        <w:ind w:firstLine="567"/>
        <w:jc w:val="both"/>
        <w:rPr>
          <w:rFonts w:ascii="Arial Narrow" w:hAnsi="Arial Narrow"/>
          <w:b/>
        </w:rPr>
      </w:pPr>
    </w:p>
    <w:p w:rsidR="00A907DC" w:rsidRPr="002D1422" w:rsidRDefault="00FD72B9" w:rsidP="00AD3610">
      <w:pPr>
        <w:ind w:firstLine="567"/>
        <w:jc w:val="both"/>
        <w:rPr>
          <w:rFonts w:ascii="Arial Narrow" w:hAnsi="Arial Narrow"/>
        </w:rPr>
      </w:pPr>
      <w:r w:rsidRPr="002D1422">
        <w:rPr>
          <w:rFonts w:ascii="Arial Narrow" w:hAnsi="Arial Narrow"/>
        </w:rPr>
        <w:t>Pakrovimo iškrovimo darbai bus vykdomas darbo dienomis nuo 8.00 val. iki 17.00 val., nešiojami siurbliai bus techniškai tvarkinga, savalaikiškai remontuojama ir atitiks Statybos techniniame reglamente STR 2.01.08:2003 „Lauko sąlygomis naudojamos įrangos  į aplinką skleidžiamo triukšmo valdymas“ nustatytus reikalavimus, todėl garso galios lygis neviršys leistino garso galios lygio.</w:t>
      </w:r>
    </w:p>
    <w:p w:rsidR="00A907DC" w:rsidRPr="002D1422" w:rsidRDefault="00A907DC" w:rsidP="00AD3610">
      <w:pPr>
        <w:ind w:firstLine="567"/>
        <w:jc w:val="both"/>
        <w:rPr>
          <w:rFonts w:ascii="Arial Narrow" w:hAnsi="Arial Narrow"/>
          <w:b/>
        </w:rPr>
      </w:pPr>
    </w:p>
    <w:p w:rsidR="00AD3610" w:rsidRPr="002D1422" w:rsidRDefault="00AD3610" w:rsidP="00AD3610">
      <w:pPr>
        <w:ind w:firstLine="567"/>
        <w:jc w:val="both"/>
        <w:rPr>
          <w:rFonts w:ascii="Arial Narrow" w:hAnsi="Arial Narrow"/>
          <w:b/>
        </w:rPr>
      </w:pPr>
      <w:r w:rsidRPr="002D1422">
        <w:rPr>
          <w:rFonts w:ascii="Arial Narrow" w:hAnsi="Arial Narrow"/>
          <w:b/>
        </w:rPr>
        <w:t>13. Biologinės taršos susidarymas (pvz., patogeniniai mikroorganizmai, parazitiniai organizmai) ir jos prevencija.</w:t>
      </w:r>
    </w:p>
    <w:p w:rsidR="00D84E13" w:rsidRPr="002D1422" w:rsidRDefault="00D84E13" w:rsidP="00AD3610">
      <w:pPr>
        <w:ind w:firstLine="567"/>
        <w:jc w:val="both"/>
        <w:rPr>
          <w:rFonts w:ascii="Arial Narrow" w:hAnsi="Arial Narrow"/>
          <w:b/>
        </w:rPr>
      </w:pPr>
    </w:p>
    <w:p w:rsidR="003C50C6" w:rsidRPr="002D1422" w:rsidRDefault="00D84E13" w:rsidP="007F7746">
      <w:pPr>
        <w:ind w:firstLine="567"/>
        <w:jc w:val="both"/>
        <w:rPr>
          <w:rFonts w:ascii="Arial Narrow" w:hAnsi="Arial Narrow"/>
        </w:rPr>
      </w:pPr>
      <w:r w:rsidRPr="002D1422">
        <w:rPr>
          <w:rFonts w:ascii="Arial Narrow" w:hAnsi="Arial Narrow"/>
          <w:lang w:eastAsia="lt-LT"/>
        </w:rPr>
        <w:t>Vandeninio amonio nitrato tirpalo N-18 sandėliavimo ir prekybos metu</w:t>
      </w:r>
      <w:r w:rsidRPr="002D1422">
        <w:rPr>
          <w:rFonts w:ascii="Arial Narrow" w:hAnsi="Arial Narrow"/>
        </w:rPr>
        <w:t xml:space="preserve"> biologinė tarša nesusidarys.</w:t>
      </w:r>
    </w:p>
    <w:p w:rsidR="000D60F9" w:rsidRPr="002D1422" w:rsidRDefault="000D60F9" w:rsidP="007F7746">
      <w:pPr>
        <w:ind w:firstLine="567"/>
        <w:jc w:val="both"/>
        <w:rPr>
          <w:rFonts w:ascii="Arial Narrow" w:hAnsi="Arial Narrow"/>
        </w:rPr>
      </w:pPr>
    </w:p>
    <w:p w:rsidR="00AD3610" w:rsidRPr="002D1422" w:rsidRDefault="00AD3610" w:rsidP="00AD3610">
      <w:pPr>
        <w:ind w:firstLine="567"/>
        <w:jc w:val="both"/>
        <w:rPr>
          <w:rFonts w:ascii="Arial Narrow" w:hAnsi="Arial Narrow"/>
          <w:b/>
        </w:rPr>
      </w:pPr>
      <w:r w:rsidRPr="002D1422">
        <w:rPr>
          <w:rFonts w:ascii="Arial Narrow" w:hAnsi="Arial Narrow"/>
          <w:b/>
        </w:rPr>
        <w:t xml:space="preserve">14. Planuojamos ūkinės veiklos pažeidžiamumo rizika dėl ekstremaliųjų įvykių (pvz., gaisrų, </w:t>
      </w:r>
      <w:r w:rsidRPr="002D1422">
        <w:rPr>
          <w:rFonts w:ascii="Arial Narrow" w:hAnsi="Arial Narrow"/>
          <w:b/>
          <w:noProof/>
        </w:rPr>
        <w:t xml:space="preserve">didelių avarijų, nelaimių (pvz., potvynių, jūros lygio kilimo, žemės drebėjimų)) ir (arba) </w:t>
      </w:r>
      <w:r w:rsidRPr="002D1422">
        <w:rPr>
          <w:rFonts w:ascii="Arial Narrow" w:hAnsi="Arial Narrow"/>
          <w:b/>
        </w:rPr>
        <w:t>susidariusių ekstremaliųjų situacijų</w:t>
      </w:r>
      <w:r w:rsidRPr="002D1422">
        <w:rPr>
          <w:rFonts w:ascii="Arial Narrow" w:hAnsi="Arial Narrow"/>
          <w:b/>
          <w:noProof/>
        </w:rPr>
        <w:t xml:space="preserve">, įskaitant tas, kurias gali lemti klimato kaita; </w:t>
      </w:r>
      <w:r w:rsidRPr="002D1422">
        <w:rPr>
          <w:rFonts w:ascii="Arial Narrow" w:hAnsi="Arial Narrow"/>
          <w:b/>
        </w:rPr>
        <w:t>ekstremalių įvykių ir ekstremalių situacijų tikimybė ir jų prevencija.</w:t>
      </w:r>
    </w:p>
    <w:p w:rsidR="00D84E13" w:rsidRPr="002D1422" w:rsidRDefault="00D84E13" w:rsidP="00AD3610">
      <w:pPr>
        <w:ind w:firstLine="567"/>
        <w:jc w:val="both"/>
        <w:rPr>
          <w:rFonts w:ascii="Arial Narrow" w:hAnsi="Arial Narrow"/>
          <w:b/>
        </w:rPr>
      </w:pPr>
    </w:p>
    <w:p w:rsidR="00911678" w:rsidRPr="002D1422" w:rsidRDefault="00911678" w:rsidP="00911678">
      <w:pPr>
        <w:ind w:firstLine="567"/>
        <w:jc w:val="both"/>
        <w:rPr>
          <w:rFonts w:ascii="Arial Narrow" w:hAnsi="Arial Narrow"/>
        </w:rPr>
      </w:pPr>
      <w:r w:rsidRPr="002D1422">
        <w:rPr>
          <w:rFonts w:ascii="Arial Narrow" w:hAnsi="Arial Narrow"/>
        </w:rPr>
        <w:t>Planuojama ūkinė veikla nėra pažeidžiama ekstremalių įvykių.</w:t>
      </w:r>
    </w:p>
    <w:p w:rsidR="003C50C6" w:rsidRPr="002D1422" w:rsidRDefault="003C50C6" w:rsidP="00AD3610">
      <w:pPr>
        <w:ind w:firstLine="567"/>
        <w:jc w:val="both"/>
        <w:rPr>
          <w:rFonts w:ascii="Arial Narrow" w:hAnsi="Arial Narrow"/>
          <w:b/>
          <w:noProof/>
        </w:rPr>
      </w:pPr>
    </w:p>
    <w:p w:rsidR="00AD3610" w:rsidRPr="002D1422" w:rsidRDefault="00AD3610" w:rsidP="00AD3610">
      <w:pPr>
        <w:ind w:firstLine="567"/>
        <w:jc w:val="both"/>
        <w:rPr>
          <w:rFonts w:ascii="Arial Narrow" w:hAnsi="Arial Narrow"/>
          <w:b/>
          <w:noProof/>
          <w:color w:val="000000"/>
        </w:rPr>
      </w:pPr>
      <w:r w:rsidRPr="002D1422">
        <w:rPr>
          <w:rFonts w:ascii="Arial Narrow" w:hAnsi="Arial Narrow"/>
          <w:b/>
          <w:noProof/>
        </w:rPr>
        <w:t xml:space="preserve">15. </w:t>
      </w:r>
      <w:r w:rsidRPr="002D1422">
        <w:rPr>
          <w:rFonts w:ascii="Arial Narrow" w:hAnsi="Arial Narrow"/>
          <w:b/>
        </w:rPr>
        <w:t>Planuojamos ūkinės veiklos</w:t>
      </w:r>
      <w:r w:rsidRPr="002D1422">
        <w:rPr>
          <w:rFonts w:ascii="Arial Narrow" w:hAnsi="Arial Narrow"/>
          <w:b/>
          <w:noProof/>
        </w:rPr>
        <w:t xml:space="preserve"> rizika žmonių sveikatai </w:t>
      </w:r>
      <w:r w:rsidRPr="002D1422">
        <w:rPr>
          <w:rFonts w:ascii="Arial Narrow" w:hAnsi="Arial Narrow"/>
          <w:b/>
          <w:noProof/>
          <w:color w:val="000000"/>
        </w:rPr>
        <w:t>(pvz., dėl vandens ar oro užterštumo).</w:t>
      </w:r>
    </w:p>
    <w:p w:rsidR="00911678" w:rsidRPr="002D1422" w:rsidRDefault="00911678" w:rsidP="00AD3610">
      <w:pPr>
        <w:ind w:firstLine="567"/>
        <w:jc w:val="both"/>
        <w:rPr>
          <w:rFonts w:ascii="Arial Narrow" w:hAnsi="Arial Narrow"/>
          <w:b/>
          <w:noProof/>
          <w:color w:val="000000"/>
        </w:rPr>
      </w:pPr>
    </w:p>
    <w:p w:rsidR="00911678" w:rsidRPr="002D1422" w:rsidRDefault="00911678" w:rsidP="00911678">
      <w:pPr>
        <w:ind w:firstLine="567"/>
        <w:jc w:val="both"/>
        <w:rPr>
          <w:rFonts w:ascii="Arial Narrow" w:hAnsi="Arial Narrow"/>
          <w:noProof/>
          <w:color w:val="000000"/>
        </w:rPr>
      </w:pPr>
      <w:r w:rsidRPr="002D1422">
        <w:rPr>
          <w:rFonts w:ascii="Arial Narrow" w:hAnsi="Arial Narrow"/>
        </w:rPr>
        <w:t>Planuojama ūkinė veikla nekelia rizikos žmonių sveikatai.</w:t>
      </w:r>
    </w:p>
    <w:p w:rsidR="00911678" w:rsidRPr="002D1422" w:rsidRDefault="00911678" w:rsidP="00AD3610">
      <w:pPr>
        <w:ind w:firstLine="567"/>
        <w:jc w:val="both"/>
        <w:rPr>
          <w:rFonts w:ascii="Arial Narrow" w:hAnsi="Arial Narrow"/>
          <w:b/>
        </w:rPr>
      </w:pPr>
    </w:p>
    <w:p w:rsidR="00AD3610" w:rsidRPr="002D1422" w:rsidRDefault="00AD3610" w:rsidP="00AD3610">
      <w:pPr>
        <w:ind w:firstLine="567"/>
        <w:jc w:val="both"/>
        <w:rPr>
          <w:rFonts w:ascii="Arial Narrow" w:hAnsi="Arial Narrow"/>
          <w:b/>
        </w:rPr>
      </w:pPr>
      <w:r w:rsidRPr="002D1422">
        <w:rPr>
          <w:rFonts w:ascii="Arial Narrow" w:hAnsi="Arial Narrow"/>
          <w:b/>
        </w:rPr>
        <w:t xml:space="preserve">16. Planuojamos ūkinės veiklos sąveika su kita vykdoma ūkine veikla ir (arba) pagal teisės aktų reikalavimus patvirtinta ūkinės veiklos (pvz., pramonės, žemės ūkio) plėtra gretimose teritorijose (pagal patvirtintus teritorijų planavimo dokumentus). </w:t>
      </w:r>
    </w:p>
    <w:p w:rsidR="00911678" w:rsidRPr="002D1422" w:rsidRDefault="00911678" w:rsidP="00AD3610">
      <w:pPr>
        <w:ind w:firstLine="567"/>
        <w:jc w:val="both"/>
        <w:rPr>
          <w:rFonts w:ascii="Arial Narrow" w:hAnsi="Arial Narrow"/>
          <w:b/>
        </w:rPr>
      </w:pPr>
    </w:p>
    <w:p w:rsidR="00911678" w:rsidRPr="002D1422" w:rsidRDefault="00911678" w:rsidP="00AD3610">
      <w:pPr>
        <w:ind w:firstLine="567"/>
        <w:jc w:val="both"/>
        <w:rPr>
          <w:rFonts w:ascii="Arial Narrow" w:hAnsi="Arial Narrow"/>
        </w:rPr>
      </w:pPr>
      <w:r w:rsidRPr="002D1422">
        <w:rPr>
          <w:rFonts w:ascii="Arial Narrow" w:hAnsi="Arial Narrow"/>
        </w:rPr>
        <w:lastRenderedPageBreak/>
        <w:t>Planuojamos veiklos vykdymo metu žemės ūkio produkcijos augintojai bus aprūpinami kokybiškomis trąšomis.</w:t>
      </w:r>
    </w:p>
    <w:p w:rsidR="00AD3610" w:rsidRPr="002D1422" w:rsidRDefault="00AD3610" w:rsidP="00AD3610">
      <w:pPr>
        <w:ind w:firstLine="567"/>
        <w:jc w:val="both"/>
        <w:rPr>
          <w:rFonts w:ascii="Arial Narrow" w:hAnsi="Arial Narrow"/>
          <w:b/>
        </w:rPr>
      </w:pPr>
      <w:r w:rsidRPr="002D1422">
        <w:rPr>
          <w:rFonts w:ascii="Arial Narrow" w:hAnsi="Arial Narrow"/>
          <w:b/>
        </w:rPr>
        <w:t>17. Veiklos vykdymo terminai ir eiliškumas, numatomas eksploatacijos laikas.</w:t>
      </w:r>
    </w:p>
    <w:p w:rsidR="00A51776" w:rsidRPr="002D1422" w:rsidRDefault="00A51776" w:rsidP="00AD3610">
      <w:pPr>
        <w:ind w:firstLine="567"/>
        <w:jc w:val="both"/>
        <w:rPr>
          <w:rFonts w:ascii="Arial Narrow" w:hAnsi="Arial Narrow"/>
          <w:b/>
        </w:rPr>
      </w:pPr>
    </w:p>
    <w:p w:rsidR="00A51776" w:rsidRPr="002D1422" w:rsidRDefault="00015094" w:rsidP="00AD3610">
      <w:pPr>
        <w:ind w:firstLine="567"/>
        <w:jc w:val="both"/>
        <w:rPr>
          <w:rFonts w:ascii="Arial Narrow" w:hAnsi="Arial Narrow"/>
        </w:rPr>
      </w:pPr>
      <w:r w:rsidRPr="002D1422">
        <w:rPr>
          <w:rFonts w:ascii="Arial Narrow" w:hAnsi="Arial Narrow"/>
        </w:rPr>
        <w:t>Numatoma pradėti veiklą 2016 m. II ketv., veiklos nutraukimas neplanuojamas.</w:t>
      </w:r>
    </w:p>
    <w:p w:rsidR="00026E54" w:rsidRPr="002D1422" w:rsidRDefault="00026E54" w:rsidP="00AD3610">
      <w:pPr>
        <w:jc w:val="center"/>
        <w:rPr>
          <w:rFonts w:ascii="Arial Narrow" w:hAnsi="Arial Narrow"/>
          <w:b/>
        </w:rPr>
      </w:pPr>
    </w:p>
    <w:p w:rsidR="00AD3610" w:rsidRPr="002D1422" w:rsidRDefault="00AD3610" w:rsidP="00AD3610">
      <w:pPr>
        <w:jc w:val="center"/>
        <w:rPr>
          <w:rFonts w:ascii="Arial Narrow" w:hAnsi="Arial Narrow"/>
          <w:b/>
        </w:rPr>
      </w:pPr>
      <w:r w:rsidRPr="002D1422">
        <w:rPr>
          <w:rFonts w:ascii="Arial Narrow" w:hAnsi="Arial Narrow"/>
          <w:b/>
        </w:rPr>
        <w:t>III. PLANUOJAMOS ŪKINĖS VEIKLOS VIETA</w:t>
      </w:r>
    </w:p>
    <w:p w:rsidR="00026E54" w:rsidRPr="002D1422" w:rsidRDefault="00026E54" w:rsidP="00AD3610">
      <w:pPr>
        <w:ind w:firstLine="567"/>
        <w:jc w:val="both"/>
        <w:rPr>
          <w:rFonts w:ascii="Arial Narrow" w:hAnsi="Arial Narrow"/>
          <w:b/>
        </w:rPr>
      </w:pPr>
    </w:p>
    <w:p w:rsidR="00AD3610" w:rsidRPr="002D1422" w:rsidRDefault="00AD3610" w:rsidP="00AD3610">
      <w:pPr>
        <w:ind w:firstLine="567"/>
        <w:jc w:val="both"/>
        <w:rPr>
          <w:rFonts w:ascii="Arial Narrow" w:hAnsi="Arial Narrow"/>
          <w:b/>
          <w:color w:val="000000"/>
        </w:rPr>
      </w:pPr>
      <w:r w:rsidRPr="002D1422">
        <w:rPr>
          <w:rFonts w:ascii="Arial Narrow" w:hAnsi="Arial Narrow"/>
          <w:b/>
        </w:rPr>
        <w:t xml:space="preserve">18. Planuojamos ūkinės veiklos vieta (adresas) pagal </w:t>
      </w:r>
      <w:r w:rsidRPr="002D1422">
        <w:rPr>
          <w:rFonts w:ascii="Arial Narrow" w:hAnsi="Arial Narrow"/>
          <w:b/>
          <w:bCs/>
        </w:rPr>
        <w:t>administracinius teritorinius vienetus, jų dalis</w:t>
      </w:r>
      <w:r w:rsidRPr="002D1422">
        <w:rPr>
          <w:rFonts w:ascii="Arial Narrow" w:hAnsi="Arial Narrow"/>
          <w:b/>
        </w:rPr>
        <w:t xml:space="preserve"> ir gyvenamąsias vietoves (apskritis, savivaldybė, seniūnija, miestas, miestelis, kaimas, viensėdis, gatvė); teritorijos, kurioje planuojama ūkinė veikla, žemėlapis su gretimybėmis ne senesnis kaip 3 metų (o</w:t>
      </w:r>
      <w:r w:rsidRPr="002D1422">
        <w:rPr>
          <w:rFonts w:ascii="Arial Narrow" w:hAnsi="Arial Narrow"/>
          <w:b/>
          <w:color w:val="000000"/>
        </w:rPr>
        <w:t xml:space="preserve">rtofoto ar kitame žemėlapyje, </w:t>
      </w:r>
      <w:r w:rsidRPr="002D1422">
        <w:rPr>
          <w:rFonts w:ascii="Arial Narrow" w:hAnsi="Arial Narrow"/>
          <w:b/>
        </w:rPr>
        <w:t>kitose grafinės informacijos pateikimo priemonėse</w:t>
      </w:r>
      <w:r w:rsidRPr="002D1422">
        <w:rPr>
          <w:rFonts w:ascii="Arial Narrow" w:hAnsi="Arial Narrow"/>
          <w:b/>
          <w:color w:val="000000"/>
        </w:rPr>
        <w:t xml:space="preserve"> apibrėžta planuojama teritorija, planų mastelis pasirenkamas atsižvelgiant į planuojamos teritorijos ir teritorijos, kurią planuojama ūkinė veikla gali paveikti, dydžius); informacija apie teisę valdyti, naudoti ar disponuoti planuojamos teritorijos žemės sklypą (privati, savivaldybės ar valstybinė nuosavybė, sutartinė nuoma);</w:t>
      </w:r>
      <w:r w:rsidRPr="002D1422">
        <w:rPr>
          <w:rFonts w:ascii="Arial Narrow" w:hAnsi="Arial Narrow"/>
          <w:b/>
        </w:rPr>
        <w:t xml:space="preserve"> </w:t>
      </w:r>
      <w:r w:rsidRPr="002D1422">
        <w:rPr>
          <w:rFonts w:ascii="Arial Narrow" w:hAnsi="Arial Narrow"/>
          <w:b/>
          <w:color w:val="000000"/>
        </w:rPr>
        <w:t>žemės sklypo planas, jei parengtas.</w:t>
      </w:r>
    </w:p>
    <w:p w:rsidR="00026E54" w:rsidRPr="002D1422" w:rsidRDefault="00026E54" w:rsidP="00AD3610">
      <w:pPr>
        <w:ind w:firstLine="567"/>
        <w:jc w:val="both"/>
        <w:rPr>
          <w:rFonts w:ascii="Arial Narrow" w:hAnsi="Arial Narrow"/>
        </w:rPr>
      </w:pPr>
    </w:p>
    <w:p w:rsidR="00026E54" w:rsidRPr="002D1422" w:rsidRDefault="00B361D8" w:rsidP="00AD3610">
      <w:pPr>
        <w:ind w:firstLine="567"/>
        <w:jc w:val="both"/>
        <w:rPr>
          <w:rFonts w:ascii="Arial Narrow" w:hAnsi="Arial Narrow"/>
          <w:position w:val="5"/>
        </w:rPr>
      </w:pPr>
      <w:r w:rsidRPr="002D1422">
        <w:rPr>
          <w:rFonts w:ascii="Arial Narrow" w:hAnsi="Arial Narrow"/>
          <w:position w:val="5"/>
        </w:rPr>
        <w:t xml:space="preserve">Pramonės ir sandėliavimo objektų teritorijų paskirties 0,5233 ha žemės sklypas, kadastrinis Nr. 6661/0004:303 Perekšlių miesto kadastrinė vietovė, esantis Šiaulių g. 90, Gustonių k., Naujamiesčio sen., Panevėžio r. sav., nuosavybės teise priklausantis Bendrovei su ribota atsakomybe „LPV“. </w:t>
      </w:r>
    </w:p>
    <w:p w:rsidR="00B361D8" w:rsidRPr="002D1422" w:rsidRDefault="00B361D8" w:rsidP="00AD3610">
      <w:pPr>
        <w:ind w:firstLine="567"/>
        <w:jc w:val="both"/>
        <w:rPr>
          <w:rFonts w:ascii="Arial Narrow" w:hAnsi="Arial Narrow"/>
        </w:rPr>
      </w:pPr>
    </w:p>
    <w:p w:rsidR="00AD3610" w:rsidRPr="002D1422" w:rsidRDefault="00AD3610" w:rsidP="00AD3610">
      <w:pPr>
        <w:ind w:firstLine="567"/>
        <w:jc w:val="both"/>
        <w:rPr>
          <w:rFonts w:ascii="Arial Narrow" w:hAnsi="Arial Narrow"/>
          <w:b/>
        </w:rPr>
      </w:pPr>
      <w:r w:rsidRPr="002D1422">
        <w:rPr>
          <w:rFonts w:ascii="Arial Narrow" w:hAnsi="Arial Narrow"/>
          <w:b/>
        </w:rPr>
        <w:t xml:space="preserve">19. Planuojamos </w:t>
      </w:r>
      <w:r w:rsidRPr="002D1422">
        <w:rPr>
          <w:rFonts w:ascii="Arial Narrow" w:hAnsi="Arial Narrow"/>
          <w:b/>
          <w:color w:val="000000"/>
        </w:rPr>
        <w:t>ūkinės</w:t>
      </w:r>
      <w:r w:rsidRPr="002D1422">
        <w:rPr>
          <w:rFonts w:ascii="Arial Narrow" w:hAnsi="Arial Narrow"/>
          <w:b/>
        </w:rPr>
        <w:t xml:space="preserve"> veiklos sklypo ir gretimų žemės sklypų</w:t>
      </w:r>
      <w:r w:rsidRPr="002D1422">
        <w:rPr>
          <w:rFonts w:ascii="Arial Narrow" w:hAnsi="Arial Narrow"/>
          <w:b/>
          <w:sz w:val="22"/>
          <w:szCs w:val="18"/>
        </w:rPr>
        <w:t xml:space="preserve"> </w:t>
      </w:r>
      <w:r w:rsidRPr="002D1422">
        <w:rPr>
          <w:rFonts w:ascii="Arial Narrow" w:hAnsi="Arial Narrow"/>
          <w:b/>
        </w:rPr>
        <w:t>ar teritorijų</w:t>
      </w:r>
      <w:r w:rsidR="00961847" w:rsidRPr="002D1422">
        <w:rPr>
          <w:rFonts w:ascii="Arial Narrow" w:hAnsi="Arial Narrow"/>
          <w:b/>
        </w:rPr>
        <w:t xml:space="preserve"> funkcinis zonavimas ir teritorijos naudojimo </w:t>
      </w:r>
      <w:r w:rsidR="007E4A03" w:rsidRPr="002D1422">
        <w:rPr>
          <w:rFonts w:ascii="Arial Narrow" w:hAnsi="Arial Narrow"/>
          <w:b/>
        </w:rPr>
        <w:t>reglamentas (</w:t>
      </w:r>
      <w:r w:rsidRPr="002D1422">
        <w:rPr>
          <w:rFonts w:ascii="Arial Narrow" w:hAnsi="Arial Narrow"/>
          <w:b/>
          <w:lang w:eastAsia="lt-LT"/>
        </w:rPr>
        <w:t xml:space="preserve">pagrindinė žemės naudojimo paskirtis ir būdas (būdai), </w:t>
      </w:r>
      <w:r w:rsidRPr="002D1422">
        <w:rPr>
          <w:rFonts w:ascii="Arial Narrow" w:hAnsi="Arial Narrow"/>
          <w:b/>
        </w:rPr>
        <w:t>nustatytos specia</w:t>
      </w:r>
      <w:r w:rsidR="007E4A03" w:rsidRPr="002D1422">
        <w:rPr>
          <w:rFonts w:ascii="Arial Narrow" w:hAnsi="Arial Narrow"/>
          <w:b/>
        </w:rPr>
        <w:t xml:space="preserve">liosios žemės naudojimo sąlygos, vyraujančių statinių ar jų grupių paskirtis) </w:t>
      </w:r>
      <w:r w:rsidRPr="002D1422">
        <w:rPr>
          <w:rFonts w:ascii="Arial Narrow" w:hAnsi="Arial Narrow"/>
          <w:b/>
        </w:rPr>
        <w:t>pagal patvirtintus teritorijų planavimo dokumentus</w:t>
      </w:r>
      <w:r w:rsidRPr="002D1422">
        <w:rPr>
          <w:rFonts w:ascii="Arial Narrow" w:hAnsi="Arial Narrow"/>
          <w:b/>
          <w:lang w:eastAsia="lt-LT"/>
        </w:rPr>
        <w:t>.</w:t>
      </w:r>
      <w:r w:rsidRPr="002D1422">
        <w:rPr>
          <w:rFonts w:ascii="Arial Narrow" w:hAnsi="Arial Narrow"/>
          <w:b/>
        </w:rPr>
        <w:t xml:space="preserve"> Informacija apie vietovės infrastruktūrą, urbanizuotas teritorijas </w:t>
      </w:r>
      <w:r w:rsidRPr="002D1422">
        <w:rPr>
          <w:rFonts w:ascii="Arial Narrow" w:hAnsi="Arial Narrow"/>
          <w:b/>
          <w:noProof/>
          <w:color w:val="000000"/>
        </w:rPr>
        <w:t xml:space="preserve">(gyvenamąsias, pramonines, rekreacines, visuomeninės paskirties), </w:t>
      </w:r>
      <w:r w:rsidR="007E4A03" w:rsidRPr="002D1422">
        <w:rPr>
          <w:rFonts w:ascii="Arial Narrow" w:hAnsi="Arial Narrow"/>
          <w:b/>
          <w:noProof/>
          <w:color w:val="000000"/>
        </w:rPr>
        <w:t>esamus</w:t>
      </w:r>
      <w:r w:rsidR="000D0A55" w:rsidRPr="002D1422">
        <w:rPr>
          <w:rFonts w:ascii="Arial Narrow" w:hAnsi="Arial Narrow"/>
          <w:b/>
          <w:noProof/>
          <w:color w:val="000000"/>
        </w:rPr>
        <w:t xml:space="preserve"> </w:t>
      </w:r>
      <w:r w:rsidRPr="002D1422">
        <w:rPr>
          <w:rFonts w:ascii="Arial Narrow" w:hAnsi="Arial Narrow"/>
          <w:b/>
          <w:noProof/>
          <w:color w:val="000000"/>
        </w:rPr>
        <w:t xml:space="preserve">statinius </w:t>
      </w:r>
      <w:r w:rsidR="007E4A03" w:rsidRPr="002D1422">
        <w:rPr>
          <w:rFonts w:ascii="Arial Narrow" w:hAnsi="Arial Narrow"/>
          <w:b/>
        </w:rPr>
        <w:t>ir šių teritorijų ir (ar)</w:t>
      </w:r>
      <w:r w:rsidRPr="002D1422">
        <w:rPr>
          <w:rFonts w:ascii="Arial Narrow" w:hAnsi="Arial Narrow"/>
          <w:b/>
        </w:rPr>
        <w:t xml:space="preserve"> statinių atstumus nuo planuojamos ūkinės veiklos vietos (objekto ar sklypo, kai toks suformuotas, ribos).</w:t>
      </w:r>
    </w:p>
    <w:p w:rsidR="0005030A" w:rsidRPr="002D1422" w:rsidRDefault="0005030A" w:rsidP="00AD3610">
      <w:pPr>
        <w:ind w:firstLine="567"/>
        <w:jc w:val="both"/>
        <w:rPr>
          <w:rFonts w:ascii="Arial Narrow" w:hAnsi="Arial Narrow"/>
        </w:rPr>
      </w:pPr>
    </w:p>
    <w:p w:rsidR="0005030A" w:rsidRPr="002D1422" w:rsidRDefault="00DC4255" w:rsidP="00AD3610">
      <w:pPr>
        <w:ind w:firstLine="567"/>
        <w:jc w:val="both"/>
        <w:rPr>
          <w:rFonts w:ascii="Arial Narrow" w:hAnsi="Arial Narrow"/>
        </w:rPr>
      </w:pPr>
      <w:r w:rsidRPr="002D1422">
        <w:rPr>
          <w:rFonts w:ascii="Arial Narrow" w:hAnsi="Arial Narrow"/>
        </w:rPr>
        <w:t>Planuojamos veiklos sklypas šiaurėje ribojasi su valstybinėje žemėje esančiu 4 m pločio pravažiavimo keliu, rytuose su valstybine žeme, rytuose ir pietuose su žemės ūkio paskirties žeme, vakaruose su rajoniniu keliu Nr. 3007 Nauradai-Naujamiestis-Krekenava. Planuojamoje veiklos teritorijoje pastatų nėra, šiuo metu tai dykvietė, apaugusi menkaverčiais krūmais.</w:t>
      </w:r>
      <w:r w:rsidR="00C31A2C" w:rsidRPr="002D1422">
        <w:rPr>
          <w:rFonts w:ascii="Arial Narrow" w:hAnsi="Arial Narrow"/>
        </w:rPr>
        <w:t xml:space="preserve"> </w:t>
      </w:r>
    </w:p>
    <w:p w:rsidR="00C31A2C" w:rsidRPr="002D1422" w:rsidRDefault="0040502E" w:rsidP="00AD3610">
      <w:pPr>
        <w:ind w:firstLine="567"/>
        <w:jc w:val="both"/>
        <w:rPr>
          <w:rFonts w:ascii="Arial Narrow" w:hAnsi="Arial Narrow"/>
        </w:rPr>
      </w:pPr>
      <w:r w:rsidRPr="002D1422">
        <w:rPr>
          <w:rFonts w:ascii="Arial Narrow" w:hAnsi="Arial Narrow"/>
        </w:rPr>
        <w:t>Toliau į</w:t>
      </w:r>
      <w:r w:rsidR="00C31A2C" w:rsidRPr="002D1422">
        <w:rPr>
          <w:rFonts w:ascii="Arial Narrow" w:hAnsi="Arial Narrow"/>
        </w:rPr>
        <w:t xml:space="preserve"> rytus nuo </w:t>
      </w:r>
      <w:r w:rsidRPr="002D1422">
        <w:rPr>
          <w:rFonts w:ascii="Arial Narrow" w:hAnsi="Arial Narrow"/>
        </w:rPr>
        <w:t>p</w:t>
      </w:r>
      <w:r w:rsidR="00C31A2C" w:rsidRPr="002D1422">
        <w:rPr>
          <w:rFonts w:ascii="Arial Narrow" w:hAnsi="Arial Narrow"/>
        </w:rPr>
        <w:t>lanuojamos veiklos terit</w:t>
      </w:r>
      <w:r w:rsidRPr="002D1422">
        <w:rPr>
          <w:rFonts w:ascii="Arial Narrow" w:hAnsi="Arial Narrow"/>
        </w:rPr>
        <w:t>orijos yra Gustonių kaimo pramonės ir sandėliavimo paskirties objektų teritorijos, kitur – žemės ūkio paskirties žemė.</w:t>
      </w:r>
    </w:p>
    <w:p w:rsidR="00DC4255" w:rsidRPr="002D1422" w:rsidRDefault="00DC4255" w:rsidP="00AD3610">
      <w:pPr>
        <w:ind w:firstLine="567"/>
        <w:jc w:val="both"/>
        <w:rPr>
          <w:rFonts w:ascii="Arial Narrow" w:hAnsi="Arial Narrow"/>
        </w:rPr>
      </w:pPr>
      <w:r w:rsidRPr="002D1422">
        <w:rPr>
          <w:rFonts w:ascii="Arial Narrow" w:hAnsi="Arial Narrow"/>
        </w:rPr>
        <w:t>Artimiausia pavienė sodyba nuo planuojamos veiklos teritorijos yra 0,075 km pietų kryptimi, artimiausia gyvenvietė – Nauradai yra 0,64 km pietų kryptimi.</w:t>
      </w:r>
    </w:p>
    <w:p w:rsidR="0005030A" w:rsidRPr="002D1422" w:rsidRDefault="0005030A" w:rsidP="00AD3610">
      <w:pPr>
        <w:ind w:firstLine="567"/>
        <w:jc w:val="both"/>
        <w:rPr>
          <w:rFonts w:ascii="Arial Narrow" w:hAnsi="Arial Narrow"/>
        </w:rPr>
      </w:pPr>
    </w:p>
    <w:p w:rsidR="00AD3610" w:rsidRPr="002D1422" w:rsidRDefault="00AD3610" w:rsidP="00AD3610">
      <w:pPr>
        <w:ind w:firstLine="567"/>
        <w:jc w:val="both"/>
        <w:rPr>
          <w:rFonts w:ascii="Arial Narrow" w:hAnsi="Arial Narrow"/>
          <w:b/>
        </w:rPr>
      </w:pPr>
      <w:r w:rsidRPr="002D1422">
        <w:rPr>
          <w:rFonts w:ascii="Arial Narrow" w:hAnsi="Arial Narrow"/>
          <w:b/>
        </w:rPr>
        <w:t>20. Informacija apie eksploatuojamus ir išžvalgytus žemės gelmių telkinių išteklius (naudingas iškasenas, gėlo ir mineralinio vandens vandenvietes), įskaitant dirvožemį; geologinius procesus ir reiškinius (pvz., erozija, sufozija, karstas, nuošliaužos), geotopus, kurių duomenys kaupiami GEOLIS (geologijos informacijos sistema) duomenų baz</w:t>
      </w:r>
      <w:r w:rsidR="00F21A1F" w:rsidRPr="002D1422">
        <w:rPr>
          <w:rFonts w:ascii="Arial Narrow" w:hAnsi="Arial Narrow"/>
          <w:b/>
        </w:rPr>
        <w:t>ėje (</w:t>
      </w:r>
      <w:hyperlink r:id="rId11" w:history="1">
        <w:r w:rsidR="00F21A1F" w:rsidRPr="002D1422">
          <w:rPr>
            <w:rStyle w:val="Hyperlink"/>
            <w:rFonts w:ascii="Arial Narrow" w:hAnsi="Arial Narrow"/>
            <w:b/>
          </w:rPr>
          <w:t>https://epaslaugos.am.lt/</w:t>
        </w:r>
      </w:hyperlink>
      <w:r w:rsidR="00F21A1F" w:rsidRPr="002D1422">
        <w:rPr>
          <w:rFonts w:ascii="Arial Narrow" w:hAnsi="Arial Narrow"/>
          <w:b/>
        </w:rPr>
        <w:t>)</w:t>
      </w:r>
    </w:p>
    <w:p w:rsidR="00F21A1F" w:rsidRPr="002D1422" w:rsidRDefault="00F21A1F" w:rsidP="00AD3610">
      <w:pPr>
        <w:ind w:firstLine="567"/>
        <w:jc w:val="both"/>
        <w:rPr>
          <w:rFonts w:ascii="Arial Narrow" w:hAnsi="Arial Narrow"/>
          <w:b/>
        </w:rPr>
      </w:pPr>
    </w:p>
    <w:p w:rsidR="00F21A1F" w:rsidRPr="002D1422" w:rsidRDefault="00DD3959" w:rsidP="00AD3610">
      <w:pPr>
        <w:ind w:firstLine="567"/>
        <w:jc w:val="both"/>
        <w:rPr>
          <w:rFonts w:ascii="Arial Narrow" w:hAnsi="Arial Narrow"/>
        </w:rPr>
      </w:pPr>
      <w:r w:rsidRPr="002D1422">
        <w:rPr>
          <w:rFonts w:ascii="Arial Narrow" w:hAnsi="Arial Narrow"/>
        </w:rPr>
        <w:t>Duomenų a</w:t>
      </w:r>
      <w:r w:rsidR="004C1271" w:rsidRPr="002D1422">
        <w:rPr>
          <w:rFonts w:ascii="Arial Narrow" w:hAnsi="Arial Narrow"/>
        </w:rPr>
        <w:t xml:space="preserve">pie </w:t>
      </w:r>
      <w:r w:rsidRPr="002D1422">
        <w:rPr>
          <w:rFonts w:ascii="Arial Narrow" w:hAnsi="Arial Narrow"/>
        </w:rPr>
        <w:t xml:space="preserve">planuojamos ūkinės veiklos teritorijoje išžvalgytus žemės gelmių telkinių išteklius (naudingas iškasenas, gėlo ir mineralinio vandens vandenvietes), įskaitant dirvožemį; geologinius procesus ir reiškinius (pvz., erozija, sufozija, karstas, nuošliaužos), geotopus, geologijos informacijos sistemoje GEOLIS </w:t>
      </w:r>
      <w:r w:rsidR="00C31A2C" w:rsidRPr="002D1422">
        <w:rPr>
          <w:rFonts w:ascii="Arial Narrow" w:hAnsi="Arial Narrow"/>
        </w:rPr>
        <w:t>pateikta nėra.</w:t>
      </w:r>
    </w:p>
    <w:p w:rsidR="00F21A1F" w:rsidRPr="002D1422" w:rsidRDefault="00F21A1F" w:rsidP="00AD3610">
      <w:pPr>
        <w:ind w:firstLine="567"/>
        <w:jc w:val="both"/>
        <w:rPr>
          <w:rFonts w:ascii="Arial Narrow" w:hAnsi="Arial Narrow"/>
          <w:b/>
        </w:rPr>
      </w:pPr>
    </w:p>
    <w:p w:rsidR="00AD3610" w:rsidRPr="002D1422" w:rsidRDefault="00AD3610" w:rsidP="00AD3610">
      <w:pPr>
        <w:ind w:firstLine="567"/>
        <w:jc w:val="both"/>
        <w:rPr>
          <w:rFonts w:ascii="Arial Narrow" w:hAnsi="Arial Narrow"/>
          <w:b/>
          <w:color w:val="000000" w:themeColor="text1"/>
        </w:rPr>
      </w:pPr>
      <w:r w:rsidRPr="002D1422">
        <w:rPr>
          <w:rFonts w:ascii="Arial Narrow" w:hAnsi="Arial Narrow"/>
          <w:b/>
        </w:rPr>
        <w:t xml:space="preserve">21. Informacija apie kraštovaizdį, gamtinį karkasą, vietovės reljefą, </w:t>
      </w:r>
      <w:r w:rsidRPr="002D1422">
        <w:rPr>
          <w:rFonts w:ascii="Arial Narrow" w:hAnsi="Arial Narrow"/>
          <w:b/>
          <w:color w:val="000000" w:themeColor="text1"/>
        </w:rPr>
        <w:t xml:space="preserve">vadovautis Europos kraštovaizdžio konvencijos, </w:t>
      </w:r>
      <w:r w:rsidRPr="002D1422">
        <w:rPr>
          <w:rFonts w:ascii="Arial Narrow" w:eastAsia="Lucida Sans Unicode" w:hAnsi="Arial Narrow"/>
          <w:b/>
          <w:color w:val="000000" w:themeColor="text1"/>
        </w:rPr>
        <w:t xml:space="preserve">Europos Tarybos ministrų komiteto 2008 m. rekomendacijomis CM/Rec </w:t>
      </w:r>
      <w:r w:rsidRPr="002D1422">
        <w:rPr>
          <w:rFonts w:ascii="Arial Narrow" w:eastAsia="Lucida Sans Unicode" w:hAnsi="Arial Narrow"/>
          <w:b/>
          <w:color w:val="000000" w:themeColor="text1"/>
        </w:rPr>
        <w:lastRenderedPageBreak/>
        <w:t>(2008-02-06)3 valstybėms narėms dėl Europos kraštovaizdžio konvencijos įgyvendinimo gairių</w:t>
      </w:r>
      <w:r w:rsidRPr="002D1422">
        <w:rPr>
          <w:rFonts w:ascii="Arial Narrow" w:hAnsi="Arial Narrow"/>
          <w:b/>
          <w:color w:val="000000" w:themeColor="text1"/>
        </w:rPr>
        <w:t xml:space="preserve"> nuostatomis, Lietuvos kraštovaizdžio politikos krypčių aprašu (</w:t>
      </w:r>
      <w:r w:rsidRPr="002D1422">
        <w:rPr>
          <w:rFonts w:ascii="Arial Narrow" w:hAnsi="Arial Narrow"/>
          <w:b/>
        </w:rPr>
        <w:t xml:space="preserve">http:www.am.lt/VI/index.php#a/12929) </w:t>
      </w:r>
      <w:r w:rsidRPr="002D1422">
        <w:rPr>
          <w:rFonts w:ascii="Arial Narrow" w:hAnsi="Arial Narrow"/>
          <w:b/>
          <w:color w:val="000000" w:themeColor="text1"/>
        </w:rPr>
        <w:t>ir Lietuvos Respublikos kraštovaizdžio erdvinės struktūros įvairovės ir jos tipų identifikavimo studija (</w:t>
      </w:r>
      <w:r w:rsidRPr="002D1422">
        <w:rPr>
          <w:rFonts w:ascii="Arial Narrow" w:hAnsi="Arial Narrow"/>
          <w:b/>
          <w:color w:val="000000"/>
        </w:rPr>
        <w:t>http://www.am.lt/VI/article.php3?article_id=13398</w:t>
      </w:r>
      <w:r w:rsidRPr="002D1422">
        <w:rPr>
          <w:rFonts w:ascii="Arial Narrow" w:hAnsi="Arial Narrow"/>
          <w:b/>
          <w:color w:val="000000" w:themeColor="text1"/>
        </w:rPr>
        <w:t xml:space="preserve">), kurioje vertingiausios estetiniu požiūriu Lietuvos kraštovaizdžio vizualinės struktūros išskirtos studijoje pateiktame Lietuvos kraštovaizdžio vizualinės struktūros žemėlapyje ir pažymėtos indeksais V3H3, V2H3, V3H2, V2H2, V3H1, V1H3, jų vizualinis dominantiškumas yra a, b, c. </w:t>
      </w:r>
    </w:p>
    <w:p w:rsidR="00C31A2C" w:rsidRPr="002D1422" w:rsidRDefault="00C31A2C" w:rsidP="00AD3610">
      <w:pPr>
        <w:ind w:firstLine="567"/>
        <w:jc w:val="both"/>
        <w:rPr>
          <w:rFonts w:ascii="Arial Narrow" w:hAnsi="Arial Narrow"/>
          <w:b/>
        </w:rPr>
      </w:pPr>
    </w:p>
    <w:p w:rsidR="00C31A2C" w:rsidRPr="002D1422" w:rsidRDefault="00F5188A" w:rsidP="00AD3610">
      <w:pPr>
        <w:ind w:firstLine="567"/>
        <w:jc w:val="both"/>
        <w:rPr>
          <w:rFonts w:ascii="Arial Narrow" w:hAnsi="Arial Narrow"/>
        </w:rPr>
      </w:pPr>
      <w:r w:rsidRPr="002D1422">
        <w:rPr>
          <w:rFonts w:ascii="Arial Narrow" w:hAnsi="Arial Narrow"/>
        </w:rPr>
        <w:t>Planuojamos ūkinės veiklos teritorija yra Vidurio Pabaltijo žemumų ruožo, Centrinės Lietuvos žemumų srities, Nevėžio miškingos agrarinės mažai urbanizuotos lygumos rajone, priskiriama Smėlėtų lygumų kraštovaizdžio (L) fiziomorfotopui</w:t>
      </w:r>
      <w:r w:rsidR="00516659" w:rsidRPr="002D1422">
        <w:rPr>
          <w:rFonts w:ascii="Arial Narrow" w:hAnsi="Arial Narrow"/>
        </w:rPr>
        <w:t>, kraštovaizdžio biomorfotopas – vidutinio kontrastingumo</w:t>
      </w:r>
      <w:r w:rsidR="00D96ED4" w:rsidRPr="002D1422">
        <w:rPr>
          <w:rFonts w:ascii="Arial Narrow" w:hAnsi="Arial Narrow"/>
        </w:rPr>
        <w:t xml:space="preserve"> </w:t>
      </w:r>
      <w:r w:rsidR="00516659" w:rsidRPr="002D1422">
        <w:rPr>
          <w:rFonts w:ascii="Arial Narrow" w:hAnsi="Arial Narrow"/>
        </w:rPr>
        <w:t xml:space="preserve">agrokompleksai. </w:t>
      </w:r>
      <w:r w:rsidR="00D96ED4" w:rsidRPr="002D1422">
        <w:rPr>
          <w:rFonts w:ascii="Arial Narrow" w:hAnsi="Arial Narrow"/>
        </w:rPr>
        <w:t>Veiklos teritorijos vizualinės struktūros tipas – V</w:t>
      </w:r>
      <w:r w:rsidR="00D96ED4" w:rsidRPr="002D1422">
        <w:rPr>
          <w:rFonts w:ascii="Arial Narrow" w:hAnsi="Arial Narrow"/>
          <w:vertAlign w:val="subscript"/>
        </w:rPr>
        <w:t>0</w:t>
      </w:r>
      <w:r w:rsidR="00D96ED4" w:rsidRPr="002D1422">
        <w:rPr>
          <w:rFonts w:ascii="Arial Narrow" w:hAnsi="Arial Narrow"/>
        </w:rPr>
        <w:t>H</w:t>
      </w:r>
      <w:r w:rsidR="00D96ED4" w:rsidRPr="002D1422">
        <w:rPr>
          <w:rFonts w:ascii="Arial Narrow" w:hAnsi="Arial Narrow"/>
          <w:vertAlign w:val="subscript"/>
        </w:rPr>
        <w:t>3</w:t>
      </w:r>
      <w:r w:rsidR="00D96ED4" w:rsidRPr="002D1422">
        <w:rPr>
          <w:rFonts w:ascii="Arial Narrow" w:hAnsi="Arial Narrow"/>
        </w:rPr>
        <w:t xml:space="preserve">-d, tai kraštovaizdis su neišreikšta vertikaliąja sąsklaida, kuriame vyrauja atviros pilnai apžvelgiamos erdvės, o erdvinė struktūra neturi išreikštų dominantų. </w:t>
      </w:r>
    </w:p>
    <w:p w:rsidR="00C31A2C" w:rsidRPr="002D1422" w:rsidRDefault="00C31A2C" w:rsidP="00AD3610">
      <w:pPr>
        <w:ind w:firstLine="567"/>
        <w:jc w:val="both"/>
        <w:rPr>
          <w:rFonts w:ascii="Arial Narrow" w:hAnsi="Arial Narrow"/>
          <w:b/>
        </w:rPr>
      </w:pPr>
    </w:p>
    <w:p w:rsidR="00AD3610" w:rsidRPr="002D1422" w:rsidRDefault="00AD3610" w:rsidP="00AD3610">
      <w:pPr>
        <w:ind w:firstLine="567"/>
        <w:jc w:val="both"/>
        <w:rPr>
          <w:rFonts w:ascii="Arial Narrow" w:hAnsi="Arial Narrow"/>
          <w:b/>
        </w:rPr>
      </w:pPr>
      <w:r w:rsidRPr="002D1422">
        <w:rPr>
          <w:rFonts w:ascii="Arial Narrow" w:hAnsi="Arial Narrow"/>
          <w:b/>
        </w:rPr>
        <w:t>22. Informacija apie saugomas teritorijas (pvz., draustiniai, parkai ir kt.), įskaitant Europos ekologinio tinklo ,,</w:t>
      </w:r>
      <w:r w:rsidRPr="002D1422">
        <w:rPr>
          <w:rFonts w:ascii="Arial Narrow" w:hAnsi="Arial Narrow"/>
          <w:b/>
          <w:iCs/>
        </w:rPr>
        <w:t>Natura 2000“</w:t>
      </w:r>
      <w:r w:rsidRPr="002D1422">
        <w:rPr>
          <w:rFonts w:ascii="Arial Narrow" w:hAnsi="Arial Narrow"/>
          <w:b/>
        </w:rPr>
        <w:t xml:space="preserve"> teritorijas, kurios registruojamos STK (Saugomų teritorijų valstybės kadastras) duomenų bazėje (http://stk.vstt.lt) </w:t>
      </w:r>
      <w:r w:rsidRPr="002D1422">
        <w:rPr>
          <w:rFonts w:ascii="Arial Narrow" w:hAnsi="Arial Narrow"/>
          <w:b/>
          <w:color w:val="000000" w:themeColor="text1"/>
        </w:rPr>
        <w:t xml:space="preserve">ir šių teritorijų atstumus nuo planuojamos ūkinės veiklos vietos (objekto ar sklypo, kai toks suformuotas, ribos). </w:t>
      </w:r>
      <w:r w:rsidRPr="002D1422">
        <w:rPr>
          <w:rFonts w:ascii="Arial Narrow" w:hAnsi="Arial Narrow"/>
          <w:b/>
        </w:rPr>
        <w:t>Pridedama Valstybinės saugomų teritorijos tarnybos prie Aplinkos ministerijos Poveikio reikšmingumo ,,</w:t>
      </w:r>
      <w:r w:rsidRPr="002D1422">
        <w:rPr>
          <w:rFonts w:ascii="Arial Narrow" w:hAnsi="Arial Narrow"/>
          <w:b/>
          <w:iCs/>
        </w:rPr>
        <w:t>Natura 2000</w:t>
      </w:r>
      <w:r w:rsidRPr="002D1422">
        <w:rPr>
          <w:rFonts w:ascii="Arial Narrow" w:hAnsi="Arial Narrow"/>
          <w:b/>
        </w:rPr>
        <w:t>“ teritorijoms išvada, jeigu tokia išvada reikalinga pagal teisės aktų reikalavimus.</w:t>
      </w:r>
    </w:p>
    <w:p w:rsidR="004A68CB" w:rsidRPr="002D1422" w:rsidRDefault="004A68CB" w:rsidP="00AD3610">
      <w:pPr>
        <w:ind w:firstLine="567"/>
        <w:jc w:val="both"/>
        <w:rPr>
          <w:rFonts w:ascii="Arial Narrow" w:hAnsi="Arial Narrow"/>
          <w:b/>
        </w:rPr>
      </w:pPr>
    </w:p>
    <w:p w:rsidR="004A68CB" w:rsidRPr="002D1422" w:rsidRDefault="00BA0C92" w:rsidP="00AD3610">
      <w:pPr>
        <w:ind w:firstLine="567"/>
        <w:jc w:val="both"/>
        <w:rPr>
          <w:rFonts w:ascii="Arial Narrow" w:hAnsi="Arial Narrow"/>
        </w:rPr>
      </w:pPr>
      <w:r w:rsidRPr="002D1422">
        <w:rPr>
          <w:rFonts w:ascii="Arial Narrow" w:hAnsi="Arial Narrow"/>
        </w:rPr>
        <w:t xml:space="preserve">Greta planuojamos ūkinės veiklos saugomų teritorijų nėra, artimiausia saugoma teritorija – </w:t>
      </w:r>
      <w:r w:rsidR="003D3AAD" w:rsidRPr="002D1422">
        <w:rPr>
          <w:rFonts w:ascii="Arial Narrow" w:hAnsi="Arial Narrow"/>
        </w:rPr>
        <w:t>Naudvario miško ąžuolo genetinis draustinis</w:t>
      </w:r>
      <w:r w:rsidR="00E16264" w:rsidRPr="002D1422">
        <w:rPr>
          <w:rFonts w:ascii="Arial Narrow" w:hAnsi="Arial Narrow"/>
        </w:rPr>
        <w:t xml:space="preserve"> yra 4,8 km vakarų kryptimi,</w:t>
      </w:r>
      <w:r w:rsidR="003D3AAD" w:rsidRPr="002D1422">
        <w:rPr>
          <w:rFonts w:ascii="Arial Narrow" w:hAnsi="Arial Narrow"/>
        </w:rPr>
        <w:t xml:space="preserve"> </w:t>
      </w:r>
      <w:r w:rsidRPr="002D1422">
        <w:rPr>
          <w:rFonts w:ascii="Arial Narrow" w:hAnsi="Arial Narrow"/>
        </w:rPr>
        <w:t xml:space="preserve">Naudvario botaninis draustinis yra 5,8 km vakarų kryptimi, Krekenavos regioninis parkas – 8,5 km pietų kryptimi. </w:t>
      </w:r>
      <w:r w:rsidR="00393D8B" w:rsidRPr="002D1422">
        <w:rPr>
          <w:rFonts w:ascii="Arial Narrow" w:hAnsi="Arial Narrow"/>
        </w:rPr>
        <w:t xml:space="preserve">Artimiausia Europos ekologinio tinklo „Natura 2000“ teritorija BAST – Naudvario miškas, esantis </w:t>
      </w:r>
      <w:r w:rsidR="00E16264" w:rsidRPr="002D1422">
        <w:rPr>
          <w:rFonts w:ascii="Arial Narrow" w:hAnsi="Arial Narrow"/>
        </w:rPr>
        <w:t>4</w:t>
      </w:r>
      <w:r w:rsidR="00393D8B" w:rsidRPr="002D1422">
        <w:rPr>
          <w:rFonts w:ascii="Arial Narrow" w:hAnsi="Arial Narrow"/>
        </w:rPr>
        <w:t>,8 km vakarų kryptimi nuo planuojamos veiklos teritorijos.</w:t>
      </w:r>
    </w:p>
    <w:p w:rsidR="00E16264" w:rsidRPr="002D1422" w:rsidRDefault="00E16264" w:rsidP="00AD3610">
      <w:pPr>
        <w:ind w:firstLine="567"/>
        <w:jc w:val="both"/>
        <w:rPr>
          <w:rFonts w:ascii="Arial Narrow" w:hAnsi="Arial Narrow"/>
        </w:rPr>
      </w:pPr>
    </w:p>
    <w:p w:rsidR="00AD3610" w:rsidRPr="002D1422" w:rsidRDefault="00AD3610" w:rsidP="00AD3610">
      <w:pPr>
        <w:ind w:firstLine="567"/>
        <w:jc w:val="both"/>
        <w:rPr>
          <w:rFonts w:ascii="Arial Narrow" w:hAnsi="Arial Narrow"/>
          <w:b/>
        </w:rPr>
      </w:pPr>
      <w:r w:rsidRPr="002D1422">
        <w:rPr>
          <w:rFonts w:ascii="Arial Narrow" w:hAnsi="Arial Narrow"/>
          <w:b/>
        </w:rPr>
        <w:t>23. Informacija apie biotopus – miškus, jų paskirtį ir apsaugos režimą; pievas, pelkes, vandens telkinius ir jų apsaugos zonas, juostas, jūros aplinką ir kt.; biotopų buveinėse esančias saugomas rūšis, jų augavietes ir radavietes, kurių informacija kaupiama SRIS (saugomų rūšių informacinė sistema) duomenų bazėje (https://epaslaugos.am.lt/), jų atstumą nuo planuojamos ūkinės veiklos vietos (objekto ar sklypo, kai toks suformuotas, ribos) ir biotopų buferinį pajėgumą</w:t>
      </w:r>
      <w:r w:rsidR="00393D8B" w:rsidRPr="002D1422">
        <w:rPr>
          <w:rFonts w:ascii="Arial Narrow" w:hAnsi="Arial Narrow"/>
          <w:b/>
        </w:rPr>
        <w:t xml:space="preserve"> (biotopų atsparumo pajėgumas).</w:t>
      </w:r>
    </w:p>
    <w:p w:rsidR="00393D8B" w:rsidRPr="002D1422" w:rsidRDefault="00393D8B" w:rsidP="00AD3610">
      <w:pPr>
        <w:ind w:firstLine="567"/>
        <w:jc w:val="both"/>
        <w:rPr>
          <w:rFonts w:ascii="Arial Narrow" w:hAnsi="Arial Narrow"/>
          <w:b/>
        </w:rPr>
      </w:pPr>
    </w:p>
    <w:p w:rsidR="00393D8B" w:rsidRPr="002D1422" w:rsidRDefault="003D3AAD" w:rsidP="00AD3610">
      <w:pPr>
        <w:ind w:firstLine="567"/>
        <w:jc w:val="both"/>
        <w:rPr>
          <w:rFonts w:ascii="Arial Narrow" w:hAnsi="Arial Narrow"/>
          <w:b/>
        </w:rPr>
      </w:pPr>
      <w:r w:rsidRPr="002D1422">
        <w:rPr>
          <w:rFonts w:ascii="Arial Narrow" w:hAnsi="Arial Narrow"/>
        </w:rPr>
        <w:t xml:space="preserve">Planuojamos ūkinės veiklos teritorijoje kraštovaizdžio biotopas  yra vidutinio kontrastingumo agrokompleksai. </w:t>
      </w:r>
      <w:r w:rsidR="00E16264" w:rsidRPr="002D1422">
        <w:rPr>
          <w:rFonts w:ascii="Arial Narrow" w:hAnsi="Arial Narrow"/>
        </w:rPr>
        <w:t xml:space="preserve">Artimiausia biotopo buveinė – </w:t>
      </w:r>
      <w:r w:rsidRPr="002D1422">
        <w:rPr>
          <w:rFonts w:ascii="Arial Narrow" w:hAnsi="Arial Narrow"/>
        </w:rPr>
        <w:t>Naudvario miško ąžuolo genetinis draustinis nuo planuojamos veiklos teritorijos nutolęs 4,8 km atstumu.</w:t>
      </w:r>
    </w:p>
    <w:p w:rsidR="00393D8B" w:rsidRPr="002D1422" w:rsidRDefault="00393D8B" w:rsidP="00AD3610">
      <w:pPr>
        <w:ind w:firstLine="567"/>
        <w:jc w:val="both"/>
        <w:rPr>
          <w:rFonts w:ascii="Arial Narrow" w:hAnsi="Arial Narrow"/>
          <w:b/>
        </w:rPr>
      </w:pPr>
    </w:p>
    <w:p w:rsidR="00AD3610" w:rsidRPr="002D1422" w:rsidRDefault="00AD3610" w:rsidP="00AD3610">
      <w:pPr>
        <w:ind w:firstLine="567"/>
        <w:jc w:val="both"/>
        <w:rPr>
          <w:rFonts w:ascii="Arial Narrow" w:hAnsi="Arial Narrow"/>
          <w:b/>
        </w:rPr>
      </w:pPr>
      <w:r w:rsidRPr="002D1422">
        <w:rPr>
          <w:rFonts w:ascii="Arial Narrow" w:hAnsi="Arial Narrow"/>
          <w:b/>
        </w:rPr>
        <w:t>24. Informacija apie jautrias aplinkos apsaugos požiūriu teritorijas – vandens pakrančių zonas, potvynių zonas, karstinį regioną, gėlo ir mineralinio vandens vandenvietes, jų ap</w:t>
      </w:r>
      <w:r w:rsidR="00E16264" w:rsidRPr="002D1422">
        <w:rPr>
          <w:rFonts w:ascii="Arial Narrow" w:hAnsi="Arial Narrow"/>
          <w:b/>
        </w:rPr>
        <w:t>saugos zonas ir juostas ir pan.</w:t>
      </w:r>
    </w:p>
    <w:p w:rsidR="00E16264" w:rsidRPr="002D1422" w:rsidRDefault="00E16264" w:rsidP="00AD3610">
      <w:pPr>
        <w:ind w:firstLine="567"/>
        <w:jc w:val="both"/>
        <w:rPr>
          <w:rFonts w:ascii="Arial Narrow" w:hAnsi="Arial Narrow"/>
          <w:b/>
        </w:rPr>
      </w:pPr>
    </w:p>
    <w:p w:rsidR="00256DBD" w:rsidRPr="002D1422" w:rsidRDefault="00256DBD" w:rsidP="00AD3610">
      <w:pPr>
        <w:ind w:firstLine="567"/>
        <w:jc w:val="both"/>
        <w:rPr>
          <w:rFonts w:ascii="Arial Narrow" w:hAnsi="Arial Narrow"/>
        </w:rPr>
      </w:pPr>
      <w:r w:rsidRPr="002D1422">
        <w:rPr>
          <w:rFonts w:ascii="Arial Narrow" w:hAnsi="Arial Narrow"/>
        </w:rPr>
        <w:t xml:space="preserve">Planuojamos veiklos teritorijoje yra sausinimo griovys, kurio gylis </w:t>
      </w:r>
      <w:r w:rsidR="00AC2D4B" w:rsidRPr="002D1422">
        <w:rPr>
          <w:rFonts w:ascii="Arial Narrow" w:hAnsi="Arial Narrow"/>
        </w:rPr>
        <w:t>yra</w:t>
      </w:r>
      <w:r w:rsidRPr="002D1422">
        <w:rPr>
          <w:rFonts w:ascii="Arial Narrow" w:hAnsi="Arial Narrow"/>
        </w:rPr>
        <w:t xml:space="preserve"> nuo 0,5 m </w:t>
      </w:r>
      <w:r w:rsidR="00CB2013" w:rsidRPr="002D1422">
        <w:rPr>
          <w:rFonts w:ascii="Arial Narrow" w:hAnsi="Arial Narrow"/>
        </w:rPr>
        <w:t xml:space="preserve">griovio pradžioje </w:t>
      </w:r>
      <w:r w:rsidRPr="002D1422">
        <w:rPr>
          <w:rFonts w:ascii="Arial Narrow" w:hAnsi="Arial Narrow"/>
        </w:rPr>
        <w:t xml:space="preserve">iki 1 m </w:t>
      </w:r>
      <w:r w:rsidR="00CB2013" w:rsidRPr="002D1422">
        <w:rPr>
          <w:rFonts w:ascii="Arial Narrow" w:hAnsi="Arial Narrow"/>
        </w:rPr>
        <w:t>grioviui išeinant už sklypo ribos.</w:t>
      </w:r>
    </w:p>
    <w:p w:rsidR="00E16264" w:rsidRPr="002D1422" w:rsidRDefault="00E16264" w:rsidP="00AD3610">
      <w:pPr>
        <w:ind w:firstLine="567"/>
        <w:jc w:val="both"/>
        <w:rPr>
          <w:rFonts w:ascii="Arial Narrow" w:hAnsi="Arial Narrow"/>
        </w:rPr>
      </w:pPr>
      <w:r w:rsidRPr="002D1422">
        <w:rPr>
          <w:rFonts w:ascii="Arial Narrow" w:hAnsi="Arial Narrow"/>
        </w:rPr>
        <w:t>Artimiausias paviršinis vandens telkinys Šuojos upė (vandentakio kodas 13010368) Nevėžio upės baseinas yra 0,52 km atstumu nuo planuojamos veiklos vietos vakarų kryptimi.</w:t>
      </w:r>
      <w:r w:rsidR="002260B4" w:rsidRPr="002D1422">
        <w:rPr>
          <w:rFonts w:ascii="Arial Narrow" w:hAnsi="Arial Narrow"/>
        </w:rPr>
        <w:t xml:space="preserve"> Šuojos upei nustatyta 200 m paviršinio vandens telkinio apsaugos zona.</w:t>
      </w:r>
    </w:p>
    <w:p w:rsidR="00CB2013" w:rsidRPr="002D1422" w:rsidRDefault="008404C4" w:rsidP="00AD3610">
      <w:pPr>
        <w:ind w:firstLine="567"/>
        <w:jc w:val="both"/>
        <w:rPr>
          <w:rFonts w:ascii="Arial Narrow" w:hAnsi="Arial Narrow"/>
        </w:rPr>
      </w:pPr>
      <w:r w:rsidRPr="002D1422">
        <w:rPr>
          <w:rFonts w:ascii="Arial Narrow" w:hAnsi="Arial Narrow"/>
        </w:rPr>
        <w:t>Artimiausias eksploatuojamas požeminio vandens gręžinys, nuo planuojamos veiklos teritorijos yra nutolęs 0,8 km šiaurės kryptimi, kiti gretimi požeminio vandens gręžiniai yra 1,08 km atstumu pietų kryptimi ir 1,22 km atstumu pietryčių kryptimi.</w:t>
      </w:r>
    </w:p>
    <w:p w:rsidR="00E16264" w:rsidRPr="002D1422" w:rsidRDefault="00E16264" w:rsidP="00AD3610">
      <w:pPr>
        <w:ind w:firstLine="567"/>
        <w:jc w:val="both"/>
        <w:rPr>
          <w:rFonts w:ascii="Arial Narrow" w:hAnsi="Arial Narrow"/>
          <w:b/>
        </w:rPr>
      </w:pPr>
    </w:p>
    <w:p w:rsidR="00AD3610" w:rsidRPr="002D1422" w:rsidRDefault="00AD3610" w:rsidP="00AD3610">
      <w:pPr>
        <w:pStyle w:val="NoSpacing"/>
        <w:ind w:firstLine="567"/>
        <w:jc w:val="both"/>
        <w:rPr>
          <w:rFonts w:ascii="Arial Narrow" w:hAnsi="Arial Narrow"/>
          <w:b/>
        </w:rPr>
      </w:pPr>
      <w:r w:rsidRPr="002D1422">
        <w:rPr>
          <w:rFonts w:ascii="Arial Narrow" w:hAnsi="Arial Narrow"/>
          <w:b/>
        </w:rPr>
        <w:lastRenderedPageBreak/>
        <w:t xml:space="preserve">25. </w:t>
      </w:r>
      <w:r w:rsidRPr="002D1422">
        <w:rPr>
          <w:rFonts w:ascii="Arial Narrow" w:hAnsi="Arial Narrow"/>
          <w:b/>
          <w:color w:val="000000"/>
        </w:rPr>
        <w:t xml:space="preserve">Informacija apie teritorijos taršą </w:t>
      </w:r>
      <w:r w:rsidRPr="002D1422">
        <w:rPr>
          <w:rFonts w:ascii="Arial Narrow" w:hAnsi="Arial Narrow"/>
          <w:b/>
        </w:rPr>
        <w:t>praeityje (teritorijos, kuriose jau buvo nesilaikoma projektui taikomų aplinkos kokybės normų), jei tokie duomenys turimi.</w:t>
      </w:r>
    </w:p>
    <w:p w:rsidR="002260B4" w:rsidRPr="002D1422" w:rsidRDefault="002260B4" w:rsidP="00AD3610">
      <w:pPr>
        <w:pStyle w:val="NoSpacing"/>
        <w:ind w:firstLine="567"/>
        <w:jc w:val="both"/>
        <w:rPr>
          <w:rFonts w:ascii="Arial Narrow" w:hAnsi="Arial Narrow"/>
          <w:b/>
        </w:rPr>
      </w:pPr>
    </w:p>
    <w:p w:rsidR="002260B4" w:rsidRPr="002D1422" w:rsidRDefault="002260B4" w:rsidP="00AD3610">
      <w:pPr>
        <w:pStyle w:val="NoSpacing"/>
        <w:ind w:firstLine="567"/>
        <w:jc w:val="both"/>
        <w:rPr>
          <w:rFonts w:ascii="Arial Narrow" w:hAnsi="Arial Narrow"/>
        </w:rPr>
      </w:pPr>
      <w:r w:rsidRPr="002D1422">
        <w:rPr>
          <w:rFonts w:ascii="Arial Narrow" w:hAnsi="Arial Narrow"/>
        </w:rPr>
        <w:t>Informacijos apie praeities taršą planuojamos veiklos teritorijoje neturima.</w:t>
      </w:r>
    </w:p>
    <w:p w:rsidR="002260B4" w:rsidRPr="002D1422" w:rsidRDefault="002260B4" w:rsidP="00AD3610">
      <w:pPr>
        <w:pStyle w:val="NoSpacing"/>
        <w:ind w:firstLine="567"/>
        <w:jc w:val="both"/>
        <w:rPr>
          <w:rFonts w:ascii="Arial Narrow" w:hAnsi="Arial Narrow"/>
          <w:b/>
          <w:color w:val="000000"/>
        </w:rPr>
      </w:pPr>
    </w:p>
    <w:p w:rsidR="00AD3610" w:rsidRPr="002D1422" w:rsidRDefault="00AD3610" w:rsidP="00AD3610">
      <w:pPr>
        <w:ind w:firstLine="567"/>
        <w:jc w:val="both"/>
        <w:rPr>
          <w:rFonts w:ascii="Arial Narrow" w:hAnsi="Arial Narrow"/>
          <w:b/>
        </w:rPr>
      </w:pPr>
      <w:r w:rsidRPr="002D1422">
        <w:rPr>
          <w:rFonts w:ascii="Arial Narrow" w:hAnsi="Arial Narrow"/>
          <w:b/>
          <w:noProof/>
        </w:rPr>
        <w:t xml:space="preserve">26. Informacija apie tankiai apgyvendintas teritorijas ir jų </w:t>
      </w:r>
      <w:r w:rsidRPr="002D1422">
        <w:rPr>
          <w:rFonts w:ascii="Arial Narrow" w:hAnsi="Arial Narrow"/>
          <w:b/>
        </w:rPr>
        <w:t>atstumą nuo planuojamos ūkinės veiklos vietos (objekto ar sklypo, kai toks suformuotas, ribos).</w:t>
      </w:r>
    </w:p>
    <w:p w:rsidR="002260B4" w:rsidRPr="002D1422" w:rsidRDefault="002260B4" w:rsidP="00AD3610">
      <w:pPr>
        <w:ind w:firstLine="567"/>
        <w:jc w:val="both"/>
        <w:rPr>
          <w:rFonts w:ascii="Arial Narrow" w:hAnsi="Arial Narrow"/>
          <w:b/>
        </w:rPr>
      </w:pPr>
    </w:p>
    <w:p w:rsidR="002260B4" w:rsidRPr="002D1422" w:rsidRDefault="002260B4" w:rsidP="002260B4">
      <w:pPr>
        <w:ind w:firstLine="567"/>
        <w:jc w:val="both"/>
        <w:rPr>
          <w:rFonts w:ascii="Arial Narrow" w:hAnsi="Arial Narrow"/>
        </w:rPr>
      </w:pPr>
      <w:r w:rsidRPr="002D1422">
        <w:rPr>
          <w:rFonts w:ascii="Arial Narrow" w:hAnsi="Arial Narrow"/>
        </w:rPr>
        <w:t>Artimiausia pavienė sodyba nuo planuojamos veiklos teritorijos yra 0,075 km pietų kryptimi, artimiausia gyvenvietės – Nauradai yra 0,64 km pietų kryptimi, Meldiškiai yra 0,65 km vakarų kryptimi.</w:t>
      </w:r>
    </w:p>
    <w:p w:rsidR="002260B4" w:rsidRPr="002D1422" w:rsidRDefault="002260B4" w:rsidP="00AD3610">
      <w:pPr>
        <w:ind w:firstLine="567"/>
        <w:jc w:val="both"/>
        <w:rPr>
          <w:rFonts w:ascii="Arial Narrow" w:hAnsi="Arial Narrow"/>
          <w:b/>
          <w:noProof/>
        </w:rPr>
      </w:pPr>
    </w:p>
    <w:p w:rsidR="00AD3610" w:rsidRPr="002D1422" w:rsidRDefault="00AD3610" w:rsidP="00AD3610">
      <w:pPr>
        <w:ind w:firstLine="567"/>
        <w:jc w:val="both"/>
        <w:rPr>
          <w:rFonts w:ascii="Arial Narrow" w:hAnsi="Arial Narrow"/>
          <w:b/>
        </w:rPr>
      </w:pPr>
      <w:r w:rsidRPr="002D1422">
        <w:rPr>
          <w:rFonts w:ascii="Arial Narrow" w:hAnsi="Arial Narrow"/>
          <w:b/>
          <w:noProof/>
          <w:color w:val="000000"/>
        </w:rPr>
        <w:t xml:space="preserve">27. </w:t>
      </w:r>
      <w:r w:rsidRPr="002D1422">
        <w:rPr>
          <w:rFonts w:ascii="Arial Narrow" w:hAnsi="Arial Narrow"/>
          <w:b/>
        </w:rPr>
        <w:t>Informacija apie vietovėje esančias nekilnojamąsias kultūros vertybes</w:t>
      </w:r>
      <w:r w:rsidRPr="002D1422">
        <w:rPr>
          <w:rFonts w:ascii="Arial Narrow" w:hAnsi="Arial Narrow"/>
          <w:b/>
          <w:noProof/>
        </w:rPr>
        <w:t xml:space="preserve">, kurios </w:t>
      </w:r>
      <w:r w:rsidRPr="002D1422">
        <w:rPr>
          <w:rFonts w:ascii="Arial Narrow" w:hAnsi="Arial Narrow"/>
          <w:b/>
        </w:rPr>
        <w:t>registruotos Kultūros vertybių registre (http://kvr.kpd.lt/heritage), ir jų atstumą nuo planuojamos ūkinės veiklos vietos (objekto ar sklypo, kai toks suformuotas, ribos).</w:t>
      </w:r>
    </w:p>
    <w:p w:rsidR="002260B4" w:rsidRPr="002D1422" w:rsidRDefault="002260B4" w:rsidP="00AD3610">
      <w:pPr>
        <w:ind w:firstLine="567"/>
        <w:jc w:val="both"/>
        <w:rPr>
          <w:rFonts w:ascii="Arial Narrow" w:hAnsi="Arial Narrow"/>
          <w:b/>
        </w:rPr>
      </w:pPr>
    </w:p>
    <w:p w:rsidR="00DF2C7A" w:rsidRPr="002D1422" w:rsidRDefault="00AE1D69" w:rsidP="00AD3610">
      <w:pPr>
        <w:ind w:firstLine="567"/>
        <w:jc w:val="both"/>
        <w:rPr>
          <w:rFonts w:ascii="Arial Narrow" w:hAnsi="Arial Narrow"/>
        </w:rPr>
      </w:pPr>
      <w:r w:rsidRPr="002D1422">
        <w:rPr>
          <w:rFonts w:ascii="Arial Narrow" w:hAnsi="Arial Narrow"/>
        </w:rPr>
        <w:t>Planuojamos ūkinės veiklos teritorijoje saugomų nekilnojamų kultūros vertybių nėra. Artimiausios nekilnojamos kultūros vertybės: Naudvario dvaras su pastatais ir parku (2,5 km vakarų kryptimi nuo planuojamos veiklos teritorijos), Berčiūnų pilkapynas vadinamas Švedkapiais (7,1 km rytų kryptimi), Pupučių piliakalnis (6,0 km pietryčių kryptimi), Liberiškių buvusio dvaro sodyba (6,1 km pietų kryptimi).</w:t>
      </w:r>
    </w:p>
    <w:p w:rsidR="00DF2C7A" w:rsidRPr="002D1422" w:rsidRDefault="00DF2C7A">
      <w:pPr>
        <w:spacing w:after="200" w:line="276" w:lineRule="auto"/>
        <w:rPr>
          <w:rFonts w:ascii="Arial Narrow" w:hAnsi="Arial Narrow"/>
        </w:rPr>
      </w:pPr>
      <w:r w:rsidRPr="002D1422">
        <w:rPr>
          <w:rFonts w:ascii="Arial Narrow" w:hAnsi="Arial Narrow"/>
        </w:rPr>
        <w:br w:type="page"/>
      </w:r>
    </w:p>
    <w:p w:rsidR="00AD3610" w:rsidRPr="002D1422" w:rsidRDefault="00AD3610" w:rsidP="00AD3610">
      <w:pPr>
        <w:jc w:val="center"/>
        <w:rPr>
          <w:rFonts w:ascii="Arial Narrow" w:hAnsi="Arial Narrow"/>
          <w:b/>
          <w:bCs/>
        </w:rPr>
      </w:pPr>
      <w:r w:rsidRPr="002D1422">
        <w:rPr>
          <w:rFonts w:ascii="Arial Narrow" w:hAnsi="Arial Narrow"/>
          <w:b/>
          <w:bCs/>
        </w:rPr>
        <w:lastRenderedPageBreak/>
        <w:t>IV. GALIMO POVEIKIO APLINKAI RŪŠIS IR APIBŪDINIMAS</w:t>
      </w:r>
    </w:p>
    <w:p w:rsidR="003827A8" w:rsidRPr="002D1422" w:rsidRDefault="003827A8" w:rsidP="00AD3610">
      <w:pPr>
        <w:ind w:firstLine="567"/>
        <w:jc w:val="both"/>
        <w:rPr>
          <w:rFonts w:ascii="Arial Narrow" w:hAnsi="Arial Narrow"/>
          <w:b/>
          <w:color w:val="000000"/>
        </w:rPr>
      </w:pPr>
    </w:p>
    <w:p w:rsidR="00AD3610" w:rsidRPr="002D1422" w:rsidRDefault="00AD3610" w:rsidP="00AD3610">
      <w:pPr>
        <w:ind w:firstLine="567"/>
        <w:jc w:val="both"/>
        <w:rPr>
          <w:rFonts w:ascii="Arial Narrow" w:hAnsi="Arial Narrow"/>
          <w:b/>
        </w:rPr>
      </w:pPr>
      <w:r w:rsidRPr="002D1422">
        <w:rPr>
          <w:rFonts w:ascii="Arial Narrow" w:hAnsi="Arial Narrow"/>
          <w:b/>
          <w:color w:val="000000"/>
        </w:rPr>
        <w:t>28.</w:t>
      </w:r>
      <w:r w:rsidRPr="002D1422">
        <w:rPr>
          <w:rFonts w:ascii="Arial Narrow" w:hAnsi="Arial Narrow"/>
          <w:b/>
        </w:rPr>
        <w:t xml:space="preserve"> Galimas reikšmingas poveikis aplinkos veiksniams, atsižvelgiant į dydį ir erdvinį mastą (pvz., geografinę vietovę ir gyventojų, kuriems gali būti daromas poveikis, skaičių); pobūdį (pvz., teigiamas ar neigiamas, tiesioginis ar netiesioginis, sąveikaujantis, trumpalaikis, vidutinės trukmės, ilgalaikis); poveikio intensyvumą ir sudėtingumą (pvz., poveikis intensyvės tik paukščių migracijos metu); poveikio tikimybę (pvz., tikėtinas tik avarijų metu); tikėtiną poveikio pradžią, trukmę, dažnumą ir grįžtamumą (pvz., poveikis bus tik statybos metu, lietaus vandens išleidimas gali padidinti upės vandens debitą, užlieti žuvų nerštavietes, sukelti eroziją, nuošliaužas); bendrą poveikį su kita vykdoma ūkine veikla ir (arba) pagal teisės aktų reikalavimus patvirtin</w:t>
      </w:r>
      <w:r w:rsidR="001A0E1D" w:rsidRPr="002D1422">
        <w:rPr>
          <w:rFonts w:ascii="Arial Narrow" w:hAnsi="Arial Narrow"/>
          <w:b/>
        </w:rPr>
        <w:t>ta ūkinės veiklos plėtra gretim</w:t>
      </w:r>
      <w:r w:rsidRPr="002D1422">
        <w:rPr>
          <w:rFonts w:ascii="Arial Narrow" w:hAnsi="Arial Narrow"/>
          <w:b/>
        </w:rPr>
        <w:t>ose teritorijose (pvz., kelių veiklos rūšių vandens naudojimas iš vieno vandens šaltinio gali sumažinti vandens debitą, sutrikdyti vandens gyvūnijos mitybos grandinę ar visą ekologinę pusiausvyrą, sumažinti ištirpusio vandenyje deguonies kiekį); galimybę veiksmingai sumažinti poveikį:</w:t>
      </w:r>
    </w:p>
    <w:p w:rsidR="00AD3610" w:rsidRPr="002D1422" w:rsidRDefault="00AD3610" w:rsidP="00AD3610">
      <w:pPr>
        <w:ind w:firstLine="567"/>
        <w:jc w:val="both"/>
        <w:rPr>
          <w:rFonts w:ascii="Arial Narrow" w:hAnsi="Arial Narrow"/>
          <w:b/>
        </w:rPr>
      </w:pPr>
      <w:r w:rsidRPr="002D1422">
        <w:rPr>
          <w:rFonts w:ascii="Arial Narrow" w:hAnsi="Arial Narrow"/>
          <w:b/>
        </w:rPr>
        <w:t xml:space="preserve">28.1. poveikis gyventojams ir visuomenės sveikatai, įskaitant galimą neigiamą poveikį gyvenamajai, rekreacinei, visuomeninei aplinkai, gyventojų saugai ir visuomenės sveikatai dėl fizikinės, cheminės, biologinės taršos (atsižvelgiant į foninį užterštumą) ir kvapų (pvz., vykdant veiklą, susidarys didelis oro teršalų kiekis dėl kuro naudojimo, padidėjusio transporto srauto, gamybos proceso ypatumų, statybų metu ir pan.); galimą poveikį vietos darbo rinkai ir vietovės gyventojų demografijai; </w:t>
      </w:r>
    </w:p>
    <w:p w:rsidR="007F7746" w:rsidRPr="002D1422" w:rsidRDefault="007F7746" w:rsidP="00AD3610">
      <w:pPr>
        <w:ind w:firstLine="567"/>
        <w:jc w:val="both"/>
        <w:rPr>
          <w:rFonts w:ascii="Arial Narrow" w:hAnsi="Arial Narrow"/>
          <w:b/>
        </w:rPr>
      </w:pPr>
    </w:p>
    <w:p w:rsidR="007F7746" w:rsidRPr="002D1422" w:rsidRDefault="007F7746" w:rsidP="00AD3610">
      <w:pPr>
        <w:ind w:firstLine="567"/>
        <w:jc w:val="both"/>
        <w:rPr>
          <w:rFonts w:ascii="Arial Narrow" w:hAnsi="Arial Narrow"/>
        </w:rPr>
      </w:pPr>
      <w:r w:rsidRPr="002D1422">
        <w:rPr>
          <w:rFonts w:ascii="Arial Narrow" w:hAnsi="Arial Narrow"/>
        </w:rPr>
        <w:t>Planuojama vykdyti skystų azotinių trąšų, skirtų naudoti žemės ūkyje, sandėliavimo ir prekybos veikla neturės neigiamo poveikio gyventojams ir visuomenės sveikatai, kadangi bus naudojamos uždaros transportavimo saugojimo talpos, o pavojus sveikatai kyla tik tiesiogiai kontaktuojant su produktu: patekus į akis, prarijus.</w:t>
      </w:r>
    </w:p>
    <w:p w:rsidR="00F87DF7" w:rsidRPr="002D1422" w:rsidRDefault="00F87DF7" w:rsidP="00AD3610">
      <w:pPr>
        <w:ind w:firstLine="567"/>
        <w:jc w:val="both"/>
        <w:rPr>
          <w:rFonts w:ascii="Arial Narrow" w:hAnsi="Arial Narrow"/>
        </w:rPr>
      </w:pPr>
      <w:r w:rsidRPr="002D1422">
        <w:rPr>
          <w:rFonts w:ascii="Arial Narrow" w:hAnsi="Arial Narrow"/>
        </w:rPr>
        <w:t>Darbo rinkai ir vietovės gyventojų demografijai ūkinė veikla įtakos neturės.</w:t>
      </w:r>
    </w:p>
    <w:p w:rsidR="007F7746" w:rsidRPr="002D1422" w:rsidRDefault="007F7746" w:rsidP="00AD3610">
      <w:pPr>
        <w:ind w:firstLine="567"/>
        <w:jc w:val="both"/>
        <w:rPr>
          <w:rFonts w:ascii="Arial Narrow" w:hAnsi="Arial Narrow"/>
          <w:b/>
        </w:rPr>
      </w:pPr>
    </w:p>
    <w:p w:rsidR="00AD3610" w:rsidRPr="002D1422" w:rsidRDefault="00AD3610" w:rsidP="00AD3610">
      <w:pPr>
        <w:ind w:firstLine="567"/>
        <w:jc w:val="both"/>
        <w:rPr>
          <w:rFonts w:ascii="Arial Narrow" w:hAnsi="Arial Narrow"/>
          <w:b/>
        </w:rPr>
      </w:pPr>
      <w:r w:rsidRPr="002D1422">
        <w:rPr>
          <w:rFonts w:ascii="Arial Narrow" w:hAnsi="Arial Narrow"/>
          <w:b/>
        </w:rPr>
        <w:t>28.2. poveikis biologinei įvairovei, įskaitant galimą poveikį natūralioms buveinėms dėl jų užstatymo ar suskaidymo, hidrologinio režimo pokyčio, želdinių sunaikinimo ir pan.; galimas natūralių buveinių tipų plotų sumažėjimas, saugomų rūšių, jų augaviečių ir radaviečių išnykimas ar pažeidimas, galimas neigiamas poveikis gyvūnų maitinimuisi, migracijai, veisimuisi ar žiemojimui;</w:t>
      </w:r>
    </w:p>
    <w:p w:rsidR="00F87DF7" w:rsidRPr="002D1422" w:rsidRDefault="00F87DF7" w:rsidP="00AD3610">
      <w:pPr>
        <w:ind w:firstLine="567"/>
        <w:jc w:val="both"/>
        <w:rPr>
          <w:rFonts w:ascii="Arial Narrow" w:hAnsi="Arial Narrow"/>
          <w:b/>
        </w:rPr>
      </w:pPr>
    </w:p>
    <w:p w:rsidR="00F87DF7" w:rsidRPr="002D1422" w:rsidRDefault="00F87DF7" w:rsidP="00AD3610">
      <w:pPr>
        <w:ind w:firstLine="567"/>
        <w:jc w:val="both"/>
        <w:rPr>
          <w:rFonts w:ascii="Arial Narrow" w:hAnsi="Arial Narrow"/>
        </w:rPr>
      </w:pPr>
      <w:r w:rsidRPr="002D1422">
        <w:rPr>
          <w:rFonts w:ascii="Arial Narrow" w:hAnsi="Arial Narrow"/>
        </w:rPr>
        <w:t>Planuojama ūkinė veikla neigiamos įtakos biologinei įvairovei neturės, kadangi planuojama veiklą vykdyti pramonės ir sandėliavimo objektų teritorijose.</w:t>
      </w:r>
    </w:p>
    <w:p w:rsidR="00F87DF7" w:rsidRPr="002D1422" w:rsidRDefault="00F87DF7" w:rsidP="00AD3610">
      <w:pPr>
        <w:ind w:firstLine="567"/>
        <w:jc w:val="both"/>
        <w:rPr>
          <w:rFonts w:ascii="Arial Narrow" w:hAnsi="Arial Narrow"/>
          <w:b/>
        </w:rPr>
      </w:pPr>
    </w:p>
    <w:p w:rsidR="00AD3610" w:rsidRPr="002D1422" w:rsidRDefault="00AD3610" w:rsidP="00AD3610">
      <w:pPr>
        <w:ind w:firstLine="567"/>
        <w:jc w:val="both"/>
        <w:rPr>
          <w:rFonts w:ascii="Arial Narrow" w:hAnsi="Arial Narrow"/>
          <w:b/>
        </w:rPr>
      </w:pPr>
      <w:r w:rsidRPr="002D1422">
        <w:rPr>
          <w:rFonts w:ascii="Arial Narrow" w:hAnsi="Arial Narrow"/>
          <w:b/>
        </w:rPr>
        <w:t xml:space="preserve">28.3. poveikis žemei ir dirvožemiui, pavyzdžiui, dėl numatomų didelės apimties žemės darbų (pvz., kalvų nukasimas, vandens telkinių gilinimas ar upių vagų tiesinimas); gausaus gamtos išteklių naudojimo; pagrindinės tikslinės žemės paskirties pakeitimo; </w:t>
      </w:r>
    </w:p>
    <w:p w:rsidR="00F87DF7" w:rsidRPr="002D1422" w:rsidRDefault="00F87DF7" w:rsidP="00AD3610">
      <w:pPr>
        <w:ind w:firstLine="567"/>
        <w:jc w:val="both"/>
        <w:rPr>
          <w:rFonts w:ascii="Arial Narrow" w:hAnsi="Arial Narrow"/>
          <w:b/>
        </w:rPr>
      </w:pPr>
    </w:p>
    <w:p w:rsidR="00DF2C7A" w:rsidRPr="002D1422" w:rsidRDefault="00F87DF7" w:rsidP="00AD3610">
      <w:pPr>
        <w:ind w:firstLine="567"/>
        <w:jc w:val="both"/>
        <w:rPr>
          <w:rFonts w:ascii="Arial Narrow" w:hAnsi="Arial Narrow"/>
        </w:rPr>
      </w:pPr>
      <w:r w:rsidRPr="002D1422">
        <w:rPr>
          <w:rFonts w:ascii="Arial Narrow" w:hAnsi="Arial Narrow"/>
        </w:rPr>
        <w:t>Esama pagrindinė tikslinė žemės paskirtis nekeičiama, numatomi minimalios apimties žemės darbai – teritorijos nuolydžio vandens nutekėjimui formavimas, 0,</w:t>
      </w:r>
      <w:r w:rsidR="005F0C5C" w:rsidRPr="002D1422">
        <w:rPr>
          <w:rFonts w:ascii="Arial Narrow" w:hAnsi="Arial Narrow"/>
        </w:rPr>
        <w:t>8</w:t>
      </w:r>
      <w:r w:rsidRPr="002D1422">
        <w:rPr>
          <w:rFonts w:ascii="Arial Narrow" w:hAnsi="Arial Narrow"/>
        </w:rPr>
        <w:t>5 m aukščio apsauginio pylimo supylimas.</w:t>
      </w:r>
    </w:p>
    <w:p w:rsidR="00DF2C7A" w:rsidRPr="002D1422" w:rsidRDefault="00DF2C7A">
      <w:pPr>
        <w:spacing w:after="200" w:line="276" w:lineRule="auto"/>
        <w:rPr>
          <w:rFonts w:ascii="Arial Narrow" w:hAnsi="Arial Narrow"/>
        </w:rPr>
      </w:pPr>
      <w:r w:rsidRPr="002D1422">
        <w:rPr>
          <w:rFonts w:ascii="Arial Narrow" w:hAnsi="Arial Narrow"/>
        </w:rPr>
        <w:br w:type="page"/>
      </w:r>
    </w:p>
    <w:p w:rsidR="00AD3610" w:rsidRPr="002D1422" w:rsidRDefault="00AD3610" w:rsidP="00AD3610">
      <w:pPr>
        <w:ind w:firstLine="567"/>
        <w:jc w:val="both"/>
        <w:rPr>
          <w:rFonts w:ascii="Arial Narrow" w:hAnsi="Arial Narrow"/>
          <w:b/>
        </w:rPr>
      </w:pPr>
      <w:r w:rsidRPr="002D1422">
        <w:rPr>
          <w:rFonts w:ascii="Arial Narrow" w:hAnsi="Arial Narrow"/>
          <w:b/>
        </w:rPr>
        <w:lastRenderedPageBreak/>
        <w:t>28.4. poveikis vandeniui, pakrančių zonoms, jūrų aplinkai (pvz., paviršinio ir požeminio vandens kokybei, hidrologiniam režimui, žvejybai, navigacijai, rekreacijai);</w:t>
      </w:r>
    </w:p>
    <w:p w:rsidR="00F87DF7" w:rsidRPr="002D1422" w:rsidRDefault="00F87DF7" w:rsidP="00AD3610">
      <w:pPr>
        <w:ind w:firstLine="567"/>
        <w:jc w:val="both"/>
        <w:rPr>
          <w:rFonts w:ascii="Arial Narrow" w:hAnsi="Arial Narrow"/>
          <w:b/>
        </w:rPr>
      </w:pPr>
    </w:p>
    <w:p w:rsidR="001952BD" w:rsidRPr="002D1422" w:rsidRDefault="00D51F0A" w:rsidP="00AD3610">
      <w:pPr>
        <w:ind w:firstLine="567"/>
        <w:jc w:val="both"/>
        <w:rPr>
          <w:rFonts w:ascii="Arial Narrow" w:hAnsi="Arial Narrow"/>
        </w:rPr>
      </w:pPr>
      <w:r w:rsidRPr="002D1422">
        <w:rPr>
          <w:rFonts w:ascii="Arial Narrow" w:hAnsi="Arial Narrow"/>
        </w:rPr>
        <w:t xml:space="preserve">Poveikis vandeniui gali kilti trąšoms patekus į atvirus vandens telkinius. </w:t>
      </w:r>
    </w:p>
    <w:p w:rsidR="001952BD" w:rsidRPr="002D1422" w:rsidRDefault="00D51F0A" w:rsidP="001952BD">
      <w:pPr>
        <w:ind w:firstLine="567"/>
        <w:jc w:val="both"/>
        <w:rPr>
          <w:rFonts w:ascii="Arial Narrow" w:hAnsi="Arial Narrow"/>
        </w:rPr>
      </w:pPr>
      <w:r w:rsidRPr="002D1422">
        <w:rPr>
          <w:rFonts w:ascii="Arial Narrow" w:hAnsi="Arial Narrow"/>
        </w:rPr>
        <w:t>Siekiant to išvengti saugyklos teritorija apjuosiama 0,</w:t>
      </w:r>
      <w:r w:rsidR="005F0C5C" w:rsidRPr="002D1422">
        <w:rPr>
          <w:rFonts w:ascii="Arial Narrow" w:hAnsi="Arial Narrow"/>
        </w:rPr>
        <w:t>8</w:t>
      </w:r>
      <w:r w:rsidRPr="002D1422">
        <w:rPr>
          <w:rFonts w:ascii="Arial Narrow" w:hAnsi="Arial Narrow"/>
        </w:rPr>
        <w:t>5 m pylimu, saugyklos plo</w:t>
      </w:r>
      <w:r w:rsidR="00C877FE" w:rsidRPr="002D1422">
        <w:rPr>
          <w:rFonts w:ascii="Arial Narrow" w:hAnsi="Arial Narrow"/>
        </w:rPr>
        <w:t>te po danga klojama geomembrama. Nuo privažiavimo kelio/pakrovimo aikštelės ir saugyklos teritorijų surinktos paviršinės nuotekos valomos nusėsdinimo šulinėlyje ir išleidžiamos į sausinimo griovį, esantį veiklos teritorijoje.</w:t>
      </w:r>
      <w:r w:rsidRPr="002D1422">
        <w:rPr>
          <w:rFonts w:ascii="Arial Narrow" w:hAnsi="Arial Narrow"/>
        </w:rPr>
        <w:t xml:space="preserve"> </w:t>
      </w:r>
      <w:r w:rsidR="00C877FE" w:rsidRPr="002D1422">
        <w:rPr>
          <w:rFonts w:ascii="Arial Narrow" w:hAnsi="Arial Narrow"/>
        </w:rPr>
        <w:t>P</w:t>
      </w:r>
      <w:r w:rsidRPr="002D1422">
        <w:rPr>
          <w:rFonts w:ascii="Arial Narrow" w:hAnsi="Arial Narrow"/>
        </w:rPr>
        <w:t>aviršinių nuotekų išleidimo linijoje sumontuojama apsauginė sklendė.</w:t>
      </w:r>
      <w:r w:rsidR="00444CA4" w:rsidRPr="002D1422">
        <w:rPr>
          <w:rFonts w:ascii="Arial Narrow" w:hAnsi="Arial Narrow"/>
        </w:rPr>
        <w:t xml:space="preserve"> Galimos avarijos likvidavimui greta sausinimo griovio bus sandėliuojama grunto kaupas, kurio pagalba bus suformuojama užtvanka griovyje, kad teršalai nepatektų į vandens telkinius. </w:t>
      </w:r>
    </w:p>
    <w:p w:rsidR="00F87DF7" w:rsidRPr="002D1422" w:rsidRDefault="00F87DF7" w:rsidP="00AD3610">
      <w:pPr>
        <w:ind w:firstLine="567"/>
        <w:jc w:val="both"/>
        <w:rPr>
          <w:rFonts w:ascii="Arial Narrow" w:hAnsi="Arial Narrow"/>
          <w:b/>
        </w:rPr>
      </w:pPr>
    </w:p>
    <w:p w:rsidR="00AD3610" w:rsidRPr="002D1422" w:rsidRDefault="00AD3610" w:rsidP="00AD3610">
      <w:pPr>
        <w:ind w:firstLine="567"/>
        <w:jc w:val="both"/>
        <w:rPr>
          <w:rFonts w:ascii="Arial Narrow" w:hAnsi="Arial Narrow"/>
          <w:b/>
        </w:rPr>
      </w:pPr>
      <w:r w:rsidRPr="002D1422">
        <w:rPr>
          <w:rFonts w:ascii="Arial Narrow" w:hAnsi="Arial Narrow"/>
          <w:b/>
        </w:rPr>
        <w:t>28.5. poveikis orui ir vietovės meteorologinėms sąlygoms (pvz., aplink</w:t>
      </w:r>
      <w:r w:rsidR="00D51F0A" w:rsidRPr="002D1422">
        <w:rPr>
          <w:rFonts w:ascii="Arial Narrow" w:hAnsi="Arial Narrow"/>
          <w:b/>
        </w:rPr>
        <w:t>os oro kokybei, mikroklimatui);</w:t>
      </w:r>
    </w:p>
    <w:p w:rsidR="00D51F0A" w:rsidRPr="002D1422" w:rsidRDefault="00D51F0A" w:rsidP="00AD3610">
      <w:pPr>
        <w:ind w:firstLine="567"/>
        <w:jc w:val="both"/>
        <w:rPr>
          <w:rFonts w:ascii="Arial Narrow" w:hAnsi="Arial Narrow"/>
          <w:b/>
        </w:rPr>
      </w:pPr>
    </w:p>
    <w:p w:rsidR="00D51F0A" w:rsidRPr="002D1422" w:rsidRDefault="00D51F0A" w:rsidP="00AD3610">
      <w:pPr>
        <w:ind w:firstLine="567"/>
        <w:jc w:val="both"/>
        <w:rPr>
          <w:rFonts w:ascii="Arial Narrow" w:hAnsi="Arial Narrow"/>
        </w:rPr>
      </w:pPr>
      <w:r w:rsidRPr="002D1422">
        <w:rPr>
          <w:rFonts w:ascii="Arial Narrow" w:hAnsi="Arial Narrow"/>
        </w:rPr>
        <w:t>Planuojama ūkinė veikla aplinkos orui turės nežymų poveikį dėl transporto priemonių ir mobilių siurblių darbo</w:t>
      </w:r>
      <w:r w:rsidR="00010164" w:rsidRPr="002D1422">
        <w:rPr>
          <w:rFonts w:ascii="Arial Narrow" w:hAnsi="Arial Narrow"/>
        </w:rPr>
        <w:t xml:space="preserve"> metu išsiskiriančių teršalų į aplinkos orą</w:t>
      </w:r>
      <w:r w:rsidRPr="002D1422">
        <w:rPr>
          <w:rFonts w:ascii="Arial Narrow" w:hAnsi="Arial Narrow"/>
        </w:rPr>
        <w:t>, vietovės mete</w:t>
      </w:r>
      <w:r w:rsidR="00010164" w:rsidRPr="002D1422">
        <w:rPr>
          <w:rFonts w:ascii="Arial Narrow" w:hAnsi="Arial Narrow"/>
        </w:rPr>
        <w:t>o</w:t>
      </w:r>
      <w:r w:rsidRPr="002D1422">
        <w:rPr>
          <w:rFonts w:ascii="Arial Narrow" w:hAnsi="Arial Narrow"/>
        </w:rPr>
        <w:t>rologinėms sąlygoms poveikio neturės.</w:t>
      </w:r>
    </w:p>
    <w:p w:rsidR="00D51F0A" w:rsidRPr="002D1422" w:rsidRDefault="00D51F0A" w:rsidP="00AD3610">
      <w:pPr>
        <w:ind w:firstLine="567"/>
        <w:jc w:val="both"/>
        <w:rPr>
          <w:rFonts w:ascii="Arial Narrow" w:hAnsi="Arial Narrow"/>
          <w:b/>
        </w:rPr>
      </w:pPr>
    </w:p>
    <w:p w:rsidR="00AD3610" w:rsidRPr="002D1422" w:rsidRDefault="00AD3610" w:rsidP="00AD3610">
      <w:pPr>
        <w:pStyle w:val="NoSpacing"/>
        <w:ind w:firstLine="567"/>
        <w:jc w:val="both"/>
        <w:rPr>
          <w:rFonts w:ascii="Arial Narrow" w:hAnsi="Arial Narrow"/>
          <w:b/>
        </w:rPr>
      </w:pPr>
      <w:r w:rsidRPr="002D1422">
        <w:rPr>
          <w:rFonts w:ascii="Arial Narrow" w:hAnsi="Arial Narrow"/>
          <w:b/>
        </w:rPr>
        <w:t>28.6. poveikis kraštovaizdžiui, pasižyminčiam estetinėmis, nekilnojamosiomis kultūros ar kitomis vertybėmis, rekreaciniais ištekliais, ypač vizualinis, įskaitant poveikį dėl reljefo formų keitimo (</w:t>
      </w:r>
      <w:bookmarkStart w:id="3" w:name="OLE_LINK3"/>
      <w:bookmarkStart w:id="4" w:name="OLE_LINK4"/>
      <w:r w:rsidRPr="002D1422">
        <w:rPr>
          <w:rFonts w:ascii="Arial Narrow" w:hAnsi="Arial Narrow"/>
          <w:b/>
        </w:rPr>
        <w:t>pažeminimas, paaukštinimas, lyginimas</w:t>
      </w:r>
      <w:bookmarkEnd w:id="3"/>
      <w:bookmarkEnd w:id="4"/>
      <w:r w:rsidR="00010164" w:rsidRPr="002D1422">
        <w:rPr>
          <w:rFonts w:ascii="Arial Narrow" w:hAnsi="Arial Narrow"/>
          <w:b/>
        </w:rPr>
        <w:t>);</w:t>
      </w:r>
    </w:p>
    <w:p w:rsidR="00010164" w:rsidRPr="002D1422" w:rsidRDefault="00010164" w:rsidP="00AD3610">
      <w:pPr>
        <w:pStyle w:val="NoSpacing"/>
        <w:ind w:firstLine="567"/>
        <w:jc w:val="both"/>
        <w:rPr>
          <w:rFonts w:ascii="Arial Narrow" w:hAnsi="Arial Narrow"/>
          <w:b/>
        </w:rPr>
      </w:pPr>
    </w:p>
    <w:p w:rsidR="00010164" w:rsidRPr="002D1422" w:rsidRDefault="00010164" w:rsidP="00AD3610">
      <w:pPr>
        <w:pStyle w:val="NoSpacing"/>
        <w:ind w:firstLine="567"/>
        <w:jc w:val="both"/>
        <w:rPr>
          <w:rFonts w:ascii="Arial Narrow" w:hAnsi="Arial Narrow"/>
        </w:rPr>
      </w:pPr>
      <w:r w:rsidRPr="002D1422">
        <w:rPr>
          <w:rFonts w:ascii="Arial Narrow" w:hAnsi="Arial Narrow"/>
        </w:rPr>
        <w:t>Planuojama ūkinė veikla bus vykdoma esamame kaimo agrariniame technomorfotopo kraštovaizdyje, kraštovaizdžio vertybėms ir rekreaciniams ištekliams poveikio nebus.</w:t>
      </w:r>
    </w:p>
    <w:p w:rsidR="00010164" w:rsidRPr="002D1422" w:rsidRDefault="00010164" w:rsidP="00AD3610">
      <w:pPr>
        <w:pStyle w:val="NoSpacing"/>
        <w:ind w:firstLine="567"/>
        <w:jc w:val="both"/>
        <w:rPr>
          <w:rFonts w:ascii="Arial Narrow" w:hAnsi="Arial Narrow"/>
          <w:b/>
        </w:rPr>
      </w:pPr>
    </w:p>
    <w:p w:rsidR="00AD3610" w:rsidRPr="002D1422" w:rsidRDefault="00AD3610" w:rsidP="00AD3610">
      <w:pPr>
        <w:ind w:firstLine="567"/>
        <w:jc w:val="both"/>
        <w:rPr>
          <w:rFonts w:ascii="Arial Narrow" w:hAnsi="Arial Narrow"/>
          <w:b/>
        </w:rPr>
      </w:pPr>
      <w:r w:rsidRPr="002D1422">
        <w:rPr>
          <w:rFonts w:ascii="Arial Narrow" w:hAnsi="Arial Narrow"/>
          <w:b/>
        </w:rPr>
        <w:t>28.7. poveikis materialinėms vertybėms (pvz., nekilnojamojo turto (žemės, statinių) paėmimas, poveikis statiniams dėl veiklos sukeliamo triukšmo, vibracijos, numatomi apribojimai nekilnojamajam turtui);</w:t>
      </w:r>
    </w:p>
    <w:p w:rsidR="00010164" w:rsidRPr="002D1422" w:rsidRDefault="00010164" w:rsidP="00AD3610">
      <w:pPr>
        <w:ind w:firstLine="567"/>
        <w:jc w:val="both"/>
        <w:rPr>
          <w:rFonts w:ascii="Arial Narrow" w:hAnsi="Arial Narrow"/>
          <w:b/>
        </w:rPr>
      </w:pPr>
    </w:p>
    <w:p w:rsidR="00010164" w:rsidRPr="002D1422" w:rsidRDefault="00010164" w:rsidP="00AD3610">
      <w:pPr>
        <w:ind w:firstLine="567"/>
        <w:jc w:val="both"/>
        <w:rPr>
          <w:rFonts w:ascii="Arial Narrow" w:hAnsi="Arial Narrow"/>
          <w:b/>
        </w:rPr>
      </w:pPr>
      <w:r w:rsidRPr="002D1422">
        <w:rPr>
          <w:rFonts w:ascii="Arial Narrow" w:hAnsi="Arial Narrow"/>
        </w:rPr>
        <w:t>Planuojama ūkinė veikla poveikio materialinėms vertybėms nesukels.</w:t>
      </w:r>
    </w:p>
    <w:p w:rsidR="00010164" w:rsidRPr="002D1422" w:rsidRDefault="00010164" w:rsidP="00AD3610">
      <w:pPr>
        <w:ind w:firstLine="567"/>
        <w:jc w:val="both"/>
        <w:rPr>
          <w:rFonts w:ascii="Arial Narrow" w:hAnsi="Arial Narrow"/>
          <w:b/>
        </w:rPr>
      </w:pPr>
    </w:p>
    <w:p w:rsidR="00AD3610" w:rsidRPr="002D1422" w:rsidRDefault="00AD3610" w:rsidP="00AD3610">
      <w:pPr>
        <w:ind w:firstLine="567"/>
        <w:jc w:val="both"/>
        <w:rPr>
          <w:rFonts w:ascii="Arial Narrow" w:hAnsi="Arial Narrow"/>
          <w:b/>
        </w:rPr>
      </w:pPr>
      <w:r w:rsidRPr="002D1422">
        <w:rPr>
          <w:rFonts w:ascii="Arial Narrow" w:hAnsi="Arial Narrow"/>
          <w:b/>
        </w:rPr>
        <w:t>28.8. poveikis kultūros paveldui, (pvz., dėl veiklos sukeliamo triukšmo, vibracijos, šviesos, šilumos, spinduliuotės).</w:t>
      </w:r>
    </w:p>
    <w:p w:rsidR="00010164" w:rsidRPr="002D1422" w:rsidRDefault="00010164" w:rsidP="00AD3610">
      <w:pPr>
        <w:ind w:firstLine="567"/>
        <w:jc w:val="both"/>
        <w:rPr>
          <w:rFonts w:ascii="Arial Narrow" w:hAnsi="Arial Narrow"/>
          <w:b/>
        </w:rPr>
      </w:pPr>
    </w:p>
    <w:p w:rsidR="00010164" w:rsidRPr="002D1422" w:rsidRDefault="00010164" w:rsidP="00AD3610">
      <w:pPr>
        <w:ind w:firstLine="567"/>
        <w:jc w:val="both"/>
        <w:rPr>
          <w:rFonts w:ascii="Arial Narrow" w:hAnsi="Arial Narrow"/>
        </w:rPr>
      </w:pPr>
      <w:r w:rsidRPr="002D1422">
        <w:rPr>
          <w:rFonts w:ascii="Arial Narrow" w:hAnsi="Arial Narrow"/>
        </w:rPr>
        <w:t>Planuojama ūkinė veiklos artimoje aplinkoje nekilnojamo kultūros paveldo vertybių nėra, poveikio veikla kultūros paveldo vertybėms nesukels.</w:t>
      </w:r>
    </w:p>
    <w:p w:rsidR="00010164" w:rsidRPr="002D1422" w:rsidRDefault="00010164" w:rsidP="00AD3610">
      <w:pPr>
        <w:ind w:firstLine="567"/>
        <w:jc w:val="both"/>
        <w:rPr>
          <w:rFonts w:ascii="Arial Narrow" w:hAnsi="Arial Narrow"/>
          <w:b/>
        </w:rPr>
      </w:pPr>
    </w:p>
    <w:p w:rsidR="00AD3610" w:rsidRPr="002D1422" w:rsidRDefault="00AD3610" w:rsidP="00AD3610">
      <w:pPr>
        <w:ind w:firstLine="567"/>
        <w:jc w:val="both"/>
        <w:rPr>
          <w:rFonts w:ascii="Arial Narrow" w:hAnsi="Arial Narrow"/>
          <w:b/>
        </w:rPr>
      </w:pPr>
      <w:r w:rsidRPr="002D1422">
        <w:rPr>
          <w:rFonts w:ascii="Arial Narrow" w:hAnsi="Arial Narrow"/>
          <w:b/>
        </w:rPr>
        <w:t>29. Galimas reikšmingas poveikis 28 punkte nurodytų veiksnių sąveikai.</w:t>
      </w:r>
    </w:p>
    <w:p w:rsidR="00010164" w:rsidRPr="002D1422" w:rsidRDefault="00010164" w:rsidP="00AD3610">
      <w:pPr>
        <w:ind w:firstLine="567"/>
        <w:jc w:val="both"/>
        <w:rPr>
          <w:rFonts w:ascii="Arial Narrow" w:hAnsi="Arial Narrow"/>
          <w:b/>
        </w:rPr>
      </w:pPr>
    </w:p>
    <w:p w:rsidR="00010164" w:rsidRPr="002D1422" w:rsidRDefault="00EC0C74" w:rsidP="00AD3610">
      <w:pPr>
        <w:ind w:firstLine="567"/>
        <w:jc w:val="both"/>
        <w:rPr>
          <w:rFonts w:ascii="Arial Narrow" w:hAnsi="Arial Narrow"/>
        </w:rPr>
      </w:pPr>
      <w:r w:rsidRPr="002D1422">
        <w:rPr>
          <w:rFonts w:ascii="Arial Narrow" w:hAnsi="Arial Narrow"/>
        </w:rPr>
        <w:t>Planuojamos veiklos reikšmingo poveikio aplinkai nėra.</w:t>
      </w:r>
    </w:p>
    <w:p w:rsidR="00010164" w:rsidRPr="002D1422" w:rsidRDefault="00010164" w:rsidP="00AD3610">
      <w:pPr>
        <w:ind w:firstLine="567"/>
        <w:jc w:val="both"/>
        <w:rPr>
          <w:rFonts w:ascii="Arial Narrow" w:hAnsi="Arial Narrow"/>
          <w:b/>
        </w:rPr>
      </w:pPr>
    </w:p>
    <w:p w:rsidR="00AD3610" w:rsidRPr="002D1422" w:rsidRDefault="00AD3610" w:rsidP="00AD3610">
      <w:pPr>
        <w:ind w:firstLine="567"/>
        <w:jc w:val="both"/>
        <w:rPr>
          <w:rFonts w:ascii="Arial Narrow" w:hAnsi="Arial Narrow"/>
          <w:b/>
        </w:rPr>
      </w:pPr>
      <w:r w:rsidRPr="002D1422">
        <w:rPr>
          <w:rFonts w:ascii="Arial Narrow" w:hAnsi="Arial Narrow"/>
          <w:b/>
        </w:rPr>
        <w:t>30. Galimas reikšmingas poveikis 28 punkte nurodytiems veiksniams, kurį lemia planuojamos ūkinės veiklos pažeidžiamumo rizika dėl ekstremaliųjų įvykių (pvz., didelių avarijų) ir (arba) ekstremaliųjų situacijų (nelaimių).</w:t>
      </w:r>
    </w:p>
    <w:p w:rsidR="00EC0C74" w:rsidRPr="002D1422" w:rsidRDefault="00EC0C74" w:rsidP="00AD3610">
      <w:pPr>
        <w:ind w:firstLine="567"/>
        <w:jc w:val="both"/>
        <w:rPr>
          <w:rFonts w:ascii="Arial Narrow" w:hAnsi="Arial Narrow"/>
          <w:b/>
        </w:rPr>
      </w:pPr>
    </w:p>
    <w:p w:rsidR="00EC0C74" w:rsidRPr="002D1422" w:rsidRDefault="00EC0C74" w:rsidP="00AD3610">
      <w:pPr>
        <w:ind w:firstLine="567"/>
        <w:jc w:val="both"/>
        <w:rPr>
          <w:rFonts w:ascii="Arial Narrow" w:hAnsi="Arial Narrow"/>
        </w:rPr>
      </w:pPr>
      <w:r w:rsidRPr="002D1422">
        <w:rPr>
          <w:rFonts w:ascii="Arial Narrow" w:hAnsi="Arial Narrow"/>
        </w:rPr>
        <w:t>Reikšmingas poveikis aplinkai neplanuojamas.</w:t>
      </w:r>
    </w:p>
    <w:p w:rsidR="00EC0C74" w:rsidRPr="002D1422" w:rsidRDefault="00EC0C74" w:rsidP="00AD3610">
      <w:pPr>
        <w:ind w:firstLine="567"/>
        <w:jc w:val="both"/>
        <w:rPr>
          <w:rFonts w:ascii="Arial Narrow" w:hAnsi="Arial Narrow"/>
        </w:rPr>
      </w:pPr>
      <w:r w:rsidRPr="002D1422">
        <w:rPr>
          <w:rFonts w:ascii="Arial Narrow" w:hAnsi="Arial Narrow"/>
        </w:rPr>
        <w:t>Galima avarija – trąšų išsiliejimas. Tuo atveju saugyklos paviršinių nuotekų išleidimo linijoje esanti apsauginė sklendė uždaroma, iš apipylimuotos teritorijos mobiliais siurbliais surinktos trąšos panaudojamos pagal tiesioginę paskirtį – žemės ūkio paskirties žemės tręšimui. Nedideli išsiliejusių trąšų kiekiai surenkami smėliu, pjuvenomis arba durpėmis ir trąšos panaudojamos žemės ūkyje.</w:t>
      </w:r>
    </w:p>
    <w:p w:rsidR="00AD3610" w:rsidRPr="002D1422" w:rsidRDefault="00AD3610" w:rsidP="00AD3610">
      <w:pPr>
        <w:ind w:firstLine="567"/>
        <w:jc w:val="both"/>
        <w:rPr>
          <w:rFonts w:ascii="Arial Narrow" w:hAnsi="Arial Narrow"/>
          <w:b/>
        </w:rPr>
      </w:pPr>
      <w:r w:rsidRPr="002D1422">
        <w:rPr>
          <w:rFonts w:ascii="Arial Narrow" w:hAnsi="Arial Narrow"/>
          <w:b/>
        </w:rPr>
        <w:t>31. Galimas reikšmingas tarpvalstybinis poveikis.</w:t>
      </w:r>
    </w:p>
    <w:p w:rsidR="00EC0C74" w:rsidRPr="002D1422" w:rsidRDefault="00EC0C74" w:rsidP="00AD3610">
      <w:pPr>
        <w:ind w:firstLine="567"/>
        <w:jc w:val="both"/>
        <w:rPr>
          <w:rFonts w:ascii="Arial Narrow" w:hAnsi="Arial Narrow"/>
          <w:b/>
        </w:rPr>
      </w:pPr>
    </w:p>
    <w:p w:rsidR="00EC0C74" w:rsidRPr="002D1422" w:rsidRDefault="0025420C" w:rsidP="00AD3610">
      <w:pPr>
        <w:ind w:firstLine="567"/>
        <w:jc w:val="both"/>
        <w:rPr>
          <w:rFonts w:ascii="Arial Narrow" w:hAnsi="Arial Narrow"/>
        </w:rPr>
      </w:pPr>
      <w:r w:rsidRPr="002D1422">
        <w:rPr>
          <w:rFonts w:ascii="Arial Narrow" w:hAnsi="Arial Narrow"/>
        </w:rPr>
        <w:t>Planuojama ūkinė veikla tarpvalstybinio poveikio neturės.</w:t>
      </w:r>
    </w:p>
    <w:p w:rsidR="00EC0C74" w:rsidRPr="002D1422" w:rsidRDefault="00EC0C74" w:rsidP="00AD3610">
      <w:pPr>
        <w:ind w:firstLine="567"/>
        <w:jc w:val="both"/>
        <w:rPr>
          <w:rFonts w:ascii="Arial Narrow" w:hAnsi="Arial Narrow"/>
          <w:b/>
          <w:color w:val="000000" w:themeColor="text1"/>
        </w:rPr>
      </w:pPr>
    </w:p>
    <w:p w:rsidR="00AD3610" w:rsidRPr="002D1422" w:rsidRDefault="00AD3610" w:rsidP="00AD3610">
      <w:pPr>
        <w:ind w:firstLine="567"/>
        <w:jc w:val="both"/>
        <w:rPr>
          <w:rFonts w:ascii="Arial Narrow" w:hAnsi="Arial Narrow"/>
          <w:b/>
        </w:rPr>
      </w:pPr>
      <w:r w:rsidRPr="002D1422">
        <w:rPr>
          <w:rFonts w:ascii="Arial Narrow" w:hAnsi="Arial Narrow"/>
          <w:b/>
        </w:rPr>
        <w:t>32. Planuojamos ūkinės veiklos charakteristikos ir (arba) priemonės, kurių numatoma imtis siekiant išvengti bet kokio reikšmingo neigiamo poveikio arba užkirsti jam kelią.</w:t>
      </w:r>
    </w:p>
    <w:p w:rsidR="0025420C" w:rsidRPr="002D1422" w:rsidRDefault="0025420C" w:rsidP="00AD3610">
      <w:pPr>
        <w:ind w:firstLine="567"/>
        <w:jc w:val="both"/>
        <w:rPr>
          <w:rFonts w:ascii="Arial Narrow" w:hAnsi="Arial Narrow"/>
          <w:b/>
        </w:rPr>
      </w:pPr>
    </w:p>
    <w:p w:rsidR="0025420C" w:rsidRPr="002D1422" w:rsidRDefault="0025420C" w:rsidP="00AD3610">
      <w:pPr>
        <w:ind w:firstLine="567"/>
        <w:jc w:val="both"/>
        <w:rPr>
          <w:rFonts w:ascii="Arial Narrow" w:hAnsi="Arial Narrow"/>
        </w:rPr>
      </w:pPr>
      <w:r w:rsidRPr="002D1422">
        <w:rPr>
          <w:rFonts w:ascii="Arial Narrow" w:hAnsi="Arial Narrow"/>
        </w:rPr>
        <w:t>Vykdant skystų azotinių trąšų, skirtų naudoti žemės ūkyje, sandėliavimo ir prekybos veiklą, nuolat, pagal patvirtintas instrukcijas, bus tikrinama talpyklų sandarumas, savo laiku atliekami avarinių sklendžių, lanksčių jungčių, siurblių techninė priežiūra ir bandymai.</w:t>
      </w:r>
      <w:r w:rsidR="00C877FE" w:rsidRPr="002D1422">
        <w:rPr>
          <w:rFonts w:ascii="Arial Narrow" w:hAnsi="Arial Narrow"/>
        </w:rPr>
        <w:t xml:space="preserve"> </w:t>
      </w:r>
      <w:r w:rsidR="00444CA4" w:rsidRPr="002D1422">
        <w:rPr>
          <w:rFonts w:ascii="Arial Narrow" w:hAnsi="Arial Narrow"/>
        </w:rPr>
        <w:t xml:space="preserve">Vykdant pakrovimo/iškrovimo darbus bus naudojamos tik techniškai tvarkinga įranga, visos </w:t>
      </w:r>
      <w:r w:rsidR="00B905AF" w:rsidRPr="002D1422">
        <w:rPr>
          <w:rFonts w:ascii="Arial Narrow" w:hAnsi="Arial Narrow"/>
        </w:rPr>
        <w:t>jungiamosios žarnos bus hidrauliškai patikrintos. Darbus vykdys tinkamos kvalifikacijos personalas, nuolat stebės darbų eigą, avarijos atveju nedelsiant nutrauks pakrovimo/iškrovimo darbus ir imsis veiksmų, kad teršalų sklidimas būtų lokalizuotas.</w:t>
      </w:r>
    </w:p>
    <w:p w:rsidR="00C877FE" w:rsidRPr="002D1422" w:rsidRDefault="00A178A4" w:rsidP="00C877FE">
      <w:pPr>
        <w:ind w:firstLine="567"/>
        <w:jc w:val="both"/>
        <w:rPr>
          <w:rFonts w:ascii="Arial Narrow" w:hAnsi="Arial Narrow"/>
        </w:rPr>
      </w:pPr>
      <w:r w:rsidRPr="002D1422">
        <w:rPr>
          <w:rFonts w:ascii="Arial Narrow" w:hAnsi="Arial Narrow"/>
        </w:rPr>
        <w:t>Trąšų perkrovimui įrengiama sutankintos žvyro-skaldos dangos privažiavimo kelias/perpylimo aikštelė</w:t>
      </w:r>
      <w:r w:rsidR="004B1FFE" w:rsidRPr="002D1422">
        <w:rPr>
          <w:rFonts w:ascii="Arial Narrow" w:hAnsi="Arial Narrow"/>
        </w:rPr>
        <w:t xml:space="preserve">. Saugyklos plotas tarp lagūnų apylimuojamas 0,85 m aukščio pylimu, šioje teritorijoje ant geomembramos įrengiamas smėlio pasluoksnis ir tankintos skaldos dangos aikštelė. </w:t>
      </w:r>
      <w:r w:rsidR="00C877FE" w:rsidRPr="002D1422">
        <w:rPr>
          <w:rFonts w:ascii="Arial Narrow" w:hAnsi="Arial Narrow"/>
        </w:rPr>
        <w:t>Nuo privažiavimo kelio/pakrovimo aikštelės ir saugyklos teritorijų</w:t>
      </w:r>
      <w:r w:rsidR="001952BD" w:rsidRPr="002D1422">
        <w:rPr>
          <w:rFonts w:ascii="Arial Narrow" w:hAnsi="Arial Narrow"/>
        </w:rPr>
        <w:t xml:space="preserve"> (skysčiam nepralaidžia danga dengtų teritorijų)</w:t>
      </w:r>
      <w:r w:rsidR="00C877FE" w:rsidRPr="002D1422">
        <w:rPr>
          <w:rFonts w:ascii="Arial Narrow" w:hAnsi="Arial Narrow"/>
        </w:rPr>
        <w:t xml:space="preserve"> surinktos paviršinės nuotekos valomos nusėsdinimo šulinėlyje ir išleidžiamos į sausinimo griovį, esantį veiklos teritorijoje. Paviršinių nuotekų išleidimo linijoje sumontuojama apsauginė sklendė.</w:t>
      </w:r>
      <w:r w:rsidR="00444CA4" w:rsidRPr="002D1422">
        <w:rPr>
          <w:rFonts w:ascii="Arial Narrow" w:hAnsi="Arial Narrow"/>
        </w:rPr>
        <w:t xml:space="preserve"> Galimos avarijos likvidavimui greta sausinimo griovio bus sandėliuojama grunto kaupas, kurio pagalba bus suformuojama užtvanka griovyje, kad teršalai nepatektų į vandens telkinius.</w:t>
      </w:r>
    </w:p>
    <w:p w:rsidR="00552FEB" w:rsidRPr="002D1422" w:rsidRDefault="00552FEB" w:rsidP="00552FEB">
      <w:pPr>
        <w:ind w:firstLine="567"/>
        <w:jc w:val="both"/>
        <w:rPr>
          <w:rFonts w:ascii="Arial Narrow" w:hAnsi="Arial Narrow"/>
        </w:rPr>
      </w:pPr>
      <w:r w:rsidRPr="002D1422">
        <w:rPr>
          <w:rFonts w:ascii="Arial Narrow" w:hAnsi="Arial Narrow"/>
        </w:rPr>
        <w:t>Vadovaujantis Cheminėmis medžiagomis užterštų teritorijų tvarkymo aplinkos apsaugos reikalavimų, patvirtintų Lietuvos Respublikos aplinkos ministro 2008 m. balandžio 30 d. įsakymu Nr. D1-230 „Dėl cheminėmis medžiagomis užterštų teritorijų tvarkymo aplinkos apsaugos reikalavimų patvirtinimo“ 9.2 punktu ir 1 priedo 6.16 punktu, per 2 metus nuo veiklos rūšies pradžios bus atliktas veiklos teritorijos preliminarusis ekogeologinis tyrimas.</w:t>
      </w:r>
    </w:p>
    <w:p w:rsidR="00552FEB" w:rsidRPr="002D1422" w:rsidRDefault="00552FEB" w:rsidP="00552FEB">
      <w:pPr>
        <w:ind w:firstLine="567"/>
        <w:jc w:val="both"/>
        <w:rPr>
          <w:rFonts w:ascii="Arial Narrow" w:hAnsi="Arial Narrow"/>
        </w:rPr>
      </w:pPr>
      <w:r w:rsidRPr="002D1422">
        <w:rPr>
          <w:rFonts w:ascii="Arial Narrow" w:hAnsi="Arial Narrow"/>
        </w:rPr>
        <w:t>Pradėjus ūkinę veiklą, vadovaujantis Ūkio subjektų aplinkos monitoringo nuostatais (</w:t>
      </w:r>
      <w:hyperlink r:id="rId12" w:history="1">
        <w:r w:rsidRPr="002D1422">
          <w:rPr>
            <w:rStyle w:val="Hyperlink"/>
            <w:rFonts w:ascii="Arial Narrow" w:hAnsi="Arial Narrow"/>
            <w:color w:val="auto"/>
          </w:rPr>
          <w:t>Žin., 2009, Nr. 113-4831</w:t>
        </w:r>
      </w:hyperlink>
      <w:r w:rsidRPr="002D1422">
        <w:rPr>
          <w:rFonts w:ascii="Arial Narrow" w:hAnsi="Arial Narrow"/>
        </w:rPr>
        <w:t>, pakeitimai), bus vykdomas požeminio vandens monitoringas.</w:t>
      </w:r>
    </w:p>
    <w:p w:rsidR="0025420C" w:rsidRPr="002D1422" w:rsidRDefault="0025420C" w:rsidP="00AD3610">
      <w:pPr>
        <w:ind w:firstLine="567"/>
        <w:jc w:val="both"/>
        <w:rPr>
          <w:rFonts w:ascii="Arial Narrow" w:hAnsi="Arial Narrow"/>
        </w:rPr>
      </w:pPr>
      <w:r w:rsidRPr="002D1422">
        <w:rPr>
          <w:rFonts w:ascii="Arial Narrow" w:hAnsi="Arial Narrow"/>
        </w:rPr>
        <w:t xml:space="preserve">Nustatyta tvarka bus vykdoma </w:t>
      </w:r>
      <w:r w:rsidR="0084143D" w:rsidRPr="002D1422">
        <w:rPr>
          <w:rFonts w:ascii="Arial Narrow" w:hAnsi="Arial Narrow"/>
        </w:rPr>
        <w:t xml:space="preserve">darbuotojų ir </w:t>
      </w:r>
      <w:r w:rsidRPr="002D1422">
        <w:rPr>
          <w:rFonts w:ascii="Arial Narrow" w:hAnsi="Arial Narrow"/>
        </w:rPr>
        <w:t xml:space="preserve">aptarnaujančio personalo mokymai </w:t>
      </w:r>
      <w:r w:rsidR="0084143D" w:rsidRPr="002D1422">
        <w:rPr>
          <w:rFonts w:ascii="Arial Narrow" w:hAnsi="Arial Narrow"/>
        </w:rPr>
        <w:t>bei</w:t>
      </w:r>
      <w:r w:rsidRPr="002D1422">
        <w:rPr>
          <w:rFonts w:ascii="Arial Narrow" w:hAnsi="Arial Narrow"/>
        </w:rPr>
        <w:t xml:space="preserve"> pratybos.</w:t>
      </w:r>
    </w:p>
    <w:p w:rsidR="00DF2C7A" w:rsidRPr="002D1422" w:rsidRDefault="00DF2C7A" w:rsidP="00AD3610">
      <w:pPr>
        <w:ind w:firstLine="567"/>
        <w:jc w:val="both"/>
        <w:rPr>
          <w:rFonts w:ascii="Arial Narrow" w:hAnsi="Arial Narrow"/>
        </w:rPr>
      </w:pPr>
    </w:p>
    <w:p w:rsidR="00DF2C7A" w:rsidRPr="002D1422" w:rsidRDefault="00DF2C7A" w:rsidP="00AD3610">
      <w:pPr>
        <w:ind w:firstLine="567"/>
        <w:jc w:val="both"/>
        <w:rPr>
          <w:rFonts w:ascii="Arial Narrow" w:hAnsi="Arial Narrow"/>
        </w:rPr>
      </w:pPr>
    </w:p>
    <w:p w:rsidR="002D1422" w:rsidRPr="002D1422" w:rsidRDefault="002D1422" w:rsidP="00AD3610">
      <w:pPr>
        <w:ind w:firstLine="567"/>
        <w:jc w:val="both"/>
        <w:rPr>
          <w:rFonts w:ascii="Arial Narrow" w:hAnsi="Arial Narrow"/>
        </w:rPr>
      </w:pPr>
    </w:p>
    <w:p w:rsidR="00DF2C7A" w:rsidRPr="002D1422" w:rsidRDefault="00DF2C7A" w:rsidP="00DF2C7A">
      <w:pPr>
        <w:ind w:firstLine="567"/>
        <w:jc w:val="right"/>
        <w:rPr>
          <w:rFonts w:ascii="Arial Narrow" w:hAnsi="Arial Narrow"/>
        </w:rPr>
      </w:pPr>
      <w:r w:rsidRPr="002D1422">
        <w:rPr>
          <w:rFonts w:ascii="Arial Narrow" w:hAnsi="Arial Narrow"/>
        </w:rPr>
        <w:t>Gediminas Tušas</w:t>
      </w:r>
    </w:p>
    <w:sectPr w:rsidR="00DF2C7A" w:rsidRPr="002D1422" w:rsidSect="00026E54">
      <w:headerReference w:type="default" r:id="rId13"/>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862" w:rsidRDefault="00232862" w:rsidP="00871EFB">
      <w:r>
        <w:separator/>
      </w:r>
    </w:p>
  </w:endnote>
  <w:endnote w:type="continuationSeparator" w:id="0">
    <w:p w:rsidR="00232862" w:rsidRDefault="00232862" w:rsidP="00871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502040204020203"/>
    <w:charset w:val="00"/>
    <w:family w:val="swiss"/>
    <w:pitch w:val="variable"/>
    <w:sig w:usb0="03000003" w:usb1="00000000" w:usb2="00000000" w:usb3="00000000" w:csb0="00010001" w:csb1="00000000"/>
  </w:font>
  <w:font w:name="Arial">
    <w:panose1 w:val="020B0604020202020204"/>
    <w:charset w:val="BA"/>
    <w:family w:val="swiss"/>
    <w:pitch w:val="variable"/>
    <w:sig w:usb0="E0002EFF" w:usb1="C0007843" w:usb2="00000009" w:usb3="00000000" w:csb0="000001FF" w:csb1="00000000"/>
  </w:font>
  <w:font w:name="Consolas">
    <w:panose1 w:val="020B0609020204030204"/>
    <w:charset w:val="BA"/>
    <w:family w:val="modern"/>
    <w:pitch w:val="fixed"/>
    <w:sig w:usb0="E00002FF" w:usb1="0000FCFF" w:usb2="00000001" w:usb3="00000000" w:csb0="0000019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Cambria Math">
    <w:panose1 w:val="02040503050406030204"/>
    <w:charset w:val="BA"/>
    <w:family w:val="roman"/>
    <w:pitch w:val="variable"/>
    <w:sig w:usb0="E00002FF" w:usb1="420024FF" w:usb2="00000000" w:usb3="00000000" w:csb0="0000019F" w:csb1="00000000"/>
  </w:font>
  <w:font w:name="SegoeUI">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862" w:rsidRDefault="00232862" w:rsidP="00871EFB">
      <w:r>
        <w:separator/>
      </w:r>
    </w:p>
  </w:footnote>
  <w:footnote w:type="continuationSeparator" w:id="0">
    <w:p w:rsidR="00232862" w:rsidRDefault="00232862" w:rsidP="00871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09982"/>
      <w:docPartObj>
        <w:docPartGallery w:val="Page Numbers (Top of Page)"/>
        <w:docPartUnique/>
      </w:docPartObj>
    </w:sdtPr>
    <w:sdtEndPr/>
    <w:sdtContent>
      <w:p w:rsidR="00154EF9" w:rsidRDefault="00D71F76">
        <w:pPr>
          <w:pStyle w:val="Header"/>
          <w:jc w:val="center"/>
        </w:pPr>
        <w:r>
          <w:fldChar w:fldCharType="begin"/>
        </w:r>
        <w:r>
          <w:instrText xml:space="preserve"> PAGE   \* MERGEFORMAT </w:instrText>
        </w:r>
        <w:r>
          <w:fldChar w:fldCharType="separate"/>
        </w:r>
        <w:r w:rsidR="00180408">
          <w:rPr>
            <w:noProof/>
          </w:rPr>
          <w:t>4</w:t>
        </w:r>
        <w:r>
          <w:rPr>
            <w:noProof/>
          </w:rPr>
          <w:fldChar w:fldCharType="end"/>
        </w:r>
      </w:p>
    </w:sdtContent>
  </w:sdt>
  <w:p w:rsidR="00154EF9" w:rsidRDefault="00154E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5"/>
      <w:numFmt w:val="bullet"/>
      <w:lvlText w:val="-"/>
      <w:lvlJc w:val="left"/>
      <w:pPr>
        <w:tabs>
          <w:tab w:val="num" w:pos="720"/>
        </w:tabs>
      </w:pPr>
      <w:rPr>
        <w:rFonts w:ascii="Times New Roman" w:hAnsi="Times New Roman" w:cs="Times New Roman"/>
      </w:rPr>
    </w:lvl>
  </w:abstractNum>
  <w:abstractNum w:abstractNumId="1" w15:restartNumberingAfterBreak="0">
    <w:nsid w:val="00000002"/>
    <w:multiLevelType w:val="multilevel"/>
    <w:tmpl w:val="00000002"/>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pStyle w:val="Heading5"/>
      <w:lvlText w:val=""/>
      <w:lvlJc w:val="left"/>
      <w:pPr>
        <w:tabs>
          <w:tab w:val="num" w:pos="0"/>
        </w:tabs>
      </w:pPr>
    </w:lvl>
    <w:lvl w:ilvl="5">
      <w:start w:val="1"/>
      <w:numFmt w:val="none"/>
      <w:pStyle w:val="Heading6"/>
      <w:lvlText w:val=""/>
      <w:lvlJc w:val="left"/>
      <w:pPr>
        <w:tabs>
          <w:tab w:val="num" w:pos="0"/>
        </w:tabs>
      </w:pPr>
    </w:lvl>
    <w:lvl w:ilvl="6">
      <w:start w:val="1"/>
      <w:numFmt w:val="none"/>
      <w:pStyle w:val="Heading7"/>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 w15:restartNumberingAfterBreak="0">
    <w:nsid w:val="0ACB3094"/>
    <w:multiLevelType w:val="hybridMultilevel"/>
    <w:tmpl w:val="91944774"/>
    <w:lvl w:ilvl="0" w:tplc="DCE61144">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3" w15:restartNumberingAfterBreak="0">
    <w:nsid w:val="23A35B6E"/>
    <w:multiLevelType w:val="singleLevel"/>
    <w:tmpl w:val="1CD8EFC6"/>
    <w:lvl w:ilvl="0">
      <w:start w:val="1"/>
      <w:numFmt w:val="bullet"/>
      <w:lvlText w:val=""/>
      <w:lvlJc w:val="left"/>
      <w:pPr>
        <w:tabs>
          <w:tab w:val="num" w:pos="360"/>
        </w:tabs>
        <w:ind w:left="0" w:firstLine="0"/>
      </w:pPr>
      <w:rPr>
        <w:rFonts w:ascii="Symbol" w:hAnsi="Symbol" w:hint="default"/>
        <w:sz w:val="16"/>
      </w:rPr>
    </w:lvl>
  </w:abstractNum>
  <w:abstractNum w:abstractNumId="4" w15:restartNumberingAfterBreak="0">
    <w:nsid w:val="63835321"/>
    <w:multiLevelType w:val="hybridMultilevel"/>
    <w:tmpl w:val="A978F20A"/>
    <w:lvl w:ilvl="0" w:tplc="DCE61144">
      <w:start w:val="1"/>
      <w:numFmt w:val="bullet"/>
      <w:lvlText w:val=""/>
      <w:lvlJc w:val="left"/>
      <w:pPr>
        <w:ind w:left="927" w:hanging="360"/>
      </w:pPr>
      <w:rPr>
        <w:rFonts w:ascii="Symbol" w:hAnsi="Symbol"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610"/>
    <w:rsid w:val="00010164"/>
    <w:rsid w:val="00015094"/>
    <w:rsid w:val="000211B3"/>
    <w:rsid w:val="000258C9"/>
    <w:rsid w:val="00026E54"/>
    <w:rsid w:val="00027D59"/>
    <w:rsid w:val="000379DF"/>
    <w:rsid w:val="0005030A"/>
    <w:rsid w:val="00050B76"/>
    <w:rsid w:val="00070C46"/>
    <w:rsid w:val="0007671F"/>
    <w:rsid w:val="0008546E"/>
    <w:rsid w:val="000B11A2"/>
    <w:rsid w:val="000C544E"/>
    <w:rsid w:val="000D0A55"/>
    <w:rsid w:val="000D60F9"/>
    <w:rsid w:val="00125EB5"/>
    <w:rsid w:val="00154EF9"/>
    <w:rsid w:val="00160430"/>
    <w:rsid w:val="00180408"/>
    <w:rsid w:val="001823C7"/>
    <w:rsid w:val="001952BD"/>
    <w:rsid w:val="001A0E1D"/>
    <w:rsid w:val="001A30CE"/>
    <w:rsid w:val="001E1687"/>
    <w:rsid w:val="002141AB"/>
    <w:rsid w:val="00220231"/>
    <w:rsid w:val="002260B4"/>
    <w:rsid w:val="00232862"/>
    <w:rsid w:val="0025420C"/>
    <w:rsid w:val="00256DBD"/>
    <w:rsid w:val="00274D41"/>
    <w:rsid w:val="00281439"/>
    <w:rsid w:val="002938CD"/>
    <w:rsid w:val="002D1422"/>
    <w:rsid w:val="002E78C3"/>
    <w:rsid w:val="002F1843"/>
    <w:rsid w:val="002F18EC"/>
    <w:rsid w:val="00303667"/>
    <w:rsid w:val="003209A0"/>
    <w:rsid w:val="00331BFF"/>
    <w:rsid w:val="00346EFC"/>
    <w:rsid w:val="003544FA"/>
    <w:rsid w:val="00374F16"/>
    <w:rsid w:val="003827A8"/>
    <w:rsid w:val="00393D8B"/>
    <w:rsid w:val="003972CD"/>
    <w:rsid w:val="003A3021"/>
    <w:rsid w:val="003C50C6"/>
    <w:rsid w:val="003D3AAD"/>
    <w:rsid w:val="003D7D2E"/>
    <w:rsid w:val="003F0ED6"/>
    <w:rsid w:val="00402F2C"/>
    <w:rsid w:val="0040502E"/>
    <w:rsid w:val="00411AF9"/>
    <w:rsid w:val="00413531"/>
    <w:rsid w:val="00425E20"/>
    <w:rsid w:val="00427E56"/>
    <w:rsid w:val="00435481"/>
    <w:rsid w:val="00444CA4"/>
    <w:rsid w:val="004A68CB"/>
    <w:rsid w:val="004B1FFE"/>
    <w:rsid w:val="004C0888"/>
    <w:rsid w:val="004C1271"/>
    <w:rsid w:val="004E0C7A"/>
    <w:rsid w:val="004F161C"/>
    <w:rsid w:val="005035BA"/>
    <w:rsid w:val="00516659"/>
    <w:rsid w:val="00546D13"/>
    <w:rsid w:val="00552FEB"/>
    <w:rsid w:val="00553574"/>
    <w:rsid w:val="0056690F"/>
    <w:rsid w:val="00567C50"/>
    <w:rsid w:val="005A03A4"/>
    <w:rsid w:val="005C349F"/>
    <w:rsid w:val="005C7517"/>
    <w:rsid w:val="005E138C"/>
    <w:rsid w:val="005F0C5C"/>
    <w:rsid w:val="005F1760"/>
    <w:rsid w:val="006253A4"/>
    <w:rsid w:val="00641A9D"/>
    <w:rsid w:val="00716974"/>
    <w:rsid w:val="007E4A03"/>
    <w:rsid w:val="007F7746"/>
    <w:rsid w:val="00800196"/>
    <w:rsid w:val="00815DB3"/>
    <w:rsid w:val="00832AE3"/>
    <w:rsid w:val="008404C4"/>
    <w:rsid w:val="0084143D"/>
    <w:rsid w:val="00871EFB"/>
    <w:rsid w:val="008B3214"/>
    <w:rsid w:val="008B3507"/>
    <w:rsid w:val="008F54F0"/>
    <w:rsid w:val="00911678"/>
    <w:rsid w:val="00961847"/>
    <w:rsid w:val="00996C13"/>
    <w:rsid w:val="009A3EDD"/>
    <w:rsid w:val="009B7200"/>
    <w:rsid w:val="009C5CD7"/>
    <w:rsid w:val="009C6989"/>
    <w:rsid w:val="009E394B"/>
    <w:rsid w:val="009E40D0"/>
    <w:rsid w:val="009E5F3D"/>
    <w:rsid w:val="00A05B11"/>
    <w:rsid w:val="00A0794E"/>
    <w:rsid w:val="00A178A4"/>
    <w:rsid w:val="00A44777"/>
    <w:rsid w:val="00A51776"/>
    <w:rsid w:val="00A83D16"/>
    <w:rsid w:val="00A907DC"/>
    <w:rsid w:val="00A921C0"/>
    <w:rsid w:val="00AB2D0A"/>
    <w:rsid w:val="00AC2D4B"/>
    <w:rsid w:val="00AD3610"/>
    <w:rsid w:val="00AD7E3E"/>
    <w:rsid w:val="00AE1D69"/>
    <w:rsid w:val="00AF16A2"/>
    <w:rsid w:val="00B0025D"/>
    <w:rsid w:val="00B361D8"/>
    <w:rsid w:val="00B55923"/>
    <w:rsid w:val="00B905AF"/>
    <w:rsid w:val="00BA0C92"/>
    <w:rsid w:val="00BF0BFC"/>
    <w:rsid w:val="00C15E59"/>
    <w:rsid w:val="00C2249D"/>
    <w:rsid w:val="00C274AC"/>
    <w:rsid w:val="00C31A2C"/>
    <w:rsid w:val="00C430A0"/>
    <w:rsid w:val="00C73F53"/>
    <w:rsid w:val="00C877FE"/>
    <w:rsid w:val="00CB171E"/>
    <w:rsid w:val="00CB2013"/>
    <w:rsid w:val="00CC1CC0"/>
    <w:rsid w:val="00CE7F95"/>
    <w:rsid w:val="00CF0BC8"/>
    <w:rsid w:val="00D0797D"/>
    <w:rsid w:val="00D3034D"/>
    <w:rsid w:val="00D51F0A"/>
    <w:rsid w:val="00D71F76"/>
    <w:rsid w:val="00D84E13"/>
    <w:rsid w:val="00D96ED4"/>
    <w:rsid w:val="00DA5436"/>
    <w:rsid w:val="00DC10CD"/>
    <w:rsid w:val="00DC3742"/>
    <w:rsid w:val="00DC4255"/>
    <w:rsid w:val="00DC7D3B"/>
    <w:rsid w:val="00DD3959"/>
    <w:rsid w:val="00DE00C2"/>
    <w:rsid w:val="00DF1D6A"/>
    <w:rsid w:val="00DF2C7A"/>
    <w:rsid w:val="00DF73F0"/>
    <w:rsid w:val="00E16264"/>
    <w:rsid w:val="00E443C5"/>
    <w:rsid w:val="00E5464A"/>
    <w:rsid w:val="00E94E4A"/>
    <w:rsid w:val="00EA0C99"/>
    <w:rsid w:val="00EA1055"/>
    <w:rsid w:val="00EC0C74"/>
    <w:rsid w:val="00ED41F1"/>
    <w:rsid w:val="00F062C6"/>
    <w:rsid w:val="00F21A1F"/>
    <w:rsid w:val="00F25C53"/>
    <w:rsid w:val="00F5188A"/>
    <w:rsid w:val="00F87DF7"/>
    <w:rsid w:val="00F87EC3"/>
    <w:rsid w:val="00FA7333"/>
    <w:rsid w:val="00FB267D"/>
    <w:rsid w:val="00FD3700"/>
    <w:rsid w:val="00FD72B9"/>
    <w:rsid w:val="00FF4406"/>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D3270"/>
  <w15:docId w15:val="{2DC4D030-5544-4C19-9E39-A6F3BCC6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610"/>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C15E59"/>
    <w:pPr>
      <w:numPr>
        <w:ilvl w:val="4"/>
        <w:numId w:val="2"/>
      </w:numPr>
      <w:suppressAutoHyphens/>
      <w:spacing w:before="240" w:after="60"/>
      <w:outlineLvl w:val="4"/>
    </w:pPr>
    <w:rPr>
      <w:szCs w:val="20"/>
    </w:rPr>
  </w:style>
  <w:style w:type="paragraph" w:styleId="Heading6">
    <w:name w:val="heading 6"/>
    <w:basedOn w:val="Normal"/>
    <w:next w:val="Normal"/>
    <w:link w:val="Heading6Char"/>
    <w:qFormat/>
    <w:rsid w:val="00C15E59"/>
    <w:pPr>
      <w:numPr>
        <w:ilvl w:val="5"/>
        <w:numId w:val="2"/>
      </w:numPr>
      <w:suppressAutoHyphens/>
      <w:spacing w:before="240" w:after="60"/>
      <w:outlineLvl w:val="5"/>
    </w:pPr>
    <w:rPr>
      <w:i/>
      <w:szCs w:val="20"/>
    </w:rPr>
  </w:style>
  <w:style w:type="paragraph" w:styleId="Heading7">
    <w:name w:val="heading 7"/>
    <w:basedOn w:val="Normal"/>
    <w:next w:val="Normal"/>
    <w:link w:val="Heading7Char"/>
    <w:qFormat/>
    <w:rsid w:val="00C15E59"/>
    <w:pPr>
      <w:numPr>
        <w:ilvl w:val="6"/>
        <w:numId w:val="2"/>
      </w:numPr>
      <w:suppressAutoHyphens/>
      <w:spacing w:before="240" w:after="60"/>
      <w:outlineLvl w:val="6"/>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3610"/>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AD3610"/>
    <w:rPr>
      <w:rFonts w:ascii="Consolas" w:eastAsia="Calibri" w:hAnsi="Consolas"/>
      <w:sz w:val="21"/>
      <w:szCs w:val="21"/>
    </w:rPr>
  </w:style>
  <w:style w:type="character" w:customStyle="1" w:styleId="PlainTextChar">
    <w:name w:val="Plain Text Char"/>
    <w:basedOn w:val="DefaultParagraphFont"/>
    <w:link w:val="PlainText"/>
    <w:uiPriority w:val="99"/>
    <w:rsid w:val="00AD3610"/>
    <w:rPr>
      <w:rFonts w:ascii="Consolas" w:eastAsia="Calibri" w:hAnsi="Consolas" w:cs="Times New Roman"/>
      <w:sz w:val="21"/>
      <w:szCs w:val="21"/>
    </w:rPr>
  </w:style>
  <w:style w:type="paragraph" w:customStyle="1" w:styleId="nuo">
    <w:name w:val="?nuo"/>
    <w:rsid w:val="00AD3610"/>
    <w:pPr>
      <w:widowControl w:val="0"/>
      <w:suppressAutoHyphens/>
      <w:spacing w:after="0" w:line="240" w:lineRule="auto"/>
    </w:pPr>
    <w:rPr>
      <w:rFonts w:ascii="TimesLT" w:eastAsia="Times New Roman" w:hAnsi="TimesLT" w:cs="Times New Roman"/>
      <w:spacing w:val="-1"/>
      <w:kern w:val="1"/>
      <w:sz w:val="24"/>
      <w:szCs w:val="20"/>
      <w:lang w:val="en-US" w:eastAsia="ar-SA"/>
    </w:rPr>
  </w:style>
  <w:style w:type="table" w:styleId="TableGrid">
    <w:name w:val="Table Grid"/>
    <w:basedOn w:val="TableNormal"/>
    <w:rsid w:val="00AD3610"/>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3610"/>
    <w:rPr>
      <w:rFonts w:ascii="Tahoma" w:hAnsi="Tahoma" w:cs="Tahoma"/>
      <w:sz w:val="16"/>
      <w:szCs w:val="16"/>
    </w:rPr>
  </w:style>
  <w:style w:type="character" w:customStyle="1" w:styleId="BalloonTextChar">
    <w:name w:val="Balloon Text Char"/>
    <w:basedOn w:val="DefaultParagraphFont"/>
    <w:link w:val="BalloonText"/>
    <w:uiPriority w:val="99"/>
    <w:semiHidden/>
    <w:rsid w:val="00AD3610"/>
    <w:rPr>
      <w:rFonts w:ascii="Tahoma" w:eastAsia="Times New Roman" w:hAnsi="Tahoma" w:cs="Tahoma"/>
      <w:sz w:val="16"/>
      <w:szCs w:val="16"/>
    </w:rPr>
  </w:style>
  <w:style w:type="paragraph" w:customStyle="1" w:styleId="MAZAS">
    <w:name w:val="MAZAS"/>
    <w:rsid w:val="00C15E59"/>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customStyle="1" w:styleId="Pagrindinistekstas1">
    <w:name w:val="Pagrindinis tekstas1"/>
    <w:rsid w:val="00C15E59"/>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
    <w:name w:val="CentrBold"/>
    <w:rsid w:val="00C15E59"/>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customStyle="1" w:styleId="Patvirtinta">
    <w:name w:val="Patvirtinta"/>
    <w:rsid w:val="00C15E59"/>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lang w:val="en-US"/>
    </w:rPr>
  </w:style>
  <w:style w:type="character" w:customStyle="1" w:styleId="Heading5Char">
    <w:name w:val="Heading 5 Char"/>
    <w:basedOn w:val="DefaultParagraphFont"/>
    <w:link w:val="Heading5"/>
    <w:rsid w:val="00C15E59"/>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C15E59"/>
    <w:rPr>
      <w:rFonts w:ascii="Times New Roman" w:eastAsia="Times New Roman" w:hAnsi="Times New Roman" w:cs="Times New Roman"/>
      <w:i/>
      <w:sz w:val="24"/>
      <w:szCs w:val="20"/>
    </w:rPr>
  </w:style>
  <w:style w:type="character" w:customStyle="1" w:styleId="Heading7Char">
    <w:name w:val="Heading 7 Char"/>
    <w:basedOn w:val="DefaultParagraphFont"/>
    <w:link w:val="Heading7"/>
    <w:rsid w:val="00C15E59"/>
    <w:rPr>
      <w:rFonts w:ascii="Arial" w:eastAsia="Times New Roman" w:hAnsi="Arial" w:cs="Times New Roman"/>
      <w:sz w:val="20"/>
      <w:szCs w:val="20"/>
    </w:rPr>
  </w:style>
  <w:style w:type="character" w:customStyle="1" w:styleId="WW-EndnoteCharacters1">
    <w:name w:val="WW-Endnote Characters1"/>
    <w:basedOn w:val="DefaultParagraphFont"/>
    <w:rsid w:val="00C15E59"/>
    <w:rPr>
      <w:vertAlign w:val="superscript"/>
    </w:rPr>
  </w:style>
  <w:style w:type="paragraph" w:styleId="EndnoteText">
    <w:name w:val="endnote text"/>
    <w:basedOn w:val="Normal"/>
    <w:link w:val="EndnoteTextChar"/>
    <w:rsid w:val="00C15E59"/>
    <w:pPr>
      <w:suppressLineNumbers/>
      <w:suppressAutoHyphens/>
      <w:ind w:left="283" w:hanging="283"/>
    </w:pPr>
    <w:rPr>
      <w:sz w:val="20"/>
      <w:szCs w:val="20"/>
    </w:rPr>
  </w:style>
  <w:style w:type="character" w:customStyle="1" w:styleId="EndnoteTextChar">
    <w:name w:val="Endnote Text Char"/>
    <w:basedOn w:val="DefaultParagraphFont"/>
    <w:link w:val="EndnoteText"/>
    <w:rsid w:val="00C15E59"/>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71EFB"/>
    <w:pPr>
      <w:tabs>
        <w:tab w:val="center" w:pos="4819"/>
        <w:tab w:val="right" w:pos="9638"/>
      </w:tabs>
    </w:pPr>
  </w:style>
  <w:style w:type="character" w:customStyle="1" w:styleId="HeaderChar">
    <w:name w:val="Header Char"/>
    <w:basedOn w:val="DefaultParagraphFont"/>
    <w:link w:val="Header"/>
    <w:uiPriority w:val="99"/>
    <w:rsid w:val="00871EFB"/>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71EFB"/>
    <w:pPr>
      <w:tabs>
        <w:tab w:val="center" w:pos="4819"/>
        <w:tab w:val="right" w:pos="9638"/>
      </w:tabs>
    </w:pPr>
  </w:style>
  <w:style w:type="character" w:customStyle="1" w:styleId="FooterChar">
    <w:name w:val="Footer Char"/>
    <w:basedOn w:val="DefaultParagraphFont"/>
    <w:link w:val="Footer"/>
    <w:uiPriority w:val="99"/>
    <w:semiHidden/>
    <w:rsid w:val="00871EFB"/>
    <w:rPr>
      <w:rFonts w:ascii="Times New Roman" w:eastAsia="Times New Roman" w:hAnsi="Times New Roman" w:cs="Times New Roman"/>
      <w:sz w:val="24"/>
      <w:szCs w:val="24"/>
    </w:rPr>
  </w:style>
  <w:style w:type="paragraph" w:customStyle="1" w:styleId="Pagrindinistekstas2">
    <w:name w:val="Pagrindinis tekstas2"/>
    <w:rsid w:val="008B3214"/>
    <w:pPr>
      <w:suppressAutoHyphens/>
      <w:autoSpaceDE w:val="0"/>
      <w:spacing w:after="0" w:line="240" w:lineRule="auto"/>
      <w:ind w:firstLine="312"/>
      <w:jc w:val="both"/>
    </w:pPr>
    <w:rPr>
      <w:rFonts w:ascii="TimesLT" w:eastAsia="Times New Roman" w:hAnsi="TimesLT" w:cs="Times New Roman"/>
      <w:sz w:val="20"/>
      <w:szCs w:val="20"/>
      <w:lang w:val="en-US" w:eastAsia="ar-SA"/>
    </w:rPr>
  </w:style>
  <w:style w:type="character" w:styleId="Hyperlink">
    <w:name w:val="Hyperlink"/>
    <w:basedOn w:val="DefaultParagraphFont"/>
    <w:rsid w:val="008B3214"/>
    <w:rPr>
      <w:color w:val="0000FF"/>
      <w:u w:val="single"/>
    </w:rPr>
  </w:style>
  <w:style w:type="paragraph" w:customStyle="1" w:styleId="DiagramaDiagramaDiagramaDiagramaDiagramaDiagramaDiagramaDiagramaDiagrama">
    <w:name w:val="Diagrama Diagrama Diagrama Diagrama Diagrama Diagrama Diagrama Diagrama Diagrama"/>
    <w:basedOn w:val="Normal"/>
    <w:rsid w:val="008B3214"/>
    <w:pPr>
      <w:spacing w:after="160" w:line="240" w:lineRule="exact"/>
    </w:pPr>
    <w:rPr>
      <w:rFonts w:ascii="Tahoma" w:hAnsi="Tahoma"/>
      <w:sz w:val="20"/>
      <w:szCs w:val="20"/>
      <w:lang w:val="en-US"/>
    </w:rPr>
  </w:style>
  <w:style w:type="paragraph" w:customStyle="1" w:styleId="DiagramaDiagramaDiagramaDiagramaDiagramaDiagramaDiagramaDiagrama">
    <w:name w:val="Diagrama Diagrama Diagrama Diagrama Diagrama Diagrama Diagrama Diagrama"/>
    <w:basedOn w:val="Normal"/>
    <w:rsid w:val="00125EB5"/>
    <w:pPr>
      <w:spacing w:after="160" w:line="240" w:lineRule="exact"/>
    </w:pPr>
    <w:rPr>
      <w:rFonts w:ascii="Tahoma" w:hAnsi="Tahoma"/>
      <w:sz w:val="20"/>
      <w:szCs w:val="20"/>
      <w:lang w:val="en-US"/>
    </w:rPr>
  </w:style>
  <w:style w:type="paragraph" w:styleId="ListParagraph">
    <w:name w:val="List Paragraph"/>
    <w:basedOn w:val="Normal"/>
    <w:uiPriority w:val="34"/>
    <w:qFormat/>
    <w:rsid w:val="00E94E4A"/>
    <w:pPr>
      <w:ind w:left="720"/>
      <w:contextualSpacing/>
    </w:pPr>
  </w:style>
  <w:style w:type="character" w:customStyle="1" w:styleId="WW-Absatz-Standardschriftart1111111111111111111111">
    <w:name w:val="WW-Absatz-Standardschriftart1111111111111111111111"/>
    <w:rsid w:val="00E94E4A"/>
  </w:style>
  <w:style w:type="paragraph" w:styleId="BodyTextIndent">
    <w:name w:val="Body Text Indent"/>
    <w:basedOn w:val="Normal"/>
    <w:link w:val="BodyTextIndentChar"/>
    <w:rsid w:val="00E94E4A"/>
    <w:pPr>
      <w:suppressAutoHyphens/>
      <w:spacing w:after="120"/>
      <w:ind w:left="283"/>
    </w:pPr>
    <w:rPr>
      <w:lang w:eastAsia="ar-SA"/>
    </w:rPr>
  </w:style>
  <w:style w:type="character" w:customStyle="1" w:styleId="BodyTextIndentChar">
    <w:name w:val="Body Text Indent Char"/>
    <w:basedOn w:val="DefaultParagraphFont"/>
    <w:link w:val="BodyTextIndent"/>
    <w:rsid w:val="00E94E4A"/>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semiHidden/>
    <w:unhideWhenUsed/>
    <w:rsid w:val="00F21A1F"/>
    <w:rPr>
      <w:color w:val="800080" w:themeColor="followedHyperlink"/>
      <w:u w:val="single"/>
    </w:rPr>
  </w:style>
  <w:style w:type="character" w:styleId="PlaceholderText">
    <w:name w:val="Placeholder Text"/>
    <w:basedOn w:val="DefaultParagraphFont"/>
    <w:uiPriority w:val="99"/>
    <w:semiHidden/>
    <w:rsid w:val="002E78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alpv@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3.lrs.lt/pls/inter3/dokpaieska.showdoc_l?p_id=353115&amp;p_query=&amp;p_tr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aslaugos.am.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lrs.lt/pls/inter3/dokpaieska.showdoc_l?p_id=353115&amp;p_query=&amp;p_tr2=" TargetMode="External"/><Relationship Id="rId4" Type="http://schemas.openxmlformats.org/officeDocument/2006/relationships/settings" Target="settings.xml"/><Relationship Id="rId9" Type="http://schemas.openxmlformats.org/officeDocument/2006/relationships/hyperlink" Target="mailto:g.tusas@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15EBF-E988-4714-AE00-D7EA9C6DB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10</Pages>
  <Words>18203</Words>
  <Characters>10377</Characters>
  <Application>Microsoft Office Word</Application>
  <DocSecurity>0</DocSecurity>
  <Lines>86</Lines>
  <Paragraphs>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b.laurutenaite</dc:creator>
  <cp:lastModifiedBy>Gediminas</cp:lastModifiedBy>
  <cp:revision>74</cp:revision>
  <cp:lastPrinted>2015-12-14T09:33:00Z</cp:lastPrinted>
  <dcterms:created xsi:type="dcterms:W3CDTF">2015-04-16T13:24:00Z</dcterms:created>
  <dcterms:modified xsi:type="dcterms:W3CDTF">2015-12-15T11:44:00Z</dcterms:modified>
</cp:coreProperties>
</file>