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4CCBD" w14:textId="7E577C9B" w:rsidR="001F3C2C" w:rsidRPr="00A7697A" w:rsidRDefault="001F3C2C" w:rsidP="00A7697A">
      <w:pPr>
        <w:tabs>
          <w:tab w:val="right" w:pos="9071"/>
        </w:tabs>
        <w:spacing w:after="120"/>
        <w:jc w:val="center"/>
        <w:rPr>
          <w:b/>
          <w:lang w:eastAsia="en-US"/>
        </w:rPr>
      </w:pPr>
      <w:r w:rsidRPr="00A7697A">
        <w:rPr>
          <w:b/>
          <w:lang w:eastAsia="en-US"/>
        </w:rPr>
        <w:t>PLANUOJAMOS ŪKINĖS VEIKLOS ORGANIZATORIAUS (UŽSAKOVO) AR POVEIKIO APLINKAI VERTINIMO DOKUMENTŲ RENGĖJO PATEIKIAMA INFORMACIJA</w:t>
      </w:r>
    </w:p>
    <w:p w14:paraId="7F5F4F9D" w14:textId="77777777" w:rsidR="001F3C2C" w:rsidRPr="00A7697A" w:rsidRDefault="001F3C2C" w:rsidP="00A7697A">
      <w:pPr>
        <w:tabs>
          <w:tab w:val="right" w:pos="9071"/>
        </w:tabs>
        <w:spacing w:after="120"/>
        <w:jc w:val="center"/>
        <w:rPr>
          <w:b/>
          <w:lang w:eastAsia="en-US"/>
        </w:rPr>
      </w:pPr>
    </w:p>
    <w:p w14:paraId="067E3BE4" w14:textId="77777777" w:rsidR="001F3C2C" w:rsidRPr="00A7697A" w:rsidRDefault="001F3C2C" w:rsidP="00A7697A">
      <w:pPr>
        <w:pStyle w:val="Heading1"/>
        <w:spacing w:before="0" w:after="120"/>
        <w:rPr>
          <w:rFonts w:cs="Times New Roman"/>
          <w:szCs w:val="24"/>
          <w:lang w:eastAsia="en-US"/>
        </w:rPr>
      </w:pPr>
      <w:bookmarkStart w:id="0" w:name="_Toc431978196"/>
      <w:r w:rsidRPr="00A7697A">
        <w:rPr>
          <w:rFonts w:cs="Times New Roman"/>
          <w:szCs w:val="24"/>
          <w:lang w:eastAsia="en-US"/>
        </w:rPr>
        <w:t>I. INFORMACIJA APIE PLANUOJAMOS ŪKINĖS VEIKLOS ORGANIZATORIŲ (UŽSAKOVĄ)</w:t>
      </w:r>
      <w:bookmarkEnd w:id="0"/>
    </w:p>
    <w:p w14:paraId="33CC4510" w14:textId="77777777" w:rsidR="001F3C2C" w:rsidRPr="00A7697A" w:rsidRDefault="001F3C2C" w:rsidP="00A7697A">
      <w:pPr>
        <w:tabs>
          <w:tab w:val="right" w:pos="9071"/>
        </w:tabs>
        <w:spacing w:after="120"/>
        <w:ind w:firstLine="567"/>
        <w:jc w:val="both"/>
        <w:rPr>
          <w:b/>
          <w:lang w:eastAsia="en-US"/>
        </w:rPr>
      </w:pPr>
    </w:p>
    <w:p w14:paraId="3E82493C" w14:textId="77777777" w:rsidR="001F3C2C" w:rsidRPr="00A7697A" w:rsidRDefault="001F3C2C" w:rsidP="00A7697A">
      <w:pPr>
        <w:pStyle w:val="Heading2"/>
      </w:pPr>
      <w:bookmarkStart w:id="1" w:name="_Toc431978197"/>
      <w:r w:rsidRPr="00A7697A">
        <w:t>1. Planuojamos ūkinės veiklos organizatoriaus (užsakovo) kontaktiniai duomenys (vardas, pavardė; įmonės pavadinimas; adresas, telefonas, faksas, el. paštas).</w:t>
      </w:r>
      <w:bookmarkEnd w:id="1"/>
    </w:p>
    <w:p w14:paraId="590FCB27" w14:textId="53DA766E" w:rsidR="001F3C2C" w:rsidRPr="00A7697A" w:rsidRDefault="00AB2383" w:rsidP="00A7697A">
      <w:pPr>
        <w:pStyle w:val="LLPTekstas"/>
        <w:spacing w:after="120"/>
        <w:ind w:firstLine="0"/>
        <w:rPr>
          <w:lang w:eastAsia="en-US"/>
        </w:rPr>
      </w:pPr>
      <w:r w:rsidRPr="00A7697A">
        <w:rPr>
          <w:u w:val="single"/>
          <w:lang w:eastAsia="en-US"/>
        </w:rPr>
        <w:t>Planuojamos ūkinės veiklos organizatorius:</w:t>
      </w:r>
      <w:r w:rsidRPr="00A7697A">
        <w:rPr>
          <w:bCs/>
        </w:rPr>
        <w:t xml:space="preserve"> </w:t>
      </w:r>
      <w:r w:rsidR="008E7577" w:rsidRPr="00A7697A">
        <w:t xml:space="preserve">UAB „Grigeo Recycling“, įmonės kodas 302529158, </w:t>
      </w:r>
      <w:r w:rsidR="00A7697A" w:rsidRPr="00A7697A">
        <w:t xml:space="preserve">registruotos buveinės adresas: </w:t>
      </w:r>
      <w:r w:rsidR="008E7577" w:rsidRPr="00A7697A">
        <w:t xml:space="preserve">Vilniaus g. 10, Grigiškių m., </w:t>
      </w:r>
      <w:r w:rsidR="00A7697A" w:rsidRPr="00A7697A">
        <w:t xml:space="preserve">27101 </w:t>
      </w:r>
      <w:r w:rsidR="008E7577" w:rsidRPr="00A7697A">
        <w:t>Vilniaus m. sav. </w:t>
      </w:r>
      <w:r w:rsidR="001F3C2C" w:rsidRPr="00A7697A">
        <w:rPr>
          <w:rStyle w:val="LLCTekstas"/>
        </w:rPr>
        <w:t>Kontaktinis asmuo</w:t>
      </w:r>
      <w:r w:rsidR="008E7577" w:rsidRPr="00A7697A">
        <w:rPr>
          <w:rStyle w:val="LLCTekstas"/>
        </w:rPr>
        <w:t xml:space="preserve"> </w:t>
      </w:r>
      <w:r w:rsidR="00A7697A" w:rsidRPr="00A7697A">
        <w:rPr>
          <w:rStyle w:val="LLCTekstas"/>
        </w:rPr>
        <w:t xml:space="preserve">– </w:t>
      </w:r>
      <w:r w:rsidRPr="00A7697A">
        <w:rPr>
          <w:rStyle w:val="LLCTekstas"/>
        </w:rPr>
        <w:t xml:space="preserve">teisininkas </w:t>
      </w:r>
      <w:r w:rsidR="008E7577" w:rsidRPr="00A7697A">
        <w:rPr>
          <w:rStyle w:val="LLCTekstas"/>
        </w:rPr>
        <w:t xml:space="preserve">Andrius Zubkus, </w:t>
      </w:r>
      <w:r w:rsidR="008E7577" w:rsidRPr="00A7697A">
        <w:rPr>
          <w:bCs/>
        </w:rPr>
        <w:t xml:space="preserve">tel.: 8 </w:t>
      </w:r>
      <w:r w:rsidR="008E7577" w:rsidRPr="00A7697A">
        <w:t xml:space="preserve">5 243 5812, </w:t>
      </w:r>
      <w:proofErr w:type="spellStart"/>
      <w:r w:rsidR="008E7577" w:rsidRPr="00A7697A">
        <w:t>mob</w:t>
      </w:r>
      <w:proofErr w:type="spellEnd"/>
      <w:r w:rsidR="008E7577" w:rsidRPr="00A7697A">
        <w:t xml:space="preserve">. tel.: 8 618 74945, el. paštas: </w:t>
      </w:r>
      <w:proofErr w:type="spellStart"/>
      <w:r w:rsidR="008E7577" w:rsidRPr="00A7697A">
        <w:t>andrius.zubkus@grigeo.lt</w:t>
      </w:r>
      <w:proofErr w:type="spellEnd"/>
      <w:r w:rsidR="00A7697A" w:rsidRPr="00A7697A">
        <w:t>.</w:t>
      </w:r>
    </w:p>
    <w:p w14:paraId="4DF178B9" w14:textId="77777777" w:rsidR="001F3C2C" w:rsidRPr="00A7697A" w:rsidRDefault="001F3C2C" w:rsidP="00A7697A">
      <w:pPr>
        <w:tabs>
          <w:tab w:val="right" w:pos="9071"/>
        </w:tabs>
        <w:spacing w:after="120"/>
        <w:ind w:firstLine="567"/>
        <w:jc w:val="both"/>
        <w:rPr>
          <w:lang w:eastAsia="en-US"/>
        </w:rPr>
      </w:pPr>
    </w:p>
    <w:p w14:paraId="43B13E14" w14:textId="77777777" w:rsidR="001F3C2C" w:rsidRPr="00A7697A" w:rsidRDefault="001F3C2C" w:rsidP="00A7697A">
      <w:pPr>
        <w:pStyle w:val="Heading2"/>
      </w:pPr>
      <w:bookmarkStart w:id="2" w:name="_Toc431978198"/>
      <w:r w:rsidRPr="00A7697A">
        <w:t>2. Tais atvejais, kai informaciją atrankai teikia planuojamos ūkinės veiklos organizatoriaus (užsakovo) pasitelktas konsultantas, papildomai pateikiami planuojamos ūkinės veiklos poveikio aplinkai vertinimo dokumento rengėjo kontaktiniai duomenys (vardas, pavardė; įmonės pavadinimas; adresas, telefonas, faksas, el. paštas).</w:t>
      </w:r>
      <w:bookmarkEnd w:id="2"/>
      <w:r w:rsidRPr="00A7697A">
        <w:t xml:space="preserve"> </w:t>
      </w:r>
    </w:p>
    <w:p w14:paraId="4F3842DC" w14:textId="4A4E1611" w:rsidR="001F3C2C" w:rsidRPr="00A7697A" w:rsidRDefault="008E7577" w:rsidP="00A7697A">
      <w:pPr>
        <w:tabs>
          <w:tab w:val="right" w:pos="9071"/>
        </w:tabs>
        <w:spacing w:after="120"/>
        <w:jc w:val="both"/>
        <w:rPr>
          <w:b/>
          <w:lang w:eastAsia="en-US"/>
        </w:rPr>
      </w:pPr>
      <w:r w:rsidRPr="00A7697A">
        <w:rPr>
          <w:lang w:eastAsia="en-US"/>
        </w:rPr>
        <w:t>Informaciją atrankai teikia planuojamos ūkinės veiklos organizatorius</w:t>
      </w:r>
      <w:r w:rsidR="00AB2383" w:rsidRPr="00A7697A">
        <w:rPr>
          <w:lang w:eastAsia="en-US"/>
        </w:rPr>
        <w:t xml:space="preserve"> tiesiogiai</w:t>
      </w:r>
      <w:r w:rsidRPr="00A7697A">
        <w:rPr>
          <w:lang w:eastAsia="en-US"/>
        </w:rPr>
        <w:t>.</w:t>
      </w:r>
    </w:p>
    <w:p w14:paraId="6E6869B7" w14:textId="77777777" w:rsidR="00A7697A" w:rsidRDefault="00A7697A" w:rsidP="00A7697A">
      <w:pPr>
        <w:pStyle w:val="Heading1"/>
        <w:spacing w:before="0" w:after="120"/>
        <w:rPr>
          <w:rFonts w:cs="Times New Roman"/>
          <w:szCs w:val="24"/>
          <w:lang w:eastAsia="en-US"/>
        </w:rPr>
      </w:pPr>
      <w:bookmarkStart w:id="3" w:name="_Toc431978199"/>
    </w:p>
    <w:p w14:paraId="3C69E430" w14:textId="77777777" w:rsidR="001F3C2C" w:rsidRPr="00A7697A" w:rsidRDefault="001F3C2C" w:rsidP="00A7697A">
      <w:pPr>
        <w:pStyle w:val="Heading1"/>
        <w:spacing w:before="0" w:after="120"/>
        <w:rPr>
          <w:rFonts w:cs="Times New Roman"/>
          <w:szCs w:val="24"/>
          <w:lang w:eastAsia="en-US"/>
        </w:rPr>
      </w:pPr>
      <w:r w:rsidRPr="00A7697A">
        <w:rPr>
          <w:rFonts w:cs="Times New Roman"/>
          <w:szCs w:val="24"/>
          <w:lang w:eastAsia="en-US"/>
        </w:rPr>
        <w:t>II. PLANUOJAMOS ŪKINĖS VEIKLOS APRAŠYMAS</w:t>
      </w:r>
      <w:bookmarkEnd w:id="3"/>
    </w:p>
    <w:p w14:paraId="237C5856" w14:textId="77777777" w:rsidR="001F3C2C" w:rsidRPr="00A7697A" w:rsidRDefault="001F3C2C" w:rsidP="00A7697A">
      <w:pPr>
        <w:pStyle w:val="Heading2"/>
      </w:pPr>
      <w:bookmarkStart w:id="4" w:name="_Toc431978200"/>
      <w:r w:rsidRPr="00A7697A">
        <w:t>3. Planuojamos ūkinės veiklos pavadinimas, nurodant kurį(-iuos) Lietuvos Respublikos planuojamos ūkinės veiklos poveikio aplinkai vertinimo įstatymo 2 priedo planuojamos ūkinės veiklos, kuriai turi būti atliekama atranka dėl poveikio aplinkai vertinimo, rūšių sąrašo punktą(-us) atitinka planuojama ūkinė veikla arba nurodant, kad atranka atliekama vadovaujantis Lietuvos Respublikos planuojamos ūkinės veiklos poveikio aplinkai vertinimo įstatymo 3 straipsnio 3 dalimi, nurodomas atsakingos institucijos raštas (data, Nr.), kad privaloma atranka. Pavadinimas</w:t>
      </w:r>
      <w:bookmarkEnd w:id="4"/>
    </w:p>
    <w:p w14:paraId="34D1357A" w14:textId="0E6ACD3D" w:rsidR="00AB2383" w:rsidRPr="00A7697A" w:rsidRDefault="001F3C2C" w:rsidP="00A7697A">
      <w:pPr>
        <w:pStyle w:val="LLPTekstas"/>
        <w:spacing w:after="120"/>
        <w:ind w:firstLine="0"/>
        <w:rPr>
          <w:rStyle w:val="LLCTekstas"/>
        </w:rPr>
      </w:pPr>
      <w:r w:rsidRPr="00A7697A">
        <w:rPr>
          <w:rStyle w:val="LLCTekstas"/>
        </w:rPr>
        <w:t xml:space="preserve">Ūkinės veiklos pavadinimas – </w:t>
      </w:r>
      <w:r w:rsidR="00FC523C" w:rsidRPr="00A7697A">
        <w:rPr>
          <w:rStyle w:val="LLCTekstas"/>
        </w:rPr>
        <w:t>plastik</w:t>
      </w:r>
      <w:r w:rsidR="00B80239" w:rsidRPr="00A7697A">
        <w:rPr>
          <w:rStyle w:val="LLCTekstas"/>
        </w:rPr>
        <w:t>inės pakuotės</w:t>
      </w:r>
      <w:r w:rsidR="00FC523C" w:rsidRPr="00A7697A">
        <w:rPr>
          <w:rStyle w:val="LLCTekstas"/>
        </w:rPr>
        <w:t xml:space="preserve"> ir </w:t>
      </w:r>
      <w:r w:rsidR="008E7577" w:rsidRPr="00A7697A">
        <w:rPr>
          <w:rStyle w:val="LLCTekstas"/>
        </w:rPr>
        <w:t xml:space="preserve">popieriaus </w:t>
      </w:r>
      <w:r w:rsidR="00B80239" w:rsidRPr="00A7697A">
        <w:rPr>
          <w:rStyle w:val="LLCTekstas"/>
        </w:rPr>
        <w:t xml:space="preserve">ir kartono pakuotės </w:t>
      </w:r>
      <w:r w:rsidRPr="00A7697A">
        <w:rPr>
          <w:rStyle w:val="LLCTekstas"/>
        </w:rPr>
        <w:t>atliekų</w:t>
      </w:r>
      <w:r w:rsidR="00DF23EE" w:rsidRPr="00A7697A">
        <w:rPr>
          <w:rStyle w:val="LLCTekstas"/>
        </w:rPr>
        <w:t xml:space="preserve"> tvarkymas</w:t>
      </w:r>
      <w:r w:rsidRPr="00A7697A">
        <w:rPr>
          <w:rStyle w:val="LLCTekstas"/>
        </w:rPr>
        <w:t>. Ūkinės veiklos adresas –</w:t>
      </w:r>
      <w:r w:rsidR="008E7577" w:rsidRPr="00A7697A">
        <w:rPr>
          <w:rStyle w:val="LLCTekstas"/>
        </w:rPr>
        <w:t xml:space="preserve"> </w:t>
      </w:r>
      <w:r w:rsidR="00FC523C" w:rsidRPr="00A7697A">
        <w:rPr>
          <w:rStyle w:val="LLCTekstas"/>
        </w:rPr>
        <w:t>Žarijų g. 2C, Vilnius</w:t>
      </w:r>
      <w:r w:rsidR="00AB2383" w:rsidRPr="00A7697A">
        <w:rPr>
          <w:rStyle w:val="LLCTekstas"/>
        </w:rPr>
        <w:t>.</w:t>
      </w:r>
    </w:p>
    <w:p w14:paraId="3D94403A" w14:textId="0215E6A9" w:rsidR="00AB2383" w:rsidRPr="00A7697A" w:rsidRDefault="00AB2383" w:rsidP="00A7697A">
      <w:pPr>
        <w:pStyle w:val="LLPTekstas"/>
        <w:spacing w:after="120"/>
        <w:ind w:firstLine="0"/>
      </w:pPr>
      <w:r w:rsidRPr="00A7697A">
        <w:t xml:space="preserve">Informacija atrankai dėl poveikio aplinkai vertinimo privalomumo </w:t>
      </w:r>
      <w:r w:rsidR="00351EB8" w:rsidRPr="00A7697A">
        <w:t>atlikti pateikiama</w:t>
      </w:r>
      <w:r w:rsidRPr="00A7697A">
        <w:t xml:space="preserve"> vadovaujantis  Lietuvos Respublikos planuojamos ūkinės veiklos poveikio aplinkai vertinimo įstatym</w:t>
      </w:r>
      <w:r w:rsidR="000F7701" w:rsidRPr="00A7697A">
        <w:t>o</w:t>
      </w:r>
      <w:r w:rsidRPr="00A7697A">
        <w:t> (</w:t>
      </w:r>
      <w:proofErr w:type="spellStart"/>
      <w:r w:rsidRPr="00A7697A">
        <w:t>Žin</w:t>
      </w:r>
      <w:proofErr w:type="spellEnd"/>
      <w:r w:rsidRPr="00A7697A">
        <w:t>., 1996, Nr. 82-1965; 2000, Nr. 39-1092; 2005, Nr. 84-3105) 2 priedo 11.2 punktu „Nepavojingų atliekų naudojimas energijai gauti ar šalinimas, išskyrus 1 priedo 9.7 punkte nurodytą veiklą”</w:t>
      </w:r>
      <w:r w:rsidR="00DF23EE" w:rsidRPr="00A7697A">
        <w:t xml:space="preserve"> ir 14 punktu „Į Planuojamos ūkinės veiklos, kurios poveikis aplinkai privalo būti vertinamas, rūšių sąrašą ar į Planuojamos ūkinės veiklos, kuriai turi būti atliekama atranka dėl poveikio aplinkai vertinimo, rūšių sąrašą įrašytos planuojamos ūkinės veiklos keitimas ar išplėtimas, įskaitant esamų statinių rekonstravimą, gamybos proceso ir technologinės įrangos modernizavimą ar keitimą, gamybos būdo, produkcijos kiekio (masto) ar rūšies pakeitimą, naujų technologijų įdiegimą ir kitus pakeitimus, galinčius daryti neigiamą poveikį aplinkai, išskyrus 1 priedo 10 punkte nurodytus atvejus“</w:t>
      </w:r>
      <w:r w:rsidRPr="00A7697A">
        <w:t xml:space="preserve">. </w:t>
      </w:r>
    </w:p>
    <w:p w14:paraId="30B4001C" w14:textId="5BF0BD1F" w:rsidR="001F3C2C" w:rsidRPr="00A7697A" w:rsidRDefault="001F3C2C" w:rsidP="00A7697A">
      <w:pPr>
        <w:pStyle w:val="LLPTekstas"/>
        <w:spacing w:after="120"/>
        <w:ind w:firstLine="0"/>
        <w:rPr>
          <w:rStyle w:val="LLCTekstas"/>
        </w:rPr>
      </w:pPr>
    </w:p>
    <w:p w14:paraId="153BB03A" w14:textId="77777777" w:rsidR="001F3C2C" w:rsidRPr="00A7697A" w:rsidRDefault="001F3C2C" w:rsidP="00A7697A">
      <w:pPr>
        <w:pStyle w:val="Heading2"/>
      </w:pPr>
      <w:bookmarkStart w:id="5" w:name="_Toc431978201"/>
      <w:r w:rsidRPr="00A7697A">
        <w:lastRenderedPageBreak/>
        <w:t xml:space="preserve">4. Planuojamos ūkinės veiklos fizinės charakteristikos: žemės sklypo plotas ir planuojama jo naudojimo paskirtis ir būdas (būdai), funkcinės zonos, planuojamas užstatymo plotas, numatomi statiniai, įrenginiai ir jų paskirtys, numatomi įrengti giluminiai gręžiniai, kurių gylis viršija </w:t>
      </w:r>
      <w:smartTag w:uri="urn:schemas-microsoft-com:office:smarttags" w:element="metricconverter">
        <w:smartTagPr>
          <w:attr w:name="ProductID" w:val="300 m"/>
        </w:smartTagPr>
        <w:r w:rsidRPr="00A7697A">
          <w:t>300 m</w:t>
        </w:r>
      </w:smartTag>
      <w:r w:rsidRPr="00A7697A">
        <w:t>, numatomi griovimo darbai, reikalinga inžinerinė infrastruktūra (pvz. inžineriniai tinklai (vandentiekio, nuotekų šalinimo, šilumos, energijos ir kt.) susisiekimo komunikacijos).</w:t>
      </w:r>
      <w:bookmarkEnd w:id="5"/>
    </w:p>
    <w:p w14:paraId="38678B29" w14:textId="249F6010" w:rsidR="00B80239" w:rsidRPr="00A7697A" w:rsidRDefault="00AB2383" w:rsidP="00A7697A">
      <w:pPr>
        <w:pStyle w:val="LLPPunktoRedakcija"/>
        <w:spacing w:after="120"/>
        <w:ind w:left="0" w:firstLine="0"/>
        <w:rPr>
          <w:lang w:eastAsia="ru-RU"/>
        </w:rPr>
      </w:pPr>
      <w:r w:rsidRPr="00A7697A">
        <w:rPr>
          <w:lang w:eastAsia="ru-RU"/>
        </w:rPr>
        <w:t xml:space="preserve">Esamos ir planuojamos ūkinės veiklos vietos žemės sklypo adresas – Žarijų g. 2C, Vilnius, unikalus Nr. </w:t>
      </w:r>
      <w:r w:rsidR="0006348A" w:rsidRPr="0006348A">
        <w:rPr>
          <w:i/>
          <w:lang w:eastAsia="ru-RU"/>
        </w:rPr>
        <w:t>[nuasmeninta]</w:t>
      </w:r>
      <w:r w:rsidRPr="00A7697A">
        <w:rPr>
          <w:lang w:eastAsia="ru-RU"/>
        </w:rPr>
        <w:t>. Žemės</w:t>
      </w:r>
      <w:r w:rsidR="003449C1" w:rsidRPr="00A7697A">
        <w:rPr>
          <w:lang w:eastAsia="ru-RU"/>
        </w:rPr>
        <w:t xml:space="preserve"> sklypo</w:t>
      </w:r>
      <w:r w:rsidR="009B1E10" w:rsidRPr="00A7697A">
        <w:rPr>
          <w:lang w:eastAsia="ru-RU"/>
        </w:rPr>
        <w:t xml:space="preserve"> </w:t>
      </w:r>
      <w:r w:rsidRPr="00A7697A">
        <w:rPr>
          <w:lang w:eastAsia="ru-RU"/>
        </w:rPr>
        <w:t xml:space="preserve">bendras plotas – </w:t>
      </w:r>
      <w:r w:rsidR="00D52777" w:rsidRPr="00A7697A">
        <w:rPr>
          <w:lang w:eastAsia="ru-RU"/>
        </w:rPr>
        <w:t xml:space="preserve">3,1631 </w:t>
      </w:r>
      <w:r w:rsidRPr="00A7697A">
        <w:rPr>
          <w:lang w:eastAsia="ru-RU"/>
        </w:rPr>
        <w:t xml:space="preserve">ha. Žemės sklypo savininkas – </w:t>
      </w:r>
      <w:r w:rsidR="0006348A" w:rsidRPr="0006348A">
        <w:rPr>
          <w:i/>
          <w:lang w:eastAsia="ru-RU"/>
        </w:rPr>
        <w:t>[nuasmeninta]</w:t>
      </w:r>
      <w:r w:rsidRPr="00A7697A">
        <w:rPr>
          <w:lang w:eastAsia="ru-RU"/>
        </w:rPr>
        <w:t xml:space="preserve">. </w:t>
      </w:r>
    </w:p>
    <w:p w14:paraId="76AFF1AB" w14:textId="2CC7BDF2" w:rsidR="00AB2383" w:rsidRPr="00A7697A" w:rsidRDefault="009B1E10" w:rsidP="00A7697A">
      <w:pPr>
        <w:spacing w:after="120"/>
        <w:jc w:val="both"/>
        <w:rPr>
          <w:lang w:eastAsia="ru-RU"/>
        </w:rPr>
      </w:pPr>
      <w:r w:rsidRPr="00A7697A">
        <w:rPr>
          <w:lang w:eastAsia="ru-RU"/>
        </w:rPr>
        <w:t xml:space="preserve">Esamos ir planuojamos ūkinės veiklos vykdymo vieta – Pastatas - Sandėlis, esantis </w:t>
      </w:r>
      <w:r w:rsidR="00B80239" w:rsidRPr="00A7697A">
        <w:rPr>
          <w:lang w:eastAsia="ru-RU"/>
        </w:rPr>
        <w:t xml:space="preserve">aukščiau nurodytame </w:t>
      </w:r>
      <w:r w:rsidRPr="00A7697A">
        <w:rPr>
          <w:lang w:eastAsia="ru-RU"/>
        </w:rPr>
        <w:t>žem</w:t>
      </w:r>
      <w:r w:rsidR="00B80239" w:rsidRPr="00A7697A">
        <w:rPr>
          <w:lang w:eastAsia="ru-RU"/>
        </w:rPr>
        <w:t>ė</w:t>
      </w:r>
      <w:r w:rsidRPr="00A7697A">
        <w:rPr>
          <w:lang w:eastAsia="ru-RU"/>
        </w:rPr>
        <w:t>s sklype, adresu Žarijų g. 2C, Vilnius</w:t>
      </w:r>
      <w:r w:rsidR="00B80239" w:rsidRPr="00A7697A">
        <w:rPr>
          <w:lang w:eastAsia="ru-RU"/>
        </w:rPr>
        <w:t>.</w:t>
      </w:r>
      <w:r w:rsidRPr="00A7697A">
        <w:rPr>
          <w:lang w:eastAsia="ru-RU"/>
        </w:rPr>
        <w:t xml:space="preserve"> </w:t>
      </w:r>
      <w:r w:rsidR="00B80239" w:rsidRPr="00A7697A">
        <w:rPr>
          <w:lang w:eastAsia="ru-RU"/>
        </w:rPr>
        <w:t xml:space="preserve">Pastato – sandėlio </w:t>
      </w:r>
      <w:r w:rsidRPr="00A7697A">
        <w:rPr>
          <w:lang w:eastAsia="ru-RU"/>
        </w:rPr>
        <w:t xml:space="preserve">unikalus Nr. </w:t>
      </w:r>
      <w:r w:rsidR="00245A23" w:rsidRPr="0006348A">
        <w:rPr>
          <w:i/>
          <w:lang w:eastAsia="ru-RU"/>
        </w:rPr>
        <w:t>[nuasmeninta]</w:t>
      </w:r>
      <w:r w:rsidRPr="00A7697A">
        <w:rPr>
          <w:lang w:eastAsia="ru-RU"/>
        </w:rPr>
        <w:t xml:space="preserve">. Pastato bendras plotas – </w:t>
      </w:r>
      <w:r w:rsidR="00245A23" w:rsidRPr="0006348A">
        <w:rPr>
          <w:i/>
          <w:lang w:eastAsia="ru-RU"/>
        </w:rPr>
        <w:t>[nuasmeninta]</w:t>
      </w:r>
      <w:r w:rsidRPr="00A7697A">
        <w:rPr>
          <w:lang w:eastAsia="ru-RU"/>
        </w:rPr>
        <w:t xml:space="preserve">. Pastato savininkas </w:t>
      </w:r>
      <w:r w:rsidR="00F97FF5" w:rsidRPr="00A7697A">
        <w:rPr>
          <w:lang w:eastAsia="ru-RU"/>
        </w:rPr>
        <w:t>–</w:t>
      </w:r>
      <w:r w:rsidRPr="00A7697A">
        <w:rPr>
          <w:lang w:eastAsia="ru-RU"/>
        </w:rPr>
        <w:t xml:space="preserve"> </w:t>
      </w:r>
      <w:r w:rsidR="00245A23" w:rsidRPr="0006348A">
        <w:rPr>
          <w:i/>
          <w:lang w:eastAsia="ru-RU"/>
        </w:rPr>
        <w:t>[nuasmeninta]</w:t>
      </w:r>
      <w:r w:rsidRPr="00A7697A">
        <w:rPr>
          <w:lang w:eastAsia="ru-RU"/>
        </w:rPr>
        <w:t xml:space="preserve">. </w:t>
      </w:r>
      <w:r w:rsidR="00B80239" w:rsidRPr="00F9363B">
        <w:rPr>
          <w:u w:val="single"/>
          <w:lang w:eastAsia="ru-RU"/>
        </w:rPr>
        <w:t>Planuojama ūkinė veikla bus vykdoma veiklos vykdytojui priskirtoje pastato</w:t>
      </w:r>
      <w:r w:rsidR="007A7D57" w:rsidRPr="00F9363B">
        <w:rPr>
          <w:u w:val="single"/>
          <w:lang w:eastAsia="ru-RU"/>
        </w:rPr>
        <w:t xml:space="preserve"> - sandėlio</w:t>
      </w:r>
      <w:r w:rsidR="00B80239" w:rsidRPr="00F9363B">
        <w:rPr>
          <w:u w:val="single"/>
          <w:lang w:eastAsia="ru-RU"/>
        </w:rPr>
        <w:t xml:space="preserve"> dalyje, kurios bendras plotas - 433 m</w:t>
      </w:r>
      <w:r w:rsidR="00B80239" w:rsidRPr="00F9363B">
        <w:rPr>
          <w:u w:val="single"/>
          <w:vertAlign w:val="superscript"/>
          <w:lang w:eastAsia="ru-RU"/>
        </w:rPr>
        <w:t>2</w:t>
      </w:r>
      <w:r w:rsidR="007A7D57" w:rsidRPr="00F9363B">
        <w:rPr>
          <w:u w:val="single"/>
          <w:vertAlign w:val="superscript"/>
          <w:lang w:eastAsia="ru-RU"/>
        </w:rPr>
        <w:t xml:space="preserve"> </w:t>
      </w:r>
      <w:r w:rsidR="007A7D57" w:rsidRPr="00F9363B">
        <w:rPr>
          <w:u w:val="single"/>
        </w:rPr>
        <w:t>(toliau – Planuojamos ūkinės veiklos vieta)</w:t>
      </w:r>
      <w:r w:rsidR="00B80239" w:rsidRPr="00A7697A">
        <w:rPr>
          <w:lang w:eastAsia="ru-RU"/>
        </w:rPr>
        <w:t>.</w:t>
      </w:r>
      <w:r w:rsidR="006A2CF1" w:rsidRPr="00A7697A">
        <w:rPr>
          <w:lang w:eastAsia="ru-RU"/>
        </w:rPr>
        <w:t xml:space="preserve"> Šioje </w:t>
      </w:r>
      <w:r w:rsidR="007A7D57" w:rsidRPr="00A7697A">
        <w:rPr>
          <w:lang w:eastAsia="ru-RU"/>
        </w:rPr>
        <w:t>pastato</w:t>
      </w:r>
      <w:r w:rsidR="007A7D57">
        <w:rPr>
          <w:lang w:eastAsia="ru-RU"/>
        </w:rPr>
        <w:t xml:space="preserve"> - sandėlio</w:t>
      </w:r>
      <w:r w:rsidR="007A7D57" w:rsidRPr="00A7697A">
        <w:rPr>
          <w:lang w:eastAsia="ru-RU"/>
        </w:rPr>
        <w:t xml:space="preserve"> </w:t>
      </w:r>
      <w:r w:rsidR="006A2CF1" w:rsidRPr="00A7697A">
        <w:rPr>
          <w:lang w:eastAsia="ru-RU"/>
        </w:rPr>
        <w:t xml:space="preserve">dalyje yra įrengtas </w:t>
      </w:r>
      <w:r w:rsidR="006A2CF1" w:rsidRPr="00A7697A">
        <w:t xml:space="preserve">tunelinis atliekų presas su transportine juosta. </w:t>
      </w:r>
      <w:r w:rsidR="006A2CF1" w:rsidRPr="00A7697A">
        <w:rPr>
          <w:lang w:eastAsia="ru-RU"/>
        </w:rPr>
        <w:t xml:space="preserve">Sutartis dėl teisės naudotis pastato dalimi suteikimo </w:t>
      </w:r>
      <w:r w:rsidR="0090199A" w:rsidRPr="00A7697A">
        <w:rPr>
          <w:lang w:eastAsia="ru-RU"/>
        </w:rPr>
        <w:t xml:space="preserve">ir preso perleidimo </w:t>
      </w:r>
      <w:r w:rsidR="006A2CF1" w:rsidRPr="00A7697A">
        <w:rPr>
          <w:lang w:eastAsia="ru-RU"/>
        </w:rPr>
        <w:t xml:space="preserve">bus pasirašyta gavus </w:t>
      </w:r>
      <w:r w:rsidR="007A7D57">
        <w:rPr>
          <w:lang w:eastAsia="ru-RU"/>
        </w:rPr>
        <w:t>teigiamą poveikio aplinkai vertinimo atrankos išvadą</w:t>
      </w:r>
      <w:r w:rsidR="006A2CF1" w:rsidRPr="00A7697A">
        <w:rPr>
          <w:lang w:eastAsia="ru-RU"/>
        </w:rPr>
        <w:t xml:space="preserve">. </w:t>
      </w:r>
    </w:p>
    <w:p w14:paraId="113AF076" w14:textId="0071F0C0" w:rsidR="007254FD" w:rsidRPr="00A7697A" w:rsidRDefault="007254FD" w:rsidP="00A7697A">
      <w:pPr>
        <w:autoSpaceDE w:val="0"/>
        <w:autoSpaceDN w:val="0"/>
        <w:adjustRightInd w:val="0"/>
        <w:spacing w:after="120"/>
        <w:jc w:val="both"/>
      </w:pPr>
      <w:r w:rsidRPr="00A7697A">
        <w:t>Žemės sklypo ir pastato</w:t>
      </w:r>
      <w:r w:rsidR="007A7D57">
        <w:t>-sandėlio</w:t>
      </w:r>
      <w:r w:rsidRPr="00A7697A">
        <w:t xml:space="preserve"> nekilnojamojo turto registro centrinio duomenų banko išrašų kopijos pateiktos </w:t>
      </w:r>
      <w:r w:rsidRPr="00F9363B">
        <w:t>1 priede.</w:t>
      </w:r>
      <w:r w:rsidRPr="00A7697A">
        <w:t xml:space="preserve"> </w:t>
      </w:r>
    </w:p>
    <w:p w14:paraId="21804158" w14:textId="77777777" w:rsidR="004D4E2E" w:rsidRDefault="004D4E2E" w:rsidP="00A7697A">
      <w:pPr>
        <w:pStyle w:val="BodyText"/>
        <w:spacing w:after="120" w:line="240" w:lineRule="auto"/>
        <w:jc w:val="both"/>
        <w:rPr>
          <w:sz w:val="24"/>
          <w:szCs w:val="24"/>
        </w:rPr>
      </w:pPr>
      <w:bookmarkStart w:id="6" w:name="_Toc431978202"/>
      <w:r w:rsidRPr="00A7697A">
        <w:rPr>
          <w:sz w:val="24"/>
          <w:szCs w:val="24"/>
        </w:rPr>
        <w:t>Planuojamos ūkinės veiklos vietoje nenumatomi nauji statiniai, įrenginiai, giluminiai gręžiniai, kurių gylis viršija 300 m, griovimo darbai ar papildoma inžinerinė infrastruktūra, susisiekimo komunikacijos.</w:t>
      </w:r>
    </w:p>
    <w:p w14:paraId="6D875A41" w14:textId="77777777" w:rsidR="00A7697A" w:rsidRDefault="00A7697A" w:rsidP="00A7697A">
      <w:pPr>
        <w:pStyle w:val="BodyText"/>
        <w:spacing w:after="120" w:line="240" w:lineRule="auto"/>
        <w:jc w:val="both"/>
        <w:rPr>
          <w:sz w:val="24"/>
          <w:szCs w:val="24"/>
        </w:rPr>
      </w:pPr>
    </w:p>
    <w:p w14:paraId="0705F126" w14:textId="50578C35" w:rsidR="001F3C2C" w:rsidRPr="00A7697A" w:rsidRDefault="001F3C2C" w:rsidP="00A7697A">
      <w:pPr>
        <w:pStyle w:val="Heading2"/>
      </w:pPr>
      <w:r w:rsidRPr="00A7697A">
        <w:t>5. Planuojamos ūkinės veiklos pobūdis: produkcija, technologijos ir pajėgumai (planuojant esamos veiklos plėtrą nurodyti ir vykdomos veiklos technologijas ir pajėgumus).</w:t>
      </w:r>
      <w:bookmarkEnd w:id="6"/>
      <w:r w:rsidRPr="00A7697A">
        <w:t xml:space="preserve"> </w:t>
      </w:r>
    </w:p>
    <w:p w14:paraId="2520871E" w14:textId="77039542" w:rsidR="006D283B" w:rsidRPr="00A7697A" w:rsidRDefault="001C715B" w:rsidP="00A7697A">
      <w:pPr>
        <w:autoSpaceDE w:val="0"/>
        <w:autoSpaceDN w:val="0"/>
        <w:adjustRightInd w:val="0"/>
        <w:spacing w:after="120"/>
        <w:jc w:val="both"/>
      </w:pPr>
      <w:r w:rsidRPr="00A7697A">
        <w:t xml:space="preserve">Planuojamos ūkinės veiklos </w:t>
      </w:r>
      <w:r w:rsidR="0090199A" w:rsidRPr="00A7697A">
        <w:t xml:space="preserve">vietoje šiuo metu </w:t>
      </w:r>
      <w:r w:rsidR="00861228" w:rsidRPr="00A7697A">
        <w:t xml:space="preserve">jau yra </w:t>
      </w:r>
      <w:r w:rsidR="0090199A" w:rsidRPr="00A7697A">
        <w:t>vykdoma plastikinių pakuočių ir popieriaus ir kartono pakuočių rūšiavimo ir presavimo veikla – veikl</w:t>
      </w:r>
      <w:r w:rsidR="00861228" w:rsidRPr="00A7697A">
        <w:t>ą</w:t>
      </w:r>
      <w:r w:rsidR="0090199A" w:rsidRPr="00A7697A">
        <w:t xml:space="preserve"> vykdo </w:t>
      </w:r>
      <w:r w:rsidR="00245A23" w:rsidRPr="0006348A">
        <w:rPr>
          <w:i/>
          <w:lang w:eastAsia="ru-RU"/>
        </w:rPr>
        <w:t>[nuasmeninta]</w:t>
      </w:r>
      <w:r w:rsidR="0090199A" w:rsidRPr="00A7697A">
        <w:t>. Veikla vykdoma pagal 2012 m. gegužės 4 d. išduotą taršos integruotos prevencijos ir kontrolės (TIPK) leidimą Nr. VR-4.7-V-02-261.</w:t>
      </w:r>
    </w:p>
    <w:p w14:paraId="1D7872FE" w14:textId="246BAD13" w:rsidR="0090199A" w:rsidRPr="00A7697A" w:rsidRDefault="006D283B" w:rsidP="00A7697A">
      <w:pPr>
        <w:autoSpaceDE w:val="0"/>
        <w:autoSpaceDN w:val="0"/>
        <w:adjustRightInd w:val="0"/>
        <w:spacing w:after="120"/>
        <w:jc w:val="both"/>
      </w:pPr>
      <w:r w:rsidRPr="00A7697A">
        <w:t xml:space="preserve">Planuojamos ūkinės veiklos organizatorius ketina </w:t>
      </w:r>
      <w:r w:rsidR="007A7D57">
        <w:t xml:space="preserve">įsigyti atliekų apdorojimo įrenginius, kuriais šiuo metu </w:t>
      </w:r>
      <w:r w:rsidR="00315A88">
        <w:t xml:space="preserve">Planuojamos ūkinės veiklos vietoje </w:t>
      </w:r>
      <w:r w:rsidR="007A7D57">
        <w:t>veikla vykdo</w:t>
      </w:r>
      <w:r w:rsidRPr="00A7697A">
        <w:t xml:space="preserve"> </w:t>
      </w:r>
      <w:r w:rsidR="00245A23" w:rsidRPr="0006348A">
        <w:rPr>
          <w:i/>
          <w:lang w:eastAsia="ru-RU"/>
        </w:rPr>
        <w:t>[nuasmeninta]</w:t>
      </w:r>
      <w:r w:rsidR="00245A23">
        <w:rPr>
          <w:i/>
          <w:lang w:eastAsia="ru-RU"/>
        </w:rPr>
        <w:t xml:space="preserve"> </w:t>
      </w:r>
      <w:r w:rsidRPr="00A7697A">
        <w:t>Žarijų g. 2c, Vilniuje TIPK leidimo Nr. VR-4.7-V-02-261 pagrindu ir</w:t>
      </w:r>
      <w:r w:rsidR="007A7D57">
        <w:t>,</w:t>
      </w:r>
      <w:r w:rsidRPr="00A7697A">
        <w:t xml:space="preserve"> nekeisdamas veiklos mąsto ir įrengimų, </w:t>
      </w:r>
      <w:r w:rsidR="00861228" w:rsidRPr="00A7697A">
        <w:t xml:space="preserve">atlikęs atranką dėl poveikio aplinkai vertinimo ir </w:t>
      </w:r>
      <w:r w:rsidRPr="00A7697A">
        <w:t>pakeitęs TIPK leidimą (</w:t>
      </w:r>
      <w:r w:rsidR="00861228" w:rsidRPr="00A7697A">
        <w:t xml:space="preserve">vadovaujantis </w:t>
      </w:r>
      <w:r w:rsidRPr="00A7697A">
        <w:t>Lietuvos Respublikos aplinkos ministro 2014 m. kovo 6 d. įsakym</w:t>
      </w:r>
      <w:r w:rsidR="00861228" w:rsidRPr="00A7697A">
        <w:t>o</w:t>
      </w:r>
      <w:r w:rsidRPr="00A7697A">
        <w:t xml:space="preserve"> Nr. D1-259 „Dėl Taršos leidimų išdavimo, pakeitimo ir galiojimo panaikinimo taisyklių patvirtinimo“</w:t>
      </w:r>
      <w:r w:rsidR="00861228" w:rsidRPr="00A7697A">
        <w:t xml:space="preserve"> 2.2 punktu ir Lietuvos Respublikos aplinkos apsaugos įstatymo 19</w:t>
      </w:r>
      <w:r w:rsidR="00861228" w:rsidRPr="00A7697A">
        <w:rPr>
          <w:vertAlign w:val="superscript"/>
        </w:rPr>
        <w:t>2</w:t>
      </w:r>
      <w:r w:rsidR="00861228" w:rsidRPr="00A7697A">
        <w:t xml:space="preserve"> straipsniu pakeitus </w:t>
      </w:r>
      <w:r w:rsidRPr="00A7697A">
        <w:t xml:space="preserve">TIPK </w:t>
      </w:r>
      <w:r w:rsidR="00861228" w:rsidRPr="00A7697A">
        <w:t>l</w:t>
      </w:r>
      <w:r w:rsidRPr="00A7697A">
        <w:t xml:space="preserve">eidime nurodytą veiklos vykdytoją) </w:t>
      </w:r>
      <w:r w:rsidR="007A7D57">
        <w:t xml:space="preserve">atliekų tvarkymo </w:t>
      </w:r>
      <w:r w:rsidRPr="00A7697A">
        <w:t xml:space="preserve">veiklą tęsti.  </w:t>
      </w:r>
    </w:p>
    <w:p w14:paraId="25F12DD1" w14:textId="5E695849" w:rsidR="001C715B" w:rsidRPr="00A7697A" w:rsidRDefault="00861228" w:rsidP="00A7697A">
      <w:pPr>
        <w:autoSpaceDE w:val="0"/>
        <w:autoSpaceDN w:val="0"/>
        <w:adjustRightInd w:val="0"/>
        <w:spacing w:after="120"/>
        <w:jc w:val="both"/>
      </w:pPr>
      <w:r w:rsidRPr="00A7697A">
        <w:t xml:space="preserve">Planuojamos ūkinės veiklos </w:t>
      </w:r>
      <w:r w:rsidR="001C715B" w:rsidRPr="00A7697A">
        <w:t>metu vykdomas plastikinių pakuočių, popieriaus ir kartono pakuočių atliekų rūšiavimas ir presavimas. Per metus planuojama išrūšiuoti ir supresuoti</w:t>
      </w:r>
      <w:r w:rsidR="007471B5">
        <w:t xml:space="preserve"> iki</w:t>
      </w:r>
      <w:r w:rsidR="001C715B" w:rsidRPr="00A7697A">
        <w:t xml:space="preserve"> </w:t>
      </w:r>
      <w:r w:rsidR="001C715B" w:rsidRPr="007471B5">
        <w:t>1500 t plastikinių</w:t>
      </w:r>
      <w:r w:rsidR="001C715B" w:rsidRPr="00A7697A">
        <w:t xml:space="preserve"> pakuočių atliekų ir </w:t>
      </w:r>
      <w:r w:rsidR="007471B5">
        <w:t xml:space="preserve">iki </w:t>
      </w:r>
      <w:r w:rsidR="001C715B" w:rsidRPr="00A7697A">
        <w:t>7000 t popieriaus ir kartono pakuočių atliekų. Atvežamos į planuojamos ūkinės veiklos vietą plastiko, popieriaus ir kartono pakuočių atliekos rūšiuojamos, supresuojamos, laikinai saugomos planuojamos ūkinės veiklos vietoje ir perduodamos šias atliekas turin</w:t>
      </w:r>
      <w:r w:rsidR="00B6795B" w:rsidRPr="00A7697A">
        <w:t>tiems</w:t>
      </w:r>
      <w:r w:rsidR="001C715B" w:rsidRPr="00A7697A">
        <w:t xml:space="preserve"> teisę tvarkyti atliekų tvarkytojams.</w:t>
      </w:r>
    </w:p>
    <w:p w14:paraId="57EF0BC0" w14:textId="60738611" w:rsidR="00B6795B" w:rsidRPr="00A7697A" w:rsidRDefault="00B6795B" w:rsidP="00A7697A">
      <w:pPr>
        <w:autoSpaceDE w:val="0"/>
        <w:autoSpaceDN w:val="0"/>
        <w:adjustRightInd w:val="0"/>
        <w:spacing w:after="120"/>
        <w:jc w:val="both"/>
      </w:pPr>
      <w:r w:rsidRPr="00A7697A">
        <w:rPr>
          <w:b/>
        </w:rPr>
        <w:t>Transportavimas.</w:t>
      </w:r>
      <w:r w:rsidRPr="00A7697A">
        <w:t xml:space="preserve"> </w:t>
      </w:r>
      <w:r w:rsidR="00CA2326" w:rsidRPr="00A7697A">
        <w:t>Išrūšiuotos p</w:t>
      </w:r>
      <w:r w:rsidR="001C715B" w:rsidRPr="00A7697A">
        <w:t>lastikinių</w:t>
      </w:r>
      <w:r w:rsidR="00861228" w:rsidRPr="00A7697A">
        <w:t xml:space="preserve"> pakuočių</w:t>
      </w:r>
      <w:r w:rsidR="001C715B" w:rsidRPr="00A7697A">
        <w:t>, popieriaus ir kartono pakuočių atliekos į planuojamos ūkinės veiklos vietą bus atvežamos dengtais krovininiais automobiliais</w:t>
      </w:r>
      <w:r w:rsidRPr="00A7697A">
        <w:t xml:space="preserve">, taip užtikrinant, kad vežamos atliekos ir jų dalys vežimo metu </w:t>
      </w:r>
      <w:r w:rsidRPr="007471B5">
        <w:t>nepatektų į aplinką</w:t>
      </w:r>
      <w:r w:rsidR="001C715B" w:rsidRPr="007471B5">
        <w:t xml:space="preserve">. Vieno reiso metu planuojama atvežti </w:t>
      </w:r>
      <w:r w:rsidR="00366EC5">
        <w:t>vidutiniškai</w:t>
      </w:r>
      <w:r w:rsidR="007471B5" w:rsidRPr="007471B5">
        <w:t xml:space="preserve"> </w:t>
      </w:r>
      <w:r w:rsidR="00874C46">
        <w:t>2</w:t>
      </w:r>
      <w:r w:rsidR="00366EC5">
        <w:t>-3</w:t>
      </w:r>
      <w:r w:rsidR="001C715B" w:rsidRPr="007471B5">
        <w:t xml:space="preserve"> t atliekų. Planuojama</w:t>
      </w:r>
      <w:r w:rsidR="000C1A49">
        <w:t xml:space="preserve"> iki 10 </w:t>
      </w:r>
      <w:r w:rsidR="001C715B" w:rsidRPr="007471B5">
        <w:t xml:space="preserve">reisų </w:t>
      </w:r>
      <w:r w:rsidR="001C715B" w:rsidRPr="00A7697A">
        <w:t xml:space="preserve">per dieną. Atliekų gabenimą </w:t>
      </w:r>
      <w:r w:rsidR="001C715B" w:rsidRPr="00A7697A">
        <w:lastRenderedPageBreak/>
        <w:t xml:space="preserve">vykdys Planuojamos ūkinės veiklos vykdytojas ir </w:t>
      </w:r>
      <w:r w:rsidR="00844EC9" w:rsidRPr="00A7697A">
        <w:t xml:space="preserve">atliekas turinčios teisę vežti </w:t>
      </w:r>
      <w:r w:rsidR="001C715B" w:rsidRPr="00A7697A">
        <w:t xml:space="preserve">transporto įmonės pagal </w:t>
      </w:r>
      <w:r w:rsidRPr="00A7697A">
        <w:t xml:space="preserve">su planuojamos veiklos vykdytoju </w:t>
      </w:r>
      <w:r w:rsidR="001C715B" w:rsidRPr="00A7697A">
        <w:t xml:space="preserve">pasirašytas </w:t>
      </w:r>
      <w:r w:rsidR="00844EC9" w:rsidRPr="00A7697A">
        <w:t>vežimo sutartis</w:t>
      </w:r>
      <w:r w:rsidR="001C715B" w:rsidRPr="00A7697A">
        <w:t xml:space="preserve">. </w:t>
      </w:r>
    </w:p>
    <w:p w14:paraId="619970AC" w14:textId="48C41F27" w:rsidR="00353DE2" w:rsidRPr="00A7697A" w:rsidRDefault="00353DE2" w:rsidP="00A7697A">
      <w:pPr>
        <w:spacing w:after="120"/>
        <w:jc w:val="both"/>
      </w:pPr>
      <w:r w:rsidRPr="00A7697A">
        <w:rPr>
          <w:rStyle w:val="LLCTekstas"/>
        </w:rPr>
        <w:t xml:space="preserve">Pristačius atliekas į planuojamos ūkinės veiklos vietą, bus atliekama priimtų atliekų vizualinė kontrolė, kurios metu bus patikrinama, ar priimtoje atliekų siuntoje nėra atliekų, kurių veiklos vykdytojas neturi teisės tvarkyti. Atliekos bus patikrinamos vizualiai, taip pat tikrinami atliekų vežimo dokumentai (krovinio važtaraščiai). </w:t>
      </w:r>
      <w:r w:rsidRPr="00A7697A">
        <w:t xml:space="preserve">Atliekų priėmimo metu nustačius, kad priimamoje atliekų siuntoje yra atliekų, kurių atliekų vykdytojas neturi teisės tvarkyti, jos nebus priimamos ir </w:t>
      </w:r>
      <w:r w:rsidR="00844EC9" w:rsidRPr="00A7697A">
        <w:t xml:space="preserve">bus </w:t>
      </w:r>
      <w:r w:rsidRPr="00A7697A">
        <w:t>gr</w:t>
      </w:r>
      <w:r w:rsidR="00844EC9" w:rsidRPr="00A7697A">
        <w:t>ą</w:t>
      </w:r>
      <w:r w:rsidRPr="00A7697A">
        <w:t xml:space="preserve">žinamos atliekų siuntėjui, jei atliekų savybės neatitinka nustatytų reikalavimų ir atliekos negali būti saugiai sutvarkytos turimais įrenginiais. </w:t>
      </w:r>
    </w:p>
    <w:p w14:paraId="30778404" w14:textId="1F097708" w:rsidR="001C715B" w:rsidRPr="00A7697A" w:rsidRDefault="001C715B" w:rsidP="00A7697A">
      <w:pPr>
        <w:autoSpaceDE w:val="0"/>
        <w:autoSpaceDN w:val="0"/>
        <w:adjustRightInd w:val="0"/>
        <w:spacing w:after="120"/>
        <w:jc w:val="both"/>
      </w:pPr>
      <w:r w:rsidRPr="00A7697A">
        <w:t xml:space="preserve">Iš krovininio automobilio atliekos </w:t>
      </w:r>
      <w:proofErr w:type="spellStart"/>
      <w:r w:rsidRPr="00A7697A">
        <w:t>autokrautuv</w:t>
      </w:r>
      <w:r w:rsidR="00047413">
        <w:t>u</w:t>
      </w:r>
      <w:proofErr w:type="spellEnd"/>
      <w:r w:rsidRPr="00A7697A">
        <w:t xml:space="preserve"> </w:t>
      </w:r>
      <w:r w:rsidR="00B6795B" w:rsidRPr="00A7697A">
        <w:t xml:space="preserve">bus </w:t>
      </w:r>
      <w:r w:rsidRPr="00A7697A">
        <w:t>iškraunamos planuojamos ūkinės veiklos vietoje</w:t>
      </w:r>
      <w:r w:rsidR="00047413">
        <w:t>,</w:t>
      </w:r>
      <w:r w:rsidRPr="00A7697A">
        <w:t xml:space="preserve"> numatyt</w:t>
      </w:r>
      <w:r w:rsidR="00047413">
        <w:t>oje</w:t>
      </w:r>
      <w:r w:rsidRPr="00A7697A">
        <w:t xml:space="preserve"> konkre</w:t>
      </w:r>
      <w:r w:rsidR="00047413">
        <w:t>čioje</w:t>
      </w:r>
      <w:r w:rsidRPr="00A7697A">
        <w:t xml:space="preserve"> saugojimo viet</w:t>
      </w:r>
      <w:r w:rsidR="00047413">
        <w:t>oje</w:t>
      </w:r>
      <w:r w:rsidR="00751ADD">
        <w:t xml:space="preserve"> – atliekos bus atvežamos specialiuose atliekų vežimėliuose, kuri </w:t>
      </w:r>
      <w:proofErr w:type="spellStart"/>
      <w:r w:rsidR="00751ADD">
        <w:t>autokrautuvu</w:t>
      </w:r>
      <w:proofErr w:type="spellEnd"/>
      <w:r w:rsidR="00751ADD">
        <w:t xml:space="preserve"> bus perstumiami į atliekų perdavimo zoną. Priėmus iš atliekų vežėjo pilnus vežimėlius, krovininis automobilis bus užpildomas atitinkamu kiekiu tuščių vežimėlių.</w:t>
      </w:r>
      <w:r w:rsidRPr="00A7697A">
        <w:t xml:space="preserve"> </w:t>
      </w:r>
      <w:r w:rsidR="00844EC9" w:rsidRPr="00A7697A">
        <w:t xml:space="preserve">Krova bus vykdoma uždarose patalpose, </w:t>
      </w:r>
      <w:r w:rsidRPr="00A7697A">
        <w:t>apsaugot</w:t>
      </w:r>
      <w:r w:rsidR="00844EC9" w:rsidRPr="00A7697A">
        <w:t>ose</w:t>
      </w:r>
      <w:r w:rsidRPr="00A7697A">
        <w:t xml:space="preserve"> nuo kritulių ir vėjo, todėl krovos proceso metu, atliekoms atmosferos poveikio nebus</w:t>
      </w:r>
      <w:r w:rsidR="00B6795B" w:rsidRPr="00A7697A">
        <w:t xml:space="preserve"> ir atliekos į aplinką nepateks</w:t>
      </w:r>
      <w:r w:rsidRPr="00A7697A">
        <w:t xml:space="preserve">. Atliekų iškrovimui ir pakrovimui bus naudojamas vienas el. krautuvas. Jis bus įkraunamas </w:t>
      </w:r>
      <w:r w:rsidR="00047413">
        <w:t xml:space="preserve">iš elektros tinklo </w:t>
      </w:r>
      <w:r w:rsidRPr="00A7697A">
        <w:t>tam skirtoje patalpoje.</w:t>
      </w:r>
    </w:p>
    <w:p w14:paraId="0DEE9945" w14:textId="52352917" w:rsidR="00353DE2" w:rsidRDefault="00844EC9" w:rsidP="00A7697A">
      <w:pPr>
        <w:autoSpaceDE w:val="0"/>
        <w:autoSpaceDN w:val="0"/>
        <w:adjustRightInd w:val="0"/>
        <w:spacing w:after="120"/>
        <w:jc w:val="both"/>
      </w:pPr>
      <w:r w:rsidRPr="00A7697A">
        <w:t xml:space="preserve">Veiklos vykdymo patalpose </w:t>
      </w:r>
      <w:r w:rsidR="00353DE2" w:rsidRPr="00A7697A">
        <w:t xml:space="preserve">numatyta iškraunamų atliekų </w:t>
      </w:r>
      <w:r w:rsidR="00BF5385">
        <w:t xml:space="preserve">perdavimo į presavimo įrenginį </w:t>
      </w:r>
      <w:r w:rsidR="00353DE2" w:rsidRPr="00A7697A">
        <w:t xml:space="preserve">vieta. </w:t>
      </w:r>
      <w:r w:rsidR="00F9363B">
        <w:t>2 priede p</w:t>
      </w:r>
      <w:r w:rsidR="00353DE2" w:rsidRPr="00A7697A">
        <w:t>ridedamoje schemoje</w:t>
      </w:r>
      <w:r w:rsidR="00F9363B">
        <w:t xml:space="preserve"> </w:t>
      </w:r>
      <w:r w:rsidR="00353DE2" w:rsidRPr="00A7697A">
        <w:t xml:space="preserve">pažymėtos atliekų iškrovimo ir saugojimo vietos. </w:t>
      </w:r>
      <w:r w:rsidR="00BF5385">
        <w:t>P</w:t>
      </w:r>
      <w:r w:rsidR="00353DE2" w:rsidRPr="00A7697A">
        <w:t xml:space="preserve">akuočių atliekos </w:t>
      </w:r>
      <w:proofErr w:type="spellStart"/>
      <w:r w:rsidR="00353DE2" w:rsidRPr="00A7697A">
        <w:t>autokr</w:t>
      </w:r>
      <w:r w:rsidRPr="00A7697A">
        <w:t>autuvo</w:t>
      </w:r>
      <w:proofErr w:type="spellEnd"/>
      <w:r w:rsidR="00353DE2" w:rsidRPr="00A7697A">
        <w:t xml:space="preserve"> arba rankinio vežimo pagalba bus gabenamos iki presavimo įrenginio. Presavimo ir rūšiavimo </w:t>
      </w:r>
      <w:r w:rsidR="00315A88">
        <w:t xml:space="preserve">veiklos vykdymo vieta </w:t>
      </w:r>
      <w:r w:rsidR="00353DE2" w:rsidRPr="00A7697A">
        <w:t>nuo kitų patalpų bus atskirta specialia uždanga ir atliekų tvarkymo veikla bus vykdoma tik nurodytoje vietoje.</w:t>
      </w:r>
    </w:p>
    <w:p w14:paraId="7410662A" w14:textId="641939C8" w:rsidR="001C715B" w:rsidRPr="00A7697A" w:rsidRDefault="00B6795B" w:rsidP="00A7697A">
      <w:pPr>
        <w:autoSpaceDE w:val="0"/>
        <w:autoSpaceDN w:val="0"/>
        <w:adjustRightInd w:val="0"/>
        <w:spacing w:after="120"/>
        <w:jc w:val="both"/>
      </w:pPr>
      <w:r w:rsidRPr="00A7697A">
        <w:rPr>
          <w:b/>
        </w:rPr>
        <w:t>Rūšiavimas ir presavimas.</w:t>
      </w:r>
      <w:r w:rsidRPr="00A7697A">
        <w:t xml:space="preserve"> </w:t>
      </w:r>
      <w:r w:rsidR="001C715B" w:rsidRPr="00A7697A">
        <w:t xml:space="preserve">Plastikinių, popieriaus ir kartono pakuočių atliekos bus presuojamos </w:t>
      </w:r>
      <w:r w:rsidR="00D01FD8" w:rsidRPr="00A7697A">
        <w:t xml:space="preserve">planuojamos ūkinės veiklos vietoje </w:t>
      </w:r>
      <w:r w:rsidR="001C715B" w:rsidRPr="00A7697A">
        <w:t xml:space="preserve">įrengtu atliekų presu. Atliekų presavimui bus naudojamas </w:t>
      </w:r>
      <w:r w:rsidR="001C715B" w:rsidRPr="007471B5">
        <w:t>2</w:t>
      </w:r>
      <w:r w:rsidR="00D01FD8" w:rsidRPr="007471B5">
        <w:t>4</w:t>
      </w:r>
      <w:r w:rsidR="001C715B" w:rsidRPr="007471B5">
        <w:t>0 m</w:t>
      </w:r>
      <w:r w:rsidR="001C715B" w:rsidRPr="007471B5">
        <w:rPr>
          <w:vertAlign w:val="superscript"/>
        </w:rPr>
        <w:t>3</w:t>
      </w:r>
      <w:r w:rsidR="001C715B" w:rsidRPr="007471B5">
        <w:t xml:space="preserve">/h našumo ir </w:t>
      </w:r>
      <w:r w:rsidR="00492C05">
        <w:t>22</w:t>
      </w:r>
      <w:r w:rsidR="00492C05" w:rsidRPr="007471B5">
        <w:t xml:space="preserve"> </w:t>
      </w:r>
      <w:r w:rsidR="001C715B" w:rsidRPr="007471B5">
        <w:t xml:space="preserve">kW galingumo </w:t>
      </w:r>
      <w:r w:rsidR="00D01FD8" w:rsidRPr="007471B5">
        <w:t xml:space="preserve">tunelinis </w:t>
      </w:r>
      <w:r w:rsidR="001C715B" w:rsidRPr="007471B5">
        <w:t>atliekų presas</w:t>
      </w:r>
      <w:r w:rsidR="00D01FD8" w:rsidRPr="007471B5">
        <w:t xml:space="preserve"> </w:t>
      </w:r>
      <w:r w:rsidR="00353DE2" w:rsidRPr="007471B5">
        <w:t>su transportine juosta</w:t>
      </w:r>
      <w:r w:rsidR="001C715B" w:rsidRPr="007471B5">
        <w:t>. Atliekos rank</w:t>
      </w:r>
      <w:r w:rsidR="001C715B" w:rsidRPr="00A7697A">
        <w:t xml:space="preserve">iniu būdu bus kraunamos ant transportinės juostos. Šios procedūros metu, iš atliekų srauto, rankiniu būdu bus atskiriamos atliekų priemaišos. Atskirtos </w:t>
      </w:r>
      <w:r w:rsidR="00D01FD8" w:rsidRPr="00A7697A">
        <w:t>priemaišos</w:t>
      </w:r>
      <w:r w:rsidR="001C715B" w:rsidRPr="00A7697A">
        <w:t xml:space="preserve"> sudedamos į joms skirtą konteinerį. Transportine juosta atliekos patenka į presavimo įrenginį, kuris suformuoja </w:t>
      </w:r>
      <w:r w:rsidRPr="00A7697A">
        <w:t>75</w:t>
      </w:r>
      <w:r w:rsidR="001C715B" w:rsidRPr="00A7697A">
        <w:t xml:space="preserve"> x 110 x 100 cm matmenų atliekų ryšulius. Supresuotoms atliekoms pakuoti planuojama naudoti metalinė </w:t>
      </w:r>
      <w:r w:rsidRPr="00A7697A">
        <w:t xml:space="preserve">viela </w:t>
      </w:r>
      <w:r w:rsidR="001C715B" w:rsidRPr="00A7697A">
        <w:t>(~3</w:t>
      </w:r>
      <w:r w:rsidRPr="00A7697A">
        <w:t xml:space="preserve"> </w:t>
      </w:r>
      <w:r w:rsidR="001C715B" w:rsidRPr="00A7697A">
        <w:t>t</w:t>
      </w:r>
      <w:r w:rsidRPr="00A7697A">
        <w:t>.</w:t>
      </w:r>
      <w:r w:rsidR="001C715B" w:rsidRPr="00A7697A">
        <w:t xml:space="preserve">/m). Atliekų ryšuliai kraunami į rietuves, kiekvienai atliekos rūšiai skirtoje vietoje. Per dieną planuojama išrūšiuoti ir supresuoti iki </w:t>
      </w:r>
      <w:r w:rsidR="00492C05">
        <w:t>30</w:t>
      </w:r>
      <w:r w:rsidR="00492C05" w:rsidRPr="007471B5">
        <w:t xml:space="preserve"> </w:t>
      </w:r>
      <w:r w:rsidR="001C715B" w:rsidRPr="007471B5">
        <w:t>t</w:t>
      </w:r>
      <w:r w:rsidR="001C715B" w:rsidRPr="00A7697A">
        <w:t xml:space="preserve"> plastikinių</w:t>
      </w:r>
      <w:r w:rsidR="00844EC9" w:rsidRPr="00A7697A">
        <w:t xml:space="preserve"> pakuočių</w:t>
      </w:r>
      <w:r w:rsidR="001C715B" w:rsidRPr="00A7697A">
        <w:t>, popieriaus ir kartono pakuočių atliekų.</w:t>
      </w:r>
    </w:p>
    <w:p w14:paraId="342C5BDC" w14:textId="0D930ED3" w:rsidR="001C715B" w:rsidRPr="00A7697A" w:rsidRDefault="001C715B" w:rsidP="00A7697A">
      <w:pPr>
        <w:autoSpaceDE w:val="0"/>
        <w:autoSpaceDN w:val="0"/>
        <w:adjustRightInd w:val="0"/>
        <w:spacing w:after="120"/>
        <w:jc w:val="both"/>
      </w:pPr>
      <w:r w:rsidRPr="00A7697A">
        <w:t>Plastikinių</w:t>
      </w:r>
      <w:r w:rsidR="00844EC9" w:rsidRPr="00A7697A">
        <w:t xml:space="preserve"> pakuočių</w:t>
      </w:r>
      <w:r w:rsidRPr="00A7697A">
        <w:t xml:space="preserve">, popieriaus ir kartono pakuočių atliekų rūšiavimo metu susidarys mišrios komunalinės atliekos. Planuojamas kiekis </w:t>
      </w:r>
      <w:r w:rsidR="00735D79">
        <w:t>–</w:t>
      </w:r>
      <w:r w:rsidRPr="00A7697A">
        <w:t xml:space="preserve"> 15,00 t/m.</w:t>
      </w:r>
    </w:p>
    <w:p w14:paraId="19D30424" w14:textId="77777777" w:rsidR="00DC7125" w:rsidRDefault="001C715B" w:rsidP="00A7697A">
      <w:pPr>
        <w:autoSpaceDE w:val="0"/>
        <w:autoSpaceDN w:val="0"/>
        <w:adjustRightInd w:val="0"/>
        <w:spacing w:after="120"/>
        <w:jc w:val="both"/>
      </w:pPr>
      <w:r w:rsidRPr="00A7697A">
        <w:t xml:space="preserve">Sukaupus optimalų išrūšiuotų ir supresuotų atliekų kiekį, jos bus perduotos tokias atliekas superkančioms įmonėms. </w:t>
      </w:r>
      <w:r w:rsidR="00B6795B" w:rsidRPr="00A7697A">
        <w:t xml:space="preserve">Atliekos bus vežamos dengtose transporto priemonėse, taip užtikrinant, kad vežamos atliekos ir jų dalys vežimo metu nepatektų į aplinką. </w:t>
      </w:r>
    </w:p>
    <w:p w14:paraId="36D44123" w14:textId="77777777" w:rsidR="00874C46" w:rsidRDefault="00BF5385" w:rsidP="00DC7125">
      <w:pPr>
        <w:autoSpaceDE w:val="0"/>
        <w:autoSpaceDN w:val="0"/>
        <w:adjustRightInd w:val="0"/>
        <w:spacing w:after="120"/>
        <w:jc w:val="both"/>
      </w:pPr>
      <w:r w:rsidRPr="002C0008">
        <w:rPr>
          <w:b/>
        </w:rPr>
        <w:t>Atliekų saugojimas.</w:t>
      </w:r>
      <w:r w:rsidRPr="002C0008">
        <w:t xml:space="preserve"> </w:t>
      </w:r>
      <w:r w:rsidR="001C715B" w:rsidRPr="002C0008">
        <w:t xml:space="preserve">Vienu metu </w:t>
      </w:r>
      <w:r w:rsidR="00315A88" w:rsidRPr="002C0008">
        <w:t xml:space="preserve">Planuojamos ūkinės veiklos vietoje </w:t>
      </w:r>
      <w:r w:rsidR="001C715B" w:rsidRPr="002C0008">
        <w:t>planuojama saugoti daugiausia 30 t plastikinių pakuočių ir 60 t popieri</w:t>
      </w:r>
      <w:r w:rsidR="00353DE2" w:rsidRPr="002C0008">
        <w:t>aus ir kartono pakuočių atliekų.</w:t>
      </w:r>
      <w:r w:rsidR="00DC7125" w:rsidRPr="002C0008">
        <w:t xml:space="preserve"> </w:t>
      </w:r>
    </w:p>
    <w:p w14:paraId="45F5B489" w14:textId="77777777" w:rsidR="00735D79" w:rsidRDefault="00BF5385" w:rsidP="00DC7125">
      <w:pPr>
        <w:autoSpaceDE w:val="0"/>
        <w:autoSpaceDN w:val="0"/>
        <w:adjustRightInd w:val="0"/>
        <w:spacing w:after="120"/>
        <w:jc w:val="both"/>
      </w:pPr>
      <w:r>
        <w:t>2 priede p</w:t>
      </w:r>
      <w:r w:rsidRPr="00A7697A">
        <w:t>ridedamoje schemoje</w:t>
      </w:r>
      <w:r>
        <w:t xml:space="preserve"> </w:t>
      </w:r>
      <w:r w:rsidRPr="00A7697A">
        <w:t>pažymėt</w:t>
      </w:r>
      <w:r w:rsidR="00874C46">
        <w:t>a</w:t>
      </w:r>
      <w:r w:rsidRPr="00A7697A">
        <w:t xml:space="preserve"> atliekų </w:t>
      </w:r>
      <w:r w:rsidR="00874C46">
        <w:t xml:space="preserve">laikymo </w:t>
      </w:r>
      <w:r w:rsidRPr="00A7697A">
        <w:t>viet</w:t>
      </w:r>
      <w:r>
        <w:t>a</w:t>
      </w:r>
      <w:r w:rsidR="00874C46">
        <w:t xml:space="preserve"> (105 m</w:t>
      </w:r>
      <w:r w:rsidR="00874C46" w:rsidRPr="00874C46">
        <w:rPr>
          <w:vertAlign w:val="superscript"/>
        </w:rPr>
        <w:t>2</w:t>
      </w:r>
      <w:r w:rsidR="00874C46">
        <w:t>, plane pažymėta Nr. 3) ir atliekų perdavimo zona (118 m</w:t>
      </w:r>
      <w:r w:rsidR="00874C46" w:rsidRPr="00874C46">
        <w:rPr>
          <w:vertAlign w:val="superscript"/>
        </w:rPr>
        <w:t>2</w:t>
      </w:r>
      <w:r w:rsidR="00874C46">
        <w:t>, plane pažymėta Nr. 5)</w:t>
      </w:r>
      <w:r>
        <w:t xml:space="preserve">. </w:t>
      </w:r>
    </w:p>
    <w:p w14:paraId="348BBEB0" w14:textId="6DDAD533" w:rsidR="00DC7125" w:rsidRDefault="00BF5385" w:rsidP="00DC7125">
      <w:pPr>
        <w:autoSpaceDE w:val="0"/>
        <w:autoSpaceDN w:val="0"/>
        <w:adjustRightInd w:val="0"/>
        <w:spacing w:after="120"/>
        <w:jc w:val="both"/>
      </w:pPr>
      <w:r>
        <w:t xml:space="preserve">Atliekų </w:t>
      </w:r>
      <w:r w:rsidR="00735D79">
        <w:t xml:space="preserve">laikymui </w:t>
      </w:r>
      <w:r>
        <w:t>skirt</w:t>
      </w:r>
      <w:r w:rsidR="00735D79">
        <w:t>oje</w:t>
      </w:r>
      <w:r>
        <w:t xml:space="preserve"> 105 m</w:t>
      </w:r>
      <w:r w:rsidRPr="002C0008">
        <w:rPr>
          <w:vertAlign w:val="superscript"/>
        </w:rPr>
        <w:t>2</w:t>
      </w:r>
      <w:r>
        <w:rPr>
          <w:vertAlign w:val="superscript"/>
        </w:rPr>
        <w:t xml:space="preserve"> </w:t>
      </w:r>
      <w:r>
        <w:t>ploto viet</w:t>
      </w:r>
      <w:r w:rsidR="00735D79">
        <w:t xml:space="preserve">oje planuojama laikyti supresuotas atliekas, kurios bus supresuotos į </w:t>
      </w:r>
      <w:r w:rsidRPr="00A7697A">
        <w:t>75 x 110 x 100 cm matmenų</w:t>
      </w:r>
      <w:r w:rsidR="00AB7AFC">
        <w:t xml:space="preserve"> </w:t>
      </w:r>
      <w:r w:rsidR="00735D79">
        <w:t>5</w:t>
      </w:r>
      <w:r w:rsidR="00AB7AFC">
        <w:t xml:space="preserve">00 kg </w:t>
      </w:r>
      <w:r w:rsidR="00735D79">
        <w:t xml:space="preserve">vidutinio </w:t>
      </w:r>
      <w:r w:rsidR="00AB7AFC">
        <w:t>svorio</w:t>
      </w:r>
      <w:r w:rsidRPr="00A7697A">
        <w:t xml:space="preserve"> ryšulius</w:t>
      </w:r>
      <w:r>
        <w:t xml:space="preserve">. Atliekos bus saugojamos </w:t>
      </w:r>
      <w:proofErr w:type="spellStart"/>
      <w:r>
        <w:t>autokrautuvu</w:t>
      </w:r>
      <w:proofErr w:type="spellEnd"/>
      <w:r>
        <w:t xml:space="preserve"> 5 atliekų ryšulius sudedant vienas ant kito 6 m </w:t>
      </w:r>
      <w:r w:rsidR="00AB7AFC">
        <w:t>ilgio</w:t>
      </w:r>
      <w:r>
        <w:t xml:space="preserve"> </w:t>
      </w:r>
      <w:r w:rsidR="00AB7AFC">
        <w:t xml:space="preserve">ir </w:t>
      </w:r>
      <w:r>
        <w:t>7 m</w:t>
      </w:r>
      <w:r w:rsidR="00AB7AFC">
        <w:t xml:space="preserve"> pločio </w:t>
      </w:r>
      <w:r>
        <w:t>aikštelėje.</w:t>
      </w:r>
      <w:r w:rsidR="00AB7AFC">
        <w:t xml:space="preserve"> Tokioje aikštelėje planuojama </w:t>
      </w:r>
      <w:r w:rsidR="00DE711A">
        <w:t xml:space="preserve">įprastai </w:t>
      </w:r>
      <w:r w:rsidR="00AB7AFC">
        <w:t xml:space="preserve">sandėliuoti </w:t>
      </w:r>
      <w:r w:rsidR="00DE711A">
        <w:t xml:space="preserve">120 ryšulių (nesant nesupresuotų atliekų – iki </w:t>
      </w:r>
      <w:r w:rsidR="00735D79">
        <w:t>180</w:t>
      </w:r>
      <w:r w:rsidR="00AB7AFC">
        <w:t xml:space="preserve"> ryšulių</w:t>
      </w:r>
      <w:r w:rsidR="00DE711A">
        <w:t>)</w:t>
      </w:r>
      <w:r w:rsidR="00AB7AFC">
        <w:t xml:space="preserve">. </w:t>
      </w:r>
      <w:r>
        <w:t>Tokiu būdu sandėliuojant atliekas numatyto atliekų saugojimui 105 m</w:t>
      </w:r>
      <w:r w:rsidRPr="00007D62">
        <w:rPr>
          <w:vertAlign w:val="superscript"/>
        </w:rPr>
        <w:t>2</w:t>
      </w:r>
      <w:r>
        <w:rPr>
          <w:vertAlign w:val="superscript"/>
        </w:rPr>
        <w:t xml:space="preserve"> </w:t>
      </w:r>
      <w:r>
        <w:t>ploto pakaks numatytam</w:t>
      </w:r>
      <w:r w:rsidR="00DE711A">
        <w:t xml:space="preserve"> net </w:t>
      </w:r>
      <w:r>
        <w:t>maksimalia</w:t>
      </w:r>
      <w:r w:rsidR="00DE711A">
        <w:t>i galimam</w:t>
      </w:r>
      <w:r>
        <w:t xml:space="preserve"> </w:t>
      </w:r>
      <w:r w:rsidRPr="00007D62">
        <w:t>30 t plastikinių pakuočių ir 60 t popieriaus ir kartono pakuočių atliekų</w:t>
      </w:r>
      <w:r>
        <w:t xml:space="preserve"> saugojimui. </w:t>
      </w:r>
    </w:p>
    <w:p w14:paraId="72E6AEA4" w14:textId="788ED672" w:rsidR="00DF3DA0" w:rsidRDefault="00735D79" w:rsidP="00DC7125">
      <w:pPr>
        <w:autoSpaceDE w:val="0"/>
        <w:autoSpaceDN w:val="0"/>
        <w:adjustRightInd w:val="0"/>
        <w:spacing w:after="120"/>
        <w:jc w:val="both"/>
      </w:pPr>
      <w:r>
        <w:lastRenderedPageBreak/>
        <w:t xml:space="preserve">Atliekų perdavimo zonoje bus saugomos presavimui paruoštos atliekos, sudėtos </w:t>
      </w:r>
      <w:r w:rsidR="00ED423A">
        <w:t xml:space="preserve">į </w:t>
      </w:r>
      <w:r>
        <w:t>specialius atliekų vežimėlius</w:t>
      </w:r>
      <w:r w:rsidR="00ED423A">
        <w:t xml:space="preserve">, kurie stumdomi specialiai grindyse įrengtomis kreipiančiosiomis. Viename vežimėlyje telpa vidutiniškai </w:t>
      </w:r>
      <w:r w:rsidR="00DE711A">
        <w:t>4</w:t>
      </w:r>
      <w:r w:rsidR="00ED423A">
        <w:t>00 kg atliekų, vežimėlio matmenys – 0,70x1x3 m. Atliekų perdavimo zonoje įrengtuose bėgeliuose telpa iki 1</w:t>
      </w:r>
      <w:r w:rsidR="00DE711A">
        <w:t>00</w:t>
      </w:r>
      <w:r w:rsidR="00ED423A">
        <w:t xml:space="preserve"> vežimėlių</w:t>
      </w:r>
      <w:r w:rsidR="00DE711A">
        <w:t>, kuriuose galima saugoti</w:t>
      </w:r>
      <w:r w:rsidR="00ED423A">
        <w:t xml:space="preserve"> iki </w:t>
      </w:r>
      <w:r w:rsidR="00DE711A">
        <w:t>40</w:t>
      </w:r>
      <w:r w:rsidR="00ED423A">
        <w:t xml:space="preserve"> tonų atliekų. </w:t>
      </w:r>
    </w:p>
    <w:p w14:paraId="487CF1C9" w14:textId="7FDCA73D" w:rsidR="00735D79" w:rsidRDefault="00DF3DA0" w:rsidP="00DC7125">
      <w:pPr>
        <w:autoSpaceDE w:val="0"/>
        <w:autoSpaceDN w:val="0"/>
        <w:adjustRightInd w:val="0"/>
        <w:spacing w:after="120"/>
        <w:jc w:val="both"/>
      </w:pPr>
      <w:r w:rsidRPr="002C0008">
        <w:t xml:space="preserve">Planuojamos ūkinės veiklos </w:t>
      </w:r>
      <w:r>
        <w:t>organizatorius užtikrins, kad v</w:t>
      </w:r>
      <w:r w:rsidRPr="002C0008">
        <w:t xml:space="preserve">ienu metu Planuojamos ūkinės veiklos vietoje </w:t>
      </w:r>
      <w:r>
        <w:t xml:space="preserve">būtų </w:t>
      </w:r>
      <w:r w:rsidRPr="002C0008">
        <w:t>saugo</w:t>
      </w:r>
      <w:r>
        <w:t xml:space="preserve">ma ne </w:t>
      </w:r>
      <w:r w:rsidRPr="002C0008">
        <w:t>daugiau</w:t>
      </w:r>
      <w:r>
        <w:t xml:space="preserve"> kaip </w:t>
      </w:r>
      <w:r w:rsidRPr="002C0008">
        <w:t>30 t plastikinių pakuočių ir 60 t popieri</w:t>
      </w:r>
      <w:r>
        <w:t xml:space="preserve">aus ir kartono pakuočių atliekų – </w:t>
      </w:r>
      <w:r w:rsidR="00751ADD">
        <w:t xml:space="preserve">nesupresuotos atliekos bus operatyviai presuojamos, o </w:t>
      </w:r>
      <w:r>
        <w:t>supresuot</w:t>
      </w:r>
      <w:r w:rsidR="00751ADD">
        <w:t>os</w:t>
      </w:r>
      <w:r>
        <w:t xml:space="preserve"> atliekos bus operatyviai išvežamos iš Planuojamos ūkinės veiklos vietos</w:t>
      </w:r>
      <w:r w:rsidR="00751ADD">
        <w:t>.</w:t>
      </w:r>
      <w:r>
        <w:t xml:space="preserve"> </w:t>
      </w:r>
      <w:r w:rsidR="00AB49C6">
        <w:t xml:space="preserve">Planuojama, kad planuojamos ūkinės veiklos vietoje bus saugoma vidutiniškai 10 t nesupresuotų ir 20 t supresuotų </w:t>
      </w:r>
      <w:r w:rsidR="00AB49C6" w:rsidRPr="002C0008">
        <w:t>plastikinių pakuočių</w:t>
      </w:r>
      <w:r w:rsidR="00AB49C6">
        <w:t xml:space="preserve"> atliekų (viso daugiausiai 30 t), bei 20 t nesupresuotų ir 40 t supresuotų </w:t>
      </w:r>
      <w:r w:rsidR="00AB49C6" w:rsidRPr="002C0008">
        <w:t>popieri</w:t>
      </w:r>
      <w:r w:rsidR="00AB49C6">
        <w:t xml:space="preserve">aus ir kartono pakuočių atliekų (viso daugiausiai 60 t). </w:t>
      </w:r>
    </w:p>
    <w:p w14:paraId="7E745CD7" w14:textId="4798E152" w:rsidR="00FB60A2" w:rsidRPr="002C0008" w:rsidRDefault="00FB60A2" w:rsidP="00AB49C6">
      <w:pPr>
        <w:autoSpaceDE w:val="0"/>
        <w:autoSpaceDN w:val="0"/>
        <w:adjustRightInd w:val="0"/>
        <w:spacing w:after="120"/>
        <w:jc w:val="both"/>
      </w:pPr>
      <w:r>
        <w:t>Mišrios komunalinės atliekos bus kaupiamos ir saugomos 1100 l talpos (iki 450 kg)</w:t>
      </w:r>
      <w:r w:rsidR="00AB49C6">
        <w:t>,</w:t>
      </w:r>
      <w:r>
        <w:t xml:space="preserve"> </w:t>
      </w:r>
      <w:r w:rsidR="00AB49C6">
        <w:t xml:space="preserve">1,37x1x1,5 m dydžio </w:t>
      </w:r>
      <w:r>
        <w:t>atliekų konteineryje, kurio laikymo vieta pažymėta 2 priede p</w:t>
      </w:r>
      <w:r w:rsidRPr="00A7697A">
        <w:t>ridedamoje schemoje</w:t>
      </w:r>
      <w:r>
        <w:t xml:space="preserve">. Konteineryje kaupiamos atliekos bus </w:t>
      </w:r>
      <w:r w:rsidR="00AB49C6">
        <w:t xml:space="preserve">reguliariai </w:t>
      </w:r>
      <w:r>
        <w:t xml:space="preserve">perduodamos </w:t>
      </w:r>
      <w:r w:rsidR="00AB49C6">
        <w:t xml:space="preserve">tokias atliekas tvarkyti teisę turinčiam </w:t>
      </w:r>
      <w:r>
        <w:t xml:space="preserve">atliekų tvarkytojui pagal atliekų tvarkymo sutartį. Sutartis su atliekų tvarkytoju bus </w:t>
      </w:r>
      <w:r w:rsidRPr="00A7697A">
        <w:rPr>
          <w:lang w:eastAsia="ru-RU"/>
        </w:rPr>
        <w:t xml:space="preserve">pasirašyta gavus </w:t>
      </w:r>
      <w:r>
        <w:rPr>
          <w:lang w:eastAsia="ru-RU"/>
        </w:rPr>
        <w:t>teigiamą poveikio aplinkai vertinimo atrankos išvadą</w:t>
      </w:r>
      <w:r>
        <w:t xml:space="preserve"> </w:t>
      </w:r>
    </w:p>
    <w:p w14:paraId="6F585CA1" w14:textId="77777777" w:rsidR="001F3C2C" w:rsidRPr="00A7697A" w:rsidRDefault="001F3C2C" w:rsidP="00A7697A">
      <w:pPr>
        <w:pStyle w:val="Heading2"/>
      </w:pPr>
      <w:bookmarkStart w:id="7" w:name="_Toc431978203"/>
      <w:r w:rsidRPr="00A7697A">
        <w:t>6. Žaliavų naudojimas; cheminių medžiagų ir preparatų (mišinių) naudojimas, įskaitant ir pavojingų cheminių medžiagų ir preparatų naudojimą (nurodant jų pavojingumo klasę ir kategoriją); radioaktyviųjų medžiagų naudojimas; pavojingų (nurodant pavojingų atliekų technologinius srautus) ir nepavojingų atliekų (nurodant atliekų susidarymo šaltinį arba atliekų tipą) naudojimas; planuojamos ūkinės veiklos metu numatomas naudoti ir laikyti tokių žaliavų ir medžiagų preliminarus kiekis.</w:t>
      </w:r>
      <w:bookmarkEnd w:id="7"/>
    </w:p>
    <w:p w14:paraId="3DF9E7A7" w14:textId="41FD12EC" w:rsidR="0044101C" w:rsidRPr="00A7697A" w:rsidRDefault="0044101C" w:rsidP="00A7697A">
      <w:pPr>
        <w:tabs>
          <w:tab w:val="right" w:pos="9071"/>
        </w:tabs>
        <w:suppressAutoHyphens/>
        <w:snapToGrid w:val="0"/>
        <w:spacing w:after="120"/>
        <w:jc w:val="both"/>
        <w:rPr>
          <w:kern w:val="1"/>
          <w:lang w:eastAsia="ar-SA"/>
        </w:rPr>
      </w:pPr>
      <w:r w:rsidRPr="00A7697A">
        <w:rPr>
          <w:kern w:val="1"/>
          <w:lang w:eastAsia="ar-SA"/>
        </w:rPr>
        <w:t xml:space="preserve">Planuojamos ūkinės veiklos metu neplanuojama naudoti ar saugoti pavojingų (sprogstamų, degių, dirginančių, kenksmingų, toksiškų, kancerogeninių, ėsdinančių, infekcinių, </w:t>
      </w:r>
      <w:proofErr w:type="spellStart"/>
      <w:r w:rsidRPr="00A7697A">
        <w:rPr>
          <w:kern w:val="1"/>
          <w:lang w:eastAsia="ar-SA"/>
        </w:rPr>
        <w:t>tetragoninių</w:t>
      </w:r>
      <w:proofErr w:type="spellEnd"/>
      <w:r w:rsidRPr="00A7697A">
        <w:rPr>
          <w:kern w:val="1"/>
          <w:lang w:eastAsia="ar-SA"/>
        </w:rPr>
        <w:t xml:space="preserve">, </w:t>
      </w:r>
      <w:proofErr w:type="spellStart"/>
      <w:r w:rsidRPr="00A7697A">
        <w:rPr>
          <w:kern w:val="1"/>
          <w:lang w:eastAsia="ar-SA"/>
        </w:rPr>
        <w:t>mutageninių</w:t>
      </w:r>
      <w:proofErr w:type="spellEnd"/>
      <w:r w:rsidRPr="00A7697A">
        <w:rPr>
          <w:kern w:val="1"/>
          <w:lang w:eastAsia="ar-SA"/>
        </w:rPr>
        <w:t xml:space="preserve"> ir kt.) medžiagų. </w:t>
      </w:r>
    </w:p>
    <w:p w14:paraId="36592FC9" w14:textId="77777777" w:rsidR="0044101C" w:rsidRPr="00A7697A" w:rsidRDefault="00CA2326" w:rsidP="00A7697A">
      <w:pPr>
        <w:tabs>
          <w:tab w:val="right" w:pos="9071"/>
        </w:tabs>
        <w:suppressAutoHyphens/>
        <w:snapToGrid w:val="0"/>
        <w:spacing w:after="120"/>
        <w:jc w:val="both"/>
        <w:rPr>
          <w:lang w:eastAsia="en-US"/>
        </w:rPr>
      </w:pPr>
      <w:r w:rsidRPr="00A7697A">
        <w:rPr>
          <w:kern w:val="1"/>
          <w:lang w:eastAsia="ar-SA"/>
        </w:rPr>
        <w:t xml:space="preserve">Planuojamos ūkinės veiklos vykdymo vietoje planuojama </w:t>
      </w:r>
      <w:r w:rsidR="00FA160C" w:rsidRPr="00A7697A">
        <w:rPr>
          <w:kern w:val="1"/>
          <w:lang w:eastAsia="ar-SA"/>
        </w:rPr>
        <w:t xml:space="preserve">veikla – nepavojingų </w:t>
      </w:r>
      <w:r w:rsidR="00241359" w:rsidRPr="00A7697A">
        <w:rPr>
          <w:kern w:val="1"/>
          <w:lang w:eastAsia="ar-SA"/>
        </w:rPr>
        <w:t xml:space="preserve">plastikinių pakuočių </w:t>
      </w:r>
      <w:r w:rsidRPr="00A7697A">
        <w:rPr>
          <w:kern w:val="1"/>
          <w:lang w:eastAsia="ar-SA"/>
        </w:rPr>
        <w:t xml:space="preserve">ir popieriaus ir kartono pakuočių </w:t>
      </w:r>
      <w:r w:rsidR="00FA160C" w:rsidRPr="00A7697A">
        <w:rPr>
          <w:kern w:val="1"/>
          <w:lang w:eastAsia="ar-SA"/>
        </w:rPr>
        <w:t xml:space="preserve">atliekų tvarkymas. </w:t>
      </w:r>
      <w:r w:rsidRPr="00A7697A">
        <w:rPr>
          <w:kern w:val="1"/>
          <w:lang w:eastAsia="ar-SA"/>
        </w:rPr>
        <w:t>A</w:t>
      </w:r>
      <w:r w:rsidR="00FA160C" w:rsidRPr="00A7697A">
        <w:rPr>
          <w:kern w:val="1"/>
          <w:lang w:eastAsia="ar-SA"/>
        </w:rPr>
        <w:t>tliekos bus</w:t>
      </w:r>
      <w:r w:rsidRPr="00A7697A">
        <w:rPr>
          <w:kern w:val="1"/>
          <w:lang w:eastAsia="ar-SA"/>
        </w:rPr>
        <w:t xml:space="preserve"> atvežamos jau išrūšiuotos</w:t>
      </w:r>
      <w:r w:rsidR="00FA160C" w:rsidRPr="00A7697A">
        <w:rPr>
          <w:lang w:eastAsia="en-US"/>
        </w:rPr>
        <w:t>.</w:t>
      </w:r>
    </w:p>
    <w:p w14:paraId="7026134F" w14:textId="11AA5411" w:rsidR="00FA160C" w:rsidRPr="00A7697A" w:rsidRDefault="0044101C" w:rsidP="00A7697A">
      <w:pPr>
        <w:tabs>
          <w:tab w:val="right" w:pos="9071"/>
        </w:tabs>
        <w:suppressAutoHyphens/>
        <w:snapToGrid w:val="0"/>
        <w:spacing w:after="120"/>
        <w:jc w:val="both"/>
        <w:rPr>
          <w:kern w:val="1"/>
          <w:lang w:eastAsia="ar-SA"/>
        </w:rPr>
      </w:pPr>
      <w:r w:rsidRPr="00A7697A">
        <w:rPr>
          <w:lang w:eastAsia="en-US"/>
        </w:rPr>
        <w:t xml:space="preserve">Planuojamų naudoti žaliavų ir medžiagų kiekiai pateikiami </w:t>
      </w:r>
      <w:r w:rsidR="00A7697A">
        <w:rPr>
          <w:lang w:eastAsia="en-US"/>
        </w:rPr>
        <w:t xml:space="preserve">lentelėje </w:t>
      </w:r>
      <w:r w:rsidRPr="00A7697A">
        <w:rPr>
          <w:lang w:eastAsia="en-US"/>
        </w:rPr>
        <w:t>žemiau:</w:t>
      </w:r>
    </w:p>
    <w:tbl>
      <w:tblPr>
        <w:tblStyle w:val="TableGrid"/>
        <w:tblW w:w="0" w:type="auto"/>
        <w:tblLook w:val="04A0" w:firstRow="1" w:lastRow="0" w:firstColumn="1" w:lastColumn="0" w:noHBand="0" w:noVBand="1"/>
      </w:tblPr>
      <w:tblGrid>
        <w:gridCol w:w="1093"/>
        <w:gridCol w:w="2531"/>
        <w:gridCol w:w="2303"/>
        <w:gridCol w:w="2097"/>
        <w:gridCol w:w="1430"/>
      </w:tblGrid>
      <w:tr w:rsidR="00FA160C" w:rsidRPr="00A7697A" w14:paraId="4B734809" w14:textId="77777777" w:rsidTr="00A7697A">
        <w:tc>
          <w:tcPr>
            <w:tcW w:w="1093" w:type="dxa"/>
            <w:vAlign w:val="center"/>
          </w:tcPr>
          <w:p w14:paraId="70471230" w14:textId="77777777" w:rsidR="00FA160C" w:rsidRPr="00A7697A" w:rsidRDefault="00FA160C" w:rsidP="00A7697A">
            <w:pPr>
              <w:tabs>
                <w:tab w:val="right" w:pos="9071"/>
              </w:tabs>
              <w:spacing w:after="120"/>
              <w:rPr>
                <w:lang w:eastAsia="en-US"/>
              </w:rPr>
            </w:pPr>
            <w:r w:rsidRPr="00A7697A">
              <w:rPr>
                <w:lang w:eastAsia="en-US"/>
              </w:rPr>
              <w:t>Atliekos kodas</w:t>
            </w:r>
          </w:p>
        </w:tc>
        <w:tc>
          <w:tcPr>
            <w:tcW w:w="2531" w:type="dxa"/>
            <w:vAlign w:val="center"/>
          </w:tcPr>
          <w:p w14:paraId="7191A921" w14:textId="77777777" w:rsidR="00FA160C" w:rsidRPr="00A7697A" w:rsidRDefault="00FA160C" w:rsidP="00A7697A">
            <w:pPr>
              <w:tabs>
                <w:tab w:val="right" w:pos="9071"/>
              </w:tabs>
              <w:spacing w:after="120"/>
              <w:rPr>
                <w:lang w:eastAsia="en-US"/>
              </w:rPr>
            </w:pPr>
            <w:r w:rsidRPr="00A7697A">
              <w:rPr>
                <w:lang w:eastAsia="en-US"/>
              </w:rPr>
              <w:t>Atliekos pavadinimas</w:t>
            </w:r>
          </w:p>
        </w:tc>
        <w:tc>
          <w:tcPr>
            <w:tcW w:w="2303" w:type="dxa"/>
            <w:vAlign w:val="center"/>
          </w:tcPr>
          <w:p w14:paraId="7C125431" w14:textId="77777777" w:rsidR="00FA160C" w:rsidRPr="00A7697A" w:rsidRDefault="00FA160C" w:rsidP="00A7697A">
            <w:pPr>
              <w:tabs>
                <w:tab w:val="right" w:pos="9071"/>
              </w:tabs>
              <w:spacing w:after="120"/>
              <w:rPr>
                <w:lang w:eastAsia="en-US"/>
              </w:rPr>
            </w:pPr>
            <w:r w:rsidRPr="00A7697A">
              <w:rPr>
                <w:lang w:eastAsia="en-US"/>
              </w:rPr>
              <w:t>Patikslintas pavadinimas</w:t>
            </w:r>
          </w:p>
        </w:tc>
        <w:tc>
          <w:tcPr>
            <w:tcW w:w="2097" w:type="dxa"/>
            <w:vAlign w:val="center"/>
          </w:tcPr>
          <w:p w14:paraId="122B83AB" w14:textId="77777777" w:rsidR="00FA160C" w:rsidRPr="00A7697A" w:rsidRDefault="00FA160C" w:rsidP="00A7697A">
            <w:pPr>
              <w:tabs>
                <w:tab w:val="right" w:pos="9071"/>
              </w:tabs>
              <w:spacing w:after="120"/>
              <w:rPr>
                <w:lang w:eastAsia="en-US"/>
              </w:rPr>
            </w:pPr>
            <w:r w:rsidRPr="00A7697A">
              <w:rPr>
                <w:lang w:eastAsia="en-US"/>
              </w:rPr>
              <w:t>Planuojama atliekų tvarkymo veikla, t/metus</w:t>
            </w:r>
          </w:p>
        </w:tc>
        <w:tc>
          <w:tcPr>
            <w:tcW w:w="1430" w:type="dxa"/>
            <w:vAlign w:val="center"/>
          </w:tcPr>
          <w:p w14:paraId="2A66F936" w14:textId="77777777" w:rsidR="00FA160C" w:rsidRPr="00A7697A" w:rsidRDefault="00FA160C" w:rsidP="00A7697A">
            <w:pPr>
              <w:tabs>
                <w:tab w:val="right" w:pos="9071"/>
              </w:tabs>
              <w:spacing w:after="120"/>
              <w:rPr>
                <w:lang w:eastAsia="en-US"/>
              </w:rPr>
            </w:pPr>
            <w:r w:rsidRPr="00A7697A">
              <w:rPr>
                <w:lang w:eastAsia="en-US"/>
              </w:rPr>
              <w:t>Vienu metu planuojamas laikyti didžiausias atliekų kiekis, t</w:t>
            </w:r>
          </w:p>
        </w:tc>
      </w:tr>
      <w:tr w:rsidR="00530994" w:rsidRPr="00A7697A" w14:paraId="3CBFA629" w14:textId="77777777" w:rsidTr="00A7697A">
        <w:tc>
          <w:tcPr>
            <w:tcW w:w="1093" w:type="dxa"/>
            <w:vAlign w:val="center"/>
          </w:tcPr>
          <w:p w14:paraId="0E8C1FDF" w14:textId="1F564205" w:rsidR="00530994" w:rsidRPr="00A7697A" w:rsidRDefault="00530994" w:rsidP="00A7697A">
            <w:pPr>
              <w:tabs>
                <w:tab w:val="right" w:pos="9071"/>
              </w:tabs>
              <w:spacing w:after="120"/>
            </w:pPr>
            <w:r w:rsidRPr="00A7697A">
              <w:t>15 01 01</w:t>
            </w:r>
          </w:p>
        </w:tc>
        <w:tc>
          <w:tcPr>
            <w:tcW w:w="2531" w:type="dxa"/>
          </w:tcPr>
          <w:p w14:paraId="30AF593F" w14:textId="4C2C89F9" w:rsidR="00530994" w:rsidRPr="00A7697A" w:rsidRDefault="00530994" w:rsidP="00A7697A">
            <w:pPr>
              <w:tabs>
                <w:tab w:val="right" w:pos="9071"/>
              </w:tabs>
              <w:spacing w:after="120"/>
              <w:rPr>
                <w:bCs/>
              </w:rPr>
            </w:pPr>
            <w:r w:rsidRPr="00A7697A">
              <w:rPr>
                <w:bCs/>
              </w:rPr>
              <w:t>Popieriaus ir kartono pakuotės</w:t>
            </w:r>
          </w:p>
        </w:tc>
        <w:tc>
          <w:tcPr>
            <w:tcW w:w="2303" w:type="dxa"/>
            <w:vAlign w:val="center"/>
          </w:tcPr>
          <w:p w14:paraId="51FF984F" w14:textId="37A28A9E" w:rsidR="00530994" w:rsidRPr="00A7697A" w:rsidRDefault="00530994" w:rsidP="00A7697A">
            <w:pPr>
              <w:tabs>
                <w:tab w:val="right" w:pos="9071"/>
              </w:tabs>
              <w:spacing w:after="120"/>
            </w:pPr>
            <w:r w:rsidRPr="00A7697A">
              <w:rPr>
                <w:bCs/>
              </w:rPr>
              <w:t>Popieriaus ir kartono pakuotės</w:t>
            </w:r>
          </w:p>
        </w:tc>
        <w:tc>
          <w:tcPr>
            <w:tcW w:w="2097" w:type="dxa"/>
            <w:vMerge w:val="restart"/>
            <w:vAlign w:val="center"/>
          </w:tcPr>
          <w:p w14:paraId="5582E10B" w14:textId="71AC9108" w:rsidR="00530994" w:rsidRPr="00A7697A" w:rsidRDefault="00530994" w:rsidP="00A7697A">
            <w:pPr>
              <w:tabs>
                <w:tab w:val="right" w:pos="9071"/>
              </w:tabs>
              <w:spacing w:after="120"/>
              <w:jc w:val="center"/>
              <w:rPr>
                <w:lang w:eastAsia="en-US"/>
              </w:rPr>
            </w:pPr>
            <w:r w:rsidRPr="00A7697A">
              <w:rPr>
                <w:lang w:eastAsia="en-US"/>
              </w:rPr>
              <w:t>8500</w:t>
            </w:r>
          </w:p>
        </w:tc>
        <w:tc>
          <w:tcPr>
            <w:tcW w:w="1430" w:type="dxa"/>
            <w:vMerge w:val="restart"/>
            <w:vAlign w:val="center"/>
          </w:tcPr>
          <w:p w14:paraId="190054BD" w14:textId="12A166C8" w:rsidR="00530994" w:rsidRPr="00A7697A" w:rsidRDefault="00D24F7C" w:rsidP="00A7697A">
            <w:pPr>
              <w:tabs>
                <w:tab w:val="right" w:pos="9071"/>
              </w:tabs>
              <w:spacing w:after="120"/>
              <w:jc w:val="center"/>
            </w:pPr>
            <w:r w:rsidRPr="00A7697A">
              <w:t>90</w:t>
            </w:r>
          </w:p>
        </w:tc>
      </w:tr>
      <w:tr w:rsidR="00530994" w:rsidRPr="00A7697A" w14:paraId="4B9A9689" w14:textId="77777777" w:rsidTr="00A7697A">
        <w:tc>
          <w:tcPr>
            <w:tcW w:w="1093" w:type="dxa"/>
            <w:vAlign w:val="center"/>
          </w:tcPr>
          <w:p w14:paraId="6C185686" w14:textId="2BB1BE0D" w:rsidR="00530994" w:rsidRPr="00A7697A" w:rsidRDefault="00530994" w:rsidP="00A7697A">
            <w:pPr>
              <w:tabs>
                <w:tab w:val="right" w:pos="9071"/>
              </w:tabs>
              <w:spacing w:after="120"/>
              <w:rPr>
                <w:lang w:eastAsia="en-US"/>
              </w:rPr>
            </w:pPr>
            <w:r w:rsidRPr="00A7697A">
              <w:t>15 01 02</w:t>
            </w:r>
          </w:p>
        </w:tc>
        <w:tc>
          <w:tcPr>
            <w:tcW w:w="2531" w:type="dxa"/>
          </w:tcPr>
          <w:p w14:paraId="7CBC34D5" w14:textId="01E74B51" w:rsidR="00530994" w:rsidRPr="00A7697A" w:rsidRDefault="00D24F7C" w:rsidP="00A7697A">
            <w:pPr>
              <w:tabs>
                <w:tab w:val="right" w:pos="9071"/>
              </w:tabs>
              <w:spacing w:after="120"/>
              <w:rPr>
                <w:lang w:eastAsia="en-US"/>
              </w:rPr>
            </w:pPr>
            <w:r w:rsidRPr="00A7697A">
              <w:rPr>
                <w:bCs/>
              </w:rPr>
              <w:t>P</w:t>
            </w:r>
            <w:r w:rsidR="00530994" w:rsidRPr="00A7697A">
              <w:rPr>
                <w:bCs/>
              </w:rPr>
              <w:t>lastikinės (kartu su PET (polietilentereftalatas)) pakuotės</w:t>
            </w:r>
          </w:p>
        </w:tc>
        <w:tc>
          <w:tcPr>
            <w:tcW w:w="2303" w:type="dxa"/>
            <w:vAlign w:val="center"/>
          </w:tcPr>
          <w:p w14:paraId="5B43CDC8" w14:textId="693426C5" w:rsidR="00530994" w:rsidRPr="00A7697A" w:rsidRDefault="00D24F7C" w:rsidP="00A7697A">
            <w:pPr>
              <w:tabs>
                <w:tab w:val="right" w:pos="9071"/>
              </w:tabs>
              <w:spacing w:after="120"/>
              <w:rPr>
                <w:lang w:eastAsia="en-US"/>
              </w:rPr>
            </w:pPr>
            <w:r w:rsidRPr="00A7697A">
              <w:t>P</w:t>
            </w:r>
            <w:r w:rsidR="00530994" w:rsidRPr="00A7697A">
              <w:t>lastikinės pakuotės</w:t>
            </w:r>
          </w:p>
        </w:tc>
        <w:tc>
          <w:tcPr>
            <w:tcW w:w="2097" w:type="dxa"/>
            <w:vMerge/>
            <w:vAlign w:val="center"/>
          </w:tcPr>
          <w:p w14:paraId="533A5BFB" w14:textId="77777777" w:rsidR="00530994" w:rsidRPr="00A7697A" w:rsidRDefault="00530994" w:rsidP="00A7697A">
            <w:pPr>
              <w:tabs>
                <w:tab w:val="right" w:pos="9071"/>
              </w:tabs>
              <w:spacing w:after="120"/>
              <w:jc w:val="center"/>
              <w:rPr>
                <w:lang w:eastAsia="en-US"/>
              </w:rPr>
            </w:pPr>
          </w:p>
        </w:tc>
        <w:tc>
          <w:tcPr>
            <w:tcW w:w="1430" w:type="dxa"/>
            <w:vMerge/>
            <w:vAlign w:val="center"/>
          </w:tcPr>
          <w:p w14:paraId="00E77C5C" w14:textId="2A011268" w:rsidR="00530994" w:rsidRPr="00A7697A" w:rsidRDefault="00530994" w:rsidP="00A7697A">
            <w:pPr>
              <w:tabs>
                <w:tab w:val="right" w:pos="9071"/>
              </w:tabs>
              <w:spacing w:after="120"/>
              <w:jc w:val="center"/>
              <w:rPr>
                <w:lang w:eastAsia="en-US"/>
              </w:rPr>
            </w:pPr>
          </w:p>
        </w:tc>
      </w:tr>
    </w:tbl>
    <w:p w14:paraId="3DC05BC3" w14:textId="2965A30D" w:rsidR="009C7990" w:rsidRPr="00A7697A" w:rsidRDefault="00A7697A" w:rsidP="00A7697A">
      <w:pPr>
        <w:tabs>
          <w:tab w:val="right" w:pos="9071"/>
        </w:tabs>
        <w:suppressAutoHyphens/>
        <w:snapToGrid w:val="0"/>
        <w:spacing w:before="120" w:after="120"/>
        <w:ind w:firstLine="567"/>
        <w:jc w:val="center"/>
        <w:rPr>
          <w:b/>
          <w:kern w:val="1"/>
        </w:rPr>
      </w:pPr>
      <w:r w:rsidRPr="00A7697A">
        <w:rPr>
          <w:b/>
          <w:lang w:eastAsia="en-US"/>
        </w:rPr>
        <w:t>1 lentelė. Planuojamos atliekų tvarkymo veiklos apimtys</w:t>
      </w:r>
    </w:p>
    <w:p w14:paraId="178D1937" w14:textId="099E4742" w:rsidR="009C7990" w:rsidRPr="00A7697A" w:rsidRDefault="009C7990" w:rsidP="00A7697A">
      <w:pPr>
        <w:tabs>
          <w:tab w:val="right" w:pos="9071"/>
        </w:tabs>
        <w:suppressAutoHyphens/>
        <w:snapToGrid w:val="0"/>
        <w:spacing w:after="120"/>
        <w:jc w:val="both"/>
        <w:rPr>
          <w:kern w:val="1"/>
        </w:rPr>
      </w:pPr>
      <w:r w:rsidRPr="00A7697A">
        <w:rPr>
          <w:kern w:val="1"/>
        </w:rPr>
        <w:t>Supresuot</w:t>
      </w:r>
      <w:r w:rsidR="0044101C" w:rsidRPr="00A7697A">
        <w:rPr>
          <w:kern w:val="1"/>
        </w:rPr>
        <w:t>os</w:t>
      </w:r>
      <w:r w:rsidRPr="00A7697A">
        <w:rPr>
          <w:kern w:val="1"/>
        </w:rPr>
        <w:t xml:space="preserve"> plastik</w:t>
      </w:r>
      <w:r w:rsidR="0044101C" w:rsidRPr="00A7697A">
        <w:rPr>
          <w:kern w:val="1"/>
        </w:rPr>
        <w:t>inių pakuočių</w:t>
      </w:r>
      <w:r w:rsidRPr="00A7697A">
        <w:rPr>
          <w:kern w:val="1"/>
        </w:rPr>
        <w:t xml:space="preserve"> </w:t>
      </w:r>
      <w:r w:rsidR="006757F8" w:rsidRPr="00A7697A">
        <w:rPr>
          <w:kern w:val="1"/>
        </w:rPr>
        <w:t>bei</w:t>
      </w:r>
      <w:r w:rsidRPr="00A7697A">
        <w:rPr>
          <w:kern w:val="1"/>
        </w:rPr>
        <w:t xml:space="preserve"> popieriaus ir kartono pakuo</w:t>
      </w:r>
      <w:r w:rsidR="0044101C" w:rsidRPr="00A7697A">
        <w:rPr>
          <w:kern w:val="1"/>
        </w:rPr>
        <w:t>čių</w:t>
      </w:r>
      <w:r w:rsidRPr="00A7697A">
        <w:rPr>
          <w:kern w:val="1"/>
        </w:rPr>
        <w:t xml:space="preserve"> perrišimui bus naudojama viela </w:t>
      </w:r>
      <w:r w:rsidR="0044101C" w:rsidRPr="00A7697A">
        <w:rPr>
          <w:kern w:val="1"/>
        </w:rPr>
        <w:t>–</w:t>
      </w:r>
      <w:r w:rsidRPr="00A7697A">
        <w:rPr>
          <w:kern w:val="1"/>
        </w:rPr>
        <w:t xml:space="preserve"> apie </w:t>
      </w:r>
      <w:r w:rsidR="006757F8" w:rsidRPr="00A7697A">
        <w:rPr>
          <w:kern w:val="1"/>
        </w:rPr>
        <w:t>3</w:t>
      </w:r>
      <w:r w:rsidRPr="00A7697A">
        <w:rPr>
          <w:kern w:val="1"/>
        </w:rPr>
        <w:t xml:space="preserve"> t</w:t>
      </w:r>
      <w:r w:rsidR="006757F8" w:rsidRPr="00A7697A">
        <w:rPr>
          <w:kern w:val="1"/>
        </w:rPr>
        <w:t xml:space="preserve">onos per </w:t>
      </w:r>
      <w:r w:rsidRPr="00A7697A">
        <w:rPr>
          <w:kern w:val="1"/>
        </w:rPr>
        <w:t>m</w:t>
      </w:r>
      <w:r w:rsidR="006757F8" w:rsidRPr="00A7697A">
        <w:rPr>
          <w:kern w:val="1"/>
        </w:rPr>
        <w:t>etus.</w:t>
      </w:r>
    </w:p>
    <w:p w14:paraId="7B998404" w14:textId="2F36D940" w:rsidR="006757F8" w:rsidRPr="00A7697A" w:rsidRDefault="00D813D6" w:rsidP="00A7697A">
      <w:pPr>
        <w:tabs>
          <w:tab w:val="right" w:pos="9071"/>
        </w:tabs>
        <w:suppressAutoHyphens/>
        <w:snapToGrid w:val="0"/>
        <w:spacing w:after="120"/>
        <w:jc w:val="both"/>
        <w:rPr>
          <w:kern w:val="1"/>
        </w:rPr>
      </w:pPr>
      <w:r w:rsidRPr="00A7697A">
        <w:rPr>
          <w:kern w:val="1"/>
        </w:rPr>
        <w:t>Rūšiuojant p</w:t>
      </w:r>
      <w:r w:rsidR="006757F8" w:rsidRPr="00A7697A">
        <w:rPr>
          <w:kern w:val="1"/>
        </w:rPr>
        <w:t>lastiko pakuotės bei popieriaus ir kartono pakuotės atliek</w:t>
      </w:r>
      <w:r w:rsidRPr="00A7697A">
        <w:rPr>
          <w:kern w:val="1"/>
        </w:rPr>
        <w:t>as</w:t>
      </w:r>
      <w:r w:rsidR="006757F8" w:rsidRPr="00A7697A">
        <w:rPr>
          <w:kern w:val="1"/>
        </w:rPr>
        <w:t xml:space="preserve"> susidarys </w:t>
      </w:r>
      <w:r w:rsidRPr="00A7697A">
        <w:rPr>
          <w:kern w:val="1"/>
        </w:rPr>
        <w:t>m</w:t>
      </w:r>
      <w:r w:rsidR="006757F8" w:rsidRPr="00A7697A">
        <w:rPr>
          <w:kern w:val="1"/>
        </w:rPr>
        <w:t>išrios komunalinės atliekos</w:t>
      </w:r>
      <w:r w:rsidRPr="00A7697A">
        <w:rPr>
          <w:kern w:val="1"/>
        </w:rPr>
        <w:t xml:space="preserve"> (atliekos kodas 20 03 01)</w:t>
      </w:r>
      <w:r w:rsidR="0044101C" w:rsidRPr="00A7697A">
        <w:rPr>
          <w:kern w:val="1"/>
        </w:rPr>
        <w:t>, ne daugiau 15 t/m.</w:t>
      </w:r>
    </w:p>
    <w:p w14:paraId="20272A40" w14:textId="77777777" w:rsidR="006757F8" w:rsidRPr="00A7697A" w:rsidRDefault="006757F8" w:rsidP="00A7697A">
      <w:pPr>
        <w:tabs>
          <w:tab w:val="right" w:pos="9071"/>
        </w:tabs>
        <w:suppressAutoHyphens/>
        <w:snapToGrid w:val="0"/>
        <w:spacing w:after="120"/>
        <w:jc w:val="both"/>
        <w:rPr>
          <w:kern w:val="1"/>
        </w:rPr>
      </w:pPr>
    </w:p>
    <w:p w14:paraId="3D38033E" w14:textId="77777777" w:rsidR="001F3C2C" w:rsidRPr="00A7697A" w:rsidRDefault="001F3C2C" w:rsidP="00A7697A">
      <w:pPr>
        <w:pStyle w:val="Heading2"/>
      </w:pPr>
      <w:bookmarkStart w:id="8" w:name="_Toc431978204"/>
      <w:r w:rsidRPr="00A7697A">
        <w:lastRenderedPageBreak/>
        <w:t>7. Gamtos išteklių (natūralių gamtos komponentų), visų pirma vandens, žemės, dirvožemio, biologinės įvairovės naudojimo mastas ir regeneracinis pajėgumas (atsistatymas).</w:t>
      </w:r>
      <w:bookmarkEnd w:id="8"/>
    </w:p>
    <w:p w14:paraId="67AAA88C" w14:textId="039488A1" w:rsidR="006D45D5" w:rsidRDefault="000E1BCC" w:rsidP="00A7697A">
      <w:pPr>
        <w:tabs>
          <w:tab w:val="right" w:pos="9071"/>
        </w:tabs>
        <w:spacing w:after="120"/>
        <w:jc w:val="both"/>
        <w:rPr>
          <w:lang w:eastAsia="en-US"/>
        </w:rPr>
      </w:pPr>
      <w:r w:rsidRPr="00A7697A">
        <w:rPr>
          <w:lang w:eastAsia="en-US"/>
        </w:rPr>
        <w:t>Gamtos išteklių naudojimas planuojamoje veikloje nenumatomas. Įmonė planuojamą ūkinę veiklą numato esamuose pramonės ir sandėliavimo paskirties pastatuose. Visas atliekų tvarkymo procesas numatomas uždarose patalpose. Teritorijoje, kurioje yra patalpos</w:t>
      </w:r>
      <w:r w:rsidR="00D813D6" w:rsidRPr="00A7697A">
        <w:rPr>
          <w:lang w:eastAsia="en-US"/>
        </w:rPr>
        <w:t>,</w:t>
      </w:r>
      <w:r w:rsidRPr="00A7697A">
        <w:rPr>
          <w:lang w:eastAsia="en-US"/>
        </w:rPr>
        <w:t xml:space="preserve"> yra </w:t>
      </w:r>
      <w:r w:rsidR="00D813D6" w:rsidRPr="00A7697A">
        <w:rPr>
          <w:lang w:eastAsia="en-US"/>
        </w:rPr>
        <w:t xml:space="preserve">nutiesti </w:t>
      </w:r>
      <w:r w:rsidR="0044101C" w:rsidRPr="00A7697A">
        <w:rPr>
          <w:lang w:eastAsia="en-US"/>
        </w:rPr>
        <w:t xml:space="preserve">AB „Vilniaus vandenys“ </w:t>
      </w:r>
      <w:r w:rsidRPr="00A7697A">
        <w:rPr>
          <w:lang w:eastAsia="en-US"/>
        </w:rPr>
        <w:t xml:space="preserve">centralizuoti vandentiekio </w:t>
      </w:r>
      <w:r w:rsidR="0044101C" w:rsidRPr="00A7697A">
        <w:rPr>
          <w:lang w:eastAsia="en-US"/>
        </w:rPr>
        <w:t xml:space="preserve">ir kanalizacijos </w:t>
      </w:r>
      <w:r w:rsidRPr="00A7697A">
        <w:rPr>
          <w:lang w:eastAsia="en-US"/>
        </w:rPr>
        <w:t>tinklai</w:t>
      </w:r>
      <w:r w:rsidR="0044101C" w:rsidRPr="00A7697A">
        <w:rPr>
          <w:lang w:eastAsia="en-US"/>
        </w:rPr>
        <w:t>, veiklos vykdytojas vandenį naudos tik buitiniams poreikiams – iki 12 m</w:t>
      </w:r>
      <w:r w:rsidR="0044101C" w:rsidRPr="00A7697A">
        <w:rPr>
          <w:vertAlign w:val="superscript"/>
          <w:lang w:eastAsia="en-US"/>
        </w:rPr>
        <w:t>3</w:t>
      </w:r>
      <w:r w:rsidR="0044101C" w:rsidRPr="00A7697A">
        <w:rPr>
          <w:lang w:eastAsia="en-US"/>
        </w:rPr>
        <w:t>/metus</w:t>
      </w:r>
      <w:r w:rsidR="00F92065" w:rsidRPr="00A7697A">
        <w:rPr>
          <w:lang w:eastAsia="en-US"/>
        </w:rPr>
        <w:t>.</w:t>
      </w:r>
      <w:r w:rsidR="0044101C" w:rsidRPr="00A7697A">
        <w:rPr>
          <w:lang w:eastAsia="en-US"/>
        </w:rPr>
        <w:t xml:space="preserve"> </w:t>
      </w:r>
      <w:r w:rsidRPr="00A7697A">
        <w:rPr>
          <w:lang w:eastAsia="en-US"/>
        </w:rPr>
        <w:t xml:space="preserve">Ūkinėje </w:t>
      </w:r>
      <w:r w:rsidR="008448BA" w:rsidRPr="00A7697A">
        <w:rPr>
          <w:lang w:eastAsia="en-US"/>
        </w:rPr>
        <w:t xml:space="preserve">veikloje vandens naudojimas </w:t>
      </w:r>
      <w:r w:rsidR="00D24F7C" w:rsidRPr="00A7697A">
        <w:rPr>
          <w:lang w:eastAsia="en-US"/>
        </w:rPr>
        <w:t>ne</w:t>
      </w:r>
      <w:r w:rsidR="008448BA" w:rsidRPr="00A7697A">
        <w:rPr>
          <w:lang w:eastAsia="en-US"/>
        </w:rPr>
        <w:t xml:space="preserve">numatomas. </w:t>
      </w:r>
    </w:p>
    <w:p w14:paraId="54F27140" w14:textId="77777777" w:rsidR="000E59AB" w:rsidRPr="00A7697A" w:rsidRDefault="000E59AB" w:rsidP="00A7697A">
      <w:pPr>
        <w:tabs>
          <w:tab w:val="right" w:pos="9071"/>
        </w:tabs>
        <w:spacing w:after="120"/>
        <w:jc w:val="both"/>
        <w:rPr>
          <w:lang w:eastAsia="en-US"/>
        </w:rPr>
      </w:pPr>
    </w:p>
    <w:p w14:paraId="28E13405" w14:textId="77777777" w:rsidR="001F3C2C" w:rsidRPr="00A7697A" w:rsidRDefault="001F3C2C" w:rsidP="00A7697A">
      <w:pPr>
        <w:pStyle w:val="Heading2"/>
      </w:pPr>
      <w:bookmarkStart w:id="9" w:name="_Toc431978205"/>
      <w:r w:rsidRPr="00A7697A">
        <w:t>8. Energijos išteklių naudojimo mastas, nurodant kuro rūšį.</w:t>
      </w:r>
      <w:bookmarkEnd w:id="9"/>
    </w:p>
    <w:p w14:paraId="615302E7" w14:textId="5EC547BE" w:rsidR="008448BA" w:rsidRPr="00A7697A" w:rsidRDefault="00F92065" w:rsidP="00A7697A">
      <w:pPr>
        <w:tabs>
          <w:tab w:val="right" w:pos="9071"/>
        </w:tabs>
        <w:spacing w:after="120"/>
        <w:jc w:val="both"/>
        <w:rPr>
          <w:lang w:eastAsia="en-US"/>
        </w:rPr>
      </w:pPr>
      <w:r w:rsidRPr="00A7697A">
        <w:rPr>
          <w:lang w:eastAsia="en-US"/>
        </w:rPr>
        <w:t xml:space="preserve">Pagrindinis energijos šaltinis naudojamas ūkinėje veikloje </w:t>
      </w:r>
      <w:r w:rsidR="0044101C" w:rsidRPr="00A7697A">
        <w:rPr>
          <w:lang w:eastAsia="en-US"/>
        </w:rPr>
        <w:t>–</w:t>
      </w:r>
      <w:r w:rsidRPr="00A7697A">
        <w:rPr>
          <w:lang w:eastAsia="en-US"/>
        </w:rPr>
        <w:t xml:space="preserve"> elektros energija. </w:t>
      </w:r>
      <w:r w:rsidRPr="007471B5">
        <w:rPr>
          <w:lang w:eastAsia="en-US"/>
        </w:rPr>
        <w:t xml:space="preserve">Įrenginio energijos vartojimas – </w:t>
      </w:r>
      <w:r w:rsidR="00817EBE" w:rsidRPr="007471B5">
        <w:rPr>
          <w:lang w:eastAsia="en-US"/>
        </w:rPr>
        <w:t>iki 60</w:t>
      </w:r>
      <w:r w:rsidRPr="007471B5">
        <w:rPr>
          <w:lang w:eastAsia="en-US"/>
        </w:rPr>
        <w:t>kW</w:t>
      </w:r>
      <w:r w:rsidR="00817EBE" w:rsidRPr="007471B5">
        <w:rPr>
          <w:lang w:eastAsia="en-US"/>
        </w:rPr>
        <w:t>/h</w:t>
      </w:r>
      <w:r w:rsidRPr="007471B5">
        <w:rPr>
          <w:lang w:eastAsia="en-US"/>
        </w:rPr>
        <w:t>.</w:t>
      </w:r>
      <w:r w:rsidR="00817EBE" w:rsidRPr="007471B5">
        <w:rPr>
          <w:lang w:eastAsia="en-US"/>
        </w:rPr>
        <w:t xml:space="preserve"> Per metus planuojama sunaudoti iki </w:t>
      </w:r>
      <w:r w:rsidR="007471B5" w:rsidRPr="007471B5">
        <w:rPr>
          <w:lang w:eastAsia="en-US"/>
        </w:rPr>
        <w:t>3</w:t>
      </w:r>
      <w:r w:rsidR="00817EBE" w:rsidRPr="007471B5">
        <w:rPr>
          <w:lang w:eastAsia="en-US"/>
        </w:rPr>
        <w:t xml:space="preserve">0.000 </w:t>
      </w:r>
      <w:proofErr w:type="spellStart"/>
      <w:r w:rsidR="00817EBE" w:rsidRPr="007471B5">
        <w:rPr>
          <w:lang w:eastAsia="en-US"/>
        </w:rPr>
        <w:t>kWh</w:t>
      </w:r>
      <w:proofErr w:type="spellEnd"/>
      <w:r w:rsidR="00817EBE" w:rsidRPr="007471B5">
        <w:rPr>
          <w:lang w:eastAsia="en-US"/>
        </w:rPr>
        <w:t xml:space="preserve"> elektros</w:t>
      </w:r>
      <w:r w:rsidR="00817EBE" w:rsidRPr="00A7697A">
        <w:rPr>
          <w:lang w:eastAsia="en-US"/>
        </w:rPr>
        <w:t xml:space="preserve"> energijos. </w:t>
      </w:r>
      <w:r w:rsidR="00490FC4" w:rsidRPr="00A7697A">
        <w:rPr>
          <w:lang w:eastAsia="en-US"/>
        </w:rPr>
        <w:t xml:space="preserve">Įrenginio išskiriama šiluma bus panaudota </w:t>
      </w:r>
      <w:proofErr w:type="spellStart"/>
      <w:r w:rsidR="00490FC4" w:rsidRPr="00A7697A">
        <w:rPr>
          <w:lang w:eastAsia="en-US"/>
        </w:rPr>
        <w:t>veiklavietės</w:t>
      </w:r>
      <w:proofErr w:type="spellEnd"/>
      <w:r w:rsidR="00490FC4" w:rsidRPr="00A7697A">
        <w:rPr>
          <w:lang w:eastAsia="en-US"/>
        </w:rPr>
        <w:t xml:space="preserve"> šildymui žiemos metu. </w:t>
      </w:r>
    </w:p>
    <w:tbl>
      <w:tblPr>
        <w:tblW w:w="648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607"/>
      </w:tblGrid>
      <w:tr w:rsidR="00490FC4" w:rsidRPr="00A7697A" w14:paraId="44F8CF1C" w14:textId="77777777" w:rsidTr="007F2669">
        <w:trPr>
          <w:cantSplit/>
          <w:jc w:val="center"/>
        </w:trPr>
        <w:tc>
          <w:tcPr>
            <w:tcW w:w="2880" w:type="dxa"/>
            <w:tcBorders>
              <w:top w:val="single" w:sz="4" w:space="0" w:color="auto"/>
              <w:left w:val="single" w:sz="4" w:space="0" w:color="auto"/>
              <w:bottom w:val="single" w:sz="4" w:space="0" w:color="auto"/>
              <w:right w:val="single" w:sz="4" w:space="0" w:color="auto"/>
            </w:tcBorders>
            <w:vAlign w:val="center"/>
          </w:tcPr>
          <w:p w14:paraId="42B8618B" w14:textId="77777777" w:rsidR="00490FC4" w:rsidRPr="00A7697A" w:rsidRDefault="00490FC4" w:rsidP="00A7697A">
            <w:pPr>
              <w:suppressAutoHyphens/>
              <w:adjustRightInd w:val="0"/>
              <w:spacing w:after="120"/>
              <w:jc w:val="center"/>
              <w:textAlignment w:val="baseline"/>
            </w:pPr>
            <w:r w:rsidRPr="00A7697A">
              <w:t>Energetiniai ir technologiniai ištekliai</w:t>
            </w:r>
          </w:p>
        </w:tc>
        <w:tc>
          <w:tcPr>
            <w:tcW w:w="3607" w:type="dxa"/>
            <w:tcBorders>
              <w:top w:val="single" w:sz="4" w:space="0" w:color="auto"/>
              <w:left w:val="single" w:sz="4" w:space="0" w:color="auto"/>
              <w:bottom w:val="single" w:sz="4" w:space="0" w:color="auto"/>
              <w:right w:val="single" w:sz="4" w:space="0" w:color="auto"/>
            </w:tcBorders>
            <w:vAlign w:val="center"/>
          </w:tcPr>
          <w:p w14:paraId="3682DF33" w14:textId="77777777" w:rsidR="00490FC4" w:rsidRPr="00A7697A" w:rsidRDefault="00490FC4" w:rsidP="00A7697A">
            <w:pPr>
              <w:suppressAutoHyphens/>
              <w:adjustRightInd w:val="0"/>
              <w:spacing w:after="120"/>
              <w:jc w:val="center"/>
              <w:textAlignment w:val="baseline"/>
            </w:pPr>
            <w:r w:rsidRPr="00A7697A">
              <w:t>Planuojamas sunaudojimas,</w:t>
            </w:r>
          </w:p>
          <w:p w14:paraId="55B968DD" w14:textId="77777777" w:rsidR="00490FC4" w:rsidRPr="00A7697A" w:rsidRDefault="00490FC4" w:rsidP="00A7697A">
            <w:pPr>
              <w:suppressAutoHyphens/>
              <w:adjustRightInd w:val="0"/>
              <w:spacing w:after="120"/>
              <w:jc w:val="center"/>
              <w:textAlignment w:val="baseline"/>
            </w:pPr>
            <w:r w:rsidRPr="00A7697A">
              <w:t>matavimo vnt. (t, m</w:t>
            </w:r>
            <w:r w:rsidRPr="00A7697A">
              <w:rPr>
                <w:vertAlign w:val="superscript"/>
              </w:rPr>
              <w:t>3</w:t>
            </w:r>
            <w:r w:rsidRPr="00A7697A">
              <w:t xml:space="preserve">, </w:t>
            </w:r>
            <w:proofErr w:type="spellStart"/>
            <w:r w:rsidRPr="00A7697A">
              <w:t>KWh</w:t>
            </w:r>
            <w:proofErr w:type="spellEnd"/>
            <w:r w:rsidRPr="00A7697A">
              <w:t xml:space="preserve"> ir kt.)</w:t>
            </w:r>
          </w:p>
        </w:tc>
      </w:tr>
      <w:tr w:rsidR="00490FC4" w:rsidRPr="00A7697A" w14:paraId="7D10CA21" w14:textId="77777777" w:rsidTr="007F2669">
        <w:trPr>
          <w:cantSplit/>
          <w:tblHeader/>
          <w:jc w:val="center"/>
        </w:trPr>
        <w:tc>
          <w:tcPr>
            <w:tcW w:w="2880" w:type="dxa"/>
            <w:tcBorders>
              <w:top w:val="single" w:sz="4" w:space="0" w:color="auto"/>
              <w:left w:val="single" w:sz="4" w:space="0" w:color="auto"/>
              <w:bottom w:val="single" w:sz="4" w:space="0" w:color="auto"/>
              <w:right w:val="single" w:sz="4" w:space="0" w:color="auto"/>
            </w:tcBorders>
            <w:vAlign w:val="center"/>
          </w:tcPr>
          <w:p w14:paraId="465E4A9F" w14:textId="77777777" w:rsidR="00490FC4" w:rsidRPr="00A7697A" w:rsidRDefault="00490FC4" w:rsidP="00A7697A">
            <w:pPr>
              <w:suppressAutoHyphens/>
              <w:adjustRightInd w:val="0"/>
              <w:spacing w:after="120"/>
              <w:jc w:val="center"/>
              <w:textAlignment w:val="baseline"/>
            </w:pPr>
            <w:r w:rsidRPr="00A7697A">
              <w:t>Elektros energija</w:t>
            </w:r>
          </w:p>
        </w:tc>
        <w:tc>
          <w:tcPr>
            <w:tcW w:w="3607" w:type="dxa"/>
            <w:tcBorders>
              <w:top w:val="single" w:sz="4" w:space="0" w:color="auto"/>
              <w:left w:val="single" w:sz="4" w:space="0" w:color="auto"/>
              <w:bottom w:val="single" w:sz="4" w:space="0" w:color="auto"/>
              <w:right w:val="single" w:sz="4" w:space="0" w:color="auto"/>
            </w:tcBorders>
            <w:vAlign w:val="center"/>
          </w:tcPr>
          <w:p w14:paraId="2A6197FF" w14:textId="4D355DF5" w:rsidR="00490FC4" w:rsidRPr="00A7697A" w:rsidRDefault="007471B5" w:rsidP="007471B5">
            <w:pPr>
              <w:suppressAutoHyphens/>
              <w:adjustRightInd w:val="0"/>
              <w:spacing w:after="120"/>
              <w:jc w:val="center"/>
              <w:textAlignment w:val="baseline"/>
            </w:pPr>
            <w:r>
              <w:t>3</w:t>
            </w:r>
            <w:r w:rsidR="00490FC4" w:rsidRPr="00A7697A">
              <w:t>0</w:t>
            </w:r>
            <w:r>
              <w:t>.</w:t>
            </w:r>
            <w:r w:rsidR="00490FC4" w:rsidRPr="00A7697A">
              <w:t xml:space="preserve">000 </w:t>
            </w:r>
            <w:proofErr w:type="spellStart"/>
            <w:r w:rsidR="00490FC4" w:rsidRPr="00A7697A">
              <w:t>MWh</w:t>
            </w:r>
            <w:proofErr w:type="spellEnd"/>
            <w:r w:rsidR="00490FC4" w:rsidRPr="00A7697A">
              <w:t>/metus</w:t>
            </w:r>
          </w:p>
        </w:tc>
      </w:tr>
      <w:tr w:rsidR="00490FC4" w:rsidRPr="00A7697A" w14:paraId="43BDF9CC" w14:textId="77777777" w:rsidTr="007F2669">
        <w:trPr>
          <w:cantSplit/>
          <w:tblHeader/>
          <w:jc w:val="center"/>
        </w:trPr>
        <w:tc>
          <w:tcPr>
            <w:tcW w:w="2880" w:type="dxa"/>
            <w:tcBorders>
              <w:top w:val="single" w:sz="4" w:space="0" w:color="auto"/>
              <w:left w:val="single" w:sz="4" w:space="0" w:color="auto"/>
              <w:bottom w:val="single" w:sz="4" w:space="0" w:color="auto"/>
              <w:right w:val="single" w:sz="4" w:space="0" w:color="auto"/>
            </w:tcBorders>
            <w:vAlign w:val="center"/>
          </w:tcPr>
          <w:p w14:paraId="0ED2ADFE" w14:textId="77777777" w:rsidR="00490FC4" w:rsidRPr="00A7697A" w:rsidRDefault="00490FC4" w:rsidP="00A7697A">
            <w:pPr>
              <w:suppressAutoHyphens/>
              <w:adjustRightInd w:val="0"/>
              <w:spacing w:after="120"/>
              <w:jc w:val="center"/>
              <w:textAlignment w:val="baseline"/>
            </w:pPr>
            <w:r w:rsidRPr="00A7697A">
              <w:t>Vanduo</w:t>
            </w:r>
          </w:p>
        </w:tc>
        <w:tc>
          <w:tcPr>
            <w:tcW w:w="3607" w:type="dxa"/>
            <w:tcBorders>
              <w:top w:val="single" w:sz="4" w:space="0" w:color="auto"/>
              <w:left w:val="single" w:sz="4" w:space="0" w:color="auto"/>
              <w:bottom w:val="single" w:sz="4" w:space="0" w:color="auto"/>
              <w:right w:val="single" w:sz="4" w:space="0" w:color="auto"/>
            </w:tcBorders>
            <w:vAlign w:val="center"/>
          </w:tcPr>
          <w:p w14:paraId="43698FC9" w14:textId="7F6EA9B3" w:rsidR="00490FC4" w:rsidRPr="00A7697A" w:rsidRDefault="00490FC4" w:rsidP="00A7697A">
            <w:pPr>
              <w:suppressAutoHyphens/>
              <w:adjustRightInd w:val="0"/>
              <w:spacing w:after="120"/>
              <w:jc w:val="center"/>
              <w:textAlignment w:val="baseline"/>
            </w:pPr>
            <w:r w:rsidRPr="00A7697A">
              <w:t>12 m</w:t>
            </w:r>
            <w:r w:rsidRPr="00A7697A">
              <w:rPr>
                <w:vertAlign w:val="superscript"/>
              </w:rPr>
              <w:t>3</w:t>
            </w:r>
            <w:r w:rsidRPr="00A7697A">
              <w:t>/metus</w:t>
            </w:r>
          </w:p>
        </w:tc>
      </w:tr>
    </w:tbl>
    <w:p w14:paraId="4E67DDF3" w14:textId="42CDEBE2" w:rsidR="00A7697A" w:rsidRPr="00A7697A" w:rsidRDefault="00A7697A" w:rsidP="00A7697A">
      <w:pPr>
        <w:tabs>
          <w:tab w:val="right" w:pos="9071"/>
        </w:tabs>
        <w:suppressAutoHyphens/>
        <w:snapToGrid w:val="0"/>
        <w:spacing w:before="120" w:after="120"/>
        <w:ind w:firstLine="567"/>
        <w:jc w:val="center"/>
        <w:rPr>
          <w:b/>
          <w:kern w:val="1"/>
        </w:rPr>
      </w:pPr>
      <w:r>
        <w:rPr>
          <w:b/>
          <w:lang w:eastAsia="en-US"/>
        </w:rPr>
        <w:t>2</w:t>
      </w:r>
      <w:r w:rsidRPr="00A7697A">
        <w:rPr>
          <w:b/>
          <w:lang w:eastAsia="en-US"/>
        </w:rPr>
        <w:t xml:space="preserve"> lentelė. </w:t>
      </w:r>
      <w:r w:rsidRPr="00F9363B">
        <w:rPr>
          <w:lang w:eastAsia="en-US"/>
        </w:rPr>
        <w:t xml:space="preserve">Planuojamos </w:t>
      </w:r>
      <w:r w:rsidR="0086394E" w:rsidRPr="00F9363B">
        <w:rPr>
          <w:lang w:eastAsia="en-US"/>
        </w:rPr>
        <w:t>energijos išteklių naudojimo mastas</w:t>
      </w:r>
    </w:p>
    <w:p w14:paraId="62957D21" w14:textId="77777777" w:rsidR="001F3C2C" w:rsidRPr="00A7697A" w:rsidRDefault="001F3C2C" w:rsidP="00A7697A">
      <w:pPr>
        <w:pStyle w:val="Heading2"/>
      </w:pPr>
      <w:bookmarkStart w:id="10" w:name="_Toc431978206"/>
      <w:r w:rsidRPr="00A7697A">
        <w:t xml:space="preserve">9. Pavojingų, nepavojingų ir radioaktyviųjų atliekų susidarymas, nurodant, </w:t>
      </w:r>
      <w:r w:rsidRPr="00A7697A">
        <w:rPr>
          <w:bCs/>
        </w:rPr>
        <w:t>atliekų susidarymo vietą</w:t>
      </w:r>
      <w:r w:rsidRPr="00A7697A">
        <w:t xml:space="preserve">, kokios atliekos susidaro (atliekų susidarymo šaltinis arba atliekų tipas), preliminarų jų kiekį, jų tvarkymo </w:t>
      </w:r>
      <w:r w:rsidRPr="00A7697A">
        <w:rPr>
          <w:bCs/>
        </w:rPr>
        <w:t>veiklos rūšis</w:t>
      </w:r>
      <w:r w:rsidRPr="00A7697A">
        <w:t>.</w:t>
      </w:r>
      <w:bookmarkEnd w:id="10"/>
    </w:p>
    <w:p w14:paraId="55EC4454" w14:textId="1053147D" w:rsidR="008448BA" w:rsidRPr="00A7697A" w:rsidRDefault="008448BA" w:rsidP="00A7697A">
      <w:pPr>
        <w:tabs>
          <w:tab w:val="right" w:pos="9071"/>
        </w:tabs>
        <w:suppressAutoHyphens/>
        <w:snapToGrid w:val="0"/>
        <w:spacing w:after="120"/>
        <w:jc w:val="both"/>
      </w:pPr>
      <w:r w:rsidRPr="00A7697A">
        <w:rPr>
          <w:lang w:eastAsia="en-US"/>
        </w:rPr>
        <w:t>Pavojingų ir radio</w:t>
      </w:r>
      <w:r w:rsidR="00490FC4" w:rsidRPr="00A7697A">
        <w:rPr>
          <w:lang w:eastAsia="en-US"/>
        </w:rPr>
        <w:t>a</w:t>
      </w:r>
      <w:r w:rsidRPr="00A7697A">
        <w:rPr>
          <w:lang w:eastAsia="en-US"/>
        </w:rPr>
        <w:t>ktyvių atliekų susidarymas įmonės veikloje nenumatomas. Planuojamos ūkinės veiklos</w:t>
      </w:r>
      <w:r w:rsidR="00E13BC3" w:rsidRPr="00A7697A">
        <w:rPr>
          <w:lang w:eastAsia="en-US"/>
        </w:rPr>
        <w:t xml:space="preserve"> metu,</w:t>
      </w:r>
      <w:r w:rsidRPr="00A7697A">
        <w:rPr>
          <w:lang w:eastAsia="en-US"/>
        </w:rPr>
        <w:t xml:space="preserve"> r</w:t>
      </w:r>
      <w:r w:rsidRPr="00A7697A">
        <w:rPr>
          <w:kern w:val="1"/>
        </w:rPr>
        <w:t xml:space="preserve">ūšiuojant </w:t>
      </w:r>
      <w:r w:rsidR="00F92065" w:rsidRPr="00A7697A">
        <w:rPr>
          <w:kern w:val="1"/>
        </w:rPr>
        <w:t>plastikinių</w:t>
      </w:r>
      <w:r w:rsidR="00E13BC3" w:rsidRPr="00A7697A">
        <w:rPr>
          <w:kern w:val="1"/>
        </w:rPr>
        <w:t xml:space="preserve"> bei popieriaus ir kartono pakuočių </w:t>
      </w:r>
      <w:r w:rsidRPr="00A7697A">
        <w:rPr>
          <w:kern w:val="1"/>
        </w:rPr>
        <w:t xml:space="preserve">atliekas susidarys </w:t>
      </w:r>
      <w:r w:rsidR="00E13BC3" w:rsidRPr="00A7697A">
        <w:rPr>
          <w:kern w:val="1"/>
        </w:rPr>
        <w:t>mišrios komunalinės atliekos (20 03 01)</w:t>
      </w:r>
      <w:r w:rsidRPr="00A7697A">
        <w:t>.</w:t>
      </w:r>
      <w:r w:rsidR="005F5AF3" w:rsidRPr="00A7697A">
        <w:t xml:space="preserve"> Planuojama, kad per metus susidarys apie </w:t>
      </w:r>
      <w:r w:rsidR="00E13BC3" w:rsidRPr="00A7697A">
        <w:t>15</w:t>
      </w:r>
      <w:r w:rsidR="005F5AF3" w:rsidRPr="00A7697A">
        <w:t xml:space="preserve"> ton</w:t>
      </w:r>
      <w:r w:rsidR="00E13BC3" w:rsidRPr="00A7697A">
        <w:t>ų</w:t>
      </w:r>
      <w:r w:rsidR="005F5AF3" w:rsidRPr="00A7697A">
        <w:t xml:space="preserve"> šių rūšia</w:t>
      </w:r>
      <w:r w:rsidR="00E13BC3" w:rsidRPr="00A7697A">
        <w:t>v</w:t>
      </w:r>
      <w:r w:rsidR="005F5AF3" w:rsidRPr="00A7697A">
        <w:t>imo atliekų.</w:t>
      </w:r>
    </w:p>
    <w:p w14:paraId="3B0D04BF" w14:textId="77EB828E" w:rsidR="005F5AF3" w:rsidRPr="00A7697A" w:rsidRDefault="005F5AF3" w:rsidP="00A7697A">
      <w:pPr>
        <w:tabs>
          <w:tab w:val="right" w:pos="9071"/>
        </w:tabs>
        <w:suppressAutoHyphens/>
        <w:snapToGrid w:val="0"/>
        <w:spacing w:after="120"/>
        <w:jc w:val="both"/>
      </w:pPr>
      <w:r w:rsidRPr="00A7697A">
        <w:t>Prieš pradedant ūkinę veiklą, bus pasirašyt</w:t>
      </w:r>
      <w:r w:rsidR="00E13BC3" w:rsidRPr="00A7697A">
        <w:t>os</w:t>
      </w:r>
      <w:r w:rsidRPr="00A7697A">
        <w:t xml:space="preserve"> sutart</w:t>
      </w:r>
      <w:r w:rsidR="00E13BC3" w:rsidRPr="00A7697A">
        <w:t>y</w:t>
      </w:r>
      <w:r w:rsidRPr="00A7697A">
        <w:t xml:space="preserve">s </w:t>
      </w:r>
      <w:r w:rsidR="00F92065" w:rsidRPr="00A7697A">
        <w:t>su atliekų tvarkytojais</w:t>
      </w:r>
      <w:r w:rsidR="00E13BC3" w:rsidRPr="00A7697A">
        <w:t>,</w:t>
      </w:r>
      <w:r w:rsidR="00F92065" w:rsidRPr="00A7697A">
        <w:t xml:space="preserve"> turinčiais teis</w:t>
      </w:r>
      <w:r w:rsidR="00315A88">
        <w:t>ę</w:t>
      </w:r>
      <w:r w:rsidR="00F92065" w:rsidRPr="00A7697A">
        <w:t xml:space="preserve"> tvarkyti tokias atliekas.</w:t>
      </w:r>
    </w:p>
    <w:p w14:paraId="6D2E8038" w14:textId="4DF04183" w:rsidR="008448BA" w:rsidRPr="00A7697A" w:rsidRDefault="008448BA" w:rsidP="00A7697A">
      <w:pPr>
        <w:tabs>
          <w:tab w:val="right" w:pos="9071"/>
        </w:tabs>
        <w:spacing w:after="120"/>
        <w:ind w:firstLine="567"/>
        <w:jc w:val="both"/>
        <w:rPr>
          <w:lang w:eastAsia="en-US"/>
        </w:rPr>
      </w:pPr>
    </w:p>
    <w:p w14:paraId="1BEE489C" w14:textId="77777777" w:rsidR="001F3C2C" w:rsidRPr="00A7697A" w:rsidRDefault="001F3C2C" w:rsidP="00A7697A">
      <w:pPr>
        <w:pStyle w:val="Heading2"/>
      </w:pPr>
      <w:bookmarkStart w:id="11" w:name="_Toc431978207"/>
      <w:r w:rsidRPr="00A7697A">
        <w:t>10. Nuotekų susidarymas, preliminarus jų kiekis, jų tvarkymas.</w:t>
      </w:r>
      <w:bookmarkEnd w:id="11"/>
    </w:p>
    <w:p w14:paraId="2DAFBFEF" w14:textId="0553ED96" w:rsidR="00861165" w:rsidRPr="00A7697A" w:rsidRDefault="00861165" w:rsidP="002C0008">
      <w:pPr>
        <w:tabs>
          <w:tab w:val="right" w:pos="9071"/>
        </w:tabs>
        <w:spacing w:after="120"/>
        <w:jc w:val="both"/>
        <w:rPr>
          <w:lang w:eastAsia="en-US"/>
        </w:rPr>
      </w:pPr>
      <w:r w:rsidRPr="00A7697A">
        <w:rPr>
          <w:lang w:eastAsia="en-US"/>
        </w:rPr>
        <w:t xml:space="preserve">Atliekų tvarkymo metu vanduo nebus naudojamas. Gamybinės nuotekos nesusidarys. </w:t>
      </w:r>
    </w:p>
    <w:p w14:paraId="6BA3269D" w14:textId="77377517" w:rsidR="00493111" w:rsidRPr="002C0008" w:rsidRDefault="00500A59" w:rsidP="002C0008">
      <w:pPr>
        <w:tabs>
          <w:tab w:val="right" w:pos="9071"/>
        </w:tabs>
        <w:spacing w:after="120"/>
        <w:jc w:val="both"/>
        <w:rPr>
          <w:lang w:eastAsia="en-US"/>
        </w:rPr>
      </w:pPr>
      <w:r w:rsidRPr="002C0008">
        <w:rPr>
          <w:b/>
          <w:lang w:eastAsia="en-US"/>
        </w:rPr>
        <w:t>Buitinės nuotekos.</w:t>
      </w:r>
      <w:r>
        <w:rPr>
          <w:lang w:eastAsia="en-US"/>
        </w:rPr>
        <w:t xml:space="preserve"> </w:t>
      </w:r>
      <w:r w:rsidR="00493111" w:rsidRPr="00A7697A">
        <w:rPr>
          <w:lang w:eastAsia="en-US"/>
        </w:rPr>
        <w:t>Planuojamos veiklos metu susidarys buitinės nuotekos</w:t>
      </w:r>
      <w:r w:rsidR="00493111">
        <w:rPr>
          <w:lang w:eastAsia="en-US"/>
        </w:rPr>
        <w:t xml:space="preserve"> – PŪV darbuotojai turės teisę neatlygintinai naudotis PŪV pastato valdytojo buitinėmis patalpomis</w:t>
      </w:r>
      <w:r w:rsidR="00B23DF7">
        <w:rPr>
          <w:lang w:eastAsia="en-US"/>
        </w:rPr>
        <w:t xml:space="preserve"> (tualetais)</w:t>
      </w:r>
      <w:r w:rsidR="00493111">
        <w:rPr>
          <w:lang w:eastAsia="en-US"/>
        </w:rPr>
        <w:t xml:space="preserve">, į kurias geriamasis vanduo tiekiamas </w:t>
      </w:r>
      <w:r w:rsidR="008770D2">
        <w:rPr>
          <w:lang w:eastAsia="en-US"/>
        </w:rPr>
        <w:t xml:space="preserve">iš AB „Vilniaus vandenų“ centralizuotų vandentiekio tinklų </w:t>
      </w:r>
      <w:r w:rsidR="00493111">
        <w:rPr>
          <w:lang w:eastAsia="en-US"/>
        </w:rPr>
        <w:t xml:space="preserve">ir </w:t>
      </w:r>
      <w:r w:rsidR="00493111" w:rsidRPr="00A7697A">
        <w:rPr>
          <w:lang w:eastAsia="en-US"/>
        </w:rPr>
        <w:t xml:space="preserve">buitinės nuotekos išleidžiamos į AB „Vilniaus vandenys“ centralizuotus </w:t>
      </w:r>
      <w:r w:rsidR="008770D2" w:rsidRPr="002C0008">
        <w:rPr>
          <w:lang w:eastAsia="en-US"/>
        </w:rPr>
        <w:t xml:space="preserve">kanalizacijos </w:t>
      </w:r>
      <w:r w:rsidR="00493111" w:rsidRPr="002C0008">
        <w:rPr>
          <w:lang w:eastAsia="en-US"/>
        </w:rPr>
        <w:t>tinklus. Planuojamas maksimalus buitinių nuotekų kiekis ~12 m3/metus.</w:t>
      </w:r>
      <w:r w:rsidR="00B23DF7">
        <w:rPr>
          <w:lang w:eastAsia="en-US"/>
        </w:rPr>
        <w:t xml:space="preserve"> </w:t>
      </w:r>
      <w:r w:rsidR="00B23DF7" w:rsidRPr="00B23DF7">
        <w:rPr>
          <w:lang w:eastAsia="en-US"/>
        </w:rPr>
        <w:t>AB „</w:t>
      </w:r>
      <w:r w:rsidR="00B23DF7">
        <w:rPr>
          <w:lang w:eastAsia="en-US"/>
        </w:rPr>
        <w:t>Vilniaus Vandenys</w:t>
      </w:r>
      <w:r w:rsidR="00B23DF7" w:rsidRPr="00B23DF7">
        <w:rPr>
          <w:lang w:eastAsia="en-US"/>
        </w:rPr>
        <w:t>“ tiekiamo vandens kokybė atitinka Higienos normoje HN 24:2003  numatytus reikalavimus geriamam vandeniui.</w:t>
      </w:r>
    </w:p>
    <w:p w14:paraId="194F881F" w14:textId="77777777" w:rsidR="001D2742" w:rsidRDefault="00500A59" w:rsidP="002C0008">
      <w:pPr>
        <w:pStyle w:val="BodytextChar0"/>
        <w:spacing w:after="120"/>
        <w:ind w:firstLine="0"/>
        <w:rPr>
          <w:rFonts w:ascii="Times New Roman" w:hAnsi="Times New Roman"/>
          <w:snapToGrid/>
          <w:sz w:val="24"/>
          <w:szCs w:val="24"/>
          <w:lang w:val="lt-LT" w:eastAsia="lt-LT"/>
        </w:rPr>
      </w:pPr>
      <w:r w:rsidRPr="002C0008">
        <w:rPr>
          <w:rFonts w:ascii="Times New Roman" w:hAnsi="Times New Roman"/>
          <w:b/>
          <w:snapToGrid/>
          <w:sz w:val="24"/>
          <w:szCs w:val="24"/>
          <w:lang w:val="lt-LT" w:eastAsia="lt-LT"/>
        </w:rPr>
        <w:t>Paviršinės (lietaus) nuotekos.</w:t>
      </w:r>
      <w:r w:rsidRPr="00500A59">
        <w:rPr>
          <w:rFonts w:ascii="Times New Roman" w:hAnsi="Times New Roman"/>
          <w:snapToGrid/>
          <w:sz w:val="24"/>
          <w:szCs w:val="24"/>
          <w:lang w:val="lt-LT" w:eastAsia="lt-LT"/>
        </w:rPr>
        <w:t xml:space="preserve"> PŪV sklype susidariusios paviršinės nuotekos </w:t>
      </w:r>
      <w:proofErr w:type="spellStart"/>
      <w:r w:rsidRPr="00500A59">
        <w:rPr>
          <w:rFonts w:ascii="Times New Roman" w:hAnsi="Times New Roman"/>
          <w:snapToGrid/>
          <w:sz w:val="24"/>
          <w:szCs w:val="24"/>
          <w:lang w:val="lt-LT" w:eastAsia="lt-LT"/>
        </w:rPr>
        <w:t>savitaka</w:t>
      </w:r>
      <w:proofErr w:type="spellEnd"/>
      <w:r w:rsidRPr="00500A59">
        <w:rPr>
          <w:rFonts w:ascii="Times New Roman" w:hAnsi="Times New Roman"/>
          <w:snapToGrid/>
          <w:sz w:val="24"/>
          <w:szCs w:val="24"/>
          <w:lang w:val="lt-LT" w:eastAsia="lt-LT"/>
        </w:rPr>
        <w:t xml:space="preserve"> nubėga kuo kietų dangų ir susigeria į gruntą. Kadangi visa PŪV bus vykdoma </w:t>
      </w:r>
      <w:r w:rsidR="001D2742" w:rsidRPr="001D2742">
        <w:rPr>
          <w:rFonts w:ascii="Times New Roman" w:hAnsi="Times New Roman"/>
          <w:snapToGrid/>
          <w:sz w:val="24"/>
          <w:szCs w:val="24"/>
          <w:lang w:val="lt-LT" w:eastAsia="lt-LT"/>
        </w:rPr>
        <w:t>veiklos vykdytojui priskirtoje pastato - sandėlio dalyje, kurios bendras plotas - 433 m2</w:t>
      </w:r>
      <w:r w:rsidRPr="00500A59">
        <w:rPr>
          <w:rFonts w:ascii="Times New Roman" w:hAnsi="Times New Roman"/>
          <w:snapToGrid/>
          <w:sz w:val="24"/>
          <w:szCs w:val="24"/>
          <w:lang w:val="lt-LT" w:eastAsia="lt-LT"/>
        </w:rPr>
        <w:t xml:space="preserve"> (unikalus Nr. </w:t>
      </w:r>
      <w:r w:rsidR="001D2742">
        <w:rPr>
          <w:rFonts w:ascii="Times New Roman" w:hAnsi="Times New Roman"/>
          <w:snapToGrid/>
          <w:sz w:val="24"/>
          <w:szCs w:val="24"/>
          <w:lang w:val="lt-LT" w:eastAsia="lt-LT"/>
        </w:rPr>
        <w:t>1097-9018-5267). A</w:t>
      </w:r>
      <w:r w:rsidRPr="00500A59">
        <w:rPr>
          <w:rFonts w:ascii="Times New Roman" w:hAnsi="Times New Roman"/>
          <w:snapToGrid/>
          <w:sz w:val="24"/>
          <w:szCs w:val="24"/>
          <w:lang w:val="lt-LT" w:eastAsia="lt-LT"/>
        </w:rPr>
        <w:t>tviro</w:t>
      </w:r>
      <w:r w:rsidR="001D2742">
        <w:rPr>
          <w:rFonts w:ascii="Times New Roman" w:hAnsi="Times New Roman"/>
          <w:snapToGrid/>
          <w:sz w:val="24"/>
          <w:szCs w:val="24"/>
          <w:lang w:val="lt-LT" w:eastAsia="lt-LT"/>
        </w:rPr>
        <w:t>s</w:t>
      </w:r>
      <w:r w:rsidRPr="00500A59">
        <w:rPr>
          <w:rFonts w:ascii="Times New Roman" w:hAnsi="Times New Roman"/>
          <w:snapToGrid/>
          <w:sz w:val="24"/>
          <w:szCs w:val="24"/>
          <w:lang w:val="lt-LT" w:eastAsia="lt-LT"/>
        </w:rPr>
        <w:t>e aikštelė</w:t>
      </w:r>
      <w:r w:rsidR="001D2742">
        <w:rPr>
          <w:rFonts w:ascii="Times New Roman" w:hAnsi="Times New Roman"/>
          <w:snapToGrid/>
          <w:sz w:val="24"/>
          <w:szCs w:val="24"/>
          <w:lang w:val="lt-LT" w:eastAsia="lt-LT"/>
        </w:rPr>
        <w:t>s</w:t>
      </w:r>
      <w:r w:rsidRPr="00500A59">
        <w:rPr>
          <w:rFonts w:ascii="Times New Roman" w:hAnsi="Times New Roman"/>
          <w:snapToGrid/>
          <w:sz w:val="24"/>
          <w:szCs w:val="24"/>
          <w:lang w:val="lt-LT" w:eastAsia="lt-LT"/>
        </w:rPr>
        <w:t xml:space="preserve">e nei atliekų laikymo, nei atliekų tvarkymo veikla nebus vykdoma. Vadovaujantis Paviršinių nuotekų tvarkymo reglamentu, patvirtintu Lietuvos Respublikos aplinkos ministro 2007 m. balandžio 2 d. įsakymu Nr. D1-193 su pakeitimais, ant </w:t>
      </w:r>
      <w:r w:rsidR="001D2742">
        <w:rPr>
          <w:rFonts w:ascii="Times New Roman" w:hAnsi="Times New Roman"/>
          <w:snapToGrid/>
          <w:sz w:val="24"/>
          <w:szCs w:val="24"/>
          <w:lang w:val="lt-LT" w:eastAsia="lt-LT"/>
        </w:rPr>
        <w:t xml:space="preserve">PŪV </w:t>
      </w:r>
      <w:r w:rsidRPr="00500A59">
        <w:rPr>
          <w:rFonts w:ascii="Times New Roman" w:hAnsi="Times New Roman"/>
          <w:snapToGrid/>
          <w:sz w:val="24"/>
          <w:szCs w:val="24"/>
          <w:lang w:val="lt-LT" w:eastAsia="lt-LT"/>
        </w:rPr>
        <w:t xml:space="preserve">pastato stogo ir stoginės susidariusios paviršinės nuotekos priskiriamos prie sąlyginai švarių paviršinių nuotekų. Šios sąlyginai švarios paviršinės nuotekos bus išleidžiamos į gamtinę aplinką. </w:t>
      </w:r>
    </w:p>
    <w:p w14:paraId="00D2BB39" w14:textId="3D193DC5" w:rsidR="001D2742" w:rsidRPr="002C0008" w:rsidRDefault="00500A59" w:rsidP="002C0008">
      <w:pPr>
        <w:pStyle w:val="BodytextChar0"/>
        <w:spacing w:after="120"/>
        <w:ind w:firstLine="0"/>
        <w:rPr>
          <w:rFonts w:ascii="Times New Roman" w:hAnsi="Times New Roman"/>
          <w:snapToGrid/>
          <w:sz w:val="24"/>
          <w:szCs w:val="24"/>
          <w:lang w:val="lt-LT" w:eastAsia="lt-LT"/>
        </w:rPr>
      </w:pPr>
      <w:r w:rsidRPr="00500A59">
        <w:rPr>
          <w:rFonts w:ascii="Times New Roman" w:hAnsi="Times New Roman"/>
          <w:snapToGrid/>
          <w:sz w:val="24"/>
          <w:szCs w:val="24"/>
          <w:lang w:val="lt-LT" w:eastAsia="lt-LT"/>
        </w:rPr>
        <w:lastRenderedPageBreak/>
        <w:t>Preliminarus paviršinių (lietaus</w:t>
      </w:r>
      <w:r w:rsidR="001D2742">
        <w:rPr>
          <w:rFonts w:ascii="Times New Roman" w:hAnsi="Times New Roman"/>
          <w:snapToGrid/>
          <w:sz w:val="24"/>
          <w:szCs w:val="24"/>
          <w:lang w:val="lt-LT" w:eastAsia="lt-LT"/>
        </w:rPr>
        <w:t xml:space="preserve">) nuotekų kiekio nuo pastato </w:t>
      </w:r>
      <w:r w:rsidRPr="00500A59">
        <w:rPr>
          <w:rFonts w:ascii="Times New Roman" w:hAnsi="Times New Roman"/>
          <w:snapToGrid/>
          <w:sz w:val="24"/>
          <w:szCs w:val="24"/>
          <w:lang w:val="lt-LT" w:eastAsia="lt-LT"/>
        </w:rPr>
        <w:t>stogo skaičiavimas</w:t>
      </w:r>
      <w:r w:rsidR="001D2742">
        <w:rPr>
          <w:rFonts w:ascii="Times New Roman" w:hAnsi="Times New Roman"/>
          <w:snapToGrid/>
          <w:sz w:val="24"/>
          <w:szCs w:val="24"/>
          <w:lang w:val="lt-LT" w:eastAsia="lt-LT"/>
        </w:rPr>
        <w:t>:</w:t>
      </w:r>
      <w:r w:rsidRPr="00500A59">
        <w:rPr>
          <w:rFonts w:ascii="Times New Roman" w:hAnsi="Times New Roman"/>
          <w:snapToGrid/>
          <w:sz w:val="24"/>
          <w:szCs w:val="24"/>
          <w:lang w:val="lt-LT" w:eastAsia="lt-LT"/>
        </w:rPr>
        <w:t xml:space="preserve"> Apskaičiuojamas ant sąlyginai švarios teritorijos (pastato stogo), kurio plotas ~ 0,0</w:t>
      </w:r>
      <w:r w:rsidR="001D2742">
        <w:rPr>
          <w:rFonts w:ascii="Times New Roman" w:hAnsi="Times New Roman"/>
          <w:snapToGrid/>
          <w:sz w:val="24"/>
          <w:szCs w:val="24"/>
          <w:lang w:val="lt-LT" w:eastAsia="lt-LT"/>
        </w:rPr>
        <w:t>433</w:t>
      </w:r>
      <w:r w:rsidRPr="00500A59">
        <w:rPr>
          <w:rFonts w:ascii="Times New Roman" w:hAnsi="Times New Roman"/>
          <w:snapToGrid/>
          <w:sz w:val="24"/>
          <w:szCs w:val="24"/>
          <w:lang w:val="lt-LT" w:eastAsia="lt-LT"/>
        </w:rPr>
        <w:t xml:space="preserve"> ha, susidarančių </w:t>
      </w:r>
      <w:r w:rsidRPr="002C0008">
        <w:rPr>
          <w:rFonts w:ascii="Times New Roman" w:hAnsi="Times New Roman"/>
          <w:snapToGrid/>
          <w:sz w:val="24"/>
          <w:szCs w:val="24"/>
          <w:lang w:val="lt-LT" w:eastAsia="lt-LT"/>
        </w:rPr>
        <w:t xml:space="preserve">paviršinių nuotekų kiekis: </w:t>
      </w:r>
    </w:p>
    <w:p w14:paraId="43A1BFCE" w14:textId="2F6528EA" w:rsidR="00500A59" w:rsidRPr="002C0008" w:rsidRDefault="00500A59" w:rsidP="002C0008">
      <w:pPr>
        <w:pStyle w:val="BodytextChar0"/>
        <w:spacing w:after="120"/>
        <w:ind w:firstLine="0"/>
        <w:rPr>
          <w:rFonts w:ascii="Times New Roman" w:hAnsi="Times New Roman"/>
          <w:snapToGrid/>
          <w:sz w:val="24"/>
          <w:szCs w:val="24"/>
          <w:lang w:val="lt-LT" w:eastAsia="lt-LT"/>
        </w:rPr>
      </w:pPr>
      <w:r w:rsidRPr="002C0008">
        <w:rPr>
          <w:rFonts w:ascii="Times New Roman" w:hAnsi="Times New Roman"/>
          <w:snapToGrid/>
          <w:sz w:val="24"/>
          <w:szCs w:val="24"/>
          <w:lang w:val="lt-LT" w:eastAsia="lt-LT"/>
        </w:rPr>
        <w:t xml:space="preserve">Metinis paviršinių nuotekų kiekis: W = 10 x H x </w:t>
      </w:r>
      <w:proofErr w:type="spellStart"/>
      <w:r w:rsidRPr="002C0008">
        <w:rPr>
          <w:rFonts w:ascii="Times New Roman" w:hAnsi="Times New Roman"/>
          <w:snapToGrid/>
          <w:sz w:val="24"/>
          <w:szCs w:val="24"/>
          <w:lang w:val="lt-LT" w:eastAsia="lt-LT"/>
        </w:rPr>
        <w:t>ps</w:t>
      </w:r>
      <w:proofErr w:type="spellEnd"/>
      <w:r w:rsidRPr="002C0008">
        <w:rPr>
          <w:rFonts w:ascii="Times New Roman" w:hAnsi="Times New Roman"/>
          <w:snapToGrid/>
          <w:sz w:val="24"/>
          <w:szCs w:val="24"/>
          <w:lang w:val="lt-LT" w:eastAsia="lt-LT"/>
        </w:rPr>
        <w:t xml:space="preserve"> x F x K, m3/m.</w:t>
      </w:r>
    </w:p>
    <w:p w14:paraId="6211A371" w14:textId="77777777" w:rsidR="001D2742" w:rsidRPr="002C0008" w:rsidRDefault="001D2742" w:rsidP="002C0008">
      <w:pPr>
        <w:pStyle w:val="BodytextChar0"/>
        <w:ind w:firstLine="0"/>
        <w:rPr>
          <w:rFonts w:ascii="Times New Roman" w:hAnsi="Times New Roman"/>
          <w:sz w:val="24"/>
          <w:szCs w:val="24"/>
          <w:lang w:val="lt-LT"/>
        </w:rPr>
      </w:pPr>
      <w:r w:rsidRPr="002C0008">
        <w:rPr>
          <w:rFonts w:ascii="Times New Roman" w:hAnsi="Times New Roman"/>
          <w:sz w:val="24"/>
          <w:szCs w:val="24"/>
          <w:lang w:val="lt-LT"/>
        </w:rPr>
        <w:t xml:space="preserve">čia: </w:t>
      </w:r>
    </w:p>
    <w:p w14:paraId="582D9913" w14:textId="0EF2B1B3" w:rsidR="001D2742" w:rsidRPr="002C0008" w:rsidRDefault="001D2742" w:rsidP="002C0008">
      <w:pPr>
        <w:pStyle w:val="BodytextChar0"/>
        <w:ind w:firstLine="0"/>
        <w:rPr>
          <w:rFonts w:ascii="Times New Roman" w:hAnsi="Times New Roman"/>
          <w:sz w:val="24"/>
          <w:szCs w:val="24"/>
          <w:lang w:val="lt-LT"/>
        </w:rPr>
      </w:pPr>
      <w:r w:rsidRPr="002C0008">
        <w:rPr>
          <w:rFonts w:ascii="Times New Roman" w:hAnsi="Times New Roman"/>
          <w:sz w:val="24"/>
          <w:szCs w:val="24"/>
          <w:lang w:val="lt-LT"/>
        </w:rPr>
        <w:t>H – vidutinis daugiametis metinis kritulių kiekis, mm (H = 632 mm);</w:t>
      </w:r>
    </w:p>
    <w:p w14:paraId="68564C63" w14:textId="57E02542" w:rsidR="001D2742" w:rsidRPr="002C0008" w:rsidRDefault="001D2742" w:rsidP="002C0008">
      <w:pPr>
        <w:pStyle w:val="BodytextChar0"/>
        <w:ind w:firstLine="0"/>
        <w:rPr>
          <w:rFonts w:ascii="Times New Roman" w:hAnsi="Times New Roman"/>
          <w:sz w:val="24"/>
          <w:szCs w:val="24"/>
          <w:lang w:val="lt-LT"/>
        </w:rPr>
      </w:pPr>
      <w:proofErr w:type="spellStart"/>
      <w:r w:rsidRPr="002C0008">
        <w:rPr>
          <w:rFonts w:ascii="Times New Roman" w:hAnsi="Times New Roman"/>
          <w:sz w:val="24"/>
          <w:szCs w:val="24"/>
          <w:lang w:val="lt-LT"/>
        </w:rPr>
        <w:t>ps</w:t>
      </w:r>
      <w:proofErr w:type="spellEnd"/>
      <w:r w:rsidRPr="002C0008">
        <w:rPr>
          <w:rFonts w:ascii="Times New Roman" w:hAnsi="Times New Roman"/>
          <w:sz w:val="24"/>
          <w:szCs w:val="24"/>
          <w:lang w:val="lt-LT"/>
        </w:rPr>
        <w:t xml:space="preserve"> – paviršinio nuotėkio koeficientas (</w:t>
      </w:r>
      <w:proofErr w:type="spellStart"/>
      <w:r w:rsidR="00873734" w:rsidRPr="00873734">
        <w:rPr>
          <w:rFonts w:ascii="Times New Roman" w:hAnsi="Times New Roman"/>
          <w:sz w:val="24"/>
          <w:szCs w:val="24"/>
          <w:lang w:val="lt-LT"/>
        </w:rPr>
        <w:t>ps</w:t>
      </w:r>
      <w:proofErr w:type="spellEnd"/>
      <w:r w:rsidR="00873734">
        <w:rPr>
          <w:rFonts w:ascii="Times New Roman" w:hAnsi="Times New Roman"/>
          <w:sz w:val="24"/>
          <w:szCs w:val="24"/>
          <w:lang w:val="lt-LT"/>
        </w:rPr>
        <w:t xml:space="preserve"> </w:t>
      </w:r>
      <w:r w:rsidR="00873734" w:rsidRPr="00873734">
        <w:rPr>
          <w:rFonts w:ascii="Times New Roman" w:hAnsi="Times New Roman"/>
          <w:sz w:val="24"/>
          <w:szCs w:val="24"/>
          <w:lang w:val="lt-LT"/>
        </w:rPr>
        <w:t>=</w:t>
      </w:r>
      <w:r w:rsidR="00873734">
        <w:rPr>
          <w:rFonts w:ascii="Times New Roman" w:hAnsi="Times New Roman"/>
          <w:sz w:val="24"/>
          <w:szCs w:val="24"/>
          <w:lang w:val="lt-LT"/>
        </w:rPr>
        <w:t xml:space="preserve"> </w:t>
      </w:r>
      <w:r w:rsidR="00873734" w:rsidRPr="00873734">
        <w:rPr>
          <w:rFonts w:ascii="Times New Roman" w:hAnsi="Times New Roman"/>
          <w:sz w:val="24"/>
          <w:szCs w:val="24"/>
          <w:lang w:val="lt-LT"/>
        </w:rPr>
        <w:t>0,85 – stogų dangoms</w:t>
      </w:r>
      <w:r w:rsidRPr="002C0008">
        <w:rPr>
          <w:rFonts w:ascii="Times New Roman" w:hAnsi="Times New Roman"/>
          <w:sz w:val="24"/>
          <w:szCs w:val="24"/>
          <w:lang w:val="lt-LT"/>
        </w:rPr>
        <w:t>);</w:t>
      </w:r>
    </w:p>
    <w:p w14:paraId="51BD4DAD" w14:textId="4C622A30" w:rsidR="001D2742" w:rsidRPr="002C0008" w:rsidRDefault="001D2742" w:rsidP="002C0008">
      <w:pPr>
        <w:pStyle w:val="BodytextChar0"/>
        <w:ind w:firstLine="0"/>
        <w:rPr>
          <w:rFonts w:ascii="Times New Roman" w:hAnsi="Times New Roman"/>
          <w:sz w:val="24"/>
          <w:szCs w:val="24"/>
          <w:lang w:val="lt-LT"/>
        </w:rPr>
      </w:pPr>
      <w:r w:rsidRPr="002C0008">
        <w:rPr>
          <w:rFonts w:ascii="Times New Roman" w:hAnsi="Times New Roman"/>
          <w:sz w:val="24"/>
          <w:szCs w:val="24"/>
          <w:lang w:val="lt-LT"/>
        </w:rPr>
        <w:t>F – baseino plotas, ha (F = 0,0</w:t>
      </w:r>
      <w:r>
        <w:rPr>
          <w:rFonts w:ascii="Times New Roman" w:hAnsi="Times New Roman"/>
          <w:sz w:val="24"/>
          <w:szCs w:val="24"/>
          <w:lang w:val="lt-LT"/>
        </w:rPr>
        <w:t>433</w:t>
      </w:r>
      <w:r w:rsidRPr="002C0008">
        <w:rPr>
          <w:rFonts w:ascii="Times New Roman" w:hAnsi="Times New Roman"/>
          <w:sz w:val="24"/>
          <w:szCs w:val="24"/>
          <w:lang w:val="lt-LT"/>
        </w:rPr>
        <w:t xml:space="preserve"> ha);</w:t>
      </w:r>
    </w:p>
    <w:p w14:paraId="1DFE7EE3" w14:textId="3FBBFE65" w:rsidR="001D2742" w:rsidRPr="002C0008" w:rsidRDefault="001D2742" w:rsidP="002C0008">
      <w:pPr>
        <w:pStyle w:val="BodytextChar0"/>
        <w:ind w:firstLine="0"/>
        <w:rPr>
          <w:rFonts w:ascii="Times New Roman" w:hAnsi="Times New Roman"/>
          <w:sz w:val="24"/>
          <w:szCs w:val="24"/>
          <w:lang w:val="lt-LT"/>
        </w:rPr>
      </w:pPr>
      <w:r w:rsidRPr="002C0008">
        <w:rPr>
          <w:rFonts w:ascii="Times New Roman" w:hAnsi="Times New Roman"/>
          <w:sz w:val="24"/>
          <w:szCs w:val="24"/>
          <w:lang w:val="lt-LT"/>
        </w:rPr>
        <w:t>K – paviršinio nuotėkio koeficientas, įvertinantis sniego išvežimą iš teritorijos (jei sniegas neišvežamas, K = 1).</w:t>
      </w:r>
    </w:p>
    <w:p w14:paraId="2A1B2C21" w14:textId="77777777" w:rsidR="001D2742" w:rsidRPr="002C0008" w:rsidRDefault="001D2742" w:rsidP="002C0008">
      <w:pPr>
        <w:pStyle w:val="BodytextChar0"/>
        <w:rPr>
          <w:rFonts w:ascii="Times New Roman" w:hAnsi="Times New Roman"/>
          <w:sz w:val="24"/>
          <w:szCs w:val="24"/>
          <w:lang w:val="lt-LT"/>
        </w:rPr>
      </w:pPr>
    </w:p>
    <w:p w14:paraId="5BD41C1A" w14:textId="20FB9208" w:rsidR="001D2742" w:rsidRPr="002C0008" w:rsidRDefault="001D2742" w:rsidP="002C0008">
      <w:pPr>
        <w:pStyle w:val="BodytextChar0"/>
        <w:ind w:firstLine="0"/>
        <w:jc w:val="center"/>
        <w:rPr>
          <w:rFonts w:ascii="Times New Roman" w:hAnsi="Times New Roman"/>
          <w:sz w:val="24"/>
          <w:szCs w:val="24"/>
          <w:lang w:val="lt-LT"/>
        </w:rPr>
      </w:pPr>
      <w:proofErr w:type="spellStart"/>
      <w:r w:rsidRPr="002C0008">
        <w:rPr>
          <w:rFonts w:ascii="Times New Roman" w:hAnsi="Times New Roman"/>
          <w:sz w:val="24"/>
          <w:szCs w:val="24"/>
          <w:lang w:val="lt-LT"/>
        </w:rPr>
        <w:t>W</w:t>
      </w:r>
      <w:r w:rsidRPr="002C0008">
        <w:rPr>
          <w:rFonts w:ascii="Times New Roman" w:hAnsi="Times New Roman"/>
          <w:sz w:val="24"/>
          <w:szCs w:val="24"/>
          <w:vertAlign w:val="subscript"/>
          <w:lang w:val="lt-LT"/>
        </w:rPr>
        <w:t>metinis</w:t>
      </w:r>
      <w:proofErr w:type="spellEnd"/>
      <w:r w:rsidRPr="002C0008">
        <w:rPr>
          <w:rFonts w:ascii="Times New Roman" w:hAnsi="Times New Roman"/>
          <w:sz w:val="24"/>
          <w:szCs w:val="24"/>
          <w:lang w:val="lt-LT"/>
        </w:rPr>
        <w:t xml:space="preserve"> = 10 x 632 x 0,85 x 0,0</w:t>
      </w:r>
      <w:r>
        <w:rPr>
          <w:rFonts w:ascii="Times New Roman" w:hAnsi="Times New Roman"/>
          <w:sz w:val="24"/>
          <w:szCs w:val="24"/>
          <w:lang w:val="lt-LT"/>
        </w:rPr>
        <w:t>433</w:t>
      </w:r>
      <w:r w:rsidRPr="002C0008">
        <w:rPr>
          <w:rFonts w:ascii="Times New Roman" w:hAnsi="Times New Roman"/>
          <w:sz w:val="24"/>
          <w:szCs w:val="24"/>
          <w:lang w:val="lt-LT"/>
        </w:rPr>
        <w:t xml:space="preserve"> x 1 = </w:t>
      </w:r>
      <w:r w:rsidRPr="002C0008">
        <w:rPr>
          <w:rFonts w:ascii="Times New Roman" w:hAnsi="Times New Roman"/>
          <w:b/>
          <w:sz w:val="24"/>
          <w:szCs w:val="24"/>
          <w:lang w:val="lt-LT"/>
        </w:rPr>
        <w:t>232,6 m</w:t>
      </w:r>
      <w:r w:rsidRPr="002C0008">
        <w:rPr>
          <w:rFonts w:ascii="Times New Roman" w:hAnsi="Times New Roman"/>
          <w:b/>
          <w:sz w:val="24"/>
          <w:szCs w:val="24"/>
          <w:vertAlign w:val="superscript"/>
          <w:lang w:val="lt-LT"/>
        </w:rPr>
        <w:t>3</w:t>
      </w:r>
      <w:r w:rsidRPr="002C0008">
        <w:rPr>
          <w:rFonts w:ascii="Times New Roman" w:hAnsi="Times New Roman"/>
          <w:b/>
          <w:sz w:val="24"/>
          <w:szCs w:val="24"/>
          <w:lang w:val="lt-LT"/>
        </w:rPr>
        <w:t>/m.</w:t>
      </w:r>
    </w:p>
    <w:p w14:paraId="50A61BA1" w14:textId="77777777" w:rsidR="001D2742" w:rsidRPr="002C0008" w:rsidRDefault="001D2742" w:rsidP="002C0008">
      <w:pPr>
        <w:pStyle w:val="BodytextChar0"/>
        <w:rPr>
          <w:rFonts w:ascii="Times New Roman" w:hAnsi="Times New Roman"/>
          <w:sz w:val="24"/>
          <w:szCs w:val="24"/>
          <w:lang w:val="lt-LT"/>
        </w:rPr>
      </w:pPr>
    </w:p>
    <w:p w14:paraId="105A7EB5" w14:textId="77777777" w:rsidR="001D2742" w:rsidRPr="002C0008" w:rsidRDefault="001D2742" w:rsidP="002C0008">
      <w:pPr>
        <w:pStyle w:val="BodytextChar0"/>
        <w:spacing w:after="120"/>
        <w:rPr>
          <w:lang w:val="lt-LT"/>
        </w:rPr>
      </w:pPr>
    </w:p>
    <w:p w14:paraId="1F64588C" w14:textId="77777777" w:rsidR="001F3C2C" w:rsidRPr="00A7697A" w:rsidRDefault="001F3C2C" w:rsidP="00A7697A">
      <w:pPr>
        <w:pStyle w:val="Heading2"/>
      </w:pPr>
      <w:bookmarkStart w:id="12" w:name="_Toc431978208"/>
      <w:r w:rsidRPr="00A7697A">
        <w:t>11. Cheminės taršos susidarymas (oro, dirvožemio, vandens teršalų, nuosėdų susidarymas, preliminarus jų kiekis) ir jos prevencija.</w:t>
      </w:r>
      <w:bookmarkEnd w:id="12"/>
    </w:p>
    <w:p w14:paraId="0B236B24" w14:textId="18F090D9" w:rsidR="00D61FF4" w:rsidRDefault="00D61FF4" w:rsidP="00D61FF4">
      <w:pPr>
        <w:jc w:val="both"/>
      </w:pPr>
      <w:r w:rsidRPr="008908FF">
        <w:t xml:space="preserve">Planuojamos ūkinės veiklos galimo poveikio iš mobilių taršos šaltinių įvertinimas atliktas, remiantis </w:t>
      </w:r>
      <w:r w:rsidRPr="00D61FF4">
        <w:t>Lietuvos Respublikos aplinkos ministro 1998 m. liepos 13 d. įsakym</w:t>
      </w:r>
      <w:r>
        <w:t>u</w:t>
      </w:r>
      <w:r w:rsidRPr="00D61FF4">
        <w:t xml:space="preserve"> Nr. 125</w:t>
      </w:r>
      <w:r>
        <w:t xml:space="preserve"> </w:t>
      </w:r>
      <w:r w:rsidRPr="008908FF">
        <w:t xml:space="preserve">patvirtinta Teršiančių medžiagų, išmetamų į atmosferą iš mašinų su vidaus degimo varikliais, vertinimo metodika ir pateiktas lentelėje. </w:t>
      </w:r>
    </w:p>
    <w:p w14:paraId="68D1F23B" w14:textId="77777777" w:rsidR="00D61FF4" w:rsidRPr="00E010C7" w:rsidRDefault="00D61FF4" w:rsidP="00D61FF4">
      <w:pPr>
        <w:jc w:val="both"/>
        <w:rPr>
          <w:sz w:val="10"/>
          <w:szCs w:val="10"/>
        </w:rPr>
      </w:pPr>
    </w:p>
    <w:p w14:paraId="5946BD70" w14:textId="27C317C8" w:rsidR="00D61FF4" w:rsidRPr="002C0008" w:rsidRDefault="00D61FF4" w:rsidP="00D61FF4">
      <w:pPr>
        <w:jc w:val="both"/>
        <w:rPr>
          <w:snapToGrid w:val="0"/>
        </w:rPr>
      </w:pPr>
      <w:r w:rsidRPr="008908FF">
        <w:t>Įmonė planuoja PŪV naudoti 1</w:t>
      </w:r>
      <w:r>
        <w:t xml:space="preserve"> elektrinį </w:t>
      </w:r>
      <w:proofErr w:type="spellStart"/>
      <w:r>
        <w:t>autokra</w:t>
      </w:r>
      <w:r w:rsidR="00B55987">
        <w:t>u</w:t>
      </w:r>
      <w:r>
        <w:t>tuvą</w:t>
      </w:r>
      <w:proofErr w:type="spellEnd"/>
      <w:r>
        <w:t>, kuris bus įkraunamas iš elektros tinklo</w:t>
      </w:r>
      <w:r w:rsidRPr="008908FF">
        <w:t>.</w:t>
      </w:r>
      <w:r w:rsidRPr="008908FF">
        <w:rPr>
          <w:snapToGrid w:val="0"/>
        </w:rPr>
        <w:t xml:space="preserve"> </w:t>
      </w:r>
      <w:r>
        <w:rPr>
          <w:snapToGrid w:val="0"/>
        </w:rPr>
        <w:t>A</w:t>
      </w:r>
      <w:r w:rsidRPr="008908FF">
        <w:rPr>
          <w:snapToGrid w:val="0"/>
        </w:rPr>
        <w:t xml:space="preserve">tliekos į PŪV teritoriją bus pristatomos naudojant pristatančiųjų asmenų transportą, </w:t>
      </w:r>
      <w:r w:rsidR="00B55987">
        <w:rPr>
          <w:snapToGrid w:val="0"/>
        </w:rPr>
        <w:t xml:space="preserve">o </w:t>
      </w:r>
      <w:r>
        <w:rPr>
          <w:snapToGrid w:val="0"/>
        </w:rPr>
        <w:t>supresuotos atliekos</w:t>
      </w:r>
      <w:r w:rsidR="00B55987">
        <w:rPr>
          <w:snapToGrid w:val="0"/>
        </w:rPr>
        <w:t xml:space="preserve"> kartą į dieną </w:t>
      </w:r>
      <w:r>
        <w:rPr>
          <w:snapToGrid w:val="0"/>
        </w:rPr>
        <w:t>išvežamos</w:t>
      </w:r>
      <w:r w:rsidRPr="008908FF">
        <w:rPr>
          <w:snapToGrid w:val="0"/>
        </w:rPr>
        <w:t xml:space="preserve"> įmonės eksploatuojam</w:t>
      </w:r>
      <w:r>
        <w:rPr>
          <w:snapToGrid w:val="0"/>
        </w:rPr>
        <w:t>u</w:t>
      </w:r>
      <w:r w:rsidRPr="008908FF">
        <w:rPr>
          <w:snapToGrid w:val="0"/>
        </w:rPr>
        <w:t xml:space="preserve"> nuosav</w:t>
      </w:r>
      <w:r>
        <w:rPr>
          <w:snapToGrid w:val="0"/>
        </w:rPr>
        <w:t>u</w:t>
      </w:r>
      <w:r w:rsidRPr="008908FF">
        <w:rPr>
          <w:snapToGrid w:val="0"/>
        </w:rPr>
        <w:t xml:space="preserve"> sunkvežim</w:t>
      </w:r>
      <w:r>
        <w:rPr>
          <w:snapToGrid w:val="0"/>
        </w:rPr>
        <w:t>iu</w:t>
      </w:r>
      <w:r w:rsidRPr="008908FF">
        <w:rPr>
          <w:snapToGrid w:val="0"/>
        </w:rPr>
        <w:t xml:space="preserve"> (</w:t>
      </w:r>
      <w:r w:rsidR="00AC7B70" w:rsidRPr="00AC7B70">
        <w:rPr>
          <w:snapToGrid w:val="0"/>
        </w:rPr>
        <w:t>MERCEDES-BENZ 6x2 AXOR 2540 L</w:t>
      </w:r>
      <w:r w:rsidR="00AC7B70">
        <w:rPr>
          <w:snapToGrid w:val="0"/>
        </w:rPr>
        <w:t xml:space="preserve"> Euro5, </w:t>
      </w:r>
      <w:r w:rsidRPr="008908FF">
        <w:rPr>
          <w:snapToGrid w:val="0"/>
        </w:rPr>
        <w:t>1 vnt.).</w:t>
      </w:r>
      <w:r>
        <w:rPr>
          <w:snapToGrid w:val="0"/>
        </w:rPr>
        <w:t xml:space="preserve"> </w:t>
      </w:r>
      <w:r w:rsidR="009550AC">
        <w:rPr>
          <w:snapToGrid w:val="0"/>
        </w:rPr>
        <w:t xml:space="preserve">Viso planuojama iki 10 transporto priemonių reisų per dieną (tiek atvežančių atliekas, tiek išvežančių). </w:t>
      </w:r>
      <w:r w:rsidRPr="008908FF">
        <w:rPr>
          <w:snapToGrid w:val="0"/>
        </w:rPr>
        <w:t>Transporto priemon</w:t>
      </w:r>
      <w:r w:rsidR="00B55987">
        <w:rPr>
          <w:snapToGrid w:val="0"/>
        </w:rPr>
        <w:t>ės</w:t>
      </w:r>
      <w:r w:rsidRPr="008908FF">
        <w:rPr>
          <w:snapToGrid w:val="0"/>
        </w:rPr>
        <w:t xml:space="preserve"> projektini</w:t>
      </w:r>
      <w:r w:rsidR="00B55987">
        <w:rPr>
          <w:snapToGrid w:val="0"/>
        </w:rPr>
        <w:t>ai</w:t>
      </w:r>
      <w:r w:rsidRPr="008908FF">
        <w:rPr>
          <w:snapToGrid w:val="0"/>
        </w:rPr>
        <w:t xml:space="preserve"> darbo režimo ir sunaudoj</w:t>
      </w:r>
      <w:r>
        <w:rPr>
          <w:snapToGrid w:val="0"/>
        </w:rPr>
        <w:t xml:space="preserve">amo kuro parametrai </w:t>
      </w:r>
      <w:r w:rsidRPr="002C0008">
        <w:rPr>
          <w:snapToGrid w:val="0"/>
        </w:rPr>
        <w:t xml:space="preserve">pateikiami </w:t>
      </w:r>
      <w:r w:rsidR="00DC7125" w:rsidRPr="002C0008">
        <w:rPr>
          <w:snapToGrid w:val="0"/>
        </w:rPr>
        <w:t>3</w:t>
      </w:r>
      <w:r w:rsidRPr="002C0008">
        <w:rPr>
          <w:snapToGrid w:val="0"/>
        </w:rPr>
        <w:t xml:space="preserve"> lentelėje. Pagal metodikos priedus nustatyti koeficientai turintys įtakos  teršalų susidarymui:</w:t>
      </w:r>
    </w:p>
    <w:p w14:paraId="09DE6322" w14:textId="18576398" w:rsidR="00D61FF4" w:rsidRPr="002C0008" w:rsidRDefault="00D61FF4" w:rsidP="00D61FF4">
      <w:pPr>
        <w:ind w:left="720"/>
        <w:jc w:val="both"/>
        <w:rPr>
          <w:snapToGrid w:val="0"/>
        </w:rPr>
      </w:pPr>
      <w:r w:rsidRPr="002C0008">
        <w:rPr>
          <w:snapToGrid w:val="0"/>
        </w:rPr>
        <w:t>K1 - variklio darbo sąlygų įtaka</w:t>
      </w:r>
    </w:p>
    <w:p w14:paraId="338DC2FA" w14:textId="77777777" w:rsidR="00D61FF4" w:rsidRPr="002C0008" w:rsidRDefault="00D61FF4" w:rsidP="00D61FF4">
      <w:pPr>
        <w:ind w:left="720"/>
        <w:jc w:val="both"/>
        <w:rPr>
          <w:snapToGrid w:val="0"/>
        </w:rPr>
      </w:pPr>
      <w:r w:rsidRPr="002C0008">
        <w:rPr>
          <w:snapToGrid w:val="0"/>
        </w:rPr>
        <w:t>K2 - amžiaus įtaka</w:t>
      </w:r>
    </w:p>
    <w:p w14:paraId="607DD06D" w14:textId="77777777" w:rsidR="00D61FF4" w:rsidRPr="002C0008" w:rsidRDefault="00D61FF4" w:rsidP="00D61FF4">
      <w:pPr>
        <w:ind w:left="720"/>
        <w:jc w:val="both"/>
        <w:rPr>
          <w:snapToGrid w:val="0"/>
        </w:rPr>
      </w:pPr>
      <w:r w:rsidRPr="002C0008">
        <w:rPr>
          <w:snapToGrid w:val="0"/>
        </w:rPr>
        <w:t xml:space="preserve">K3 - konstrukcijos ypatumai. </w:t>
      </w:r>
    </w:p>
    <w:p w14:paraId="55B1DD1B" w14:textId="77777777" w:rsidR="00D61FF4" w:rsidRPr="002C0008" w:rsidRDefault="00D61FF4" w:rsidP="00D61FF4">
      <w:pPr>
        <w:jc w:val="both"/>
        <w:rPr>
          <w:snapToGrid w:val="0"/>
          <w:sz w:val="10"/>
          <w:szCs w:val="10"/>
        </w:rPr>
      </w:pPr>
    </w:p>
    <w:tbl>
      <w:tblPr>
        <w:tblW w:w="869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2376"/>
        <w:gridCol w:w="2824"/>
        <w:gridCol w:w="1537"/>
        <w:gridCol w:w="1954"/>
      </w:tblGrid>
      <w:tr w:rsidR="00D61FF4" w:rsidRPr="002C0008" w14:paraId="7FD7FA9A" w14:textId="77777777" w:rsidTr="002C0008">
        <w:trPr>
          <w:trHeight w:val="255"/>
          <w:jc w:val="center"/>
        </w:trPr>
        <w:tc>
          <w:tcPr>
            <w:tcW w:w="2376" w:type="dxa"/>
            <w:tcBorders>
              <w:top w:val="single" w:sz="12" w:space="0" w:color="000000"/>
              <w:bottom w:val="single" w:sz="12" w:space="0" w:color="auto"/>
            </w:tcBorders>
            <w:shd w:val="clear" w:color="auto" w:fill="auto"/>
            <w:noWrap/>
          </w:tcPr>
          <w:p w14:paraId="03918916" w14:textId="77777777" w:rsidR="00D61FF4" w:rsidRPr="002C0008" w:rsidRDefault="00D61FF4" w:rsidP="00751ADD">
            <w:pPr>
              <w:jc w:val="center"/>
              <w:rPr>
                <w:sz w:val="20"/>
                <w:szCs w:val="20"/>
              </w:rPr>
            </w:pPr>
            <w:r w:rsidRPr="002C0008">
              <w:rPr>
                <w:sz w:val="20"/>
                <w:szCs w:val="20"/>
              </w:rPr>
              <w:t>Transporto priemonė</w:t>
            </w:r>
          </w:p>
        </w:tc>
        <w:tc>
          <w:tcPr>
            <w:tcW w:w="2824" w:type="dxa"/>
            <w:tcBorders>
              <w:top w:val="single" w:sz="12" w:space="0" w:color="000000"/>
              <w:bottom w:val="single" w:sz="12" w:space="0" w:color="auto"/>
            </w:tcBorders>
            <w:shd w:val="clear" w:color="auto" w:fill="auto"/>
          </w:tcPr>
          <w:p w14:paraId="0144CF43" w14:textId="77777777" w:rsidR="00D61FF4" w:rsidRPr="002C0008" w:rsidRDefault="00D61FF4" w:rsidP="00751ADD">
            <w:pPr>
              <w:jc w:val="center"/>
              <w:rPr>
                <w:sz w:val="20"/>
                <w:szCs w:val="20"/>
              </w:rPr>
            </w:pPr>
            <w:r w:rsidRPr="002C0008">
              <w:rPr>
                <w:sz w:val="20"/>
                <w:szCs w:val="20"/>
              </w:rPr>
              <w:t>Parametras</w:t>
            </w:r>
          </w:p>
        </w:tc>
        <w:tc>
          <w:tcPr>
            <w:tcW w:w="1537" w:type="dxa"/>
            <w:tcBorders>
              <w:top w:val="single" w:sz="12" w:space="0" w:color="000000"/>
              <w:bottom w:val="single" w:sz="12" w:space="0" w:color="auto"/>
            </w:tcBorders>
            <w:shd w:val="clear" w:color="auto" w:fill="auto"/>
            <w:noWrap/>
          </w:tcPr>
          <w:p w14:paraId="47CFEEA4" w14:textId="77777777" w:rsidR="00D61FF4" w:rsidRPr="002C0008" w:rsidRDefault="00D61FF4" w:rsidP="00751ADD">
            <w:pPr>
              <w:jc w:val="center"/>
              <w:rPr>
                <w:sz w:val="20"/>
                <w:szCs w:val="20"/>
              </w:rPr>
            </w:pPr>
            <w:r w:rsidRPr="002C0008">
              <w:rPr>
                <w:sz w:val="20"/>
                <w:szCs w:val="20"/>
              </w:rPr>
              <w:t>Vertė</w:t>
            </w:r>
          </w:p>
        </w:tc>
        <w:tc>
          <w:tcPr>
            <w:tcW w:w="1954" w:type="dxa"/>
            <w:tcBorders>
              <w:top w:val="single" w:sz="12" w:space="0" w:color="000000"/>
              <w:bottom w:val="single" w:sz="12" w:space="0" w:color="auto"/>
            </w:tcBorders>
            <w:shd w:val="clear" w:color="auto" w:fill="auto"/>
            <w:noWrap/>
          </w:tcPr>
          <w:p w14:paraId="0F02F75A" w14:textId="77777777" w:rsidR="00D61FF4" w:rsidRPr="002C0008" w:rsidRDefault="00D61FF4" w:rsidP="00751ADD">
            <w:pPr>
              <w:ind w:left="85"/>
              <w:jc w:val="center"/>
              <w:rPr>
                <w:sz w:val="20"/>
                <w:szCs w:val="20"/>
              </w:rPr>
            </w:pPr>
            <w:r w:rsidRPr="002C0008">
              <w:rPr>
                <w:sz w:val="20"/>
                <w:szCs w:val="20"/>
              </w:rPr>
              <w:t>Matavimo vienetas</w:t>
            </w:r>
          </w:p>
        </w:tc>
      </w:tr>
      <w:tr w:rsidR="00D61FF4" w:rsidRPr="002C0008" w14:paraId="0F26D378" w14:textId="77777777" w:rsidTr="00751ADD">
        <w:trPr>
          <w:trHeight w:val="255"/>
          <w:jc w:val="center"/>
        </w:trPr>
        <w:tc>
          <w:tcPr>
            <w:tcW w:w="2376" w:type="dxa"/>
            <w:tcBorders>
              <w:top w:val="single" w:sz="12" w:space="0" w:color="auto"/>
              <w:left w:val="single" w:sz="12" w:space="0" w:color="auto"/>
              <w:bottom w:val="single" w:sz="12" w:space="0" w:color="auto"/>
            </w:tcBorders>
            <w:noWrap/>
          </w:tcPr>
          <w:p w14:paraId="1BB5EE05" w14:textId="77777777" w:rsidR="00D61FF4" w:rsidRPr="002C0008" w:rsidRDefault="00D61FF4" w:rsidP="00751ADD">
            <w:pPr>
              <w:jc w:val="center"/>
              <w:rPr>
                <w:sz w:val="20"/>
                <w:szCs w:val="20"/>
              </w:rPr>
            </w:pPr>
            <w:r w:rsidRPr="002C0008">
              <w:rPr>
                <w:sz w:val="20"/>
                <w:szCs w:val="20"/>
              </w:rPr>
              <w:t>1</w:t>
            </w:r>
          </w:p>
        </w:tc>
        <w:tc>
          <w:tcPr>
            <w:tcW w:w="2824" w:type="dxa"/>
            <w:tcBorders>
              <w:top w:val="single" w:sz="12" w:space="0" w:color="auto"/>
              <w:bottom w:val="single" w:sz="12" w:space="0" w:color="auto"/>
            </w:tcBorders>
          </w:tcPr>
          <w:p w14:paraId="2D78E3E6" w14:textId="77777777" w:rsidR="00D61FF4" w:rsidRPr="002C0008" w:rsidRDefault="00D61FF4" w:rsidP="00751ADD">
            <w:pPr>
              <w:jc w:val="center"/>
              <w:rPr>
                <w:sz w:val="20"/>
                <w:szCs w:val="20"/>
              </w:rPr>
            </w:pPr>
            <w:r w:rsidRPr="002C0008">
              <w:rPr>
                <w:sz w:val="20"/>
                <w:szCs w:val="20"/>
              </w:rPr>
              <w:t>2</w:t>
            </w:r>
          </w:p>
        </w:tc>
        <w:tc>
          <w:tcPr>
            <w:tcW w:w="1537" w:type="dxa"/>
            <w:tcBorders>
              <w:top w:val="single" w:sz="12" w:space="0" w:color="auto"/>
              <w:bottom w:val="single" w:sz="12" w:space="0" w:color="auto"/>
            </w:tcBorders>
            <w:noWrap/>
          </w:tcPr>
          <w:p w14:paraId="11CBBD3C" w14:textId="77777777" w:rsidR="00D61FF4" w:rsidRPr="002C0008" w:rsidRDefault="00D61FF4" w:rsidP="00751ADD">
            <w:pPr>
              <w:jc w:val="center"/>
              <w:rPr>
                <w:sz w:val="20"/>
                <w:szCs w:val="20"/>
              </w:rPr>
            </w:pPr>
            <w:r w:rsidRPr="002C0008">
              <w:rPr>
                <w:sz w:val="20"/>
                <w:szCs w:val="20"/>
              </w:rPr>
              <w:t>3</w:t>
            </w:r>
          </w:p>
        </w:tc>
        <w:tc>
          <w:tcPr>
            <w:tcW w:w="1954" w:type="dxa"/>
            <w:tcBorders>
              <w:top w:val="single" w:sz="12" w:space="0" w:color="auto"/>
              <w:bottom w:val="single" w:sz="12" w:space="0" w:color="auto"/>
              <w:right w:val="single" w:sz="12" w:space="0" w:color="auto"/>
            </w:tcBorders>
            <w:noWrap/>
          </w:tcPr>
          <w:p w14:paraId="50274FA2" w14:textId="77777777" w:rsidR="00D61FF4" w:rsidRPr="002C0008" w:rsidRDefault="00D61FF4" w:rsidP="00751ADD">
            <w:pPr>
              <w:jc w:val="center"/>
              <w:rPr>
                <w:sz w:val="20"/>
                <w:szCs w:val="20"/>
              </w:rPr>
            </w:pPr>
            <w:r w:rsidRPr="002C0008">
              <w:rPr>
                <w:sz w:val="20"/>
                <w:szCs w:val="20"/>
              </w:rPr>
              <w:t>4</w:t>
            </w:r>
          </w:p>
        </w:tc>
      </w:tr>
      <w:tr w:rsidR="00D61FF4" w:rsidRPr="002C0008" w14:paraId="61DF2EA6" w14:textId="77777777" w:rsidTr="00751ADD">
        <w:trPr>
          <w:cantSplit/>
          <w:trHeight w:val="255"/>
          <w:jc w:val="center"/>
        </w:trPr>
        <w:tc>
          <w:tcPr>
            <w:tcW w:w="2376" w:type="dxa"/>
            <w:vMerge w:val="restart"/>
            <w:tcBorders>
              <w:top w:val="single" w:sz="12" w:space="0" w:color="auto"/>
            </w:tcBorders>
            <w:noWrap/>
          </w:tcPr>
          <w:p w14:paraId="442EDEAA" w14:textId="6DB24D23" w:rsidR="00AC7B70" w:rsidRPr="002C0008" w:rsidRDefault="00D61FF4" w:rsidP="00AC7B70">
            <w:pPr>
              <w:rPr>
                <w:b/>
                <w:bCs/>
                <w:sz w:val="20"/>
                <w:szCs w:val="20"/>
              </w:rPr>
            </w:pPr>
            <w:r w:rsidRPr="002C0008">
              <w:rPr>
                <w:sz w:val="20"/>
                <w:szCs w:val="20"/>
              </w:rPr>
              <w:t>Sunkvežimis</w:t>
            </w:r>
            <w:r w:rsidR="00AC7B70" w:rsidRPr="002C0008">
              <w:rPr>
                <w:sz w:val="20"/>
                <w:szCs w:val="20"/>
              </w:rPr>
              <w:t xml:space="preserve"> </w:t>
            </w:r>
            <w:r w:rsidR="00AC7B70" w:rsidRPr="002C0008">
              <w:rPr>
                <w:bCs/>
                <w:sz w:val="20"/>
                <w:szCs w:val="20"/>
              </w:rPr>
              <w:t>MERCEDES-BENZ 6x2 AXOR 2540 L Euro5</w:t>
            </w:r>
          </w:p>
          <w:p w14:paraId="5F8B5F5C" w14:textId="4133EDB0" w:rsidR="00D61FF4" w:rsidRPr="002C0008" w:rsidRDefault="00D61FF4" w:rsidP="00751ADD">
            <w:pPr>
              <w:rPr>
                <w:sz w:val="20"/>
                <w:szCs w:val="20"/>
              </w:rPr>
            </w:pPr>
          </w:p>
        </w:tc>
        <w:tc>
          <w:tcPr>
            <w:tcW w:w="2824" w:type="dxa"/>
            <w:tcBorders>
              <w:top w:val="single" w:sz="12" w:space="0" w:color="auto"/>
            </w:tcBorders>
          </w:tcPr>
          <w:p w14:paraId="00D6322E" w14:textId="77777777" w:rsidR="00D61FF4" w:rsidRPr="002C0008" w:rsidRDefault="00D61FF4" w:rsidP="00751ADD">
            <w:pPr>
              <w:rPr>
                <w:sz w:val="20"/>
                <w:szCs w:val="20"/>
              </w:rPr>
            </w:pPr>
            <w:r w:rsidRPr="002C0008">
              <w:rPr>
                <w:sz w:val="20"/>
                <w:szCs w:val="20"/>
              </w:rPr>
              <w:t>Kiekis</w:t>
            </w:r>
          </w:p>
        </w:tc>
        <w:tc>
          <w:tcPr>
            <w:tcW w:w="1537" w:type="dxa"/>
            <w:tcBorders>
              <w:top w:val="single" w:sz="12" w:space="0" w:color="auto"/>
            </w:tcBorders>
            <w:noWrap/>
          </w:tcPr>
          <w:p w14:paraId="344FB573" w14:textId="77777777" w:rsidR="00D61FF4" w:rsidRPr="002C0008" w:rsidRDefault="00D61FF4" w:rsidP="00751ADD">
            <w:pPr>
              <w:jc w:val="right"/>
              <w:rPr>
                <w:sz w:val="20"/>
                <w:szCs w:val="20"/>
              </w:rPr>
            </w:pPr>
            <w:r w:rsidRPr="002C0008">
              <w:rPr>
                <w:sz w:val="20"/>
                <w:szCs w:val="20"/>
              </w:rPr>
              <w:t>1</w:t>
            </w:r>
          </w:p>
        </w:tc>
        <w:tc>
          <w:tcPr>
            <w:tcW w:w="1954" w:type="dxa"/>
            <w:tcBorders>
              <w:top w:val="single" w:sz="12" w:space="0" w:color="auto"/>
            </w:tcBorders>
            <w:noWrap/>
          </w:tcPr>
          <w:p w14:paraId="70F0D318" w14:textId="77777777" w:rsidR="00D61FF4" w:rsidRPr="002C0008" w:rsidRDefault="00D61FF4" w:rsidP="00751ADD">
            <w:pPr>
              <w:ind w:left="85"/>
              <w:rPr>
                <w:sz w:val="20"/>
                <w:szCs w:val="20"/>
              </w:rPr>
            </w:pPr>
            <w:r w:rsidRPr="002C0008">
              <w:rPr>
                <w:sz w:val="20"/>
                <w:szCs w:val="20"/>
              </w:rPr>
              <w:t>vnt.</w:t>
            </w:r>
          </w:p>
        </w:tc>
      </w:tr>
      <w:tr w:rsidR="00D61FF4" w:rsidRPr="002C0008" w14:paraId="16FFDFCD" w14:textId="77777777" w:rsidTr="00751ADD">
        <w:trPr>
          <w:cantSplit/>
          <w:trHeight w:val="255"/>
          <w:jc w:val="center"/>
        </w:trPr>
        <w:tc>
          <w:tcPr>
            <w:tcW w:w="2376" w:type="dxa"/>
            <w:vMerge/>
            <w:noWrap/>
          </w:tcPr>
          <w:p w14:paraId="4A0D802E" w14:textId="77777777" w:rsidR="00D61FF4" w:rsidRPr="002C0008" w:rsidRDefault="00D61FF4" w:rsidP="00751ADD">
            <w:pPr>
              <w:rPr>
                <w:sz w:val="20"/>
                <w:szCs w:val="20"/>
              </w:rPr>
            </w:pPr>
          </w:p>
        </w:tc>
        <w:tc>
          <w:tcPr>
            <w:tcW w:w="2824" w:type="dxa"/>
          </w:tcPr>
          <w:p w14:paraId="02FB3171" w14:textId="77777777" w:rsidR="00D61FF4" w:rsidRPr="002C0008" w:rsidRDefault="00D61FF4" w:rsidP="00751ADD">
            <w:pPr>
              <w:rPr>
                <w:sz w:val="20"/>
                <w:szCs w:val="20"/>
              </w:rPr>
            </w:pPr>
            <w:r w:rsidRPr="002C0008">
              <w:rPr>
                <w:sz w:val="20"/>
                <w:szCs w:val="20"/>
              </w:rPr>
              <w:t>Metinė rida</w:t>
            </w:r>
          </w:p>
        </w:tc>
        <w:tc>
          <w:tcPr>
            <w:tcW w:w="1537" w:type="dxa"/>
            <w:noWrap/>
          </w:tcPr>
          <w:p w14:paraId="79A46F86" w14:textId="6D0FD090" w:rsidR="00D61FF4" w:rsidRPr="002C0008" w:rsidRDefault="00B55987" w:rsidP="00751ADD">
            <w:pPr>
              <w:jc w:val="right"/>
              <w:rPr>
                <w:sz w:val="20"/>
                <w:szCs w:val="20"/>
              </w:rPr>
            </w:pPr>
            <w:r w:rsidRPr="002C0008">
              <w:rPr>
                <w:sz w:val="20"/>
                <w:szCs w:val="20"/>
              </w:rPr>
              <w:t>12</w:t>
            </w:r>
            <w:r w:rsidR="00D61FF4" w:rsidRPr="002C0008">
              <w:rPr>
                <w:sz w:val="20"/>
                <w:szCs w:val="20"/>
              </w:rPr>
              <w:t>000</w:t>
            </w:r>
          </w:p>
        </w:tc>
        <w:tc>
          <w:tcPr>
            <w:tcW w:w="1954" w:type="dxa"/>
            <w:noWrap/>
          </w:tcPr>
          <w:p w14:paraId="34575FB8" w14:textId="77777777" w:rsidR="00D61FF4" w:rsidRPr="002C0008" w:rsidRDefault="00D61FF4" w:rsidP="00751ADD">
            <w:pPr>
              <w:ind w:left="85"/>
              <w:rPr>
                <w:sz w:val="20"/>
                <w:szCs w:val="20"/>
              </w:rPr>
            </w:pPr>
            <w:r w:rsidRPr="002C0008">
              <w:rPr>
                <w:sz w:val="20"/>
                <w:szCs w:val="20"/>
              </w:rPr>
              <w:t>km</w:t>
            </w:r>
          </w:p>
        </w:tc>
      </w:tr>
      <w:tr w:rsidR="00D61FF4" w:rsidRPr="002C0008" w14:paraId="6DDA5FBD" w14:textId="77777777" w:rsidTr="00751ADD">
        <w:trPr>
          <w:cantSplit/>
          <w:trHeight w:val="255"/>
          <w:jc w:val="center"/>
        </w:trPr>
        <w:tc>
          <w:tcPr>
            <w:tcW w:w="2376" w:type="dxa"/>
            <w:vMerge/>
            <w:noWrap/>
          </w:tcPr>
          <w:p w14:paraId="713979A9" w14:textId="77777777" w:rsidR="00D61FF4" w:rsidRPr="002C0008" w:rsidRDefault="00D61FF4" w:rsidP="00751ADD">
            <w:pPr>
              <w:rPr>
                <w:sz w:val="20"/>
                <w:szCs w:val="20"/>
              </w:rPr>
            </w:pPr>
          </w:p>
        </w:tc>
        <w:tc>
          <w:tcPr>
            <w:tcW w:w="2824" w:type="dxa"/>
          </w:tcPr>
          <w:p w14:paraId="44FD3F75" w14:textId="77777777" w:rsidR="00D61FF4" w:rsidRPr="002C0008" w:rsidRDefault="00D61FF4" w:rsidP="00751ADD">
            <w:pPr>
              <w:rPr>
                <w:sz w:val="20"/>
                <w:szCs w:val="20"/>
              </w:rPr>
            </w:pPr>
            <w:proofErr w:type="spellStart"/>
            <w:r w:rsidRPr="002C0008">
              <w:rPr>
                <w:sz w:val="20"/>
                <w:szCs w:val="20"/>
              </w:rPr>
              <w:t>Degalu</w:t>
            </w:r>
            <w:proofErr w:type="spellEnd"/>
            <w:r w:rsidRPr="002C0008">
              <w:rPr>
                <w:sz w:val="20"/>
                <w:szCs w:val="20"/>
              </w:rPr>
              <w:t xml:space="preserve"> (</w:t>
            </w:r>
            <w:proofErr w:type="spellStart"/>
            <w:r w:rsidRPr="002C0008">
              <w:rPr>
                <w:sz w:val="20"/>
                <w:szCs w:val="20"/>
              </w:rPr>
              <w:t>dyzelino</w:t>
            </w:r>
            <w:proofErr w:type="spellEnd"/>
            <w:r w:rsidRPr="002C0008">
              <w:rPr>
                <w:sz w:val="20"/>
                <w:szCs w:val="20"/>
              </w:rPr>
              <w:t>) sąnaudos</w:t>
            </w:r>
          </w:p>
        </w:tc>
        <w:tc>
          <w:tcPr>
            <w:tcW w:w="1537" w:type="dxa"/>
            <w:noWrap/>
          </w:tcPr>
          <w:p w14:paraId="4278371B" w14:textId="77777777" w:rsidR="00D61FF4" w:rsidRPr="002C0008" w:rsidRDefault="00D61FF4" w:rsidP="00751ADD">
            <w:pPr>
              <w:jc w:val="right"/>
              <w:rPr>
                <w:sz w:val="20"/>
                <w:szCs w:val="20"/>
              </w:rPr>
            </w:pPr>
            <w:r w:rsidRPr="002C0008">
              <w:rPr>
                <w:sz w:val="20"/>
                <w:szCs w:val="20"/>
              </w:rPr>
              <w:t>19</w:t>
            </w:r>
          </w:p>
        </w:tc>
        <w:tc>
          <w:tcPr>
            <w:tcW w:w="1954" w:type="dxa"/>
            <w:noWrap/>
          </w:tcPr>
          <w:p w14:paraId="18E6EB37" w14:textId="77777777" w:rsidR="00D61FF4" w:rsidRPr="002C0008" w:rsidRDefault="00D61FF4" w:rsidP="00751ADD">
            <w:pPr>
              <w:ind w:left="85"/>
              <w:rPr>
                <w:sz w:val="20"/>
                <w:szCs w:val="20"/>
              </w:rPr>
            </w:pPr>
            <w:r w:rsidRPr="002C0008">
              <w:rPr>
                <w:sz w:val="20"/>
                <w:szCs w:val="20"/>
              </w:rPr>
              <w:t>l/100km</w:t>
            </w:r>
          </w:p>
        </w:tc>
      </w:tr>
      <w:tr w:rsidR="00D61FF4" w:rsidRPr="002C0008" w14:paraId="67DAF812" w14:textId="77777777" w:rsidTr="00751ADD">
        <w:trPr>
          <w:cantSplit/>
          <w:trHeight w:val="255"/>
          <w:jc w:val="center"/>
        </w:trPr>
        <w:tc>
          <w:tcPr>
            <w:tcW w:w="2376" w:type="dxa"/>
            <w:vMerge/>
            <w:noWrap/>
          </w:tcPr>
          <w:p w14:paraId="6D97CFCA" w14:textId="77777777" w:rsidR="00D61FF4" w:rsidRPr="002C0008" w:rsidRDefault="00D61FF4" w:rsidP="00751ADD">
            <w:pPr>
              <w:rPr>
                <w:sz w:val="20"/>
                <w:szCs w:val="20"/>
              </w:rPr>
            </w:pPr>
          </w:p>
        </w:tc>
        <w:tc>
          <w:tcPr>
            <w:tcW w:w="2824" w:type="dxa"/>
          </w:tcPr>
          <w:p w14:paraId="740B7B6E" w14:textId="77777777" w:rsidR="00D61FF4" w:rsidRPr="002C0008" w:rsidRDefault="00D61FF4" w:rsidP="00751ADD">
            <w:pPr>
              <w:rPr>
                <w:sz w:val="20"/>
                <w:szCs w:val="20"/>
              </w:rPr>
            </w:pPr>
            <w:proofErr w:type="spellStart"/>
            <w:r w:rsidRPr="002C0008">
              <w:rPr>
                <w:sz w:val="20"/>
                <w:szCs w:val="20"/>
              </w:rPr>
              <w:t>Dyzelino</w:t>
            </w:r>
            <w:proofErr w:type="spellEnd"/>
            <w:r w:rsidRPr="002C0008">
              <w:rPr>
                <w:sz w:val="20"/>
                <w:szCs w:val="20"/>
              </w:rPr>
              <w:t xml:space="preserve"> tankis</w:t>
            </w:r>
          </w:p>
        </w:tc>
        <w:tc>
          <w:tcPr>
            <w:tcW w:w="1537" w:type="dxa"/>
            <w:noWrap/>
          </w:tcPr>
          <w:p w14:paraId="778B1F52" w14:textId="77777777" w:rsidR="00D61FF4" w:rsidRPr="002C0008" w:rsidRDefault="00D61FF4" w:rsidP="00751ADD">
            <w:pPr>
              <w:jc w:val="right"/>
              <w:rPr>
                <w:sz w:val="20"/>
                <w:szCs w:val="20"/>
              </w:rPr>
            </w:pPr>
            <w:r w:rsidRPr="002C0008">
              <w:rPr>
                <w:sz w:val="20"/>
                <w:szCs w:val="20"/>
              </w:rPr>
              <w:t>0,82</w:t>
            </w:r>
          </w:p>
        </w:tc>
        <w:tc>
          <w:tcPr>
            <w:tcW w:w="1954" w:type="dxa"/>
            <w:noWrap/>
          </w:tcPr>
          <w:p w14:paraId="2F3D9070" w14:textId="77777777" w:rsidR="00D61FF4" w:rsidRPr="002C0008" w:rsidRDefault="00D61FF4" w:rsidP="00751ADD">
            <w:pPr>
              <w:ind w:left="85"/>
              <w:rPr>
                <w:sz w:val="20"/>
                <w:szCs w:val="20"/>
              </w:rPr>
            </w:pPr>
            <w:r w:rsidRPr="002C0008">
              <w:rPr>
                <w:sz w:val="20"/>
                <w:szCs w:val="20"/>
              </w:rPr>
              <w:t>g/cm</w:t>
            </w:r>
            <w:r w:rsidRPr="002C0008">
              <w:rPr>
                <w:sz w:val="20"/>
                <w:szCs w:val="20"/>
                <w:vertAlign w:val="superscript"/>
              </w:rPr>
              <w:t>3</w:t>
            </w:r>
          </w:p>
        </w:tc>
      </w:tr>
      <w:tr w:rsidR="00D61FF4" w:rsidRPr="002C0008" w14:paraId="597AF70F" w14:textId="77777777" w:rsidTr="00751ADD">
        <w:trPr>
          <w:cantSplit/>
          <w:trHeight w:val="255"/>
          <w:jc w:val="center"/>
        </w:trPr>
        <w:tc>
          <w:tcPr>
            <w:tcW w:w="2376" w:type="dxa"/>
            <w:vMerge/>
            <w:noWrap/>
          </w:tcPr>
          <w:p w14:paraId="566BAD25" w14:textId="77777777" w:rsidR="00D61FF4" w:rsidRPr="002C0008" w:rsidRDefault="00D61FF4" w:rsidP="00751ADD">
            <w:pPr>
              <w:rPr>
                <w:sz w:val="20"/>
                <w:szCs w:val="20"/>
              </w:rPr>
            </w:pPr>
          </w:p>
        </w:tc>
        <w:tc>
          <w:tcPr>
            <w:tcW w:w="2824" w:type="dxa"/>
            <w:vMerge w:val="restart"/>
          </w:tcPr>
          <w:p w14:paraId="7BDE3FC7" w14:textId="77777777" w:rsidR="00D61FF4" w:rsidRPr="002C0008" w:rsidRDefault="00D61FF4" w:rsidP="00751ADD">
            <w:pPr>
              <w:rPr>
                <w:sz w:val="20"/>
                <w:szCs w:val="20"/>
              </w:rPr>
            </w:pPr>
            <w:r w:rsidRPr="002C0008">
              <w:rPr>
                <w:sz w:val="20"/>
                <w:szCs w:val="20"/>
              </w:rPr>
              <w:t>Metines degalų sąnaudos</w:t>
            </w:r>
          </w:p>
        </w:tc>
        <w:tc>
          <w:tcPr>
            <w:tcW w:w="1537" w:type="dxa"/>
            <w:noWrap/>
          </w:tcPr>
          <w:p w14:paraId="18419F3F" w14:textId="5AA39FBE" w:rsidR="00D61FF4" w:rsidRPr="002C0008" w:rsidRDefault="00B55987" w:rsidP="00751ADD">
            <w:pPr>
              <w:jc w:val="right"/>
              <w:rPr>
                <w:sz w:val="20"/>
                <w:szCs w:val="20"/>
              </w:rPr>
            </w:pPr>
            <w:r w:rsidRPr="002C0008">
              <w:rPr>
                <w:sz w:val="20"/>
                <w:szCs w:val="20"/>
              </w:rPr>
              <w:t>2280</w:t>
            </w:r>
          </w:p>
        </w:tc>
        <w:tc>
          <w:tcPr>
            <w:tcW w:w="1954" w:type="dxa"/>
            <w:noWrap/>
          </w:tcPr>
          <w:p w14:paraId="2886E138" w14:textId="77777777" w:rsidR="00D61FF4" w:rsidRPr="002C0008" w:rsidRDefault="00D61FF4" w:rsidP="00751ADD">
            <w:pPr>
              <w:ind w:left="85"/>
              <w:rPr>
                <w:sz w:val="20"/>
                <w:szCs w:val="20"/>
              </w:rPr>
            </w:pPr>
            <w:r w:rsidRPr="002C0008">
              <w:rPr>
                <w:sz w:val="20"/>
                <w:szCs w:val="20"/>
              </w:rPr>
              <w:t>l</w:t>
            </w:r>
          </w:p>
        </w:tc>
      </w:tr>
      <w:tr w:rsidR="00D61FF4" w:rsidRPr="002C0008" w14:paraId="1FA6A3AA" w14:textId="77777777" w:rsidTr="00751ADD">
        <w:trPr>
          <w:cantSplit/>
          <w:trHeight w:val="75"/>
          <w:jc w:val="center"/>
        </w:trPr>
        <w:tc>
          <w:tcPr>
            <w:tcW w:w="2376" w:type="dxa"/>
            <w:vMerge/>
            <w:noWrap/>
          </w:tcPr>
          <w:p w14:paraId="5D64F2DC" w14:textId="77777777" w:rsidR="00D61FF4" w:rsidRPr="002C0008" w:rsidRDefault="00D61FF4" w:rsidP="00751ADD">
            <w:pPr>
              <w:rPr>
                <w:sz w:val="20"/>
                <w:szCs w:val="20"/>
              </w:rPr>
            </w:pPr>
          </w:p>
        </w:tc>
        <w:tc>
          <w:tcPr>
            <w:tcW w:w="2824" w:type="dxa"/>
            <w:vMerge/>
          </w:tcPr>
          <w:p w14:paraId="04C5B7CB" w14:textId="77777777" w:rsidR="00D61FF4" w:rsidRPr="002C0008" w:rsidRDefault="00D61FF4" w:rsidP="00751ADD">
            <w:pPr>
              <w:rPr>
                <w:sz w:val="20"/>
                <w:szCs w:val="20"/>
              </w:rPr>
            </w:pPr>
          </w:p>
        </w:tc>
        <w:tc>
          <w:tcPr>
            <w:tcW w:w="1537" w:type="dxa"/>
            <w:noWrap/>
          </w:tcPr>
          <w:p w14:paraId="3028A05E" w14:textId="6A200672" w:rsidR="00D61FF4" w:rsidRPr="002C0008" w:rsidRDefault="00B55987" w:rsidP="00751ADD">
            <w:pPr>
              <w:jc w:val="right"/>
              <w:rPr>
                <w:sz w:val="20"/>
                <w:szCs w:val="20"/>
              </w:rPr>
            </w:pPr>
            <w:r w:rsidRPr="002C0008">
              <w:rPr>
                <w:sz w:val="20"/>
                <w:szCs w:val="20"/>
              </w:rPr>
              <w:t>1,87</w:t>
            </w:r>
          </w:p>
        </w:tc>
        <w:tc>
          <w:tcPr>
            <w:tcW w:w="1954" w:type="dxa"/>
            <w:noWrap/>
          </w:tcPr>
          <w:p w14:paraId="219D03C7" w14:textId="77777777" w:rsidR="00D61FF4" w:rsidRPr="002C0008" w:rsidRDefault="00D61FF4" w:rsidP="00751ADD">
            <w:pPr>
              <w:ind w:left="85"/>
              <w:rPr>
                <w:sz w:val="20"/>
                <w:szCs w:val="20"/>
              </w:rPr>
            </w:pPr>
            <w:r w:rsidRPr="002C0008">
              <w:rPr>
                <w:sz w:val="20"/>
                <w:szCs w:val="20"/>
              </w:rPr>
              <w:t>t</w:t>
            </w:r>
          </w:p>
        </w:tc>
      </w:tr>
    </w:tbl>
    <w:p w14:paraId="06EC0A8D" w14:textId="2D225AE6" w:rsidR="00DC7125" w:rsidRPr="008908FF" w:rsidRDefault="00DC7125" w:rsidP="002C0008">
      <w:pPr>
        <w:pStyle w:val="Caption"/>
        <w:keepNext/>
        <w:jc w:val="center"/>
        <w:rPr>
          <w:sz w:val="24"/>
          <w:szCs w:val="24"/>
        </w:rPr>
      </w:pPr>
      <w:r w:rsidRPr="002C0008">
        <w:rPr>
          <w:sz w:val="24"/>
          <w:szCs w:val="24"/>
        </w:rPr>
        <w:t xml:space="preserve">3 lentelė. </w:t>
      </w:r>
      <w:r w:rsidRPr="002C0008">
        <w:rPr>
          <w:b w:val="0"/>
          <w:sz w:val="24"/>
          <w:szCs w:val="24"/>
        </w:rPr>
        <w:t>Transporto priemonės projektiniai</w:t>
      </w:r>
      <w:r w:rsidRPr="008908FF">
        <w:rPr>
          <w:b w:val="0"/>
          <w:sz w:val="24"/>
          <w:szCs w:val="24"/>
        </w:rPr>
        <w:t xml:space="preserve"> darbo režimo ir sunaudojamo kuro parametrai</w:t>
      </w:r>
    </w:p>
    <w:p w14:paraId="236C5E11" w14:textId="77777777" w:rsidR="00D61FF4" w:rsidRPr="000E59AB" w:rsidRDefault="00D61FF4" w:rsidP="00D61FF4">
      <w:pPr>
        <w:pStyle w:val="BodytextChar0"/>
        <w:rPr>
          <w:sz w:val="24"/>
          <w:szCs w:val="24"/>
          <w:lang w:val="lt-LT"/>
        </w:rPr>
      </w:pPr>
    </w:p>
    <w:p w14:paraId="0F616CA0" w14:textId="77777777" w:rsidR="00D61FF4" w:rsidRPr="000E59AB" w:rsidRDefault="00D61FF4" w:rsidP="00D61FF4">
      <w:pPr>
        <w:pStyle w:val="BodyText"/>
        <w:spacing w:after="0"/>
        <w:rPr>
          <w:b/>
          <w:i/>
          <w:sz w:val="24"/>
          <w:szCs w:val="24"/>
        </w:rPr>
      </w:pPr>
      <w:r w:rsidRPr="000E59AB">
        <w:rPr>
          <w:b/>
          <w:i/>
          <w:sz w:val="24"/>
          <w:szCs w:val="24"/>
        </w:rPr>
        <w:t>Teršalų kiekis iš mobilių taršos šaltinių skaičiuojamas:</w:t>
      </w:r>
    </w:p>
    <w:p w14:paraId="2790DD50" w14:textId="77777777" w:rsidR="00D61FF4" w:rsidRPr="000E59AB" w:rsidRDefault="00D61FF4" w:rsidP="00D61FF4">
      <w:pPr>
        <w:pStyle w:val="BodyText"/>
        <w:spacing w:after="0"/>
        <w:rPr>
          <w:sz w:val="24"/>
          <w:szCs w:val="24"/>
        </w:rPr>
      </w:pPr>
      <w:r w:rsidRPr="000E59AB">
        <w:rPr>
          <w:sz w:val="24"/>
          <w:szCs w:val="24"/>
        </w:rPr>
        <w:t>W</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 m</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x Q</w:t>
      </w:r>
      <w:r w:rsidRPr="000E59AB">
        <w:rPr>
          <w:position w:val="-6"/>
          <w:sz w:val="24"/>
          <w:szCs w:val="24"/>
        </w:rPr>
        <w:t>(i)</w:t>
      </w:r>
      <w:r w:rsidRPr="000E59AB">
        <w:rPr>
          <w:sz w:val="24"/>
          <w:szCs w:val="24"/>
        </w:rPr>
        <w:t xml:space="preserve"> x K1</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x K2</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x K3</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w:t>
      </w:r>
    </w:p>
    <w:p w14:paraId="7B871FD3" w14:textId="77777777" w:rsidR="00D61FF4" w:rsidRPr="000E59AB" w:rsidRDefault="00D61FF4" w:rsidP="00D61FF4">
      <w:pPr>
        <w:pStyle w:val="BodyText"/>
        <w:spacing w:after="0"/>
        <w:rPr>
          <w:sz w:val="24"/>
          <w:szCs w:val="24"/>
        </w:rPr>
      </w:pPr>
      <w:r w:rsidRPr="000E59AB">
        <w:rPr>
          <w:sz w:val="24"/>
          <w:szCs w:val="24"/>
        </w:rPr>
        <w:t>kur</w:t>
      </w:r>
    </w:p>
    <w:p w14:paraId="09DCD2B9" w14:textId="77777777" w:rsidR="00D61FF4" w:rsidRPr="000E59AB" w:rsidRDefault="00D61FF4" w:rsidP="00D61FF4">
      <w:pPr>
        <w:pStyle w:val="BodyText"/>
        <w:spacing w:after="0"/>
        <w:rPr>
          <w:sz w:val="24"/>
          <w:szCs w:val="24"/>
        </w:rPr>
      </w:pPr>
      <w:r w:rsidRPr="000E59AB">
        <w:rPr>
          <w:sz w:val="24"/>
          <w:szCs w:val="24"/>
        </w:rPr>
        <w:t>m</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 lyginamasis teršiančios medžiagos “k” kiekis sudegus “i” rūšies degalams (kg/t),</w:t>
      </w:r>
    </w:p>
    <w:p w14:paraId="778CBA6D" w14:textId="77777777" w:rsidR="00D61FF4" w:rsidRPr="000E59AB" w:rsidRDefault="00D61FF4" w:rsidP="00D61FF4">
      <w:pPr>
        <w:pStyle w:val="BodyText"/>
        <w:spacing w:after="0"/>
        <w:rPr>
          <w:sz w:val="24"/>
          <w:szCs w:val="24"/>
        </w:rPr>
      </w:pPr>
      <w:r w:rsidRPr="000E59AB">
        <w:rPr>
          <w:sz w:val="24"/>
          <w:szCs w:val="24"/>
        </w:rPr>
        <w:t>Q</w:t>
      </w:r>
      <w:r w:rsidRPr="000E59AB">
        <w:rPr>
          <w:position w:val="-6"/>
          <w:sz w:val="24"/>
          <w:szCs w:val="24"/>
        </w:rPr>
        <w:t>(i)</w:t>
      </w:r>
      <w:r w:rsidRPr="000E59AB">
        <w:rPr>
          <w:sz w:val="24"/>
          <w:szCs w:val="24"/>
        </w:rPr>
        <w:t xml:space="preserve"> - sunaudotas “i” rūšies degalų kiekis (t),</w:t>
      </w:r>
    </w:p>
    <w:p w14:paraId="6CD8E2C7" w14:textId="77777777" w:rsidR="00D61FF4" w:rsidRPr="000E59AB" w:rsidRDefault="00D61FF4" w:rsidP="00D61FF4">
      <w:pPr>
        <w:pStyle w:val="BodyText"/>
        <w:spacing w:after="0"/>
        <w:rPr>
          <w:sz w:val="24"/>
          <w:szCs w:val="24"/>
        </w:rPr>
      </w:pPr>
      <w:r w:rsidRPr="000E59AB">
        <w:rPr>
          <w:sz w:val="24"/>
          <w:szCs w:val="24"/>
        </w:rPr>
        <w:t>K1</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 koeficientas, įvertinantis mašinos variklio, naudojančio “i” rūšies degalus, darbo sąlygų įtaką teršiančios medžiagos “k” kiekiui,</w:t>
      </w:r>
    </w:p>
    <w:p w14:paraId="5780DDCF" w14:textId="77777777" w:rsidR="00D61FF4" w:rsidRPr="000E59AB" w:rsidRDefault="00D61FF4" w:rsidP="00D61FF4">
      <w:pPr>
        <w:pStyle w:val="BodyText"/>
        <w:spacing w:after="0"/>
        <w:rPr>
          <w:sz w:val="24"/>
          <w:szCs w:val="24"/>
        </w:rPr>
      </w:pPr>
      <w:r w:rsidRPr="000E59AB">
        <w:rPr>
          <w:sz w:val="24"/>
          <w:szCs w:val="24"/>
        </w:rPr>
        <w:lastRenderedPageBreak/>
        <w:t>K2</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 koeficientas, įvertinantis mašinos, kuri naudoja “i” rūšies degalus, amžiaus įtaką teršiančios medžiagos “k” kiekiui,</w:t>
      </w:r>
    </w:p>
    <w:p w14:paraId="05CA2F3C" w14:textId="77777777" w:rsidR="00D61FF4" w:rsidRPr="000E59AB" w:rsidRDefault="00D61FF4" w:rsidP="00D61FF4">
      <w:pPr>
        <w:pStyle w:val="BodyText"/>
        <w:spacing w:after="0"/>
        <w:rPr>
          <w:sz w:val="24"/>
          <w:szCs w:val="24"/>
        </w:rPr>
      </w:pPr>
      <w:r w:rsidRPr="000E59AB">
        <w:rPr>
          <w:sz w:val="24"/>
          <w:szCs w:val="24"/>
        </w:rPr>
        <w:t>K3</w:t>
      </w:r>
      <w:r w:rsidRPr="000E59AB">
        <w:rPr>
          <w:position w:val="-6"/>
          <w:sz w:val="24"/>
          <w:szCs w:val="24"/>
        </w:rPr>
        <w:t>(</w:t>
      </w:r>
      <w:proofErr w:type="spellStart"/>
      <w:r w:rsidRPr="000E59AB">
        <w:rPr>
          <w:position w:val="-6"/>
          <w:sz w:val="24"/>
          <w:szCs w:val="24"/>
        </w:rPr>
        <w:t>k,i</w:t>
      </w:r>
      <w:proofErr w:type="spellEnd"/>
      <w:r w:rsidRPr="000E59AB">
        <w:rPr>
          <w:position w:val="-6"/>
          <w:sz w:val="24"/>
          <w:szCs w:val="24"/>
        </w:rPr>
        <w:t>)</w:t>
      </w:r>
      <w:r w:rsidRPr="000E59AB">
        <w:rPr>
          <w:sz w:val="24"/>
          <w:szCs w:val="24"/>
        </w:rPr>
        <w:t xml:space="preserve"> - koeficientas, įvertinantis mašinos, naudojančios “i” rūšies degalus, konstrukcijos ypatumų įtaką teršiančios medžiagos “k” kiekiui.</w:t>
      </w:r>
    </w:p>
    <w:p w14:paraId="3882CCE4" w14:textId="77777777" w:rsidR="00D61FF4" w:rsidRPr="000E59AB" w:rsidRDefault="00D61FF4" w:rsidP="00D61FF4">
      <w:r w:rsidRPr="000E59AB">
        <w:rPr>
          <w:bCs/>
        </w:rPr>
        <w:t xml:space="preserve">     M</w:t>
      </w:r>
      <w:r w:rsidRPr="000E59AB">
        <w:rPr>
          <w:b/>
        </w:rPr>
        <w:t xml:space="preserve"> -</w:t>
      </w:r>
      <w:r w:rsidRPr="000E59AB">
        <w:t xml:space="preserve"> Degalų sąnaudų rodiklis</w:t>
      </w:r>
    </w:p>
    <w:p w14:paraId="0CFB143C" w14:textId="17AFD9B2" w:rsidR="00D61FF4" w:rsidRPr="000E59AB" w:rsidRDefault="00D61FF4" w:rsidP="00D61FF4">
      <w:r w:rsidRPr="000E59AB">
        <w:t xml:space="preserve">     R - Automobilio amžius (metais)</w:t>
      </w:r>
    </w:p>
    <w:p w14:paraId="1743E744" w14:textId="77777777" w:rsidR="00D61FF4" w:rsidRPr="000E59AB" w:rsidRDefault="00D61FF4" w:rsidP="00D61FF4"/>
    <w:p w14:paraId="5B6B979A" w14:textId="1194DE02" w:rsidR="00D61FF4" w:rsidRPr="000E59AB" w:rsidRDefault="00D61FF4" w:rsidP="00D61FF4">
      <w:pPr>
        <w:suppressAutoHyphens/>
        <w:adjustRightInd w:val="0"/>
        <w:ind w:left="357"/>
        <w:textAlignment w:val="baseline"/>
      </w:pPr>
      <w:r w:rsidRPr="000E59AB">
        <w:t xml:space="preserve">Naudojamas kuras - </w:t>
      </w:r>
      <w:proofErr w:type="spellStart"/>
      <w:r w:rsidRPr="000E59AB">
        <w:rPr>
          <w:b/>
          <w:bCs/>
          <w:i/>
          <w:iCs/>
        </w:rPr>
        <w:t>dyzelinas</w:t>
      </w:r>
      <w:proofErr w:type="spellEnd"/>
    </w:p>
    <w:p w14:paraId="49A3CA48" w14:textId="03F57E76" w:rsidR="00D61FF4" w:rsidRPr="000E59AB" w:rsidRDefault="00D61FF4" w:rsidP="00D61FF4">
      <w:pPr>
        <w:ind w:left="357"/>
      </w:pPr>
      <w:r w:rsidRPr="000E59AB">
        <w:t>Q=</w:t>
      </w:r>
      <w:r w:rsidR="004D04D9" w:rsidRPr="000E59AB">
        <w:t>12</w:t>
      </w:r>
      <w:r w:rsidRPr="000E59AB">
        <w:t xml:space="preserve"> t</w:t>
      </w:r>
    </w:p>
    <w:p w14:paraId="2B94161B" w14:textId="77777777" w:rsidR="00D61FF4" w:rsidRPr="000E59AB" w:rsidRDefault="00D61FF4" w:rsidP="00D61FF4">
      <w:pPr>
        <w:ind w:left="357"/>
      </w:pPr>
      <w:r w:rsidRPr="000E59AB">
        <w:t>M=1,1 (Miestas, krovininiai)</w:t>
      </w:r>
    </w:p>
    <w:p w14:paraId="6B20DD80" w14:textId="77777777" w:rsidR="00D61FF4" w:rsidRPr="000E59AB" w:rsidRDefault="00D61FF4" w:rsidP="00D61FF4">
      <w:pPr>
        <w:ind w:left="357"/>
      </w:pPr>
      <w:r w:rsidRPr="000E59AB">
        <w:t>R= 3-8 m.</w:t>
      </w:r>
    </w:p>
    <w:p w14:paraId="66DE7394" w14:textId="3598EAF2" w:rsidR="00D61FF4" w:rsidRPr="000E59AB" w:rsidRDefault="00D61FF4" w:rsidP="00D61FF4">
      <w:pPr>
        <w:ind w:left="357"/>
      </w:pPr>
      <w:r w:rsidRPr="000E59AB">
        <w:t xml:space="preserve">K3 – </w:t>
      </w:r>
      <w:r w:rsidR="004D04D9" w:rsidRPr="000E59AB">
        <w:t>Dyzelis, atitinkantis EURO II normatyvus</w:t>
      </w:r>
    </w:p>
    <w:p w14:paraId="7C011CCD" w14:textId="77777777" w:rsidR="004D04D9" w:rsidRPr="008908FF" w:rsidRDefault="004D04D9" w:rsidP="00D61FF4">
      <w:pPr>
        <w:ind w:left="357"/>
      </w:pPr>
    </w:p>
    <w:tbl>
      <w:tblPr>
        <w:tblW w:w="9416" w:type="dxa"/>
        <w:tblInd w:w="360"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00"/>
        <w:gridCol w:w="1783"/>
        <w:gridCol w:w="1709"/>
        <w:gridCol w:w="1812"/>
        <w:gridCol w:w="1812"/>
      </w:tblGrid>
      <w:tr w:rsidR="00D61FF4" w:rsidRPr="008908FF" w14:paraId="16241A39" w14:textId="77777777" w:rsidTr="00751ADD">
        <w:tc>
          <w:tcPr>
            <w:tcW w:w="2300" w:type="dxa"/>
            <w:tcBorders>
              <w:top w:val="single" w:sz="4" w:space="0" w:color="auto"/>
              <w:left w:val="single" w:sz="4" w:space="0" w:color="auto"/>
              <w:bottom w:val="single" w:sz="4" w:space="0" w:color="auto"/>
              <w:right w:val="single" w:sz="4" w:space="0" w:color="auto"/>
            </w:tcBorders>
          </w:tcPr>
          <w:p w14:paraId="7F04ED2C" w14:textId="77777777" w:rsidR="00D61FF4" w:rsidRPr="008908FF" w:rsidRDefault="00D61FF4" w:rsidP="00751ADD">
            <w:pPr>
              <w:spacing w:line="360" w:lineRule="auto"/>
              <w:jc w:val="both"/>
            </w:pPr>
            <w:r w:rsidRPr="008908FF">
              <w:t xml:space="preserve">m </w:t>
            </w:r>
            <w:proofErr w:type="spellStart"/>
            <w:r w:rsidRPr="008908FF">
              <w:rPr>
                <w:vertAlign w:val="subscript"/>
              </w:rPr>
              <w:t>co</w:t>
            </w:r>
            <w:proofErr w:type="spellEnd"/>
            <w:r w:rsidRPr="008908FF">
              <w:rPr>
                <w:vertAlign w:val="subscript"/>
              </w:rPr>
              <w:t xml:space="preserve"> </w:t>
            </w:r>
            <w:r w:rsidRPr="008908FF">
              <w:t>= 0,13</w:t>
            </w:r>
          </w:p>
        </w:tc>
        <w:tc>
          <w:tcPr>
            <w:tcW w:w="1783" w:type="dxa"/>
            <w:tcBorders>
              <w:top w:val="single" w:sz="4" w:space="0" w:color="auto"/>
              <w:left w:val="single" w:sz="4" w:space="0" w:color="auto"/>
              <w:bottom w:val="single" w:sz="4" w:space="0" w:color="auto"/>
              <w:right w:val="single" w:sz="4" w:space="0" w:color="auto"/>
            </w:tcBorders>
          </w:tcPr>
          <w:p w14:paraId="7B0BAD36" w14:textId="77777777" w:rsidR="00D61FF4" w:rsidRPr="008908FF" w:rsidRDefault="00D61FF4" w:rsidP="00751ADD">
            <w:pPr>
              <w:spacing w:line="360" w:lineRule="auto"/>
              <w:ind w:left="-69"/>
            </w:pPr>
            <w:r w:rsidRPr="008908FF">
              <w:t xml:space="preserve"> m </w:t>
            </w:r>
            <w:proofErr w:type="spellStart"/>
            <w:r w:rsidRPr="008908FF">
              <w:rPr>
                <w:vertAlign w:val="subscript"/>
              </w:rPr>
              <w:t>NOx</w:t>
            </w:r>
            <w:proofErr w:type="spellEnd"/>
            <w:r w:rsidRPr="008908FF">
              <w:rPr>
                <w:vertAlign w:val="subscript"/>
              </w:rPr>
              <w:t xml:space="preserve"> </w:t>
            </w:r>
            <w:r w:rsidRPr="008908FF">
              <w:t>= 0,0313</w:t>
            </w:r>
          </w:p>
        </w:tc>
        <w:tc>
          <w:tcPr>
            <w:tcW w:w="1709" w:type="dxa"/>
            <w:tcBorders>
              <w:top w:val="single" w:sz="4" w:space="0" w:color="auto"/>
              <w:left w:val="single" w:sz="4" w:space="0" w:color="auto"/>
              <w:bottom w:val="single" w:sz="4" w:space="0" w:color="auto"/>
              <w:right w:val="single" w:sz="4" w:space="0" w:color="auto"/>
            </w:tcBorders>
          </w:tcPr>
          <w:p w14:paraId="0A00F6F8" w14:textId="51BADD8E" w:rsidR="00D61FF4" w:rsidRPr="008908FF" w:rsidRDefault="00D61FF4" w:rsidP="00751ADD">
            <w:pPr>
              <w:spacing w:line="360" w:lineRule="auto"/>
              <w:ind w:left="-108"/>
            </w:pPr>
            <w:r w:rsidRPr="008908FF">
              <w:t xml:space="preserve"> m </w:t>
            </w:r>
            <w:proofErr w:type="spellStart"/>
            <w:r w:rsidRPr="008908FF">
              <w:rPr>
                <w:vertAlign w:val="subscript"/>
              </w:rPr>
              <w:t>CnHn</w:t>
            </w:r>
            <w:proofErr w:type="spellEnd"/>
            <w:r w:rsidRPr="008908FF">
              <w:rPr>
                <w:vertAlign w:val="subscript"/>
              </w:rPr>
              <w:t xml:space="preserve"> </w:t>
            </w:r>
            <w:r w:rsidRPr="008908FF">
              <w:t>= 0,04</w:t>
            </w:r>
            <w:r w:rsidR="004D04D9">
              <w:t>0</w:t>
            </w:r>
            <w:r w:rsidRPr="008908FF">
              <w:t>7</w:t>
            </w:r>
          </w:p>
        </w:tc>
        <w:tc>
          <w:tcPr>
            <w:tcW w:w="1812" w:type="dxa"/>
            <w:tcBorders>
              <w:top w:val="single" w:sz="4" w:space="0" w:color="auto"/>
              <w:left w:val="single" w:sz="4" w:space="0" w:color="auto"/>
              <w:bottom w:val="single" w:sz="4" w:space="0" w:color="auto"/>
              <w:right w:val="single" w:sz="4" w:space="0" w:color="auto"/>
            </w:tcBorders>
          </w:tcPr>
          <w:p w14:paraId="620F2F6E" w14:textId="4E5A19DE" w:rsidR="00D61FF4" w:rsidRPr="008908FF" w:rsidRDefault="00D61FF4" w:rsidP="00751ADD">
            <w:pPr>
              <w:spacing w:line="360" w:lineRule="auto"/>
            </w:pPr>
            <w:r w:rsidRPr="008908FF">
              <w:t xml:space="preserve">m </w:t>
            </w:r>
            <w:r w:rsidR="0036734C" w:rsidRPr="008908FF">
              <w:rPr>
                <w:vertAlign w:val="subscript"/>
              </w:rPr>
              <w:t>SO2</w:t>
            </w:r>
            <w:r w:rsidRPr="008908FF">
              <w:rPr>
                <w:vertAlign w:val="subscript"/>
              </w:rPr>
              <w:t xml:space="preserve"> </w:t>
            </w:r>
            <w:r w:rsidRPr="008908FF">
              <w:t>= 0,001</w:t>
            </w:r>
          </w:p>
        </w:tc>
        <w:tc>
          <w:tcPr>
            <w:tcW w:w="1812" w:type="dxa"/>
            <w:tcBorders>
              <w:top w:val="single" w:sz="4" w:space="0" w:color="auto"/>
              <w:left w:val="single" w:sz="4" w:space="0" w:color="auto"/>
              <w:bottom w:val="single" w:sz="4" w:space="0" w:color="auto"/>
              <w:right w:val="single" w:sz="4" w:space="0" w:color="auto"/>
            </w:tcBorders>
          </w:tcPr>
          <w:p w14:paraId="7B9B76A9" w14:textId="77777777" w:rsidR="00D61FF4" w:rsidRPr="008908FF" w:rsidRDefault="00D61FF4" w:rsidP="00751ADD">
            <w:pPr>
              <w:spacing w:line="360" w:lineRule="auto"/>
            </w:pPr>
            <w:r w:rsidRPr="008908FF">
              <w:t xml:space="preserve">m </w:t>
            </w:r>
            <w:proofErr w:type="spellStart"/>
            <w:r w:rsidRPr="008908FF">
              <w:rPr>
                <w:vertAlign w:val="subscript"/>
              </w:rPr>
              <w:t>kd</w:t>
            </w:r>
            <w:proofErr w:type="spellEnd"/>
            <w:r w:rsidRPr="008908FF">
              <w:rPr>
                <w:vertAlign w:val="subscript"/>
              </w:rPr>
              <w:t xml:space="preserve"> </w:t>
            </w:r>
            <w:r w:rsidRPr="008908FF">
              <w:t>= 0,0043</w:t>
            </w:r>
          </w:p>
        </w:tc>
      </w:tr>
      <w:tr w:rsidR="00D61FF4" w:rsidRPr="008908FF" w14:paraId="65E98917" w14:textId="77777777" w:rsidTr="00751ADD">
        <w:tc>
          <w:tcPr>
            <w:tcW w:w="2300" w:type="dxa"/>
            <w:tcBorders>
              <w:top w:val="single" w:sz="4" w:space="0" w:color="auto"/>
              <w:left w:val="single" w:sz="4" w:space="0" w:color="auto"/>
              <w:bottom w:val="single" w:sz="4" w:space="0" w:color="auto"/>
              <w:right w:val="single" w:sz="4" w:space="0" w:color="auto"/>
            </w:tcBorders>
          </w:tcPr>
          <w:p w14:paraId="020EB4AF" w14:textId="77777777" w:rsidR="00D61FF4" w:rsidRPr="008908FF" w:rsidRDefault="00D61FF4" w:rsidP="00751ADD">
            <w:pPr>
              <w:spacing w:line="360" w:lineRule="auto"/>
            </w:pPr>
            <w:r w:rsidRPr="008908FF">
              <w:t>K1co=1,273</w:t>
            </w:r>
          </w:p>
        </w:tc>
        <w:tc>
          <w:tcPr>
            <w:tcW w:w="1783" w:type="dxa"/>
            <w:tcBorders>
              <w:top w:val="single" w:sz="4" w:space="0" w:color="auto"/>
              <w:left w:val="single" w:sz="4" w:space="0" w:color="auto"/>
              <w:bottom w:val="single" w:sz="4" w:space="0" w:color="auto"/>
              <w:right w:val="single" w:sz="4" w:space="0" w:color="auto"/>
            </w:tcBorders>
          </w:tcPr>
          <w:p w14:paraId="093644FD" w14:textId="77777777" w:rsidR="00D61FF4" w:rsidRPr="008908FF" w:rsidRDefault="00D61FF4" w:rsidP="00751ADD">
            <w:pPr>
              <w:spacing w:line="360" w:lineRule="auto"/>
              <w:ind w:left="-69"/>
            </w:pPr>
            <w:r w:rsidRPr="008908FF">
              <w:t xml:space="preserve"> K1</w:t>
            </w:r>
            <w:r w:rsidRPr="008908FF">
              <w:rPr>
                <w:vertAlign w:val="subscript"/>
              </w:rPr>
              <w:t>NOx</w:t>
            </w:r>
            <w:r w:rsidRPr="008908FF">
              <w:t>=1,011</w:t>
            </w:r>
          </w:p>
        </w:tc>
        <w:tc>
          <w:tcPr>
            <w:tcW w:w="1709" w:type="dxa"/>
            <w:tcBorders>
              <w:top w:val="single" w:sz="4" w:space="0" w:color="auto"/>
              <w:left w:val="single" w:sz="4" w:space="0" w:color="auto"/>
              <w:bottom w:val="single" w:sz="4" w:space="0" w:color="auto"/>
              <w:right w:val="single" w:sz="4" w:space="0" w:color="auto"/>
            </w:tcBorders>
          </w:tcPr>
          <w:p w14:paraId="02016639" w14:textId="77777777" w:rsidR="00D61FF4" w:rsidRPr="008908FF" w:rsidRDefault="00D61FF4" w:rsidP="00751ADD">
            <w:pPr>
              <w:spacing w:line="360" w:lineRule="auto"/>
              <w:ind w:left="-108"/>
            </w:pPr>
            <w:r w:rsidRPr="008908FF">
              <w:t xml:space="preserve"> K1</w:t>
            </w:r>
            <w:r w:rsidRPr="008908FF">
              <w:rPr>
                <w:vertAlign w:val="subscript"/>
              </w:rPr>
              <w:t xml:space="preserve"> CnHn</w:t>
            </w:r>
            <w:r w:rsidRPr="008908FF">
              <w:t>=1,04*</w:t>
            </w:r>
          </w:p>
        </w:tc>
        <w:tc>
          <w:tcPr>
            <w:tcW w:w="1812" w:type="dxa"/>
            <w:tcBorders>
              <w:top w:val="single" w:sz="4" w:space="0" w:color="auto"/>
              <w:left w:val="single" w:sz="4" w:space="0" w:color="auto"/>
              <w:bottom w:val="single" w:sz="4" w:space="0" w:color="auto"/>
              <w:right w:val="single" w:sz="4" w:space="0" w:color="auto"/>
            </w:tcBorders>
          </w:tcPr>
          <w:p w14:paraId="0ABB47AE" w14:textId="77777777" w:rsidR="00D61FF4" w:rsidRPr="008908FF" w:rsidRDefault="00D61FF4" w:rsidP="00751ADD">
            <w:pPr>
              <w:spacing w:line="360" w:lineRule="auto"/>
            </w:pPr>
            <w:r w:rsidRPr="008908FF">
              <w:t>K1</w:t>
            </w:r>
            <w:r w:rsidRPr="008908FF">
              <w:rPr>
                <w:vertAlign w:val="subscript"/>
              </w:rPr>
              <w:t>SO2</w:t>
            </w:r>
            <w:r w:rsidRPr="008908FF">
              <w:t>=1</w:t>
            </w:r>
          </w:p>
        </w:tc>
        <w:tc>
          <w:tcPr>
            <w:tcW w:w="1812" w:type="dxa"/>
            <w:tcBorders>
              <w:top w:val="single" w:sz="4" w:space="0" w:color="auto"/>
              <w:left w:val="single" w:sz="4" w:space="0" w:color="auto"/>
              <w:bottom w:val="single" w:sz="4" w:space="0" w:color="auto"/>
              <w:right w:val="single" w:sz="4" w:space="0" w:color="auto"/>
            </w:tcBorders>
          </w:tcPr>
          <w:p w14:paraId="4DB9A486" w14:textId="77777777" w:rsidR="00D61FF4" w:rsidRPr="008908FF" w:rsidRDefault="00D61FF4" w:rsidP="00751ADD">
            <w:pPr>
              <w:spacing w:line="360" w:lineRule="auto"/>
            </w:pPr>
            <w:r w:rsidRPr="008908FF">
              <w:t>K1</w:t>
            </w:r>
            <w:r w:rsidRPr="008908FF">
              <w:rPr>
                <w:vertAlign w:val="subscript"/>
              </w:rPr>
              <w:t>kd</w:t>
            </w:r>
            <w:r w:rsidRPr="008908FF">
              <w:t>=0,769</w:t>
            </w:r>
          </w:p>
        </w:tc>
      </w:tr>
      <w:tr w:rsidR="00D61FF4" w:rsidRPr="008908FF" w14:paraId="273C4597" w14:textId="77777777" w:rsidTr="00751ADD">
        <w:tc>
          <w:tcPr>
            <w:tcW w:w="2300" w:type="dxa"/>
            <w:tcBorders>
              <w:top w:val="single" w:sz="4" w:space="0" w:color="auto"/>
              <w:left w:val="single" w:sz="4" w:space="0" w:color="auto"/>
              <w:bottom w:val="single" w:sz="4" w:space="0" w:color="auto"/>
              <w:right w:val="single" w:sz="4" w:space="0" w:color="auto"/>
            </w:tcBorders>
          </w:tcPr>
          <w:p w14:paraId="4B3D36A9" w14:textId="77777777" w:rsidR="00D61FF4" w:rsidRPr="008908FF" w:rsidRDefault="00D61FF4" w:rsidP="00751ADD">
            <w:pPr>
              <w:spacing w:line="360" w:lineRule="auto"/>
            </w:pPr>
            <w:r w:rsidRPr="008908FF">
              <w:t>K2co=1,25</w:t>
            </w:r>
          </w:p>
        </w:tc>
        <w:tc>
          <w:tcPr>
            <w:tcW w:w="1783" w:type="dxa"/>
            <w:tcBorders>
              <w:top w:val="single" w:sz="4" w:space="0" w:color="auto"/>
              <w:left w:val="single" w:sz="4" w:space="0" w:color="auto"/>
              <w:bottom w:val="single" w:sz="4" w:space="0" w:color="auto"/>
              <w:right w:val="single" w:sz="4" w:space="0" w:color="auto"/>
            </w:tcBorders>
          </w:tcPr>
          <w:p w14:paraId="0666BC2D" w14:textId="77777777" w:rsidR="00D61FF4" w:rsidRPr="008908FF" w:rsidRDefault="00D61FF4" w:rsidP="00751ADD">
            <w:pPr>
              <w:spacing w:line="360" w:lineRule="auto"/>
            </w:pPr>
            <w:r w:rsidRPr="008908FF">
              <w:t>K2</w:t>
            </w:r>
            <w:r w:rsidRPr="008908FF">
              <w:rPr>
                <w:vertAlign w:val="subscript"/>
              </w:rPr>
              <w:t>NOx</w:t>
            </w:r>
            <w:r w:rsidRPr="008908FF">
              <w:t>=1,05</w:t>
            </w:r>
          </w:p>
        </w:tc>
        <w:tc>
          <w:tcPr>
            <w:tcW w:w="1709" w:type="dxa"/>
            <w:tcBorders>
              <w:top w:val="single" w:sz="4" w:space="0" w:color="auto"/>
              <w:left w:val="single" w:sz="4" w:space="0" w:color="auto"/>
              <w:bottom w:val="single" w:sz="4" w:space="0" w:color="auto"/>
              <w:right w:val="single" w:sz="4" w:space="0" w:color="auto"/>
            </w:tcBorders>
          </w:tcPr>
          <w:p w14:paraId="2E4DC877" w14:textId="77777777" w:rsidR="00D61FF4" w:rsidRPr="008908FF" w:rsidRDefault="00D61FF4" w:rsidP="00751ADD">
            <w:pPr>
              <w:spacing w:line="360" w:lineRule="auto"/>
            </w:pPr>
            <w:r w:rsidRPr="008908FF">
              <w:t>K2</w:t>
            </w:r>
            <w:r w:rsidRPr="008908FF">
              <w:rPr>
                <w:vertAlign w:val="subscript"/>
              </w:rPr>
              <w:t xml:space="preserve"> </w:t>
            </w:r>
            <w:proofErr w:type="spellStart"/>
            <w:r w:rsidRPr="008908FF">
              <w:rPr>
                <w:vertAlign w:val="subscript"/>
              </w:rPr>
              <w:t>CnHn</w:t>
            </w:r>
            <w:proofErr w:type="spellEnd"/>
            <w:r w:rsidRPr="008908FF">
              <w:t xml:space="preserve"> =1,4</w:t>
            </w:r>
          </w:p>
        </w:tc>
        <w:tc>
          <w:tcPr>
            <w:tcW w:w="1812" w:type="dxa"/>
            <w:tcBorders>
              <w:top w:val="single" w:sz="4" w:space="0" w:color="auto"/>
              <w:left w:val="single" w:sz="4" w:space="0" w:color="auto"/>
              <w:bottom w:val="single" w:sz="4" w:space="0" w:color="auto"/>
              <w:right w:val="single" w:sz="4" w:space="0" w:color="auto"/>
            </w:tcBorders>
          </w:tcPr>
          <w:p w14:paraId="791046F5" w14:textId="77777777" w:rsidR="00D61FF4" w:rsidRPr="008908FF" w:rsidRDefault="00D61FF4" w:rsidP="00751ADD">
            <w:pPr>
              <w:spacing w:line="360" w:lineRule="auto"/>
            </w:pPr>
            <w:r w:rsidRPr="008908FF">
              <w:t>K2</w:t>
            </w:r>
            <w:r w:rsidRPr="008908FF">
              <w:rPr>
                <w:vertAlign w:val="subscript"/>
              </w:rPr>
              <w:t xml:space="preserve"> SO2</w:t>
            </w:r>
            <w:r w:rsidRPr="008908FF">
              <w:t>=1</w:t>
            </w:r>
          </w:p>
        </w:tc>
        <w:tc>
          <w:tcPr>
            <w:tcW w:w="1812" w:type="dxa"/>
            <w:tcBorders>
              <w:top w:val="single" w:sz="4" w:space="0" w:color="auto"/>
              <w:left w:val="single" w:sz="4" w:space="0" w:color="auto"/>
              <w:bottom w:val="single" w:sz="4" w:space="0" w:color="auto"/>
              <w:right w:val="single" w:sz="4" w:space="0" w:color="auto"/>
            </w:tcBorders>
          </w:tcPr>
          <w:p w14:paraId="007F1B05" w14:textId="77777777" w:rsidR="00D61FF4" w:rsidRPr="008908FF" w:rsidRDefault="00D61FF4" w:rsidP="00751ADD">
            <w:pPr>
              <w:spacing w:line="360" w:lineRule="auto"/>
            </w:pPr>
            <w:r w:rsidRPr="008908FF">
              <w:t>K2</w:t>
            </w:r>
            <w:r w:rsidRPr="008908FF">
              <w:rPr>
                <w:vertAlign w:val="subscript"/>
              </w:rPr>
              <w:t xml:space="preserve"> kd</w:t>
            </w:r>
            <w:r w:rsidRPr="008908FF">
              <w:t>=1,1</w:t>
            </w:r>
          </w:p>
        </w:tc>
      </w:tr>
      <w:tr w:rsidR="00D61FF4" w:rsidRPr="008908FF" w14:paraId="11A43BE9" w14:textId="77777777" w:rsidTr="00751ADD">
        <w:tc>
          <w:tcPr>
            <w:tcW w:w="2300" w:type="dxa"/>
            <w:tcBorders>
              <w:top w:val="single" w:sz="4" w:space="0" w:color="auto"/>
              <w:left w:val="single" w:sz="4" w:space="0" w:color="auto"/>
              <w:bottom w:val="single" w:sz="4" w:space="0" w:color="auto"/>
              <w:right w:val="single" w:sz="4" w:space="0" w:color="auto"/>
            </w:tcBorders>
          </w:tcPr>
          <w:p w14:paraId="4E46833A" w14:textId="0866EF7C" w:rsidR="00D61FF4" w:rsidRPr="008908FF" w:rsidRDefault="00D61FF4" w:rsidP="002C0008">
            <w:pPr>
              <w:spacing w:line="360" w:lineRule="auto"/>
            </w:pPr>
            <w:r w:rsidRPr="008908FF">
              <w:t>K3co=</w:t>
            </w:r>
            <w:r w:rsidR="0036734C">
              <w:t>0,29</w:t>
            </w:r>
          </w:p>
        </w:tc>
        <w:tc>
          <w:tcPr>
            <w:tcW w:w="1783" w:type="dxa"/>
            <w:tcBorders>
              <w:top w:val="single" w:sz="4" w:space="0" w:color="auto"/>
              <w:left w:val="single" w:sz="4" w:space="0" w:color="auto"/>
              <w:bottom w:val="single" w:sz="4" w:space="0" w:color="auto"/>
              <w:right w:val="single" w:sz="4" w:space="0" w:color="auto"/>
            </w:tcBorders>
          </w:tcPr>
          <w:p w14:paraId="02253775" w14:textId="06C55B53" w:rsidR="00D61FF4" w:rsidRPr="008908FF" w:rsidRDefault="00D61FF4" w:rsidP="002C0008">
            <w:pPr>
              <w:spacing w:line="360" w:lineRule="auto"/>
            </w:pPr>
            <w:r w:rsidRPr="008908FF">
              <w:t>K3</w:t>
            </w:r>
            <w:r w:rsidRPr="008908FF">
              <w:rPr>
                <w:vertAlign w:val="subscript"/>
              </w:rPr>
              <w:t xml:space="preserve"> </w:t>
            </w:r>
            <w:proofErr w:type="spellStart"/>
            <w:r w:rsidRPr="008908FF">
              <w:rPr>
                <w:vertAlign w:val="subscript"/>
              </w:rPr>
              <w:t>NOx</w:t>
            </w:r>
            <w:proofErr w:type="spellEnd"/>
            <w:r w:rsidRPr="008908FF">
              <w:t xml:space="preserve"> =</w:t>
            </w:r>
            <w:r w:rsidR="0036734C">
              <w:t>0,39</w:t>
            </w:r>
          </w:p>
        </w:tc>
        <w:tc>
          <w:tcPr>
            <w:tcW w:w="1709" w:type="dxa"/>
            <w:tcBorders>
              <w:top w:val="single" w:sz="4" w:space="0" w:color="auto"/>
              <w:left w:val="single" w:sz="4" w:space="0" w:color="auto"/>
              <w:bottom w:val="single" w:sz="4" w:space="0" w:color="auto"/>
              <w:right w:val="single" w:sz="4" w:space="0" w:color="auto"/>
            </w:tcBorders>
          </w:tcPr>
          <w:p w14:paraId="68CD242C" w14:textId="2D8E3467" w:rsidR="00D61FF4" w:rsidRPr="008908FF" w:rsidRDefault="00D61FF4" w:rsidP="002C0008">
            <w:pPr>
              <w:spacing w:line="360" w:lineRule="auto"/>
            </w:pPr>
            <w:r w:rsidRPr="008908FF">
              <w:t>K3</w:t>
            </w:r>
            <w:r w:rsidRPr="008908FF">
              <w:rPr>
                <w:vertAlign w:val="subscript"/>
              </w:rPr>
              <w:t xml:space="preserve"> </w:t>
            </w:r>
            <w:proofErr w:type="spellStart"/>
            <w:r w:rsidRPr="008908FF">
              <w:rPr>
                <w:vertAlign w:val="subscript"/>
              </w:rPr>
              <w:t>CnHn</w:t>
            </w:r>
            <w:proofErr w:type="spellEnd"/>
            <w:r w:rsidRPr="008908FF">
              <w:t xml:space="preserve"> =</w:t>
            </w:r>
            <w:r w:rsidR="0036734C">
              <w:t>0,31</w:t>
            </w:r>
          </w:p>
        </w:tc>
        <w:tc>
          <w:tcPr>
            <w:tcW w:w="1812" w:type="dxa"/>
            <w:tcBorders>
              <w:top w:val="single" w:sz="4" w:space="0" w:color="auto"/>
              <w:left w:val="single" w:sz="4" w:space="0" w:color="auto"/>
              <w:bottom w:val="single" w:sz="4" w:space="0" w:color="auto"/>
              <w:right w:val="single" w:sz="4" w:space="0" w:color="auto"/>
            </w:tcBorders>
          </w:tcPr>
          <w:p w14:paraId="20F18D52" w14:textId="77777777" w:rsidR="00D61FF4" w:rsidRPr="008908FF" w:rsidRDefault="00D61FF4" w:rsidP="00751ADD">
            <w:pPr>
              <w:spacing w:line="360" w:lineRule="auto"/>
            </w:pPr>
            <w:r w:rsidRPr="008908FF">
              <w:t>K3</w:t>
            </w:r>
            <w:r w:rsidRPr="008908FF">
              <w:rPr>
                <w:vertAlign w:val="subscript"/>
              </w:rPr>
              <w:t xml:space="preserve"> SO2</w:t>
            </w:r>
            <w:r w:rsidRPr="008908FF">
              <w:t>=1</w:t>
            </w:r>
          </w:p>
        </w:tc>
        <w:tc>
          <w:tcPr>
            <w:tcW w:w="1812" w:type="dxa"/>
            <w:tcBorders>
              <w:top w:val="single" w:sz="4" w:space="0" w:color="auto"/>
              <w:left w:val="single" w:sz="4" w:space="0" w:color="auto"/>
              <w:bottom w:val="single" w:sz="4" w:space="0" w:color="auto"/>
              <w:right w:val="single" w:sz="4" w:space="0" w:color="auto"/>
            </w:tcBorders>
          </w:tcPr>
          <w:p w14:paraId="6DC74B64" w14:textId="24CA90FF" w:rsidR="00D61FF4" w:rsidRPr="008908FF" w:rsidRDefault="00D61FF4" w:rsidP="002C0008">
            <w:pPr>
              <w:spacing w:line="360" w:lineRule="auto"/>
            </w:pPr>
            <w:r w:rsidRPr="008908FF">
              <w:t>K3</w:t>
            </w:r>
            <w:r w:rsidRPr="008908FF">
              <w:rPr>
                <w:vertAlign w:val="subscript"/>
              </w:rPr>
              <w:t xml:space="preserve"> kd</w:t>
            </w:r>
            <w:r w:rsidRPr="008908FF">
              <w:t>=</w:t>
            </w:r>
            <w:r w:rsidR="0036734C">
              <w:t>0,3</w:t>
            </w:r>
          </w:p>
        </w:tc>
      </w:tr>
    </w:tbl>
    <w:p w14:paraId="649B016E" w14:textId="77777777" w:rsidR="00D61FF4" w:rsidRPr="008908FF" w:rsidRDefault="00D61FF4" w:rsidP="00D61FF4">
      <w:pPr>
        <w:spacing w:line="360" w:lineRule="auto"/>
        <w:ind w:left="360"/>
      </w:pPr>
    </w:p>
    <w:p w14:paraId="2992C41C" w14:textId="3DAD6358" w:rsidR="00D61FF4" w:rsidRPr="008908FF" w:rsidRDefault="00D61FF4" w:rsidP="00D61FF4">
      <w:pPr>
        <w:ind w:left="360"/>
      </w:pPr>
      <w:r w:rsidRPr="008908FF">
        <w:t>CO=</w:t>
      </w:r>
      <w:r w:rsidR="00B55987">
        <w:t>1,87</w:t>
      </w:r>
      <w:r w:rsidRPr="008908FF">
        <w:t>*0,13*1,273*1,25*</w:t>
      </w:r>
      <w:r w:rsidR="0036734C">
        <w:t>0,29</w:t>
      </w:r>
      <w:r w:rsidRPr="008908FF">
        <w:t>=</w:t>
      </w:r>
      <w:r w:rsidR="0036734C">
        <w:t>0,</w:t>
      </w:r>
      <w:r w:rsidR="00B55987">
        <w:t>112</w:t>
      </w:r>
      <w:r w:rsidRPr="008908FF">
        <w:t>(t)</w:t>
      </w:r>
    </w:p>
    <w:p w14:paraId="7E7A3644" w14:textId="2AFC43E3" w:rsidR="00D61FF4" w:rsidRPr="008908FF" w:rsidRDefault="00D61FF4" w:rsidP="00D61FF4">
      <w:pPr>
        <w:ind w:left="360"/>
      </w:pPr>
      <w:r w:rsidRPr="008908FF">
        <w:t>NOx=</w:t>
      </w:r>
      <w:r w:rsidR="00B55987">
        <w:t>1,87</w:t>
      </w:r>
      <w:r w:rsidRPr="008908FF">
        <w:t>*0,0313*1,011*1,05*</w:t>
      </w:r>
      <w:r w:rsidR="0036734C">
        <w:t>0,39</w:t>
      </w:r>
      <w:r w:rsidRPr="008908FF">
        <w:t>=</w:t>
      </w:r>
      <w:r w:rsidR="0036734C">
        <w:t>0</w:t>
      </w:r>
      <w:r w:rsidR="00B55987">
        <w:t>,024</w:t>
      </w:r>
      <w:r w:rsidR="00B55987" w:rsidRPr="008908FF">
        <w:t xml:space="preserve"> </w:t>
      </w:r>
      <w:r w:rsidRPr="008908FF">
        <w:t>(t)</w:t>
      </w:r>
    </w:p>
    <w:p w14:paraId="3180D593" w14:textId="205282FB" w:rsidR="00D61FF4" w:rsidRPr="008908FF" w:rsidRDefault="00D61FF4" w:rsidP="00D61FF4">
      <w:pPr>
        <w:ind w:left="360"/>
      </w:pPr>
      <w:r w:rsidRPr="008908FF">
        <w:t>CnHn=</w:t>
      </w:r>
      <w:r w:rsidR="00B55987">
        <w:t>1,87</w:t>
      </w:r>
      <w:r w:rsidRPr="008908FF">
        <w:t>*0,04</w:t>
      </w:r>
      <w:r w:rsidR="004D04D9">
        <w:t>0</w:t>
      </w:r>
      <w:r w:rsidRPr="008908FF">
        <w:t>7*1,04*1,4*</w:t>
      </w:r>
      <w:r w:rsidR="0036734C">
        <w:t>0,31</w:t>
      </w:r>
      <w:r w:rsidRPr="008908FF">
        <w:t>=</w:t>
      </w:r>
      <w:r w:rsidR="0036734C">
        <w:t>0,</w:t>
      </w:r>
      <w:r w:rsidR="00B55987">
        <w:t>034</w:t>
      </w:r>
      <w:r w:rsidRPr="008908FF">
        <w:t>(t)</w:t>
      </w:r>
    </w:p>
    <w:p w14:paraId="368E4072" w14:textId="6D306E37" w:rsidR="00D61FF4" w:rsidRPr="008908FF" w:rsidRDefault="00D61FF4" w:rsidP="00D61FF4">
      <w:pPr>
        <w:ind w:left="360"/>
      </w:pPr>
      <w:r w:rsidRPr="008908FF">
        <w:t>SO2=</w:t>
      </w:r>
      <w:r w:rsidR="00B55987">
        <w:t>1,87</w:t>
      </w:r>
      <w:r w:rsidRPr="008908FF">
        <w:t>*0,001*1*1*1=0,0</w:t>
      </w:r>
      <w:r w:rsidR="00B55987">
        <w:t>01</w:t>
      </w:r>
      <w:r w:rsidRPr="008908FF">
        <w:t>(t)</w:t>
      </w:r>
    </w:p>
    <w:p w14:paraId="0A4B194D" w14:textId="1626A05B" w:rsidR="00D61FF4" w:rsidRPr="008908FF" w:rsidRDefault="00D61FF4" w:rsidP="00D61FF4">
      <w:pPr>
        <w:ind w:left="360"/>
      </w:pPr>
      <w:proofErr w:type="spellStart"/>
      <w:r>
        <w:t>Kiet</w:t>
      </w:r>
      <w:proofErr w:type="spellEnd"/>
      <w:r>
        <w:t>. d</w:t>
      </w:r>
      <w:r w:rsidRPr="008908FF">
        <w:t>al</w:t>
      </w:r>
      <w:r>
        <w:t>elės</w:t>
      </w:r>
      <w:r w:rsidRPr="008908FF">
        <w:t xml:space="preserve"> =</w:t>
      </w:r>
      <w:r w:rsidR="00B55987">
        <w:t>1,87</w:t>
      </w:r>
      <w:r w:rsidRPr="008908FF">
        <w:t>*0,0043*0,769*1,1*</w:t>
      </w:r>
      <w:r w:rsidR="0036734C">
        <w:t>0,3</w:t>
      </w:r>
      <w:r w:rsidRPr="008908FF">
        <w:t>=0,</w:t>
      </w:r>
      <w:r w:rsidR="0036734C">
        <w:t>0</w:t>
      </w:r>
      <w:r w:rsidR="00B55987">
        <w:t>02</w:t>
      </w:r>
      <w:r w:rsidRPr="008908FF">
        <w:t>(t)</w:t>
      </w:r>
    </w:p>
    <w:p w14:paraId="2EAE457F" w14:textId="77777777" w:rsidR="009550AC" w:rsidRDefault="009550AC" w:rsidP="00D61FF4">
      <w:pPr>
        <w:ind w:left="360"/>
        <w:jc w:val="both"/>
        <w:rPr>
          <w:b/>
          <w:u w:val="single"/>
        </w:rPr>
      </w:pPr>
    </w:p>
    <w:p w14:paraId="7E16682D" w14:textId="7BEE9143" w:rsidR="00D61FF4" w:rsidRPr="009550AC" w:rsidRDefault="00D61FF4" w:rsidP="00D61FF4">
      <w:pPr>
        <w:ind w:left="360"/>
        <w:jc w:val="both"/>
        <w:rPr>
          <w:b/>
        </w:rPr>
      </w:pPr>
      <w:r w:rsidRPr="009550AC">
        <w:rPr>
          <w:b/>
        </w:rPr>
        <w:t>Viso</w:t>
      </w:r>
      <w:r w:rsidR="009550AC" w:rsidRPr="009550AC">
        <w:rPr>
          <w:b/>
        </w:rPr>
        <w:t xml:space="preserve"> (vienos transporto priemonės tarša)</w:t>
      </w:r>
      <w:r w:rsidRPr="009550AC">
        <w:rPr>
          <w:b/>
        </w:rPr>
        <w:t xml:space="preserve">: </w:t>
      </w:r>
      <w:r w:rsidR="00B55987" w:rsidRPr="009550AC">
        <w:rPr>
          <w:b/>
        </w:rPr>
        <w:t>0</w:t>
      </w:r>
      <w:r w:rsidR="0036734C" w:rsidRPr="009550AC">
        <w:rPr>
          <w:b/>
        </w:rPr>
        <w:t>,</w:t>
      </w:r>
      <w:r w:rsidR="00B55987" w:rsidRPr="009550AC">
        <w:rPr>
          <w:b/>
        </w:rPr>
        <w:t>173</w:t>
      </w:r>
      <w:r w:rsidRPr="009550AC">
        <w:rPr>
          <w:b/>
        </w:rPr>
        <w:t xml:space="preserve"> t</w:t>
      </w:r>
    </w:p>
    <w:p w14:paraId="0A47C4A8" w14:textId="77777777" w:rsidR="009550AC" w:rsidRDefault="009550AC" w:rsidP="00D61FF4">
      <w:pPr>
        <w:ind w:left="360"/>
        <w:jc w:val="both"/>
        <w:rPr>
          <w:b/>
          <w:u w:val="single"/>
        </w:rPr>
      </w:pPr>
    </w:p>
    <w:p w14:paraId="268D4DC1" w14:textId="6624336A" w:rsidR="009550AC" w:rsidRPr="009550AC" w:rsidRDefault="009550AC" w:rsidP="009550AC">
      <w:pPr>
        <w:ind w:left="360"/>
        <w:jc w:val="both"/>
        <w:rPr>
          <w:b/>
          <w:u w:val="single"/>
          <w:lang w:val="en-US"/>
        </w:rPr>
      </w:pPr>
      <w:r w:rsidRPr="009550AC">
        <w:rPr>
          <w:b/>
          <w:u w:val="single"/>
        </w:rPr>
        <w:t xml:space="preserve">Viso (10 transporto priemonių reisų į dieną): 0,173 t x 10 </w:t>
      </w:r>
      <w:r w:rsidRPr="009550AC">
        <w:rPr>
          <w:b/>
          <w:u w:val="single"/>
          <w:lang w:val="en-US"/>
        </w:rPr>
        <w:t>= 1,73 t</w:t>
      </w:r>
    </w:p>
    <w:p w14:paraId="7E502A88" w14:textId="77777777" w:rsidR="009550AC" w:rsidRPr="008908FF" w:rsidRDefault="009550AC" w:rsidP="00D61FF4">
      <w:pPr>
        <w:ind w:left="360"/>
        <w:jc w:val="both"/>
        <w:rPr>
          <w:b/>
          <w:u w:val="single"/>
        </w:rPr>
      </w:pPr>
    </w:p>
    <w:p w14:paraId="5F9D87D4" w14:textId="02741885" w:rsidR="0082174B" w:rsidRPr="008908FF" w:rsidRDefault="005675A4" w:rsidP="002C0008">
      <w:pPr>
        <w:spacing w:after="120"/>
        <w:jc w:val="both"/>
      </w:pPr>
      <w:r>
        <w:t xml:space="preserve">Pažymėtina, kad didžioji dalis </w:t>
      </w:r>
      <w:r w:rsidR="00F47A18">
        <w:t>numatomo sunaudoti kuro kiekio bus sunaudota už PŪV teritorijos ribų, išvežant supresuotas atliekas iš PŪV vietos</w:t>
      </w:r>
      <w:r w:rsidR="009550AC">
        <w:t xml:space="preserve"> ar atvežant atliekas į PŪV presavimui</w:t>
      </w:r>
      <w:r w:rsidR="00F47A18">
        <w:t>, iš mobilių taršos šaltinių išmetami teršalai pasklis labai plačioje erdvėje ir jų koncentracija bus minimali</w:t>
      </w:r>
      <w:r w:rsidR="00531EDF">
        <w:t xml:space="preserve"> </w:t>
      </w:r>
      <w:r w:rsidR="00531EDF">
        <w:rPr>
          <w:lang w:eastAsia="en-US"/>
        </w:rPr>
        <w:t>(transporto judėjimo schema pateikiama 28 skyriuje)</w:t>
      </w:r>
      <w:r w:rsidR="00F47A18">
        <w:t xml:space="preserve">. </w:t>
      </w:r>
      <w:r w:rsidR="00D61FF4" w:rsidRPr="008908FF">
        <w:t>Tarša iš mobilių taršos šaltinių dėl PŪV bus nežymi, todėl dėl poveikio aplinkos orui iš mobilių  taršos šaltinių mažinimo priemonių nenumatome.</w:t>
      </w:r>
      <w:r w:rsidR="0082174B">
        <w:t xml:space="preserve"> </w:t>
      </w:r>
    </w:p>
    <w:p w14:paraId="7944B44E" w14:textId="07772A0A" w:rsidR="00D813D6" w:rsidRPr="00A7697A" w:rsidRDefault="00D813D6" w:rsidP="002C0008">
      <w:pPr>
        <w:spacing w:after="120"/>
        <w:jc w:val="both"/>
        <w:rPr>
          <w:lang w:eastAsia="en-US"/>
        </w:rPr>
      </w:pPr>
      <w:r w:rsidRPr="00A7697A">
        <w:rPr>
          <w:lang w:eastAsia="en-US"/>
        </w:rPr>
        <w:t>Cheminės medžiagos ir preparatai veikloje ne</w:t>
      </w:r>
      <w:r w:rsidR="00490FC4" w:rsidRPr="00A7697A">
        <w:rPr>
          <w:lang w:eastAsia="en-US"/>
        </w:rPr>
        <w:t xml:space="preserve">bus </w:t>
      </w:r>
      <w:r w:rsidRPr="00A7697A">
        <w:rPr>
          <w:lang w:eastAsia="en-US"/>
        </w:rPr>
        <w:t>naudojami. Popieriaus ir kartono pakuo</w:t>
      </w:r>
      <w:r w:rsidR="00490FC4" w:rsidRPr="00A7697A">
        <w:rPr>
          <w:lang w:eastAsia="en-US"/>
        </w:rPr>
        <w:t>čių</w:t>
      </w:r>
      <w:r w:rsidRPr="00A7697A">
        <w:rPr>
          <w:lang w:eastAsia="en-US"/>
        </w:rPr>
        <w:t>, plastiko pakuo</w:t>
      </w:r>
      <w:r w:rsidR="00490FC4" w:rsidRPr="00A7697A">
        <w:rPr>
          <w:lang w:eastAsia="en-US"/>
        </w:rPr>
        <w:t>čių</w:t>
      </w:r>
      <w:r w:rsidRPr="00A7697A">
        <w:rPr>
          <w:lang w:eastAsia="en-US"/>
        </w:rPr>
        <w:t xml:space="preserve"> atliekos </w:t>
      </w:r>
      <w:r w:rsidR="00490FC4" w:rsidRPr="00A7697A">
        <w:rPr>
          <w:lang w:eastAsia="en-US"/>
        </w:rPr>
        <w:t xml:space="preserve">bus </w:t>
      </w:r>
      <w:r w:rsidRPr="00A7697A">
        <w:rPr>
          <w:lang w:eastAsia="en-US"/>
        </w:rPr>
        <w:t>tvarkomos tik uždaroje patalpoje,</w:t>
      </w:r>
      <w:r w:rsidR="009550AC">
        <w:rPr>
          <w:lang w:eastAsia="en-US"/>
        </w:rPr>
        <w:t xml:space="preserve"> </w:t>
      </w:r>
      <w:r w:rsidR="002978F0">
        <w:rPr>
          <w:lang w:eastAsia="en-US"/>
        </w:rPr>
        <w:t xml:space="preserve">bus tvarkomos tik antrinės pakuotės, neturėjusios sąlyčio su maistu ar kitomis organinėmis medžiagomis, t.y. neskleidžiančios kvapų </w:t>
      </w:r>
      <w:r w:rsidR="002978F0" w:rsidRPr="00A7697A">
        <w:rPr>
          <w:lang w:eastAsia="en-US"/>
        </w:rPr>
        <w:t xml:space="preserve"> – kvapai į aplinką nesklis</w:t>
      </w:r>
      <w:r w:rsidR="002978F0">
        <w:rPr>
          <w:lang w:eastAsia="en-US"/>
        </w:rPr>
        <w:t>, todėl</w:t>
      </w:r>
      <w:r w:rsidR="002978F0" w:rsidRPr="00A7697A">
        <w:rPr>
          <w:lang w:eastAsia="en-US"/>
        </w:rPr>
        <w:t xml:space="preserve"> </w:t>
      </w:r>
      <w:r w:rsidR="002978F0">
        <w:rPr>
          <w:lang w:eastAsia="en-US"/>
        </w:rPr>
        <w:t>n</w:t>
      </w:r>
      <w:r w:rsidRPr="00A7697A">
        <w:rPr>
          <w:lang w:eastAsia="en-US"/>
        </w:rPr>
        <w:t xml:space="preserve">eigiamo poveikio aplinkai </w:t>
      </w:r>
      <w:r w:rsidR="002978F0" w:rsidRPr="00A7697A">
        <w:rPr>
          <w:lang w:eastAsia="en-US"/>
        </w:rPr>
        <w:t>nenumatoma</w:t>
      </w:r>
      <w:r w:rsidRPr="00A7697A">
        <w:rPr>
          <w:lang w:eastAsia="en-US"/>
        </w:rPr>
        <w:t xml:space="preserve">. </w:t>
      </w:r>
    </w:p>
    <w:p w14:paraId="1B1090DF" w14:textId="12C9AB99" w:rsidR="00570003" w:rsidRPr="00A7697A" w:rsidRDefault="00570003" w:rsidP="002C0008">
      <w:pPr>
        <w:spacing w:after="120"/>
        <w:jc w:val="both"/>
        <w:rPr>
          <w:lang w:eastAsia="en-US"/>
        </w:rPr>
      </w:pPr>
      <w:r w:rsidRPr="00A7697A">
        <w:rPr>
          <w:lang w:eastAsia="en-US"/>
        </w:rPr>
        <w:t xml:space="preserve">Teritorija, kurioje </w:t>
      </w:r>
      <w:r w:rsidR="00030A79" w:rsidRPr="00A7697A">
        <w:rPr>
          <w:lang w:eastAsia="en-US"/>
        </w:rPr>
        <w:t xml:space="preserve">yra planuojamos ūkinės veiklos vykdymo </w:t>
      </w:r>
      <w:r w:rsidRPr="00A7697A">
        <w:rPr>
          <w:lang w:eastAsia="en-US"/>
        </w:rPr>
        <w:t>patalpos</w:t>
      </w:r>
      <w:r w:rsidR="00030A79" w:rsidRPr="00A7697A">
        <w:rPr>
          <w:lang w:eastAsia="en-US"/>
        </w:rPr>
        <w:t>,</w:t>
      </w:r>
      <w:r w:rsidRPr="00A7697A">
        <w:rPr>
          <w:lang w:eastAsia="en-US"/>
        </w:rPr>
        <w:t xml:space="preserve"> yra padengta kieta, v</w:t>
      </w:r>
      <w:r w:rsidR="00315A88">
        <w:rPr>
          <w:lang w:eastAsia="en-US"/>
        </w:rPr>
        <w:t>a</w:t>
      </w:r>
      <w:r w:rsidRPr="00A7697A">
        <w:rPr>
          <w:lang w:eastAsia="en-US"/>
        </w:rPr>
        <w:t xml:space="preserve">ndeniui </w:t>
      </w:r>
      <w:r w:rsidR="00030A79" w:rsidRPr="00A7697A">
        <w:rPr>
          <w:lang w:eastAsia="en-US"/>
        </w:rPr>
        <w:t>ne</w:t>
      </w:r>
      <w:r w:rsidRPr="00A7697A">
        <w:rPr>
          <w:lang w:eastAsia="en-US"/>
        </w:rPr>
        <w:t>laidžia danga. Veikla planuojama esamose patalpose – statybos darbų nenumatoma. Poveikio dirvožemiui vykdant ūkinę veiklą nenumatoma.</w:t>
      </w:r>
    </w:p>
    <w:p w14:paraId="35806897" w14:textId="5E4553EB" w:rsidR="00030A79" w:rsidRDefault="00570003" w:rsidP="002C0008">
      <w:pPr>
        <w:tabs>
          <w:tab w:val="right" w:pos="9071"/>
        </w:tabs>
        <w:spacing w:after="120"/>
        <w:jc w:val="both"/>
        <w:rPr>
          <w:lang w:eastAsia="en-US"/>
        </w:rPr>
      </w:pPr>
      <w:r w:rsidRPr="00A7697A">
        <w:rPr>
          <w:lang w:eastAsia="en-US"/>
        </w:rPr>
        <w:t>Vandens taršos vykdant planuojamą ūkinę veiklą nenumatoma</w:t>
      </w:r>
      <w:r w:rsidR="00F70B5F" w:rsidRPr="00A7697A">
        <w:rPr>
          <w:lang w:eastAsia="en-US"/>
        </w:rPr>
        <w:t>. Technologinių nuotekų susidarymas nenumatomas. Susidaranči</w:t>
      </w:r>
      <w:r w:rsidR="00B77116" w:rsidRPr="00A7697A">
        <w:rPr>
          <w:lang w:eastAsia="en-US"/>
        </w:rPr>
        <w:t>o</w:t>
      </w:r>
      <w:r w:rsidR="00030A79" w:rsidRPr="00A7697A">
        <w:rPr>
          <w:lang w:eastAsia="en-US"/>
        </w:rPr>
        <w:t>s</w:t>
      </w:r>
      <w:r w:rsidR="00F70B5F" w:rsidRPr="00A7697A">
        <w:rPr>
          <w:lang w:eastAsia="en-US"/>
        </w:rPr>
        <w:t xml:space="preserve"> buitin</w:t>
      </w:r>
      <w:r w:rsidR="00B77116" w:rsidRPr="00A7697A">
        <w:rPr>
          <w:lang w:eastAsia="en-US"/>
        </w:rPr>
        <w:t>ė</w:t>
      </w:r>
      <w:r w:rsidR="00F70B5F" w:rsidRPr="00A7697A">
        <w:rPr>
          <w:lang w:eastAsia="en-US"/>
        </w:rPr>
        <w:t>s nuotek</w:t>
      </w:r>
      <w:r w:rsidR="00B77116" w:rsidRPr="00A7697A">
        <w:rPr>
          <w:lang w:eastAsia="en-US"/>
        </w:rPr>
        <w:t>o</w:t>
      </w:r>
      <w:r w:rsidR="00030A79" w:rsidRPr="00A7697A">
        <w:rPr>
          <w:lang w:eastAsia="en-US"/>
        </w:rPr>
        <w:t>s</w:t>
      </w:r>
      <w:r w:rsidR="00F70B5F" w:rsidRPr="00A7697A">
        <w:rPr>
          <w:lang w:eastAsia="en-US"/>
        </w:rPr>
        <w:t xml:space="preserve"> </w:t>
      </w:r>
      <w:r w:rsidR="00B77116" w:rsidRPr="00A7697A">
        <w:rPr>
          <w:lang w:eastAsia="en-US"/>
        </w:rPr>
        <w:t>bus išleidžiamos į AB „Vilniaus vandenys“ centralizuotus kanalizacijos tinklus</w:t>
      </w:r>
      <w:r w:rsidR="00030A79" w:rsidRPr="00A7697A">
        <w:rPr>
          <w:lang w:eastAsia="en-US"/>
        </w:rPr>
        <w:t>. Planuojamas buitinių nuotekų kiekis ~12 m3/metus.</w:t>
      </w:r>
    </w:p>
    <w:p w14:paraId="1BB49020" w14:textId="77777777" w:rsidR="0086394E" w:rsidRPr="00A7697A" w:rsidRDefault="0086394E" w:rsidP="00A7697A">
      <w:pPr>
        <w:tabs>
          <w:tab w:val="right" w:pos="9071"/>
        </w:tabs>
        <w:spacing w:after="120"/>
        <w:jc w:val="both"/>
        <w:rPr>
          <w:lang w:eastAsia="en-US"/>
        </w:rPr>
      </w:pPr>
    </w:p>
    <w:p w14:paraId="67A5BE76" w14:textId="77777777" w:rsidR="001F3C2C" w:rsidRPr="00A7697A" w:rsidRDefault="001F3C2C" w:rsidP="00A7697A">
      <w:pPr>
        <w:pStyle w:val="Heading2"/>
      </w:pPr>
      <w:bookmarkStart w:id="13" w:name="_Toc431978209"/>
      <w:r w:rsidRPr="00A7697A">
        <w:lastRenderedPageBreak/>
        <w:t>12. Fizikinės taršos susidarymas (triukšmas, vibracija, šviesa, šiluma, jonizuojančioji ir nejonizuojančioji (elektromagnetinė) spinduliuotė) ir jos prevencija.</w:t>
      </w:r>
      <w:bookmarkEnd w:id="13"/>
    </w:p>
    <w:p w14:paraId="535405F0" w14:textId="6CF3049B" w:rsidR="00037202" w:rsidRDefault="00037202" w:rsidP="0082446F">
      <w:pPr>
        <w:tabs>
          <w:tab w:val="right" w:pos="9071"/>
        </w:tabs>
        <w:spacing w:after="120"/>
        <w:jc w:val="both"/>
        <w:rPr>
          <w:lang w:eastAsia="en-US"/>
        </w:rPr>
      </w:pPr>
      <w:r>
        <w:rPr>
          <w:lang w:eastAsia="en-US"/>
        </w:rPr>
        <w:t xml:space="preserve">PŪV bus vykdoma esamose sandariose patalpose, kurios yra visiškai izoliuotos nuo aplinkos. PŪV teritorijoje nebus pastovių triukšmo šaltinių, planuojama, kad per </w:t>
      </w:r>
      <w:r w:rsidR="004D77F8">
        <w:rPr>
          <w:lang w:eastAsia="en-US"/>
        </w:rPr>
        <w:t xml:space="preserve">12 valandų darbo </w:t>
      </w:r>
      <w:r>
        <w:rPr>
          <w:lang w:eastAsia="en-US"/>
        </w:rPr>
        <w:t xml:space="preserve">dieną į PŪV atvažiuos iki </w:t>
      </w:r>
      <w:r w:rsidR="004D77F8">
        <w:rPr>
          <w:lang w:eastAsia="en-US"/>
        </w:rPr>
        <w:t>1</w:t>
      </w:r>
      <w:r w:rsidR="006250BA">
        <w:rPr>
          <w:lang w:eastAsia="en-US"/>
        </w:rPr>
        <w:t>0</w:t>
      </w:r>
      <w:r>
        <w:rPr>
          <w:lang w:eastAsia="en-US"/>
        </w:rPr>
        <w:t xml:space="preserve"> krovininių automobilių, t.y. vidutiniškai </w:t>
      </w:r>
      <w:r w:rsidR="006250BA">
        <w:rPr>
          <w:lang w:eastAsia="en-US"/>
        </w:rPr>
        <w:t xml:space="preserve">mažiau nei </w:t>
      </w:r>
      <w:r>
        <w:rPr>
          <w:lang w:eastAsia="en-US"/>
        </w:rPr>
        <w:t>vienas krovininis automobilis per valandą</w:t>
      </w:r>
      <w:r w:rsidR="00531EDF">
        <w:rPr>
          <w:lang w:eastAsia="en-US"/>
        </w:rPr>
        <w:t xml:space="preserve"> (Transporto judėjimo schema pateikiama 28 skyriuje)</w:t>
      </w:r>
      <w:r>
        <w:rPr>
          <w:lang w:eastAsia="en-US"/>
        </w:rPr>
        <w:t>. Vėdinimo įrangą nenumatoma.</w:t>
      </w:r>
    </w:p>
    <w:p w14:paraId="6219A64A" w14:textId="27CFCC9A" w:rsidR="0082446F" w:rsidRPr="0082446F" w:rsidRDefault="003015B8" w:rsidP="0082446F">
      <w:pPr>
        <w:tabs>
          <w:tab w:val="right" w:pos="9071"/>
        </w:tabs>
        <w:spacing w:after="120"/>
        <w:jc w:val="both"/>
        <w:rPr>
          <w:lang w:eastAsia="en-US"/>
        </w:rPr>
      </w:pPr>
      <w:r>
        <w:rPr>
          <w:lang w:eastAsia="en-US"/>
        </w:rPr>
        <w:t>V</w:t>
      </w:r>
      <w:r w:rsidR="0082446F">
        <w:rPr>
          <w:lang w:eastAsia="en-US"/>
        </w:rPr>
        <w:t xml:space="preserve">adovaujantis atliekų preso </w:t>
      </w:r>
      <w:r w:rsidR="0082446F" w:rsidRPr="0082446F">
        <w:rPr>
          <w:lang w:eastAsia="en-US"/>
        </w:rPr>
        <w:t xml:space="preserve">gamintojo pateikta informacija, </w:t>
      </w:r>
      <w:r w:rsidR="0082446F">
        <w:rPr>
          <w:lang w:eastAsia="en-US"/>
        </w:rPr>
        <w:t xml:space="preserve">preso </w:t>
      </w:r>
      <w:r w:rsidR="0082446F" w:rsidRPr="0082446F">
        <w:rPr>
          <w:lang w:eastAsia="en-US"/>
        </w:rPr>
        <w:t xml:space="preserve">keliamas triukšmo lygis </w:t>
      </w:r>
      <w:r>
        <w:rPr>
          <w:lang w:eastAsia="en-US"/>
        </w:rPr>
        <w:t>– iki 8</w:t>
      </w:r>
      <w:r w:rsidR="005675A4">
        <w:rPr>
          <w:lang w:eastAsia="en-US"/>
        </w:rPr>
        <w:t>0,6</w:t>
      </w:r>
      <w:r>
        <w:rPr>
          <w:lang w:eastAsia="en-US"/>
        </w:rPr>
        <w:t xml:space="preserve"> </w:t>
      </w:r>
      <w:proofErr w:type="spellStart"/>
      <w:r>
        <w:rPr>
          <w:lang w:eastAsia="en-US"/>
        </w:rPr>
        <w:t>dB(A</w:t>
      </w:r>
      <w:proofErr w:type="spellEnd"/>
      <w:r>
        <w:rPr>
          <w:lang w:eastAsia="en-US"/>
        </w:rPr>
        <w:t xml:space="preserve">). Triukšmo lygis </w:t>
      </w:r>
      <w:r w:rsidR="0082446F" w:rsidRPr="0082446F">
        <w:rPr>
          <w:lang w:eastAsia="en-US"/>
        </w:rPr>
        <w:t xml:space="preserve">darbo aplinkoje neviršys Lietuvos Respublikos socialinės apsaugos ir darbo ministro ir Lietuvos Respublikos sveikatos apsaugos ministro 2005 m. balandžio 15 d. įsakymu Nr. A1-103/V-265 „Dėl darbuotojų apsaugos nuo triukšmo keliamos rizikos nuostatų patvirtinimo" reglamentuojamos 85 </w:t>
      </w:r>
      <w:proofErr w:type="spellStart"/>
      <w:r w:rsidR="0082446F" w:rsidRPr="0082446F">
        <w:rPr>
          <w:lang w:eastAsia="en-US"/>
        </w:rPr>
        <w:t>dB(</w:t>
      </w:r>
      <w:r>
        <w:rPr>
          <w:lang w:eastAsia="en-US"/>
        </w:rPr>
        <w:t>A</w:t>
      </w:r>
      <w:proofErr w:type="spellEnd"/>
      <w:r>
        <w:rPr>
          <w:lang w:eastAsia="en-US"/>
        </w:rPr>
        <w:t>) triukšmo ekspozicinės vertės. Darbuotojai bus aprūpin</w:t>
      </w:r>
      <w:r w:rsidR="005675A4">
        <w:rPr>
          <w:lang w:eastAsia="en-US"/>
        </w:rPr>
        <w:t>t</w:t>
      </w:r>
      <w:r>
        <w:rPr>
          <w:lang w:eastAsia="en-US"/>
        </w:rPr>
        <w:t xml:space="preserve">i individualiomis darbuotojų saugos priemonėmis – triukšmą izoliuojančiomis ausinėmis ir ausų kištukais. </w:t>
      </w:r>
    </w:p>
    <w:p w14:paraId="513764DA" w14:textId="2C1A4994" w:rsidR="0082446F" w:rsidRPr="0082446F" w:rsidRDefault="0082446F" w:rsidP="0082446F">
      <w:pPr>
        <w:tabs>
          <w:tab w:val="right" w:pos="9071"/>
        </w:tabs>
        <w:spacing w:after="120"/>
        <w:jc w:val="both"/>
        <w:rPr>
          <w:lang w:eastAsia="en-US"/>
        </w:rPr>
      </w:pPr>
      <w:r w:rsidRPr="0082446F">
        <w:rPr>
          <w:lang w:eastAsia="en-US"/>
        </w:rPr>
        <w:t>Vadovaujantis STR 2.01.07:2003 „Pastatų vidaus ir išorės aplinkos apsauga nuo triukšmo"</w:t>
      </w:r>
      <w:r w:rsidR="003015B8">
        <w:rPr>
          <w:lang w:eastAsia="en-US"/>
        </w:rPr>
        <w:t>,</w:t>
      </w:r>
      <w:r w:rsidRPr="0082446F">
        <w:rPr>
          <w:lang w:eastAsia="en-US"/>
        </w:rPr>
        <w:t xml:space="preserve"> </w:t>
      </w:r>
      <w:r>
        <w:rPr>
          <w:lang w:eastAsia="en-US"/>
        </w:rPr>
        <w:t>akytojo betono</w:t>
      </w:r>
      <w:r w:rsidRPr="0082446F">
        <w:rPr>
          <w:lang w:eastAsia="en-US"/>
        </w:rPr>
        <w:t xml:space="preserve"> siena sulaiko iki 5</w:t>
      </w:r>
      <w:r>
        <w:rPr>
          <w:lang w:eastAsia="en-US"/>
        </w:rPr>
        <w:t>2</w:t>
      </w:r>
      <w:r w:rsidRPr="0082446F">
        <w:rPr>
          <w:lang w:eastAsia="en-US"/>
        </w:rPr>
        <w:t xml:space="preserve"> </w:t>
      </w:r>
      <w:proofErr w:type="spellStart"/>
      <w:r w:rsidRPr="0082446F">
        <w:rPr>
          <w:lang w:eastAsia="en-US"/>
        </w:rPr>
        <w:t>dB</w:t>
      </w:r>
      <w:r w:rsidR="003015B8">
        <w:rPr>
          <w:lang w:eastAsia="en-US"/>
        </w:rPr>
        <w:t>(</w:t>
      </w:r>
      <w:r w:rsidRPr="0082446F">
        <w:rPr>
          <w:lang w:eastAsia="en-US"/>
        </w:rPr>
        <w:t>A</w:t>
      </w:r>
      <w:proofErr w:type="spellEnd"/>
      <w:r w:rsidR="003015B8">
        <w:rPr>
          <w:lang w:eastAsia="en-US"/>
        </w:rPr>
        <w:t>)</w:t>
      </w:r>
      <w:r w:rsidRPr="0082446F">
        <w:rPr>
          <w:lang w:eastAsia="en-US"/>
        </w:rPr>
        <w:t xml:space="preserve"> triukšmo lygį. </w:t>
      </w:r>
      <w:r w:rsidR="003015B8">
        <w:rPr>
          <w:lang w:eastAsia="en-US"/>
        </w:rPr>
        <w:t xml:space="preserve">Vadinasi, PŪV </w:t>
      </w:r>
      <w:r w:rsidRPr="0082446F">
        <w:rPr>
          <w:lang w:eastAsia="en-US"/>
        </w:rPr>
        <w:t>teritorijo</w:t>
      </w:r>
      <w:r w:rsidR="003015B8">
        <w:rPr>
          <w:lang w:eastAsia="en-US"/>
        </w:rPr>
        <w:t>s aplinkoje</w:t>
      </w:r>
      <w:r w:rsidRPr="0082446F">
        <w:rPr>
          <w:lang w:eastAsia="en-US"/>
        </w:rPr>
        <w:t xml:space="preserve"> triukšmo lygis gali siekti </w:t>
      </w:r>
      <w:r w:rsidR="005675A4" w:rsidRPr="005675A4">
        <w:rPr>
          <w:lang w:eastAsia="en-US"/>
        </w:rPr>
        <w:t>28,6</w:t>
      </w:r>
      <w:r w:rsidRPr="0082446F">
        <w:rPr>
          <w:lang w:eastAsia="en-US"/>
        </w:rPr>
        <w:t xml:space="preserve"> </w:t>
      </w:r>
      <w:proofErr w:type="spellStart"/>
      <w:r w:rsidRPr="0082446F">
        <w:rPr>
          <w:lang w:eastAsia="en-US"/>
        </w:rPr>
        <w:t>dB</w:t>
      </w:r>
      <w:r w:rsidR="003015B8">
        <w:rPr>
          <w:lang w:eastAsia="en-US"/>
        </w:rPr>
        <w:t>(</w:t>
      </w:r>
      <w:r w:rsidRPr="0082446F">
        <w:rPr>
          <w:lang w:eastAsia="en-US"/>
        </w:rPr>
        <w:t>A</w:t>
      </w:r>
      <w:proofErr w:type="spellEnd"/>
      <w:r w:rsidR="003015B8">
        <w:rPr>
          <w:lang w:eastAsia="en-US"/>
        </w:rPr>
        <w:t>)</w:t>
      </w:r>
      <w:r w:rsidRPr="0082446F">
        <w:rPr>
          <w:lang w:eastAsia="en-US"/>
        </w:rPr>
        <w:t>.</w:t>
      </w:r>
    </w:p>
    <w:p w14:paraId="37CDA9A5" w14:textId="76A9FEE9" w:rsidR="005C5A0C" w:rsidRPr="000E59AB" w:rsidRDefault="003015B8" w:rsidP="00932EC5">
      <w:pPr>
        <w:tabs>
          <w:tab w:val="right" w:pos="9071"/>
        </w:tabs>
        <w:spacing w:after="120"/>
        <w:jc w:val="both"/>
        <w:rPr>
          <w:rFonts w:ascii="Arial" w:hAnsi="Arial" w:cs="Arial"/>
        </w:rPr>
      </w:pPr>
      <w:r>
        <w:rPr>
          <w:lang w:eastAsia="en-US"/>
        </w:rPr>
        <w:t xml:space="preserve">Į PŪV </w:t>
      </w:r>
      <w:r w:rsidRPr="005C5A0C">
        <w:rPr>
          <w:lang w:eastAsia="en-US"/>
        </w:rPr>
        <w:t xml:space="preserve">teritoriją per dieną </w:t>
      </w:r>
      <w:r w:rsidRPr="00007D62">
        <w:rPr>
          <w:lang w:eastAsia="en-US"/>
        </w:rPr>
        <w:t>atvažiuo</w:t>
      </w:r>
      <w:r>
        <w:rPr>
          <w:lang w:eastAsia="en-US"/>
        </w:rPr>
        <w:t>s</w:t>
      </w:r>
      <w:r w:rsidRPr="00007D62">
        <w:rPr>
          <w:lang w:eastAsia="en-US"/>
        </w:rPr>
        <w:t xml:space="preserve"> iki </w:t>
      </w:r>
      <w:r w:rsidR="004D77F8">
        <w:rPr>
          <w:lang w:eastAsia="en-US"/>
        </w:rPr>
        <w:t>1</w:t>
      </w:r>
      <w:r w:rsidR="006250BA">
        <w:rPr>
          <w:lang w:eastAsia="en-US"/>
        </w:rPr>
        <w:t>0</w:t>
      </w:r>
      <w:r w:rsidRPr="00007D62">
        <w:rPr>
          <w:lang w:eastAsia="en-US"/>
        </w:rPr>
        <w:t xml:space="preserve"> krovininių automobilių.</w:t>
      </w:r>
      <w:r>
        <w:rPr>
          <w:lang w:eastAsia="en-US"/>
        </w:rPr>
        <w:t xml:space="preserve"> </w:t>
      </w:r>
      <w:r w:rsidR="005C5A0C" w:rsidRPr="00932EC5">
        <w:t xml:space="preserve">Autotransporto srauto keliamą triukšmą sudaro pavienių ekipažų keliamo triukšmo suma. Tokiu atveju ekvivalentinis </w:t>
      </w:r>
      <w:r w:rsidR="00AC5B9E">
        <w:t xml:space="preserve">triukšmo </w:t>
      </w:r>
      <w:r w:rsidR="005C5A0C" w:rsidRPr="00932EC5">
        <w:t xml:space="preserve">lygis </w:t>
      </w:r>
      <w:r w:rsidR="00AC5B9E">
        <w:t xml:space="preserve">7,5 m atstumu nuo važiuojamosios kelio dalies </w:t>
      </w:r>
      <w:r>
        <w:t xml:space="preserve">(PŪV teritorijos riba) </w:t>
      </w:r>
      <w:r w:rsidR="005C5A0C" w:rsidRPr="00932EC5">
        <w:t>skaičiuojamas</w:t>
      </w:r>
      <w:r w:rsidR="00AC5B9E">
        <w:t xml:space="preserve"> pagal </w:t>
      </w:r>
      <w:r w:rsidR="00AC5B9E" w:rsidRPr="000E59AB">
        <w:t>formule</w:t>
      </w:r>
      <w:r w:rsidR="005C5A0C" w:rsidRPr="000E59AB">
        <w:t>:</w:t>
      </w:r>
    </w:p>
    <w:p w14:paraId="67F1FD59" w14:textId="071BFA99" w:rsidR="005C5A0C" w:rsidRPr="000E59AB" w:rsidRDefault="005C5A0C" w:rsidP="00932EC5">
      <w:pPr>
        <w:autoSpaceDE w:val="0"/>
        <w:autoSpaceDN w:val="0"/>
        <w:adjustRightInd w:val="0"/>
        <w:spacing w:before="77"/>
        <w:ind w:left="346"/>
        <w:jc w:val="center"/>
        <w:rPr>
          <w:b/>
          <w:iCs/>
          <w:spacing w:val="10"/>
        </w:rPr>
      </w:pPr>
      <w:r w:rsidRPr="000E59AB">
        <w:rPr>
          <w:b/>
          <w:i/>
          <w:iCs/>
          <w:spacing w:val="10"/>
        </w:rPr>
        <w:t>L</w:t>
      </w:r>
      <w:r w:rsidRPr="000E59AB">
        <w:rPr>
          <w:b/>
        </w:rPr>
        <w:t>=10</w:t>
      </w:r>
      <w:r w:rsidR="0030378C" w:rsidRPr="000E59AB">
        <w:rPr>
          <w:b/>
        </w:rPr>
        <w:t xml:space="preserve"> </w:t>
      </w:r>
      <w:proofErr w:type="spellStart"/>
      <w:r w:rsidR="0030378C" w:rsidRPr="000E59AB">
        <w:rPr>
          <w:b/>
        </w:rPr>
        <w:t>l</w:t>
      </w:r>
      <w:r w:rsidRPr="000E59AB">
        <w:rPr>
          <w:b/>
        </w:rPr>
        <w:t>g</w:t>
      </w:r>
      <w:proofErr w:type="spellEnd"/>
      <w:r w:rsidR="0030378C" w:rsidRPr="000E59AB">
        <w:rPr>
          <w:b/>
        </w:rPr>
        <w:t xml:space="preserve"> </w:t>
      </w:r>
      <w:r w:rsidRPr="000E59AB">
        <w:rPr>
          <w:b/>
          <w:i/>
          <w:iCs/>
          <w:spacing w:val="10"/>
        </w:rPr>
        <w:t>N</w:t>
      </w:r>
      <w:r w:rsidR="0030378C" w:rsidRPr="000E59AB">
        <w:rPr>
          <w:b/>
          <w:iCs/>
          <w:spacing w:val="10"/>
        </w:rPr>
        <w:t xml:space="preserve"> +</w:t>
      </w:r>
      <w:r w:rsidR="0030378C" w:rsidRPr="000E59AB">
        <w:rPr>
          <w:b/>
        </w:rPr>
        <w:t xml:space="preserve"> </w:t>
      </w:r>
      <w:r w:rsidRPr="000E59AB">
        <w:rPr>
          <w:b/>
        </w:rPr>
        <w:t>13,3</w:t>
      </w:r>
      <w:r w:rsidR="0030378C" w:rsidRPr="000E59AB">
        <w:rPr>
          <w:b/>
        </w:rPr>
        <w:t xml:space="preserve"> </w:t>
      </w:r>
      <w:proofErr w:type="spellStart"/>
      <w:r w:rsidRPr="000E59AB">
        <w:rPr>
          <w:b/>
        </w:rPr>
        <w:t>lg</w:t>
      </w:r>
      <w:proofErr w:type="spellEnd"/>
      <w:r w:rsidR="0030378C" w:rsidRPr="000E59AB">
        <w:rPr>
          <w:b/>
        </w:rPr>
        <w:t xml:space="preserve"> </w:t>
      </w:r>
      <w:r w:rsidR="0030378C" w:rsidRPr="000E59AB">
        <w:rPr>
          <w:b/>
          <w:i/>
        </w:rPr>
        <w:t>v</w:t>
      </w:r>
      <w:r w:rsidR="0030378C" w:rsidRPr="000E59AB">
        <w:rPr>
          <w:b/>
        </w:rPr>
        <w:t xml:space="preserve"> </w:t>
      </w:r>
      <w:r w:rsidRPr="000E59AB">
        <w:rPr>
          <w:b/>
        </w:rPr>
        <w:t>+</w:t>
      </w:r>
      <w:r w:rsidR="0030378C" w:rsidRPr="000E59AB">
        <w:rPr>
          <w:b/>
        </w:rPr>
        <w:t xml:space="preserve"> </w:t>
      </w:r>
      <w:r w:rsidRPr="000E59AB">
        <w:rPr>
          <w:b/>
        </w:rPr>
        <w:t>8,4</w:t>
      </w:r>
      <w:r w:rsidR="0030378C" w:rsidRPr="000E59AB">
        <w:rPr>
          <w:b/>
        </w:rPr>
        <w:t xml:space="preserve"> </w:t>
      </w:r>
      <w:proofErr w:type="spellStart"/>
      <w:r w:rsidRPr="000E59AB">
        <w:rPr>
          <w:b/>
        </w:rPr>
        <w:t>lg</w:t>
      </w:r>
      <w:proofErr w:type="spellEnd"/>
      <w:r w:rsidR="0030378C" w:rsidRPr="000E59AB">
        <w:rPr>
          <w:rFonts w:ascii="Arial" w:hAnsi="Arial" w:cs="Arial"/>
          <w:b/>
          <w:color w:val="252525"/>
          <w:shd w:val="clear" w:color="auto" w:fill="F9F9F9"/>
        </w:rPr>
        <w:t xml:space="preserve"> </w:t>
      </w:r>
      <w:r w:rsidR="0030378C" w:rsidRPr="000E59AB">
        <w:rPr>
          <w:b/>
          <w:i/>
        </w:rPr>
        <w:t>ρ</w:t>
      </w:r>
      <w:r w:rsidRPr="000E59AB">
        <w:rPr>
          <w:b/>
        </w:rPr>
        <w:t xml:space="preserve"> +</w:t>
      </w:r>
      <w:r w:rsidR="0030378C" w:rsidRPr="000E59AB">
        <w:rPr>
          <w:b/>
        </w:rPr>
        <w:t xml:space="preserve"> </w:t>
      </w:r>
      <w:r w:rsidRPr="000E59AB">
        <w:rPr>
          <w:b/>
        </w:rPr>
        <w:t xml:space="preserve">7 </w:t>
      </w:r>
      <w:r w:rsidRPr="000E59AB">
        <w:rPr>
          <w:b/>
          <w:iCs/>
          <w:spacing w:val="10"/>
        </w:rPr>
        <w:t>+</w:t>
      </w:r>
      <w:r w:rsidR="0030378C" w:rsidRPr="000E59AB">
        <w:rPr>
          <w:b/>
          <w:iCs/>
          <w:spacing w:val="10"/>
        </w:rPr>
        <w:t xml:space="preserve"> </w:t>
      </w:r>
      <w:proofErr w:type="spellStart"/>
      <w:r w:rsidR="0030378C" w:rsidRPr="000E59AB">
        <w:rPr>
          <w:b/>
          <w:iCs/>
          <w:spacing w:val="10"/>
        </w:rPr>
        <w:t>Δ</w:t>
      </w:r>
      <w:r w:rsidRPr="000E59AB">
        <w:rPr>
          <w:b/>
          <w:i/>
          <w:iCs/>
          <w:spacing w:val="10"/>
        </w:rPr>
        <w:t>L</w:t>
      </w:r>
      <w:r w:rsidR="0030378C" w:rsidRPr="000E59AB">
        <w:rPr>
          <w:b/>
          <w:i/>
          <w:iCs/>
          <w:spacing w:val="10"/>
          <w:vertAlign w:val="subscript"/>
        </w:rPr>
        <w:t>ρ</w:t>
      </w:r>
      <w:proofErr w:type="spellEnd"/>
      <w:r w:rsidRPr="000E59AB">
        <w:rPr>
          <w:b/>
        </w:rPr>
        <w:t>,</w:t>
      </w:r>
    </w:p>
    <w:p w14:paraId="4DFF6581" w14:textId="28203CBD" w:rsidR="00AC5B9E" w:rsidRPr="000E59AB" w:rsidRDefault="00AC5B9E" w:rsidP="00932EC5">
      <w:pPr>
        <w:autoSpaceDE w:val="0"/>
        <w:autoSpaceDN w:val="0"/>
        <w:adjustRightInd w:val="0"/>
        <w:spacing w:before="38" w:line="298" w:lineRule="exact"/>
        <w:ind w:left="322" w:right="-1"/>
        <w:jc w:val="both"/>
      </w:pPr>
      <w:r w:rsidRPr="000E59AB">
        <w:t>čia:</w:t>
      </w:r>
    </w:p>
    <w:p w14:paraId="576982F1" w14:textId="318B11F6" w:rsidR="0030378C" w:rsidRPr="000E59AB" w:rsidRDefault="005C5A0C" w:rsidP="00932EC5">
      <w:pPr>
        <w:autoSpaceDE w:val="0"/>
        <w:autoSpaceDN w:val="0"/>
        <w:adjustRightInd w:val="0"/>
        <w:spacing w:before="38" w:line="298" w:lineRule="exact"/>
        <w:ind w:left="322" w:right="-1"/>
        <w:jc w:val="both"/>
        <w:rPr>
          <w:lang w:val="en-US"/>
        </w:rPr>
      </w:pPr>
      <w:r w:rsidRPr="000E59AB">
        <w:rPr>
          <w:iCs/>
        </w:rPr>
        <w:t xml:space="preserve">N </w:t>
      </w:r>
      <w:r w:rsidR="00AC5B9E" w:rsidRPr="000E59AB">
        <w:t>–</w:t>
      </w:r>
      <w:r w:rsidRPr="000E59AB">
        <w:t xml:space="preserve"> abiem kryptim pravažiuojančių transporto priemonių skaičius per valandą; </w:t>
      </w:r>
      <w:r w:rsidR="00AC5B9E" w:rsidRPr="000E59AB">
        <w:t>N</w:t>
      </w:r>
      <w:r w:rsidR="00AC5B9E" w:rsidRPr="000E59AB">
        <w:rPr>
          <w:lang w:val="en-US"/>
        </w:rPr>
        <w:t xml:space="preserve"> = </w:t>
      </w:r>
      <w:r w:rsidR="004D77F8" w:rsidRPr="000E59AB">
        <w:rPr>
          <w:lang w:val="en-US"/>
        </w:rPr>
        <w:t>2</w:t>
      </w:r>
      <w:r w:rsidR="00AC5B9E" w:rsidRPr="000E59AB">
        <w:rPr>
          <w:lang w:val="en-US"/>
        </w:rPr>
        <w:t xml:space="preserve"> </w:t>
      </w:r>
      <w:proofErr w:type="spellStart"/>
      <w:r w:rsidR="00AC5B9E" w:rsidRPr="000E59AB">
        <w:rPr>
          <w:lang w:val="en-US"/>
        </w:rPr>
        <w:t>aut</w:t>
      </w:r>
      <w:proofErr w:type="spellEnd"/>
      <w:r w:rsidR="00AC5B9E" w:rsidRPr="000E59AB">
        <w:rPr>
          <w:lang w:val="en-US"/>
        </w:rPr>
        <w:t>./val.</w:t>
      </w:r>
      <w:r w:rsidR="004D77F8" w:rsidRPr="000E59AB">
        <w:rPr>
          <w:lang w:val="en-US"/>
        </w:rPr>
        <w:t xml:space="preserve"> (1 </w:t>
      </w:r>
      <w:proofErr w:type="spellStart"/>
      <w:r w:rsidR="004D77F8" w:rsidRPr="000E59AB">
        <w:rPr>
          <w:lang w:val="en-US"/>
        </w:rPr>
        <w:t>krovininis</w:t>
      </w:r>
      <w:proofErr w:type="spellEnd"/>
      <w:r w:rsidR="004D77F8" w:rsidRPr="000E59AB">
        <w:rPr>
          <w:lang w:val="en-US"/>
        </w:rPr>
        <w:t xml:space="preserve"> </w:t>
      </w:r>
      <w:proofErr w:type="spellStart"/>
      <w:r w:rsidR="004D77F8" w:rsidRPr="000E59AB">
        <w:rPr>
          <w:lang w:val="en-US"/>
        </w:rPr>
        <w:t>automobilis</w:t>
      </w:r>
      <w:proofErr w:type="spellEnd"/>
      <w:r w:rsidR="004D77F8" w:rsidRPr="000E59AB">
        <w:rPr>
          <w:lang w:val="en-US"/>
        </w:rPr>
        <w:t xml:space="preserve"> </w:t>
      </w:r>
      <w:proofErr w:type="spellStart"/>
      <w:r w:rsidR="00CF1545" w:rsidRPr="000E59AB">
        <w:rPr>
          <w:lang w:val="en-US"/>
        </w:rPr>
        <w:t>važiuoja</w:t>
      </w:r>
      <w:proofErr w:type="spellEnd"/>
      <w:r w:rsidR="00CF1545" w:rsidRPr="000E59AB">
        <w:rPr>
          <w:lang w:val="en-US"/>
        </w:rPr>
        <w:t xml:space="preserve"> </w:t>
      </w:r>
      <w:proofErr w:type="spellStart"/>
      <w:r w:rsidR="00CF1545" w:rsidRPr="000E59AB">
        <w:rPr>
          <w:lang w:val="en-US"/>
        </w:rPr>
        <w:t>dviem</w:t>
      </w:r>
      <w:proofErr w:type="spellEnd"/>
      <w:r w:rsidR="00CF1545" w:rsidRPr="000E59AB">
        <w:rPr>
          <w:lang w:val="en-US"/>
        </w:rPr>
        <w:t xml:space="preserve"> </w:t>
      </w:r>
      <w:proofErr w:type="spellStart"/>
      <w:r w:rsidR="00CF1545" w:rsidRPr="000E59AB">
        <w:rPr>
          <w:lang w:val="en-US"/>
        </w:rPr>
        <w:t>kryptimis</w:t>
      </w:r>
      <w:proofErr w:type="spellEnd"/>
      <w:r w:rsidR="004D77F8" w:rsidRPr="000E59AB">
        <w:rPr>
          <w:lang w:val="en-US"/>
        </w:rPr>
        <w:t>)</w:t>
      </w:r>
      <w:r w:rsidR="00AC5B9E" w:rsidRPr="000E59AB">
        <w:rPr>
          <w:lang w:val="en-US"/>
        </w:rPr>
        <w:t>;</w:t>
      </w:r>
    </w:p>
    <w:p w14:paraId="0A959575" w14:textId="25FACDD7" w:rsidR="0030378C" w:rsidRPr="000E59AB" w:rsidRDefault="0030378C" w:rsidP="00932EC5">
      <w:pPr>
        <w:autoSpaceDE w:val="0"/>
        <w:autoSpaceDN w:val="0"/>
        <w:adjustRightInd w:val="0"/>
        <w:spacing w:before="38" w:line="298" w:lineRule="exact"/>
        <w:ind w:left="322" w:right="-1"/>
        <w:jc w:val="both"/>
      </w:pPr>
      <w:r w:rsidRPr="000E59AB">
        <w:rPr>
          <w:i/>
        </w:rPr>
        <w:t>ρ</w:t>
      </w:r>
      <w:r w:rsidR="005C5A0C" w:rsidRPr="000E59AB">
        <w:rPr>
          <w:iCs/>
        </w:rPr>
        <w:t xml:space="preserve"> </w:t>
      </w:r>
      <w:r w:rsidR="005C5A0C" w:rsidRPr="000E59AB">
        <w:t>- krovininių ir visuomeninių transporto priemonių srautas (procentais);</w:t>
      </w:r>
      <w:r w:rsidR="00AC5B9E" w:rsidRPr="000E59AB">
        <w:t xml:space="preserve"> </w:t>
      </w:r>
      <w:r w:rsidR="005C5A0C" w:rsidRPr="000E59AB">
        <w:t xml:space="preserve"> </w:t>
      </w:r>
      <w:r w:rsidR="00AC5B9E" w:rsidRPr="000E59AB">
        <w:rPr>
          <w:i/>
        </w:rPr>
        <w:t xml:space="preserve">ρ </w:t>
      </w:r>
      <w:r w:rsidR="00AC5B9E" w:rsidRPr="000E59AB">
        <w:t>= 100 proc. (imamas maksimalus skaičius);</w:t>
      </w:r>
    </w:p>
    <w:p w14:paraId="49913A70" w14:textId="1D875CE1" w:rsidR="005C5A0C" w:rsidRPr="000E59AB" w:rsidRDefault="0030378C" w:rsidP="00932EC5">
      <w:pPr>
        <w:autoSpaceDE w:val="0"/>
        <w:autoSpaceDN w:val="0"/>
        <w:adjustRightInd w:val="0"/>
        <w:spacing w:before="38" w:line="298" w:lineRule="exact"/>
        <w:ind w:left="322" w:right="-1"/>
        <w:jc w:val="both"/>
        <w:rPr>
          <w:lang w:val="en-US"/>
        </w:rPr>
      </w:pPr>
      <w:r w:rsidRPr="000E59AB">
        <w:rPr>
          <w:i/>
        </w:rPr>
        <w:t>v</w:t>
      </w:r>
      <w:r w:rsidR="005C5A0C" w:rsidRPr="000E59AB">
        <w:rPr>
          <w:iCs/>
        </w:rPr>
        <w:t xml:space="preserve"> </w:t>
      </w:r>
      <w:r w:rsidR="005C5A0C" w:rsidRPr="000E59AB">
        <w:t>- vidutinis transporto greitis kilometrais per valandą;</w:t>
      </w:r>
      <w:r w:rsidR="00AC5B9E" w:rsidRPr="000E59AB">
        <w:t xml:space="preserve"> V </w:t>
      </w:r>
      <w:r w:rsidR="00AC5B9E" w:rsidRPr="000E59AB">
        <w:rPr>
          <w:lang w:val="en-US"/>
        </w:rPr>
        <w:t xml:space="preserve">= </w:t>
      </w:r>
      <w:r w:rsidR="00CF1545" w:rsidRPr="000E59AB">
        <w:rPr>
          <w:lang w:val="en-US"/>
        </w:rPr>
        <w:t>4</w:t>
      </w:r>
      <w:r w:rsidR="00AC5B9E" w:rsidRPr="000E59AB">
        <w:rPr>
          <w:lang w:val="en-US"/>
        </w:rPr>
        <w:t>0 km/val.</w:t>
      </w:r>
    </w:p>
    <w:p w14:paraId="1E4A73E1" w14:textId="672CC657" w:rsidR="005C5A0C" w:rsidRPr="000E59AB" w:rsidRDefault="0030378C" w:rsidP="00932EC5">
      <w:pPr>
        <w:autoSpaceDE w:val="0"/>
        <w:autoSpaceDN w:val="0"/>
        <w:adjustRightInd w:val="0"/>
        <w:spacing w:line="298" w:lineRule="exact"/>
        <w:ind w:left="322" w:right="-1"/>
        <w:jc w:val="both"/>
        <w:rPr>
          <w:lang w:val="en-US"/>
        </w:rPr>
      </w:pPr>
      <w:proofErr w:type="spellStart"/>
      <w:r w:rsidRPr="000E59AB">
        <w:rPr>
          <w:iCs/>
          <w:spacing w:val="10"/>
        </w:rPr>
        <w:t>Δ</w:t>
      </w:r>
      <w:r w:rsidRPr="000E59AB">
        <w:rPr>
          <w:i/>
          <w:iCs/>
          <w:spacing w:val="10"/>
        </w:rPr>
        <w:t>L</w:t>
      </w:r>
      <w:r w:rsidRPr="000E59AB">
        <w:rPr>
          <w:i/>
          <w:iCs/>
          <w:spacing w:val="10"/>
          <w:vertAlign w:val="subscript"/>
        </w:rPr>
        <w:t>ρ</w:t>
      </w:r>
      <w:proofErr w:type="spellEnd"/>
      <w:r w:rsidRPr="000E59AB">
        <w:t xml:space="preserve"> </w:t>
      </w:r>
      <w:r w:rsidR="005C5A0C" w:rsidRPr="000E59AB">
        <w:t xml:space="preserve">- pataisa priklausanti nuo konkrečių sąlygų: </w:t>
      </w:r>
      <w:r w:rsidR="00AC5B9E" w:rsidRPr="000E59AB">
        <w:t xml:space="preserve">jei yra betoninė danga, pridedama 3 </w:t>
      </w:r>
      <w:proofErr w:type="spellStart"/>
      <w:r w:rsidR="00AC5B9E" w:rsidRPr="000E59AB">
        <w:t>db</w:t>
      </w:r>
      <w:proofErr w:type="spellEnd"/>
      <w:r w:rsidR="00AC5B9E" w:rsidRPr="000E59AB">
        <w:t xml:space="preserve">, </w:t>
      </w:r>
      <w:r w:rsidR="005C5A0C" w:rsidRPr="000E59AB">
        <w:t xml:space="preserve">jei yra </w:t>
      </w:r>
      <w:r w:rsidR="00AC5B9E" w:rsidRPr="000E59AB">
        <w:t xml:space="preserve">nuo </w:t>
      </w:r>
      <w:r w:rsidR="005C5A0C" w:rsidRPr="000E59AB">
        <w:t xml:space="preserve">3-7 m skiriamoji juosta - 1 </w:t>
      </w:r>
      <w:proofErr w:type="spellStart"/>
      <w:r w:rsidR="005C5A0C" w:rsidRPr="000E59AB">
        <w:t>dB</w:t>
      </w:r>
      <w:proofErr w:type="spellEnd"/>
      <w:r w:rsidR="005C5A0C" w:rsidRPr="000E59AB">
        <w:t>, jei</w:t>
      </w:r>
      <w:r w:rsidR="00AC5B9E" w:rsidRPr="000E59AB">
        <w:t xml:space="preserve"> </w:t>
      </w:r>
      <w:r w:rsidR="005C5A0C" w:rsidRPr="000E59AB">
        <w:t xml:space="preserve">transporto srautas juda įkalnėn, pataisa pridedama, o jei nuokalnėn - atimama, atsižvelgiant į jos statumą (%) ( nuo 2 iki 4% - 1dB, o nuo 4 iki 6 </w:t>
      </w:r>
      <w:r w:rsidR="00AC5B9E" w:rsidRPr="000E59AB">
        <w:t xml:space="preserve">% - 2 </w:t>
      </w:r>
      <w:proofErr w:type="spellStart"/>
      <w:r w:rsidR="00AC5B9E" w:rsidRPr="000E59AB">
        <w:t>dB</w:t>
      </w:r>
      <w:proofErr w:type="spellEnd"/>
      <w:r w:rsidR="00AC5B9E" w:rsidRPr="000E59AB">
        <w:t xml:space="preserve">, nuo 6 iki 8 % - 3 </w:t>
      </w:r>
      <w:proofErr w:type="spellStart"/>
      <w:r w:rsidR="00AC5B9E" w:rsidRPr="000E59AB">
        <w:t>dB</w:t>
      </w:r>
      <w:proofErr w:type="spellEnd"/>
      <w:r w:rsidR="00AC5B9E" w:rsidRPr="000E59AB">
        <w:t xml:space="preserve">); </w:t>
      </w:r>
      <w:proofErr w:type="spellStart"/>
      <w:r w:rsidR="00AC5B9E" w:rsidRPr="000E59AB">
        <w:rPr>
          <w:iCs/>
          <w:spacing w:val="10"/>
        </w:rPr>
        <w:t>Δ</w:t>
      </w:r>
      <w:r w:rsidR="00AC5B9E" w:rsidRPr="000E59AB">
        <w:rPr>
          <w:i/>
          <w:iCs/>
          <w:spacing w:val="10"/>
        </w:rPr>
        <w:t>L</w:t>
      </w:r>
      <w:r w:rsidR="00AC5B9E" w:rsidRPr="000E59AB">
        <w:rPr>
          <w:i/>
          <w:iCs/>
          <w:spacing w:val="10"/>
          <w:vertAlign w:val="subscript"/>
        </w:rPr>
        <w:t>ρ</w:t>
      </w:r>
      <w:proofErr w:type="spellEnd"/>
      <w:r w:rsidR="00AC5B9E" w:rsidRPr="000E59AB">
        <w:rPr>
          <w:i/>
          <w:iCs/>
          <w:spacing w:val="10"/>
        </w:rPr>
        <w:t xml:space="preserve"> </w:t>
      </w:r>
      <w:r w:rsidR="00AC5B9E" w:rsidRPr="000E59AB">
        <w:rPr>
          <w:i/>
          <w:iCs/>
          <w:spacing w:val="10"/>
          <w:lang w:val="en-US"/>
        </w:rPr>
        <w:t xml:space="preserve">= </w:t>
      </w:r>
      <w:r w:rsidR="00AC5B9E" w:rsidRPr="000E59AB">
        <w:rPr>
          <w:lang w:val="en-US"/>
        </w:rPr>
        <w:t>0.</w:t>
      </w:r>
    </w:p>
    <w:p w14:paraId="5B103936" w14:textId="209FAF4F" w:rsidR="0046342A" w:rsidRPr="000E59AB" w:rsidRDefault="005C5A0C" w:rsidP="005C5A0C">
      <w:pPr>
        <w:autoSpaceDE w:val="0"/>
        <w:autoSpaceDN w:val="0"/>
        <w:adjustRightInd w:val="0"/>
        <w:spacing w:before="19" w:line="595" w:lineRule="exact"/>
        <w:ind w:left="288" w:right="1152" w:firstLine="2093"/>
      </w:pPr>
      <w:r w:rsidRPr="000E59AB">
        <w:rPr>
          <w:b/>
          <w:i/>
          <w:iCs/>
          <w:spacing w:val="10"/>
        </w:rPr>
        <w:t xml:space="preserve">L </w:t>
      </w:r>
      <w:r w:rsidRPr="000E59AB">
        <w:rPr>
          <w:b/>
        </w:rPr>
        <w:t>=10lg</w:t>
      </w:r>
      <w:r w:rsidR="00AC5B9E" w:rsidRPr="000E59AB">
        <w:rPr>
          <w:b/>
        </w:rPr>
        <w:t>1</w:t>
      </w:r>
      <w:r w:rsidRPr="000E59AB">
        <w:rPr>
          <w:b/>
        </w:rPr>
        <w:t xml:space="preserve"> + 13,3lg</w:t>
      </w:r>
      <w:r w:rsidR="00AC5B9E" w:rsidRPr="000E59AB">
        <w:rPr>
          <w:b/>
        </w:rPr>
        <w:t>2</w:t>
      </w:r>
      <w:r w:rsidRPr="000E59AB">
        <w:rPr>
          <w:b/>
        </w:rPr>
        <w:t xml:space="preserve">0+8,4lg100+7 + 0 = </w:t>
      </w:r>
      <w:r w:rsidR="00AC5B9E" w:rsidRPr="000E59AB">
        <w:rPr>
          <w:b/>
          <w:u w:val="single"/>
        </w:rPr>
        <w:t>4</w:t>
      </w:r>
      <w:r w:rsidR="00CF1545" w:rsidRPr="000E59AB">
        <w:rPr>
          <w:b/>
          <w:u w:val="single"/>
        </w:rPr>
        <w:t>8</w:t>
      </w:r>
      <w:r w:rsidR="00AC5B9E" w:rsidRPr="000E59AB">
        <w:rPr>
          <w:b/>
          <w:u w:val="single"/>
        </w:rPr>
        <w:t>,</w:t>
      </w:r>
      <w:r w:rsidR="004D77F8" w:rsidRPr="000E59AB">
        <w:rPr>
          <w:b/>
          <w:u w:val="single"/>
        </w:rPr>
        <w:t>11</w:t>
      </w:r>
      <w:r w:rsidR="004F0CC1" w:rsidRPr="000E59AB">
        <w:rPr>
          <w:b/>
          <w:u w:val="single"/>
        </w:rPr>
        <w:t xml:space="preserve"> </w:t>
      </w:r>
      <w:proofErr w:type="spellStart"/>
      <w:r w:rsidRPr="000E59AB">
        <w:rPr>
          <w:b/>
          <w:u w:val="single"/>
        </w:rPr>
        <w:t>dB</w:t>
      </w:r>
      <w:r w:rsidR="0046342A" w:rsidRPr="000E59AB">
        <w:rPr>
          <w:b/>
          <w:u w:val="single"/>
        </w:rPr>
        <w:t>(</w:t>
      </w:r>
      <w:r w:rsidRPr="000E59AB">
        <w:rPr>
          <w:b/>
          <w:u w:val="single"/>
        </w:rPr>
        <w:t>A</w:t>
      </w:r>
      <w:proofErr w:type="spellEnd"/>
      <w:r w:rsidR="0046342A" w:rsidRPr="000E59AB">
        <w:rPr>
          <w:b/>
          <w:u w:val="single"/>
        </w:rPr>
        <w:t>)</w:t>
      </w:r>
      <w:r w:rsidRPr="000E59AB">
        <w:rPr>
          <w:b/>
          <w:u w:val="single"/>
        </w:rPr>
        <w:t>,</w:t>
      </w:r>
      <w:r w:rsidRPr="000E59AB">
        <w:t xml:space="preserve"> </w:t>
      </w:r>
    </w:p>
    <w:p w14:paraId="60709D32" w14:textId="51CC56EC" w:rsidR="005C5A0C" w:rsidRPr="000E59AB" w:rsidRDefault="00DC7125" w:rsidP="00932EC5">
      <w:pPr>
        <w:autoSpaceDE w:val="0"/>
        <w:autoSpaceDN w:val="0"/>
        <w:adjustRightInd w:val="0"/>
        <w:spacing w:before="19" w:line="595" w:lineRule="exact"/>
        <w:ind w:left="288" w:right="1152"/>
      </w:pPr>
      <w:r w:rsidRPr="000E59AB">
        <w:rPr>
          <w:noProof/>
        </w:rPr>
        <w:drawing>
          <wp:anchor distT="0" distB="0" distL="114300" distR="114300" simplePos="0" relativeHeight="251658240" behindDoc="0" locked="0" layoutInCell="1" allowOverlap="1" wp14:anchorId="73803699" wp14:editId="272F7919">
            <wp:simplePos x="0" y="0"/>
            <wp:positionH relativeFrom="column">
              <wp:posOffset>2110740</wp:posOffset>
            </wp:positionH>
            <wp:positionV relativeFrom="paragraph">
              <wp:posOffset>346075</wp:posOffset>
            </wp:positionV>
            <wp:extent cx="1677035" cy="5327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77035" cy="532765"/>
                    </a:xfrm>
                    <a:prstGeom prst="rect">
                      <a:avLst/>
                    </a:prstGeom>
                  </pic:spPr>
                </pic:pic>
              </a:graphicData>
            </a:graphic>
            <wp14:sizeRelH relativeFrom="margin">
              <wp14:pctWidth>0</wp14:pctWidth>
            </wp14:sizeRelH>
            <wp14:sizeRelV relativeFrom="margin">
              <wp14:pctHeight>0</wp14:pctHeight>
            </wp14:sizeRelV>
          </wp:anchor>
        </w:drawing>
      </w:r>
      <w:r w:rsidR="005C5A0C" w:rsidRPr="000E59AB">
        <w:t xml:space="preserve">bendras </w:t>
      </w:r>
      <w:r w:rsidR="00335B03" w:rsidRPr="000E59AB">
        <w:t xml:space="preserve">PŪV </w:t>
      </w:r>
      <w:r w:rsidR="005C5A0C" w:rsidRPr="000E59AB">
        <w:t>keliamas triukšmo lygis teritorijoje</w:t>
      </w:r>
      <w:r w:rsidR="0046342A" w:rsidRPr="000E59AB">
        <w:t xml:space="preserve"> skaičiuojamas pagal formule</w:t>
      </w:r>
      <w:r w:rsidR="005C5A0C" w:rsidRPr="000E59AB">
        <w:t>:</w:t>
      </w:r>
    </w:p>
    <w:p w14:paraId="5B4B821F" w14:textId="6041A7B9" w:rsidR="005C5A0C" w:rsidRPr="000E59AB" w:rsidRDefault="005C5A0C" w:rsidP="005C5A0C">
      <w:pPr>
        <w:autoSpaceDE w:val="0"/>
        <w:autoSpaceDN w:val="0"/>
        <w:adjustRightInd w:val="0"/>
        <w:spacing w:line="240" w:lineRule="exact"/>
        <w:jc w:val="center"/>
        <w:rPr>
          <w:rFonts w:ascii="Arial" w:hAnsi="Arial" w:cs="Arial"/>
        </w:rPr>
      </w:pPr>
    </w:p>
    <w:p w14:paraId="679D643D" w14:textId="77777777" w:rsidR="00630C23" w:rsidRDefault="00630C23" w:rsidP="005C5A0C">
      <w:pPr>
        <w:autoSpaceDE w:val="0"/>
        <w:autoSpaceDN w:val="0"/>
        <w:adjustRightInd w:val="0"/>
        <w:spacing w:line="240" w:lineRule="exact"/>
        <w:jc w:val="center"/>
        <w:rPr>
          <w:rFonts w:ascii="Arial" w:hAnsi="Arial" w:cs="Arial"/>
        </w:rPr>
      </w:pPr>
    </w:p>
    <w:p w14:paraId="1FC5241E" w14:textId="77777777" w:rsidR="00F37BEB" w:rsidRDefault="00F37BEB" w:rsidP="005C5A0C">
      <w:pPr>
        <w:autoSpaceDE w:val="0"/>
        <w:autoSpaceDN w:val="0"/>
        <w:adjustRightInd w:val="0"/>
        <w:spacing w:line="240" w:lineRule="exact"/>
        <w:jc w:val="center"/>
        <w:rPr>
          <w:rFonts w:ascii="Arial" w:hAnsi="Arial" w:cs="Arial"/>
        </w:rPr>
      </w:pPr>
    </w:p>
    <w:p w14:paraId="69074A58" w14:textId="77777777" w:rsidR="00F37BEB" w:rsidRPr="000E59AB" w:rsidRDefault="00F37BEB" w:rsidP="005C5A0C">
      <w:pPr>
        <w:autoSpaceDE w:val="0"/>
        <w:autoSpaceDN w:val="0"/>
        <w:adjustRightInd w:val="0"/>
        <w:spacing w:line="240" w:lineRule="exact"/>
        <w:jc w:val="center"/>
        <w:rPr>
          <w:rFonts w:ascii="Arial" w:hAnsi="Arial" w:cs="Arial"/>
          <w:sz w:val="28"/>
        </w:rPr>
      </w:pPr>
    </w:p>
    <w:p w14:paraId="273CA08F" w14:textId="7157B6FD" w:rsidR="005C5A0C" w:rsidRPr="000E59AB" w:rsidRDefault="005C5A0C" w:rsidP="005C5A0C">
      <w:pPr>
        <w:autoSpaceDE w:val="0"/>
        <w:autoSpaceDN w:val="0"/>
        <w:adjustRightInd w:val="0"/>
        <w:spacing w:before="120"/>
        <w:jc w:val="center"/>
        <w:rPr>
          <w:b/>
          <w:szCs w:val="22"/>
        </w:rPr>
      </w:pPr>
      <w:r w:rsidRPr="000E59AB">
        <w:rPr>
          <w:b/>
          <w:i/>
          <w:iCs/>
          <w:spacing w:val="10"/>
          <w:szCs w:val="22"/>
        </w:rPr>
        <w:t>L=</w:t>
      </w:r>
      <w:r w:rsidRPr="000E59AB">
        <w:rPr>
          <w:b/>
          <w:szCs w:val="22"/>
        </w:rPr>
        <w:t>10lg(10</w:t>
      </w:r>
      <w:r w:rsidRPr="000E59AB">
        <w:rPr>
          <w:b/>
          <w:szCs w:val="22"/>
          <w:vertAlign w:val="superscript"/>
        </w:rPr>
        <w:t>0</w:t>
      </w:r>
      <w:r w:rsidR="004F0CC1" w:rsidRPr="000E59AB">
        <w:rPr>
          <w:b/>
          <w:szCs w:val="22"/>
          <w:vertAlign w:val="superscript"/>
        </w:rPr>
        <w:t>,</w:t>
      </w:r>
      <w:r w:rsidRPr="000E59AB">
        <w:rPr>
          <w:b/>
          <w:szCs w:val="22"/>
          <w:vertAlign w:val="superscript"/>
        </w:rPr>
        <w:t>1</w:t>
      </w:r>
      <w:r w:rsidR="008B269F" w:rsidRPr="000E59AB">
        <w:rPr>
          <w:b/>
          <w:szCs w:val="22"/>
          <w:vertAlign w:val="superscript"/>
        </w:rPr>
        <w:t>x</w:t>
      </w:r>
      <w:r w:rsidR="005675A4" w:rsidRPr="000E59AB">
        <w:rPr>
          <w:b/>
          <w:szCs w:val="22"/>
          <w:vertAlign w:val="superscript"/>
        </w:rPr>
        <w:t>28,6</w:t>
      </w:r>
      <w:r w:rsidRPr="000E59AB">
        <w:rPr>
          <w:b/>
          <w:szCs w:val="22"/>
        </w:rPr>
        <w:t xml:space="preserve"> +10</w:t>
      </w:r>
      <w:r w:rsidRPr="000E59AB">
        <w:rPr>
          <w:b/>
          <w:szCs w:val="22"/>
          <w:vertAlign w:val="superscript"/>
        </w:rPr>
        <w:t>0</w:t>
      </w:r>
      <w:r w:rsidR="004F0CC1" w:rsidRPr="000E59AB">
        <w:rPr>
          <w:b/>
          <w:szCs w:val="22"/>
          <w:vertAlign w:val="superscript"/>
        </w:rPr>
        <w:t>,</w:t>
      </w:r>
      <w:r w:rsidRPr="000E59AB">
        <w:rPr>
          <w:b/>
          <w:szCs w:val="22"/>
          <w:vertAlign w:val="superscript"/>
        </w:rPr>
        <w:t>1</w:t>
      </w:r>
      <w:r w:rsidR="008B269F" w:rsidRPr="000E59AB">
        <w:rPr>
          <w:b/>
          <w:szCs w:val="22"/>
          <w:vertAlign w:val="superscript"/>
        </w:rPr>
        <w:t>x</w:t>
      </w:r>
      <w:r w:rsidR="00335B03" w:rsidRPr="000E59AB">
        <w:rPr>
          <w:b/>
          <w:szCs w:val="22"/>
          <w:vertAlign w:val="superscript"/>
        </w:rPr>
        <w:t>4</w:t>
      </w:r>
      <w:r w:rsidR="00CF1545" w:rsidRPr="000E59AB">
        <w:rPr>
          <w:b/>
          <w:szCs w:val="22"/>
          <w:vertAlign w:val="superscript"/>
        </w:rPr>
        <w:t>8</w:t>
      </w:r>
      <w:r w:rsidR="004D77F8" w:rsidRPr="000E59AB">
        <w:rPr>
          <w:b/>
          <w:szCs w:val="22"/>
          <w:vertAlign w:val="superscript"/>
        </w:rPr>
        <w:t>,</w:t>
      </w:r>
      <w:r w:rsidR="00335B03" w:rsidRPr="000E59AB">
        <w:rPr>
          <w:b/>
          <w:szCs w:val="22"/>
          <w:vertAlign w:val="superscript"/>
        </w:rPr>
        <w:t>11</w:t>
      </w:r>
      <w:r w:rsidRPr="000E59AB">
        <w:rPr>
          <w:b/>
          <w:szCs w:val="22"/>
        </w:rPr>
        <w:t xml:space="preserve">) = </w:t>
      </w:r>
      <w:r w:rsidR="00CF1545" w:rsidRPr="000E59AB">
        <w:rPr>
          <w:b/>
          <w:szCs w:val="22"/>
          <w:u w:val="single"/>
        </w:rPr>
        <w:t>48,</w:t>
      </w:r>
      <w:r w:rsidR="005675A4" w:rsidRPr="000E59AB">
        <w:rPr>
          <w:b/>
          <w:szCs w:val="22"/>
          <w:u w:val="single"/>
        </w:rPr>
        <w:t>15</w:t>
      </w:r>
      <w:r w:rsidRPr="000E59AB">
        <w:rPr>
          <w:b/>
          <w:szCs w:val="22"/>
          <w:u w:val="single"/>
        </w:rPr>
        <w:t xml:space="preserve"> </w:t>
      </w:r>
      <w:proofErr w:type="spellStart"/>
      <w:r w:rsidRPr="000E59AB">
        <w:rPr>
          <w:b/>
          <w:szCs w:val="22"/>
          <w:u w:val="single"/>
        </w:rPr>
        <w:t>dB</w:t>
      </w:r>
      <w:r w:rsidR="0046342A" w:rsidRPr="000E59AB">
        <w:rPr>
          <w:b/>
          <w:szCs w:val="22"/>
          <w:u w:val="single"/>
        </w:rPr>
        <w:t>(</w:t>
      </w:r>
      <w:r w:rsidRPr="000E59AB">
        <w:rPr>
          <w:b/>
          <w:szCs w:val="22"/>
          <w:u w:val="single"/>
        </w:rPr>
        <w:t>A</w:t>
      </w:r>
      <w:proofErr w:type="spellEnd"/>
      <w:r w:rsidR="0046342A" w:rsidRPr="000E59AB">
        <w:rPr>
          <w:b/>
          <w:szCs w:val="22"/>
          <w:u w:val="single"/>
        </w:rPr>
        <w:t>)</w:t>
      </w:r>
    </w:p>
    <w:p w14:paraId="1E5FA1C3" w14:textId="77777777" w:rsidR="003F62A8" w:rsidRDefault="003F62A8" w:rsidP="005C5A0C">
      <w:pPr>
        <w:autoSpaceDE w:val="0"/>
        <w:autoSpaceDN w:val="0"/>
        <w:adjustRightInd w:val="0"/>
        <w:spacing w:line="240" w:lineRule="exact"/>
        <w:jc w:val="both"/>
        <w:rPr>
          <w:rFonts w:ascii="Arial" w:hAnsi="Arial" w:cs="Arial"/>
          <w:sz w:val="20"/>
          <w:szCs w:val="20"/>
        </w:rPr>
      </w:pPr>
    </w:p>
    <w:tbl>
      <w:tblPr>
        <w:tblStyle w:val="TableGrid"/>
        <w:tblW w:w="0" w:type="auto"/>
        <w:tblInd w:w="-601" w:type="dxa"/>
        <w:tblLayout w:type="fixed"/>
        <w:tblLook w:val="04A0" w:firstRow="1" w:lastRow="0" w:firstColumn="1" w:lastColumn="0" w:noHBand="0" w:noVBand="1"/>
      </w:tblPr>
      <w:tblGrid>
        <w:gridCol w:w="2243"/>
        <w:gridCol w:w="1641"/>
        <w:gridCol w:w="1642"/>
        <w:gridCol w:w="1641"/>
        <w:gridCol w:w="1480"/>
        <w:gridCol w:w="1808"/>
      </w:tblGrid>
      <w:tr w:rsidR="00BD5F96" w14:paraId="476DD2AB" w14:textId="77777777" w:rsidTr="000E59AB">
        <w:tc>
          <w:tcPr>
            <w:tcW w:w="2243" w:type="dxa"/>
          </w:tcPr>
          <w:p w14:paraId="6CDB43B8" w14:textId="11C157C3" w:rsidR="00BD5F96" w:rsidRDefault="00BD5F96" w:rsidP="005C5A0C">
            <w:pPr>
              <w:autoSpaceDE w:val="0"/>
              <w:autoSpaceDN w:val="0"/>
              <w:adjustRightInd w:val="0"/>
              <w:spacing w:before="91" w:line="274" w:lineRule="exact"/>
              <w:jc w:val="both"/>
              <w:rPr>
                <w:sz w:val="22"/>
                <w:szCs w:val="22"/>
              </w:rPr>
            </w:pPr>
            <w:r>
              <w:rPr>
                <w:sz w:val="22"/>
                <w:szCs w:val="22"/>
              </w:rPr>
              <w:t>Akustinio taršos šaltinio pavadinimas</w:t>
            </w:r>
          </w:p>
        </w:tc>
        <w:tc>
          <w:tcPr>
            <w:tcW w:w="1641" w:type="dxa"/>
          </w:tcPr>
          <w:p w14:paraId="32C1DA63" w14:textId="41508285" w:rsidR="00BD5F96" w:rsidRDefault="00BD5F96" w:rsidP="005C5A0C">
            <w:pPr>
              <w:autoSpaceDE w:val="0"/>
              <w:autoSpaceDN w:val="0"/>
              <w:adjustRightInd w:val="0"/>
              <w:spacing w:before="91" w:line="274" w:lineRule="exact"/>
              <w:jc w:val="both"/>
              <w:rPr>
                <w:sz w:val="22"/>
                <w:szCs w:val="22"/>
              </w:rPr>
            </w:pPr>
            <w:r>
              <w:rPr>
                <w:sz w:val="22"/>
                <w:szCs w:val="22"/>
              </w:rPr>
              <w:t>Taršos šaltinių ekvivalentinis garso lygis</w:t>
            </w:r>
          </w:p>
        </w:tc>
        <w:tc>
          <w:tcPr>
            <w:tcW w:w="1642" w:type="dxa"/>
          </w:tcPr>
          <w:p w14:paraId="51E3DB0F" w14:textId="07261B35" w:rsidR="00BD5F96" w:rsidRDefault="00BD5F96" w:rsidP="00932EC5">
            <w:pPr>
              <w:autoSpaceDE w:val="0"/>
              <w:autoSpaceDN w:val="0"/>
              <w:adjustRightInd w:val="0"/>
              <w:spacing w:before="91" w:line="274" w:lineRule="exact"/>
              <w:jc w:val="both"/>
              <w:rPr>
                <w:sz w:val="22"/>
                <w:szCs w:val="22"/>
              </w:rPr>
            </w:pPr>
            <w:r>
              <w:rPr>
                <w:sz w:val="22"/>
                <w:szCs w:val="22"/>
              </w:rPr>
              <w:t>Didžiausias leidžiamas (gyvenamojoje teritorijoje) garso lygis</w:t>
            </w:r>
          </w:p>
        </w:tc>
        <w:tc>
          <w:tcPr>
            <w:tcW w:w="1641" w:type="dxa"/>
          </w:tcPr>
          <w:p w14:paraId="2D57B926" w14:textId="6CE20AF8" w:rsidR="00BD5F96" w:rsidRDefault="00BD5F96" w:rsidP="00932EC5">
            <w:pPr>
              <w:autoSpaceDE w:val="0"/>
              <w:autoSpaceDN w:val="0"/>
              <w:adjustRightInd w:val="0"/>
              <w:spacing w:before="91" w:line="274" w:lineRule="exact"/>
              <w:jc w:val="both"/>
              <w:rPr>
                <w:sz w:val="22"/>
                <w:szCs w:val="22"/>
              </w:rPr>
            </w:pPr>
            <w:r>
              <w:rPr>
                <w:sz w:val="22"/>
                <w:szCs w:val="22"/>
              </w:rPr>
              <w:t>Kontrolinės vietos, kuriose vertintas triukšmo lygis</w:t>
            </w:r>
          </w:p>
        </w:tc>
        <w:tc>
          <w:tcPr>
            <w:tcW w:w="1480" w:type="dxa"/>
          </w:tcPr>
          <w:p w14:paraId="1966B376" w14:textId="36CBC34E" w:rsidR="00BD5F96" w:rsidRDefault="00BD5F96" w:rsidP="005C5A0C">
            <w:pPr>
              <w:autoSpaceDE w:val="0"/>
              <w:autoSpaceDN w:val="0"/>
              <w:adjustRightInd w:val="0"/>
              <w:spacing w:before="91" w:line="274" w:lineRule="exact"/>
              <w:jc w:val="both"/>
              <w:rPr>
                <w:sz w:val="22"/>
                <w:szCs w:val="22"/>
              </w:rPr>
            </w:pPr>
            <w:r>
              <w:rPr>
                <w:sz w:val="22"/>
                <w:szCs w:val="22"/>
              </w:rPr>
              <w:t>Apskaičiuotas triukšmo lygis</w:t>
            </w:r>
          </w:p>
        </w:tc>
        <w:tc>
          <w:tcPr>
            <w:tcW w:w="1808" w:type="dxa"/>
          </w:tcPr>
          <w:p w14:paraId="13FF6261" w14:textId="421060E0" w:rsidR="00BD5F96" w:rsidRDefault="00BD5F96" w:rsidP="005C5A0C">
            <w:pPr>
              <w:autoSpaceDE w:val="0"/>
              <w:autoSpaceDN w:val="0"/>
              <w:adjustRightInd w:val="0"/>
              <w:spacing w:before="91" w:line="274" w:lineRule="exact"/>
              <w:jc w:val="both"/>
              <w:rPr>
                <w:sz w:val="22"/>
                <w:szCs w:val="22"/>
              </w:rPr>
            </w:pPr>
            <w:r>
              <w:rPr>
                <w:sz w:val="22"/>
                <w:szCs w:val="22"/>
              </w:rPr>
              <w:t>Apskaičiuota veiklos sąlygojama akustinė tarša gyvenamojoje teritorijoje</w:t>
            </w:r>
          </w:p>
        </w:tc>
      </w:tr>
      <w:tr w:rsidR="00BD5F96" w14:paraId="7066C991" w14:textId="77777777" w:rsidTr="000E59AB">
        <w:trPr>
          <w:trHeight w:val="1663"/>
        </w:trPr>
        <w:tc>
          <w:tcPr>
            <w:tcW w:w="2243" w:type="dxa"/>
            <w:vAlign w:val="center"/>
          </w:tcPr>
          <w:p w14:paraId="5B37C322" w14:textId="442D2BC9" w:rsidR="003F62A8" w:rsidRDefault="00BD5F96" w:rsidP="002C0008">
            <w:pPr>
              <w:autoSpaceDE w:val="0"/>
              <w:autoSpaceDN w:val="0"/>
              <w:adjustRightInd w:val="0"/>
              <w:spacing w:before="91" w:line="274" w:lineRule="exact"/>
              <w:rPr>
                <w:sz w:val="22"/>
                <w:szCs w:val="22"/>
              </w:rPr>
            </w:pPr>
            <w:r>
              <w:rPr>
                <w:sz w:val="22"/>
                <w:szCs w:val="22"/>
              </w:rPr>
              <w:lastRenderedPageBreak/>
              <w:t>Triukšmo lygis</w:t>
            </w:r>
            <w:r w:rsidR="005675A4">
              <w:rPr>
                <w:sz w:val="22"/>
                <w:szCs w:val="22"/>
              </w:rPr>
              <w:t xml:space="preserve"> teritorijoje</w:t>
            </w:r>
            <w:r>
              <w:rPr>
                <w:sz w:val="22"/>
                <w:szCs w:val="22"/>
              </w:rPr>
              <w:t xml:space="preserve"> dėl autotransporto srauto į objektą, triukšmo šaltinis I</w:t>
            </w:r>
          </w:p>
        </w:tc>
        <w:tc>
          <w:tcPr>
            <w:tcW w:w="1641" w:type="dxa"/>
            <w:vAlign w:val="center"/>
          </w:tcPr>
          <w:p w14:paraId="0545E777" w14:textId="24DF475F" w:rsidR="00BD5F96" w:rsidRDefault="004D77F8" w:rsidP="002C0008">
            <w:pPr>
              <w:autoSpaceDE w:val="0"/>
              <w:autoSpaceDN w:val="0"/>
              <w:adjustRightInd w:val="0"/>
              <w:spacing w:before="91" w:line="274" w:lineRule="exact"/>
              <w:rPr>
                <w:sz w:val="22"/>
                <w:szCs w:val="22"/>
              </w:rPr>
            </w:pPr>
            <w:r>
              <w:rPr>
                <w:sz w:val="22"/>
                <w:szCs w:val="22"/>
              </w:rPr>
              <w:t>4</w:t>
            </w:r>
            <w:r w:rsidR="00CF1545">
              <w:rPr>
                <w:sz w:val="22"/>
                <w:szCs w:val="22"/>
              </w:rPr>
              <w:t>8</w:t>
            </w:r>
            <w:r>
              <w:rPr>
                <w:sz w:val="22"/>
                <w:szCs w:val="22"/>
              </w:rPr>
              <w:t>,11</w:t>
            </w:r>
            <w:r w:rsidR="00BD5F96" w:rsidRPr="004F0CC1">
              <w:rPr>
                <w:sz w:val="22"/>
                <w:szCs w:val="22"/>
              </w:rPr>
              <w:t xml:space="preserve"> </w:t>
            </w:r>
            <w:proofErr w:type="spellStart"/>
            <w:r w:rsidR="00BD5F96" w:rsidRPr="005C5A0C">
              <w:rPr>
                <w:sz w:val="22"/>
                <w:szCs w:val="22"/>
              </w:rPr>
              <w:t>dB</w:t>
            </w:r>
            <w:r w:rsidR="00BD5F96">
              <w:rPr>
                <w:sz w:val="22"/>
                <w:szCs w:val="22"/>
              </w:rPr>
              <w:t>(</w:t>
            </w:r>
            <w:r w:rsidR="00BD5F96" w:rsidRPr="005C5A0C">
              <w:rPr>
                <w:sz w:val="22"/>
                <w:szCs w:val="22"/>
              </w:rPr>
              <w:t>A</w:t>
            </w:r>
            <w:proofErr w:type="spellEnd"/>
            <w:r w:rsidR="00BD5F96">
              <w:rPr>
                <w:sz w:val="22"/>
                <w:szCs w:val="22"/>
              </w:rPr>
              <w:t>)</w:t>
            </w:r>
          </w:p>
        </w:tc>
        <w:tc>
          <w:tcPr>
            <w:tcW w:w="1642" w:type="dxa"/>
            <w:vMerge w:val="restart"/>
            <w:vAlign w:val="center"/>
          </w:tcPr>
          <w:p w14:paraId="02D63E18" w14:textId="77777777" w:rsidR="00BD5F96" w:rsidRPr="00932EC5" w:rsidRDefault="00BD5F96" w:rsidP="00932EC5">
            <w:pPr>
              <w:pStyle w:val="NoSpacing"/>
            </w:pPr>
            <w:r w:rsidRPr="00932EC5">
              <w:t xml:space="preserve">65 </w:t>
            </w:r>
            <w:proofErr w:type="spellStart"/>
            <w:r w:rsidRPr="00932EC5">
              <w:t>dB(A</w:t>
            </w:r>
            <w:proofErr w:type="spellEnd"/>
            <w:r w:rsidRPr="00932EC5">
              <w:t>)*</w:t>
            </w:r>
          </w:p>
          <w:p w14:paraId="04B4894A" w14:textId="77777777" w:rsidR="00BD5F96" w:rsidRPr="00932EC5" w:rsidRDefault="00BD5F96" w:rsidP="00932EC5">
            <w:pPr>
              <w:pStyle w:val="NoSpacing"/>
            </w:pPr>
            <w:r w:rsidRPr="00932EC5">
              <w:t>(6-18 val.)</w:t>
            </w:r>
          </w:p>
          <w:p w14:paraId="2BAE18F5" w14:textId="77777777" w:rsidR="00BD5F96" w:rsidRDefault="00BD5F96" w:rsidP="00932EC5">
            <w:pPr>
              <w:pStyle w:val="NoSpacing"/>
            </w:pPr>
          </w:p>
          <w:p w14:paraId="410D4514" w14:textId="77777777" w:rsidR="003F62A8" w:rsidRPr="00932EC5" w:rsidRDefault="003F62A8" w:rsidP="00932EC5">
            <w:pPr>
              <w:pStyle w:val="NoSpacing"/>
            </w:pPr>
          </w:p>
          <w:p w14:paraId="29F4370F" w14:textId="77777777" w:rsidR="00BD5F96" w:rsidRPr="00932EC5" w:rsidRDefault="00BD5F96" w:rsidP="00932EC5">
            <w:pPr>
              <w:pStyle w:val="NoSpacing"/>
            </w:pPr>
            <w:r w:rsidRPr="00932EC5">
              <w:t xml:space="preserve">60 </w:t>
            </w:r>
            <w:proofErr w:type="spellStart"/>
            <w:r w:rsidRPr="00932EC5">
              <w:t>dB(A</w:t>
            </w:r>
            <w:proofErr w:type="spellEnd"/>
            <w:r w:rsidRPr="00932EC5">
              <w:t>)*</w:t>
            </w:r>
          </w:p>
          <w:p w14:paraId="68A36650" w14:textId="77777777" w:rsidR="00BD5F96" w:rsidRDefault="00BD5F96" w:rsidP="00932EC5">
            <w:pPr>
              <w:pStyle w:val="NoSpacing"/>
            </w:pPr>
            <w:r>
              <w:t>(18-22 val.)</w:t>
            </w:r>
          </w:p>
          <w:p w14:paraId="0B1E9ABA" w14:textId="77777777" w:rsidR="00BD5F96" w:rsidRDefault="00BD5F96" w:rsidP="00932EC5">
            <w:pPr>
              <w:pStyle w:val="NoSpacing"/>
            </w:pPr>
          </w:p>
          <w:p w14:paraId="351FD74C" w14:textId="77777777" w:rsidR="003F62A8" w:rsidRDefault="003F62A8" w:rsidP="00932EC5">
            <w:pPr>
              <w:pStyle w:val="NoSpacing"/>
            </w:pPr>
          </w:p>
          <w:p w14:paraId="1729F8E5" w14:textId="77777777" w:rsidR="00BD5F96" w:rsidRDefault="00BD5F96" w:rsidP="00932EC5">
            <w:pPr>
              <w:pStyle w:val="NoSpacing"/>
              <w:rPr>
                <w:sz w:val="22"/>
                <w:szCs w:val="22"/>
              </w:rPr>
            </w:pPr>
            <w:r>
              <w:t xml:space="preserve">55 </w:t>
            </w:r>
            <w:proofErr w:type="spellStart"/>
            <w:r w:rsidRPr="005C5A0C">
              <w:rPr>
                <w:sz w:val="22"/>
                <w:szCs w:val="22"/>
              </w:rPr>
              <w:t>dB</w:t>
            </w:r>
            <w:r>
              <w:rPr>
                <w:sz w:val="22"/>
                <w:szCs w:val="22"/>
              </w:rPr>
              <w:t>(</w:t>
            </w:r>
            <w:r w:rsidRPr="005C5A0C">
              <w:rPr>
                <w:sz w:val="22"/>
                <w:szCs w:val="22"/>
              </w:rPr>
              <w:t>A</w:t>
            </w:r>
            <w:proofErr w:type="spellEnd"/>
            <w:r>
              <w:rPr>
                <w:sz w:val="22"/>
                <w:szCs w:val="22"/>
              </w:rPr>
              <w:t>)*</w:t>
            </w:r>
          </w:p>
          <w:p w14:paraId="65CD7A39" w14:textId="592CA7C6" w:rsidR="00BD5F96" w:rsidRPr="00932EC5" w:rsidRDefault="00BD5F96" w:rsidP="00932EC5">
            <w:pPr>
              <w:pStyle w:val="NoSpacing"/>
            </w:pPr>
            <w:r>
              <w:rPr>
                <w:sz w:val="22"/>
                <w:szCs w:val="22"/>
              </w:rPr>
              <w:t>(22-6 val.)</w:t>
            </w:r>
          </w:p>
        </w:tc>
        <w:tc>
          <w:tcPr>
            <w:tcW w:w="1641" w:type="dxa"/>
            <w:vMerge w:val="restart"/>
            <w:vAlign w:val="center"/>
          </w:tcPr>
          <w:p w14:paraId="16D6CD2D" w14:textId="24B4E957" w:rsidR="00BD5F96" w:rsidRDefault="00BD5F96" w:rsidP="00932EC5">
            <w:pPr>
              <w:autoSpaceDE w:val="0"/>
              <w:autoSpaceDN w:val="0"/>
              <w:adjustRightInd w:val="0"/>
              <w:spacing w:before="91" w:line="274" w:lineRule="exact"/>
              <w:rPr>
                <w:sz w:val="22"/>
                <w:szCs w:val="22"/>
              </w:rPr>
            </w:pPr>
            <w:r>
              <w:rPr>
                <w:sz w:val="22"/>
                <w:szCs w:val="22"/>
              </w:rPr>
              <w:t>PŪV teritorija</w:t>
            </w:r>
          </w:p>
        </w:tc>
        <w:tc>
          <w:tcPr>
            <w:tcW w:w="1480" w:type="dxa"/>
            <w:vMerge w:val="restart"/>
            <w:vAlign w:val="center"/>
          </w:tcPr>
          <w:p w14:paraId="498A0379" w14:textId="51ED5C1A" w:rsidR="00BD5F96" w:rsidRDefault="00CF1545" w:rsidP="002C0008">
            <w:pPr>
              <w:autoSpaceDE w:val="0"/>
              <w:autoSpaceDN w:val="0"/>
              <w:adjustRightInd w:val="0"/>
              <w:spacing w:before="91" w:line="274" w:lineRule="exact"/>
              <w:rPr>
                <w:sz w:val="22"/>
                <w:szCs w:val="22"/>
              </w:rPr>
            </w:pPr>
            <w:r>
              <w:rPr>
                <w:sz w:val="22"/>
                <w:szCs w:val="22"/>
              </w:rPr>
              <w:t>4</w:t>
            </w:r>
            <w:r w:rsidR="005675A4">
              <w:rPr>
                <w:sz w:val="22"/>
                <w:szCs w:val="22"/>
              </w:rPr>
              <w:t>8,15</w:t>
            </w:r>
            <w:r w:rsidR="003F62A8">
              <w:rPr>
                <w:sz w:val="22"/>
                <w:szCs w:val="22"/>
              </w:rPr>
              <w:t xml:space="preserve"> </w:t>
            </w:r>
            <w:proofErr w:type="spellStart"/>
            <w:r w:rsidR="003F62A8">
              <w:rPr>
                <w:sz w:val="22"/>
                <w:szCs w:val="22"/>
              </w:rPr>
              <w:t>dB</w:t>
            </w:r>
            <w:r w:rsidR="003F62A8" w:rsidRPr="002C0008">
              <w:rPr>
                <w:sz w:val="22"/>
                <w:szCs w:val="22"/>
              </w:rPr>
              <w:t>(A</w:t>
            </w:r>
            <w:proofErr w:type="spellEnd"/>
            <w:r w:rsidR="003F62A8" w:rsidRPr="002C0008">
              <w:rPr>
                <w:sz w:val="22"/>
                <w:szCs w:val="22"/>
              </w:rPr>
              <w:t>)</w:t>
            </w:r>
          </w:p>
        </w:tc>
        <w:tc>
          <w:tcPr>
            <w:tcW w:w="1808" w:type="dxa"/>
            <w:vMerge w:val="restart"/>
            <w:vAlign w:val="center"/>
          </w:tcPr>
          <w:p w14:paraId="4EB427C7" w14:textId="7C32583C" w:rsidR="00BD5F96" w:rsidRPr="002C0008" w:rsidRDefault="003F62A8" w:rsidP="00932EC5">
            <w:pPr>
              <w:autoSpaceDE w:val="0"/>
              <w:autoSpaceDN w:val="0"/>
              <w:adjustRightInd w:val="0"/>
              <w:spacing w:before="91" w:line="274" w:lineRule="exact"/>
              <w:rPr>
                <w:sz w:val="20"/>
                <w:szCs w:val="22"/>
              </w:rPr>
            </w:pPr>
            <w:r w:rsidRPr="002C0008">
              <w:rPr>
                <w:sz w:val="20"/>
                <w:szCs w:val="22"/>
              </w:rPr>
              <w:t>PŪV gretimybėje nėra gyvenamųjų teritorijų ir kitų triukšmui jautrių objektų. Artimiausi gyvenamieji namai yra už ~500 metrų (dėl šių aplinkybių keliamas triukšmas neturės įtakos gyvenamosioms teritorijoms.</w:t>
            </w:r>
            <w:r w:rsidR="002C426B" w:rsidRPr="002C0008">
              <w:rPr>
                <w:sz w:val="20"/>
                <w:szCs w:val="22"/>
              </w:rPr>
              <w:t xml:space="preserve"> </w:t>
            </w:r>
          </w:p>
        </w:tc>
      </w:tr>
      <w:tr w:rsidR="00BD5F96" w14:paraId="765ABAE8" w14:textId="77777777" w:rsidTr="000E59AB">
        <w:tc>
          <w:tcPr>
            <w:tcW w:w="2243" w:type="dxa"/>
            <w:vAlign w:val="center"/>
          </w:tcPr>
          <w:p w14:paraId="324FBC6F" w14:textId="01D414C9" w:rsidR="00BD5F96" w:rsidRDefault="00BD5F96" w:rsidP="00932EC5">
            <w:pPr>
              <w:autoSpaceDE w:val="0"/>
              <w:autoSpaceDN w:val="0"/>
              <w:adjustRightInd w:val="0"/>
              <w:spacing w:before="91" w:line="274" w:lineRule="exact"/>
              <w:rPr>
                <w:sz w:val="22"/>
                <w:szCs w:val="22"/>
              </w:rPr>
            </w:pPr>
            <w:r>
              <w:rPr>
                <w:sz w:val="22"/>
                <w:szCs w:val="22"/>
              </w:rPr>
              <w:t xml:space="preserve">Triukšmo lygis </w:t>
            </w:r>
            <w:r w:rsidR="005675A4">
              <w:rPr>
                <w:sz w:val="22"/>
                <w:szCs w:val="22"/>
              </w:rPr>
              <w:t xml:space="preserve">teritorijoje </w:t>
            </w:r>
            <w:r>
              <w:rPr>
                <w:sz w:val="22"/>
                <w:szCs w:val="22"/>
              </w:rPr>
              <w:t>dėl veikiančio presavimo įrenginio triukšmo, triukšmo šaltinis II</w:t>
            </w:r>
          </w:p>
        </w:tc>
        <w:tc>
          <w:tcPr>
            <w:tcW w:w="1641" w:type="dxa"/>
            <w:vAlign w:val="center"/>
          </w:tcPr>
          <w:p w14:paraId="37FCB26F" w14:textId="0A769238" w:rsidR="00BD5F96" w:rsidRDefault="005675A4" w:rsidP="00932EC5">
            <w:pPr>
              <w:autoSpaceDE w:val="0"/>
              <w:autoSpaceDN w:val="0"/>
              <w:adjustRightInd w:val="0"/>
              <w:spacing w:before="91" w:line="274" w:lineRule="exact"/>
              <w:rPr>
                <w:sz w:val="22"/>
                <w:szCs w:val="22"/>
              </w:rPr>
            </w:pPr>
            <w:r>
              <w:rPr>
                <w:lang w:eastAsia="en-US"/>
              </w:rPr>
              <w:t>28,6</w:t>
            </w:r>
            <w:r w:rsidR="00BD5F96" w:rsidRPr="0082446F">
              <w:rPr>
                <w:lang w:eastAsia="en-US"/>
              </w:rPr>
              <w:t xml:space="preserve"> </w:t>
            </w:r>
            <w:proofErr w:type="spellStart"/>
            <w:r w:rsidR="00BD5F96" w:rsidRPr="0082446F">
              <w:rPr>
                <w:lang w:eastAsia="en-US"/>
              </w:rPr>
              <w:t>dB</w:t>
            </w:r>
            <w:r w:rsidR="00BD5F96">
              <w:rPr>
                <w:lang w:eastAsia="en-US"/>
              </w:rPr>
              <w:t>(</w:t>
            </w:r>
            <w:r w:rsidR="00BD5F96" w:rsidRPr="0082446F">
              <w:rPr>
                <w:lang w:eastAsia="en-US"/>
              </w:rPr>
              <w:t>A</w:t>
            </w:r>
            <w:proofErr w:type="spellEnd"/>
            <w:r w:rsidR="00BD5F96">
              <w:rPr>
                <w:lang w:eastAsia="en-US"/>
              </w:rPr>
              <w:t>)</w:t>
            </w:r>
          </w:p>
        </w:tc>
        <w:tc>
          <w:tcPr>
            <w:tcW w:w="1642" w:type="dxa"/>
            <w:vMerge/>
          </w:tcPr>
          <w:p w14:paraId="74562A6E" w14:textId="77777777" w:rsidR="00BD5F96" w:rsidRPr="00932EC5" w:rsidRDefault="00BD5F96" w:rsidP="00932EC5">
            <w:pPr>
              <w:pStyle w:val="NoSpacing"/>
            </w:pPr>
          </w:p>
        </w:tc>
        <w:tc>
          <w:tcPr>
            <w:tcW w:w="1641" w:type="dxa"/>
            <w:vMerge/>
          </w:tcPr>
          <w:p w14:paraId="28A6C38F" w14:textId="77777777" w:rsidR="00BD5F96" w:rsidRDefault="00BD5F96" w:rsidP="005C5A0C">
            <w:pPr>
              <w:autoSpaceDE w:val="0"/>
              <w:autoSpaceDN w:val="0"/>
              <w:adjustRightInd w:val="0"/>
              <w:spacing w:before="91" w:line="274" w:lineRule="exact"/>
              <w:jc w:val="both"/>
              <w:rPr>
                <w:sz w:val="22"/>
                <w:szCs w:val="22"/>
              </w:rPr>
            </w:pPr>
          </w:p>
        </w:tc>
        <w:tc>
          <w:tcPr>
            <w:tcW w:w="1480" w:type="dxa"/>
            <w:vMerge/>
          </w:tcPr>
          <w:p w14:paraId="20A919B2" w14:textId="77777777" w:rsidR="00BD5F96" w:rsidRDefault="00BD5F96" w:rsidP="005C5A0C">
            <w:pPr>
              <w:autoSpaceDE w:val="0"/>
              <w:autoSpaceDN w:val="0"/>
              <w:adjustRightInd w:val="0"/>
              <w:spacing w:before="91" w:line="274" w:lineRule="exact"/>
              <w:jc w:val="both"/>
              <w:rPr>
                <w:sz w:val="22"/>
                <w:szCs w:val="22"/>
              </w:rPr>
            </w:pPr>
          </w:p>
        </w:tc>
        <w:tc>
          <w:tcPr>
            <w:tcW w:w="1808" w:type="dxa"/>
            <w:vMerge/>
          </w:tcPr>
          <w:p w14:paraId="124B85DA" w14:textId="77777777" w:rsidR="00BD5F96" w:rsidRDefault="00BD5F96" w:rsidP="005C5A0C">
            <w:pPr>
              <w:autoSpaceDE w:val="0"/>
              <w:autoSpaceDN w:val="0"/>
              <w:adjustRightInd w:val="0"/>
              <w:spacing w:before="91" w:line="274" w:lineRule="exact"/>
              <w:jc w:val="both"/>
              <w:rPr>
                <w:sz w:val="22"/>
                <w:szCs w:val="22"/>
              </w:rPr>
            </w:pPr>
          </w:p>
        </w:tc>
      </w:tr>
    </w:tbl>
    <w:p w14:paraId="0B2394FF" w14:textId="3BDBD976" w:rsidR="00335B03" w:rsidRPr="00932EC5" w:rsidRDefault="003F62A8" w:rsidP="005C5A0C">
      <w:pPr>
        <w:autoSpaceDE w:val="0"/>
        <w:autoSpaceDN w:val="0"/>
        <w:adjustRightInd w:val="0"/>
        <w:spacing w:before="91" w:line="274" w:lineRule="exact"/>
        <w:jc w:val="both"/>
        <w:rPr>
          <w:sz w:val="18"/>
          <w:szCs w:val="22"/>
        </w:rPr>
      </w:pPr>
      <w:r w:rsidRPr="00932EC5">
        <w:rPr>
          <w:sz w:val="18"/>
          <w:szCs w:val="22"/>
        </w:rPr>
        <w:t>* Pagal LHN 33:2011 „Triukšmo ribiniai dydžiai gyvenamuosiuose ir visuomeninės paskirties pastatuose bei jų aplinkoje“ patvirtinimo“ gyvenamųjų pastatų (namų) ir visuomeninės paskirties pastatų (išskyrus maitinimo ir kultūros paskirties pastatus) aplinkoje, veikiamoje transporto sukeliamo triukšmo lei</w:t>
      </w:r>
      <w:r w:rsidR="002C426B" w:rsidRPr="00932EC5">
        <w:rPr>
          <w:sz w:val="18"/>
          <w:szCs w:val="22"/>
        </w:rPr>
        <w:t>s</w:t>
      </w:r>
      <w:r w:rsidRPr="00932EC5">
        <w:rPr>
          <w:sz w:val="18"/>
          <w:szCs w:val="22"/>
        </w:rPr>
        <w:t>tinas ekvivalentinis garso lygis</w:t>
      </w:r>
    </w:p>
    <w:p w14:paraId="634573FE" w14:textId="77777777" w:rsidR="00DC7125" w:rsidRDefault="00DC7125" w:rsidP="005C5A0C">
      <w:pPr>
        <w:autoSpaceDE w:val="0"/>
        <w:autoSpaceDN w:val="0"/>
        <w:adjustRightInd w:val="0"/>
        <w:spacing w:before="91" w:line="274" w:lineRule="exact"/>
        <w:jc w:val="both"/>
        <w:rPr>
          <w:sz w:val="22"/>
          <w:szCs w:val="22"/>
        </w:rPr>
      </w:pPr>
    </w:p>
    <w:p w14:paraId="6DE9721F" w14:textId="459F8C41" w:rsidR="002C426B" w:rsidRPr="000E59AB" w:rsidRDefault="002C426B" w:rsidP="00932EC5">
      <w:pPr>
        <w:tabs>
          <w:tab w:val="right" w:pos="9071"/>
        </w:tabs>
        <w:spacing w:after="120"/>
        <w:jc w:val="both"/>
      </w:pPr>
      <w:r w:rsidRPr="000E59AB">
        <w:t xml:space="preserve">Įvertinus gautus rezultatus ir atsižvelgiant į esamą vietovės situaciją </w:t>
      </w:r>
      <w:r w:rsidR="0046342A" w:rsidRPr="000E59AB">
        <w:t>–</w:t>
      </w:r>
      <w:r w:rsidR="00932EC5" w:rsidRPr="000E59AB">
        <w:t xml:space="preserve"> PŪV teritorija</w:t>
      </w:r>
      <w:r w:rsidRPr="000E59AB">
        <w:rPr>
          <w:lang w:eastAsia="en-US"/>
        </w:rPr>
        <w:t xml:space="preserve"> yra miesto pakraštyje, pramoninėje miesto dalyje</w:t>
      </w:r>
      <w:r w:rsidRPr="000E59AB">
        <w:t xml:space="preserve">, </w:t>
      </w:r>
      <w:r w:rsidR="0046342A" w:rsidRPr="000E59AB">
        <w:t xml:space="preserve">artimiausi gyvenamieji namai yra už ~500 m į vakarus nuo PŪV teritorijos, </w:t>
      </w:r>
      <w:r w:rsidR="00932EC5" w:rsidRPr="000E59AB">
        <w:t>atliekų tvarkymo veikla bus vykdoma uždarose patalpose ir dėl PŪV nežymiai p</w:t>
      </w:r>
      <w:r w:rsidR="00CF1545" w:rsidRPr="000E59AB">
        <w:t>adidės transporto srautas (iki 1</w:t>
      </w:r>
      <w:r w:rsidR="006250BA">
        <w:t>0</w:t>
      </w:r>
      <w:r w:rsidR="00932EC5" w:rsidRPr="000E59AB">
        <w:t xml:space="preserve"> krovininių automobilių per dieną), </w:t>
      </w:r>
      <w:r w:rsidRPr="000E59AB">
        <w:t>daroma išvada, kad PŪV neturės įtakos triukšmo lygiui gyvenamojoje aplinkoje</w:t>
      </w:r>
      <w:r w:rsidR="00932EC5" w:rsidRPr="000E59AB">
        <w:t xml:space="preserve"> – PŪV keliamas triukšmas nei teritorijoje, nei už jos ribų neviršys leistinų triukšmo normų</w:t>
      </w:r>
      <w:r w:rsidRPr="000E59AB">
        <w:t>.</w:t>
      </w:r>
    </w:p>
    <w:p w14:paraId="44D25001" w14:textId="69E8E957" w:rsidR="00037202" w:rsidRPr="000E59AB" w:rsidRDefault="00037202" w:rsidP="00037202">
      <w:pPr>
        <w:tabs>
          <w:tab w:val="right" w:pos="9071"/>
        </w:tabs>
        <w:spacing w:after="120"/>
        <w:jc w:val="both"/>
        <w:rPr>
          <w:lang w:val="en-US" w:eastAsia="en-US"/>
        </w:rPr>
      </w:pPr>
      <w:r w:rsidRPr="000E59AB">
        <w:rPr>
          <w:lang w:eastAsia="en-US"/>
        </w:rPr>
        <w:t>Vibracijos, šviesos, jonizuojančiosios ir nejonizuojančiosios spinduliuotės veiklos metu nesusidarys.</w:t>
      </w:r>
      <w:r w:rsidR="00932EC5" w:rsidRPr="000E59AB">
        <w:rPr>
          <w:lang w:eastAsia="en-US"/>
        </w:rPr>
        <w:t xml:space="preserve"> </w:t>
      </w:r>
      <w:r w:rsidRPr="000E59AB">
        <w:rPr>
          <w:lang w:eastAsia="en-US"/>
        </w:rPr>
        <w:t xml:space="preserve">Dirbant presui į patalpą, kurioje bus eksploatuojamas presas, sklis nedideli šilumos kiekiai. </w:t>
      </w:r>
    </w:p>
    <w:p w14:paraId="7909D8FD" w14:textId="77777777" w:rsidR="0086394E" w:rsidRPr="00A7697A" w:rsidRDefault="0086394E" w:rsidP="00A7697A">
      <w:pPr>
        <w:tabs>
          <w:tab w:val="right" w:pos="9071"/>
        </w:tabs>
        <w:spacing w:after="120"/>
        <w:jc w:val="both"/>
        <w:rPr>
          <w:lang w:eastAsia="en-US"/>
        </w:rPr>
      </w:pPr>
    </w:p>
    <w:p w14:paraId="5C889945" w14:textId="77777777" w:rsidR="001F3C2C" w:rsidRPr="00A7697A" w:rsidRDefault="001F3C2C" w:rsidP="00A7697A">
      <w:pPr>
        <w:pStyle w:val="Heading2"/>
      </w:pPr>
      <w:bookmarkStart w:id="14" w:name="_Toc431978210"/>
      <w:r w:rsidRPr="00A7697A">
        <w:t>13. Biologinės taršos susidarymas (pvz., patogeniniai mikroorganizmai, parazitiniai organizmai) ir jos prevencija.</w:t>
      </w:r>
      <w:bookmarkEnd w:id="14"/>
    </w:p>
    <w:p w14:paraId="7D3EF472" w14:textId="252F47AA" w:rsidR="00366686" w:rsidRPr="00A7697A" w:rsidRDefault="00B77116" w:rsidP="00A7697A">
      <w:pPr>
        <w:spacing w:after="120" w:line="360" w:lineRule="auto"/>
        <w:jc w:val="both"/>
      </w:pPr>
      <w:r w:rsidRPr="00A7697A">
        <w:t>Planuojamos ūkinės veiklos metu biologinės taršos nesusidarys.</w:t>
      </w:r>
    </w:p>
    <w:p w14:paraId="61CE41E1" w14:textId="77777777" w:rsidR="00366686" w:rsidRPr="00A7697A" w:rsidRDefault="00366686" w:rsidP="00A7697A">
      <w:pPr>
        <w:tabs>
          <w:tab w:val="right" w:pos="9071"/>
        </w:tabs>
        <w:spacing w:after="120"/>
        <w:ind w:firstLine="567"/>
        <w:jc w:val="both"/>
        <w:rPr>
          <w:lang w:eastAsia="en-US"/>
        </w:rPr>
      </w:pPr>
    </w:p>
    <w:p w14:paraId="7F6CD530" w14:textId="77777777" w:rsidR="001F3C2C" w:rsidRPr="00A7697A" w:rsidRDefault="001F3C2C" w:rsidP="00A7697A">
      <w:pPr>
        <w:pStyle w:val="Heading2"/>
      </w:pPr>
      <w:bookmarkStart w:id="15" w:name="_Toc431978211"/>
      <w:r w:rsidRPr="00A7697A">
        <w:t>14. Planuojamos ūkinės veiklos pažeidžiamumo rizika dėl ekstremaliųjų įvykių (pvz., gaisrų, didelių avarijų, nelaimių (pvz., potvynių, jūros lygio kilimo, žemės drebėjimų)) ir (arba) susidariusių ekstremaliųjų situacijų, įskaitant tas, kurias gali lemti klimato kaita; ekstremalių įvykių ir ekstremalių situacijų tikimybė ir jų prevencija.</w:t>
      </w:r>
      <w:bookmarkEnd w:id="15"/>
    </w:p>
    <w:p w14:paraId="4A4BDAEC" w14:textId="38DF057E" w:rsidR="004D15F0" w:rsidRPr="00A7697A" w:rsidRDefault="004D15F0" w:rsidP="00A7697A">
      <w:pPr>
        <w:spacing w:after="120"/>
        <w:jc w:val="both"/>
      </w:pPr>
      <w:r w:rsidRPr="00A7697A">
        <w:t xml:space="preserve">Planuojamos ūkinės veiklos pažeidžiamumo rizika dėl ekstremalių įvykių ir susidariusių ekstremalių situacijų yra minimali. </w:t>
      </w:r>
      <w:r w:rsidR="005B180C" w:rsidRPr="00A7697A">
        <w:t xml:space="preserve">Planuojamos ūkinės veiklos galimų gaisrų ar kitų ekstremalių situacijų (avarijų) tikimybė maža. </w:t>
      </w:r>
      <w:r w:rsidRPr="00A7697A">
        <w:t xml:space="preserve"> </w:t>
      </w:r>
    </w:p>
    <w:p w14:paraId="3D05CFC2" w14:textId="41CDFE2F" w:rsidR="00BD577C" w:rsidRPr="00A7697A" w:rsidRDefault="005B180C" w:rsidP="00A7697A">
      <w:pPr>
        <w:spacing w:after="120"/>
        <w:jc w:val="both"/>
      </w:pPr>
      <w:r w:rsidRPr="00A7697A">
        <w:t>Patalpose bus laikomasi visų gaisrinės saugos reikalavimų, remiantis Bendrosiomis gaisrinės saugos taisyklėmis bus parengtos ir su valstybinės priešgaisrinės priežiūros pareigūnais suderintos būtinos gaisrinės saugos instrukcijos. Personalas bus instruktuotas gaisrinės saugos klausimais, paskirtas atsakingas asmuo, patalpose įrengta priešgaisrinė signalizacija ir saugomos visos reikalingos priemonės gaisrui gesinti.</w:t>
      </w:r>
    </w:p>
    <w:p w14:paraId="5950FBC6" w14:textId="53479E99" w:rsidR="003E0A4B" w:rsidRPr="00A7697A" w:rsidRDefault="003E0A4B" w:rsidP="00A7697A">
      <w:pPr>
        <w:tabs>
          <w:tab w:val="left" w:pos="993"/>
        </w:tabs>
        <w:spacing w:after="120"/>
        <w:jc w:val="both"/>
        <w:rPr>
          <w:color w:val="000000"/>
        </w:rPr>
      </w:pPr>
      <w:r w:rsidRPr="00A7697A">
        <w:rPr>
          <w:color w:val="000000"/>
        </w:rPr>
        <w:t xml:space="preserve">Siekiant užtikrinti darbuotojų saugą ir sveikatą, įmonėje bus paskirti asmenys atsakingi už darbuotojų saugą ir sveikatą kurie organizuos įmonėje darbuotojų saugos ir sveikatos prevencines priemones vadovaudamiesi </w:t>
      </w:r>
      <w:r w:rsidR="004D15F0" w:rsidRPr="00A7697A">
        <w:rPr>
          <w:color w:val="000000"/>
        </w:rPr>
        <w:t>Lietuvos Respublikos</w:t>
      </w:r>
      <w:r w:rsidRPr="00A7697A">
        <w:rPr>
          <w:color w:val="000000"/>
        </w:rPr>
        <w:t xml:space="preserve"> darbuotojų saugos ir sveikatos įstatymu </w:t>
      </w:r>
      <w:r w:rsidR="004D15F0" w:rsidRPr="00A7697A">
        <w:rPr>
          <w:color w:val="000000"/>
        </w:rPr>
        <w:t>ir kitais teisės aktais.</w:t>
      </w:r>
    </w:p>
    <w:p w14:paraId="65C2319F" w14:textId="77777777" w:rsidR="00366686" w:rsidRPr="00A7697A" w:rsidRDefault="00366686" w:rsidP="00A7697A">
      <w:pPr>
        <w:tabs>
          <w:tab w:val="right" w:pos="9071"/>
        </w:tabs>
        <w:spacing w:after="120"/>
        <w:ind w:firstLine="567"/>
        <w:jc w:val="both"/>
        <w:rPr>
          <w:lang w:eastAsia="en-US"/>
        </w:rPr>
      </w:pPr>
    </w:p>
    <w:p w14:paraId="0D3B8C93" w14:textId="77777777" w:rsidR="001F3C2C" w:rsidRPr="00A7697A" w:rsidRDefault="001F3C2C" w:rsidP="00A7697A">
      <w:pPr>
        <w:pStyle w:val="Heading2"/>
      </w:pPr>
      <w:bookmarkStart w:id="16" w:name="_Toc431978212"/>
      <w:r w:rsidRPr="00A7697A">
        <w:t>15. Planuojamos ūkinės veiklos rizika žmonių sveikatai (pvz., dėl vandens ar oro užterštumo).</w:t>
      </w:r>
      <w:bookmarkEnd w:id="16"/>
    </w:p>
    <w:p w14:paraId="758D5A9C" w14:textId="173FA917" w:rsidR="004D15F0" w:rsidRPr="00A7697A" w:rsidRDefault="004D15F0" w:rsidP="00A7697A">
      <w:pPr>
        <w:tabs>
          <w:tab w:val="right" w:pos="9071"/>
        </w:tabs>
        <w:spacing w:after="120"/>
        <w:jc w:val="both"/>
        <w:rPr>
          <w:lang w:eastAsia="en-US"/>
        </w:rPr>
      </w:pPr>
      <w:r w:rsidRPr="00A7697A">
        <w:rPr>
          <w:lang w:eastAsia="en-US"/>
        </w:rPr>
        <w:t xml:space="preserve">Poveikio žmonių sveikatai planuojama veikla neturės, nes antrinės žaliavos: popieriaus ir kartono pakuotės, plastiko pakuotės bus tvarkomos uždarame pastate. </w:t>
      </w:r>
    </w:p>
    <w:p w14:paraId="6B3FE754" w14:textId="365DCF4E" w:rsidR="00C87BA5" w:rsidRDefault="00C87BA5" w:rsidP="00C87BA5">
      <w:pPr>
        <w:tabs>
          <w:tab w:val="right" w:pos="9071"/>
        </w:tabs>
        <w:spacing w:after="120"/>
        <w:jc w:val="both"/>
        <w:rPr>
          <w:lang w:eastAsia="en-US"/>
        </w:rPr>
      </w:pPr>
      <w:r>
        <w:rPr>
          <w:lang w:eastAsia="en-US"/>
        </w:rPr>
        <w:t xml:space="preserve">Vadovaujantis 12 skyriuje pateiktais triukšmo lygio skaičiavimo rezultatais bei įvertinus tai, kad PŪV bus vykdoma uždarose patalpose ir dėl PŪV nežymiai (iki </w:t>
      </w:r>
      <w:r w:rsidR="00CF1545">
        <w:rPr>
          <w:lang w:eastAsia="en-US"/>
        </w:rPr>
        <w:t>1</w:t>
      </w:r>
      <w:r w:rsidR="006250BA">
        <w:rPr>
          <w:lang w:eastAsia="en-US"/>
        </w:rPr>
        <w:t>0</w:t>
      </w:r>
      <w:r>
        <w:rPr>
          <w:lang w:eastAsia="en-US"/>
        </w:rPr>
        <w:t xml:space="preserve"> krovininių automobilių per dieną, iki 1 krovininio automobilio per valanda) padidės transporto srautas, todėl PŪV keliamas triukšmo lygis nei sklypo teritorijoje, nei už jos ribų neviršys leistinų normų.</w:t>
      </w:r>
    </w:p>
    <w:p w14:paraId="5469D5AA" w14:textId="2C2D605A" w:rsidR="00DF41BC" w:rsidRDefault="00DF41BC" w:rsidP="00A7697A">
      <w:pPr>
        <w:tabs>
          <w:tab w:val="right" w:pos="9071"/>
        </w:tabs>
        <w:spacing w:after="120"/>
        <w:jc w:val="both"/>
        <w:rPr>
          <w:lang w:eastAsia="en-US"/>
        </w:rPr>
      </w:pPr>
      <w:r w:rsidRPr="00A7697A">
        <w:rPr>
          <w:lang w:eastAsia="en-US"/>
        </w:rPr>
        <w:t xml:space="preserve">Planuojamos ūkinės veiklos metu vandens tarša nenumatoma </w:t>
      </w:r>
      <w:r w:rsidR="008301C5" w:rsidRPr="00A7697A">
        <w:rPr>
          <w:lang w:eastAsia="en-US"/>
        </w:rPr>
        <w:t>–</w:t>
      </w:r>
      <w:r w:rsidRPr="00A7697A">
        <w:rPr>
          <w:lang w:eastAsia="en-US"/>
        </w:rPr>
        <w:t xml:space="preserve"> </w:t>
      </w:r>
      <w:r w:rsidR="008301C5" w:rsidRPr="00A7697A">
        <w:rPr>
          <w:lang w:eastAsia="en-US"/>
        </w:rPr>
        <w:t xml:space="preserve">technologinių nuotekų nesusidaro, buitinės nuotekos bus </w:t>
      </w:r>
      <w:r w:rsidR="004D15F0" w:rsidRPr="00A7697A">
        <w:rPr>
          <w:lang w:eastAsia="en-US"/>
        </w:rPr>
        <w:t>per</w:t>
      </w:r>
      <w:r w:rsidR="008301C5" w:rsidRPr="00A7697A">
        <w:rPr>
          <w:lang w:eastAsia="en-US"/>
        </w:rPr>
        <w:t>duodamos tvarky</w:t>
      </w:r>
      <w:r w:rsidR="004D15F0" w:rsidRPr="00A7697A">
        <w:rPr>
          <w:lang w:eastAsia="en-US"/>
        </w:rPr>
        <w:t>t</w:t>
      </w:r>
      <w:r w:rsidR="008301C5" w:rsidRPr="00A7697A">
        <w:rPr>
          <w:lang w:eastAsia="en-US"/>
        </w:rPr>
        <w:t>i tokią teisę turinčioms įmonėms.</w:t>
      </w:r>
    </w:p>
    <w:p w14:paraId="09D6590D" w14:textId="77777777" w:rsidR="0086394E" w:rsidRPr="00A7697A" w:rsidRDefault="0086394E" w:rsidP="00A7697A">
      <w:pPr>
        <w:tabs>
          <w:tab w:val="right" w:pos="9071"/>
        </w:tabs>
        <w:spacing w:after="120"/>
        <w:jc w:val="both"/>
        <w:rPr>
          <w:lang w:eastAsia="en-US"/>
        </w:rPr>
      </w:pPr>
    </w:p>
    <w:p w14:paraId="408C99E0" w14:textId="77777777" w:rsidR="001F3C2C" w:rsidRPr="00A7697A" w:rsidRDefault="001F3C2C" w:rsidP="00A7697A">
      <w:pPr>
        <w:pStyle w:val="Heading2"/>
      </w:pPr>
      <w:bookmarkStart w:id="17" w:name="_Toc431978213"/>
      <w:r w:rsidRPr="00A7697A">
        <w:t>16. Planuojamos ūkinės veiklos sąveika su kita vykdoma ūkine veikla ir (arba) pagal teisės aktų reikalavimus patvirtinta ūkinės veiklos (pvz., pramonės, žemės ūkio) plėtra gretimose teritorijose (pagal patvirtintus teritorijų planavimo dokumentus).</w:t>
      </w:r>
      <w:bookmarkEnd w:id="17"/>
      <w:r w:rsidRPr="00A7697A">
        <w:t xml:space="preserve"> </w:t>
      </w:r>
    </w:p>
    <w:p w14:paraId="286C8F87" w14:textId="1D9AD46D" w:rsidR="008301C5" w:rsidRPr="00A7697A" w:rsidRDefault="00B40299" w:rsidP="00A7697A">
      <w:pPr>
        <w:spacing w:after="120" w:line="276" w:lineRule="auto"/>
        <w:jc w:val="both"/>
      </w:pPr>
      <w:r w:rsidRPr="00A7697A">
        <w:rPr>
          <w:lang w:eastAsia="en-US"/>
        </w:rPr>
        <w:t>Planuojamoje ūkinėje veikloje –</w:t>
      </w:r>
      <w:r w:rsidR="004D15F0" w:rsidRPr="00A7697A">
        <w:rPr>
          <w:lang w:eastAsia="en-US"/>
        </w:rPr>
        <w:t xml:space="preserve"> </w:t>
      </w:r>
      <w:r w:rsidRPr="00A7697A">
        <w:rPr>
          <w:lang w:eastAsia="en-US"/>
        </w:rPr>
        <w:t>plastikinės pakuotės</w:t>
      </w:r>
      <w:r w:rsidR="004D15F0" w:rsidRPr="00A7697A">
        <w:rPr>
          <w:lang w:eastAsia="en-US"/>
        </w:rPr>
        <w:t xml:space="preserve">, popieriaus ir kartono pakuotės </w:t>
      </w:r>
      <w:r w:rsidRPr="00A7697A">
        <w:rPr>
          <w:lang w:eastAsia="en-US"/>
        </w:rPr>
        <w:t>atliekų tvarkymas – nenumatomas pavojingų atliekų tvarkymas, visa atliekų tvarkymo veikla numatoma uždarose patalpose</w:t>
      </w:r>
      <w:r w:rsidR="0073136D" w:rsidRPr="00A7697A">
        <w:rPr>
          <w:lang w:eastAsia="en-US"/>
        </w:rPr>
        <w:t>, visos atliekos yra bekvapės</w:t>
      </w:r>
      <w:r w:rsidR="00366EC5">
        <w:rPr>
          <w:lang w:eastAsia="en-US"/>
        </w:rPr>
        <w:t xml:space="preserve"> (antrinė pakuotė, nesiliečianti su maistu ar kita organine medžiaga)</w:t>
      </w:r>
      <w:r w:rsidR="0073136D" w:rsidRPr="00A7697A">
        <w:rPr>
          <w:lang w:eastAsia="en-US"/>
        </w:rPr>
        <w:t xml:space="preserve">, </w:t>
      </w:r>
      <w:r w:rsidR="0073136D" w:rsidRPr="00A7697A">
        <w:t>atliekas atvežantis transportas nevažiuos pro gyvenamuosius rajonus</w:t>
      </w:r>
      <w:r w:rsidRPr="00A7697A">
        <w:rPr>
          <w:lang w:eastAsia="en-US"/>
        </w:rPr>
        <w:t>. Sąveikos su gretimuose teritorijose vykdoma ūkine veikla  nenumatoma.</w:t>
      </w:r>
    </w:p>
    <w:p w14:paraId="0D1281DA" w14:textId="77777777" w:rsidR="00B40299" w:rsidRPr="00A7697A" w:rsidRDefault="00B40299" w:rsidP="00A7697A">
      <w:pPr>
        <w:tabs>
          <w:tab w:val="right" w:pos="9071"/>
        </w:tabs>
        <w:spacing w:after="120"/>
        <w:ind w:firstLine="567"/>
        <w:jc w:val="both"/>
        <w:rPr>
          <w:lang w:eastAsia="en-US"/>
        </w:rPr>
      </w:pPr>
    </w:p>
    <w:p w14:paraId="6CF8023C" w14:textId="77777777" w:rsidR="001F3C2C" w:rsidRPr="00A7697A" w:rsidRDefault="001F3C2C" w:rsidP="00A7697A">
      <w:pPr>
        <w:pStyle w:val="Heading2"/>
      </w:pPr>
      <w:bookmarkStart w:id="18" w:name="_Toc431978214"/>
      <w:r w:rsidRPr="00A7697A">
        <w:t>17. Veiklos vykdymo terminai ir eiliškumas, numatomas eksploatacijos laikas.</w:t>
      </w:r>
      <w:bookmarkEnd w:id="18"/>
    </w:p>
    <w:p w14:paraId="420A2D5E" w14:textId="6CB55EE7" w:rsidR="005B180C" w:rsidRPr="00A7697A" w:rsidRDefault="005B180C" w:rsidP="00A7697A">
      <w:pPr>
        <w:autoSpaceDE w:val="0"/>
        <w:autoSpaceDN w:val="0"/>
        <w:adjustRightInd w:val="0"/>
        <w:spacing w:after="120"/>
        <w:jc w:val="both"/>
      </w:pPr>
      <w:r w:rsidRPr="00A7697A">
        <w:t xml:space="preserve">Planuojamos ūkinės veiklos vietoje šiuo metu jau yra vykdoma plastikinių pakuočių ir popieriaus ir kartono pakuočių rūšiavimo ir presavimo veikla – veiklą vykdo </w:t>
      </w:r>
      <w:r w:rsidR="00245A23" w:rsidRPr="0006348A">
        <w:rPr>
          <w:i/>
          <w:lang w:eastAsia="ru-RU"/>
        </w:rPr>
        <w:t>[nuasmeninta]</w:t>
      </w:r>
      <w:r w:rsidRPr="00A7697A">
        <w:t>. Veikla vykdoma pagal 2012 m. gegužės 4 d. išduotą taršos integruotos prevencijos ir kontrolės (TIPK) leidimą Nr. VR-4.7-V-02-261.</w:t>
      </w:r>
    </w:p>
    <w:p w14:paraId="7817BBFD" w14:textId="6D5A0521" w:rsidR="00315A88" w:rsidRPr="00A7697A" w:rsidRDefault="00315A88" w:rsidP="00315A88">
      <w:pPr>
        <w:autoSpaceDE w:val="0"/>
        <w:autoSpaceDN w:val="0"/>
        <w:adjustRightInd w:val="0"/>
        <w:spacing w:after="120"/>
        <w:jc w:val="both"/>
      </w:pPr>
      <w:r w:rsidRPr="00A7697A">
        <w:t xml:space="preserve">Planuojamos ūkinės veiklos organizatorius ketina </w:t>
      </w:r>
      <w:r>
        <w:t>įsigyti atliekų apdorojimo įrenginius, kuriais šiuo metu Planuojamos ūkinės veiklos vietoje veikla vykdo</w:t>
      </w:r>
      <w:r w:rsidRPr="00A7697A">
        <w:t xml:space="preserve"> </w:t>
      </w:r>
      <w:r w:rsidR="00245A23" w:rsidRPr="0006348A">
        <w:rPr>
          <w:i/>
          <w:lang w:eastAsia="ru-RU"/>
        </w:rPr>
        <w:t>[nuasmeninta]</w:t>
      </w:r>
      <w:r w:rsidRPr="00A7697A">
        <w:t xml:space="preserve"> Žarijų g. 2c, Vilniuje TIPK leidimo Nr. VR-4.7-V-02-261 pagrindu ir</w:t>
      </w:r>
      <w:r>
        <w:t>,</w:t>
      </w:r>
      <w:r w:rsidRPr="00A7697A">
        <w:t xml:space="preserve"> nekeisdamas veiklos mąsto ir įrengimų, atlikęs atranką dėl poveikio aplinkai vertinimo ir pakeitęs TIPK leidimą (vadovaujantis Lietuvos Respublikos aplinkos ministro 2014 m. kovo 6 d. įsakymo Nr. D1-259 „Dėl Taršos leidimų išdavimo, pakeitimo ir galiojimo panaikinimo taisyklių patvirtinimo“ 2.2 punktu ir Lietuvos Respublikos aplinkos apsaugos įstatymo 19</w:t>
      </w:r>
      <w:r w:rsidRPr="00A7697A">
        <w:rPr>
          <w:vertAlign w:val="superscript"/>
        </w:rPr>
        <w:t>2</w:t>
      </w:r>
      <w:r w:rsidRPr="00A7697A">
        <w:t xml:space="preserve"> straipsniu pakeitus TIPK leidime nurodytą veiklos vykdytoją) </w:t>
      </w:r>
      <w:r>
        <w:t xml:space="preserve">atliekų tvarkymo </w:t>
      </w:r>
      <w:r w:rsidRPr="00A7697A">
        <w:t xml:space="preserve">veiklą tęsti.  </w:t>
      </w:r>
    </w:p>
    <w:p w14:paraId="23E3EB79" w14:textId="261BA910" w:rsidR="0073136D" w:rsidRPr="00A7697A" w:rsidRDefault="0073136D" w:rsidP="00A7697A">
      <w:pPr>
        <w:spacing w:after="120"/>
        <w:jc w:val="both"/>
        <w:rPr>
          <w:bCs/>
          <w:lang w:eastAsia="en-US"/>
        </w:rPr>
      </w:pPr>
      <w:r w:rsidRPr="00A7697A">
        <w:rPr>
          <w:bCs/>
          <w:lang w:eastAsia="en-US"/>
        </w:rPr>
        <w:t xml:space="preserve">Planuojamos ūkinės veiklos pradžia  numatoma gavus pakeistą Taršos integruotos prevencijos ir kontrolės leidimą Nr. VR-4.7-V02-261. </w:t>
      </w:r>
    </w:p>
    <w:p w14:paraId="79CD5027" w14:textId="7D3CFEB9" w:rsidR="0073136D" w:rsidRDefault="0073136D" w:rsidP="00A7697A">
      <w:pPr>
        <w:spacing w:after="120"/>
        <w:jc w:val="both"/>
        <w:rPr>
          <w:bCs/>
          <w:lang w:eastAsia="en-US"/>
        </w:rPr>
      </w:pPr>
      <w:r w:rsidRPr="00A7697A">
        <w:rPr>
          <w:bCs/>
          <w:lang w:eastAsia="en-US"/>
        </w:rPr>
        <w:t xml:space="preserve">Numatomas veiklos vykdymo laikas </w:t>
      </w:r>
      <w:r w:rsidR="0073395E" w:rsidRPr="00A7697A">
        <w:rPr>
          <w:bCs/>
          <w:lang w:eastAsia="en-US"/>
        </w:rPr>
        <w:t xml:space="preserve">– </w:t>
      </w:r>
      <w:r w:rsidR="005B180C" w:rsidRPr="00A7697A">
        <w:rPr>
          <w:bCs/>
          <w:lang w:eastAsia="en-US"/>
        </w:rPr>
        <w:t xml:space="preserve">veikla bus vykdoma </w:t>
      </w:r>
      <w:r w:rsidR="00315A88">
        <w:rPr>
          <w:bCs/>
          <w:lang w:eastAsia="en-US"/>
        </w:rPr>
        <w:t>mažiausiai du metus su galimybe veiklos vykdymą pratęsti dar dvejiems metams</w:t>
      </w:r>
      <w:r w:rsidR="005B180C" w:rsidRPr="00A7697A">
        <w:rPr>
          <w:bCs/>
          <w:lang w:eastAsia="en-US"/>
        </w:rPr>
        <w:t>.</w:t>
      </w:r>
      <w:r w:rsidR="00315A88">
        <w:rPr>
          <w:bCs/>
          <w:lang w:eastAsia="en-US"/>
        </w:rPr>
        <w:t xml:space="preserve"> </w:t>
      </w:r>
    </w:p>
    <w:p w14:paraId="7F22F3DA" w14:textId="77777777" w:rsidR="0086394E" w:rsidRDefault="0086394E" w:rsidP="00A7697A">
      <w:pPr>
        <w:spacing w:after="120"/>
        <w:jc w:val="both"/>
        <w:rPr>
          <w:bCs/>
          <w:lang w:eastAsia="en-US"/>
        </w:rPr>
      </w:pPr>
    </w:p>
    <w:p w14:paraId="5A2B7E2E" w14:textId="77777777" w:rsidR="001F3C2C" w:rsidRPr="00A7697A" w:rsidRDefault="001F3C2C" w:rsidP="00A7697A">
      <w:pPr>
        <w:pStyle w:val="Heading1"/>
        <w:spacing w:before="0" w:after="120"/>
        <w:rPr>
          <w:rFonts w:cs="Times New Roman"/>
          <w:szCs w:val="24"/>
          <w:lang w:eastAsia="en-US"/>
        </w:rPr>
      </w:pPr>
      <w:bookmarkStart w:id="19" w:name="_Toc431978215"/>
      <w:r w:rsidRPr="00A7697A">
        <w:rPr>
          <w:rFonts w:cs="Times New Roman"/>
          <w:szCs w:val="24"/>
          <w:lang w:eastAsia="en-US"/>
        </w:rPr>
        <w:lastRenderedPageBreak/>
        <w:t>III. PLANUOJAMOS ŪKINĖS VEIKLOS VIETA</w:t>
      </w:r>
      <w:bookmarkEnd w:id="19"/>
    </w:p>
    <w:p w14:paraId="4A7FC8EB" w14:textId="77777777" w:rsidR="001F3C2C" w:rsidRPr="00A7697A" w:rsidRDefault="001F3C2C" w:rsidP="00A7697A">
      <w:pPr>
        <w:pStyle w:val="Heading2"/>
      </w:pPr>
      <w:bookmarkStart w:id="20" w:name="_Toc431978216"/>
      <w:r w:rsidRPr="00A7697A">
        <w:t xml:space="preserve">18. Planuojamos ūkinės veiklos vieta (adresas) pagal </w:t>
      </w:r>
      <w:r w:rsidRPr="00A7697A">
        <w:rPr>
          <w:bCs/>
        </w:rPr>
        <w:t>administracinius teritorinius vienetus, jų dalis</w:t>
      </w:r>
      <w:r w:rsidRPr="00A7697A">
        <w:t xml:space="preserve"> ir gyvenamąsias vietoves (apskritis, savivaldybė, seniūnija, miestas, miestelis, kaimas, viensėdis, gatvė); teritorijos, kurioje planuojama ūkinė veikla, žemėlapis su gretimybėmis ne senesnis kaip 3 metų (ortofoto ar kitame žemėlapyje, kitose grafinės informacijos pateikimo priemonėse apibrėžta planuojama teritorija, planų mastelis pasirenkamas atsižvelgiant į planuojamos teritorijos ir teritorijos, kurią planuojama ūkinė veikla gali paveikti, dydžius); informacija apie teisę valdyti, naudoti ar disponuoti planuojamos teritorijos žemės sklypą (privati, savivaldybės ar valstybinė nuosavybė, sutartinė nuoma); žemės sklypo planas, jei parengtas.</w:t>
      </w:r>
      <w:bookmarkEnd w:id="20"/>
      <w:r w:rsidRPr="00A7697A">
        <w:t xml:space="preserve"> </w:t>
      </w:r>
    </w:p>
    <w:p w14:paraId="041E5DEE" w14:textId="213A22A3" w:rsidR="0032261E" w:rsidRPr="00A7697A" w:rsidRDefault="0032261E" w:rsidP="00A7697A">
      <w:pPr>
        <w:spacing w:after="120"/>
        <w:jc w:val="both"/>
        <w:rPr>
          <w:lang w:eastAsia="ru-RU"/>
        </w:rPr>
      </w:pPr>
      <w:r w:rsidRPr="00A7697A">
        <w:rPr>
          <w:lang w:eastAsia="ru-RU"/>
        </w:rPr>
        <w:t xml:space="preserve">Esamos ir planuojamos ūkinės veiklos vietos žemės sklypo adresas – Žarijų g. 2C, Vilnius, unikalus Nr. </w:t>
      </w:r>
      <w:r w:rsidR="00245A23" w:rsidRPr="0006348A">
        <w:rPr>
          <w:i/>
          <w:lang w:eastAsia="ru-RU"/>
        </w:rPr>
        <w:t>[nuasmeninta]</w:t>
      </w:r>
      <w:r w:rsidRPr="00A7697A">
        <w:rPr>
          <w:lang w:eastAsia="ru-RU"/>
        </w:rPr>
        <w:t xml:space="preserve">. Žemės sklypo bendras plotas – 3,1631 ha. Žemės sklypo savininkas – </w:t>
      </w:r>
      <w:r w:rsidR="00245A23" w:rsidRPr="0006348A">
        <w:rPr>
          <w:i/>
          <w:lang w:eastAsia="ru-RU"/>
        </w:rPr>
        <w:t>[nuasmeninta]</w:t>
      </w:r>
      <w:r w:rsidRPr="00A7697A">
        <w:rPr>
          <w:lang w:eastAsia="ru-RU"/>
        </w:rPr>
        <w:t xml:space="preserve">. Žemės sklypo nuomininkas – </w:t>
      </w:r>
      <w:r w:rsidR="00245A23" w:rsidRPr="0006348A">
        <w:rPr>
          <w:i/>
          <w:lang w:eastAsia="ru-RU"/>
        </w:rPr>
        <w:t>[nuasmeninta]</w:t>
      </w:r>
      <w:r w:rsidRPr="00A7697A">
        <w:rPr>
          <w:lang w:eastAsia="ru-RU"/>
        </w:rPr>
        <w:t xml:space="preserve">. </w:t>
      </w:r>
    </w:p>
    <w:p w14:paraId="1C062A16" w14:textId="68FA87F3" w:rsidR="0032261E" w:rsidRPr="00A7697A" w:rsidRDefault="0032261E" w:rsidP="00A7697A">
      <w:pPr>
        <w:spacing w:after="120"/>
        <w:jc w:val="both"/>
        <w:rPr>
          <w:lang w:eastAsia="ru-RU"/>
        </w:rPr>
      </w:pPr>
      <w:r w:rsidRPr="00A7697A">
        <w:rPr>
          <w:lang w:eastAsia="ru-RU"/>
        </w:rPr>
        <w:t xml:space="preserve">Esamos ir planuojamos ūkinės veiklos vykdymo vieta – Pastatas - Sandėlis, esantis aukščiau nurodytame žemės sklype, adresu Žarijų g. 2C, Vilnius. Pastato – sandėlio unikalus Nr. </w:t>
      </w:r>
      <w:r w:rsidR="00245A23" w:rsidRPr="0006348A">
        <w:rPr>
          <w:i/>
          <w:lang w:eastAsia="ru-RU"/>
        </w:rPr>
        <w:t>[nuasmeninta]</w:t>
      </w:r>
      <w:r w:rsidRPr="00A7697A">
        <w:rPr>
          <w:lang w:eastAsia="ru-RU"/>
        </w:rPr>
        <w:t xml:space="preserve">, </w:t>
      </w:r>
      <w:r w:rsidRPr="00A7697A">
        <w:rPr>
          <w:bCs/>
          <w:iCs/>
          <w:lang w:eastAsia="ru-RU"/>
        </w:rPr>
        <w:t>pagrindinė naudojimo paskirtis</w:t>
      </w:r>
      <w:r w:rsidRPr="00A7697A">
        <w:rPr>
          <w:lang w:eastAsia="ru-RU"/>
        </w:rPr>
        <w:t xml:space="preserve"> – sandėliavimo. Pastato bendras plotas – 20.611,59 m</w:t>
      </w:r>
      <w:r w:rsidRPr="00A7697A">
        <w:rPr>
          <w:vertAlign w:val="superscript"/>
          <w:lang w:eastAsia="ru-RU"/>
        </w:rPr>
        <w:t>2</w:t>
      </w:r>
      <w:r w:rsidRPr="00A7697A">
        <w:rPr>
          <w:lang w:eastAsia="ru-RU"/>
        </w:rPr>
        <w:t xml:space="preserve">. Pastato savininkas – </w:t>
      </w:r>
      <w:r w:rsidR="00245A23" w:rsidRPr="0006348A">
        <w:rPr>
          <w:i/>
          <w:lang w:eastAsia="ru-RU"/>
        </w:rPr>
        <w:t>[nuasmeninta]</w:t>
      </w:r>
      <w:r w:rsidRPr="00A7697A">
        <w:rPr>
          <w:lang w:eastAsia="ru-RU"/>
        </w:rPr>
        <w:t xml:space="preserve">. </w:t>
      </w:r>
    </w:p>
    <w:p w14:paraId="3389516E" w14:textId="1B8D3B44" w:rsidR="0032261E" w:rsidRPr="00A7697A" w:rsidRDefault="0032261E" w:rsidP="00A7697A">
      <w:pPr>
        <w:spacing w:after="120"/>
        <w:jc w:val="both"/>
        <w:rPr>
          <w:lang w:eastAsia="ru-RU"/>
        </w:rPr>
      </w:pPr>
      <w:r w:rsidRPr="00A7697A">
        <w:rPr>
          <w:lang w:eastAsia="ru-RU"/>
        </w:rPr>
        <w:t>Planuojama ūkinė veikla bus vykdoma veiklos vykdytojui priskirtoje pastato dalyje, kurios bendras plotas - 433 m</w:t>
      </w:r>
      <w:r w:rsidRPr="00A7697A">
        <w:rPr>
          <w:vertAlign w:val="superscript"/>
          <w:lang w:eastAsia="ru-RU"/>
        </w:rPr>
        <w:t>2</w:t>
      </w:r>
      <w:r w:rsidRPr="00A7697A">
        <w:rPr>
          <w:lang w:eastAsia="ru-RU"/>
        </w:rPr>
        <w:t xml:space="preserve">. Sutartis dėl teisės naudotis pastato dalimi suteikimo bus pasirašyta gavus pakeistą TIPK leidimą. </w:t>
      </w:r>
    </w:p>
    <w:p w14:paraId="6FDFD456" w14:textId="77777777" w:rsidR="00524C13" w:rsidRPr="00A7697A" w:rsidRDefault="00524C13" w:rsidP="00A7697A">
      <w:pPr>
        <w:pStyle w:val="LLPTekstas"/>
        <w:spacing w:after="120"/>
        <w:rPr>
          <w:lang w:eastAsia="ru-RU"/>
        </w:rPr>
      </w:pPr>
    </w:p>
    <w:p w14:paraId="539E390B" w14:textId="6FA3BB7A" w:rsidR="00F97FF5" w:rsidRPr="00A7697A" w:rsidRDefault="0032261E" w:rsidP="00A7697A">
      <w:pPr>
        <w:pStyle w:val="LLPTekstas"/>
        <w:spacing w:after="120"/>
        <w:rPr>
          <w:rStyle w:val="LLCTekstas"/>
        </w:rPr>
      </w:pPr>
      <w:r w:rsidRPr="00A7697A">
        <w:rPr>
          <w:noProof/>
        </w:rPr>
        <w:drawing>
          <wp:inline distT="0" distB="0" distL="0" distR="0" wp14:anchorId="4688D4EF" wp14:editId="1FE35795">
            <wp:extent cx="5762625" cy="3533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3533775"/>
                    </a:xfrm>
                    <a:prstGeom prst="rect">
                      <a:avLst/>
                    </a:prstGeom>
                    <a:noFill/>
                    <a:ln>
                      <a:noFill/>
                    </a:ln>
                  </pic:spPr>
                </pic:pic>
              </a:graphicData>
            </a:graphic>
          </wp:inline>
        </w:drawing>
      </w:r>
    </w:p>
    <w:p w14:paraId="52653887" w14:textId="514E0475" w:rsidR="00E108BF" w:rsidRPr="00A7697A" w:rsidRDefault="00E108BF" w:rsidP="00A7697A">
      <w:pPr>
        <w:pStyle w:val="LLPTekstas"/>
        <w:spacing w:after="120"/>
        <w:jc w:val="center"/>
        <w:rPr>
          <w:rStyle w:val="LLCTekstas"/>
        </w:rPr>
      </w:pPr>
    </w:p>
    <w:p w14:paraId="279EC148" w14:textId="597E067D" w:rsidR="00FF2651" w:rsidRPr="00A7697A" w:rsidRDefault="00154934" w:rsidP="00A7697A">
      <w:pPr>
        <w:pStyle w:val="LLPPunktoRedakcija"/>
        <w:spacing w:after="120"/>
        <w:jc w:val="center"/>
        <w:rPr>
          <w:rStyle w:val="LLCTekstas"/>
        </w:rPr>
      </w:pPr>
      <w:r w:rsidRPr="00A7697A">
        <w:rPr>
          <w:rStyle w:val="LLCTekstas"/>
          <w:b/>
        </w:rPr>
        <w:t>1</w:t>
      </w:r>
      <w:r w:rsidR="00FF2651" w:rsidRPr="00A7697A">
        <w:rPr>
          <w:rStyle w:val="LLCTekstas"/>
          <w:b/>
        </w:rPr>
        <w:t xml:space="preserve"> pav.</w:t>
      </w:r>
      <w:r w:rsidR="00FF2651" w:rsidRPr="00A7697A">
        <w:rPr>
          <w:rStyle w:val="LLCTekstas"/>
        </w:rPr>
        <w:t xml:space="preserve"> </w:t>
      </w:r>
      <w:r w:rsidR="001717C4" w:rsidRPr="00A7697A">
        <w:rPr>
          <w:rStyle w:val="LLCTekstas"/>
        </w:rPr>
        <w:t xml:space="preserve">Planuojamos veiklos vykdymo vietos </w:t>
      </w:r>
      <w:r w:rsidR="001717C4" w:rsidRPr="00A7697A">
        <w:rPr>
          <w:lang w:eastAsia="en-US"/>
        </w:rPr>
        <w:t>teritorijos</w:t>
      </w:r>
      <w:r w:rsidR="001717C4" w:rsidRPr="00A7697A">
        <w:rPr>
          <w:rStyle w:val="LLCTekstas"/>
        </w:rPr>
        <w:t xml:space="preserve"> </w:t>
      </w:r>
      <w:r w:rsidR="00FF2651" w:rsidRPr="00A7697A">
        <w:rPr>
          <w:rStyle w:val="LLCTekstas"/>
        </w:rPr>
        <w:t xml:space="preserve">padėtis </w:t>
      </w:r>
      <w:r w:rsidR="001717C4" w:rsidRPr="00A7697A">
        <w:rPr>
          <w:rStyle w:val="LLCTekstas"/>
        </w:rPr>
        <w:t>Vilniaus</w:t>
      </w:r>
      <w:r w:rsidR="00FF2651" w:rsidRPr="00A7697A">
        <w:rPr>
          <w:rStyle w:val="LLCTekstas"/>
        </w:rPr>
        <w:t xml:space="preserve"> mieste (</w:t>
      </w:r>
      <w:hyperlink r:id="rId11" w:history="1">
        <w:r w:rsidR="00FF2651" w:rsidRPr="00A7697A">
          <w:rPr>
            <w:rStyle w:val="Hyperlink"/>
          </w:rPr>
          <w:t>www.maps.lt</w:t>
        </w:r>
      </w:hyperlink>
      <w:r w:rsidR="00FF2651" w:rsidRPr="00A7697A">
        <w:rPr>
          <w:rStyle w:val="LLCTekstas"/>
        </w:rPr>
        <w:t>)</w:t>
      </w:r>
    </w:p>
    <w:p w14:paraId="04ACF3B7" w14:textId="77CDC3A9" w:rsidR="00FF2651" w:rsidRPr="00A7697A" w:rsidRDefault="00FF2651" w:rsidP="00A7697A">
      <w:pPr>
        <w:pStyle w:val="LLPPunktoRedakcija"/>
        <w:spacing w:after="120"/>
        <w:ind w:left="0" w:firstLine="0"/>
        <w:rPr>
          <w:lang w:eastAsia="en-US"/>
        </w:rPr>
      </w:pPr>
      <w:r w:rsidRPr="00A7697A">
        <w:rPr>
          <w:lang w:eastAsia="en-US"/>
        </w:rPr>
        <w:t xml:space="preserve">Žemės sklypo planas pridedamas </w:t>
      </w:r>
      <w:r w:rsidR="00F9363B" w:rsidRPr="00F9363B">
        <w:rPr>
          <w:lang w:eastAsia="en-US"/>
        </w:rPr>
        <w:t>p</w:t>
      </w:r>
      <w:r w:rsidRPr="00F9363B">
        <w:rPr>
          <w:lang w:eastAsia="en-US"/>
        </w:rPr>
        <w:t>riede Nr.</w:t>
      </w:r>
      <w:r w:rsidR="007E24C4" w:rsidRPr="00F9363B">
        <w:rPr>
          <w:lang w:eastAsia="en-US"/>
        </w:rPr>
        <w:t xml:space="preserve"> </w:t>
      </w:r>
      <w:r w:rsidR="001717C4" w:rsidRPr="00F9363B">
        <w:rPr>
          <w:lang w:eastAsia="en-US"/>
        </w:rPr>
        <w:t>3</w:t>
      </w:r>
      <w:r w:rsidR="007E24C4" w:rsidRPr="00F9363B">
        <w:rPr>
          <w:lang w:eastAsia="en-US"/>
        </w:rPr>
        <w:t>.</w:t>
      </w:r>
      <w:r w:rsidRPr="00A7697A">
        <w:rPr>
          <w:lang w:eastAsia="en-US"/>
        </w:rPr>
        <w:t xml:space="preserve"> </w:t>
      </w:r>
    </w:p>
    <w:p w14:paraId="53B0657B" w14:textId="77777777" w:rsidR="001F36AF" w:rsidRPr="001F36AF" w:rsidRDefault="001F36AF" w:rsidP="001F36AF">
      <w:pPr>
        <w:rPr>
          <w:lang w:eastAsia="en-US"/>
        </w:rPr>
      </w:pPr>
      <w:bookmarkStart w:id="21" w:name="_Toc431978217"/>
    </w:p>
    <w:p w14:paraId="234BB6D1" w14:textId="77777777" w:rsidR="001F3C2C" w:rsidRPr="00A7697A" w:rsidRDefault="001F3C2C" w:rsidP="00A7697A">
      <w:pPr>
        <w:pStyle w:val="Heading2"/>
      </w:pPr>
      <w:r w:rsidRPr="00A7697A">
        <w:lastRenderedPageBreak/>
        <w:t>19. Planuojamos ūkinės veiklos sklypo ir gretimų žemės sklypų ar teritorijų funkcinis zonavimas ir teritorijos naudojimo reglamentas (pagrindinė žemės naudojimo paskirtis ir būdas (būdai), nustatytos specialiosios žemės naudojimo sąlygos, vyraujančių statinių ar jų grupių paskirtis) pagal patvirtintus teritorijų planavimo dokumentus. Informacija apie vietovės infrastruktūrą, urbanizuotas teritorijas (gyvenamąsias, pramonines, rekreacines, visuomeninės paskirties), esamus statinius ir šių teritorijų ir (ar) statinių atstumus nuo planuojamos ūkinės veiklos vietos (objekto ar sklypo, kai toks suformuotas, ribos).</w:t>
      </w:r>
      <w:bookmarkEnd w:id="21"/>
    </w:p>
    <w:p w14:paraId="3DE35B9E" w14:textId="725F5E83" w:rsidR="00DD6566" w:rsidRPr="00A7697A" w:rsidRDefault="00DD6566" w:rsidP="00A7697A">
      <w:pPr>
        <w:pStyle w:val="LLPPunktoRedakcija"/>
        <w:spacing w:after="120"/>
        <w:ind w:left="0" w:firstLine="0"/>
        <w:rPr>
          <w:rStyle w:val="LLCTekstas"/>
        </w:rPr>
      </w:pPr>
      <w:r w:rsidRPr="00A7697A">
        <w:rPr>
          <w:lang w:eastAsia="ru-RU"/>
        </w:rPr>
        <w:t>P</w:t>
      </w:r>
      <w:r w:rsidR="000E20CB" w:rsidRPr="00A7697A">
        <w:rPr>
          <w:lang w:eastAsia="ru-RU"/>
        </w:rPr>
        <w:t>lanuojama ūkinė veikla</w:t>
      </w:r>
      <w:r w:rsidRPr="00A7697A">
        <w:rPr>
          <w:lang w:eastAsia="ru-RU"/>
        </w:rPr>
        <w:t xml:space="preserve"> bus vykdoma pastate – sandėlyje, esančiame adresu Žarijų g. 2C, Vilnius, Vilniaus m. sav. </w:t>
      </w:r>
      <w:r w:rsidR="00382C75" w:rsidRPr="00A7697A">
        <w:rPr>
          <w:lang w:eastAsia="ru-RU"/>
        </w:rPr>
        <w:t xml:space="preserve">Žemės sklypo pagrindinė naudojimo paskirtis – kita, naudojimo būdas – pramonės ir sandėliavimo objektų teritorijos. </w:t>
      </w:r>
      <w:r w:rsidR="00B40299" w:rsidRPr="00A7697A">
        <w:rPr>
          <w:rStyle w:val="LLCTekstas"/>
        </w:rPr>
        <w:tab/>
      </w:r>
    </w:p>
    <w:p w14:paraId="2BD82D85" w14:textId="77777777" w:rsidR="00F9363B" w:rsidRDefault="00FF2651" w:rsidP="00A7697A">
      <w:pPr>
        <w:pStyle w:val="LLPPunktoRedakcija"/>
        <w:spacing w:after="120"/>
        <w:ind w:left="0"/>
        <w:rPr>
          <w:rStyle w:val="LLCTekstas"/>
        </w:rPr>
      </w:pPr>
      <w:r w:rsidRPr="00A7697A">
        <w:rPr>
          <w:rStyle w:val="LLCTekstas"/>
        </w:rPr>
        <w:tab/>
      </w:r>
    </w:p>
    <w:p w14:paraId="55BEB64F" w14:textId="77777777" w:rsidR="00F37BEB" w:rsidRDefault="00F37BEB" w:rsidP="00A7697A">
      <w:pPr>
        <w:pStyle w:val="LLPPunktoRedakcija"/>
        <w:spacing w:after="120"/>
        <w:ind w:left="0"/>
        <w:rPr>
          <w:rStyle w:val="LLCTekstas"/>
        </w:rPr>
      </w:pPr>
    </w:p>
    <w:p w14:paraId="1064E253" w14:textId="77777777" w:rsidR="00F37BEB" w:rsidRDefault="00F37BEB" w:rsidP="00A7697A">
      <w:pPr>
        <w:pStyle w:val="LLPPunktoRedakcija"/>
        <w:spacing w:after="120"/>
        <w:ind w:left="0"/>
        <w:rPr>
          <w:rStyle w:val="LLCTekstas"/>
        </w:rPr>
      </w:pPr>
    </w:p>
    <w:p w14:paraId="094B33AB" w14:textId="77777777" w:rsidR="00F37BEB" w:rsidRDefault="00F37BEB" w:rsidP="00A7697A">
      <w:pPr>
        <w:pStyle w:val="LLPPunktoRedakcija"/>
        <w:spacing w:after="120"/>
        <w:ind w:left="0"/>
        <w:rPr>
          <w:rStyle w:val="LLCTekstas"/>
        </w:rPr>
      </w:pPr>
    </w:p>
    <w:p w14:paraId="181ED592" w14:textId="636B96C2" w:rsidR="00FF2651" w:rsidRPr="00A7697A" w:rsidRDefault="00F9363B" w:rsidP="00A7697A">
      <w:pPr>
        <w:pStyle w:val="LLPPunktoRedakcija"/>
        <w:spacing w:after="120"/>
        <w:ind w:left="0"/>
        <w:rPr>
          <w:rStyle w:val="LLCTekstas"/>
        </w:rPr>
      </w:pPr>
      <w:r>
        <w:rPr>
          <w:rStyle w:val="LLCTekstas"/>
        </w:rPr>
        <w:tab/>
      </w:r>
      <w:r w:rsidR="00FF2651" w:rsidRPr="00A7697A">
        <w:rPr>
          <w:rStyle w:val="LLCTekstas"/>
        </w:rPr>
        <w:t xml:space="preserve">Pagal patvirtintą </w:t>
      </w:r>
      <w:r w:rsidR="00DD6566" w:rsidRPr="00A7697A">
        <w:rPr>
          <w:rStyle w:val="LLCTekstas"/>
        </w:rPr>
        <w:t xml:space="preserve">Vilniaus miesto savivaldybės teritorijos </w:t>
      </w:r>
      <w:r w:rsidR="00FF2651" w:rsidRPr="00A7697A">
        <w:rPr>
          <w:rStyle w:val="LLCTekstas"/>
        </w:rPr>
        <w:t xml:space="preserve">bendrąjį planą (patvirtintas </w:t>
      </w:r>
      <w:r w:rsidR="00DD6566" w:rsidRPr="00A7697A">
        <w:rPr>
          <w:rStyle w:val="LLCTekstas"/>
        </w:rPr>
        <w:t xml:space="preserve">Vilniaus miesto </w:t>
      </w:r>
      <w:r w:rsidR="00FF2651" w:rsidRPr="00A7697A">
        <w:rPr>
          <w:rStyle w:val="LLCTekstas"/>
        </w:rPr>
        <w:t>savivaldybės tarybos 20</w:t>
      </w:r>
      <w:r w:rsidR="00DD6566" w:rsidRPr="00A7697A">
        <w:rPr>
          <w:rStyle w:val="LLCTekstas"/>
        </w:rPr>
        <w:t>07</w:t>
      </w:r>
      <w:r w:rsidR="00FF2651" w:rsidRPr="00A7697A">
        <w:rPr>
          <w:rStyle w:val="LLCTekstas"/>
        </w:rPr>
        <w:t xml:space="preserve"> m. </w:t>
      </w:r>
      <w:r w:rsidR="00DD6566" w:rsidRPr="00A7697A">
        <w:rPr>
          <w:rStyle w:val="LLCTekstas"/>
        </w:rPr>
        <w:t>vasario 14</w:t>
      </w:r>
      <w:r w:rsidR="00FF2651" w:rsidRPr="00A7697A">
        <w:rPr>
          <w:rStyle w:val="LLCTekstas"/>
        </w:rPr>
        <w:t xml:space="preserve"> d. sprendimu Nr. </w:t>
      </w:r>
      <w:r w:rsidR="00DD6566" w:rsidRPr="00A7697A">
        <w:rPr>
          <w:rStyle w:val="LLCTekstas"/>
        </w:rPr>
        <w:t>1-1519</w:t>
      </w:r>
      <w:r w:rsidR="00FF2651" w:rsidRPr="00A7697A">
        <w:rPr>
          <w:rStyle w:val="LLCTekstas"/>
        </w:rPr>
        <w:t xml:space="preserve">) </w:t>
      </w:r>
      <w:r w:rsidR="00DD6566" w:rsidRPr="00A7697A">
        <w:rPr>
          <w:rStyle w:val="LLCTekstas"/>
        </w:rPr>
        <w:t>teritorija, kurioje numatoma atliekų tvarkymo veikla, patenka į verslo, gamybos ir pramonės teritorijas.</w:t>
      </w:r>
      <w:r w:rsidR="00382C75" w:rsidRPr="00A7697A">
        <w:rPr>
          <w:rStyle w:val="LLCTekstas"/>
        </w:rPr>
        <w:t xml:space="preserve"> Vyrauja pramonės ir gamybos pastatai. </w:t>
      </w:r>
    </w:p>
    <w:p w14:paraId="36F6A7AE" w14:textId="77777777" w:rsidR="00DD6566" w:rsidRPr="00A7697A" w:rsidRDefault="00DD6566" w:rsidP="00A7697A">
      <w:pPr>
        <w:pStyle w:val="LLPPunktoRedakcija"/>
        <w:spacing w:after="120"/>
        <w:ind w:left="0"/>
        <w:rPr>
          <w:rStyle w:val="LLCTekstas"/>
        </w:rPr>
      </w:pPr>
    </w:p>
    <w:p w14:paraId="1072984C" w14:textId="2CE14A23" w:rsidR="00085DBE" w:rsidRPr="00A7697A" w:rsidRDefault="00522247" w:rsidP="00A7697A">
      <w:pPr>
        <w:pStyle w:val="LLPPunktoRedakcija"/>
        <w:tabs>
          <w:tab w:val="clear" w:pos="992"/>
        </w:tabs>
        <w:spacing w:after="120"/>
        <w:ind w:left="0" w:firstLine="0"/>
        <w:rPr>
          <w:rStyle w:val="LLCTekstas"/>
        </w:rPr>
      </w:pPr>
      <w:r w:rsidRPr="00A7697A">
        <w:rPr>
          <w:noProof/>
        </w:rPr>
        <w:drawing>
          <wp:inline distT="0" distB="0" distL="0" distR="0" wp14:anchorId="59E5F8D4" wp14:editId="5499469F">
            <wp:extent cx="5760085" cy="4653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4653931"/>
                    </a:xfrm>
                    <a:prstGeom prst="rect">
                      <a:avLst/>
                    </a:prstGeom>
                  </pic:spPr>
                </pic:pic>
              </a:graphicData>
            </a:graphic>
          </wp:inline>
        </w:drawing>
      </w:r>
    </w:p>
    <w:p w14:paraId="73243B21" w14:textId="5F10D94C" w:rsidR="00FF2651" w:rsidRPr="00A7697A" w:rsidRDefault="00FF2651" w:rsidP="00A7697A">
      <w:pPr>
        <w:pStyle w:val="LLPPunktoRedakcija"/>
        <w:spacing w:after="120"/>
        <w:rPr>
          <w:rStyle w:val="LLCTekstas"/>
        </w:rPr>
      </w:pPr>
      <w:r w:rsidRPr="00A7697A">
        <w:rPr>
          <w:rStyle w:val="LLCTekstas"/>
          <w:b/>
        </w:rPr>
        <w:t>2 pav.</w:t>
      </w:r>
      <w:r w:rsidRPr="00A7697A">
        <w:rPr>
          <w:rStyle w:val="LLCTekstas"/>
        </w:rPr>
        <w:t xml:space="preserve"> Ištrauka iš </w:t>
      </w:r>
      <w:r w:rsidR="0083163D" w:rsidRPr="00A7697A">
        <w:rPr>
          <w:rStyle w:val="LLCTekstas"/>
        </w:rPr>
        <w:t>Vilniaus</w:t>
      </w:r>
      <w:r w:rsidRPr="00A7697A">
        <w:rPr>
          <w:rStyle w:val="LLCTekstas"/>
        </w:rPr>
        <w:t xml:space="preserve"> miesto </w:t>
      </w:r>
      <w:r w:rsidR="007077BB" w:rsidRPr="00A7697A">
        <w:rPr>
          <w:rStyle w:val="LLCTekstas"/>
        </w:rPr>
        <w:t xml:space="preserve">savivaldybės teritorijos </w:t>
      </w:r>
      <w:r w:rsidRPr="00A7697A">
        <w:rPr>
          <w:rStyle w:val="LLCTekstas"/>
        </w:rPr>
        <w:t>bendrojo plano brėžinio.</w:t>
      </w:r>
    </w:p>
    <w:p w14:paraId="086228EE" w14:textId="33F03E0E" w:rsidR="00092262" w:rsidRDefault="00092262" w:rsidP="00A7697A">
      <w:pPr>
        <w:pStyle w:val="LLPPunktoRedakcija"/>
        <w:spacing w:after="120"/>
        <w:ind w:left="0" w:firstLine="0"/>
        <w:rPr>
          <w:color w:val="000000"/>
        </w:rPr>
      </w:pPr>
      <w:r w:rsidRPr="00A7697A">
        <w:rPr>
          <w:color w:val="000000"/>
        </w:rPr>
        <w:lastRenderedPageBreak/>
        <w:t xml:space="preserve">Teritorija, kurioje numatoma vykdyti veiklą yra </w:t>
      </w:r>
      <w:r w:rsidR="00382C75" w:rsidRPr="00A7697A">
        <w:rPr>
          <w:color w:val="000000"/>
        </w:rPr>
        <w:t>Vilniaus</w:t>
      </w:r>
      <w:r w:rsidRPr="00A7697A">
        <w:rPr>
          <w:color w:val="000000"/>
        </w:rPr>
        <w:t xml:space="preserve"> mies</w:t>
      </w:r>
      <w:r w:rsidR="00382C75" w:rsidRPr="00A7697A">
        <w:rPr>
          <w:color w:val="000000"/>
        </w:rPr>
        <w:t>t</w:t>
      </w:r>
      <w:r w:rsidRPr="00A7697A">
        <w:rPr>
          <w:color w:val="000000"/>
        </w:rPr>
        <w:t xml:space="preserve">o </w:t>
      </w:r>
      <w:r w:rsidR="00382C75" w:rsidRPr="00A7697A">
        <w:rPr>
          <w:color w:val="000000"/>
        </w:rPr>
        <w:t xml:space="preserve">pramoninėje </w:t>
      </w:r>
      <w:r w:rsidRPr="00A7697A">
        <w:rPr>
          <w:color w:val="000000"/>
        </w:rPr>
        <w:t xml:space="preserve">dalyje. Artimiausias gyvenamasis namas yra </w:t>
      </w:r>
      <w:r w:rsidR="00443070" w:rsidRPr="00A7697A">
        <w:rPr>
          <w:color w:val="000000"/>
        </w:rPr>
        <w:t>daugiau nei 5</w:t>
      </w:r>
      <w:r w:rsidR="00382C75" w:rsidRPr="00A7697A">
        <w:rPr>
          <w:color w:val="000000"/>
        </w:rPr>
        <w:t>00</w:t>
      </w:r>
      <w:r w:rsidRPr="00A7697A">
        <w:rPr>
          <w:color w:val="000000"/>
        </w:rPr>
        <w:t xml:space="preserve"> m</w:t>
      </w:r>
      <w:r w:rsidR="00443070" w:rsidRPr="00A7697A">
        <w:rPr>
          <w:color w:val="000000"/>
        </w:rPr>
        <w:t>.</w:t>
      </w:r>
      <w:r w:rsidRPr="00A7697A">
        <w:rPr>
          <w:color w:val="000000"/>
        </w:rPr>
        <w:t xml:space="preserve"> atstumu </w:t>
      </w:r>
      <w:r w:rsidR="00382C75" w:rsidRPr="00A7697A">
        <w:rPr>
          <w:color w:val="000000"/>
        </w:rPr>
        <w:t xml:space="preserve">vakarų </w:t>
      </w:r>
      <w:r w:rsidRPr="00A7697A">
        <w:rPr>
          <w:color w:val="000000"/>
        </w:rPr>
        <w:t>kryptimi nuo pastato, kuriame numatoma ūkinė veikla</w:t>
      </w:r>
      <w:r w:rsidR="00CD2B0E">
        <w:rPr>
          <w:color w:val="000000"/>
        </w:rPr>
        <w:t xml:space="preserve"> (Liudvinavo gyvenvietė)</w:t>
      </w:r>
      <w:r w:rsidRPr="00A7697A">
        <w:rPr>
          <w:color w:val="000000"/>
        </w:rPr>
        <w:t xml:space="preserve">. Artimiausia mokykla </w:t>
      </w:r>
      <w:r w:rsidR="007077BB" w:rsidRPr="00A7697A">
        <w:rPr>
          <w:color w:val="000000"/>
        </w:rPr>
        <w:t>ir ikimokyklinio ugdymo įstaiga –</w:t>
      </w:r>
      <w:r w:rsidR="00FB7994" w:rsidRPr="00A7697A">
        <w:rPr>
          <w:color w:val="000000"/>
        </w:rPr>
        <w:t xml:space="preserve"> </w:t>
      </w:r>
      <w:r w:rsidR="007077BB" w:rsidRPr="00A7697A">
        <w:rPr>
          <w:color w:val="000000"/>
        </w:rPr>
        <w:t xml:space="preserve">Lazdynų </w:t>
      </w:r>
      <w:r w:rsidRPr="00A7697A">
        <w:rPr>
          <w:color w:val="000000"/>
        </w:rPr>
        <w:t>mokykl</w:t>
      </w:r>
      <w:r w:rsidR="007077BB" w:rsidRPr="00A7697A">
        <w:rPr>
          <w:color w:val="000000"/>
        </w:rPr>
        <w:t>os Liudvinavo padalinys</w:t>
      </w:r>
      <w:r w:rsidRPr="00A7697A">
        <w:rPr>
          <w:color w:val="000000"/>
        </w:rPr>
        <w:t xml:space="preserve">, nuo planuojamos ūkinės veiklos pastato nutolusi apie </w:t>
      </w:r>
      <w:r w:rsidR="00443070" w:rsidRPr="00A7697A">
        <w:rPr>
          <w:color w:val="000000"/>
        </w:rPr>
        <w:t>6</w:t>
      </w:r>
      <w:r w:rsidR="00382C75" w:rsidRPr="00A7697A">
        <w:rPr>
          <w:color w:val="000000"/>
        </w:rPr>
        <w:t>0</w:t>
      </w:r>
      <w:r w:rsidRPr="00A7697A">
        <w:rPr>
          <w:color w:val="000000"/>
        </w:rPr>
        <w:t>0</w:t>
      </w:r>
      <w:r w:rsidR="00382C75" w:rsidRPr="00A7697A">
        <w:rPr>
          <w:color w:val="000000"/>
        </w:rPr>
        <w:t xml:space="preserve"> </w:t>
      </w:r>
      <w:r w:rsidRPr="00A7697A">
        <w:rPr>
          <w:color w:val="000000"/>
        </w:rPr>
        <w:t>m</w:t>
      </w:r>
      <w:r w:rsidR="00382C75" w:rsidRPr="00A7697A">
        <w:rPr>
          <w:color w:val="000000"/>
        </w:rPr>
        <w:t>.</w:t>
      </w:r>
      <w:r w:rsidRPr="00A7697A">
        <w:rPr>
          <w:color w:val="000000"/>
        </w:rPr>
        <w:t xml:space="preserve"> atstumu </w:t>
      </w:r>
      <w:r w:rsidR="00382C75" w:rsidRPr="00A7697A">
        <w:rPr>
          <w:color w:val="000000"/>
        </w:rPr>
        <w:t xml:space="preserve">vakarų </w:t>
      </w:r>
      <w:r w:rsidRPr="00A7697A">
        <w:rPr>
          <w:color w:val="000000"/>
        </w:rPr>
        <w:t>kryptimi</w:t>
      </w:r>
      <w:r w:rsidR="000E20CB" w:rsidRPr="00A7697A">
        <w:rPr>
          <w:color w:val="000000"/>
        </w:rPr>
        <w:t xml:space="preserve"> (žr. 1 pav.)</w:t>
      </w:r>
      <w:r w:rsidR="00382C75" w:rsidRPr="00A7697A">
        <w:rPr>
          <w:color w:val="000000"/>
        </w:rPr>
        <w:t xml:space="preserve">. </w:t>
      </w:r>
      <w:r w:rsidRPr="00A7697A">
        <w:rPr>
          <w:color w:val="000000"/>
        </w:rPr>
        <w:t xml:space="preserve">Artimiausia sveikatos įstaiga – </w:t>
      </w:r>
      <w:r w:rsidR="007077BB" w:rsidRPr="00A7697A">
        <w:rPr>
          <w:color w:val="000000"/>
        </w:rPr>
        <w:t>Aukštųjų Panerių šeimos gydytojo kabinetas</w:t>
      </w:r>
      <w:r w:rsidRPr="00A7697A">
        <w:rPr>
          <w:color w:val="000000"/>
        </w:rPr>
        <w:t xml:space="preserve">, nuo planuojamos ūkinės veiklos nutolęs apie </w:t>
      </w:r>
      <w:r w:rsidR="007077BB" w:rsidRPr="00A7697A">
        <w:rPr>
          <w:color w:val="000000"/>
        </w:rPr>
        <w:t>2,5</w:t>
      </w:r>
      <w:r w:rsidRPr="00A7697A">
        <w:rPr>
          <w:color w:val="000000"/>
        </w:rPr>
        <w:t xml:space="preserve"> km atstumu </w:t>
      </w:r>
      <w:r w:rsidR="007077BB" w:rsidRPr="00A7697A">
        <w:rPr>
          <w:color w:val="000000"/>
        </w:rPr>
        <w:t xml:space="preserve">rytų </w:t>
      </w:r>
      <w:r w:rsidRPr="00A7697A">
        <w:rPr>
          <w:color w:val="000000"/>
        </w:rPr>
        <w:t>kryptim</w:t>
      </w:r>
      <w:r w:rsidR="007077BB" w:rsidRPr="00A7697A">
        <w:rPr>
          <w:color w:val="000000"/>
        </w:rPr>
        <w:t>i</w:t>
      </w:r>
      <w:r w:rsidRPr="00A7697A">
        <w:rPr>
          <w:color w:val="000000"/>
        </w:rPr>
        <w:t xml:space="preserve">. </w:t>
      </w:r>
    </w:p>
    <w:p w14:paraId="72192F56" w14:textId="41C90BF3" w:rsidR="00714395" w:rsidRDefault="00714395" w:rsidP="002C0008">
      <w:pPr>
        <w:pStyle w:val="BodyText1"/>
        <w:spacing w:line="240" w:lineRule="auto"/>
        <w:ind w:firstLine="0"/>
        <w:jc w:val="left"/>
        <w:rPr>
          <w:rFonts w:ascii="Times New Roman" w:hAnsi="Times New Roman"/>
          <w:iCs/>
          <w:sz w:val="24"/>
          <w:szCs w:val="24"/>
          <w:lang w:val="lt-LT"/>
        </w:rPr>
      </w:pPr>
      <w:r>
        <w:rPr>
          <w:rFonts w:ascii="Times New Roman" w:hAnsi="Times New Roman"/>
          <w:iCs/>
          <w:sz w:val="24"/>
          <w:szCs w:val="24"/>
          <w:lang w:val="lt-LT"/>
        </w:rPr>
        <w:t xml:space="preserve">Greta planuojamos ūkinės veiklos </w:t>
      </w:r>
      <w:r w:rsidR="002C1B08">
        <w:rPr>
          <w:rFonts w:ascii="Times New Roman" w:hAnsi="Times New Roman"/>
          <w:iCs/>
          <w:sz w:val="24"/>
          <w:szCs w:val="24"/>
          <w:lang w:val="lt-LT"/>
        </w:rPr>
        <w:t>vietos</w:t>
      </w:r>
      <w:r>
        <w:rPr>
          <w:rFonts w:ascii="Times New Roman" w:hAnsi="Times New Roman"/>
          <w:iCs/>
          <w:sz w:val="24"/>
          <w:szCs w:val="24"/>
          <w:lang w:val="lt-LT"/>
        </w:rPr>
        <w:t xml:space="preserve"> yra įsikūrusios</w:t>
      </w:r>
      <w:r w:rsidR="001E5CBB">
        <w:rPr>
          <w:rFonts w:ascii="Times New Roman" w:hAnsi="Times New Roman"/>
          <w:iCs/>
          <w:sz w:val="24"/>
          <w:szCs w:val="24"/>
          <w:lang w:val="lt-LT"/>
        </w:rPr>
        <w:t xml:space="preserve"> gamybos, sandėliavimo ir logistikos srityje veikiančios įmonės</w:t>
      </w:r>
      <w:r>
        <w:rPr>
          <w:rFonts w:ascii="Times New Roman" w:hAnsi="Times New Roman"/>
          <w:iCs/>
          <w:sz w:val="24"/>
          <w:szCs w:val="24"/>
          <w:lang w:val="lt-LT"/>
        </w:rPr>
        <w:t>:</w:t>
      </w:r>
    </w:p>
    <w:p w14:paraId="5ED5E781" w14:textId="77777777" w:rsidR="00A21A3B" w:rsidRDefault="00A21A3B" w:rsidP="002C0008">
      <w:pPr>
        <w:pStyle w:val="BodyText1"/>
        <w:spacing w:line="240" w:lineRule="auto"/>
        <w:ind w:firstLine="0"/>
        <w:jc w:val="left"/>
        <w:rPr>
          <w:rFonts w:ascii="Times New Roman" w:hAnsi="Times New Roman"/>
          <w:iCs/>
          <w:sz w:val="24"/>
          <w:szCs w:val="24"/>
          <w:lang w:val="lt-LT"/>
        </w:rPr>
      </w:pPr>
    </w:p>
    <w:p w14:paraId="10A97A56" w14:textId="2054A819" w:rsidR="00FD2467" w:rsidRDefault="00FD2467" w:rsidP="002C0008">
      <w:pPr>
        <w:spacing w:after="120"/>
        <w:ind w:left="709" w:firstLine="11"/>
      </w:pPr>
      <w:r>
        <w:rPr>
          <w:b/>
        </w:rPr>
        <w:t>Maxima LT, UAB</w:t>
      </w:r>
      <w:r w:rsidRPr="002415E3">
        <w:t>,</w:t>
      </w:r>
      <w:r>
        <w:rPr>
          <w:b/>
        </w:rPr>
        <w:t xml:space="preserve"> </w:t>
      </w:r>
      <w:r>
        <w:t>Adresas: Žarijų g. 2C, Veiklos sritys: greitos apyvartos prekių sandėliavimas ir logistika</w:t>
      </w:r>
      <w:r w:rsidR="002C1B08">
        <w:t>, (tas pats pastatas)</w:t>
      </w:r>
      <w:r w:rsidR="00A21A3B">
        <w:t>;</w:t>
      </w:r>
      <w:r w:rsidR="002C1B08">
        <w:t xml:space="preserve"> </w:t>
      </w:r>
    </w:p>
    <w:p w14:paraId="7B9BD0EA" w14:textId="6AC178C2" w:rsidR="00A21A3B" w:rsidRDefault="00A21A3B" w:rsidP="002C0008">
      <w:pPr>
        <w:spacing w:after="120"/>
        <w:ind w:left="709" w:firstLine="11"/>
        <w:rPr>
          <w:b/>
        </w:rPr>
      </w:pPr>
      <w:r>
        <w:rPr>
          <w:b/>
        </w:rPr>
        <w:t>UAB „</w:t>
      </w:r>
      <w:proofErr w:type="spellStart"/>
      <w:r>
        <w:rPr>
          <w:b/>
        </w:rPr>
        <w:t>Ekobazė</w:t>
      </w:r>
      <w:proofErr w:type="spellEnd"/>
      <w:r>
        <w:rPr>
          <w:b/>
        </w:rPr>
        <w:t xml:space="preserve">“,  </w:t>
      </w:r>
      <w:r>
        <w:t>Adresas: Žarijų g. 2A, Veiklos sritys: nepavojingų atliekų tvarkymas</w:t>
      </w:r>
      <w:r w:rsidR="002C1B08">
        <w:t>, (30 m nuo PŪV vietos)</w:t>
      </w:r>
      <w:r>
        <w:t>;</w:t>
      </w:r>
    </w:p>
    <w:p w14:paraId="50C6FD3F" w14:textId="7C69D386" w:rsidR="00FD2467" w:rsidRDefault="00FD2467" w:rsidP="002C0008">
      <w:pPr>
        <w:spacing w:after="120"/>
        <w:ind w:left="709" w:firstLine="11"/>
      </w:pPr>
      <w:r w:rsidRPr="00FD2467">
        <w:rPr>
          <w:b/>
        </w:rPr>
        <w:t xml:space="preserve">LT </w:t>
      </w:r>
      <w:proofErr w:type="spellStart"/>
      <w:r w:rsidRPr="00FD2467">
        <w:rPr>
          <w:b/>
        </w:rPr>
        <w:t>Metal</w:t>
      </w:r>
      <w:proofErr w:type="spellEnd"/>
      <w:r w:rsidRPr="00FD2467">
        <w:rPr>
          <w:b/>
        </w:rPr>
        <w:t xml:space="preserve"> </w:t>
      </w:r>
      <w:proofErr w:type="spellStart"/>
      <w:r w:rsidRPr="00FD2467">
        <w:rPr>
          <w:b/>
        </w:rPr>
        <w:t>Partners</w:t>
      </w:r>
      <w:proofErr w:type="spellEnd"/>
      <w:r w:rsidRPr="00FD2467">
        <w:rPr>
          <w:b/>
        </w:rPr>
        <w:t xml:space="preserve"> UAB</w:t>
      </w:r>
      <w:r w:rsidR="003C44FE" w:rsidRPr="002C0008">
        <w:t>, Adresas: Žarijų g. 2A</w:t>
      </w:r>
      <w:r w:rsidR="003C44FE">
        <w:t xml:space="preserve">, </w:t>
      </w:r>
      <w:r w:rsidR="003C44FE" w:rsidRPr="002C0008">
        <w:t>Veiklos sritys:</w:t>
      </w:r>
      <w:r w:rsidR="003C44FE">
        <w:t xml:space="preserve"> prekyba</w:t>
      </w:r>
      <w:r w:rsidR="003C44FE" w:rsidRPr="002C0008">
        <w:t xml:space="preserve"> metal</w:t>
      </w:r>
      <w:r w:rsidR="003C44FE">
        <w:t>ais</w:t>
      </w:r>
      <w:r w:rsidR="002C1B08">
        <w:t>, (30 m nuo PŪV vietos)</w:t>
      </w:r>
      <w:r w:rsidR="00A21A3B">
        <w:t>;</w:t>
      </w:r>
    </w:p>
    <w:p w14:paraId="4B39EF2D" w14:textId="5AB2FA5A" w:rsidR="00714395" w:rsidRDefault="00714395" w:rsidP="002C0008">
      <w:pPr>
        <w:spacing w:after="120"/>
        <w:ind w:left="709" w:firstLine="11"/>
      </w:pPr>
      <w:r>
        <w:rPr>
          <w:b/>
        </w:rPr>
        <w:t xml:space="preserve">UAB </w:t>
      </w:r>
      <w:proofErr w:type="spellStart"/>
      <w:r>
        <w:rPr>
          <w:b/>
        </w:rPr>
        <w:t>Bengina</w:t>
      </w:r>
      <w:proofErr w:type="spellEnd"/>
      <w:r>
        <w:t xml:space="preserve">, Adresas: Žarijų g. </w:t>
      </w:r>
      <w:r w:rsidR="00A21A3B">
        <w:t>2A, Veiklos sritys: autodalys</w:t>
      </w:r>
      <w:r w:rsidR="002C1B08">
        <w:t>, (30 m nuo PŪV vietos)</w:t>
      </w:r>
      <w:r w:rsidR="00A21A3B">
        <w:t>;</w:t>
      </w:r>
    </w:p>
    <w:p w14:paraId="089971A2" w14:textId="1F3B2936" w:rsidR="00714395" w:rsidRDefault="00714395" w:rsidP="002C0008">
      <w:pPr>
        <w:spacing w:after="120"/>
        <w:ind w:left="709" w:firstLine="11"/>
      </w:pPr>
      <w:r>
        <w:rPr>
          <w:b/>
        </w:rPr>
        <w:t>UAB „</w:t>
      </w:r>
      <w:proofErr w:type="spellStart"/>
      <w:r>
        <w:rPr>
          <w:b/>
        </w:rPr>
        <w:t>Rumira</w:t>
      </w:r>
      <w:proofErr w:type="spellEnd"/>
      <w:r>
        <w:rPr>
          <w:b/>
        </w:rPr>
        <w:t>“</w:t>
      </w:r>
      <w:r>
        <w:t xml:space="preserve"> Adresas: Žarijų g. 2A, Veiklos sritys: EN</w:t>
      </w:r>
      <w:r w:rsidR="00A21A3B">
        <w:t>TP ardymas</w:t>
      </w:r>
      <w:r w:rsidR="002C1B08">
        <w:t>, (30 m nuo PŪV vietos)</w:t>
      </w:r>
      <w:r w:rsidR="00A21A3B">
        <w:t>;</w:t>
      </w:r>
    </w:p>
    <w:p w14:paraId="111CC4FB" w14:textId="3BA8C047" w:rsidR="00714395" w:rsidRDefault="00714395" w:rsidP="002C0008">
      <w:pPr>
        <w:spacing w:after="120"/>
        <w:ind w:left="709" w:firstLine="11"/>
      </w:pPr>
      <w:r>
        <w:rPr>
          <w:b/>
        </w:rPr>
        <w:t xml:space="preserve">UAB „Baltic </w:t>
      </w:r>
      <w:proofErr w:type="spellStart"/>
      <w:r>
        <w:rPr>
          <w:b/>
        </w:rPr>
        <w:t>metal</w:t>
      </w:r>
      <w:proofErr w:type="spellEnd"/>
      <w:r>
        <w:rPr>
          <w:b/>
        </w:rPr>
        <w:t>“</w:t>
      </w:r>
      <w:r>
        <w:t xml:space="preserve"> Adresas: Žarijų g. 2A, Veiklos sritys: nepavojingų atliekų tv</w:t>
      </w:r>
      <w:r w:rsidR="00A21A3B">
        <w:t>arkymas</w:t>
      </w:r>
      <w:r w:rsidR="002C1B08">
        <w:t>, (30 m nuo PŪV vietos)</w:t>
      </w:r>
      <w:r w:rsidR="00A21A3B">
        <w:t>;</w:t>
      </w:r>
    </w:p>
    <w:p w14:paraId="17BD8616" w14:textId="53E53E75" w:rsidR="00714395" w:rsidRDefault="00714395" w:rsidP="002C0008">
      <w:pPr>
        <w:spacing w:after="120"/>
        <w:ind w:left="709" w:firstLine="11"/>
      </w:pPr>
      <w:r>
        <w:rPr>
          <w:b/>
        </w:rPr>
        <w:t xml:space="preserve">UAB </w:t>
      </w:r>
      <w:r w:rsidR="002903D1">
        <w:rPr>
          <w:b/>
        </w:rPr>
        <w:t>„</w:t>
      </w:r>
      <w:r>
        <w:rPr>
          <w:b/>
        </w:rPr>
        <w:t>BIOK laboratorija</w:t>
      </w:r>
      <w:r w:rsidR="002903D1">
        <w:rPr>
          <w:b/>
        </w:rPr>
        <w:t>“</w:t>
      </w:r>
      <w:r>
        <w:t xml:space="preserve"> Adresas: Žarijų g. 2a, Veiklos </w:t>
      </w:r>
      <w:r w:rsidR="00A21A3B">
        <w:t>sritys: kosmetika, parfumerija</w:t>
      </w:r>
      <w:r w:rsidR="002C1B08">
        <w:t>, (30 m nuo PŪV vietos)</w:t>
      </w:r>
      <w:r w:rsidR="00A21A3B">
        <w:t>;</w:t>
      </w:r>
      <w:r>
        <w:t xml:space="preserve"> </w:t>
      </w:r>
    </w:p>
    <w:p w14:paraId="5AE3567D" w14:textId="1C99E01A" w:rsidR="00714395" w:rsidRDefault="00714395" w:rsidP="002C0008">
      <w:pPr>
        <w:spacing w:after="120"/>
        <w:ind w:left="709" w:firstLine="11"/>
      </w:pPr>
      <w:r>
        <w:rPr>
          <w:b/>
        </w:rPr>
        <w:t>UAB „</w:t>
      </w:r>
      <w:proofErr w:type="spellStart"/>
      <w:r>
        <w:rPr>
          <w:b/>
        </w:rPr>
        <w:t>Petrolana</w:t>
      </w:r>
      <w:proofErr w:type="spellEnd"/>
      <w:r>
        <w:rPr>
          <w:b/>
        </w:rPr>
        <w:t>“</w:t>
      </w:r>
      <w:r>
        <w:t xml:space="preserve"> Adresas: Žarijų g. 2A, Veiklos sritys: </w:t>
      </w:r>
      <w:r w:rsidR="00A21A3B">
        <w:t>metalas, apdirbimas, gaminiai</w:t>
      </w:r>
      <w:r w:rsidR="002C1B08">
        <w:t>, (30 m nuo PŪV vietos)</w:t>
      </w:r>
      <w:r w:rsidR="00A21A3B">
        <w:t>;</w:t>
      </w:r>
    </w:p>
    <w:p w14:paraId="5E79CEC0" w14:textId="563717DE" w:rsidR="00714395" w:rsidRDefault="00714395" w:rsidP="002C0008">
      <w:pPr>
        <w:spacing w:after="120"/>
        <w:ind w:left="709" w:firstLine="11"/>
      </w:pPr>
      <w:r>
        <w:rPr>
          <w:b/>
        </w:rPr>
        <w:t>UAB „</w:t>
      </w:r>
      <w:proofErr w:type="spellStart"/>
      <w:r>
        <w:rPr>
          <w:b/>
        </w:rPr>
        <w:t>Vizora</w:t>
      </w:r>
      <w:proofErr w:type="spellEnd"/>
      <w:r>
        <w:rPr>
          <w:b/>
        </w:rPr>
        <w:t>“</w:t>
      </w:r>
      <w:r>
        <w:t xml:space="preserve"> Adresas: Žarijų g. 2A, Veiklos sritys: </w:t>
      </w:r>
      <w:r w:rsidR="00A4586E">
        <w:t>tentų gamyba</w:t>
      </w:r>
      <w:r w:rsidR="002C1B08">
        <w:t>, (30 m nuo PŪV vietos)</w:t>
      </w:r>
      <w:r w:rsidR="00A21A3B">
        <w:t>;</w:t>
      </w:r>
    </w:p>
    <w:p w14:paraId="01FD97AF" w14:textId="1A9B71FF" w:rsidR="00714395" w:rsidRDefault="00714395" w:rsidP="002C0008">
      <w:pPr>
        <w:spacing w:after="120"/>
        <w:ind w:left="709" w:firstLine="11"/>
      </w:pPr>
      <w:r>
        <w:rPr>
          <w:b/>
        </w:rPr>
        <w:t>UAB „</w:t>
      </w:r>
      <w:proofErr w:type="spellStart"/>
      <w:r>
        <w:rPr>
          <w:b/>
        </w:rPr>
        <w:t>Fortmeta</w:t>
      </w:r>
      <w:proofErr w:type="spellEnd"/>
      <w:r>
        <w:rPr>
          <w:b/>
        </w:rPr>
        <w:t>“</w:t>
      </w:r>
      <w:r>
        <w:t xml:space="preserve"> Adresas: Žarijų g. 2A, Veiklos sritys</w:t>
      </w:r>
      <w:r w:rsidR="00A21A3B">
        <w:t>: metalas, apdirbimas, gaminiai</w:t>
      </w:r>
      <w:r w:rsidR="002C1B08">
        <w:t>, (30 m nuo PŪV vietos)</w:t>
      </w:r>
      <w:r w:rsidR="00A21A3B">
        <w:t>;</w:t>
      </w:r>
    </w:p>
    <w:p w14:paraId="445BF1E1" w14:textId="58710F03" w:rsidR="002903D1" w:rsidRDefault="002903D1" w:rsidP="002C0008">
      <w:pPr>
        <w:spacing w:after="120"/>
        <w:ind w:left="709" w:firstLine="11"/>
      </w:pPr>
      <w:proofErr w:type="spellStart"/>
      <w:r w:rsidRPr="002903D1">
        <w:rPr>
          <w:b/>
        </w:rPr>
        <w:t>Autoassistance</w:t>
      </w:r>
      <w:proofErr w:type="spellEnd"/>
      <w:r>
        <w:rPr>
          <w:b/>
        </w:rPr>
        <w:t>, UAB</w:t>
      </w:r>
      <w:r w:rsidRPr="002C0008">
        <w:t>,  Adresas: Žarijų g. 2A, Veiklos sritys: automobilių nuoma,</w:t>
      </w:r>
      <w:r w:rsidR="00A21A3B" w:rsidRPr="002C0008">
        <w:t xml:space="preserve"> pagalba kelyje</w:t>
      </w:r>
      <w:r w:rsidR="002C1B08">
        <w:t>, (30 m nuo PŪV vietos)</w:t>
      </w:r>
      <w:r w:rsidR="00A21A3B">
        <w:t>;</w:t>
      </w:r>
    </w:p>
    <w:p w14:paraId="31EBB621" w14:textId="0459DBF5" w:rsidR="002903D1" w:rsidRDefault="002903D1" w:rsidP="002C0008">
      <w:pPr>
        <w:spacing w:after="120"/>
        <w:ind w:left="709" w:firstLine="11"/>
      </w:pPr>
      <w:r w:rsidRPr="002903D1">
        <w:rPr>
          <w:b/>
        </w:rPr>
        <w:t xml:space="preserve">UAB </w:t>
      </w:r>
      <w:r>
        <w:rPr>
          <w:b/>
        </w:rPr>
        <w:t>„</w:t>
      </w:r>
      <w:r w:rsidRPr="002903D1">
        <w:rPr>
          <w:b/>
        </w:rPr>
        <w:t>Panerių metalas</w:t>
      </w:r>
      <w:r>
        <w:rPr>
          <w:b/>
        </w:rPr>
        <w:t xml:space="preserve">“, </w:t>
      </w:r>
      <w:r w:rsidRPr="00007D62">
        <w:t>Adresas: Žarijų g. 2A, Veiklos sritys:</w:t>
      </w:r>
      <w:r>
        <w:t xml:space="preserve"> metalo apdirbimas</w:t>
      </w:r>
      <w:r w:rsidR="002C1B08">
        <w:t>, (30 m nuo PŪV vietos)</w:t>
      </w:r>
      <w:r w:rsidR="00A21A3B">
        <w:t>;</w:t>
      </w:r>
    </w:p>
    <w:p w14:paraId="15864287" w14:textId="34871716" w:rsidR="002C1B08" w:rsidRPr="006E68B7" w:rsidRDefault="002C1B08" w:rsidP="002C1B08">
      <w:pPr>
        <w:spacing w:after="120"/>
        <w:ind w:left="709" w:firstLine="11"/>
      </w:pPr>
      <w:proofErr w:type="spellStart"/>
      <w:r w:rsidRPr="006E68B7">
        <w:rPr>
          <w:b/>
        </w:rPr>
        <w:t>Medicata</w:t>
      </w:r>
      <w:proofErr w:type="spellEnd"/>
      <w:r w:rsidRPr="006E68B7">
        <w:rPr>
          <w:b/>
        </w:rPr>
        <w:t xml:space="preserve"> </w:t>
      </w:r>
      <w:proofErr w:type="spellStart"/>
      <w:r w:rsidRPr="006E68B7">
        <w:rPr>
          <w:b/>
        </w:rPr>
        <w:t>Filia</w:t>
      </w:r>
      <w:proofErr w:type="spellEnd"/>
      <w:r w:rsidRPr="006E68B7">
        <w:rPr>
          <w:b/>
        </w:rPr>
        <w:t>, UAB</w:t>
      </w:r>
      <w:r>
        <w:t xml:space="preserve">, Adresas: Žarijų g. 2B, Veiklos sritys: </w:t>
      </w:r>
      <w:r w:rsidRPr="002903D1">
        <w:t>vaist</w:t>
      </w:r>
      <w:r>
        <w:t>ų</w:t>
      </w:r>
      <w:r w:rsidRPr="002903D1">
        <w:t>, medicinin</w:t>
      </w:r>
      <w:r>
        <w:t>ių</w:t>
      </w:r>
      <w:r w:rsidRPr="002903D1">
        <w:t xml:space="preserve"> medžiag</w:t>
      </w:r>
      <w:r>
        <w:t>ų gamyba, (200 m nuo PŪV vietos);</w:t>
      </w:r>
    </w:p>
    <w:p w14:paraId="0EF77DA9" w14:textId="256DFF3F" w:rsidR="002903D1" w:rsidRPr="002903D1" w:rsidRDefault="002903D1" w:rsidP="002C0008">
      <w:pPr>
        <w:spacing w:after="120"/>
        <w:ind w:left="709" w:firstLine="11"/>
        <w:rPr>
          <w:b/>
        </w:rPr>
      </w:pPr>
      <w:r w:rsidRPr="002903D1">
        <w:rPr>
          <w:b/>
        </w:rPr>
        <w:t>UAB „ADICTUS</w:t>
      </w:r>
      <w:r>
        <w:rPr>
          <w:b/>
        </w:rPr>
        <w:t xml:space="preserve">“, </w:t>
      </w:r>
      <w:r>
        <w:t>Žarijų g. 2, Veiklos sritys: sandėliavimas ir logistika</w:t>
      </w:r>
      <w:r w:rsidR="002C1B08">
        <w:t>, (300 m nuo PŪV vietos)</w:t>
      </w:r>
      <w:r w:rsidR="00A21A3B">
        <w:t>;</w:t>
      </w:r>
    </w:p>
    <w:p w14:paraId="4F11E520" w14:textId="27827EC7" w:rsidR="001D4634" w:rsidRPr="002C0008" w:rsidRDefault="001D4634" w:rsidP="002C0008">
      <w:pPr>
        <w:spacing w:after="120"/>
        <w:ind w:left="709" w:firstLine="11"/>
        <w:rPr>
          <w:b/>
        </w:rPr>
      </w:pPr>
      <w:r>
        <w:rPr>
          <w:b/>
        </w:rPr>
        <w:t>„</w:t>
      </w:r>
      <w:r w:rsidRPr="001D4634">
        <w:rPr>
          <w:b/>
        </w:rPr>
        <w:t xml:space="preserve">TT </w:t>
      </w:r>
      <w:proofErr w:type="spellStart"/>
      <w:r w:rsidRPr="001D4634">
        <w:rPr>
          <w:b/>
        </w:rPr>
        <w:t>Logistic</w:t>
      </w:r>
      <w:proofErr w:type="spellEnd"/>
      <w:r>
        <w:rPr>
          <w:b/>
        </w:rPr>
        <w:t>“</w:t>
      </w:r>
      <w:r w:rsidRPr="001D4634">
        <w:rPr>
          <w:b/>
        </w:rPr>
        <w:t xml:space="preserve"> UAB</w:t>
      </w:r>
      <w:r w:rsidR="00FD2467" w:rsidRPr="002C0008">
        <w:t>, a</w:t>
      </w:r>
      <w:r w:rsidR="00FD2467">
        <w:t>dresas: Žarijų g. 4A, Veiklos sritys: sandėliavimas ir logistika</w:t>
      </w:r>
      <w:r w:rsidR="002C1B08">
        <w:t>, (200 m nuo PŪV vietos)</w:t>
      </w:r>
      <w:r w:rsidR="00A21A3B">
        <w:t>;</w:t>
      </w:r>
    </w:p>
    <w:p w14:paraId="510342D6" w14:textId="3A0E9F5A" w:rsidR="002903D1" w:rsidRDefault="002903D1" w:rsidP="002C0008">
      <w:pPr>
        <w:spacing w:after="120"/>
        <w:ind w:left="709" w:firstLine="11"/>
      </w:pPr>
      <w:proofErr w:type="spellStart"/>
      <w:r w:rsidRPr="002C0008">
        <w:rPr>
          <w:b/>
        </w:rPr>
        <w:t>Balticsofa</w:t>
      </w:r>
      <w:proofErr w:type="spellEnd"/>
      <w:r w:rsidRPr="002C0008">
        <w:rPr>
          <w:b/>
        </w:rPr>
        <w:t>, UAB</w:t>
      </w:r>
      <w:r>
        <w:t>, Adresas: Žarijų g. 4A, Veiklos sritys: Baldų gamyba</w:t>
      </w:r>
      <w:r w:rsidR="002C1B08">
        <w:t>, (200 m nuo PŪV vietos)</w:t>
      </w:r>
      <w:r>
        <w:t>.</w:t>
      </w:r>
    </w:p>
    <w:p w14:paraId="212B377D" w14:textId="5F693D5C" w:rsidR="00272588" w:rsidRDefault="00714395" w:rsidP="002C0008">
      <w:pPr>
        <w:spacing w:after="120"/>
      </w:pPr>
      <w:r>
        <w:t xml:space="preserve"> </w:t>
      </w:r>
      <w:r w:rsidR="00272588" w:rsidRPr="00A7697A">
        <w:t>Teritorija yra patogioje susisiekimo atžvilgiu vietoje, gerai išvystyta susisiekimo infrastruktūra – netoli magistralini</w:t>
      </w:r>
      <w:r w:rsidR="00272588">
        <w:t>s</w:t>
      </w:r>
      <w:r w:rsidR="00272588" w:rsidRPr="00A7697A">
        <w:t xml:space="preserve"> kelias </w:t>
      </w:r>
      <w:r w:rsidR="00492C05">
        <w:t xml:space="preserve">A4 </w:t>
      </w:r>
      <w:r w:rsidR="00272588" w:rsidRPr="00A7697A">
        <w:t>Vilnius – Alytus – Gardinas</w:t>
      </w:r>
      <w:r w:rsidR="00272588">
        <w:t>,</w:t>
      </w:r>
      <w:r w:rsidR="00272588" w:rsidRPr="00272588">
        <w:t xml:space="preserve">  Vilniaus pietinis aplinkkelis </w:t>
      </w:r>
      <w:r w:rsidR="00492C05">
        <w:t>A19</w:t>
      </w:r>
      <w:r w:rsidR="00272588" w:rsidRPr="00272588">
        <w:t xml:space="preserve"> – </w:t>
      </w:r>
      <w:r w:rsidR="00492C05">
        <w:t xml:space="preserve"> </w:t>
      </w:r>
      <w:r w:rsidR="00272588" w:rsidRPr="00272588">
        <w:t>keturių juostų magistralinis kelias.</w:t>
      </w:r>
      <w:r w:rsidR="00492C05">
        <w:t xml:space="preserve"> Transporto atvykimo į teritoriją ir išvykimo schema pavaizduota </w:t>
      </w:r>
      <w:r w:rsidR="00DC7125">
        <w:t>3</w:t>
      </w:r>
      <w:r w:rsidR="00492C05">
        <w:t xml:space="preserve"> pav.</w:t>
      </w:r>
    </w:p>
    <w:p w14:paraId="0A43436E" w14:textId="005F6CB0" w:rsidR="00272588" w:rsidRDefault="00272588" w:rsidP="002C0008">
      <w:pPr>
        <w:spacing w:after="120"/>
      </w:pPr>
      <w:r w:rsidRPr="00A7697A">
        <w:rPr>
          <w:noProof/>
        </w:rPr>
        <w:lastRenderedPageBreak/>
        <w:drawing>
          <wp:inline distT="0" distB="0" distL="0" distR="0" wp14:anchorId="67D94F69" wp14:editId="16C8672F">
            <wp:extent cx="5753100" cy="2371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p>
    <w:p w14:paraId="517E9678" w14:textId="0656EA92" w:rsidR="00272588" w:rsidRDefault="00DC7125" w:rsidP="002C0008">
      <w:pPr>
        <w:tabs>
          <w:tab w:val="right" w:pos="9071"/>
        </w:tabs>
        <w:ind w:firstLine="567"/>
        <w:jc w:val="center"/>
      </w:pPr>
      <w:r>
        <w:rPr>
          <w:b/>
          <w:lang w:eastAsia="en-US"/>
        </w:rPr>
        <w:t>3</w:t>
      </w:r>
      <w:r w:rsidR="00492C05" w:rsidRPr="00A7697A">
        <w:rPr>
          <w:b/>
          <w:lang w:eastAsia="en-US"/>
        </w:rPr>
        <w:t xml:space="preserve"> pav.</w:t>
      </w:r>
      <w:r w:rsidR="00492C05" w:rsidRPr="00A7697A">
        <w:rPr>
          <w:lang w:eastAsia="en-US"/>
        </w:rPr>
        <w:t xml:space="preserve"> </w:t>
      </w:r>
      <w:r w:rsidR="00492C05">
        <w:t>Transporto atvykimo į teritoriją ir išvykimo schema</w:t>
      </w:r>
    </w:p>
    <w:p w14:paraId="601A1549" w14:textId="77777777" w:rsidR="00492C05" w:rsidRDefault="00492C05" w:rsidP="002C0008">
      <w:pPr>
        <w:spacing w:after="120"/>
      </w:pPr>
    </w:p>
    <w:p w14:paraId="0A39C77E" w14:textId="67197209" w:rsidR="00755D42" w:rsidRDefault="00755D42" w:rsidP="002C0008">
      <w:pPr>
        <w:spacing w:after="120"/>
        <w:jc w:val="both"/>
      </w:pPr>
      <w:r>
        <w:t>PŪV</w:t>
      </w:r>
      <w:r w:rsidRPr="00755D42">
        <w:t xml:space="preserve"> nėra antrinių žaliavų perdirbimo veikla</w:t>
      </w:r>
      <w:r w:rsidR="00F37BEB">
        <w:t xml:space="preserve"> (supresuotas antrines žaliavas PŪV vykdytojas perduos perdirbti tokią veikla vykdyti teisę turintiems perdirbėjams, pvz. AB „Grigeo Klaipėdos Kartonas“, AB „Grigeo Grigiškės“)</w:t>
      </w:r>
      <w:r w:rsidRPr="00755D42">
        <w:t>, taip pat nėra planuojama eksploatuoti atliekų deginimo įrenginius, todėl vadovaujantis Lietuvos Respublikos sveikatos apsaugos ministro 2004 m. rugpjūčio 19 d. įsakym</w:t>
      </w:r>
      <w:r>
        <w:t>u</w:t>
      </w:r>
      <w:r w:rsidRPr="00755D42">
        <w:t xml:space="preserve"> Nr. V-586 </w:t>
      </w:r>
      <w:r>
        <w:t xml:space="preserve">patvirtintomis </w:t>
      </w:r>
      <w:r w:rsidRPr="00755D42">
        <w:t xml:space="preserve">Sanitarinės apsaugos zonų ribų nustatymo ir režimo taisyklių priedo nuostatomis </w:t>
      </w:r>
      <w:r>
        <w:t>tokiai</w:t>
      </w:r>
      <w:r w:rsidRPr="00755D42">
        <w:t xml:space="preserve"> veiklai sanitarinė apsaugos zona nėra nustatoma.</w:t>
      </w:r>
    </w:p>
    <w:p w14:paraId="2E71B64E" w14:textId="19C6B5D3" w:rsidR="00755D42" w:rsidRPr="00755D42" w:rsidRDefault="00755D42" w:rsidP="00F37BEB">
      <w:pPr>
        <w:spacing w:after="120"/>
        <w:jc w:val="both"/>
      </w:pPr>
      <w:r w:rsidRPr="00755D42">
        <w:t>Vadovaujantis Lietuvos Respublikos Vyriausybės 1992 m. gegužės 12 d. nutarim</w:t>
      </w:r>
      <w:r>
        <w:t xml:space="preserve">u </w:t>
      </w:r>
      <w:r w:rsidRPr="00755D42">
        <w:t xml:space="preserve">Nr. 343 </w:t>
      </w:r>
      <w:r>
        <w:t>patvirtintų S</w:t>
      </w:r>
      <w:r w:rsidRPr="00755D42">
        <w:t xml:space="preserve">pecialiųjų žemės ir miško naudojimo sąlygų 206 punktu </w:t>
      </w:r>
      <w:r>
        <w:t xml:space="preserve">PŪV </w:t>
      </w:r>
      <w:r w:rsidRPr="00755D42">
        <w:t xml:space="preserve">nustatomos sanitarinės apsaugos zonos, taikomos </w:t>
      </w:r>
      <w:r w:rsidR="00F37BEB" w:rsidRPr="00F37BEB">
        <w:t>antrinių žaliavų surinkimo bazė</w:t>
      </w:r>
      <w:r w:rsidR="00F37BEB">
        <w:t>ms -</w:t>
      </w:r>
      <w:r w:rsidR="00F37BEB" w:rsidRPr="00F37BEB">
        <w:t xml:space="preserve"> 300 metrų</w:t>
      </w:r>
      <w:r w:rsidR="00F37BEB">
        <w:t>.</w:t>
      </w:r>
    </w:p>
    <w:p w14:paraId="2AB1226E" w14:textId="77777777" w:rsidR="001F3C2C" w:rsidRPr="00A7697A" w:rsidRDefault="001F3C2C" w:rsidP="00A7697A">
      <w:pPr>
        <w:pStyle w:val="Heading2"/>
      </w:pPr>
      <w:bookmarkStart w:id="22" w:name="_Toc431978218"/>
      <w:r w:rsidRPr="00A7697A">
        <w:t>20. Informacija apie eksploatuojamus ir išžvalgytus žemės gelmių telkinių išteklius (naudingas iškasenas, gėlo ir mineralinio vandens vandenvietes), įskaitant dirvožemį; geologinius procesus ir reiškinius (pvz., erozija, sufozija, karstas, nuošliaužos), geotopus, kurių duomenys kaupiami GEOLIS (geologijos informacijos sistema) duomenų bazėje (https://epaslaugos.am.lt/)</w:t>
      </w:r>
      <w:bookmarkEnd w:id="22"/>
      <w:r w:rsidRPr="00A7697A">
        <w:t xml:space="preserve"> </w:t>
      </w:r>
    </w:p>
    <w:p w14:paraId="4CBD6D1F" w14:textId="38F3B6FF" w:rsidR="000E20CB" w:rsidRPr="00A7697A" w:rsidRDefault="000E20CB" w:rsidP="0086394E">
      <w:pPr>
        <w:tabs>
          <w:tab w:val="right" w:pos="9071"/>
        </w:tabs>
        <w:spacing w:after="120"/>
        <w:jc w:val="both"/>
        <w:rPr>
          <w:lang w:eastAsia="en-US"/>
        </w:rPr>
      </w:pPr>
      <w:r w:rsidRPr="00A7697A">
        <w:rPr>
          <w:bCs/>
          <w:lang w:eastAsia="en-US"/>
        </w:rPr>
        <w:t>Planuojamoje ūkinėje veikloje vanduo bus naudojamas tik buitiniams poreikiams.</w:t>
      </w:r>
      <w:r w:rsidR="00593711" w:rsidRPr="00A7697A">
        <w:rPr>
          <w:bCs/>
          <w:lang w:eastAsia="en-US"/>
        </w:rPr>
        <w:t xml:space="preserve"> Vanduo bus naudojamas iš esamų vandentiekio tinklų.</w:t>
      </w:r>
    </w:p>
    <w:p w14:paraId="0DC1FA08" w14:textId="7F1554DB" w:rsidR="00245404" w:rsidRPr="00A7697A" w:rsidRDefault="00245404" w:rsidP="0086394E">
      <w:pPr>
        <w:tabs>
          <w:tab w:val="right" w:pos="9071"/>
        </w:tabs>
        <w:spacing w:after="120"/>
        <w:jc w:val="both"/>
        <w:rPr>
          <w:lang w:eastAsia="en-US"/>
        </w:rPr>
      </w:pPr>
      <w:r w:rsidRPr="00A7697A">
        <w:rPr>
          <w:lang w:eastAsia="en-US"/>
        </w:rPr>
        <w:t xml:space="preserve">Pagal geologijos informacijos sistemos duomenų bazės informaciją, planuojamos ūkinės veiklos teritorijoje ir artimiausiose gretimybėse jokių eksploatuojamų ir išžvalgytų žemės gelmių telkinių išteklių (naudingų iškasenų, gėlo ir mineralinio vandens vandenviečių), įskaitant dirvožemį; </w:t>
      </w:r>
      <w:proofErr w:type="spellStart"/>
      <w:r w:rsidRPr="00A7697A">
        <w:rPr>
          <w:lang w:eastAsia="en-US"/>
        </w:rPr>
        <w:t>geotopų</w:t>
      </w:r>
      <w:proofErr w:type="spellEnd"/>
      <w:r w:rsidRPr="00A7697A">
        <w:rPr>
          <w:lang w:eastAsia="en-US"/>
        </w:rPr>
        <w:t xml:space="preserve"> bei vykstančių geologinių procesų ir reiškinių (pvz., erozijos, </w:t>
      </w:r>
      <w:proofErr w:type="spellStart"/>
      <w:r w:rsidRPr="00A7697A">
        <w:rPr>
          <w:lang w:eastAsia="en-US"/>
        </w:rPr>
        <w:t>sufozijos</w:t>
      </w:r>
      <w:proofErr w:type="spellEnd"/>
      <w:r w:rsidRPr="00A7697A">
        <w:rPr>
          <w:lang w:eastAsia="en-US"/>
        </w:rPr>
        <w:t>, karsto, nuošliaužų) nėra</w:t>
      </w:r>
      <w:r w:rsidR="00E20D1C" w:rsidRPr="00A7697A">
        <w:rPr>
          <w:lang w:eastAsia="en-US"/>
        </w:rPr>
        <w:t xml:space="preserve">. Informacija apie </w:t>
      </w:r>
      <w:proofErr w:type="spellStart"/>
      <w:r w:rsidR="00E20D1C" w:rsidRPr="00A7697A">
        <w:rPr>
          <w:lang w:eastAsia="en-US"/>
        </w:rPr>
        <w:t>geotopus</w:t>
      </w:r>
      <w:proofErr w:type="spellEnd"/>
      <w:r w:rsidR="00E20D1C" w:rsidRPr="00A7697A">
        <w:rPr>
          <w:lang w:eastAsia="en-US"/>
        </w:rPr>
        <w:t xml:space="preserve"> pateikiama </w:t>
      </w:r>
      <w:r w:rsidR="00DC7125">
        <w:rPr>
          <w:lang w:eastAsia="en-US"/>
        </w:rPr>
        <w:t>4</w:t>
      </w:r>
      <w:r w:rsidR="00DC7125" w:rsidRPr="00A7697A">
        <w:rPr>
          <w:lang w:eastAsia="en-US"/>
        </w:rPr>
        <w:t xml:space="preserve"> </w:t>
      </w:r>
      <w:r w:rsidR="00E20D1C" w:rsidRPr="00A7697A">
        <w:rPr>
          <w:lang w:eastAsia="en-US"/>
        </w:rPr>
        <w:t>pav.</w:t>
      </w:r>
    </w:p>
    <w:p w14:paraId="4C82922C" w14:textId="06BD25D0" w:rsidR="00245404" w:rsidRPr="00A7697A" w:rsidRDefault="00245404" w:rsidP="00A7697A">
      <w:pPr>
        <w:tabs>
          <w:tab w:val="right" w:pos="9071"/>
        </w:tabs>
        <w:spacing w:after="120"/>
        <w:jc w:val="both"/>
        <w:rPr>
          <w:lang w:eastAsia="en-US"/>
        </w:rPr>
      </w:pPr>
      <w:r w:rsidRPr="00A7697A">
        <w:rPr>
          <w:noProof/>
        </w:rPr>
        <w:lastRenderedPageBreak/>
        <w:drawing>
          <wp:inline distT="0" distB="0" distL="0" distR="0" wp14:anchorId="19FF030B" wp14:editId="0A33F7FC">
            <wp:extent cx="5753100" cy="2905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14:paraId="7BB4473E" w14:textId="70655EC0" w:rsidR="00245404" w:rsidRPr="00A7697A" w:rsidRDefault="00DC7125" w:rsidP="00F9363B">
      <w:pPr>
        <w:tabs>
          <w:tab w:val="right" w:pos="9071"/>
        </w:tabs>
        <w:ind w:firstLine="567"/>
        <w:jc w:val="both"/>
        <w:rPr>
          <w:lang w:eastAsia="en-US"/>
        </w:rPr>
      </w:pPr>
      <w:r>
        <w:rPr>
          <w:b/>
          <w:lang w:eastAsia="en-US"/>
        </w:rPr>
        <w:t>4</w:t>
      </w:r>
      <w:r w:rsidRPr="00A7697A">
        <w:rPr>
          <w:b/>
          <w:lang w:eastAsia="en-US"/>
        </w:rPr>
        <w:t xml:space="preserve"> </w:t>
      </w:r>
      <w:r w:rsidR="00245404" w:rsidRPr="00A7697A">
        <w:rPr>
          <w:b/>
          <w:lang w:eastAsia="en-US"/>
        </w:rPr>
        <w:t>pav.</w:t>
      </w:r>
      <w:r w:rsidR="00245404" w:rsidRPr="00A7697A">
        <w:rPr>
          <w:lang w:eastAsia="en-US"/>
        </w:rPr>
        <w:t xml:space="preserve"> Planuojamos ūkinės veiklos vietos gretimybių </w:t>
      </w:r>
      <w:proofErr w:type="spellStart"/>
      <w:r w:rsidR="00245404" w:rsidRPr="00A7697A">
        <w:rPr>
          <w:lang w:eastAsia="en-US"/>
        </w:rPr>
        <w:t>geotopų</w:t>
      </w:r>
      <w:proofErr w:type="spellEnd"/>
      <w:r w:rsidR="00245404" w:rsidRPr="00A7697A">
        <w:rPr>
          <w:lang w:eastAsia="en-US"/>
        </w:rPr>
        <w:t xml:space="preserve"> žemėlapis</w:t>
      </w:r>
    </w:p>
    <w:p w14:paraId="4E1DFFB3" w14:textId="168CEC75" w:rsidR="00245404" w:rsidRPr="00A7697A" w:rsidRDefault="0086394E" w:rsidP="00F9363B">
      <w:pPr>
        <w:tabs>
          <w:tab w:val="right" w:pos="9071"/>
        </w:tabs>
        <w:ind w:firstLine="567"/>
        <w:jc w:val="both"/>
        <w:rPr>
          <w:lang w:eastAsia="en-US"/>
        </w:rPr>
      </w:pPr>
      <w:r>
        <w:rPr>
          <w:lang w:eastAsia="en-US"/>
        </w:rPr>
        <w:t>(</w:t>
      </w:r>
      <w:r w:rsidR="00245404" w:rsidRPr="00A7697A">
        <w:rPr>
          <w:lang w:eastAsia="en-US"/>
        </w:rPr>
        <w:t>GEOLIS (geologijos informacijos sistema) duomenų bazė (https://epaslaugos.am.lt/)</w:t>
      </w:r>
      <w:r>
        <w:rPr>
          <w:lang w:eastAsia="en-US"/>
        </w:rPr>
        <w:t>)</w:t>
      </w:r>
    </w:p>
    <w:p w14:paraId="36E30B4D" w14:textId="77777777" w:rsidR="00013C02" w:rsidRPr="00A7697A" w:rsidRDefault="00013C02" w:rsidP="00A7697A">
      <w:pPr>
        <w:tabs>
          <w:tab w:val="right" w:pos="9071"/>
        </w:tabs>
        <w:spacing w:after="120"/>
        <w:ind w:firstLine="567"/>
        <w:jc w:val="both"/>
        <w:rPr>
          <w:lang w:eastAsia="en-US"/>
        </w:rPr>
      </w:pPr>
    </w:p>
    <w:p w14:paraId="688299C5" w14:textId="77777777" w:rsidR="001F3C2C" w:rsidRPr="00A7697A" w:rsidRDefault="001F3C2C" w:rsidP="00A7697A">
      <w:pPr>
        <w:pStyle w:val="Heading2"/>
      </w:pPr>
      <w:bookmarkStart w:id="23" w:name="_Toc431978219"/>
      <w:r w:rsidRPr="00A7697A">
        <w:t xml:space="preserve">21. Informacija apie kraštovaizdį, gamtinį karkasą, vietovės reljefą, vadovautis Europos kraštovaizdžio konvencijos, Europos Tarybos ministrų komiteto </w:t>
      </w:r>
      <w:smartTag w:uri="urn:schemas-microsoft-com:office:smarttags" w:element="metricconverter">
        <w:smartTagPr>
          <w:attr w:name="ProductID" w:val="2008 m"/>
        </w:smartTagPr>
        <w:r w:rsidRPr="00A7697A">
          <w:t>2008 m</w:t>
        </w:r>
      </w:smartTag>
      <w:r w:rsidRPr="00A7697A">
        <w:t>. rekomendacijomis CM/Rec (2008-02-06)3 valstybėms narėms dėl Europos kraštovaizdžio konvencijos įgyvendinimo gairių nuostatomis, Lietuvos kraštovaizdžio politikos krypčių aprašu (http:www.am.lt/VI/index.php#a/12929) ir Lietuvos Respublikos kraštovaizdžio erdvinės struktūros įvairovės ir jos tipų identifikavimo studija (http://www.am.lt/VI/article.php3?article_id=13398), kurioje vertingiausios estetiniu požiūriu Lietuvos kraštovaizdžio vizualinės struktūros išskirtos studijoje pateiktame Lietuvos kraštovaizdžio vizualinės struktūros žemėlapyje ir pažymėtos indeksais V3H3, V2H3, V3H2, V2H2, V3H1, V1H3, jų vizualinis dominantiškumas yra a, b, c.</w:t>
      </w:r>
      <w:bookmarkEnd w:id="23"/>
      <w:r w:rsidRPr="00A7697A">
        <w:t xml:space="preserve"> </w:t>
      </w:r>
    </w:p>
    <w:p w14:paraId="6E011658" w14:textId="41ADCCA3" w:rsidR="00F22A5E" w:rsidRPr="00A7697A" w:rsidRDefault="00F22A5E" w:rsidP="00A7697A">
      <w:pPr>
        <w:spacing w:after="120"/>
        <w:jc w:val="both"/>
      </w:pPr>
      <w:r w:rsidRPr="00A7697A">
        <w:t xml:space="preserve">Nagrinėjamos teritorijos kraštovaizdžio charakteristika pateikiama remiantis Lietuvos Respublikos kraštovaizdžio erdvinės struktūros įvairovės ir jos tipų identifikavimo studija, išskiriant morfologinę, </w:t>
      </w:r>
      <w:proofErr w:type="spellStart"/>
      <w:r w:rsidRPr="00A7697A">
        <w:t>procesologinę</w:t>
      </w:r>
      <w:proofErr w:type="spellEnd"/>
      <w:r w:rsidRPr="00A7697A">
        <w:t xml:space="preserve"> ir </w:t>
      </w:r>
      <w:proofErr w:type="spellStart"/>
      <w:r w:rsidRPr="00A7697A">
        <w:t>percepcinę</w:t>
      </w:r>
      <w:proofErr w:type="spellEnd"/>
      <w:r w:rsidRPr="00A7697A">
        <w:t xml:space="preserve"> kraštovaizdžio pažinimo kryptis.</w:t>
      </w:r>
    </w:p>
    <w:p w14:paraId="3AC32AE0" w14:textId="77777777" w:rsidR="00F22A5E" w:rsidRPr="00A7697A" w:rsidRDefault="00F22A5E" w:rsidP="00A7697A">
      <w:pPr>
        <w:spacing w:after="120"/>
        <w:jc w:val="both"/>
      </w:pPr>
      <w:r w:rsidRPr="00A7697A">
        <w:t xml:space="preserve">Kraštovaizdžio morfologinė samprata pagrįsta suvokimu, kad kraštovaizdis – tai gamtinių ir antropogeninių komponentų sankloda, tikrovėje pasireiškianti kaip teritorinių vienetų (kraštovaizdžio kompleksų) junginys. Tai reiškia, kad kraštovaizdį galima analizuoti ir vertikaliame pjūvyje (išskiriant jį sudarančius komponentus – nuo </w:t>
      </w:r>
      <w:proofErr w:type="spellStart"/>
      <w:r w:rsidRPr="00A7697A">
        <w:t>litosferos</w:t>
      </w:r>
      <w:proofErr w:type="spellEnd"/>
      <w:r w:rsidRPr="00A7697A">
        <w:t xml:space="preserve"> iki </w:t>
      </w:r>
      <w:proofErr w:type="spellStart"/>
      <w:r w:rsidRPr="00A7697A">
        <w:t>noosferos</w:t>
      </w:r>
      <w:proofErr w:type="spellEnd"/>
      <w:r w:rsidRPr="00A7697A">
        <w:t>) ir horizontaliame – išskiriant įvairaus rango teritorinius vienetus pagal jų skirtingumą nuo šalia besiribojančių.</w:t>
      </w:r>
    </w:p>
    <w:p w14:paraId="6C50A56B" w14:textId="77777777" w:rsidR="00F22A5E" w:rsidRPr="00A7697A" w:rsidRDefault="00F22A5E" w:rsidP="00A7697A">
      <w:pPr>
        <w:spacing w:after="120"/>
        <w:jc w:val="both"/>
      </w:pPr>
      <w:r w:rsidRPr="00A7697A">
        <w:t xml:space="preserve">Kraštovaizdžio vizualinę struktūrą apsprendžia trys ją formuojantys veiksniai, tai: </w:t>
      </w:r>
    </w:p>
    <w:p w14:paraId="6CE6F61A" w14:textId="77777777" w:rsidR="00F22A5E" w:rsidRPr="00A7697A" w:rsidRDefault="00F22A5E" w:rsidP="00A7697A">
      <w:pPr>
        <w:pStyle w:val="ListParagraph"/>
        <w:numPr>
          <w:ilvl w:val="0"/>
          <w:numId w:val="10"/>
        </w:numPr>
        <w:tabs>
          <w:tab w:val="left" w:pos="284"/>
        </w:tabs>
        <w:spacing w:after="120" w:line="240" w:lineRule="auto"/>
        <w:ind w:left="0" w:firstLine="0"/>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Vertikalioji sąskaida </w:t>
      </w:r>
    </w:p>
    <w:p w14:paraId="737C236D"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V0 – neišreikšta vertikalioji sąskaida –</w:t>
      </w:r>
      <w:proofErr w:type="spellStart"/>
      <w:r w:rsidRPr="00A7697A">
        <w:rPr>
          <w:rFonts w:ascii="Times New Roman" w:hAnsi="Times New Roman" w:cs="Times New Roman"/>
          <w:sz w:val="24"/>
          <w:szCs w:val="24"/>
        </w:rPr>
        <w:t>lyguminis</w:t>
      </w:r>
      <w:proofErr w:type="spellEnd"/>
      <w:r w:rsidRPr="00A7697A">
        <w:rPr>
          <w:rFonts w:ascii="Times New Roman" w:hAnsi="Times New Roman" w:cs="Times New Roman"/>
          <w:sz w:val="24"/>
          <w:szCs w:val="24"/>
        </w:rPr>
        <w:t xml:space="preserve"> kraštovaizdis su vieno lygmens </w:t>
      </w:r>
      <w:proofErr w:type="spellStart"/>
      <w:r w:rsidRPr="00A7697A">
        <w:rPr>
          <w:rFonts w:ascii="Times New Roman" w:hAnsi="Times New Roman" w:cs="Times New Roman"/>
          <w:sz w:val="24"/>
          <w:szCs w:val="24"/>
        </w:rPr>
        <w:t>videotopais</w:t>
      </w:r>
      <w:proofErr w:type="spellEnd"/>
      <w:r w:rsidRPr="00A7697A">
        <w:rPr>
          <w:rFonts w:ascii="Times New Roman" w:hAnsi="Times New Roman" w:cs="Times New Roman"/>
          <w:sz w:val="24"/>
          <w:szCs w:val="24"/>
        </w:rPr>
        <w:t xml:space="preserve"> (vientisai suvokiamomis erdvėmis);</w:t>
      </w:r>
    </w:p>
    <w:p w14:paraId="7C6800A9"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V1 – nežymi vertikalioji sąskaida –banguotas bei </w:t>
      </w:r>
      <w:proofErr w:type="spellStart"/>
      <w:r w:rsidRPr="00A7697A">
        <w:rPr>
          <w:rFonts w:ascii="Times New Roman" w:hAnsi="Times New Roman" w:cs="Times New Roman"/>
          <w:sz w:val="24"/>
          <w:szCs w:val="24"/>
        </w:rPr>
        <w:t>lėkštašlaičių</w:t>
      </w:r>
      <w:proofErr w:type="spellEnd"/>
      <w:r w:rsidRPr="00A7697A">
        <w:rPr>
          <w:rFonts w:ascii="Times New Roman" w:hAnsi="Times New Roman" w:cs="Times New Roman"/>
          <w:sz w:val="24"/>
          <w:szCs w:val="24"/>
        </w:rPr>
        <w:t xml:space="preserve"> slėnių kraštovaizdis su dviejų lygmenų </w:t>
      </w:r>
      <w:proofErr w:type="spellStart"/>
      <w:r w:rsidRPr="00A7697A">
        <w:rPr>
          <w:rFonts w:ascii="Times New Roman" w:hAnsi="Times New Roman" w:cs="Times New Roman"/>
          <w:sz w:val="24"/>
          <w:szCs w:val="24"/>
        </w:rPr>
        <w:t>videotopų</w:t>
      </w:r>
      <w:proofErr w:type="spellEnd"/>
      <w:r w:rsidRPr="00A7697A">
        <w:rPr>
          <w:rFonts w:ascii="Times New Roman" w:hAnsi="Times New Roman" w:cs="Times New Roman"/>
          <w:sz w:val="24"/>
          <w:szCs w:val="24"/>
        </w:rPr>
        <w:t xml:space="preserve"> kompleksais;</w:t>
      </w:r>
    </w:p>
    <w:p w14:paraId="3CEE3B2C"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V2 – vidutinė vertikalioji sąskaida – kalvotas bei išreikštų slėnių kraštovaizdis su trijų lygmenų </w:t>
      </w:r>
      <w:proofErr w:type="spellStart"/>
      <w:r w:rsidRPr="00A7697A">
        <w:rPr>
          <w:rFonts w:ascii="Times New Roman" w:hAnsi="Times New Roman" w:cs="Times New Roman"/>
          <w:sz w:val="24"/>
          <w:szCs w:val="24"/>
        </w:rPr>
        <w:t>videotopų</w:t>
      </w:r>
      <w:proofErr w:type="spellEnd"/>
      <w:r w:rsidRPr="00A7697A">
        <w:rPr>
          <w:rFonts w:ascii="Times New Roman" w:hAnsi="Times New Roman" w:cs="Times New Roman"/>
          <w:sz w:val="24"/>
          <w:szCs w:val="24"/>
        </w:rPr>
        <w:t xml:space="preserve"> kompleksais;</w:t>
      </w:r>
    </w:p>
    <w:p w14:paraId="1A60D07E" w14:textId="77777777" w:rsidR="00F22A5E" w:rsidRPr="00A7697A" w:rsidRDefault="00F22A5E" w:rsidP="00A7697A">
      <w:pPr>
        <w:pStyle w:val="ListParagraph"/>
        <w:spacing w:after="12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V3 – ypač raiški vertikalioji sąskaida – stipriai kalvotas bei gilių slėnių kraštovaizdis su keturių-penkių lygmenų </w:t>
      </w:r>
      <w:proofErr w:type="spellStart"/>
      <w:r w:rsidRPr="00A7697A">
        <w:rPr>
          <w:rFonts w:ascii="Times New Roman" w:hAnsi="Times New Roman" w:cs="Times New Roman"/>
          <w:sz w:val="24"/>
          <w:szCs w:val="24"/>
        </w:rPr>
        <w:t>videotopų</w:t>
      </w:r>
      <w:proofErr w:type="spellEnd"/>
      <w:r w:rsidRPr="00A7697A">
        <w:rPr>
          <w:rFonts w:ascii="Times New Roman" w:hAnsi="Times New Roman" w:cs="Times New Roman"/>
          <w:sz w:val="24"/>
          <w:szCs w:val="24"/>
        </w:rPr>
        <w:t xml:space="preserve"> kompleksais.</w:t>
      </w:r>
    </w:p>
    <w:p w14:paraId="0F2B2C85" w14:textId="77777777" w:rsidR="00F22A5E" w:rsidRPr="00A7697A" w:rsidRDefault="00F22A5E" w:rsidP="00A7697A">
      <w:pPr>
        <w:pStyle w:val="ListParagraph"/>
        <w:numPr>
          <w:ilvl w:val="0"/>
          <w:numId w:val="10"/>
        </w:numPr>
        <w:tabs>
          <w:tab w:val="left" w:pos="284"/>
        </w:tabs>
        <w:spacing w:after="120" w:line="240" w:lineRule="auto"/>
        <w:ind w:left="0" w:firstLine="0"/>
        <w:contextualSpacing w:val="0"/>
        <w:jc w:val="both"/>
        <w:rPr>
          <w:rFonts w:ascii="Times New Roman" w:hAnsi="Times New Roman" w:cs="Times New Roman"/>
          <w:sz w:val="24"/>
          <w:szCs w:val="24"/>
        </w:rPr>
      </w:pPr>
      <w:r w:rsidRPr="00A7697A">
        <w:rPr>
          <w:rFonts w:ascii="Times New Roman" w:hAnsi="Times New Roman" w:cs="Times New Roman"/>
          <w:sz w:val="24"/>
          <w:szCs w:val="24"/>
        </w:rPr>
        <w:t>Horizontalioji sąskaida</w:t>
      </w:r>
    </w:p>
    <w:p w14:paraId="0657AD62"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lastRenderedPageBreak/>
        <w:t xml:space="preserve"> H0 – vyraujančių uždarų nepražvelgiamų (miškingų ar užstatytų) erdvių kraštovaizdis;</w:t>
      </w:r>
    </w:p>
    <w:p w14:paraId="6CA32B84"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H1 – vyraujančių pusiau uždarų dalinai pražvelgiamų erdvių kraštovaizdis;</w:t>
      </w:r>
    </w:p>
    <w:p w14:paraId="4AC95985"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H2 – vyraujančių pusiau atvirų didžiąja dalimi apžvelgiamų erdvių kraštovaizdis;</w:t>
      </w:r>
    </w:p>
    <w:p w14:paraId="297C12D1" w14:textId="77777777" w:rsidR="00F22A5E" w:rsidRPr="00A7697A" w:rsidRDefault="00F22A5E" w:rsidP="00A7697A">
      <w:pPr>
        <w:pStyle w:val="ListParagraph"/>
        <w:spacing w:after="12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 H3 – vyraujančių atvirų pilnai apžvelgiamų erdvių kraštovaizdis. </w:t>
      </w:r>
    </w:p>
    <w:p w14:paraId="17EAAB0E" w14:textId="77777777" w:rsidR="00F22A5E" w:rsidRPr="00A7697A" w:rsidRDefault="00F22A5E" w:rsidP="00A7697A">
      <w:pPr>
        <w:pStyle w:val="ListParagraph"/>
        <w:numPr>
          <w:ilvl w:val="0"/>
          <w:numId w:val="10"/>
        </w:numPr>
        <w:tabs>
          <w:tab w:val="left" w:pos="284"/>
        </w:tabs>
        <w:spacing w:after="120" w:line="240" w:lineRule="auto"/>
        <w:ind w:left="0" w:firstLine="0"/>
        <w:contextualSpacing w:val="0"/>
        <w:jc w:val="both"/>
        <w:rPr>
          <w:rFonts w:ascii="Times New Roman" w:hAnsi="Times New Roman" w:cs="Times New Roman"/>
          <w:sz w:val="24"/>
          <w:szCs w:val="24"/>
        </w:rPr>
      </w:pPr>
      <w:proofErr w:type="spellStart"/>
      <w:r w:rsidRPr="00A7697A">
        <w:rPr>
          <w:rFonts w:ascii="Times New Roman" w:hAnsi="Times New Roman" w:cs="Times New Roman"/>
          <w:sz w:val="24"/>
          <w:szCs w:val="24"/>
        </w:rPr>
        <w:t>Dominantiškumas</w:t>
      </w:r>
      <w:proofErr w:type="spellEnd"/>
    </w:p>
    <w:p w14:paraId="79301835" w14:textId="1956EB08" w:rsidR="00637F39"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a</w:t>
      </w:r>
      <w:r w:rsidR="0086394E">
        <w:rPr>
          <w:rFonts w:ascii="Times New Roman" w:hAnsi="Times New Roman" w:cs="Times New Roman"/>
          <w:sz w:val="24"/>
          <w:szCs w:val="24"/>
        </w:rPr>
        <w:t xml:space="preserve"> - </w:t>
      </w:r>
      <w:r w:rsidRPr="00A7697A">
        <w:rPr>
          <w:rFonts w:ascii="Times New Roman" w:hAnsi="Times New Roman" w:cs="Times New Roman"/>
          <w:sz w:val="24"/>
          <w:szCs w:val="24"/>
        </w:rPr>
        <w:t xml:space="preserve">kraštovaizdžio erdvinėje struktūroje išreikštas vertikalių ir horizontalių </w:t>
      </w:r>
      <w:proofErr w:type="spellStart"/>
      <w:r w:rsidRPr="00A7697A">
        <w:rPr>
          <w:rFonts w:ascii="Times New Roman" w:hAnsi="Times New Roman" w:cs="Times New Roman"/>
          <w:sz w:val="24"/>
          <w:szCs w:val="24"/>
        </w:rPr>
        <w:t>dominantų</w:t>
      </w:r>
      <w:proofErr w:type="spellEnd"/>
      <w:r w:rsidRPr="00A7697A">
        <w:rPr>
          <w:rFonts w:ascii="Times New Roman" w:hAnsi="Times New Roman" w:cs="Times New Roman"/>
          <w:sz w:val="24"/>
          <w:szCs w:val="24"/>
        </w:rPr>
        <w:t xml:space="preserve"> kompleksas; </w:t>
      </w:r>
    </w:p>
    <w:p w14:paraId="20B0E45F" w14:textId="2C84175D"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b </w:t>
      </w:r>
      <w:r w:rsidR="0086394E">
        <w:rPr>
          <w:rFonts w:ascii="Times New Roman" w:hAnsi="Times New Roman" w:cs="Times New Roman"/>
          <w:sz w:val="24"/>
          <w:szCs w:val="24"/>
        </w:rPr>
        <w:t>-</w:t>
      </w:r>
      <w:r w:rsidRPr="00A7697A">
        <w:rPr>
          <w:rFonts w:ascii="Times New Roman" w:hAnsi="Times New Roman" w:cs="Times New Roman"/>
          <w:sz w:val="24"/>
          <w:szCs w:val="24"/>
        </w:rPr>
        <w:t xml:space="preserve"> kraštovaizdžio erdvinėje struktūroje išreikšti tik horizontalūs </w:t>
      </w:r>
      <w:proofErr w:type="spellStart"/>
      <w:r w:rsidRPr="00A7697A">
        <w:rPr>
          <w:rFonts w:ascii="Times New Roman" w:hAnsi="Times New Roman" w:cs="Times New Roman"/>
          <w:sz w:val="24"/>
          <w:szCs w:val="24"/>
        </w:rPr>
        <w:t>dominantai</w:t>
      </w:r>
      <w:proofErr w:type="spellEnd"/>
      <w:r w:rsidRPr="00A7697A">
        <w:rPr>
          <w:rFonts w:ascii="Times New Roman" w:hAnsi="Times New Roman" w:cs="Times New Roman"/>
          <w:sz w:val="24"/>
          <w:szCs w:val="24"/>
        </w:rPr>
        <w:t>;</w:t>
      </w:r>
    </w:p>
    <w:p w14:paraId="3D35D166" w14:textId="64E88B30"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c </w:t>
      </w:r>
      <w:r w:rsidR="0086394E">
        <w:rPr>
          <w:rFonts w:ascii="Times New Roman" w:hAnsi="Times New Roman" w:cs="Times New Roman"/>
          <w:sz w:val="24"/>
          <w:szCs w:val="24"/>
        </w:rPr>
        <w:t>-</w:t>
      </w:r>
      <w:r w:rsidRPr="00A7697A">
        <w:rPr>
          <w:rFonts w:ascii="Times New Roman" w:hAnsi="Times New Roman" w:cs="Times New Roman"/>
          <w:sz w:val="24"/>
          <w:szCs w:val="24"/>
        </w:rPr>
        <w:t xml:space="preserve"> kraštovaizdžio erdvinėje struktūroje išreikšti tik vertikalūs </w:t>
      </w:r>
      <w:proofErr w:type="spellStart"/>
      <w:r w:rsidRPr="00A7697A">
        <w:rPr>
          <w:rFonts w:ascii="Times New Roman" w:hAnsi="Times New Roman" w:cs="Times New Roman"/>
          <w:sz w:val="24"/>
          <w:szCs w:val="24"/>
        </w:rPr>
        <w:t>dominantai</w:t>
      </w:r>
      <w:proofErr w:type="spellEnd"/>
      <w:r w:rsidRPr="00A7697A">
        <w:rPr>
          <w:rFonts w:ascii="Times New Roman" w:hAnsi="Times New Roman" w:cs="Times New Roman"/>
          <w:sz w:val="24"/>
          <w:szCs w:val="24"/>
        </w:rPr>
        <w:t>;</w:t>
      </w:r>
    </w:p>
    <w:p w14:paraId="54AF1B6F" w14:textId="674B227D" w:rsidR="00F22A5E" w:rsidRPr="00A7697A" w:rsidRDefault="00F22A5E" w:rsidP="00A7697A">
      <w:pPr>
        <w:pStyle w:val="ListParagraph"/>
        <w:spacing w:after="12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d - kraštovaizdžio erdvinė struktūra neturi išreikštų vertikalių ir horizontalių </w:t>
      </w:r>
      <w:proofErr w:type="spellStart"/>
      <w:r w:rsidRPr="00A7697A">
        <w:rPr>
          <w:rFonts w:ascii="Times New Roman" w:hAnsi="Times New Roman" w:cs="Times New Roman"/>
          <w:sz w:val="24"/>
          <w:szCs w:val="24"/>
        </w:rPr>
        <w:t>dominantų</w:t>
      </w:r>
      <w:proofErr w:type="spellEnd"/>
      <w:r w:rsidRPr="00A7697A">
        <w:rPr>
          <w:rFonts w:ascii="Times New Roman" w:hAnsi="Times New Roman" w:cs="Times New Roman"/>
          <w:sz w:val="24"/>
          <w:szCs w:val="24"/>
        </w:rPr>
        <w:t xml:space="preserve">. </w:t>
      </w:r>
    </w:p>
    <w:p w14:paraId="5CBC41F2" w14:textId="77777777" w:rsidR="00F22A5E" w:rsidRPr="00A7697A" w:rsidRDefault="00F22A5E" w:rsidP="00A7697A">
      <w:pPr>
        <w:pStyle w:val="ListParagraph"/>
        <w:spacing w:after="120" w:line="240" w:lineRule="auto"/>
        <w:ind w:left="0"/>
        <w:contextualSpacing w:val="0"/>
        <w:jc w:val="both"/>
        <w:rPr>
          <w:rFonts w:ascii="Times New Roman" w:hAnsi="Times New Roman" w:cs="Times New Roman"/>
          <w:sz w:val="24"/>
          <w:szCs w:val="24"/>
        </w:rPr>
      </w:pPr>
      <w:r w:rsidRPr="00A7697A">
        <w:rPr>
          <w:rFonts w:ascii="Times New Roman" w:hAnsi="Times New Roman" w:cs="Times New Roman"/>
          <w:sz w:val="24"/>
          <w:szCs w:val="24"/>
        </w:rPr>
        <w:t>Pagal vertikaliosios ir horizontaliosios sąskaidos parametrų derinius nustatomi pamatiniai kraštovaizdžio vizualinės struktūros tipai, kurie apjungiami į keturias skirtingą raiškumą atspindinčias tipologines grupes:</w:t>
      </w:r>
    </w:p>
    <w:p w14:paraId="3D3ACBD6" w14:textId="07EB63AB"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1) Vidutinės ir ypač raiškios vertikaliosios sąskaidos atvirų ir pusiau atvirų erdvių kraštovaizdis (V3H3; V3H2; V2H3; V2H2); </w:t>
      </w:r>
    </w:p>
    <w:p w14:paraId="13AAB24D" w14:textId="77777777"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2) Vidutinės ir ypač raiškios vertikaliosios sąskaidos pusiau uždarų ir uždarų erdvių kraštovaizdis (V3H1; V2H1; V3H0; V2H0);</w:t>
      </w:r>
    </w:p>
    <w:p w14:paraId="1686FA7C" w14:textId="6C5B402E" w:rsidR="00F22A5E" w:rsidRPr="00A7697A" w:rsidRDefault="00F22A5E"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3) Nežymios vertikaliosios sąskaidos įvairaus </w:t>
      </w:r>
      <w:proofErr w:type="spellStart"/>
      <w:r w:rsidRPr="00A7697A">
        <w:rPr>
          <w:rFonts w:ascii="Times New Roman" w:hAnsi="Times New Roman" w:cs="Times New Roman"/>
          <w:sz w:val="24"/>
          <w:szCs w:val="24"/>
        </w:rPr>
        <w:t>pražvelgiamumo</w:t>
      </w:r>
      <w:proofErr w:type="spellEnd"/>
      <w:r w:rsidRPr="00A7697A">
        <w:rPr>
          <w:rFonts w:ascii="Times New Roman" w:hAnsi="Times New Roman" w:cs="Times New Roman"/>
          <w:sz w:val="24"/>
          <w:szCs w:val="24"/>
        </w:rPr>
        <w:t xml:space="preserve"> erdvių kraštovaizdis (V1H3; V1H2; V1H1; V1H0);</w:t>
      </w:r>
    </w:p>
    <w:p w14:paraId="53441799" w14:textId="03BA133C" w:rsidR="00F22A5E" w:rsidRDefault="00F22A5E" w:rsidP="00A7697A">
      <w:pPr>
        <w:pStyle w:val="ListParagraph"/>
        <w:spacing w:after="120" w:line="240" w:lineRule="auto"/>
        <w:ind w:left="426"/>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4) Neišreikštos vertikaliosios sąskaidos įvairaus </w:t>
      </w:r>
      <w:proofErr w:type="spellStart"/>
      <w:r w:rsidRPr="00A7697A">
        <w:rPr>
          <w:rFonts w:ascii="Times New Roman" w:hAnsi="Times New Roman" w:cs="Times New Roman"/>
          <w:sz w:val="24"/>
          <w:szCs w:val="24"/>
        </w:rPr>
        <w:t>pražvelgiamumo</w:t>
      </w:r>
      <w:proofErr w:type="spellEnd"/>
      <w:r w:rsidRPr="00A7697A">
        <w:rPr>
          <w:rFonts w:ascii="Times New Roman" w:hAnsi="Times New Roman" w:cs="Times New Roman"/>
          <w:sz w:val="24"/>
          <w:szCs w:val="24"/>
        </w:rPr>
        <w:t xml:space="preserve"> erdvių kraštovaizdis (V0H3; V0H2; V0H1; V0H0).</w:t>
      </w:r>
    </w:p>
    <w:p w14:paraId="764A3D64" w14:textId="6EB45E76" w:rsidR="00F22A5E" w:rsidRPr="00A7697A" w:rsidRDefault="00F22A5E" w:rsidP="00A7697A">
      <w:pPr>
        <w:autoSpaceDE w:val="0"/>
        <w:autoSpaceDN w:val="0"/>
        <w:adjustRightInd w:val="0"/>
        <w:spacing w:after="120"/>
        <w:jc w:val="both"/>
      </w:pPr>
      <w:r w:rsidRPr="00A7697A">
        <w:t xml:space="preserve">Vadovaujantis Lietuvos Respublikos kraštovaizdžio erdvinės struktūros įvairovės ir jos tipų identifikavimo studija planuojamos ūkinės veiklos teritorija priklauso </w:t>
      </w:r>
      <w:r w:rsidRPr="00A7697A">
        <w:rPr>
          <w:b/>
          <w:color w:val="000000" w:themeColor="text1"/>
        </w:rPr>
        <w:t>V</w:t>
      </w:r>
      <w:r w:rsidR="00637F39" w:rsidRPr="00A7697A">
        <w:rPr>
          <w:b/>
          <w:color w:val="000000" w:themeColor="text1"/>
        </w:rPr>
        <w:t>2H1</w:t>
      </w:r>
      <w:r w:rsidRPr="00A7697A">
        <w:rPr>
          <w:b/>
          <w:color w:val="000000" w:themeColor="text1"/>
        </w:rPr>
        <w:t>-</w:t>
      </w:r>
      <w:r w:rsidR="00637F39" w:rsidRPr="00A7697A">
        <w:rPr>
          <w:b/>
          <w:color w:val="000000" w:themeColor="text1"/>
        </w:rPr>
        <w:t>b</w:t>
      </w:r>
      <w:r w:rsidRPr="00A7697A">
        <w:rPr>
          <w:color w:val="000000" w:themeColor="text1"/>
        </w:rPr>
        <w:t xml:space="preserve"> pamatiniam vizualinės struktūros tipui. </w:t>
      </w:r>
      <w:r w:rsidRPr="00A7697A">
        <w:t xml:space="preserve"> (vertikalioji sąskaida):</w:t>
      </w:r>
    </w:p>
    <w:p w14:paraId="3A5B3A67" w14:textId="77777777" w:rsidR="00637F39" w:rsidRPr="00A7697A" w:rsidRDefault="00637F39" w:rsidP="0086394E">
      <w:pPr>
        <w:pStyle w:val="ListParagraph"/>
        <w:spacing w:after="0" w:line="240" w:lineRule="auto"/>
        <w:ind w:left="425"/>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V2 – vidutinė vertikalioji sąskaida – kalvotas bei išreikštų slėnių kraštovaizdis su trijų lygmenų </w:t>
      </w:r>
      <w:proofErr w:type="spellStart"/>
      <w:r w:rsidRPr="00A7697A">
        <w:rPr>
          <w:rFonts w:ascii="Times New Roman" w:hAnsi="Times New Roman" w:cs="Times New Roman"/>
          <w:sz w:val="24"/>
          <w:szCs w:val="24"/>
        </w:rPr>
        <w:t>videotopų</w:t>
      </w:r>
      <w:proofErr w:type="spellEnd"/>
      <w:r w:rsidRPr="00A7697A">
        <w:rPr>
          <w:rFonts w:ascii="Times New Roman" w:hAnsi="Times New Roman" w:cs="Times New Roman"/>
          <w:sz w:val="24"/>
          <w:szCs w:val="24"/>
        </w:rPr>
        <w:t xml:space="preserve"> kompleksais;</w:t>
      </w:r>
    </w:p>
    <w:p w14:paraId="2C085DA4" w14:textId="77777777" w:rsidR="00637F39" w:rsidRPr="002C0008" w:rsidRDefault="00637F39" w:rsidP="0086394E">
      <w:pPr>
        <w:pStyle w:val="ListParagraph"/>
        <w:spacing w:after="0" w:line="240" w:lineRule="auto"/>
        <w:ind w:left="425"/>
        <w:contextualSpacing w:val="0"/>
        <w:jc w:val="both"/>
        <w:rPr>
          <w:rFonts w:ascii="Times New Roman" w:hAnsi="Times New Roman" w:cs="Times New Roman"/>
          <w:sz w:val="24"/>
          <w:szCs w:val="24"/>
        </w:rPr>
      </w:pPr>
      <w:r w:rsidRPr="002C0008">
        <w:rPr>
          <w:rFonts w:ascii="Times New Roman" w:hAnsi="Times New Roman" w:cs="Times New Roman"/>
          <w:sz w:val="24"/>
          <w:szCs w:val="24"/>
        </w:rPr>
        <w:t>H1 – vyraujančių pusiau uždarų dalinai pražvelgiamų erdvių kraštovaizdis;</w:t>
      </w:r>
    </w:p>
    <w:p w14:paraId="27F81A3A" w14:textId="77777777" w:rsidR="00637F39" w:rsidRPr="00A7697A" w:rsidRDefault="00637F39" w:rsidP="00A7697A">
      <w:pPr>
        <w:pStyle w:val="ListParagraph"/>
        <w:spacing w:after="120" w:line="240" w:lineRule="auto"/>
        <w:ind w:left="426"/>
        <w:contextualSpacing w:val="0"/>
        <w:jc w:val="both"/>
        <w:rPr>
          <w:rFonts w:ascii="Times New Roman" w:hAnsi="Times New Roman" w:cs="Times New Roman"/>
          <w:sz w:val="24"/>
          <w:szCs w:val="24"/>
        </w:rPr>
      </w:pPr>
      <w:r w:rsidRPr="00A7697A">
        <w:rPr>
          <w:rFonts w:ascii="Times New Roman" w:hAnsi="Times New Roman" w:cs="Times New Roman"/>
          <w:sz w:val="24"/>
          <w:szCs w:val="24"/>
        </w:rPr>
        <w:t xml:space="preserve">b – kraštovaizdžio erdvinėje struktūroje išreikšti tik horizontalūs </w:t>
      </w:r>
      <w:proofErr w:type="spellStart"/>
      <w:r w:rsidRPr="00A7697A">
        <w:rPr>
          <w:rFonts w:ascii="Times New Roman" w:hAnsi="Times New Roman" w:cs="Times New Roman"/>
          <w:sz w:val="24"/>
          <w:szCs w:val="24"/>
        </w:rPr>
        <w:t>dominantai</w:t>
      </w:r>
      <w:proofErr w:type="spellEnd"/>
      <w:r w:rsidRPr="00A7697A">
        <w:rPr>
          <w:rFonts w:ascii="Times New Roman" w:hAnsi="Times New Roman" w:cs="Times New Roman"/>
          <w:sz w:val="24"/>
          <w:szCs w:val="24"/>
        </w:rPr>
        <w:t>;</w:t>
      </w:r>
    </w:p>
    <w:p w14:paraId="5F6475CF" w14:textId="2784E522" w:rsidR="00637F39" w:rsidRPr="00A7697A" w:rsidRDefault="00637F39" w:rsidP="00A7697A">
      <w:pPr>
        <w:pStyle w:val="ListParagraph"/>
        <w:spacing w:after="120" w:line="360" w:lineRule="auto"/>
        <w:contextualSpacing w:val="0"/>
        <w:jc w:val="both"/>
        <w:rPr>
          <w:rFonts w:ascii="Times New Roman" w:hAnsi="Times New Roman" w:cs="Times New Roman"/>
          <w:sz w:val="24"/>
          <w:szCs w:val="24"/>
        </w:rPr>
      </w:pPr>
      <w:r w:rsidRPr="00A7697A">
        <w:rPr>
          <w:rFonts w:ascii="Times New Roman" w:hAnsi="Times New Roman" w:cs="Times New Roman"/>
          <w:noProof/>
          <w:sz w:val="24"/>
          <w:szCs w:val="24"/>
          <w:lang w:eastAsia="lt-LT"/>
        </w:rPr>
        <w:drawing>
          <wp:inline distT="0" distB="0" distL="0" distR="0" wp14:anchorId="008C8477" wp14:editId="7484D8FA">
            <wp:extent cx="4533900"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3900" cy="2266950"/>
                    </a:xfrm>
                    <a:prstGeom prst="rect">
                      <a:avLst/>
                    </a:prstGeom>
                    <a:noFill/>
                    <a:ln>
                      <a:noFill/>
                    </a:ln>
                  </pic:spPr>
                </pic:pic>
              </a:graphicData>
            </a:graphic>
          </wp:inline>
        </w:drawing>
      </w:r>
    </w:p>
    <w:p w14:paraId="7CB28373" w14:textId="7BF0DC10" w:rsidR="00637F39" w:rsidRPr="00A7697A" w:rsidRDefault="00DC7125" w:rsidP="0086394E">
      <w:pPr>
        <w:tabs>
          <w:tab w:val="right" w:pos="9071"/>
        </w:tabs>
        <w:ind w:firstLine="567"/>
        <w:jc w:val="both"/>
      </w:pPr>
      <w:r>
        <w:rPr>
          <w:b/>
        </w:rPr>
        <w:t>5</w:t>
      </w:r>
      <w:r w:rsidRPr="00A7697A">
        <w:rPr>
          <w:b/>
        </w:rPr>
        <w:t xml:space="preserve"> </w:t>
      </w:r>
      <w:r w:rsidR="00637F39" w:rsidRPr="00A7697A">
        <w:rPr>
          <w:b/>
        </w:rPr>
        <w:t>pav.</w:t>
      </w:r>
      <w:r w:rsidR="00637F39" w:rsidRPr="00A7697A">
        <w:t xml:space="preserve"> Lietuvos kraštovaizdžio vizualinės struktūros žemėlapio išrašas</w:t>
      </w:r>
    </w:p>
    <w:p w14:paraId="6769D1B4" w14:textId="4FD5C2E2" w:rsidR="00637F39" w:rsidRPr="00A7697A" w:rsidRDefault="00FB7994" w:rsidP="0086394E">
      <w:pPr>
        <w:tabs>
          <w:tab w:val="right" w:pos="9071"/>
        </w:tabs>
        <w:ind w:firstLine="567"/>
        <w:jc w:val="both"/>
      </w:pPr>
      <w:r w:rsidRPr="00A7697A">
        <w:t>(</w:t>
      </w:r>
      <w:r w:rsidR="00637F39" w:rsidRPr="00A7697A">
        <w:t>http://www.am.lt/VI/files/File/krastovaizdis/leidiniai/Videomorfo.jpg</w:t>
      </w:r>
      <w:r w:rsidRPr="00A7697A">
        <w:t>)</w:t>
      </w:r>
    </w:p>
    <w:p w14:paraId="19888D58" w14:textId="77777777" w:rsidR="00F22A5E" w:rsidRPr="00A7697A" w:rsidRDefault="00F22A5E" w:rsidP="00A7697A">
      <w:pPr>
        <w:tabs>
          <w:tab w:val="right" w:pos="9071"/>
        </w:tabs>
        <w:spacing w:after="120"/>
        <w:ind w:firstLine="567"/>
        <w:jc w:val="both"/>
      </w:pPr>
    </w:p>
    <w:p w14:paraId="74C1A5BF" w14:textId="513DA0C6" w:rsidR="00387307" w:rsidRPr="00A7697A" w:rsidRDefault="00387307" w:rsidP="00A7697A">
      <w:pPr>
        <w:tabs>
          <w:tab w:val="right" w:pos="9071"/>
        </w:tabs>
        <w:spacing w:after="120"/>
        <w:jc w:val="both"/>
      </w:pPr>
      <w:r w:rsidRPr="00A7697A">
        <w:t xml:space="preserve">Ši vizualinė struktūra nepriskiriama vertingiausioms estetiniu požiūriu Lietuvos kraštovaizdžio struktūroms, atitinkančioms struktūras, Lietuvos kraštovaizdžio vizualinės struktūros žemėlapyje pažymėtas indeksais V3H3, V2H3, V3H2, V2H2, V3H1, V1H3, </w:t>
      </w:r>
      <w:r w:rsidR="00E20D1C" w:rsidRPr="00A7697A">
        <w:t xml:space="preserve">kurių </w:t>
      </w:r>
      <w:r w:rsidRPr="00A7697A">
        <w:t xml:space="preserve">vizualinis </w:t>
      </w:r>
      <w:proofErr w:type="spellStart"/>
      <w:r w:rsidRPr="00A7697A">
        <w:t>dominantiškumas</w:t>
      </w:r>
      <w:proofErr w:type="spellEnd"/>
      <w:r w:rsidRPr="00A7697A">
        <w:t xml:space="preserve"> </w:t>
      </w:r>
      <w:r w:rsidRPr="00A7697A">
        <w:lastRenderedPageBreak/>
        <w:t>yra a, b, c. Planuojamoje ūkinės veiklos teritorijoje ir gretimose teritorijose nėra vertingų kraštovaizdžio, gamtinio karkaso ar reljefo elementų.</w:t>
      </w:r>
    </w:p>
    <w:p w14:paraId="79484003" w14:textId="77777777" w:rsidR="001F36AF" w:rsidRPr="00A7697A" w:rsidRDefault="001F36AF" w:rsidP="00A7697A">
      <w:pPr>
        <w:tabs>
          <w:tab w:val="right" w:pos="9071"/>
        </w:tabs>
        <w:spacing w:after="120"/>
        <w:ind w:firstLine="567"/>
        <w:jc w:val="both"/>
      </w:pPr>
    </w:p>
    <w:p w14:paraId="7552032A" w14:textId="77777777" w:rsidR="001F3C2C" w:rsidRPr="00A7697A" w:rsidRDefault="001F3C2C" w:rsidP="00A7697A">
      <w:pPr>
        <w:pStyle w:val="Heading2"/>
      </w:pPr>
      <w:bookmarkStart w:id="24" w:name="_Toc431978220"/>
      <w:r w:rsidRPr="00A7697A">
        <w:t xml:space="preserve">22. Informacija apie saugomas teritorijas (pvz., draustiniai, parkai ir kt.), įskaitant Europos </w:t>
      </w:r>
      <w:bookmarkStart w:id="25" w:name="_GoBack"/>
      <w:r w:rsidRPr="00A7697A">
        <w:t>eko</w:t>
      </w:r>
      <w:bookmarkEnd w:id="25"/>
      <w:r w:rsidRPr="00A7697A">
        <w:t>loginio tinklo „</w:t>
      </w:r>
      <w:r w:rsidRPr="00A7697A">
        <w:rPr>
          <w:iCs/>
        </w:rPr>
        <w:t>Natura 2000“</w:t>
      </w:r>
      <w:r w:rsidRPr="00A7697A">
        <w:t xml:space="preserve"> teritorijas, kurios registruojamos STK (Saugomų teritorijų valstybės kadastras) duomenų bazėje (http://stk.vstt.lt) ir šių teritorijų atstumus nuo planuojamos ūkinės veiklos vietos (objekto ar sklypo, kai toks suformuotas, ribos). Pridedama Valstybinės saugomų teritorijos tarnybos prie Aplinkos ministerijos Poveikio reikšmingumo „</w:t>
      </w:r>
      <w:r w:rsidRPr="00A7697A">
        <w:rPr>
          <w:iCs/>
        </w:rPr>
        <w:t>Natura 2000</w:t>
      </w:r>
      <w:r w:rsidRPr="00A7697A">
        <w:t>“ teritorijoms išvada, jeigu tokia išvada reikalinga pagal teisės aktų reikalavimus.</w:t>
      </w:r>
      <w:bookmarkEnd w:id="24"/>
    </w:p>
    <w:p w14:paraId="74E8CCF9" w14:textId="34FE92CE" w:rsidR="000319F5" w:rsidRPr="00A7697A" w:rsidRDefault="00C20991" w:rsidP="00A7697A">
      <w:pPr>
        <w:pStyle w:val="BodyText"/>
        <w:spacing w:after="120" w:line="240" w:lineRule="auto"/>
        <w:jc w:val="both"/>
        <w:rPr>
          <w:sz w:val="24"/>
          <w:szCs w:val="24"/>
        </w:rPr>
      </w:pPr>
      <w:r w:rsidRPr="00A7697A">
        <w:rPr>
          <w:sz w:val="24"/>
          <w:szCs w:val="24"/>
        </w:rPr>
        <w:t>Teritorija, kurioje</w:t>
      </w:r>
      <w:r w:rsidR="00F74E59" w:rsidRPr="00A7697A">
        <w:rPr>
          <w:sz w:val="24"/>
          <w:szCs w:val="24"/>
        </w:rPr>
        <w:t xml:space="preserve"> planuoja</w:t>
      </w:r>
      <w:r w:rsidR="000319F5" w:rsidRPr="00A7697A">
        <w:rPr>
          <w:sz w:val="24"/>
          <w:szCs w:val="24"/>
        </w:rPr>
        <w:t>ma</w:t>
      </w:r>
      <w:r w:rsidR="00F74E59" w:rsidRPr="00A7697A">
        <w:rPr>
          <w:sz w:val="24"/>
          <w:szCs w:val="24"/>
        </w:rPr>
        <w:t xml:space="preserve"> </w:t>
      </w:r>
      <w:r w:rsidR="000319F5" w:rsidRPr="00A7697A">
        <w:rPr>
          <w:sz w:val="24"/>
          <w:szCs w:val="24"/>
        </w:rPr>
        <w:t>ūkinė</w:t>
      </w:r>
      <w:r w:rsidR="00F74E59" w:rsidRPr="00A7697A">
        <w:rPr>
          <w:sz w:val="24"/>
          <w:szCs w:val="24"/>
        </w:rPr>
        <w:t xml:space="preserve"> veikla, neturi i</w:t>
      </w:r>
      <w:r w:rsidRPr="00A7697A">
        <w:rPr>
          <w:sz w:val="24"/>
          <w:szCs w:val="24"/>
        </w:rPr>
        <w:t xml:space="preserve">storinės – kultūrinės vertės, joje </w:t>
      </w:r>
      <w:r w:rsidR="00F74E59" w:rsidRPr="00A7697A">
        <w:rPr>
          <w:sz w:val="24"/>
          <w:szCs w:val="24"/>
        </w:rPr>
        <w:t>nėra registruota archeologinių vertybių. Teritorija nepatenka į saugomas terit</w:t>
      </w:r>
      <w:r w:rsidR="000319F5" w:rsidRPr="00A7697A">
        <w:rPr>
          <w:sz w:val="24"/>
          <w:szCs w:val="24"/>
        </w:rPr>
        <w:t>orijas bei su jomis nesiriboja.</w:t>
      </w:r>
    </w:p>
    <w:p w14:paraId="15A481A3" w14:textId="62375CCD" w:rsidR="00F74E59" w:rsidRPr="00A7697A" w:rsidRDefault="00F74E59" w:rsidP="00A7697A">
      <w:pPr>
        <w:pStyle w:val="BodyText"/>
        <w:spacing w:after="120" w:line="240" w:lineRule="auto"/>
        <w:jc w:val="both"/>
        <w:rPr>
          <w:sz w:val="24"/>
          <w:szCs w:val="24"/>
        </w:rPr>
      </w:pPr>
      <w:r w:rsidRPr="00A7697A">
        <w:rPr>
          <w:sz w:val="24"/>
          <w:szCs w:val="24"/>
        </w:rPr>
        <w:t>Artimiausi</w:t>
      </w:r>
      <w:r w:rsidR="000319F5" w:rsidRPr="00A7697A">
        <w:rPr>
          <w:sz w:val="24"/>
          <w:szCs w:val="24"/>
        </w:rPr>
        <w:t>a</w:t>
      </w:r>
      <w:r w:rsidRPr="00A7697A">
        <w:rPr>
          <w:sz w:val="24"/>
          <w:szCs w:val="24"/>
        </w:rPr>
        <w:t xml:space="preserve"> saugom</w:t>
      </w:r>
      <w:r w:rsidR="000319F5" w:rsidRPr="00A7697A">
        <w:rPr>
          <w:sz w:val="24"/>
          <w:szCs w:val="24"/>
        </w:rPr>
        <w:t xml:space="preserve">a </w:t>
      </w:r>
      <w:r w:rsidRPr="00A7697A">
        <w:rPr>
          <w:sz w:val="24"/>
          <w:szCs w:val="24"/>
        </w:rPr>
        <w:t xml:space="preserve"> teritorij</w:t>
      </w:r>
      <w:r w:rsidR="000319F5" w:rsidRPr="00A7697A">
        <w:rPr>
          <w:sz w:val="24"/>
          <w:szCs w:val="24"/>
        </w:rPr>
        <w:t xml:space="preserve">a </w:t>
      </w:r>
      <w:r w:rsidR="002713B2">
        <w:rPr>
          <w:sz w:val="24"/>
          <w:szCs w:val="24"/>
        </w:rPr>
        <w:t>–</w:t>
      </w:r>
      <w:r w:rsidR="000319F5" w:rsidRPr="00A7697A">
        <w:rPr>
          <w:sz w:val="24"/>
          <w:szCs w:val="24"/>
        </w:rPr>
        <w:t xml:space="preserve"> Vokės hidrografinis draustinis</w:t>
      </w:r>
      <w:r w:rsidRPr="00A7697A">
        <w:rPr>
          <w:sz w:val="24"/>
          <w:szCs w:val="24"/>
        </w:rPr>
        <w:t xml:space="preserve">, kuris nuo planuojamos </w:t>
      </w:r>
      <w:r w:rsidR="000319F5" w:rsidRPr="00A7697A">
        <w:rPr>
          <w:sz w:val="24"/>
          <w:szCs w:val="24"/>
        </w:rPr>
        <w:t xml:space="preserve">ūkinės </w:t>
      </w:r>
      <w:r w:rsidRPr="00A7697A">
        <w:rPr>
          <w:sz w:val="24"/>
          <w:szCs w:val="24"/>
        </w:rPr>
        <w:t xml:space="preserve">veiklos </w:t>
      </w:r>
      <w:r w:rsidR="000319F5" w:rsidRPr="00A7697A">
        <w:rPr>
          <w:sz w:val="24"/>
          <w:szCs w:val="24"/>
        </w:rPr>
        <w:t xml:space="preserve">vietos </w:t>
      </w:r>
      <w:r w:rsidRPr="00A7697A">
        <w:rPr>
          <w:sz w:val="24"/>
          <w:szCs w:val="24"/>
        </w:rPr>
        <w:t xml:space="preserve">nutolęs apie </w:t>
      </w:r>
      <w:r w:rsidR="000319F5" w:rsidRPr="00A7697A">
        <w:rPr>
          <w:sz w:val="24"/>
          <w:szCs w:val="24"/>
        </w:rPr>
        <w:t xml:space="preserve">2 </w:t>
      </w:r>
      <w:r w:rsidRPr="00A7697A">
        <w:rPr>
          <w:sz w:val="24"/>
          <w:szCs w:val="24"/>
        </w:rPr>
        <w:t xml:space="preserve">km atstumu šiaurės </w:t>
      </w:r>
      <w:r w:rsidR="000319F5" w:rsidRPr="00A7697A">
        <w:rPr>
          <w:sz w:val="24"/>
          <w:szCs w:val="24"/>
        </w:rPr>
        <w:t>vakarų</w:t>
      </w:r>
      <w:r w:rsidRPr="00A7697A">
        <w:rPr>
          <w:sz w:val="24"/>
          <w:szCs w:val="24"/>
        </w:rPr>
        <w:t xml:space="preserve"> kryptimi.</w:t>
      </w:r>
      <w:r w:rsidR="00804FEE" w:rsidRPr="00A7697A">
        <w:rPr>
          <w:sz w:val="24"/>
          <w:szCs w:val="24"/>
        </w:rPr>
        <w:t xml:space="preserve"> Steigimo tikslas - išsaugoti natūralią ir vaizdingą Vokės žemupio slėnio atkarpą</w:t>
      </w:r>
      <w:r w:rsidR="001F31EC" w:rsidRPr="00A7697A">
        <w:rPr>
          <w:sz w:val="24"/>
          <w:szCs w:val="24"/>
        </w:rPr>
        <w:t>.</w:t>
      </w:r>
    </w:p>
    <w:p w14:paraId="2B5FBA40" w14:textId="4576BB77" w:rsidR="00F74E59" w:rsidRPr="00A7697A" w:rsidRDefault="00F74E59" w:rsidP="00A7697A">
      <w:pPr>
        <w:pStyle w:val="BodyText"/>
        <w:spacing w:after="120" w:line="240" w:lineRule="auto"/>
        <w:jc w:val="both"/>
        <w:rPr>
          <w:sz w:val="24"/>
          <w:szCs w:val="24"/>
        </w:rPr>
      </w:pPr>
      <w:r w:rsidRPr="00A7697A">
        <w:rPr>
          <w:sz w:val="24"/>
          <w:szCs w:val="24"/>
        </w:rPr>
        <w:t>Artimiausi</w:t>
      </w:r>
      <w:r w:rsidR="000319F5" w:rsidRPr="00A7697A">
        <w:rPr>
          <w:sz w:val="24"/>
          <w:szCs w:val="24"/>
        </w:rPr>
        <w:t>a</w:t>
      </w:r>
      <w:r w:rsidRPr="00A7697A">
        <w:rPr>
          <w:sz w:val="24"/>
          <w:szCs w:val="24"/>
        </w:rPr>
        <w:t xml:space="preserve"> </w:t>
      </w:r>
      <w:proofErr w:type="spellStart"/>
      <w:r w:rsidRPr="00A7697A">
        <w:rPr>
          <w:sz w:val="24"/>
          <w:szCs w:val="24"/>
        </w:rPr>
        <w:t>Natura</w:t>
      </w:r>
      <w:proofErr w:type="spellEnd"/>
      <w:r w:rsidRPr="00A7697A">
        <w:rPr>
          <w:sz w:val="24"/>
          <w:szCs w:val="24"/>
        </w:rPr>
        <w:t xml:space="preserve"> 2000 teritorij</w:t>
      </w:r>
      <w:r w:rsidR="000319F5" w:rsidRPr="00A7697A">
        <w:rPr>
          <w:sz w:val="24"/>
          <w:szCs w:val="24"/>
        </w:rPr>
        <w:t>a</w:t>
      </w:r>
      <w:r w:rsidR="00C20991" w:rsidRPr="00A7697A">
        <w:rPr>
          <w:sz w:val="24"/>
          <w:szCs w:val="24"/>
        </w:rPr>
        <w:t xml:space="preserve"> - </w:t>
      </w:r>
      <w:r w:rsidR="000319F5" w:rsidRPr="00A7697A">
        <w:rPr>
          <w:sz w:val="24"/>
          <w:szCs w:val="24"/>
        </w:rPr>
        <w:t>Neries upė</w:t>
      </w:r>
      <w:r w:rsidR="00804FEE" w:rsidRPr="00A7697A">
        <w:rPr>
          <w:sz w:val="24"/>
          <w:szCs w:val="24"/>
        </w:rPr>
        <w:t xml:space="preserve">, 3,7 km atstumu šiaurės rytų kryptimi nutolusi nuo planuojamos ūkinės veiklos vietos. </w:t>
      </w:r>
      <w:r w:rsidR="00804FEE" w:rsidRPr="00A7697A">
        <w:rPr>
          <w:bCs/>
          <w:sz w:val="24"/>
          <w:szCs w:val="24"/>
        </w:rPr>
        <w:t>Vietovės identifikatorius (ES kodas):</w:t>
      </w:r>
      <w:r w:rsidR="00804FEE" w:rsidRPr="00A7697A">
        <w:rPr>
          <w:sz w:val="24"/>
          <w:szCs w:val="24"/>
        </w:rPr>
        <w:t xml:space="preserve"> LTVIN0009. </w:t>
      </w:r>
      <w:r w:rsidR="00804FEE" w:rsidRPr="00A7697A">
        <w:rPr>
          <w:bCs/>
          <w:sz w:val="24"/>
          <w:szCs w:val="24"/>
        </w:rPr>
        <w:t>Vieta:</w:t>
      </w:r>
      <w:r w:rsidR="00804FEE" w:rsidRPr="00A7697A">
        <w:rPr>
          <w:sz w:val="24"/>
          <w:szCs w:val="24"/>
        </w:rPr>
        <w:t xml:space="preserve"> Vilniaus m. sav., Kauno m. sav., Vilniaus r. sav., Elektrėnų sav., Jonavos r. sav., Kaišiadorių r. sav., Kauno r. sav., Trakų r. sav., Švenčionių r. sav., Širvintų r. sav. </w:t>
      </w:r>
      <w:r w:rsidR="00804FEE" w:rsidRPr="00A7697A">
        <w:rPr>
          <w:bCs/>
          <w:sz w:val="24"/>
          <w:szCs w:val="24"/>
        </w:rPr>
        <w:t>Plotas:</w:t>
      </w:r>
      <w:r w:rsidR="00804FEE" w:rsidRPr="00A7697A">
        <w:rPr>
          <w:sz w:val="24"/>
          <w:szCs w:val="24"/>
        </w:rPr>
        <w:t xml:space="preserve"> </w:t>
      </w:r>
      <w:smartTag w:uri="urn:schemas-microsoft-com:office:smarttags" w:element="metricconverter">
        <w:smartTagPr>
          <w:attr w:name="ProductID" w:val="2398,516821 ha"/>
        </w:smartTagPr>
        <w:r w:rsidR="00804FEE" w:rsidRPr="00A7697A">
          <w:rPr>
            <w:sz w:val="24"/>
            <w:szCs w:val="24"/>
          </w:rPr>
          <w:t>2398,516821 ha</w:t>
        </w:r>
      </w:smartTag>
      <w:r w:rsidR="00804FEE" w:rsidRPr="00A7697A">
        <w:rPr>
          <w:sz w:val="24"/>
          <w:szCs w:val="24"/>
        </w:rPr>
        <w:t xml:space="preserve">. </w:t>
      </w:r>
      <w:r w:rsidR="00804FEE" w:rsidRPr="00A7697A">
        <w:rPr>
          <w:bCs/>
          <w:sz w:val="24"/>
          <w:szCs w:val="24"/>
        </w:rPr>
        <w:t>Statuso suteikimo data:</w:t>
      </w:r>
      <w:r w:rsidR="00804FEE" w:rsidRPr="00A7697A">
        <w:rPr>
          <w:sz w:val="24"/>
          <w:szCs w:val="24"/>
        </w:rPr>
        <w:t xml:space="preserve"> 2004-12-01. </w:t>
      </w:r>
      <w:r w:rsidR="00804FEE" w:rsidRPr="00A7697A">
        <w:rPr>
          <w:bCs/>
          <w:sz w:val="24"/>
          <w:szCs w:val="24"/>
        </w:rPr>
        <w:t xml:space="preserve">Priskyrimo </w:t>
      </w:r>
      <w:proofErr w:type="spellStart"/>
      <w:r w:rsidR="00804FEE" w:rsidRPr="00A7697A">
        <w:rPr>
          <w:bCs/>
          <w:sz w:val="24"/>
          <w:szCs w:val="24"/>
        </w:rPr>
        <w:t>Natura</w:t>
      </w:r>
      <w:proofErr w:type="spellEnd"/>
      <w:r w:rsidR="00804FEE" w:rsidRPr="00A7697A">
        <w:rPr>
          <w:bCs/>
          <w:sz w:val="24"/>
          <w:szCs w:val="24"/>
        </w:rPr>
        <w:t xml:space="preserve"> 2000 tinklui tikslas:</w:t>
      </w:r>
      <w:r w:rsidR="00804FEE" w:rsidRPr="00A7697A">
        <w:rPr>
          <w:sz w:val="24"/>
          <w:szCs w:val="24"/>
        </w:rPr>
        <w:t xml:space="preserve"> 3260, Upių sraunumos su kurklių bendrijomis; Baltijos lašiša; Kartuolė; Paprastasis kirtiklis; Paprastasis </w:t>
      </w:r>
      <w:proofErr w:type="spellStart"/>
      <w:r w:rsidR="00804FEE" w:rsidRPr="00A7697A">
        <w:rPr>
          <w:sz w:val="24"/>
          <w:szCs w:val="24"/>
        </w:rPr>
        <w:t>kūjagalvis</w:t>
      </w:r>
      <w:proofErr w:type="spellEnd"/>
      <w:r w:rsidR="00804FEE" w:rsidRPr="00A7697A">
        <w:rPr>
          <w:sz w:val="24"/>
          <w:szCs w:val="24"/>
        </w:rPr>
        <w:t xml:space="preserve">; </w:t>
      </w:r>
      <w:proofErr w:type="spellStart"/>
      <w:r w:rsidR="00804FEE" w:rsidRPr="00A7697A">
        <w:rPr>
          <w:sz w:val="24"/>
          <w:szCs w:val="24"/>
        </w:rPr>
        <w:t>Pleištinė</w:t>
      </w:r>
      <w:proofErr w:type="spellEnd"/>
      <w:r w:rsidR="00804FEE" w:rsidRPr="00A7697A">
        <w:rPr>
          <w:sz w:val="24"/>
          <w:szCs w:val="24"/>
        </w:rPr>
        <w:t xml:space="preserve"> skėtė; Salatis; Ūdra; Upinė nėgė. </w:t>
      </w:r>
    </w:p>
    <w:p w14:paraId="4408C29A" w14:textId="77777777" w:rsidR="00F74E59" w:rsidRPr="00A7697A" w:rsidRDefault="00F74E59" w:rsidP="00A7697A">
      <w:pPr>
        <w:pStyle w:val="BodyText"/>
        <w:spacing w:after="120"/>
        <w:jc w:val="both"/>
        <w:rPr>
          <w:sz w:val="24"/>
          <w:szCs w:val="24"/>
        </w:rPr>
      </w:pPr>
    </w:p>
    <w:p w14:paraId="1F1E6264" w14:textId="405BACC9" w:rsidR="00F74E59" w:rsidRPr="00A7697A" w:rsidRDefault="00FB7994" w:rsidP="00A7697A">
      <w:pPr>
        <w:pStyle w:val="BodyText"/>
        <w:spacing w:after="120"/>
        <w:jc w:val="center"/>
        <w:rPr>
          <w:sz w:val="24"/>
          <w:szCs w:val="24"/>
        </w:rPr>
      </w:pPr>
      <w:r w:rsidRPr="00A7697A">
        <w:rPr>
          <w:noProof/>
          <w:sz w:val="24"/>
          <w:szCs w:val="24"/>
          <w:lang w:eastAsia="lt-LT"/>
        </w:rPr>
        <w:drawing>
          <wp:inline distT="0" distB="0" distL="0" distR="0" wp14:anchorId="18006401" wp14:editId="62092AB1">
            <wp:extent cx="5753100" cy="350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3100" cy="3505200"/>
                    </a:xfrm>
                    <a:prstGeom prst="rect">
                      <a:avLst/>
                    </a:prstGeom>
                  </pic:spPr>
                </pic:pic>
              </a:graphicData>
            </a:graphic>
          </wp:inline>
        </w:drawing>
      </w:r>
    </w:p>
    <w:p w14:paraId="6BB16500" w14:textId="176B5625" w:rsidR="00F74E59" w:rsidRPr="00A7697A" w:rsidRDefault="00DC7125" w:rsidP="00A7697A">
      <w:pPr>
        <w:pStyle w:val="BodyText"/>
        <w:spacing w:after="120"/>
        <w:ind w:firstLine="360"/>
        <w:jc w:val="center"/>
        <w:rPr>
          <w:sz w:val="24"/>
          <w:szCs w:val="24"/>
        </w:rPr>
      </w:pPr>
      <w:r>
        <w:rPr>
          <w:b/>
          <w:sz w:val="24"/>
          <w:szCs w:val="24"/>
        </w:rPr>
        <w:t>6</w:t>
      </w:r>
      <w:r w:rsidRPr="00A7697A">
        <w:rPr>
          <w:b/>
          <w:sz w:val="24"/>
          <w:szCs w:val="24"/>
        </w:rPr>
        <w:t xml:space="preserve"> </w:t>
      </w:r>
      <w:r w:rsidR="00F74E59" w:rsidRPr="00A7697A">
        <w:rPr>
          <w:b/>
          <w:sz w:val="24"/>
          <w:szCs w:val="24"/>
        </w:rPr>
        <w:t>pav.</w:t>
      </w:r>
      <w:r w:rsidR="00F74E59" w:rsidRPr="00A7697A">
        <w:rPr>
          <w:sz w:val="24"/>
          <w:szCs w:val="24"/>
        </w:rPr>
        <w:t xml:space="preserve"> </w:t>
      </w:r>
      <w:r w:rsidR="00C20991" w:rsidRPr="00A7697A">
        <w:rPr>
          <w:sz w:val="24"/>
          <w:szCs w:val="24"/>
        </w:rPr>
        <w:t>Planuojamos ūkinės veiklos vietos</w:t>
      </w:r>
      <w:r w:rsidR="00F74E59" w:rsidRPr="00A7697A">
        <w:rPr>
          <w:sz w:val="24"/>
          <w:szCs w:val="24"/>
        </w:rPr>
        <w:t xml:space="preserve"> padėtis saugomų teritorijų atžvilgiu (</w:t>
      </w:r>
      <w:proofErr w:type="spellStart"/>
      <w:r w:rsidR="00F74E59" w:rsidRPr="00A7697A">
        <w:rPr>
          <w:sz w:val="24"/>
          <w:szCs w:val="24"/>
        </w:rPr>
        <w:t>www.vstt.lt</w:t>
      </w:r>
      <w:proofErr w:type="spellEnd"/>
      <w:r w:rsidR="00F74E59" w:rsidRPr="00A7697A">
        <w:rPr>
          <w:sz w:val="24"/>
          <w:szCs w:val="24"/>
        </w:rPr>
        <w:t>)</w:t>
      </w:r>
    </w:p>
    <w:p w14:paraId="665051F9" w14:textId="77777777" w:rsidR="001F3C2C" w:rsidRPr="00A7697A" w:rsidRDefault="001F3C2C" w:rsidP="00A7697A">
      <w:pPr>
        <w:pStyle w:val="Heading2"/>
      </w:pPr>
      <w:bookmarkStart w:id="26" w:name="_Toc431978221"/>
      <w:r w:rsidRPr="00A7697A">
        <w:lastRenderedPageBreak/>
        <w:t>23. Informacija apie biotopus – miškus, jų paskirtį ir apsaugos režimą; pievas, pelkes, vandens telkinius ir jų apsaugos zonas, juostas, jūros aplinką ir kt.; biotopų buveinėse esančias saugomas rūšis, jų augavietes ir radavietes, kurių informacija kaupiama SRIS (saugomų rūšių informacinė sistema) duomenų bazėje (https://epaslaugos.am.lt/), jų atstumą nuo planuojamos ūkinės veiklos vietos (objekto ar sklypo, kai toks suformuotas, ribos) ir biotopų buferinį pajėgumą (biotopų atsparumo pajėgumas).</w:t>
      </w:r>
      <w:bookmarkEnd w:id="26"/>
      <w:r w:rsidRPr="00A7697A">
        <w:t xml:space="preserve"> </w:t>
      </w:r>
    </w:p>
    <w:p w14:paraId="25B6540E" w14:textId="4AEB94E3" w:rsidR="006B7F5E" w:rsidRPr="00A7697A" w:rsidRDefault="00C13A8C" w:rsidP="00A7697A">
      <w:pPr>
        <w:spacing w:after="120"/>
        <w:jc w:val="both"/>
      </w:pPr>
      <w:r w:rsidRPr="00A7697A">
        <w:t>Remiantis SRIS duomenimis P</w:t>
      </w:r>
      <w:r w:rsidRPr="00A7697A">
        <w:rPr>
          <w:rFonts w:eastAsia="TimesNewRoman"/>
        </w:rPr>
        <w:t>Ū</w:t>
      </w:r>
      <w:r w:rsidRPr="00A7697A">
        <w:t xml:space="preserve">V teritorijoje ir šalia jos  nėra biotopų buveinių, </w:t>
      </w:r>
      <w:proofErr w:type="spellStart"/>
      <w:r w:rsidRPr="00A7697A">
        <w:t>augaviečių</w:t>
      </w:r>
      <w:proofErr w:type="spellEnd"/>
      <w:r w:rsidRPr="00A7697A">
        <w:t xml:space="preserve"> ar </w:t>
      </w:r>
      <w:proofErr w:type="spellStart"/>
      <w:r w:rsidRPr="00A7697A">
        <w:t>radaviečių</w:t>
      </w:r>
      <w:proofErr w:type="spellEnd"/>
      <w:r w:rsidRPr="00A7697A">
        <w:t>. P</w:t>
      </w:r>
      <w:r w:rsidR="00C20991" w:rsidRPr="007471B5">
        <w:rPr>
          <w:bCs/>
          <w:lang w:eastAsia="en-US"/>
        </w:rPr>
        <w:t>lanuojama veikla bus vykdoma Vilniaus</w:t>
      </w:r>
      <w:r w:rsidRPr="007471B5">
        <w:rPr>
          <w:bCs/>
          <w:lang w:eastAsia="en-US"/>
        </w:rPr>
        <w:t xml:space="preserve"> miesto pramoninėje zonoje</w:t>
      </w:r>
      <w:r w:rsidR="00C20991" w:rsidRPr="007471B5">
        <w:rPr>
          <w:bCs/>
          <w:lang w:eastAsia="en-US"/>
        </w:rPr>
        <w:t>.</w:t>
      </w:r>
    </w:p>
    <w:p w14:paraId="4178206A" w14:textId="77777777" w:rsidR="006B7F5E" w:rsidRPr="00A7697A" w:rsidRDefault="006B7F5E" w:rsidP="00A7697A">
      <w:pPr>
        <w:tabs>
          <w:tab w:val="right" w:pos="9071"/>
        </w:tabs>
        <w:spacing w:after="120"/>
        <w:ind w:firstLine="567"/>
        <w:jc w:val="both"/>
        <w:rPr>
          <w:lang w:eastAsia="en-US"/>
        </w:rPr>
      </w:pPr>
    </w:p>
    <w:p w14:paraId="3265B711" w14:textId="77777777" w:rsidR="001F3C2C" w:rsidRPr="00A7697A" w:rsidRDefault="001F3C2C" w:rsidP="00A7697A">
      <w:pPr>
        <w:pStyle w:val="Heading2"/>
      </w:pPr>
      <w:bookmarkStart w:id="27" w:name="_Toc431978222"/>
      <w:r w:rsidRPr="00A7697A">
        <w:t>24. Informacija apie jautrias aplinkos apsaugos požiūriu teritorijas – vandens pakrančių zonas, potvynių zonas, karstinį regioną, gėlo ir mineralinio vandens vandenvietes, jų apsaugos zonas ir juostas ir pan.</w:t>
      </w:r>
      <w:bookmarkEnd w:id="27"/>
      <w:r w:rsidRPr="00A7697A">
        <w:t xml:space="preserve"> </w:t>
      </w:r>
    </w:p>
    <w:p w14:paraId="030428B8" w14:textId="77777777" w:rsidR="00D86775" w:rsidRPr="00A7697A" w:rsidRDefault="00D86775" w:rsidP="00A7697A">
      <w:pPr>
        <w:spacing w:after="120"/>
        <w:jc w:val="both"/>
      </w:pPr>
      <w:r w:rsidRPr="00A7697A">
        <w:t xml:space="preserve">Artimiausias paviršinio vandens telkinys – vakarų kryptimi 1 km nuo PŪV teritorijos tekanti Vokės upė. Artimiausias stovinčio vandens telkinys – šiaurės vakarų kryptimi 1,5 km nuo PŪV teritorijos esantis Vokės tvenkinys. PŪV teritorija nepatenka į vandens telkinių apsaugos juostas ir zonas. </w:t>
      </w:r>
    </w:p>
    <w:p w14:paraId="519ABDE9" w14:textId="0BD47CC6" w:rsidR="00D86775" w:rsidRPr="00A7697A" w:rsidRDefault="00D86775" w:rsidP="00A7697A">
      <w:pPr>
        <w:spacing w:after="120"/>
        <w:jc w:val="both"/>
      </w:pPr>
      <w:r w:rsidRPr="00A7697A">
        <w:t xml:space="preserve">Artimiausių vandens telkinių žemėlapis pateikiamas </w:t>
      </w:r>
      <w:r w:rsidR="00DC7125">
        <w:t>7</w:t>
      </w:r>
      <w:r w:rsidR="00DC7125" w:rsidRPr="00A7697A">
        <w:t xml:space="preserve"> </w:t>
      </w:r>
      <w:r w:rsidRPr="00A7697A">
        <w:t xml:space="preserve">pav. </w:t>
      </w:r>
    </w:p>
    <w:p w14:paraId="63C9C944" w14:textId="77777777" w:rsidR="00C20991" w:rsidRPr="00A7697A" w:rsidRDefault="00C20991" w:rsidP="00A7697A">
      <w:pPr>
        <w:tabs>
          <w:tab w:val="right" w:pos="9071"/>
        </w:tabs>
        <w:spacing w:after="120"/>
        <w:ind w:firstLine="567"/>
        <w:jc w:val="both"/>
        <w:rPr>
          <w:bCs/>
          <w:lang w:eastAsia="en-US"/>
        </w:rPr>
      </w:pPr>
    </w:p>
    <w:p w14:paraId="510AB2C4" w14:textId="179EFB3B" w:rsidR="00D86775" w:rsidRPr="00A7697A" w:rsidRDefault="00D86775" w:rsidP="00A7697A">
      <w:pPr>
        <w:tabs>
          <w:tab w:val="right" w:pos="9071"/>
        </w:tabs>
        <w:spacing w:after="120"/>
        <w:jc w:val="both"/>
        <w:rPr>
          <w:bCs/>
          <w:lang w:eastAsia="en-US"/>
        </w:rPr>
      </w:pPr>
      <w:r w:rsidRPr="00A7697A">
        <w:rPr>
          <w:bCs/>
          <w:noProof/>
        </w:rPr>
        <w:drawing>
          <wp:inline distT="0" distB="0" distL="0" distR="0" wp14:anchorId="68484B98" wp14:editId="307F1D97">
            <wp:extent cx="5747385" cy="4322445"/>
            <wp:effectExtent l="0" t="0" r="571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7385" cy="4322445"/>
                    </a:xfrm>
                    <a:prstGeom prst="rect">
                      <a:avLst/>
                    </a:prstGeom>
                    <a:noFill/>
                    <a:ln>
                      <a:noFill/>
                    </a:ln>
                  </pic:spPr>
                </pic:pic>
              </a:graphicData>
            </a:graphic>
          </wp:inline>
        </w:drawing>
      </w:r>
    </w:p>
    <w:p w14:paraId="2278D7A8" w14:textId="71C360CD" w:rsidR="00D86775" w:rsidRPr="00A7697A" w:rsidRDefault="00DC7125" w:rsidP="00A7697A">
      <w:pPr>
        <w:tabs>
          <w:tab w:val="right" w:pos="9071"/>
        </w:tabs>
        <w:spacing w:after="120"/>
        <w:jc w:val="center"/>
        <w:rPr>
          <w:bCs/>
          <w:lang w:eastAsia="en-US"/>
        </w:rPr>
      </w:pPr>
      <w:r>
        <w:rPr>
          <w:b/>
          <w:bCs/>
          <w:lang w:eastAsia="en-US"/>
        </w:rPr>
        <w:t>7</w:t>
      </w:r>
      <w:r w:rsidR="00D86775" w:rsidRPr="00A7697A">
        <w:rPr>
          <w:b/>
          <w:bCs/>
          <w:lang w:eastAsia="en-US"/>
        </w:rPr>
        <w:t xml:space="preserve"> pav.</w:t>
      </w:r>
      <w:r w:rsidR="00D86775" w:rsidRPr="00A7697A">
        <w:rPr>
          <w:bCs/>
          <w:lang w:eastAsia="en-US"/>
        </w:rPr>
        <w:t xml:space="preserve"> Artimiausių vandens telkinių žemėlapis.</w:t>
      </w:r>
    </w:p>
    <w:p w14:paraId="288D448E" w14:textId="77777777" w:rsidR="00F74E59" w:rsidRPr="00A7697A" w:rsidRDefault="00F74E59" w:rsidP="00A7697A">
      <w:pPr>
        <w:tabs>
          <w:tab w:val="right" w:pos="9071"/>
        </w:tabs>
        <w:spacing w:after="120"/>
        <w:ind w:firstLine="567"/>
        <w:jc w:val="both"/>
        <w:rPr>
          <w:lang w:eastAsia="en-US"/>
        </w:rPr>
      </w:pPr>
    </w:p>
    <w:p w14:paraId="032CD973" w14:textId="77777777" w:rsidR="001F3C2C" w:rsidRPr="00A7697A" w:rsidRDefault="001F3C2C" w:rsidP="00A7697A">
      <w:pPr>
        <w:pStyle w:val="Heading2"/>
      </w:pPr>
      <w:bookmarkStart w:id="28" w:name="_Toc431978223"/>
      <w:r w:rsidRPr="00A7697A">
        <w:t>25. Informacija apie teritorijos taršą praeityje (teritorijos, kuriose jau buvo nesilaikoma projektui taikomų aplinkos kokybės normų), jei tokie duomenys turimi.</w:t>
      </w:r>
      <w:bookmarkEnd w:id="28"/>
    </w:p>
    <w:p w14:paraId="16A2C507" w14:textId="3985142E" w:rsidR="00A550D4" w:rsidRPr="00A7697A" w:rsidRDefault="004150FC" w:rsidP="0086394E">
      <w:pPr>
        <w:tabs>
          <w:tab w:val="right" w:pos="9071"/>
        </w:tabs>
        <w:spacing w:after="120"/>
        <w:jc w:val="both"/>
        <w:rPr>
          <w:lang w:eastAsia="en-US"/>
        </w:rPr>
      </w:pPr>
      <w:r w:rsidRPr="00A7697A">
        <w:rPr>
          <w:lang w:eastAsia="en-US"/>
        </w:rPr>
        <w:t>Duome</w:t>
      </w:r>
      <w:r w:rsidR="00D86775" w:rsidRPr="00A7697A">
        <w:rPr>
          <w:lang w:eastAsia="en-US"/>
        </w:rPr>
        <w:t>n</w:t>
      </w:r>
      <w:r w:rsidRPr="00A7697A">
        <w:rPr>
          <w:lang w:eastAsia="en-US"/>
        </w:rPr>
        <w:t>ų apie teritorijos taršą praeityje neturima.</w:t>
      </w:r>
    </w:p>
    <w:p w14:paraId="07934974" w14:textId="77777777" w:rsidR="00A550D4" w:rsidRPr="00A7697A" w:rsidRDefault="00A550D4" w:rsidP="00A7697A">
      <w:pPr>
        <w:tabs>
          <w:tab w:val="right" w:pos="9071"/>
        </w:tabs>
        <w:spacing w:after="120"/>
        <w:ind w:firstLine="567"/>
        <w:jc w:val="both"/>
        <w:rPr>
          <w:lang w:eastAsia="en-US"/>
        </w:rPr>
      </w:pPr>
    </w:p>
    <w:p w14:paraId="6A9ED52F" w14:textId="77777777" w:rsidR="001F3C2C" w:rsidRPr="00A7697A" w:rsidRDefault="001F3C2C" w:rsidP="00A7697A">
      <w:pPr>
        <w:pStyle w:val="Heading2"/>
      </w:pPr>
      <w:bookmarkStart w:id="29" w:name="_Toc431978224"/>
      <w:r w:rsidRPr="00A7697A">
        <w:t>26. Informacija apie tankiai apgyvendintas teritorijas ir jų atstumą nuo planuojamos ūkinės veiklos vietos (objekto ar sklypo, kai toks suformuotas, ribos).</w:t>
      </w:r>
      <w:bookmarkEnd w:id="29"/>
    </w:p>
    <w:p w14:paraId="16D1E499" w14:textId="751F940C" w:rsidR="00A550D4" w:rsidRPr="00A7697A" w:rsidRDefault="003F724F" w:rsidP="00A7697A">
      <w:pPr>
        <w:tabs>
          <w:tab w:val="right" w:pos="9071"/>
        </w:tabs>
        <w:spacing w:after="120"/>
        <w:jc w:val="both"/>
      </w:pPr>
      <w:r w:rsidRPr="00A7697A">
        <w:t xml:space="preserve">Vilniaus mieste 2015 m. gyveno 539939 gyventojų (pagal Lietuvos statistikos departamento išankstinius duomenis, http://www.stat.gov.lt). </w:t>
      </w:r>
      <w:r w:rsidRPr="00A7697A">
        <w:rPr>
          <w:lang w:eastAsia="en-US"/>
        </w:rPr>
        <w:t>Planuojama ūkinė veikla numatoma Vilniaus miesto pramoninėje dalyje</w:t>
      </w:r>
      <w:r w:rsidRPr="00A7697A">
        <w:t xml:space="preserve">. Nuo planuojamos veiklos vykdymo vietos (Žarijų g. 2C) arčiausiai esanti urbanizuota teritorija (Liudvinavo gyvenvietė) </w:t>
      </w:r>
      <w:r w:rsidR="00D86775" w:rsidRPr="00A7697A">
        <w:t>5</w:t>
      </w:r>
      <w:r w:rsidRPr="00A7697A">
        <w:t>00 m atstumu. Gyvenvietėje vyrauja individualūs dviaukščiai ir vieno aukšto gyvenamieji namai. Tikslių duomenų apie gyvenvietėje gyvenančių gyventojų skaičių nėra, tačiau atsižvelgiant į namų pobūdį ir namų skaičių, gyventojų tankumas yra nedidelis, mažesnis nei Vilniaus miesto tipinis gyvenamųjų teritorijų gyventojų tankumas. Kiti gyvenamieji kvartalai yra toliau nei 1 km nuo planuojamos veiklos vietos.</w:t>
      </w:r>
    </w:p>
    <w:p w14:paraId="04B65BDF" w14:textId="77777777" w:rsidR="0086394E" w:rsidRPr="00A7697A" w:rsidRDefault="0086394E" w:rsidP="00A7697A">
      <w:pPr>
        <w:tabs>
          <w:tab w:val="right" w:pos="9071"/>
        </w:tabs>
        <w:spacing w:after="120"/>
        <w:ind w:firstLine="567"/>
        <w:jc w:val="both"/>
        <w:rPr>
          <w:lang w:eastAsia="en-US"/>
        </w:rPr>
      </w:pPr>
    </w:p>
    <w:p w14:paraId="4E8BCCBC" w14:textId="7513CA34" w:rsidR="00F74E59" w:rsidRPr="00A7697A" w:rsidRDefault="001F3C2C" w:rsidP="00A7697A">
      <w:pPr>
        <w:pStyle w:val="Heading2"/>
      </w:pPr>
      <w:bookmarkStart w:id="30" w:name="_Toc431978225"/>
      <w:r w:rsidRPr="00A7697A">
        <w:t>27. Informacija apie vietovėje esančias nekilnojamąsias kultūros vertybes, kurios registruotos Kultūros vertybių registre (http://kvr.kpd.lt/heritage), ir jų atstumą nuo planuojamos ūkinės veiklos vietos (objekto ar sklypo, kai toks suformuotas, ribos).</w:t>
      </w:r>
      <w:bookmarkEnd w:id="30"/>
    </w:p>
    <w:p w14:paraId="27496391" w14:textId="58FD29DC" w:rsidR="00F74E59" w:rsidRPr="00A7697A" w:rsidRDefault="003F724F" w:rsidP="00A7697A">
      <w:pPr>
        <w:pStyle w:val="BodyText"/>
        <w:spacing w:after="120"/>
        <w:rPr>
          <w:sz w:val="24"/>
          <w:szCs w:val="24"/>
        </w:rPr>
      </w:pPr>
      <w:r w:rsidRPr="00A7697A">
        <w:rPr>
          <w:sz w:val="24"/>
          <w:szCs w:val="24"/>
        </w:rPr>
        <w:t xml:space="preserve">Planuojamos ūkinės veiklos vietoje </w:t>
      </w:r>
      <w:r w:rsidR="00F74E59" w:rsidRPr="00A7697A">
        <w:rPr>
          <w:sz w:val="24"/>
          <w:szCs w:val="24"/>
        </w:rPr>
        <w:t xml:space="preserve">nėra registruotų kultūros paveldo objektų. </w:t>
      </w:r>
      <w:r w:rsidR="00977F70" w:rsidRPr="00A7697A">
        <w:rPr>
          <w:sz w:val="24"/>
          <w:szCs w:val="24"/>
        </w:rPr>
        <w:t>Remiantis Kultūros vertybių registro duomenimis, a</w:t>
      </w:r>
      <w:r w:rsidR="00F74E59" w:rsidRPr="00A7697A">
        <w:rPr>
          <w:sz w:val="24"/>
          <w:szCs w:val="24"/>
        </w:rPr>
        <w:t>rtimiausi kultūros paveldo objektai:</w:t>
      </w:r>
    </w:p>
    <w:p w14:paraId="457D7A82" w14:textId="0F01E316" w:rsidR="00F74E59" w:rsidRPr="00A7697A" w:rsidRDefault="003F724F" w:rsidP="000E59AB">
      <w:pPr>
        <w:pStyle w:val="BodyText"/>
        <w:widowControl w:val="0"/>
        <w:numPr>
          <w:ilvl w:val="0"/>
          <w:numId w:val="5"/>
        </w:numPr>
        <w:suppressAutoHyphens/>
        <w:spacing w:after="120" w:line="240" w:lineRule="auto"/>
        <w:ind w:left="426" w:hanging="284"/>
        <w:jc w:val="both"/>
        <w:rPr>
          <w:sz w:val="24"/>
          <w:szCs w:val="24"/>
        </w:rPr>
      </w:pPr>
      <w:r w:rsidRPr="00A7697A">
        <w:rPr>
          <w:sz w:val="24"/>
          <w:szCs w:val="24"/>
        </w:rPr>
        <w:t>Trakų Vokės dvaro sodyba (</w:t>
      </w:r>
      <w:r w:rsidR="00CA003D" w:rsidRPr="00A7697A">
        <w:rPr>
          <w:sz w:val="24"/>
          <w:szCs w:val="24"/>
        </w:rPr>
        <w:t xml:space="preserve">unikalus objekto </w:t>
      </w:r>
      <w:r w:rsidRPr="00A7697A">
        <w:rPr>
          <w:sz w:val="24"/>
          <w:szCs w:val="24"/>
        </w:rPr>
        <w:t>kodas 923)</w:t>
      </w:r>
      <w:r w:rsidR="00CA003D" w:rsidRPr="00A7697A">
        <w:rPr>
          <w:sz w:val="24"/>
          <w:szCs w:val="24"/>
        </w:rPr>
        <w:t>,</w:t>
      </w:r>
      <w:r w:rsidRPr="00A7697A">
        <w:rPr>
          <w:sz w:val="24"/>
          <w:szCs w:val="24"/>
        </w:rPr>
        <w:t xml:space="preserve"> </w:t>
      </w:r>
      <w:r w:rsidR="00F74E59" w:rsidRPr="00A7697A">
        <w:rPr>
          <w:sz w:val="24"/>
          <w:szCs w:val="24"/>
        </w:rPr>
        <w:t xml:space="preserve">nuo ūkinės veiklos pastato nutolės apie </w:t>
      </w:r>
      <w:r w:rsidR="00CA003D" w:rsidRPr="00A7697A">
        <w:rPr>
          <w:sz w:val="24"/>
          <w:szCs w:val="24"/>
        </w:rPr>
        <w:t>1</w:t>
      </w:r>
      <w:r w:rsidR="00F74E59" w:rsidRPr="00A7697A">
        <w:rPr>
          <w:sz w:val="24"/>
          <w:szCs w:val="24"/>
        </w:rPr>
        <w:t xml:space="preserve"> km atstumu </w:t>
      </w:r>
      <w:r w:rsidR="00CA003D" w:rsidRPr="00A7697A">
        <w:rPr>
          <w:sz w:val="24"/>
          <w:szCs w:val="24"/>
        </w:rPr>
        <w:t>vakarų kryptimi;</w:t>
      </w:r>
    </w:p>
    <w:p w14:paraId="4A634BE7" w14:textId="348089F7" w:rsidR="00CA003D" w:rsidRPr="00A7697A" w:rsidRDefault="00CA003D" w:rsidP="000E59AB">
      <w:pPr>
        <w:pStyle w:val="BodyText"/>
        <w:widowControl w:val="0"/>
        <w:numPr>
          <w:ilvl w:val="0"/>
          <w:numId w:val="5"/>
        </w:numPr>
        <w:suppressAutoHyphens/>
        <w:spacing w:after="120" w:line="240" w:lineRule="auto"/>
        <w:ind w:left="426" w:hanging="284"/>
        <w:jc w:val="both"/>
        <w:rPr>
          <w:sz w:val="24"/>
          <w:szCs w:val="24"/>
        </w:rPr>
      </w:pPr>
      <w:r w:rsidRPr="00A7697A">
        <w:rPr>
          <w:sz w:val="24"/>
          <w:szCs w:val="24"/>
        </w:rPr>
        <w:t>Geležinkelio tiltas (unikalus objekto kodas 22129), nuo ūkinės veiklos pastato nutolės apie 1 km atstumu vakarų kryptimi.</w:t>
      </w:r>
    </w:p>
    <w:p w14:paraId="55602BCD" w14:textId="1429AE0D" w:rsidR="00CA003D" w:rsidRPr="00A7697A" w:rsidRDefault="00977F70" w:rsidP="00A7697A">
      <w:pPr>
        <w:pStyle w:val="bodytext0"/>
        <w:spacing w:before="0" w:beforeAutospacing="0" w:after="120" w:afterAutospacing="0"/>
        <w:jc w:val="both"/>
        <w:rPr>
          <w:lang w:val="lt-LT"/>
        </w:rPr>
      </w:pPr>
      <w:r w:rsidRPr="00A7697A">
        <w:rPr>
          <w:lang w:val="lt-LT"/>
        </w:rPr>
        <w:t>Kitų istorinių ar kultūros paveldo vertybių ar aplinkos poveikiui jautrių teritorijų nėra.</w:t>
      </w:r>
    </w:p>
    <w:p w14:paraId="479D240B" w14:textId="4C9CC327" w:rsidR="00CA003D" w:rsidRPr="00A7697A" w:rsidRDefault="00CA003D" w:rsidP="00A7697A">
      <w:pPr>
        <w:pStyle w:val="bodytext0"/>
        <w:spacing w:before="0" w:beforeAutospacing="0" w:after="120" w:afterAutospacing="0"/>
        <w:jc w:val="both"/>
        <w:rPr>
          <w:lang w:val="lt-LT"/>
        </w:rPr>
      </w:pPr>
      <w:r w:rsidRPr="00A7697A">
        <w:rPr>
          <w:lang w:val="lt-LT"/>
        </w:rPr>
        <w:t>Atsižvelgiant į planuojamos ūkinės veiklos pobūdį ir atstumą (apie 1 km), gretimoms nekilnojamosioms kultūros vertybėms neigiamas poveikis nenumatomas, kadangi nekilnojamųjų kultūros vertybių kraštovaizdžiui ar optimaliai jų apžvalgai planuojama ūkinė veikla poveikio neturės.</w:t>
      </w:r>
    </w:p>
    <w:p w14:paraId="43E1C707" w14:textId="77777777" w:rsidR="00CA003D" w:rsidRPr="00A7697A" w:rsidRDefault="00CA003D" w:rsidP="00A7697A">
      <w:pPr>
        <w:pStyle w:val="BodyText"/>
        <w:widowControl w:val="0"/>
        <w:suppressAutoHyphens/>
        <w:spacing w:after="120" w:line="240" w:lineRule="auto"/>
        <w:jc w:val="both"/>
        <w:rPr>
          <w:sz w:val="24"/>
          <w:szCs w:val="24"/>
        </w:rPr>
      </w:pPr>
    </w:p>
    <w:p w14:paraId="7873A655" w14:textId="11D5FA7F" w:rsidR="00F74E59" w:rsidRPr="00A7697A" w:rsidRDefault="00CA003D" w:rsidP="00A7697A">
      <w:pPr>
        <w:pStyle w:val="LLPPunktoRedakcija"/>
        <w:spacing w:after="120"/>
        <w:jc w:val="center"/>
        <w:rPr>
          <w:rStyle w:val="LLCTekstas"/>
        </w:rPr>
      </w:pPr>
      <w:r w:rsidRPr="00A7697A">
        <w:rPr>
          <w:noProof/>
        </w:rPr>
        <w:drawing>
          <wp:inline distT="0" distB="0" distL="0" distR="0" wp14:anchorId="3497E5C3" wp14:editId="19766823">
            <wp:extent cx="5753100" cy="2638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07C0F74E" w14:textId="253C21F7" w:rsidR="00F74E59" w:rsidRPr="00A7697A" w:rsidRDefault="00DC7125" w:rsidP="00A7697A">
      <w:pPr>
        <w:pStyle w:val="LLPPunktoRedakcija"/>
        <w:spacing w:after="120"/>
        <w:jc w:val="center"/>
        <w:rPr>
          <w:rStyle w:val="LLCTekstas"/>
        </w:rPr>
      </w:pPr>
      <w:r>
        <w:rPr>
          <w:b/>
        </w:rPr>
        <w:t>8</w:t>
      </w:r>
      <w:r w:rsidRPr="00A7697A">
        <w:rPr>
          <w:b/>
        </w:rPr>
        <w:t xml:space="preserve"> </w:t>
      </w:r>
      <w:r w:rsidR="00F74E59" w:rsidRPr="00A7697A">
        <w:rPr>
          <w:b/>
        </w:rPr>
        <w:t>pav.</w:t>
      </w:r>
      <w:r w:rsidR="00F74E59" w:rsidRPr="00A7697A">
        <w:t xml:space="preserve"> </w:t>
      </w:r>
      <w:r w:rsidR="00CA003D" w:rsidRPr="00A7697A">
        <w:t>Planuojamos ūkinės veiklos vietos</w:t>
      </w:r>
      <w:r w:rsidR="00F74E59" w:rsidRPr="00A7697A">
        <w:t xml:space="preserve"> padėtis kultūros paveldo objektų atžvilgiu (</w:t>
      </w:r>
      <w:proofErr w:type="spellStart"/>
      <w:r w:rsidR="00F74E59" w:rsidRPr="00A7697A">
        <w:t>www.kpd.lt</w:t>
      </w:r>
      <w:proofErr w:type="spellEnd"/>
      <w:r w:rsidR="00F74E59" w:rsidRPr="00A7697A">
        <w:t>)</w:t>
      </w:r>
    </w:p>
    <w:p w14:paraId="643A1745" w14:textId="77777777" w:rsidR="00F74E59" w:rsidRDefault="00F74E59" w:rsidP="00A7697A">
      <w:pPr>
        <w:tabs>
          <w:tab w:val="right" w:pos="9071"/>
        </w:tabs>
        <w:spacing w:after="120"/>
        <w:ind w:firstLine="567"/>
        <w:jc w:val="both"/>
        <w:rPr>
          <w:lang w:eastAsia="en-US"/>
        </w:rPr>
      </w:pPr>
    </w:p>
    <w:p w14:paraId="2EFE1EFE" w14:textId="77777777" w:rsidR="001F3C2C" w:rsidRPr="00A7697A" w:rsidRDefault="001F3C2C" w:rsidP="00A7697A">
      <w:pPr>
        <w:pStyle w:val="Heading1"/>
        <w:spacing w:before="0" w:after="120"/>
        <w:rPr>
          <w:rFonts w:cs="Times New Roman"/>
          <w:szCs w:val="24"/>
          <w:lang w:eastAsia="en-US"/>
        </w:rPr>
      </w:pPr>
      <w:bookmarkStart w:id="31" w:name="_Toc431978226"/>
      <w:r w:rsidRPr="00A7697A">
        <w:rPr>
          <w:rFonts w:cs="Times New Roman"/>
          <w:szCs w:val="24"/>
          <w:lang w:eastAsia="en-US"/>
        </w:rPr>
        <w:lastRenderedPageBreak/>
        <w:t>IV. GALIMO POVEIKIO APLINKAI RŪŠIS IR APIBŪDINIMAS</w:t>
      </w:r>
      <w:bookmarkEnd w:id="31"/>
    </w:p>
    <w:p w14:paraId="6E70A048" w14:textId="77777777" w:rsidR="001F3C2C" w:rsidRPr="00A7697A" w:rsidRDefault="001F3C2C" w:rsidP="00A7697A">
      <w:pPr>
        <w:pStyle w:val="Heading2"/>
      </w:pPr>
      <w:bookmarkStart w:id="32" w:name="_Toc431978227"/>
      <w:r w:rsidRPr="00A7697A">
        <w:t>28. Galimas reikšmingas poveikis aplinkos veiksniams, atsižvelgiant į dydį ir erdvinį mastą (pvz., geografinę vietovę ir gyventojų, kuriems gali būti daromas poveikis, skaičių); pobūdį (pvz., teigiamas ar neigiamas, tiesioginis ar netiesioginis, sąveikaujantis, trumpalaikis, vidutinės trukmės, ilgalaikis); poveikio intensyvumą ir sudėtingumą (pvz., poveikis intensyvės tik paukščių migracijos metu); poveikio tikimybę (pvz., tikėtinas tik avarijų metu); tikėtiną poveikio pradžią, trukmę, dažnumą ir grįžtamumą (pvz., poveikis bus tik statybos metu, lietaus vandens išleidimas gali padidinti upės vandens debitą, užlieti žuvų nerštavietes, sukelti eroziją, nuošliaužas); bendrą poveikį su kita vykdoma ūkine veikla ir (arba) pagal teisės aktų reikalavimus patvirtinta ūkinės veiklos plėtra gretimose teritorijose (pvz., kelių veiklos rūšių vandens naudojimas iš vieno vandens šaltinio gali sumažinti vandens debitą, sutrikdyti vandens gyvūnijos mitybos grandinę ar visą ekologinę pusiausvyrą, sumažinti ištirpusio vandenyje deguonies kiekį); galimybę veiksmingai sumažinti poveikį:</w:t>
      </w:r>
      <w:bookmarkEnd w:id="32"/>
    </w:p>
    <w:p w14:paraId="2889DD9F" w14:textId="352C445B" w:rsidR="007165EB" w:rsidRPr="00A7697A" w:rsidRDefault="00A550D4" w:rsidP="00A7697A">
      <w:pPr>
        <w:tabs>
          <w:tab w:val="right" w:pos="9071"/>
        </w:tabs>
        <w:spacing w:after="120"/>
        <w:jc w:val="both"/>
        <w:rPr>
          <w:lang w:eastAsia="en-US"/>
        </w:rPr>
      </w:pPr>
      <w:r w:rsidRPr="00A7697A">
        <w:rPr>
          <w:lang w:eastAsia="en-US"/>
        </w:rPr>
        <w:t xml:space="preserve">Reikšmingas ilgalaikis </w:t>
      </w:r>
      <w:r w:rsidR="00977F70" w:rsidRPr="00A7697A">
        <w:rPr>
          <w:lang w:eastAsia="en-US"/>
        </w:rPr>
        <w:t xml:space="preserve">planuojamos ūkinės veiklos </w:t>
      </w:r>
      <w:r w:rsidR="002536E9" w:rsidRPr="00A7697A">
        <w:rPr>
          <w:lang w:eastAsia="en-US"/>
        </w:rPr>
        <w:t xml:space="preserve">neigiamas </w:t>
      </w:r>
      <w:r w:rsidRPr="00A7697A">
        <w:rPr>
          <w:lang w:eastAsia="en-US"/>
        </w:rPr>
        <w:t>poveikis nenumatomas.</w:t>
      </w:r>
      <w:r w:rsidR="002536E9" w:rsidRPr="00A7697A">
        <w:rPr>
          <w:lang w:eastAsia="en-US"/>
        </w:rPr>
        <w:t xml:space="preserve"> Planuojama ūkinė veikla </w:t>
      </w:r>
      <w:r w:rsidR="00AE12DE" w:rsidRPr="00A7697A">
        <w:rPr>
          <w:lang w:eastAsia="en-US"/>
        </w:rPr>
        <w:t xml:space="preserve">plastikinių pakuočių, popieriaus ir kartono pakuočių </w:t>
      </w:r>
      <w:r w:rsidR="002536E9" w:rsidRPr="00A7697A">
        <w:rPr>
          <w:lang w:eastAsia="en-US"/>
        </w:rPr>
        <w:t xml:space="preserve">atliekų tvarkymas numatomas </w:t>
      </w:r>
      <w:r w:rsidR="00AE12DE" w:rsidRPr="00A7697A">
        <w:rPr>
          <w:lang w:eastAsia="en-US"/>
        </w:rPr>
        <w:t>miesto</w:t>
      </w:r>
      <w:r w:rsidR="002536E9" w:rsidRPr="00A7697A">
        <w:rPr>
          <w:lang w:eastAsia="en-US"/>
        </w:rPr>
        <w:t xml:space="preserve"> pramoninėje dalyje. Sklype, kuriame planuojama vykdyti veikla, yra išvystyta reikalinga susisiekimo bei inžinerinė infrastruktūra</w:t>
      </w:r>
      <w:r w:rsidR="00A85BC4" w:rsidRPr="00A7697A">
        <w:rPr>
          <w:lang w:eastAsia="en-US"/>
        </w:rPr>
        <w:t xml:space="preserve">, </w:t>
      </w:r>
      <w:r w:rsidR="0040627B" w:rsidRPr="00A7697A">
        <w:rPr>
          <w:lang w:eastAsia="en-US"/>
        </w:rPr>
        <w:t xml:space="preserve">vanduo </w:t>
      </w:r>
      <w:r w:rsidR="00AE12DE" w:rsidRPr="00A7697A">
        <w:rPr>
          <w:lang w:eastAsia="en-US"/>
        </w:rPr>
        <w:t xml:space="preserve">tiekiamas ir nuotekos šalinamos AB „Vilniaus vandenys“ </w:t>
      </w:r>
      <w:r w:rsidR="00977F70" w:rsidRPr="00A7697A">
        <w:rPr>
          <w:lang w:eastAsia="en-US"/>
        </w:rPr>
        <w:t xml:space="preserve">centriniais </w:t>
      </w:r>
      <w:r w:rsidR="00AE12DE" w:rsidRPr="00A7697A">
        <w:rPr>
          <w:lang w:eastAsia="en-US"/>
        </w:rPr>
        <w:t>vandentiekio ir nuotekų šalinimo tinklais</w:t>
      </w:r>
      <w:r w:rsidR="002536E9" w:rsidRPr="00A7697A">
        <w:rPr>
          <w:lang w:eastAsia="en-US"/>
        </w:rPr>
        <w:t xml:space="preserve">. </w:t>
      </w:r>
    </w:p>
    <w:p w14:paraId="6F02F934" w14:textId="77777777" w:rsidR="0040627B" w:rsidRPr="00A7697A" w:rsidRDefault="002536E9" w:rsidP="00A7697A">
      <w:pPr>
        <w:tabs>
          <w:tab w:val="right" w:pos="9071"/>
        </w:tabs>
        <w:spacing w:after="120"/>
        <w:jc w:val="both"/>
        <w:rPr>
          <w:lang w:eastAsia="en-US"/>
        </w:rPr>
      </w:pPr>
      <w:r w:rsidRPr="00A7697A">
        <w:rPr>
          <w:lang w:eastAsia="en-US"/>
        </w:rPr>
        <w:t>Naujų</w:t>
      </w:r>
      <w:r w:rsidR="007165EB" w:rsidRPr="00A7697A">
        <w:rPr>
          <w:lang w:eastAsia="en-US"/>
        </w:rPr>
        <w:t xml:space="preserve"> statybos darbų dėl planuojamos ūkinės veiklos</w:t>
      </w:r>
      <w:r w:rsidRPr="00A7697A">
        <w:rPr>
          <w:lang w:eastAsia="en-US"/>
        </w:rPr>
        <w:t xml:space="preserve"> nenumatoma. </w:t>
      </w:r>
      <w:r w:rsidR="0040627B" w:rsidRPr="00A7697A">
        <w:rPr>
          <w:lang w:eastAsia="en-US"/>
        </w:rPr>
        <w:t xml:space="preserve">Esamos </w:t>
      </w:r>
      <w:r w:rsidRPr="00A7697A">
        <w:rPr>
          <w:lang w:eastAsia="en-US"/>
        </w:rPr>
        <w:t>teritorijos plėtra</w:t>
      </w:r>
      <w:r w:rsidR="0040627B" w:rsidRPr="00A7697A">
        <w:rPr>
          <w:lang w:eastAsia="en-US"/>
        </w:rPr>
        <w:t xml:space="preserve"> dėl ūkinės veiklos taip pat nenumatoma.</w:t>
      </w:r>
    </w:p>
    <w:p w14:paraId="2DE30057" w14:textId="3ECD2EA1" w:rsidR="00FB0AD4" w:rsidRPr="00A7697A" w:rsidRDefault="00FB0AD4" w:rsidP="00A7697A">
      <w:pPr>
        <w:tabs>
          <w:tab w:val="right" w:pos="9071"/>
        </w:tabs>
        <w:spacing w:after="120"/>
        <w:jc w:val="both"/>
        <w:rPr>
          <w:lang w:eastAsia="en-US"/>
        </w:rPr>
      </w:pPr>
      <w:r w:rsidRPr="00A7697A">
        <w:rPr>
          <w:lang w:eastAsia="en-US"/>
        </w:rPr>
        <w:t xml:space="preserve">Planuojama </w:t>
      </w:r>
      <w:r w:rsidR="002D17E8" w:rsidRPr="00A7697A">
        <w:rPr>
          <w:lang w:eastAsia="en-US"/>
        </w:rPr>
        <w:t xml:space="preserve">ūkinė veiklos vieta – </w:t>
      </w:r>
      <w:r w:rsidR="00994E65" w:rsidRPr="00A7697A">
        <w:rPr>
          <w:lang w:eastAsia="en-US"/>
        </w:rPr>
        <w:t>Vilniaus miesto pakraštyje, pramoninėje dalyje</w:t>
      </w:r>
      <w:r w:rsidR="002D17E8" w:rsidRPr="00A7697A">
        <w:rPr>
          <w:lang w:eastAsia="en-US"/>
        </w:rPr>
        <w:t xml:space="preserve">, todėl atliekas atvežantis ir išvežantis transportas neturės įtakos triukšmo ir oro taršos padidėjimui </w:t>
      </w:r>
      <w:r w:rsidR="00994E65" w:rsidRPr="00A7697A">
        <w:rPr>
          <w:lang w:eastAsia="en-US"/>
        </w:rPr>
        <w:t>mieste</w:t>
      </w:r>
      <w:r w:rsidR="002D17E8" w:rsidRPr="00A7697A">
        <w:rPr>
          <w:lang w:eastAsia="en-US"/>
        </w:rPr>
        <w:t>.</w:t>
      </w:r>
      <w:r w:rsidR="004E57E6" w:rsidRPr="00A7697A">
        <w:rPr>
          <w:lang w:eastAsia="en-US"/>
        </w:rPr>
        <w:t xml:space="preserve"> </w:t>
      </w:r>
      <w:r w:rsidR="00994E65" w:rsidRPr="00A7697A">
        <w:rPr>
          <w:lang w:eastAsia="en-US"/>
        </w:rPr>
        <w:t>Įmonei pasiekus maksimalų veiklos mastą, numatoma v</w:t>
      </w:r>
      <w:r w:rsidR="004E57E6" w:rsidRPr="00A7697A">
        <w:rPr>
          <w:lang w:eastAsia="en-US"/>
        </w:rPr>
        <w:t>idutiniškai</w:t>
      </w:r>
      <w:r w:rsidR="00994E65" w:rsidRPr="00A7697A">
        <w:rPr>
          <w:lang w:eastAsia="en-US"/>
        </w:rPr>
        <w:t xml:space="preserve"> </w:t>
      </w:r>
      <w:r w:rsidR="004E57E6" w:rsidRPr="00A7697A">
        <w:rPr>
          <w:lang w:eastAsia="en-US"/>
        </w:rPr>
        <w:t>1</w:t>
      </w:r>
      <w:r w:rsidR="00994E65" w:rsidRPr="00A7697A">
        <w:rPr>
          <w:lang w:eastAsia="en-US"/>
        </w:rPr>
        <w:t>0</w:t>
      </w:r>
      <w:r w:rsidR="009B128E" w:rsidRPr="00A7697A">
        <w:rPr>
          <w:lang w:eastAsia="en-US"/>
        </w:rPr>
        <w:t xml:space="preserve"> </w:t>
      </w:r>
      <w:r w:rsidR="004E57E6" w:rsidRPr="00A7697A">
        <w:rPr>
          <w:lang w:eastAsia="en-US"/>
        </w:rPr>
        <w:t>sunkiasvo</w:t>
      </w:r>
      <w:r w:rsidR="00994E65" w:rsidRPr="00A7697A">
        <w:rPr>
          <w:lang w:eastAsia="en-US"/>
        </w:rPr>
        <w:t>rių transporto priemonių</w:t>
      </w:r>
      <w:r w:rsidR="004E57E6" w:rsidRPr="00A7697A">
        <w:rPr>
          <w:lang w:eastAsia="en-US"/>
        </w:rPr>
        <w:t xml:space="preserve"> </w:t>
      </w:r>
      <w:r w:rsidR="00994E65" w:rsidRPr="00A7697A">
        <w:rPr>
          <w:lang w:eastAsia="en-US"/>
        </w:rPr>
        <w:t>reisų atliekoms atvežti ir išvežti</w:t>
      </w:r>
      <w:r w:rsidR="004E57E6" w:rsidRPr="00A7697A">
        <w:rPr>
          <w:lang w:eastAsia="en-US"/>
        </w:rPr>
        <w:t xml:space="preserve">. </w:t>
      </w:r>
      <w:r w:rsidR="002650CD" w:rsidRPr="00A7697A">
        <w:rPr>
          <w:lang w:eastAsia="en-US"/>
        </w:rPr>
        <w:t xml:space="preserve">Sunkusis transportas laikysis saugaus eismo taisyklių – neviršys leistino nustatyto greičio. </w:t>
      </w:r>
      <w:r w:rsidR="00994E65" w:rsidRPr="00A7697A">
        <w:rPr>
          <w:lang w:eastAsia="en-US"/>
        </w:rPr>
        <w:t>P</w:t>
      </w:r>
      <w:r w:rsidR="00BC4F26" w:rsidRPr="00A7697A">
        <w:rPr>
          <w:lang w:eastAsia="en-US"/>
        </w:rPr>
        <w:t>akrovimo/iškrovimo metu transporto priemonės bus išjungtais varikliais.</w:t>
      </w:r>
      <w:r w:rsidR="002650CD" w:rsidRPr="00A7697A">
        <w:rPr>
          <w:lang w:eastAsia="en-US"/>
        </w:rPr>
        <w:t xml:space="preserve"> </w:t>
      </w:r>
      <w:r w:rsidR="004E57E6" w:rsidRPr="00A7697A">
        <w:rPr>
          <w:lang w:eastAsia="en-US"/>
        </w:rPr>
        <w:t>Transporto judėjimo schema pateikta paveikslėlyje žemiau.</w:t>
      </w:r>
    </w:p>
    <w:p w14:paraId="13E43118" w14:textId="7E472043" w:rsidR="004E57E6" w:rsidRPr="00A7697A" w:rsidRDefault="00994E65" w:rsidP="00A7697A">
      <w:pPr>
        <w:tabs>
          <w:tab w:val="right" w:pos="9071"/>
        </w:tabs>
        <w:spacing w:after="120"/>
        <w:jc w:val="both"/>
        <w:rPr>
          <w:lang w:eastAsia="en-US"/>
        </w:rPr>
      </w:pPr>
      <w:r w:rsidRPr="00A7697A">
        <w:rPr>
          <w:lang w:eastAsia="en-US"/>
        </w:rPr>
        <w:t>V</w:t>
      </w:r>
      <w:r w:rsidR="004E57E6" w:rsidRPr="00A7697A">
        <w:rPr>
          <w:lang w:eastAsia="en-US"/>
        </w:rPr>
        <w:t xml:space="preserve">eikla numatoma </w:t>
      </w:r>
      <w:r w:rsidR="00D4274C" w:rsidRPr="00A7697A">
        <w:rPr>
          <w:lang w:eastAsia="en-US"/>
        </w:rPr>
        <w:t xml:space="preserve">uždarame pastate, </w:t>
      </w:r>
      <w:r w:rsidR="00977F70" w:rsidRPr="00A7697A">
        <w:rPr>
          <w:lang w:eastAsia="en-US"/>
        </w:rPr>
        <w:t xml:space="preserve">oro </w:t>
      </w:r>
      <w:r w:rsidR="00D4274C" w:rsidRPr="00A7697A">
        <w:rPr>
          <w:lang w:eastAsia="en-US"/>
        </w:rPr>
        <w:t>nutraukimo sistemų iš veiklos patalpos ant pastato nenumatoma – papildomų triukšmo šaltinių nebus.</w:t>
      </w:r>
    </w:p>
    <w:p w14:paraId="60854DBC" w14:textId="7EDE2F7C" w:rsidR="0012642E" w:rsidRPr="00A7697A" w:rsidRDefault="00994E65" w:rsidP="00A7697A">
      <w:pPr>
        <w:tabs>
          <w:tab w:val="right" w:pos="9071"/>
        </w:tabs>
        <w:spacing w:after="120"/>
        <w:ind w:firstLine="567"/>
        <w:jc w:val="both"/>
        <w:rPr>
          <w:noProof/>
        </w:rPr>
      </w:pPr>
      <w:r w:rsidRPr="00A7697A">
        <w:rPr>
          <w:noProof/>
        </w:rPr>
        <w:drawing>
          <wp:inline distT="0" distB="0" distL="0" distR="0" wp14:anchorId="4C7127DE" wp14:editId="24A591FC">
            <wp:extent cx="5753100" cy="2371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371725"/>
                    </a:xfrm>
                    <a:prstGeom prst="rect">
                      <a:avLst/>
                    </a:prstGeom>
                    <a:noFill/>
                    <a:ln>
                      <a:noFill/>
                    </a:ln>
                  </pic:spPr>
                </pic:pic>
              </a:graphicData>
            </a:graphic>
          </wp:inline>
        </w:drawing>
      </w:r>
    </w:p>
    <w:p w14:paraId="7504116A" w14:textId="0EEFD015" w:rsidR="0012642E" w:rsidRPr="00A7697A" w:rsidRDefault="00DC7125" w:rsidP="00A7697A">
      <w:pPr>
        <w:pStyle w:val="ListParagraph"/>
        <w:tabs>
          <w:tab w:val="right" w:pos="9071"/>
        </w:tabs>
        <w:spacing w:after="120"/>
        <w:ind w:left="0"/>
        <w:contextualSpacing w:val="0"/>
        <w:jc w:val="center"/>
        <w:rPr>
          <w:rFonts w:ascii="Times New Roman" w:hAnsi="Times New Roman" w:cs="Times New Roman"/>
          <w:sz w:val="24"/>
          <w:szCs w:val="24"/>
        </w:rPr>
      </w:pPr>
      <w:r>
        <w:rPr>
          <w:rFonts w:ascii="Times New Roman" w:hAnsi="Times New Roman" w:cs="Times New Roman"/>
          <w:b/>
          <w:sz w:val="24"/>
          <w:szCs w:val="24"/>
        </w:rPr>
        <w:t>9</w:t>
      </w:r>
      <w:r w:rsidRPr="00A7697A">
        <w:rPr>
          <w:rFonts w:ascii="Times New Roman" w:hAnsi="Times New Roman" w:cs="Times New Roman"/>
          <w:b/>
          <w:sz w:val="24"/>
          <w:szCs w:val="24"/>
        </w:rPr>
        <w:t xml:space="preserve"> </w:t>
      </w:r>
      <w:r w:rsidR="00994E65" w:rsidRPr="00A7697A">
        <w:rPr>
          <w:rFonts w:ascii="Times New Roman" w:hAnsi="Times New Roman" w:cs="Times New Roman"/>
          <w:b/>
          <w:sz w:val="24"/>
          <w:szCs w:val="24"/>
        </w:rPr>
        <w:t xml:space="preserve">pav. </w:t>
      </w:r>
      <w:r w:rsidR="0012642E" w:rsidRPr="00A7697A">
        <w:rPr>
          <w:rFonts w:ascii="Times New Roman" w:hAnsi="Times New Roman" w:cs="Times New Roman"/>
          <w:sz w:val="24"/>
          <w:szCs w:val="24"/>
        </w:rPr>
        <w:t xml:space="preserve">Transporto </w:t>
      </w:r>
      <w:r w:rsidR="00D4274C" w:rsidRPr="00A7697A">
        <w:rPr>
          <w:rFonts w:ascii="Times New Roman" w:hAnsi="Times New Roman" w:cs="Times New Roman"/>
          <w:sz w:val="24"/>
          <w:szCs w:val="24"/>
        </w:rPr>
        <w:t xml:space="preserve">judėjimo </w:t>
      </w:r>
      <w:r w:rsidR="0012642E" w:rsidRPr="00A7697A">
        <w:rPr>
          <w:rFonts w:ascii="Times New Roman" w:hAnsi="Times New Roman" w:cs="Times New Roman"/>
          <w:sz w:val="24"/>
          <w:szCs w:val="24"/>
        </w:rPr>
        <w:t>schema</w:t>
      </w:r>
    </w:p>
    <w:p w14:paraId="11B1CF97" w14:textId="4F0BD45E" w:rsidR="0040627B" w:rsidRPr="00A7697A" w:rsidRDefault="002D17E8" w:rsidP="00A7697A">
      <w:pPr>
        <w:spacing w:after="120"/>
        <w:jc w:val="both"/>
      </w:pPr>
      <w:r w:rsidRPr="00A7697A">
        <w:rPr>
          <w:lang w:eastAsia="en-US"/>
        </w:rPr>
        <w:t xml:space="preserve">Poveikio su kita ūkine veikla nenumatoma. </w:t>
      </w:r>
    </w:p>
    <w:p w14:paraId="5FE3AE5E" w14:textId="77777777" w:rsidR="00A550D4" w:rsidRPr="00A7697A" w:rsidRDefault="00A550D4" w:rsidP="00A7697A">
      <w:pPr>
        <w:tabs>
          <w:tab w:val="right" w:pos="9071"/>
        </w:tabs>
        <w:spacing w:after="120"/>
        <w:ind w:firstLine="567"/>
        <w:jc w:val="both"/>
        <w:rPr>
          <w:lang w:eastAsia="en-US"/>
        </w:rPr>
      </w:pPr>
    </w:p>
    <w:p w14:paraId="71C1EBC8" w14:textId="77777777" w:rsidR="001F3C2C" w:rsidRPr="00A7697A" w:rsidRDefault="001F3C2C" w:rsidP="00A7697A">
      <w:pPr>
        <w:pStyle w:val="Heading2"/>
      </w:pPr>
      <w:bookmarkStart w:id="33" w:name="_Toc431978228"/>
      <w:r w:rsidRPr="00A7697A">
        <w:lastRenderedPageBreak/>
        <w:t>28.1. poveikis gyventojams ir visuomenės sveikatai, įskaitant galimą neigiamą poveikį gyvenamajai, rekreacinei, visuomeninei aplinkai, gyventojų saugai ir visuomenės sveikatai dėl fizikinės, cheminės, biologinės taršos (atsižvelgiant į foninį užterštumą) ir kvapų (pvz., vykdant veiklą, susidarys didelis oro teršalų kiekis dėl kuro naudojimo, padidėjusio transporto srauto, gamybos proceso ypatumų, statybų metu ir pan.); galimą poveikį vietos darbo rinkai ir vietovės gyventojų demografijai;</w:t>
      </w:r>
      <w:bookmarkEnd w:id="33"/>
      <w:r w:rsidRPr="00A7697A">
        <w:t xml:space="preserve"> </w:t>
      </w:r>
    </w:p>
    <w:p w14:paraId="66C93F0B" w14:textId="7062A94F" w:rsidR="000F6C02" w:rsidRPr="00A7697A" w:rsidRDefault="0040627B" w:rsidP="00A7697A">
      <w:pPr>
        <w:tabs>
          <w:tab w:val="right" w:pos="9071"/>
        </w:tabs>
        <w:spacing w:after="120"/>
        <w:jc w:val="both"/>
        <w:rPr>
          <w:color w:val="000000"/>
          <w:shd w:val="clear" w:color="auto" w:fill="FFFFFF"/>
        </w:rPr>
      </w:pPr>
      <w:r w:rsidRPr="00A7697A">
        <w:rPr>
          <w:lang w:eastAsia="en-US"/>
        </w:rPr>
        <w:t>Neigiamo poveikio</w:t>
      </w:r>
      <w:r w:rsidR="002D17E8" w:rsidRPr="00A7697A">
        <w:rPr>
          <w:lang w:eastAsia="en-US"/>
        </w:rPr>
        <w:t xml:space="preserve"> </w:t>
      </w:r>
      <w:r w:rsidR="00977F70" w:rsidRPr="00A7697A">
        <w:rPr>
          <w:lang w:eastAsia="en-US"/>
        </w:rPr>
        <w:t>gyvenamajai</w:t>
      </w:r>
      <w:r w:rsidR="002D17E8" w:rsidRPr="00A7697A">
        <w:rPr>
          <w:lang w:eastAsia="en-US"/>
        </w:rPr>
        <w:t>, visuom</w:t>
      </w:r>
      <w:r w:rsidR="00AE12DE" w:rsidRPr="00A7697A">
        <w:rPr>
          <w:lang w:eastAsia="en-US"/>
        </w:rPr>
        <w:t>e</w:t>
      </w:r>
      <w:r w:rsidR="002D17E8" w:rsidRPr="00A7697A">
        <w:rPr>
          <w:lang w:eastAsia="en-US"/>
        </w:rPr>
        <w:t xml:space="preserve">ninei aplinkai gyventojų saugai ir visuomenės sveikatai nenumatoma. </w:t>
      </w:r>
      <w:r w:rsidR="00076869" w:rsidRPr="00A7697A">
        <w:rPr>
          <w:lang w:eastAsia="en-US"/>
        </w:rPr>
        <w:t>P</w:t>
      </w:r>
      <w:r w:rsidRPr="00A7697A">
        <w:rPr>
          <w:lang w:eastAsia="en-US"/>
        </w:rPr>
        <w:t xml:space="preserve">lastikinės pakuotės </w:t>
      </w:r>
      <w:r w:rsidR="00076869" w:rsidRPr="00A7697A">
        <w:rPr>
          <w:lang w:eastAsia="en-US"/>
        </w:rPr>
        <w:t xml:space="preserve">bei popieriaus ir kartono pakuotės </w:t>
      </w:r>
      <w:r w:rsidR="002D17E8" w:rsidRPr="00A7697A">
        <w:rPr>
          <w:lang w:eastAsia="en-US"/>
        </w:rPr>
        <w:t xml:space="preserve">atliekų tvarkymas numatomas esamoje </w:t>
      </w:r>
      <w:r w:rsidR="00076869" w:rsidRPr="00A7697A">
        <w:rPr>
          <w:lang w:eastAsia="en-US"/>
        </w:rPr>
        <w:t>Vilniaus miesto</w:t>
      </w:r>
      <w:r w:rsidR="002D17E8" w:rsidRPr="00A7697A">
        <w:rPr>
          <w:lang w:eastAsia="en-US"/>
        </w:rPr>
        <w:t xml:space="preserve"> pramonės ir sandėliavimo paskirties teritorijoje, </w:t>
      </w:r>
      <w:r w:rsidR="00076869" w:rsidRPr="00A7697A">
        <w:rPr>
          <w:lang w:eastAsia="en-US"/>
        </w:rPr>
        <w:t>uždarame pastate</w:t>
      </w:r>
      <w:r w:rsidR="002D17E8" w:rsidRPr="00A7697A">
        <w:rPr>
          <w:lang w:eastAsia="en-US"/>
        </w:rPr>
        <w:t xml:space="preserve">. Atliekos bus vežamos laikantis atliekų tvarkymo taisyklių – uždaruose automobiliuose, </w:t>
      </w:r>
      <w:r w:rsidR="00977F70" w:rsidRPr="00A7697A">
        <w:rPr>
          <w:lang w:eastAsia="en-US"/>
        </w:rPr>
        <w:t xml:space="preserve">užtikrinant, </w:t>
      </w:r>
      <w:r w:rsidR="002D17E8" w:rsidRPr="00A7697A">
        <w:rPr>
          <w:lang w:eastAsia="en-US"/>
        </w:rPr>
        <w:t>kad vežamos atliekos negalėtų patekti į aplinką. Visą veiklą numatoma vykdyti uždarose patalpose</w:t>
      </w:r>
      <w:r w:rsidR="00366EC5">
        <w:rPr>
          <w:lang w:eastAsia="en-US"/>
        </w:rPr>
        <w:t xml:space="preserve">, bus tvarkomos tik antrinės pakuotės, neturėjusios sąlyčio su maistu ar kitomis organinėmis medžiagomis, t.y. neskleidžiančios kvapų </w:t>
      </w:r>
      <w:r w:rsidR="002D17E8" w:rsidRPr="00A7697A">
        <w:rPr>
          <w:lang w:eastAsia="en-US"/>
        </w:rPr>
        <w:t xml:space="preserve"> – kvapai į aplinką nesklis. </w:t>
      </w:r>
    </w:p>
    <w:p w14:paraId="5B866904" w14:textId="373DEB26" w:rsidR="00932EC5" w:rsidRDefault="00932EC5" w:rsidP="00A7697A">
      <w:pPr>
        <w:tabs>
          <w:tab w:val="right" w:pos="9071"/>
        </w:tabs>
        <w:spacing w:after="120"/>
        <w:jc w:val="both"/>
        <w:rPr>
          <w:lang w:eastAsia="en-US"/>
        </w:rPr>
      </w:pPr>
      <w:r>
        <w:rPr>
          <w:lang w:eastAsia="en-US"/>
        </w:rPr>
        <w:t xml:space="preserve">Vadovaujantis 12 skyriuje pateiktais triukšmo lygio skaičiavimo rezultatais bei įvertinus tai, kad PŪV bus vykdoma uždarose patalpose ir dėl PŪV nežymiai ( iki </w:t>
      </w:r>
      <w:r w:rsidR="00CF1545">
        <w:rPr>
          <w:lang w:eastAsia="en-US"/>
        </w:rPr>
        <w:t>1</w:t>
      </w:r>
      <w:r w:rsidR="006250BA">
        <w:rPr>
          <w:lang w:eastAsia="en-US"/>
        </w:rPr>
        <w:t>0</w:t>
      </w:r>
      <w:r>
        <w:rPr>
          <w:lang w:eastAsia="en-US"/>
        </w:rPr>
        <w:t xml:space="preserve"> krovininių automobilių per dieną, iki 1 krovininio automobilio per valanda) padidės transporto srauta</w:t>
      </w:r>
      <w:r w:rsidR="00C87BA5">
        <w:rPr>
          <w:lang w:eastAsia="en-US"/>
        </w:rPr>
        <w:t>s, todėl PŪV keliamas triukšmo lygis nei sklypo teritorijoje, nei už jos ribų neviršys leistinų normų.</w:t>
      </w:r>
    </w:p>
    <w:p w14:paraId="5FB6DD56" w14:textId="6DC9D69D" w:rsidR="0040627B" w:rsidRPr="00A7697A" w:rsidRDefault="0045035E" w:rsidP="00A7697A">
      <w:pPr>
        <w:tabs>
          <w:tab w:val="right" w:pos="9071"/>
        </w:tabs>
        <w:spacing w:after="120"/>
        <w:jc w:val="both"/>
        <w:rPr>
          <w:lang w:eastAsia="en-US"/>
        </w:rPr>
      </w:pPr>
      <w:r w:rsidRPr="00A7697A">
        <w:rPr>
          <w:lang w:eastAsia="en-US"/>
        </w:rPr>
        <w:t>Į</w:t>
      </w:r>
      <w:r w:rsidR="0040627B" w:rsidRPr="00A7697A">
        <w:rPr>
          <w:lang w:eastAsia="en-US"/>
        </w:rPr>
        <w:t>gyvendinus planuojamos ūkinės veiklos sprendinius ir pradėjus atliekų tvarkymo veiklą numatoma sukurti keliolika naujų darbo vietų.</w:t>
      </w:r>
    </w:p>
    <w:p w14:paraId="752446ED" w14:textId="50AA8007" w:rsidR="0040627B" w:rsidRPr="00A7697A" w:rsidRDefault="0040627B" w:rsidP="00A7697A">
      <w:pPr>
        <w:tabs>
          <w:tab w:val="right" w:pos="9071"/>
        </w:tabs>
        <w:spacing w:after="120"/>
        <w:jc w:val="both"/>
        <w:rPr>
          <w:lang w:eastAsia="en-US"/>
        </w:rPr>
      </w:pPr>
      <w:r w:rsidRPr="00A7697A">
        <w:rPr>
          <w:lang w:eastAsia="en-US"/>
        </w:rPr>
        <w:t>Poveikio gyventojų demografijai dėl planuojamos ūkinės veiklos nenumatoma.</w:t>
      </w:r>
      <w:r w:rsidR="00370037" w:rsidRPr="00A7697A">
        <w:rPr>
          <w:lang w:eastAsia="en-US"/>
        </w:rPr>
        <w:t xml:space="preserve"> Planuojama veikla papildomos cheminės, biologinės ar kvapų taršos nesukels.</w:t>
      </w:r>
    </w:p>
    <w:p w14:paraId="7D0E6CEE" w14:textId="77777777" w:rsidR="00A550D4" w:rsidRPr="00A7697A" w:rsidRDefault="00A550D4" w:rsidP="00A7697A">
      <w:pPr>
        <w:tabs>
          <w:tab w:val="right" w:pos="9071"/>
        </w:tabs>
        <w:spacing w:after="120"/>
        <w:ind w:firstLine="567"/>
        <w:jc w:val="both"/>
        <w:rPr>
          <w:lang w:eastAsia="en-US"/>
        </w:rPr>
      </w:pPr>
    </w:p>
    <w:p w14:paraId="2D75D847" w14:textId="4D9D9050" w:rsidR="00A550D4" w:rsidRPr="00A7697A" w:rsidRDefault="001F3C2C" w:rsidP="00A7697A">
      <w:pPr>
        <w:pStyle w:val="Heading2"/>
      </w:pPr>
      <w:bookmarkStart w:id="34" w:name="_Toc431978229"/>
      <w:r w:rsidRPr="00A7697A">
        <w:t>28.2. poveikis biologinei įvairovei, įskaitant galimą poveikį natūralioms buveinėms dėl jų užstatymo ar suskaidymo, hidrologinio režimo pokyčio, želdinių sunaikinimo ir pan.; galimas natūralių buveinių tipų plotų sumažėjimas, saugomų rūšių, jų augaviečių ir radaviečių išnykimas ar pažeidimas, galimas neigiamas poveikis gyvūnų maitinimuisi, migracijai, veisimuisi ar žiemojimui;</w:t>
      </w:r>
      <w:bookmarkEnd w:id="34"/>
    </w:p>
    <w:p w14:paraId="1CF6F256" w14:textId="21EBFAE1" w:rsidR="00A550D4" w:rsidRPr="00A7697A" w:rsidRDefault="00B82336" w:rsidP="00A7697A">
      <w:pPr>
        <w:tabs>
          <w:tab w:val="right" w:pos="9071"/>
        </w:tabs>
        <w:spacing w:after="120"/>
        <w:jc w:val="both"/>
        <w:rPr>
          <w:lang w:eastAsia="en-US"/>
        </w:rPr>
      </w:pPr>
      <w:r w:rsidRPr="00A7697A">
        <w:rPr>
          <w:lang w:eastAsia="en-US"/>
        </w:rPr>
        <w:t xml:space="preserve">Poveikio biologinei įvairovei, įskaitant galimą poveikį natūralioms buveinėms dėl jų užstatymo nenumatoma. Veikla planuojama </w:t>
      </w:r>
      <w:r w:rsidR="00370037" w:rsidRPr="00A7697A">
        <w:rPr>
          <w:lang w:eastAsia="en-US"/>
        </w:rPr>
        <w:t xml:space="preserve">Vilniaus miesto pramonės ir sandėliavimo paskirties teritorijoje, uždarame pastate. Šioje teritorijoje natūralių buveinių, želdinių, saugomų rūšių, </w:t>
      </w:r>
      <w:proofErr w:type="spellStart"/>
      <w:r w:rsidR="00370037" w:rsidRPr="00A7697A">
        <w:rPr>
          <w:lang w:eastAsia="en-US"/>
        </w:rPr>
        <w:t>augaviečių</w:t>
      </w:r>
      <w:proofErr w:type="spellEnd"/>
      <w:r w:rsidR="00370037" w:rsidRPr="00A7697A">
        <w:rPr>
          <w:lang w:eastAsia="en-US"/>
        </w:rPr>
        <w:t xml:space="preserve"> ir </w:t>
      </w:r>
      <w:proofErr w:type="spellStart"/>
      <w:r w:rsidR="00370037" w:rsidRPr="00A7697A">
        <w:rPr>
          <w:lang w:eastAsia="en-US"/>
        </w:rPr>
        <w:t>radaviečių</w:t>
      </w:r>
      <w:proofErr w:type="spellEnd"/>
      <w:r w:rsidR="00370037" w:rsidRPr="00A7697A">
        <w:rPr>
          <w:lang w:eastAsia="en-US"/>
        </w:rPr>
        <w:t xml:space="preserve"> nėra. Teritorijoje taip pat nėra gyvūnų maitinimosi, migracijos, veisimosi ar žiemojimo vietų, todėl planuojama ūkinė veikla neturės reikšmingo poveikio biologinei įvairovei.</w:t>
      </w:r>
      <w:r w:rsidRPr="00A7697A">
        <w:rPr>
          <w:lang w:eastAsia="en-US"/>
        </w:rPr>
        <w:t xml:space="preserve"> Statybos darbai dėl planuojamos ūkinės veiklos nenumatomi.</w:t>
      </w:r>
      <w:r w:rsidR="0040627B" w:rsidRPr="00A7697A">
        <w:rPr>
          <w:lang w:eastAsia="en-US"/>
        </w:rPr>
        <w:t xml:space="preserve"> Teritorijos plėtra nenumatoma – poveikio natūralių buveinių tipų sumažėjimui, </w:t>
      </w:r>
      <w:proofErr w:type="spellStart"/>
      <w:r w:rsidR="0040627B" w:rsidRPr="00A7697A">
        <w:rPr>
          <w:lang w:eastAsia="en-US"/>
        </w:rPr>
        <w:t>augaviečių</w:t>
      </w:r>
      <w:proofErr w:type="spellEnd"/>
      <w:r w:rsidR="0040627B" w:rsidRPr="00A7697A">
        <w:rPr>
          <w:lang w:eastAsia="en-US"/>
        </w:rPr>
        <w:t xml:space="preserve"> ir </w:t>
      </w:r>
      <w:proofErr w:type="spellStart"/>
      <w:r w:rsidR="0040627B" w:rsidRPr="00A7697A">
        <w:rPr>
          <w:lang w:eastAsia="en-US"/>
        </w:rPr>
        <w:t>rad</w:t>
      </w:r>
      <w:r w:rsidR="00370037" w:rsidRPr="00A7697A">
        <w:rPr>
          <w:lang w:eastAsia="en-US"/>
        </w:rPr>
        <w:t>a</w:t>
      </w:r>
      <w:r w:rsidR="0040627B" w:rsidRPr="00A7697A">
        <w:rPr>
          <w:lang w:eastAsia="en-US"/>
        </w:rPr>
        <w:t>viečių</w:t>
      </w:r>
      <w:proofErr w:type="spellEnd"/>
      <w:r w:rsidR="0040627B" w:rsidRPr="00A7697A">
        <w:rPr>
          <w:lang w:eastAsia="en-US"/>
        </w:rPr>
        <w:t xml:space="preserve"> išnykimui nebus.</w:t>
      </w:r>
      <w:r w:rsidR="00370037" w:rsidRPr="00A7697A">
        <w:rPr>
          <w:lang w:eastAsia="en-US"/>
        </w:rPr>
        <w:t xml:space="preserve"> </w:t>
      </w:r>
    </w:p>
    <w:p w14:paraId="780EA136" w14:textId="77777777" w:rsidR="00370037" w:rsidRPr="00A7697A" w:rsidRDefault="00370037" w:rsidP="00A7697A">
      <w:pPr>
        <w:tabs>
          <w:tab w:val="right" w:pos="9071"/>
        </w:tabs>
        <w:spacing w:after="120"/>
        <w:jc w:val="both"/>
        <w:rPr>
          <w:lang w:eastAsia="en-US"/>
        </w:rPr>
      </w:pPr>
    </w:p>
    <w:p w14:paraId="26FF16D9" w14:textId="77777777" w:rsidR="001F3C2C" w:rsidRPr="00A7697A" w:rsidRDefault="001F3C2C" w:rsidP="00A7697A">
      <w:pPr>
        <w:pStyle w:val="Heading2"/>
      </w:pPr>
      <w:bookmarkStart w:id="35" w:name="_Toc431978230"/>
      <w:r w:rsidRPr="00A7697A">
        <w:t>28.3. poveikis žemei ir dirvožemiui, pavyzdžiui, dėl numatomų didelės apimties žemės darbų (pvz., kalvų nukasimas, vandens telkinių gilinimas ar upių vagų tiesinimas); gausaus gamtos išteklių naudojimo; pagrindinės tikslinės žemės paskirties pakeitimo;</w:t>
      </w:r>
      <w:bookmarkEnd w:id="35"/>
      <w:r w:rsidRPr="00A7697A">
        <w:t xml:space="preserve"> </w:t>
      </w:r>
    </w:p>
    <w:p w14:paraId="60D7CFE1" w14:textId="2B23F34A" w:rsidR="00A550D4" w:rsidRPr="00A7697A" w:rsidRDefault="00370037" w:rsidP="00A7697A">
      <w:pPr>
        <w:tabs>
          <w:tab w:val="right" w:pos="9071"/>
        </w:tabs>
        <w:spacing w:after="120"/>
        <w:jc w:val="both"/>
        <w:rPr>
          <w:lang w:eastAsia="en-US"/>
        </w:rPr>
      </w:pPr>
      <w:r w:rsidRPr="00A7697A">
        <w:rPr>
          <w:lang w:eastAsia="en-US"/>
        </w:rPr>
        <w:t xml:space="preserve">Planuojamos ūkinės veiklos metu nenumatomi žemės darbai, vandens telkinių gilinimo ar upių vagų tiesinimo darbai. </w:t>
      </w:r>
      <w:r w:rsidR="00B82336" w:rsidRPr="00A7697A">
        <w:rPr>
          <w:lang w:eastAsia="en-US"/>
        </w:rPr>
        <w:t>Poveikio</w:t>
      </w:r>
      <w:r w:rsidR="004817D3" w:rsidRPr="00A7697A">
        <w:rPr>
          <w:lang w:eastAsia="en-US"/>
        </w:rPr>
        <w:t xml:space="preserve"> žemei ir</w:t>
      </w:r>
      <w:r w:rsidR="00B82336" w:rsidRPr="00A7697A">
        <w:rPr>
          <w:lang w:eastAsia="en-US"/>
        </w:rPr>
        <w:t xml:space="preserve"> dirvožemiui nenumatoma. Veikla planuojama esamuose pastatuose nenumatant jų plėtros, nenumatoma naujų žemės darbų ir gamtos išteklių naudojimo.</w:t>
      </w:r>
    </w:p>
    <w:p w14:paraId="2EE8D419" w14:textId="77777777" w:rsidR="00A550D4" w:rsidRPr="00A7697A" w:rsidRDefault="00A550D4" w:rsidP="00A7697A">
      <w:pPr>
        <w:tabs>
          <w:tab w:val="right" w:pos="9071"/>
        </w:tabs>
        <w:spacing w:after="120"/>
        <w:ind w:firstLine="567"/>
        <w:jc w:val="both"/>
        <w:rPr>
          <w:lang w:eastAsia="en-US"/>
        </w:rPr>
      </w:pPr>
    </w:p>
    <w:p w14:paraId="231C56E7" w14:textId="77777777" w:rsidR="001F3C2C" w:rsidRPr="00A7697A" w:rsidRDefault="001F3C2C" w:rsidP="00A7697A">
      <w:pPr>
        <w:pStyle w:val="Heading2"/>
      </w:pPr>
      <w:bookmarkStart w:id="36" w:name="_Toc431978231"/>
      <w:r w:rsidRPr="00A7697A">
        <w:t>28.4. poveikis vandeniui, pakrančių zonoms, jūrų aplinkai (pvz., paviršinio ir požeminio vandens kokybei, hidrologiniam režimui, žvejybai, navigacijai, rekreacijai);</w:t>
      </w:r>
      <w:bookmarkEnd w:id="36"/>
    </w:p>
    <w:p w14:paraId="243B4FDD" w14:textId="26F0C994" w:rsidR="00A550D4" w:rsidRPr="00A7697A" w:rsidRDefault="00370037" w:rsidP="00A7697A">
      <w:pPr>
        <w:tabs>
          <w:tab w:val="right" w:pos="9071"/>
        </w:tabs>
        <w:spacing w:after="120"/>
        <w:jc w:val="both"/>
        <w:rPr>
          <w:lang w:eastAsia="en-US"/>
        </w:rPr>
      </w:pPr>
      <w:r w:rsidRPr="00A7697A">
        <w:rPr>
          <w:lang w:eastAsia="en-US"/>
        </w:rPr>
        <w:t>Planuojamos ūkinė veiklos vietoje ir jos gretimybėse nėra vandens telkinių, vieta nepatenka į pakrančių zonas, todėl  planuojama ūkinė veikla neturės reikšmingo poveikio vandeniui ir pakrančių zonoms.</w:t>
      </w:r>
    </w:p>
    <w:p w14:paraId="7E71FAC5" w14:textId="77777777" w:rsidR="00370037" w:rsidRPr="00A7697A" w:rsidRDefault="00370037" w:rsidP="00A7697A">
      <w:pPr>
        <w:tabs>
          <w:tab w:val="right" w:pos="9071"/>
        </w:tabs>
        <w:spacing w:after="120"/>
        <w:jc w:val="both"/>
        <w:rPr>
          <w:lang w:eastAsia="en-US"/>
        </w:rPr>
      </w:pPr>
    </w:p>
    <w:p w14:paraId="113EAE1E" w14:textId="77777777" w:rsidR="001F3C2C" w:rsidRPr="00A7697A" w:rsidRDefault="001F3C2C" w:rsidP="00A7697A">
      <w:pPr>
        <w:pStyle w:val="Heading2"/>
      </w:pPr>
      <w:bookmarkStart w:id="37" w:name="_Toc431978232"/>
      <w:r w:rsidRPr="00A7697A">
        <w:t>28.5. poveikis orui ir vietovės meteorologinėms sąlygoms (pvz., aplinkos oro kokybei, mikroklimatui);</w:t>
      </w:r>
      <w:bookmarkEnd w:id="37"/>
      <w:r w:rsidRPr="00A7697A">
        <w:t xml:space="preserve"> </w:t>
      </w:r>
    </w:p>
    <w:p w14:paraId="60027DF9" w14:textId="464AD574" w:rsidR="00EE01DA" w:rsidRPr="00A7697A" w:rsidRDefault="00974949" w:rsidP="00A7697A">
      <w:pPr>
        <w:tabs>
          <w:tab w:val="right" w:pos="9071"/>
        </w:tabs>
        <w:spacing w:after="120"/>
        <w:jc w:val="both"/>
        <w:rPr>
          <w:lang w:eastAsia="en-US"/>
        </w:rPr>
      </w:pPr>
      <w:r w:rsidRPr="00A7697A">
        <w:rPr>
          <w:lang w:eastAsia="en-US"/>
        </w:rPr>
        <w:t xml:space="preserve">Veikla planuojama Vilniaus miesto pramonės ir sandėliavimo paskirties teritorijoje, uždarame pastate. </w:t>
      </w:r>
      <w:r w:rsidR="00370037" w:rsidRPr="00A7697A">
        <w:rPr>
          <w:lang w:eastAsia="en-US"/>
        </w:rPr>
        <w:t>Planuojama ū</w:t>
      </w:r>
      <w:r w:rsidR="00C62CB1" w:rsidRPr="00A7697A">
        <w:rPr>
          <w:lang w:eastAsia="en-US"/>
        </w:rPr>
        <w:t>kinė veikl</w:t>
      </w:r>
      <w:r w:rsidR="00370037" w:rsidRPr="00A7697A">
        <w:rPr>
          <w:lang w:eastAsia="en-US"/>
        </w:rPr>
        <w:t xml:space="preserve">a neturės </w:t>
      </w:r>
      <w:r w:rsidRPr="00A7697A">
        <w:rPr>
          <w:lang w:eastAsia="en-US"/>
        </w:rPr>
        <w:t xml:space="preserve">reikšmingo </w:t>
      </w:r>
      <w:r w:rsidR="00370037" w:rsidRPr="00A7697A">
        <w:rPr>
          <w:lang w:eastAsia="en-US"/>
        </w:rPr>
        <w:t>poveikio orui ar meteorologinėms sąlygoms.</w:t>
      </w:r>
    </w:p>
    <w:p w14:paraId="55BCDEE6" w14:textId="77777777" w:rsidR="00370037" w:rsidRPr="00A7697A" w:rsidRDefault="00370037" w:rsidP="00A7697A">
      <w:pPr>
        <w:tabs>
          <w:tab w:val="right" w:pos="9071"/>
        </w:tabs>
        <w:spacing w:after="120"/>
        <w:jc w:val="both"/>
        <w:rPr>
          <w:lang w:eastAsia="en-US"/>
        </w:rPr>
      </w:pPr>
    </w:p>
    <w:p w14:paraId="2CAA7257" w14:textId="77777777" w:rsidR="001F3C2C" w:rsidRPr="00A7697A" w:rsidRDefault="001F3C2C" w:rsidP="00A7697A">
      <w:pPr>
        <w:pStyle w:val="Heading2"/>
      </w:pPr>
      <w:bookmarkStart w:id="38" w:name="_Toc431978233"/>
      <w:r w:rsidRPr="00A7697A">
        <w:t>28.6. poveikis kraštovaizdžiui, pasižyminčiam estetinėmis, nekilnojamosiomis kultūros ar kitomis vertybėmis, rekreaciniais ištekliais, ypač vizualinis, įskaitant poveikį dėl reljefo formų keitimo (pažeminimas, paaukštinimas, lyginimas);</w:t>
      </w:r>
      <w:bookmarkEnd w:id="38"/>
      <w:r w:rsidRPr="00A7697A">
        <w:t xml:space="preserve"> </w:t>
      </w:r>
    </w:p>
    <w:p w14:paraId="61E50974" w14:textId="77A88790" w:rsidR="00A550D4" w:rsidRPr="00A7697A" w:rsidRDefault="00EE01DA" w:rsidP="00A7697A">
      <w:pPr>
        <w:tabs>
          <w:tab w:val="right" w:pos="9071"/>
        </w:tabs>
        <w:spacing w:after="120"/>
        <w:jc w:val="both"/>
        <w:rPr>
          <w:lang w:eastAsia="en-US"/>
        </w:rPr>
      </w:pPr>
      <w:r w:rsidRPr="00A7697A">
        <w:rPr>
          <w:lang w:eastAsia="en-US"/>
        </w:rPr>
        <w:t xml:space="preserve">Ūkinė veikla numatoma </w:t>
      </w:r>
      <w:r w:rsidR="00974949" w:rsidRPr="00A7697A">
        <w:rPr>
          <w:lang w:eastAsia="en-US"/>
        </w:rPr>
        <w:t>Vilniaus miesto pramonės ir sandėliavimo paskirties teritorijoje, uždarame pastate</w:t>
      </w:r>
      <w:r w:rsidR="00491697" w:rsidRPr="00A7697A">
        <w:rPr>
          <w:lang w:eastAsia="en-US"/>
        </w:rPr>
        <w:t xml:space="preserve">, naujų statinių, žemės darbų </w:t>
      </w:r>
      <w:r w:rsidR="004817D3" w:rsidRPr="00A7697A">
        <w:rPr>
          <w:lang w:eastAsia="en-US"/>
        </w:rPr>
        <w:t>nenumatoma</w:t>
      </w:r>
      <w:r w:rsidRPr="00A7697A">
        <w:rPr>
          <w:lang w:eastAsia="en-US"/>
        </w:rPr>
        <w:t xml:space="preserve"> – poveikis kraštovaizdžiui, rekreaciniams ištekliams nenumatomas.</w:t>
      </w:r>
      <w:r w:rsidR="00491697" w:rsidRPr="00A7697A">
        <w:rPr>
          <w:lang w:eastAsia="en-US"/>
        </w:rPr>
        <w:t xml:space="preserve"> </w:t>
      </w:r>
      <w:r w:rsidR="00974949" w:rsidRPr="00A7697A">
        <w:rPr>
          <w:lang w:eastAsia="en-US"/>
        </w:rPr>
        <w:t>Planuojamos ūkinės veiklos metu nenumatomas reljefo formų keitimas – pažeminimas, paaukštinimas ar lyginimas, todėl ūkinė veikla neturės reikšmingo poveikio kraštovaizdžiui, nekilnojamosioms kultūros ar kitoms vertybėms.</w:t>
      </w:r>
    </w:p>
    <w:p w14:paraId="219EDE5C" w14:textId="77777777" w:rsidR="00A550D4" w:rsidRPr="00A7697A" w:rsidRDefault="00A550D4" w:rsidP="00A7697A">
      <w:pPr>
        <w:tabs>
          <w:tab w:val="right" w:pos="9071"/>
        </w:tabs>
        <w:spacing w:after="120"/>
        <w:ind w:firstLine="567"/>
        <w:jc w:val="both"/>
        <w:rPr>
          <w:lang w:eastAsia="en-US"/>
        </w:rPr>
      </w:pPr>
    </w:p>
    <w:p w14:paraId="21F14B59" w14:textId="77777777" w:rsidR="001F3C2C" w:rsidRPr="00A7697A" w:rsidRDefault="001F3C2C" w:rsidP="00A7697A">
      <w:pPr>
        <w:pStyle w:val="Heading2"/>
      </w:pPr>
      <w:bookmarkStart w:id="39" w:name="_Toc431978234"/>
      <w:r w:rsidRPr="00A7697A">
        <w:t>28.7. poveikis materialinėms vertybėms (pvz., nekilnojamojo turto (žemės, statinių) paėmimas, poveikis statiniams dėl veiklos sukeliamo triukšmo, vibracijos, numatomi apribojimai nekilnojamajam turtui);</w:t>
      </w:r>
      <w:bookmarkEnd w:id="39"/>
    </w:p>
    <w:p w14:paraId="1A4613FE" w14:textId="38F4B088" w:rsidR="00A550D4" w:rsidRPr="00A7697A" w:rsidRDefault="00974949" w:rsidP="00A7697A">
      <w:pPr>
        <w:tabs>
          <w:tab w:val="right" w:pos="9071"/>
        </w:tabs>
        <w:spacing w:after="120"/>
        <w:jc w:val="both"/>
        <w:rPr>
          <w:lang w:eastAsia="en-US"/>
        </w:rPr>
      </w:pPr>
      <w:r w:rsidRPr="00A7697A">
        <w:rPr>
          <w:lang w:eastAsia="en-US"/>
        </w:rPr>
        <w:t>Planuojamos ūkinės veiklos metu papildomai sukeliama fizikinė tarša (triukšmas) padidės neženkliai ir gyvenamojoje, rekreacinėje bei visuomeninėje aplinkoje didesnio poveikio nesukels. Planuojamos ūkinės veiklos metu papildomos vibracijos nesusidarys. Nekilnojamam turtui apribojimai nenumatomi, todėl planuojama ūkinė veikla neturės reikšmingo poveikio materialinėms vertybėms.</w:t>
      </w:r>
    </w:p>
    <w:p w14:paraId="1E252EC5" w14:textId="77777777" w:rsidR="00974949" w:rsidRPr="00A7697A" w:rsidRDefault="00974949" w:rsidP="00A7697A">
      <w:pPr>
        <w:tabs>
          <w:tab w:val="right" w:pos="9071"/>
        </w:tabs>
        <w:spacing w:after="120"/>
        <w:jc w:val="both"/>
        <w:rPr>
          <w:lang w:eastAsia="en-US"/>
        </w:rPr>
      </w:pPr>
    </w:p>
    <w:p w14:paraId="40E463B5" w14:textId="77777777" w:rsidR="001F3C2C" w:rsidRPr="00A7697A" w:rsidRDefault="001F3C2C" w:rsidP="00A7697A">
      <w:pPr>
        <w:pStyle w:val="Heading2"/>
      </w:pPr>
      <w:bookmarkStart w:id="40" w:name="_Toc431978235"/>
      <w:r w:rsidRPr="00A7697A">
        <w:t>28.8. poveikis kultūros paveldui, (pvz., dėl veiklos sukeliamo triukšmo, vibracijos, šviesos, šilumos, spinduliuotės).</w:t>
      </w:r>
      <w:bookmarkEnd w:id="40"/>
    </w:p>
    <w:p w14:paraId="7E068528" w14:textId="4711B708" w:rsidR="00A550D4" w:rsidRPr="00A7697A" w:rsidRDefault="00974949" w:rsidP="00A7697A">
      <w:pPr>
        <w:tabs>
          <w:tab w:val="right" w:pos="9071"/>
        </w:tabs>
        <w:spacing w:after="120"/>
        <w:jc w:val="both"/>
        <w:rPr>
          <w:lang w:eastAsia="en-US"/>
        </w:rPr>
      </w:pPr>
      <w:r w:rsidRPr="00A7697A">
        <w:rPr>
          <w:lang w:eastAsia="en-US"/>
        </w:rPr>
        <w:t>Planuojamos ūkinės veiklos metu papildomai sukeliama fizikinė tarša (triukšmas) padidės neženkliai. Planuojamos ūkinės veiklos metu papildomos vibracijos, šviesos, šilumos, spinduliuotės nesusidarys todėl planuojama ūkinė veikla neturės reikšmingo poveikio kultūros paveldui.</w:t>
      </w:r>
    </w:p>
    <w:p w14:paraId="0DA788CC" w14:textId="77777777" w:rsidR="00974949" w:rsidRPr="00A7697A" w:rsidRDefault="00974949" w:rsidP="00A7697A">
      <w:pPr>
        <w:tabs>
          <w:tab w:val="right" w:pos="9071"/>
        </w:tabs>
        <w:spacing w:after="120"/>
        <w:jc w:val="both"/>
        <w:rPr>
          <w:lang w:eastAsia="en-US"/>
        </w:rPr>
      </w:pPr>
    </w:p>
    <w:p w14:paraId="14D1F072" w14:textId="77777777" w:rsidR="001F3C2C" w:rsidRPr="00A7697A" w:rsidRDefault="001F3C2C" w:rsidP="00A7697A">
      <w:pPr>
        <w:pStyle w:val="Heading2"/>
      </w:pPr>
      <w:bookmarkStart w:id="41" w:name="_Toc431978236"/>
      <w:r w:rsidRPr="00A7697A">
        <w:t>29. Galimas reikšmingas poveikis 28 punkte nurodytų veiksnių sąveikai.</w:t>
      </w:r>
      <w:bookmarkEnd w:id="41"/>
    </w:p>
    <w:p w14:paraId="3C7393D5" w14:textId="567632CE" w:rsidR="00A550D4" w:rsidRDefault="00974949" w:rsidP="00A7697A">
      <w:pPr>
        <w:tabs>
          <w:tab w:val="right" w:pos="9071"/>
        </w:tabs>
        <w:spacing w:after="120"/>
        <w:jc w:val="both"/>
        <w:rPr>
          <w:lang w:eastAsia="en-US"/>
        </w:rPr>
      </w:pPr>
      <w:r w:rsidRPr="00A7697A">
        <w:rPr>
          <w:lang w:eastAsia="en-US"/>
        </w:rPr>
        <w:t>Planuojama ūkinė veikla neturės reikšmingo poveikio 28 punkte nurodytų veiksnių sąveikai.</w:t>
      </w:r>
    </w:p>
    <w:p w14:paraId="2D11A6F2" w14:textId="62980E95" w:rsidR="00C87BA5" w:rsidRPr="00FB60A2" w:rsidRDefault="00C87BA5" w:rsidP="00C87BA5">
      <w:pPr>
        <w:tabs>
          <w:tab w:val="right" w:pos="9071"/>
        </w:tabs>
        <w:spacing w:after="120"/>
        <w:jc w:val="both"/>
        <w:rPr>
          <w:color w:val="000000"/>
          <w:shd w:val="clear" w:color="auto" w:fill="FFFFFF"/>
        </w:rPr>
      </w:pPr>
      <w:r>
        <w:rPr>
          <w:lang w:eastAsia="en-US"/>
        </w:rPr>
        <w:t xml:space="preserve">PŪV keliamas triukšmo lygis nei sklypo teritorijoje, nei už jos ribų neviršys leistinų normų. Įvertinus tai, kad į PŪV teritorija gali atvažiuoti iki </w:t>
      </w:r>
      <w:r w:rsidR="00CF1545">
        <w:rPr>
          <w:lang w:eastAsia="en-US"/>
        </w:rPr>
        <w:t>1</w:t>
      </w:r>
      <w:r w:rsidR="006250BA">
        <w:rPr>
          <w:lang w:eastAsia="en-US"/>
        </w:rPr>
        <w:t>0</w:t>
      </w:r>
      <w:r>
        <w:rPr>
          <w:lang w:eastAsia="en-US"/>
        </w:rPr>
        <w:t xml:space="preserve"> krovininių automobilių per dieną, tai oro tarša iš mobilių taršos šaltinių bus nereikšminga. Atliekų apdorojimo veikla nesusijusi su kvapų išsiskyrimu, veikla bus vykdoma uždarose patalpose, atliekos vežamos uždarais sunkvežimiais, </w:t>
      </w:r>
      <w:r w:rsidR="00FB60A2">
        <w:rPr>
          <w:lang w:eastAsia="en-US"/>
        </w:rPr>
        <w:t>bus tvarkomos tik antrinės pakuotės, neturėjusios sąlyčio su maistu ar kitomis organinėmis medžiagomis, t.y. neskleidžiančios kvapų,</w:t>
      </w:r>
      <w:r w:rsidR="00FB60A2" w:rsidRPr="00A7697A">
        <w:rPr>
          <w:lang w:eastAsia="en-US"/>
        </w:rPr>
        <w:t xml:space="preserve"> </w:t>
      </w:r>
      <w:r>
        <w:rPr>
          <w:lang w:eastAsia="en-US"/>
        </w:rPr>
        <w:t xml:space="preserve">todėl kvapai aplinkos oro kokybei įtakos neturės. </w:t>
      </w:r>
    </w:p>
    <w:p w14:paraId="27B23586" w14:textId="63F79B67" w:rsidR="00C87BA5" w:rsidRPr="00A7697A" w:rsidRDefault="00C87BA5" w:rsidP="00A7697A">
      <w:pPr>
        <w:tabs>
          <w:tab w:val="right" w:pos="9071"/>
        </w:tabs>
        <w:spacing w:after="120"/>
        <w:jc w:val="both"/>
        <w:rPr>
          <w:lang w:eastAsia="en-US"/>
        </w:rPr>
      </w:pPr>
    </w:p>
    <w:p w14:paraId="55020926" w14:textId="77777777" w:rsidR="001F3C2C" w:rsidRPr="00A7697A" w:rsidRDefault="001F3C2C" w:rsidP="00A7697A">
      <w:pPr>
        <w:pStyle w:val="Heading2"/>
      </w:pPr>
      <w:bookmarkStart w:id="42" w:name="_Toc431978237"/>
      <w:r w:rsidRPr="00A7697A">
        <w:lastRenderedPageBreak/>
        <w:t>30. Galimas reikšmingas poveikis 28 punkte nurodytiems veiksniams, kurį lemia planuojamos ūkinės veiklos pažeidžiamumo rizika dėl ekstremaliųjų įvykių (pvz., didelių avarijų) ir (arba) ekstremaliųjų situacijų (nelaimių).</w:t>
      </w:r>
      <w:bookmarkEnd w:id="42"/>
    </w:p>
    <w:p w14:paraId="2CBA268B" w14:textId="12A1D763" w:rsidR="004150FC" w:rsidRPr="00A7697A" w:rsidRDefault="004150FC" w:rsidP="00A7697A">
      <w:pPr>
        <w:tabs>
          <w:tab w:val="right" w:pos="9071"/>
        </w:tabs>
        <w:spacing w:after="120"/>
        <w:jc w:val="both"/>
        <w:rPr>
          <w:lang w:eastAsia="en-US"/>
        </w:rPr>
      </w:pPr>
      <w:r w:rsidRPr="00A7697A">
        <w:rPr>
          <w:lang w:eastAsia="en-US"/>
        </w:rPr>
        <w:t xml:space="preserve">Reikšmingas poveikis dėl ūkinės veiklos pažeidžiamumo rizikos dėl ekstremalių įvykių nenumatomas. </w:t>
      </w:r>
      <w:r w:rsidR="00974949" w:rsidRPr="00A7697A">
        <w:rPr>
          <w:lang w:eastAsia="en-US"/>
        </w:rPr>
        <w:t>P</w:t>
      </w:r>
      <w:r w:rsidRPr="00A7697A">
        <w:rPr>
          <w:lang w:eastAsia="en-US"/>
        </w:rPr>
        <w:t>lanuojamoje vykdyti atliekų tvarkymo veikloje nenumatomas pavojingų, sprogių, radioktyvių medžiagų naudojimas.</w:t>
      </w:r>
    </w:p>
    <w:p w14:paraId="7C655DD6" w14:textId="2565C05A" w:rsidR="004150FC" w:rsidRPr="00A7697A" w:rsidRDefault="004150FC" w:rsidP="00A7697A">
      <w:pPr>
        <w:tabs>
          <w:tab w:val="right" w:pos="9071"/>
        </w:tabs>
        <w:spacing w:after="120"/>
        <w:jc w:val="both"/>
        <w:rPr>
          <w:lang w:eastAsia="en-US"/>
        </w:rPr>
      </w:pPr>
      <w:r w:rsidRPr="00A7697A">
        <w:rPr>
          <w:lang w:eastAsia="en-US"/>
        </w:rPr>
        <w:t xml:space="preserve">Poveikis mikroklimatui nenumatomas. </w:t>
      </w:r>
      <w:r w:rsidR="007F2669" w:rsidRPr="00A7697A">
        <w:rPr>
          <w:lang w:eastAsia="en-US"/>
        </w:rPr>
        <w:t>O</w:t>
      </w:r>
      <w:r w:rsidRPr="00A7697A">
        <w:rPr>
          <w:lang w:eastAsia="en-US"/>
        </w:rPr>
        <w:t>ro</w:t>
      </w:r>
      <w:r w:rsidR="007F2669" w:rsidRPr="00A7697A">
        <w:rPr>
          <w:lang w:eastAsia="en-US"/>
        </w:rPr>
        <w:t xml:space="preserve"> tarša nenumatoma</w:t>
      </w:r>
      <w:r w:rsidR="004817D3" w:rsidRPr="00A7697A">
        <w:rPr>
          <w:rStyle w:val="CommentReference"/>
          <w:sz w:val="24"/>
          <w:szCs w:val="24"/>
        </w:rPr>
        <w:t>.</w:t>
      </w:r>
    </w:p>
    <w:p w14:paraId="51DD36A0" w14:textId="173741A9" w:rsidR="004150FC" w:rsidRPr="00A7697A" w:rsidRDefault="004150FC" w:rsidP="00A7697A">
      <w:pPr>
        <w:tabs>
          <w:tab w:val="left" w:pos="993"/>
        </w:tabs>
        <w:spacing w:after="120"/>
        <w:jc w:val="both"/>
        <w:rPr>
          <w:color w:val="000000"/>
        </w:rPr>
      </w:pPr>
      <w:r w:rsidRPr="00A7697A">
        <w:rPr>
          <w:color w:val="000000"/>
        </w:rPr>
        <w:t>Siekiant užtikrinti darbuotojų saugą ir sveikatą, įmonėje bus paskirti asmenys atsakingi už darbuotojų saugą ir sveikatą kurie organizuos įmonėje darbuotojų saugos ir sveikatos prevencines priemones vadovaudamiesi LR darbuotojų saugos ir sveikatos įstatymu</w:t>
      </w:r>
      <w:r w:rsidR="007F2669" w:rsidRPr="00A7697A">
        <w:rPr>
          <w:color w:val="000000"/>
        </w:rPr>
        <w:t xml:space="preserve"> ir kitais galiojančiais teisės aktais</w:t>
      </w:r>
      <w:r w:rsidRPr="00A7697A">
        <w:rPr>
          <w:color w:val="000000"/>
        </w:rPr>
        <w:t>.</w:t>
      </w:r>
    </w:p>
    <w:p w14:paraId="2E856D9F" w14:textId="2CCF3AE6" w:rsidR="004150FC" w:rsidRPr="00A7697A" w:rsidRDefault="004150FC" w:rsidP="00A7697A">
      <w:pPr>
        <w:tabs>
          <w:tab w:val="left" w:pos="567"/>
        </w:tabs>
        <w:spacing w:after="120"/>
        <w:jc w:val="both"/>
        <w:rPr>
          <w:color w:val="000000"/>
        </w:rPr>
      </w:pPr>
      <w:r w:rsidRPr="00A7697A">
        <w:rPr>
          <w:color w:val="000000"/>
        </w:rPr>
        <w:t>Gaisro pavojaus tikimybė įmonės veikloje yra minimali. Įmonės veikloje nebus naudojami ugnies šaltiniai, patalpų viduje ir teritorijoje rūkyti draudžiama (išskyrus specialai rūkymui skirtas vietas), pašaliniai asmenys į įmonės teritoriją nebus įleidžiami. Imantis gaisro prevencijos priemonių, teritorija ir patalpos bus aprūpintos gaisro gesinimo priemonėmis pagal Bendrosios gaisrinės saugos taisyklių reikalavimus.</w:t>
      </w:r>
    </w:p>
    <w:p w14:paraId="4FCB29E7" w14:textId="77777777" w:rsidR="004150FC" w:rsidRPr="00A7697A" w:rsidRDefault="004150FC" w:rsidP="00A7697A">
      <w:pPr>
        <w:spacing w:after="120"/>
        <w:jc w:val="both"/>
        <w:rPr>
          <w:color w:val="000000"/>
        </w:rPr>
      </w:pPr>
      <w:r w:rsidRPr="00A7697A">
        <w:rPr>
          <w:color w:val="000000"/>
        </w:rPr>
        <w:t>Įmonėje laikantis darbo saugos reikalavimų bei imantis galimų avarijos prevencijos priemonių, avarijų tikimybė įmonės veikloje minimali.</w:t>
      </w:r>
    </w:p>
    <w:p w14:paraId="13012ADE" w14:textId="77777777" w:rsidR="00A550D4" w:rsidRPr="00A7697A" w:rsidRDefault="00A550D4" w:rsidP="00A7697A">
      <w:pPr>
        <w:tabs>
          <w:tab w:val="right" w:pos="9071"/>
        </w:tabs>
        <w:spacing w:after="120"/>
        <w:ind w:firstLine="567"/>
        <w:jc w:val="both"/>
        <w:rPr>
          <w:lang w:eastAsia="en-US"/>
        </w:rPr>
      </w:pPr>
    </w:p>
    <w:p w14:paraId="4A25D870" w14:textId="77777777" w:rsidR="001F3C2C" w:rsidRPr="00A7697A" w:rsidRDefault="001F3C2C" w:rsidP="00A7697A">
      <w:pPr>
        <w:pStyle w:val="Heading2"/>
      </w:pPr>
      <w:bookmarkStart w:id="43" w:name="_Toc431978238"/>
      <w:r w:rsidRPr="00A7697A">
        <w:t>31. Galimas reikšmingas tarpvalstybinis poveikis.</w:t>
      </w:r>
      <w:bookmarkEnd w:id="43"/>
    </w:p>
    <w:p w14:paraId="6DA5B698" w14:textId="411E19EF" w:rsidR="00A550D4" w:rsidRPr="00A7697A" w:rsidRDefault="00023134" w:rsidP="00A7697A">
      <w:pPr>
        <w:tabs>
          <w:tab w:val="right" w:pos="9071"/>
        </w:tabs>
        <w:spacing w:after="120"/>
        <w:jc w:val="both"/>
        <w:rPr>
          <w:lang w:eastAsia="en-US"/>
        </w:rPr>
      </w:pPr>
      <w:r w:rsidRPr="00A7697A">
        <w:rPr>
          <w:lang w:eastAsia="en-US"/>
        </w:rPr>
        <w:t>Tarpvalstybinio poveikio dėl planuojamos</w:t>
      </w:r>
      <w:r w:rsidR="009765FF" w:rsidRPr="00A7697A">
        <w:rPr>
          <w:lang w:eastAsia="en-US"/>
        </w:rPr>
        <w:t xml:space="preserve"> ūkinės veiklos nenumatoma.</w:t>
      </w:r>
    </w:p>
    <w:p w14:paraId="549D524D" w14:textId="77777777" w:rsidR="00A550D4" w:rsidRPr="00A7697A" w:rsidRDefault="00A550D4" w:rsidP="00A7697A">
      <w:pPr>
        <w:tabs>
          <w:tab w:val="right" w:pos="9071"/>
        </w:tabs>
        <w:spacing w:after="120"/>
        <w:ind w:firstLine="567"/>
        <w:jc w:val="both"/>
        <w:rPr>
          <w:lang w:eastAsia="en-US"/>
        </w:rPr>
      </w:pPr>
    </w:p>
    <w:p w14:paraId="28ED0E2A" w14:textId="77777777" w:rsidR="001F3C2C" w:rsidRPr="00A7697A" w:rsidRDefault="001F3C2C" w:rsidP="00A7697A">
      <w:pPr>
        <w:pStyle w:val="Heading2"/>
      </w:pPr>
      <w:bookmarkStart w:id="44" w:name="_Toc431978239"/>
      <w:r w:rsidRPr="00A7697A">
        <w:t>32. Planuojamos ūkinės veiklos charakteristikos ir (arba) priemonės, kurių numatoma imtis siekiant išvengti bet kokio reikšmingo neigiamo poveikio arba užkirsti jam kelią.</w:t>
      </w:r>
      <w:bookmarkEnd w:id="44"/>
    </w:p>
    <w:p w14:paraId="722720CC" w14:textId="3E8ED0CA" w:rsidR="00C87BA5" w:rsidRDefault="009765FF" w:rsidP="00C87BA5">
      <w:pPr>
        <w:tabs>
          <w:tab w:val="right" w:pos="9071"/>
        </w:tabs>
        <w:spacing w:after="120"/>
        <w:jc w:val="both"/>
        <w:rPr>
          <w:lang w:eastAsia="en-US"/>
        </w:rPr>
      </w:pPr>
      <w:r w:rsidRPr="00A7697A">
        <w:t>Planuojama ūkinė veikla –</w:t>
      </w:r>
      <w:r w:rsidR="00C87BA5">
        <w:t xml:space="preserve"> </w:t>
      </w:r>
      <w:r w:rsidR="004817D3" w:rsidRPr="00A7697A">
        <w:t xml:space="preserve">plastikinės </w:t>
      </w:r>
      <w:r w:rsidR="007F2669" w:rsidRPr="00A7697A">
        <w:t xml:space="preserve">pakuotės, popieriaus ir kartono pakuotės </w:t>
      </w:r>
      <w:r w:rsidRPr="00A7697A">
        <w:t>atliekų tvarkymas numatomas pramonės ir sandėliavimo paskirties teritorijoje. Teritorija yra patogioj</w:t>
      </w:r>
      <w:r w:rsidR="007F2669" w:rsidRPr="00A7697A">
        <w:t>e susisiekimo atžvilgiu vietoje, g</w:t>
      </w:r>
      <w:r w:rsidR="004817D3" w:rsidRPr="00A7697A">
        <w:t>erai išvystyta</w:t>
      </w:r>
      <w:r w:rsidRPr="00A7697A">
        <w:t xml:space="preserve"> susisiekimo infrastruktūra – netoli </w:t>
      </w:r>
      <w:r w:rsidR="007F2669" w:rsidRPr="00A7697A">
        <w:t xml:space="preserve">magistralinis </w:t>
      </w:r>
      <w:r w:rsidRPr="00A7697A">
        <w:t>kelias</w:t>
      </w:r>
      <w:r w:rsidR="007F2669" w:rsidRPr="00A7697A">
        <w:t xml:space="preserve"> Vilnius – Alytus – Gardinas</w:t>
      </w:r>
      <w:r w:rsidRPr="00A7697A">
        <w:t xml:space="preserve">. Sklype yra išvystyta </w:t>
      </w:r>
      <w:r w:rsidR="004817D3" w:rsidRPr="00A7697A">
        <w:t xml:space="preserve">įmonės veiklai </w:t>
      </w:r>
      <w:r w:rsidRPr="00A7697A">
        <w:t>reikalinga infrastruktūra</w:t>
      </w:r>
      <w:r w:rsidR="004817D3" w:rsidRPr="00A7697A">
        <w:t xml:space="preserve">, </w:t>
      </w:r>
      <w:r w:rsidR="007F2669" w:rsidRPr="00A7697A">
        <w:t xml:space="preserve">miesto </w:t>
      </w:r>
      <w:r w:rsidR="004817D3" w:rsidRPr="00A7697A">
        <w:t>vand</w:t>
      </w:r>
      <w:r w:rsidR="007F2669" w:rsidRPr="00A7697A">
        <w:t>entiekis</w:t>
      </w:r>
      <w:r w:rsidR="004817D3" w:rsidRPr="00A7697A">
        <w:t>. P</w:t>
      </w:r>
      <w:r w:rsidRPr="00A7697A">
        <w:t>rivažiavimas prie esamo pastato yra padengtas kieta, vandeniui mažai laidžia danga</w:t>
      </w:r>
      <w:r w:rsidR="002A77D7" w:rsidRPr="00A7697A">
        <w:t xml:space="preserve">. Visa atliekų tvarkymo veikla, pagamintos produkcijos sandėliavimas yra numatytas uždarose patalpose. </w:t>
      </w:r>
      <w:r w:rsidR="00B45CBC" w:rsidRPr="00A7697A">
        <w:t xml:space="preserve">Patalpose bus numatytos gaisro gesinimo priemonės </w:t>
      </w:r>
      <w:r w:rsidR="004817D3" w:rsidRPr="00A7697A">
        <w:t>vadovau</w:t>
      </w:r>
      <w:r w:rsidR="009E223D" w:rsidRPr="00A7697A">
        <w:t>jantis priešgaisrinės</w:t>
      </w:r>
      <w:r w:rsidR="004817D3" w:rsidRPr="00A7697A">
        <w:t xml:space="preserve"> </w:t>
      </w:r>
      <w:r w:rsidR="009E223D" w:rsidRPr="00A7697A">
        <w:t>saugos taisyklėse nustatytais reikalavimais.</w:t>
      </w:r>
      <w:r w:rsidR="00C87BA5">
        <w:t xml:space="preserve"> </w:t>
      </w:r>
      <w:r w:rsidR="00C87BA5">
        <w:rPr>
          <w:lang w:eastAsia="en-US"/>
        </w:rPr>
        <w:t xml:space="preserve">PŪV keliamas triukšmo lygis nei sklypo teritorijoje, nei už jos ribų neviršys leistinų normų. Įvertinus tai, kad į PŪV teritorija gali atvažiuoti iki </w:t>
      </w:r>
      <w:r w:rsidR="00CF1545">
        <w:rPr>
          <w:lang w:eastAsia="en-US"/>
        </w:rPr>
        <w:t>1</w:t>
      </w:r>
      <w:r w:rsidR="006250BA">
        <w:rPr>
          <w:lang w:eastAsia="en-US"/>
        </w:rPr>
        <w:t>0</w:t>
      </w:r>
      <w:r w:rsidR="00C87BA5">
        <w:rPr>
          <w:lang w:eastAsia="en-US"/>
        </w:rPr>
        <w:t xml:space="preserve"> krovininių automobilių per dieną, tai oro tarša iš mobilių taršos šaltinių bus nereikšminga. Atliekų apdorojimo veikla nesusijusi su kvapų išsiskyrimu, veikla bus vykdoma uždarose patalpose, atliekos vežamos uždarais sunkvežimiais,</w:t>
      </w:r>
      <w:r w:rsidR="00366EC5">
        <w:rPr>
          <w:lang w:eastAsia="en-US"/>
        </w:rPr>
        <w:t xml:space="preserve"> atliekos bus bekvapės (antrinė pakuotė),</w:t>
      </w:r>
      <w:r w:rsidR="00C87BA5">
        <w:rPr>
          <w:lang w:eastAsia="en-US"/>
        </w:rPr>
        <w:t xml:space="preserve"> todėl kvapai aplinkos oro kokybei įtakos neturės. PŪV metu į aplinkos orą teršalai </w:t>
      </w:r>
      <w:r w:rsidR="0008495B">
        <w:rPr>
          <w:lang w:eastAsia="en-US"/>
        </w:rPr>
        <w:t xml:space="preserve">iš stacionarių taršos šaltinių </w:t>
      </w:r>
      <w:r w:rsidR="00C87BA5">
        <w:rPr>
          <w:lang w:eastAsia="en-US"/>
        </w:rPr>
        <w:t xml:space="preserve">neišsiskirs. </w:t>
      </w:r>
      <w:r w:rsidR="0008495B">
        <w:rPr>
          <w:lang w:eastAsia="en-US"/>
        </w:rPr>
        <w:t xml:space="preserve">Įvertinus tai, kad į PŪV teritorija gali atvažiuoti iki </w:t>
      </w:r>
      <w:r w:rsidR="00CF1545">
        <w:rPr>
          <w:lang w:eastAsia="en-US"/>
        </w:rPr>
        <w:t>1</w:t>
      </w:r>
      <w:r w:rsidR="006250BA">
        <w:rPr>
          <w:lang w:eastAsia="en-US"/>
        </w:rPr>
        <w:t>0</w:t>
      </w:r>
      <w:r w:rsidR="0008495B">
        <w:rPr>
          <w:lang w:eastAsia="en-US"/>
        </w:rPr>
        <w:t xml:space="preserve"> krovininių automobilių per dieną, tai oro tarša iš mobilių taršos šaltinių bus nereikšminga. </w:t>
      </w:r>
    </w:p>
    <w:p w14:paraId="5EEACBE9" w14:textId="04B25406" w:rsidR="0003111C" w:rsidRPr="00A7697A" w:rsidRDefault="009E223D" w:rsidP="00A7697A">
      <w:pPr>
        <w:tabs>
          <w:tab w:val="right" w:pos="9071"/>
        </w:tabs>
        <w:spacing w:after="120"/>
        <w:jc w:val="both"/>
      </w:pPr>
      <w:r w:rsidRPr="00A7697A">
        <w:rPr>
          <w:lang w:eastAsia="en-US"/>
        </w:rPr>
        <w:t xml:space="preserve">Atliekos į teritoriją ir teritorijoje vežamos </w:t>
      </w:r>
      <w:r w:rsidR="0008495B">
        <w:rPr>
          <w:lang w:eastAsia="en-US"/>
        </w:rPr>
        <w:t xml:space="preserve">ir tvarkomos griežtai </w:t>
      </w:r>
      <w:r w:rsidRPr="00A7697A">
        <w:rPr>
          <w:lang w:eastAsia="en-US"/>
        </w:rPr>
        <w:t>laikantis atliekų tvarkymo taisyklių reikalavimų – dengtose transporto priemonėse, kad atliekos nepatektų į aplinką.</w:t>
      </w:r>
      <w:r w:rsidR="00B45CBC" w:rsidRPr="00A7697A">
        <w:t xml:space="preserve"> </w:t>
      </w:r>
    </w:p>
    <w:p w14:paraId="6F483998" w14:textId="77777777" w:rsidR="001F36AF" w:rsidRDefault="001F36AF" w:rsidP="00A7697A">
      <w:pPr>
        <w:spacing w:after="120"/>
        <w:rPr>
          <w:b/>
        </w:rPr>
      </w:pPr>
    </w:p>
    <w:p w14:paraId="1E1E6D7D" w14:textId="08FE254F" w:rsidR="00D25671" w:rsidRPr="00A7697A" w:rsidRDefault="00A7112F" w:rsidP="00A7697A">
      <w:pPr>
        <w:spacing w:after="120"/>
        <w:rPr>
          <w:b/>
        </w:rPr>
      </w:pPr>
      <w:r w:rsidRPr="00A7697A">
        <w:rPr>
          <w:b/>
        </w:rPr>
        <w:t>PRIED</w:t>
      </w:r>
      <w:r>
        <w:rPr>
          <w:b/>
        </w:rPr>
        <w:t>Ų SĄRAŠAS</w:t>
      </w:r>
      <w:r w:rsidRPr="00A7697A">
        <w:rPr>
          <w: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612"/>
      </w:tblGrid>
      <w:tr w:rsidR="001F36AF" w14:paraId="66E6907C" w14:textId="77777777" w:rsidTr="00A7112F">
        <w:tc>
          <w:tcPr>
            <w:tcW w:w="1242" w:type="dxa"/>
          </w:tcPr>
          <w:p w14:paraId="4567513D" w14:textId="7B551B7B" w:rsidR="001F36AF" w:rsidRPr="00A7112F" w:rsidRDefault="001F36AF" w:rsidP="00A7697A">
            <w:pPr>
              <w:spacing w:after="120"/>
              <w:rPr>
                <w:b/>
              </w:rPr>
            </w:pPr>
            <w:r w:rsidRPr="00A7112F">
              <w:rPr>
                <w:b/>
              </w:rPr>
              <w:t>1 priedas</w:t>
            </w:r>
          </w:p>
        </w:tc>
        <w:tc>
          <w:tcPr>
            <w:tcW w:w="8612" w:type="dxa"/>
          </w:tcPr>
          <w:p w14:paraId="27A45892" w14:textId="3A27662F" w:rsidR="001F36AF" w:rsidRDefault="001F36AF" w:rsidP="003D5623">
            <w:pPr>
              <w:spacing w:after="120"/>
            </w:pPr>
            <w:r w:rsidRPr="00A7697A">
              <w:t xml:space="preserve">Žemės sklypo ir pastato nekilnojamojo turto registro centrinio duomenų banko išrašų kopijos – </w:t>
            </w:r>
            <w:r w:rsidR="003D5623">
              <w:t>4</w:t>
            </w:r>
            <w:r>
              <w:t xml:space="preserve"> </w:t>
            </w:r>
            <w:r w:rsidRPr="00A7697A">
              <w:t>lapai</w:t>
            </w:r>
            <w:r>
              <w:t>;</w:t>
            </w:r>
          </w:p>
        </w:tc>
      </w:tr>
      <w:tr w:rsidR="001F36AF" w14:paraId="260DB4ED" w14:textId="77777777" w:rsidTr="00A7112F">
        <w:tc>
          <w:tcPr>
            <w:tcW w:w="1242" w:type="dxa"/>
          </w:tcPr>
          <w:p w14:paraId="3641CEC6" w14:textId="3B93244A" w:rsidR="001F36AF" w:rsidRPr="00A7112F" w:rsidRDefault="001F36AF" w:rsidP="00A7697A">
            <w:pPr>
              <w:spacing w:after="120"/>
              <w:rPr>
                <w:b/>
              </w:rPr>
            </w:pPr>
            <w:r w:rsidRPr="00A7112F">
              <w:rPr>
                <w:b/>
              </w:rPr>
              <w:lastRenderedPageBreak/>
              <w:t>2 priedas</w:t>
            </w:r>
          </w:p>
        </w:tc>
        <w:tc>
          <w:tcPr>
            <w:tcW w:w="8612" w:type="dxa"/>
          </w:tcPr>
          <w:p w14:paraId="15A640B9" w14:textId="64FED4F2" w:rsidR="001F36AF" w:rsidRDefault="001F36AF" w:rsidP="00A7697A">
            <w:pPr>
              <w:spacing w:after="120"/>
            </w:pPr>
            <w:r>
              <w:t>Planuojamos ūkinės veiklos vykdymo vietos (planuojamos ūkinės veiklos vykdytojui priskirtos teritorijos) funkcinis planas</w:t>
            </w:r>
            <w:r w:rsidRPr="00A7697A">
              <w:t xml:space="preserve"> – 1 lapas</w:t>
            </w:r>
            <w:r>
              <w:t>;</w:t>
            </w:r>
          </w:p>
        </w:tc>
      </w:tr>
      <w:tr w:rsidR="001F36AF" w14:paraId="3661C966" w14:textId="77777777" w:rsidTr="00A7112F">
        <w:tc>
          <w:tcPr>
            <w:tcW w:w="1242" w:type="dxa"/>
          </w:tcPr>
          <w:p w14:paraId="76E2B904" w14:textId="432EAF0B" w:rsidR="001F36AF" w:rsidRPr="00A7112F" w:rsidRDefault="001F36AF" w:rsidP="00A7697A">
            <w:pPr>
              <w:spacing w:after="120"/>
              <w:rPr>
                <w:b/>
              </w:rPr>
            </w:pPr>
            <w:r w:rsidRPr="00A7112F">
              <w:rPr>
                <w:b/>
              </w:rPr>
              <w:t>3 priedas</w:t>
            </w:r>
          </w:p>
        </w:tc>
        <w:tc>
          <w:tcPr>
            <w:tcW w:w="8612" w:type="dxa"/>
          </w:tcPr>
          <w:p w14:paraId="72E0D53F" w14:textId="1B2453CF" w:rsidR="001F36AF" w:rsidRDefault="001F36AF" w:rsidP="00A7697A">
            <w:pPr>
              <w:spacing w:after="120"/>
            </w:pPr>
            <w:r w:rsidRPr="00A7697A">
              <w:rPr>
                <w:lang w:eastAsia="en-US"/>
              </w:rPr>
              <w:t>Žemės sklypo planas</w:t>
            </w:r>
            <w:r>
              <w:rPr>
                <w:lang w:eastAsia="en-US"/>
              </w:rPr>
              <w:t xml:space="preserve"> </w:t>
            </w:r>
            <w:r w:rsidRPr="00A7697A">
              <w:t xml:space="preserve">– </w:t>
            </w:r>
            <w:r>
              <w:t>1</w:t>
            </w:r>
            <w:r w:rsidRPr="00A7697A">
              <w:t xml:space="preserve"> lapa</w:t>
            </w:r>
            <w:r>
              <w:t>s.</w:t>
            </w:r>
          </w:p>
        </w:tc>
      </w:tr>
    </w:tbl>
    <w:p w14:paraId="47103E08" w14:textId="77777777" w:rsidR="001F36AF" w:rsidRDefault="001F36AF" w:rsidP="00A7697A">
      <w:pPr>
        <w:spacing w:after="120"/>
      </w:pPr>
    </w:p>
    <w:sectPr w:rsidR="001F36AF" w:rsidSect="00A7697A">
      <w:footerReference w:type="default" r:id="rId19"/>
      <w:pgSz w:w="11906" w:h="16838"/>
      <w:pgMar w:top="1134" w:right="567" w:bottom="1134" w:left="1701" w:header="567" w:footer="0"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70E912" w14:textId="77777777" w:rsidR="00EB4B38" w:rsidRDefault="00EB4B38" w:rsidP="000A0E9B">
      <w:r>
        <w:separator/>
      </w:r>
    </w:p>
  </w:endnote>
  <w:endnote w:type="continuationSeparator" w:id="0">
    <w:p w14:paraId="6960F402" w14:textId="77777777" w:rsidR="00EB4B38" w:rsidRDefault="00EB4B38" w:rsidP="000A0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20002A87" w:usb1="00000000" w:usb2="00000000" w:usb3="00000000" w:csb0="000001FF" w:csb1="00000000"/>
  </w:font>
  <w:font w:name="Segoe UI">
    <w:panose1 w:val="020B0502040204020203"/>
    <w:charset w:val="BA"/>
    <w:family w:val="swiss"/>
    <w:pitch w:val="variable"/>
    <w:sig w:usb0="E10022FF" w:usb1="C000E47F" w:usb2="00000029" w:usb3="00000000" w:csb0="000001DF" w:csb1="00000000"/>
  </w:font>
  <w:font w:name="TimesLT">
    <w:altName w:val="Times New Roman"/>
    <w:charset w:val="00"/>
    <w:family w:val="roman"/>
    <w:pitch w:val="variable"/>
    <w:sig w:usb0="00000003" w:usb1="00000000" w:usb2="00000000" w:usb3="00000000" w:csb0="00000001" w:csb1="00000000"/>
  </w:font>
  <w:font w:name="TimesNewRoman">
    <w:altName w:val="Times New Roman"/>
    <w:panose1 w:val="00000000000000000000"/>
    <w:charset w:val="EE"/>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1136736"/>
      <w:docPartObj>
        <w:docPartGallery w:val="Page Numbers (Bottom of Page)"/>
        <w:docPartUnique/>
      </w:docPartObj>
    </w:sdtPr>
    <w:sdtEndPr>
      <w:rPr>
        <w:noProof/>
      </w:rPr>
    </w:sdtEndPr>
    <w:sdtContent>
      <w:p w14:paraId="771F36DA" w14:textId="1E943E75" w:rsidR="00751ADD" w:rsidRDefault="00751ADD">
        <w:pPr>
          <w:pStyle w:val="Footer"/>
          <w:jc w:val="right"/>
        </w:pPr>
        <w:r>
          <w:fldChar w:fldCharType="begin"/>
        </w:r>
        <w:r>
          <w:instrText xml:space="preserve"> PAGE   \* MERGEFORMAT </w:instrText>
        </w:r>
        <w:r>
          <w:fldChar w:fldCharType="separate"/>
        </w:r>
        <w:r w:rsidR="00245A23">
          <w:rPr>
            <w:noProof/>
          </w:rPr>
          <w:t>1</w:t>
        </w:r>
        <w:r>
          <w:rPr>
            <w:noProof/>
          </w:rPr>
          <w:fldChar w:fldCharType="end"/>
        </w:r>
      </w:p>
    </w:sdtContent>
  </w:sdt>
  <w:p w14:paraId="04EC7AB6" w14:textId="77777777" w:rsidR="00751ADD" w:rsidRDefault="00751ADD"/>
  <w:p w14:paraId="5E5A4111" w14:textId="77777777" w:rsidR="00751ADD" w:rsidRDefault="00751A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5A782" w14:textId="77777777" w:rsidR="00EB4B38" w:rsidRDefault="00EB4B38" w:rsidP="000A0E9B">
      <w:r>
        <w:separator/>
      </w:r>
    </w:p>
  </w:footnote>
  <w:footnote w:type="continuationSeparator" w:id="0">
    <w:p w14:paraId="7EA4E3B9" w14:textId="77777777" w:rsidR="00EB4B38" w:rsidRDefault="00EB4B38" w:rsidP="000A0E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53DF5"/>
    <w:multiLevelType w:val="hybridMultilevel"/>
    <w:tmpl w:val="EB20E57C"/>
    <w:lvl w:ilvl="0" w:tplc="E1A64C50">
      <w:start w:val="7"/>
      <w:numFmt w:val="decimal"/>
      <w:lvlText w:val="%1"/>
      <w:lvlJc w:val="left"/>
      <w:pPr>
        <w:ind w:left="1647" w:hanging="360"/>
      </w:pPr>
      <w:rPr>
        <w:rFonts w:hint="default"/>
        <w:b/>
      </w:rPr>
    </w:lvl>
    <w:lvl w:ilvl="1" w:tplc="04270019" w:tentative="1">
      <w:start w:val="1"/>
      <w:numFmt w:val="lowerLetter"/>
      <w:lvlText w:val="%2."/>
      <w:lvlJc w:val="left"/>
      <w:pPr>
        <w:ind w:left="2367" w:hanging="360"/>
      </w:pPr>
    </w:lvl>
    <w:lvl w:ilvl="2" w:tplc="0427001B" w:tentative="1">
      <w:start w:val="1"/>
      <w:numFmt w:val="lowerRoman"/>
      <w:lvlText w:val="%3."/>
      <w:lvlJc w:val="right"/>
      <w:pPr>
        <w:ind w:left="3087" w:hanging="180"/>
      </w:pPr>
    </w:lvl>
    <w:lvl w:ilvl="3" w:tplc="0427000F" w:tentative="1">
      <w:start w:val="1"/>
      <w:numFmt w:val="decimal"/>
      <w:lvlText w:val="%4."/>
      <w:lvlJc w:val="left"/>
      <w:pPr>
        <w:ind w:left="3807" w:hanging="360"/>
      </w:pPr>
    </w:lvl>
    <w:lvl w:ilvl="4" w:tplc="04270019" w:tentative="1">
      <w:start w:val="1"/>
      <w:numFmt w:val="lowerLetter"/>
      <w:lvlText w:val="%5."/>
      <w:lvlJc w:val="left"/>
      <w:pPr>
        <w:ind w:left="4527" w:hanging="360"/>
      </w:pPr>
    </w:lvl>
    <w:lvl w:ilvl="5" w:tplc="0427001B" w:tentative="1">
      <w:start w:val="1"/>
      <w:numFmt w:val="lowerRoman"/>
      <w:lvlText w:val="%6."/>
      <w:lvlJc w:val="right"/>
      <w:pPr>
        <w:ind w:left="5247" w:hanging="180"/>
      </w:pPr>
    </w:lvl>
    <w:lvl w:ilvl="6" w:tplc="0427000F" w:tentative="1">
      <w:start w:val="1"/>
      <w:numFmt w:val="decimal"/>
      <w:lvlText w:val="%7."/>
      <w:lvlJc w:val="left"/>
      <w:pPr>
        <w:ind w:left="5967" w:hanging="360"/>
      </w:pPr>
    </w:lvl>
    <w:lvl w:ilvl="7" w:tplc="04270019" w:tentative="1">
      <w:start w:val="1"/>
      <w:numFmt w:val="lowerLetter"/>
      <w:lvlText w:val="%8."/>
      <w:lvlJc w:val="left"/>
      <w:pPr>
        <w:ind w:left="6687" w:hanging="360"/>
      </w:pPr>
    </w:lvl>
    <w:lvl w:ilvl="8" w:tplc="0427001B" w:tentative="1">
      <w:start w:val="1"/>
      <w:numFmt w:val="lowerRoman"/>
      <w:lvlText w:val="%9."/>
      <w:lvlJc w:val="right"/>
      <w:pPr>
        <w:ind w:left="7407" w:hanging="180"/>
      </w:pPr>
    </w:lvl>
  </w:abstractNum>
  <w:abstractNum w:abstractNumId="1">
    <w:nsid w:val="12144D14"/>
    <w:multiLevelType w:val="hybridMultilevel"/>
    <w:tmpl w:val="CCF2FFBE"/>
    <w:lvl w:ilvl="0" w:tplc="266C6930">
      <w:start w:val="8"/>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nsid w:val="146D5E57"/>
    <w:multiLevelType w:val="hybridMultilevel"/>
    <w:tmpl w:val="DF08D7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4B477EF"/>
    <w:multiLevelType w:val="hybridMultilevel"/>
    <w:tmpl w:val="36304D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7E32D5"/>
    <w:multiLevelType w:val="hybridMultilevel"/>
    <w:tmpl w:val="971EFBEE"/>
    <w:lvl w:ilvl="0" w:tplc="83303B7C">
      <w:start w:val="8"/>
      <w:numFmt w:val="decimal"/>
      <w:lvlText w:val="%1"/>
      <w:lvlJc w:val="left"/>
      <w:pPr>
        <w:ind w:left="1287" w:hanging="360"/>
      </w:pPr>
      <w:rPr>
        <w:rFonts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5">
    <w:nsid w:val="24877B9D"/>
    <w:multiLevelType w:val="hybridMultilevel"/>
    <w:tmpl w:val="13167B06"/>
    <w:lvl w:ilvl="0" w:tplc="04270001">
      <w:start w:val="1"/>
      <w:numFmt w:val="bullet"/>
      <w:lvlText w:val=""/>
      <w:lvlJc w:val="left"/>
      <w:pPr>
        <w:ind w:left="1287" w:hanging="360"/>
      </w:pPr>
      <w:rPr>
        <w:rFonts w:ascii="Symbol" w:hAnsi="Symbol" w:hint="default"/>
        <w:sz w:val="24"/>
        <w:szCs w:val="24"/>
        <w:vertAlign w:val="baseline"/>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6">
    <w:nsid w:val="38001332"/>
    <w:multiLevelType w:val="hybridMultilevel"/>
    <w:tmpl w:val="0F2A32F4"/>
    <w:lvl w:ilvl="0" w:tplc="A600E2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FE707F6"/>
    <w:multiLevelType w:val="hybridMultilevel"/>
    <w:tmpl w:val="10864402"/>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8">
    <w:nsid w:val="51835E59"/>
    <w:multiLevelType w:val="hybridMultilevel"/>
    <w:tmpl w:val="B534FA86"/>
    <w:lvl w:ilvl="0" w:tplc="0F94F96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9">
    <w:nsid w:val="521816C1"/>
    <w:multiLevelType w:val="hybridMultilevel"/>
    <w:tmpl w:val="1922ACA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0">
    <w:nsid w:val="52926C8C"/>
    <w:multiLevelType w:val="hybridMultilevel"/>
    <w:tmpl w:val="1E8C587C"/>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6FF30A2C"/>
    <w:multiLevelType w:val="hybridMultilevel"/>
    <w:tmpl w:val="F432C16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abstractNumId w:val="8"/>
  </w:num>
  <w:num w:numId="2">
    <w:abstractNumId w:val="7"/>
  </w:num>
  <w:num w:numId="3">
    <w:abstractNumId w:val="2"/>
  </w:num>
  <w:num w:numId="4">
    <w:abstractNumId w:val="9"/>
  </w:num>
  <w:num w:numId="5">
    <w:abstractNumId w:val="11"/>
  </w:num>
  <w:num w:numId="6">
    <w:abstractNumId w:val="5"/>
  </w:num>
  <w:num w:numId="7">
    <w:abstractNumId w:val="1"/>
  </w:num>
  <w:num w:numId="8">
    <w:abstractNumId w:val="4"/>
  </w:num>
  <w:num w:numId="9">
    <w:abstractNumId w:val="6"/>
  </w:num>
  <w:num w:numId="10">
    <w:abstractNumId w:val="10"/>
  </w:num>
  <w:num w:numId="11">
    <w:abstractNumId w:val="0"/>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AAD"/>
    <w:rsid w:val="00013C02"/>
    <w:rsid w:val="00013EFB"/>
    <w:rsid w:val="00023134"/>
    <w:rsid w:val="00030A79"/>
    <w:rsid w:val="0003111C"/>
    <w:rsid w:val="000319F5"/>
    <w:rsid w:val="00031BEB"/>
    <w:rsid w:val="00037202"/>
    <w:rsid w:val="00047413"/>
    <w:rsid w:val="0006348A"/>
    <w:rsid w:val="0006438A"/>
    <w:rsid w:val="000717EC"/>
    <w:rsid w:val="00076869"/>
    <w:rsid w:val="0008495B"/>
    <w:rsid w:val="00085DBE"/>
    <w:rsid w:val="00092262"/>
    <w:rsid w:val="000A0E9B"/>
    <w:rsid w:val="000A1631"/>
    <w:rsid w:val="000C1A49"/>
    <w:rsid w:val="000E1BCC"/>
    <w:rsid w:val="000E20CB"/>
    <w:rsid w:val="000E59AB"/>
    <w:rsid w:val="000F5832"/>
    <w:rsid w:val="000F6C02"/>
    <w:rsid w:val="000F7701"/>
    <w:rsid w:val="000F7EC8"/>
    <w:rsid w:val="001012B2"/>
    <w:rsid w:val="00114E8A"/>
    <w:rsid w:val="00116D0E"/>
    <w:rsid w:val="0012642E"/>
    <w:rsid w:val="00152C99"/>
    <w:rsid w:val="00154934"/>
    <w:rsid w:val="001717C4"/>
    <w:rsid w:val="00177502"/>
    <w:rsid w:val="001B291B"/>
    <w:rsid w:val="001B4AB2"/>
    <w:rsid w:val="001C1951"/>
    <w:rsid w:val="001C715B"/>
    <w:rsid w:val="001D2742"/>
    <w:rsid w:val="001D4634"/>
    <w:rsid w:val="001E5CBB"/>
    <w:rsid w:val="001F31EC"/>
    <w:rsid w:val="001F36AF"/>
    <w:rsid w:val="001F3C2C"/>
    <w:rsid w:val="001F7DC5"/>
    <w:rsid w:val="00223DCA"/>
    <w:rsid w:val="00241359"/>
    <w:rsid w:val="0024214D"/>
    <w:rsid w:val="00245404"/>
    <w:rsid w:val="00245A23"/>
    <w:rsid w:val="00245B23"/>
    <w:rsid w:val="00246A4F"/>
    <w:rsid w:val="002536E9"/>
    <w:rsid w:val="002650CD"/>
    <w:rsid w:val="00265ADA"/>
    <w:rsid w:val="002713B2"/>
    <w:rsid w:val="00272588"/>
    <w:rsid w:val="002840B6"/>
    <w:rsid w:val="002903D1"/>
    <w:rsid w:val="002978F0"/>
    <w:rsid w:val="002A2AD7"/>
    <w:rsid w:val="002A77D7"/>
    <w:rsid w:val="002B2F28"/>
    <w:rsid w:val="002C0008"/>
    <w:rsid w:val="002C1B08"/>
    <w:rsid w:val="002C426B"/>
    <w:rsid w:val="002D17E8"/>
    <w:rsid w:val="002E29E2"/>
    <w:rsid w:val="003015B8"/>
    <w:rsid w:val="0030378C"/>
    <w:rsid w:val="00303AA9"/>
    <w:rsid w:val="00315A88"/>
    <w:rsid w:val="00321262"/>
    <w:rsid w:val="0032261E"/>
    <w:rsid w:val="00322C51"/>
    <w:rsid w:val="00335B03"/>
    <w:rsid w:val="003449C1"/>
    <w:rsid w:val="00351EB8"/>
    <w:rsid w:val="00353DE2"/>
    <w:rsid w:val="0035628E"/>
    <w:rsid w:val="00366686"/>
    <w:rsid w:val="00366EC5"/>
    <w:rsid w:val="0036734C"/>
    <w:rsid w:val="00370037"/>
    <w:rsid w:val="00375FBA"/>
    <w:rsid w:val="00382C75"/>
    <w:rsid w:val="00387307"/>
    <w:rsid w:val="00387A26"/>
    <w:rsid w:val="003A4376"/>
    <w:rsid w:val="003A7D33"/>
    <w:rsid w:val="003C44FE"/>
    <w:rsid w:val="003D5623"/>
    <w:rsid w:val="003E0A4B"/>
    <w:rsid w:val="003F39CC"/>
    <w:rsid w:val="003F62A8"/>
    <w:rsid w:val="003F724F"/>
    <w:rsid w:val="0040627B"/>
    <w:rsid w:val="00411819"/>
    <w:rsid w:val="004150FC"/>
    <w:rsid w:val="00415967"/>
    <w:rsid w:val="0044101C"/>
    <w:rsid w:val="00442674"/>
    <w:rsid w:val="00443070"/>
    <w:rsid w:val="0045035E"/>
    <w:rsid w:val="004533E2"/>
    <w:rsid w:val="0046342A"/>
    <w:rsid w:val="004817D3"/>
    <w:rsid w:val="00490FC4"/>
    <w:rsid w:val="0049133F"/>
    <w:rsid w:val="00491697"/>
    <w:rsid w:val="00492C05"/>
    <w:rsid w:val="00493111"/>
    <w:rsid w:val="0049720A"/>
    <w:rsid w:val="004D04D9"/>
    <w:rsid w:val="004D15F0"/>
    <w:rsid w:val="004D4E2E"/>
    <w:rsid w:val="004D77F8"/>
    <w:rsid w:val="004E57E6"/>
    <w:rsid w:val="004F0CC1"/>
    <w:rsid w:val="004F74C1"/>
    <w:rsid w:val="00500A59"/>
    <w:rsid w:val="00505334"/>
    <w:rsid w:val="005073E9"/>
    <w:rsid w:val="00510E2A"/>
    <w:rsid w:val="00522247"/>
    <w:rsid w:val="00524C13"/>
    <w:rsid w:val="00530994"/>
    <w:rsid w:val="0053192A"/>
    <w:rsid w:val="00531EDF"/>
    <w:rsid w:val="00535475"/>
    <w:rsid w:val="005675A4"/>
    <w:rsid w:val="00570003"/>
    <w:rsid w:val="00587D43"/>
    <w:rsid w:val="005900EC"/>
    <w:rsid w:val="00593711"/>
    <w:rsid w:val="005A069A"/>
    <w:rsid w:val="005B180C"/>
    <w:rsid w:val="005C5A0C"/>
    <w:rsid w:val="005D00B4"/>
    <w:rsid w:val="005F5AF3"/>
    <w:rsid w:val="00620A03"/>
    <w:rsid w:val="006250BA"/>
    <w:rsid w:val="00630C23"/>
    <w:rsid w:val="00637F39"/>
    <w:rsid w:val="00660A5E"/>
    <w:rsid w:val="00670BBE"/>
    <w:rsid w:val="00674026"/>
    <w:rsid w:val="006757F8"/>
    <w:rsid w:val="00681704"/>
    <w:rsid w:val="00682E64"/>
    <w:rsid w:val="006A2CF1"/>
    <w:rsid w:val="006B3B46"/>
    <w:rsid w:val="006B7F5E"/>
    <w:rsid w:val="006D283B"/>
    <w:rsid w:val="006D45D5"/>
    <w:rsid w:val="007077BB"/>
    <w:rsid w:val="00714395"/>
    <w:rsid w:val="007165EB"/>
    <w:rsid w:val="007254FD"/>
    <w:rsid w:val="0073136D"/>
    <w:rsid w:val="0073395E"/>
    <w:rsid w:val="00735969"/>
    <w:rsid w:val="00735D79"/>
    <w:rsid w:val="007471B5"/>
    <w:rsid w:val="00751ADD"/>
    <w:rsid w:val="00755D42"/>
    <w:rsid w:val="007A7D57"/>
    <w:rsid w:val="007E24C4"/>
    <w:rsid w:val="007F2669"/>
    <w:rsid w:val="007F4050"/>
    <w:rsid w:val="00804FEE"/>
    <w:rsid w:val="00805F8E"/>
    <w:rsid w:val="00817EBE"/>
    <w:rsid w:val="008207B2"/>
    <w:rsid w:val="0082174B"/>
    <w:rsid w:val="0082446F"/>
    <w:rsid w:val="008301C5"/>
    <w:rsid w:val="0083163D"/>
    <w:rsid w:val="008448BA"/>
    <w:rsid w:val="00844EC9"/>
    <w:rsid w:val="00861165"/>
    <w:rsid w:val="00861228"/>
    <w:rsid w:val="0086394E"/>
    <w:rsid w:val="00873734"/>
    <w:rsid w:val="00874C46"/>
    <w:rsid w:val="008770D2"/>
    <w:rsid w:val="008A490B"/>
    <w:rsid w:val="008B269F"/>
    <w:rsid w:val="008E1E1C"/>
    <w:rsid w:val="008E7577"/>
    <w:rsid w:val="008F2278"/>
    <w:rsid w:val="0090199A"/>
    <w:rsid w:val="00911AE3"/>
    <w:rsid w:val="00932EC5"/>
    <w:rsid w:val="009550AC"/>
    <w:rsid w:val="00974949"/>
    <w:rsid w:val="009765FF"/>
    <w:rsid w:val="00977F70"/>
    <w:rsid w:val="00994E65"/>
    <w:rsid w:val="009B128E"/>
    <w:rsid w:val="009B1E10"/>
    <w:rsid w:val="009B574D"/>
    <w:rsid w:val="009C7990"/>
    <w:rsid w:val="009D742F"/>
    <w:rsid w:val="009E223D"/>
    <w:rsid w:val="009E2A9B"/>
    <w:rsid w:val="009E4F1E"/>
    <w:rsid w:val="00A03662"/>
    <w:rsid w:val="00A06815"/>
    <w:rsid w:val="00A13449"/>
    <w:rsid w:val="00A1649A"/>
    <w:rsid w:val="00A21A3B"/>
    <w:rsid w:val="00A32266"/>
    <w:rsid w:val="00A4586E"/>
    <w:rsid w:val="00A550D4"/>
    <w:rsid w:val="00A6499C"/>
    <w:rsid w:val="00A7112F"/>
    <w:rsid w:val="00A7697A"/>
    <w:rsid w:val="00A85BC4"/>
    <w:rsid w:val="00AB2383"/>
    <w:rsid w:val="00AB37D4"/>
    <w:rsid w:val="00AB3C81"/>
    <w:rsid w:val="00AB49C6"/>
    <w:rsid w:val="00AB7AFC"/>
    <w:rsid w:val="00AC5B9E"/>
    <w:rsid w:val="00AC7B70"/>
    <w:rsid w:val="00AD7255"/>
    <w:rsid w:val="00AE12DE"/>
    <w:rsid w:val="00B139E5"/>
    <w:rsid w:val="00B23DF7"/>
    <w:rsid w:val="00B25731"/>
    <w:rsid w:val="00B32CF2"/>
    <w:rsid w:val="00B40299"/>
    <w:rsid w:val="00B45CBC"/>
    <w:rsid w:val="00B54304"/>
    <w:rsid w:val="00B55987"/>
    <w:rsid w:val="00B6795B"/>
    <w:rsid w:val="00B77116"/>
    <w:rsid w:val="00B80239"/>
    <w:rsid w:val="00B81346"/>
    <w:rsid w:val="00B82336"/>
    <w:rsid w:val="00B82DC3"/>
    <w:rsid w:val="00BB5524"/>
    <w:rsid w:val="00BC4E64"/>
    <w:rsid w:val="00BC4F26"/>
    <w:rsid w:val="00BD4754"/>
    <w:rsid w:val="00BD577C"/>
    <w:rsid w:val="00BD5F96"/>
    <w:rsid w:val="00BF5385"/>
    <w:rsid w:val="00BF63AD"/>
    <w:rsid w:val="00C13A8C"/>
    <w:rsid w:val="00C206D1"/>
    <w:rsid w:val="00C20991"/>
    <w:rsid w:val="00C35654"/>
    <w:rsid w:val="00C6074D"/>
    <w:rsid w:val="00C62CB1"/>
    <w:rsid w:val="00C71124"/>
    <w:rsid w:val="00C87BA5"/>
    <w:rsid w:val="00CA003D"/>
    <w:rsid w:val="00CA2326"/>
    <w:rsid w:val="00CB0433"/>
    <w:rsid w:val="00CB13DB"/>
    <w:rsid w:val="00CB369E"/>
    <w:rsid w:val="00CC6D80"/>
    <w:rsid w:val="00CD2B0E"/>
    <w:rsid w:val="00CE4AD7"/>
    <w:rsid w:val="00CF1545"/>
    <w:rsid w:val="00D01FD8"/>
    <w:rsid w:val="00D212B6"/>
    <w:rsid w:val="00D24F7C"/>
    <w:rsid w:val="00D25671"/>
    <w:rsid w:val="00D4274C"/>
    <w:rsid w:val="00D52777"/>
    <w:rsid w:val="00D61FF4"/>
    <w:rsid w:val="00D8017B"/>
    <w:rsid w:val="00D813D6"/>
    <w:rsid w:val="00D82AA0"/>
    <w:rsid w:val="00D86775"/>
    <w:rsid w:val="00DA09F5"/>
    <w:rsid w:val="00DA536F"/>
    <w:rsid w:val="00DC439F"/>
    <w:rsid w:val="00DC7125"/>
    <w:rsid w:val="00DD3AF4"/>
    <w:rsid w:val="00DD6566"/>
    <w:rsid w:val="00DE711A"/>
    <w:rsid w:val="00DF05D7"/>
    <w:rsid w:val="00DF140B"/>
    <w:rsid w:val="00DF23EE"/>
    <w:rsid w:val="00DF3DA0"/>
    <w:rsid w:val="00DF41BC"/>
    <w:rsid w:val="00E108BF"/>
    <w:rsid w:val="00E13BC3"/>
    <w:rsid w:val="00E20D1C"/>
    <w:rsid w:val="00E616DD"/>
    <w:rsid w:val="00E81D5F"/>
    <w:rsid w:val="00EB4B38"/>
    <w:rsid w:val="00EB5AEF"/>
    <w:rsid w:val="00EC25BB"/>
    <w:rsid w:val="00ED423A"/>
    <w:rsid w:val="00EE01DA"/>
    <w:rsid w:val="00EE52BA"/>
    <w:rsid w:val="00F050A9"/>
    <w:rsid w:val="00F07B1F"/>
    <w:rsid w:val="00F22A5E"/>
    <w:rsid w:val="00F258D6"/>
    <w:rsid w:val="00F37BEB"/>
    <w:rsid w:val="00F47A18"/>
    <w:rsid w:val="00F55CC0"/>
    <w:rsid w:val="00F656FE"/>
    <w:rsid w:val="00F70B5F"/>
    <w:rsid w:val="00F74E59"/>
    <w:rsid w:val="00F92065"/>
    <w:rsid w:val="00F9363B"/>
    <w:rsid w:val="00F97FF5"/>
    <w:rsid w:val="00FA160C"/>
    <w:rsid w:val="00FA2877"/>
    <w:rsid w:val="00FA4F23"/>
    <w:rsid w:val="00FB0AD4"/>
    <w:rsid w:val="00FB60A2"/>
    <w:rsid w:val="00FB7994"/>
    <w:rsid w:val="00FC120F"/>
    <w:rsid w:val="00FC523C"/>
    <w:rsid w:val="00FD2467"/>
    <w:rsid w:val="00FE1AAD"/>
    <w:rsid w:val="00FF2651"/>
    <w:rsid w:val="00FF7A0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555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C2C"/>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autoRedefine/>
    <w:uiPriority w:val="9"/>
    <w:qFormat/>
    <w:rsid w:val="00DC439F"/>
    <w:pPr>
      <w:keepNext/>
      <w:keepLines/>
      <w:spacing w:before="240"/>
      <w:jc w:val="both"/>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A7697A"/>
    <w:pPr>
      <w:keepNext/>
      <w:keepLines/>
      <w:spacing w:after="120"/>
      <w:jc w:val="both"/>
      <w:outlineLvl w:val="1"/>
    </w:pPr>
    <w:rPr>
      <w:b/>
      <w:lang w:eastAsia="en-US"/>
    </w:rPr>
  </w:style>
  <w:style w:type="paragraph" w:styleId="Heading3">
    <w:name w:val="heading 3"/>
    <w:basedOn w:val="Normal"/>
    <w:next w:val="Normal"/>
    <w:link w:val="Heading3Char"/>
    <w:uiPriority w:val="9"/>
    <w:semiHidden/>
    <w:unhideWhenUsed/>
    <w:qFormat/>
    <w:rsid w:val="004D4E2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9F"/>
    <w:rPr>
      <w:rFonts w:ascii="Times New Roman" w:eastAsiaTheme="majorEastAsia" w:hAnsi="Times New Roman" w:cstheme="majorBidi"/>
      <w:b/>
      <w:sz w:val="24"/>
      <w:szCs w:val="32"/>
      <w:lang w:eastAsia="lt-LT"/>
    </w:rPr>
  </w:style>
  <w:style w:type="character" w:customStyle="1" w:styleId="Heading2Char">
    <w:name w:val="Heading 2 Char"/>
    <w:basedOn w:val="DefaultParagraphFont"/>
    <w:link w:val="Heading2"/>
    <w:uiPriority w:val="9"/>
    <w:rsid w:val="00A7697A"/>
    <w:rPr>
      <w:rFonts w:ascii="Times New Roman" w:eastAsia="Times New Roman" w:hAnsi="Times New Roman" w:cs="Times New Roman"/>
      <w:b/>
      <w:sz w:val="24"/>
      <w:szCs w:val="24"/>
    </w:rPr>
  </w:style>
  <w:style w:type="paragraph" w:styleId="TOC1">
    <w:name w:val="toc 1"/>
    <w:basedOn w:val="Normal"/>
    <w:next w:val="Normal"/>
    <w:uiPriority w:val="39"/>
    <w:rsid w:val="001F3C2C"/>
    <w:pPr>
      <w:keepNext/>
      <w:keepLines/>
      <w:tabs>
        <w:tab w:val="right" w:pos="7371"/>
      </w:tabs>
      <w:suppressAutoHyphens/>
      <w:spacing w:before="400" w:after="40" w:line="260" w:lineRule="atLeast"/>
      <w:ind w:left="851" w:right="1134" w:hanging="851"/>
    </w:pPr>
    <w:rPr>
      <w:rFonts w:ascii="Verdana" w:hAnsi="Verdana" w:cs="Arial"/>
      <w:noProof/>
      <w:sz w:val="22"/>
      <w:szCs w:val="20"/>
      <w:lang w:eastAsia="da-DK"/>
    </w:rPr>
  </w:style>
  <w:style w:type="paragraph" w:styleId="TOC2">
    <w:name w:val="toc 2"/>
    <w:basedOn w:val="Normal"/>
    <w:next w:val="Normal"/>
    <w:autoRedefine/>
    <w:uiPriority w:val="39"/>
    <w:unhideWhenUsed/>
    <w:rsid w:val="001F3C2C"/>
    <w:pPr>
      <w:tabs>
        <w:tab w:val="left" w:pos="851"/>
        <w:tab w:val="right" w:pos="7360"/>
      </w:tabs>
      <w:jc w:val="both"/>
    </w:pPr>
  </w:style>
  <w:style w:type="paragraph" w:customStyle="1" w:styleId="LLPTekstas">
    <w:name w:val="LLPTekstas"/>
    <w:basedOn w:val="Normal"/>
    <w:rsid w:val="001F3C2C"/>
    <w:pPr>
      <w:ind w:firstLine="567"/>
      <w:jc w:val="both"/>
    </w:pPr>
  </w:style>
  <w:style w:type="character" w:customStyle="1" w:styleId="LLCTekstas">
    <w:name w:val="LLCTekstas"/>
    <w:basedOn w:val="DefaultParagraphFont"/>
    <w:rsid w:val="001F3C2C"/>
  </w:style>
  <w:style w:type="character" w:styleId="Hyperlink">
    <w:name w:val="Hyperlink"/>
    <w:basedOn w:val="DefaultParagraphFont"/>
    <w:uiPriority w:val="99"/>
    <w:unhideWhenUsed/>
    <w:rsid w:val="001F3C2C"/>
    <w:rPr>
      <w:color w:val="0563C1" w:themeColor="hyperlink"/>
      <w:u w:val="single"/>
    </w:rPr>
  </w:style>
  <w:style w:type="paragraph" w:customStyle="1" w:styleId="LLPPunktoRedakcija">
    <w:name w:val="LLPPunktoRedakcija"/>
    <w:basedOn w:val="LLPTekstas"/>
    <w:rsid w:val="008A490B"/>
    <w:pPr>
      <w:tabs>
        <w:tab w:val="left" w:pos="992"/>
      </w:tabs>
      <w:ind w:left="992" w:hanging="425"/>
    </w:pPr>
  </w:style>
  <w:style w:type="character" w:styleId="CommentReference">
    <w:name w:val="annotation reference"/>
    <w:basedOn w:val="DefaultParagraphFont"/>
    <w:uiPriority w:val="99"/>
    <w:semiHidden/>
    <w:unhideWhenUsed/>
    <w:rsid w:val="00EE52BA"/>
    <w:rPr>
      <w:sz w:val="16"/>
      <w:szCs w:val="16"/>
    </w:rPr>
  </w:style>
  <w:style w:type="paragraph" w:styleId="CommentText">
    <w:name w:val="annotation text"/>
    <w:basedOn w:val="Normal"/>
    <w:link w:val="CommentTextChar"/>
    <w:uiPriority w:val="99"/>
    <w:semiHidden/>
    <w:unhideWhenUsed/>
    <w:rsid w:val="00EE52BA"/>
    <w:rPr>
      <w:sz w:val="20"/>
      <w:szCs w:val="20"/>
    </w:rPr>
  </w:style>
  <w:style w:type="character" w:customStyle="1" w:styleId="CommentTextChar">
    <w:name w:val="Comment Text Char"/>
    <w:basedOn w:val="DefaultParagraphFont"/>
    <w:link w:val="CommentText"/>
    <w:uiPriority w:val="99"/>
    <w:semiHidden/>
    <w:rsid w:val="00EE52BA"/>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EE52BA"/>
    <w:rPr>
      <w:b/>
      <w:bCs/>
    </w:rPr>
  </w:style>
  <w:style w:type="character" w:customStyle="1" w:styleId="CommentSubjectChar">
    <w:name w:val="Comment Subject Char"/>
    <w:basedOn w:val="CommentTextChar"/>
    <w:link w:val="CommentSubject"/>
    <w:uiPriority w:val="99"/>
    <w:semiHidden/>
    <w:rsid w:val="00EE52BA"/>
    <w:rPr>
      <w:rFonts w:ascii="Times New Roman" w:eastAsia="Times New Roman" w:hAnsi="Times New Roman" w:cs="Times New Roman"/>
      <w:b/>
      <w:bCs/>
      <w:sz w:val="20"/>
      <w:szCs w:val="20"/>
      <w:lang w:eastAsia="lt-LT"/>
    </w:rPr>
  </w:style>
  <w:style w:type="paragraph" w:styleId="BalloonText">
    <w:name w:val="Balloon Text"/>
    <w:basedOn w:val="Normal"/>
    <w:link w:val="BalloonTextChar"/>
    <w:uiPriority w:val="99"/>
    <w:semiHidden/>
    <w:unhideWhenUsed/>
    <w:rsid w:val="00EE5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BA"/>
    <w:rPr>
      <w:rFonts w:ascii="Segoe UI" w:eastAsia="Times New Roman" w:hAnsi="Segoe UI" w:cs="Segoe UI"/>
      <w:sz w:val="18"/>
      <w:szCs w:val="18"/>
      <w:lang w:eastAsia="lt-LT"/>
    </w:rPr>
  </w:style>
  <w:style w:type="table" w:styleId="TableGrid">
    <w:name w:val="Table Grid"/>
    <w:basedOn w:val="TableNormal"/>
    <w:uiPriority w:val="39"/>
    <w:rsid w:val="00FA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0003"/>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rsid w:val="00BD577C"/>
    <w:pPr>
      <w:suppressAutoHyphens/>
      <w:spacing w:before="280" w:after="280"/>
    </w:pPr>
    <w:rPr>
      <w:rFonts w:cs="Calibri"/>
      <w:lang w:eastAsia="ar-SA"/>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
    <w:basedOn w:val="Normal"/>
    <w:link w:val="BodyTextChar"/>
    <w:qFormat/>
    <w:rsid w:val="00FF2651"/>
    <w:pPr>
      <w:spacing w:after="280" w:line="280" w:lineRule="atLeast"/>
    </w:pPr>
    <w:rPr>
      <w:sz w:val="22"/>
      <w:szCs w:val="20"/>
      <w:lang w:eastAsia="da-DK"/>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sid w:val="00FF2651"/>
    <w:rPr>
      <w:rFonts w:ascii="Times New Roman" w:eastAsia="Times New Roman" w:hAnsi="Times New Roman" w:cs="Times New Roman"/>
      <w:szCs w:val="20"/>
      <w:lang w:eastAsia="da-DK"/>
    </w:rPr>
  </w:style>
  <w:style w:type="paragraph" w:styleId="Header">
    <w:name w:val="header"/>
    <w:basedOn w:val="Normal"/>
    <w:link w:val="HeaderChar"/>
    <w:uiPriority w:val="99"/>
    <w:unhideWhenUsed/>
    <w:rsid w:val="000A0E9B"/>
    <w:pPr>
      <w:tabs>
        <w:tab w:val="center" w:pos="4819"/>
        <w:tab w:val="right" w:pos="9638"/>
      </w:tabs>
    </w:pPr>
  </w:style>
  <w:style w:type="character" w:customStyle="1" w:styleId="HeaderChar">
    <w:name w:val="Header Char"/>
    <w:basedOn w:val="DefaultParagraphFont"/>
    <w:link w:val="Header"/>
    <w:uiPriority w:val="99"/>
    <w:rsid w:val="000A0E9B"/>
    <w:rPr>
      <w:rFonts w:ascii="Times New Roman" w:eastAsia="Times New Roman" w:hAnsi="Times New Roman" w:cs="Times New Roman"/>
      <w:sz w:val="24"/>
      <w:szCs w:val="24"/>
      <w:lang w:eastAsia="lt-LT"/>
    </w:rPr>
  </w:style>
  <w:style w:type="paragraph" w:styleId="Footer">
    <w:name w:val="footer"/>
    <w:basedOn w:val="Normal"/>
    <w:link w:val="FooterChar"/>
    <w:unhideWhenUsed/>
    <w:rsid w:val="000A0E9B"/>
    <w:pPr>
      <w:tabs>
        <w:tab w:val="center" w:pos="4819"/>
        <w:tab w:val="right" w:pos="9638"/>
      </w:tabs>
    </w:pPr>
  </w:style>
  <w:style w:type="character" w:customStyle="1" w:styleId="FooterChar">
    <w:name w:val="Footer Char"/>
    <w:basedOn w:val="DefaultParagraphFont"/>
    <w:link w:val="Footer"/>
    <w:uiPriority w:val="99"/>
    <w:rsid w:val="000A0E9B"/>
    <w:rPr>
      <w:rFonts w:ascii="Times New Roman" w:eastAsia="Times New Roman" w:hAnsi="Times New Roman" w:cs="Times New Roman"/>
      <w:sz w:val="24"/>
      <w:szCs w:val="24"/>
      <w:lang w:eastAsia="lt-LT"/>
    </w:rPr>
  </w:style>
  <w:style w:type="character" w:customStyle="1" w:styleId="Heading3Char">
    <w:name w:val="Heading 3 Char"/>
    <w:basedOn w:val="DefaultParagraphFont"/>
    <w:link w:val="Heading3"/>
    <w:uiPriority w:val="9"/>
    <w:semiHidden/>
    <w:rsid w:val="004D4E2E"/>
    <w:rPr>
      <w:rFonts w:asciiTheme="majorHAnsi" w:eastAsiaTheme="majorEastAsia" w:hAnsiTheme="majorHAnsi" w:cstheme="majorBidi"/>
      <w:b/>
      <w:bCs/>
      <w:color w:val="5B9BD5" w:themeColor="accent1"/>
      <w:sz w:val="24"/>
      <w:szCs w:val="24"/>
      <w:lang w:eastAsia="lt-LT"/>
    </w:rPr>
  </w:style>
  <w:style w:type="paragraph" w:styleId="BodyText3">
    <w:name w:val="Body Text 3"/>
    <w:basedOn w:val="Normal"/>
    <w:link w:val="BodyText3Char"/>
    <w:rsid w:val="00A6499C"/>
    <w:pPr>
      <w:spacing w:after="120"/>
    </w:pPr>
    <w:rPr>
      <w:sz w:val="16"/>
      <w:szCs w:val="16"/>
      <w:lang w:val="ru-RU" w:eastAsia="ru-RU"/>
    </w:rPr>
  </w:style>
  <w:style w:type="character" w:customStyle="1" w:styleId="BodyText3Char">
    <w:name w:val="Body Text 3 Char"/>
    <w:basedOn w:val="DefaultParagraphFont"/>
    <w:link w:val="BodyText3"/>
    <w:rsid w:val="00A6499C"/>
    <w:rPr>
      <w:rFonts w:ascii="Times New Roman" w:eastAsia="Times New Roman" w:hAnsi="Times New Roman" w:cs="Times New Roman"/>
      <w:sz w:val="16"/>
      <w:szCs w:val="16"/>
      <w:lang w:val="ru-RU" w:eastAsia="ru-RU"/>
    </w:rPr>
  </w:style>
  <w:style w:type="character" w:styleId="FollowedHyperlink">
    <w:name w:val="FollowedHyperlink"/>
    <w:basedOn w:val="DefaultParagraphFont"/>
    <w:uiPriority w:val="99"/>
    <w:semiHidden/>
    <w:unhideWhenUsed/>
    <w:rsid w:val="003F39CC"/>
    <w:rPr>
      <w:color w:val="954F72" w:themeColor="followedHyperlink"/>
      <w:u w:val="single"/>
    </w:rPr>
  </w:style>
  <w:style w:type="character" w:styleId="FootnoteReference">
    <w:name w:val="footnote reference"/>
    <w:uiPriority w:val="99"/>
    <w:semiHidden/>
    <w:rsid w:val="00F22A5E"/>
    <w:rPr>
      <w:rFonts w:cs="Times New Roman"/>
      <w:vertAlign w:val="superscript"/>
    </w:rPr>
  </w:style>
  <w:style w:type="paragraph" w:styleId="FootnoteText">
    <w:name w:val="footnote text"/>
    <w:aliases w:val="Reference,Style 7,Footnote,Diagrama, Diagrama"/>
    <w:basedOn w:val="Normal"/>
    <w:link w:val="FootnoteTextChar"/>
    <w:uiPriority w:val="99"/>
    <w:unhideWhenUsed/>
    <w:qFormat/>
    <w:rsid w:val="00F22A5E"/>
    <w:pPr>
      <w:keepLines/>
      <w:ind w:firstLine="567"/>
      <w:jc w:val="both"/>
    </w:pPr>
    <w:rPr>
      <w:rFonts w:ascii="Verdana" w:hAnsi="Verdana"/>
      <w:sz w:val="18"/>
      <w:szCs w:val="20"/>
    </w:rPr>
  </w:style>
  <w:style w:type="character" w:customStyle="1" w:styleId="FootnoteTextChar">
    <w:name w:val="Footnote Text Char"/>
    <w:aliases w:val="Reference Char,Style 7 Char,Footnote Char,Diagrama Char, Diagrama Char"/>
    <w:basedOn w:val="DefaultParagraphFont"/>
    <w:link w:val="FootnoteText"/>
    <w:uiPriority w:val="99"/>
    <w:rsid w:val="00F22A5E"/>
    <w:rPr>
      <w:rFonts w:ascii="Verdana" w:eastAsia="Times New Roman" w:hAnsi="Verdana" w:cs="Times New Roman"/>
      <w:sz w:val="18"/>
      <w:szCs w:val="20"/>
      <w:lang w:eastAsia="lt-LT"/>
    </w:rPr>
  </w:style>
  <w:style w:type="paragraph" w:customStyle="1" w:styleId="bodytext0">
    <w:name w:val="bodytext"/>
    <w:basedOn w:val="Normal"/>
    <w:rsid w:val="00CA003D"/>
    <w:pPr>
      <w:spacing w:before="100" w:beforeAutospacing="1" w:after="100" w:afterAutospacing="1"/>
    </w:pPr>
    <w:rPr>
      <w:lang w:val="ru-RU" w:eastAsia="ru-RU"/>
    </w:rPr>
  </w:style>
  <w:style w:type="character" w:styleId="PlaceholderText">
    <w:name w:val="Placeholder Text"/>
    <w:basedOn w:val="DefaultParagraphFont"/>
    <w:uiPriority w:val="99"/>
    <w:semiHidden/>
    <w:rsid w:val="00630C23"/>
    <w:rPr>
      <w:color w:val="808080"/>
    </w:rPr>
  </w:style>
  <w:style w:type="paragraph" w:styleId="NoSpacing">
    <w:name w:val="No Spacing"/>
    <w:uiPriority w:val="1"/>
    <w:qFormat/>
    <w:rsid w:val="00BD5F96"/>
    <w:pPr>
      <w:spacing w:after="0" w:line="240" w:lineRule="auto"/>
    </w:pPr>
    <w:rPr>
      <w:rFonts w:ascii="Times New Roman" w:eastAsia="Times New Roman" w:hAnsi="Times New Roman" w:cs="Times New Roman"/>
      <w:sz w:val="24"/>
      <w:szCs w:val="24"/>
      <w:lang w:eastAsia="lt-LT"/>
    </w:rPr>
  </w:style>
  <w:style w:type="paragraph" w:customStyle="1" w:styleId="BodytextChar0">
    <w:name w:val="Body text Char"/>
    <w:link w:val="BodytextCharChar"/>
    <w:rsid w:val="00D61FF4"/>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Formuledadoption">
    <w:name w:val="Formule d'adoption"/>
    <w:basedOn w:val="Normal"/>
    <w:next w:val="Normal"/>
    <w:rsid w:val="00D61FF4"/>
    <w:pPr>
      <w:spacing w:before="120" w:after="120"/>
      <w:jc w:val="both"/>
    </w:pPr>
    <w:rPr>
      <w:szCs w:val="20"/>
      <w:lang w:eastAsia="en-US"/>
    </w:rPr>
  </w:style>
  <w:style w:type="paragraph" w:styleId="Caption">
    <w:name w:val="caption"/>
    <w:basedOn w:val="Normal"/>
    <w:next w:val="Normal"/>
    <w:qFormat/>
    <w:rsid w:val="00D61FF4"/>
    <w:pPr>
      <w:spacing w:before="120" w:after="120"/>
      <w:jc w:val="both"/>
    </w:pPr>
    <w:rPr>
      <w:b/>
      <w:bCs/>
      <w:sz w:val="20"/>
      <w:szCs w:val="20"/>
      <w:lang w:eastAsia="en-US"/>
    </w:rPr>
  </w:style>
  <w:style w:type="paragraph" w:customStyle="1" w:styleId="ISTATYMAS">
    <w:name w:val="ISTATYMAS"/>
    <w:rsid w:val="00D61FF4"/>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character" w:customStyle="1" w:styleId="BodytextCharChar">
    <w:name w:val="Body text Char Char"/>
    <w:basedOn w:val="DefaultParagraphFont"/>
    <w:link w:val="BodytextChar0"/>
    <w:rsid w:val="00D61FF4"/>
    <w:rPr>
      <w:rFonts w:ascii="TimesLT" w:eastAsia="Times New Roman" w:hAnsi="TimesLT" w:cs="Times New Roman"/>
      <w:snapToGrid w:val="0"/>
      <w:sz w:val="20"/>
      <w:szCs w:val="20"/>
      <w:lang w:val="en-US"/>
    </w:rPr>
  </w:style>
  <w:style w:type="paragraph" w:customStyle="1" w:styleId="BodyText1">
    <w:name w:val="Body Text1"/>
    <w:rsid w:val="00714395"/>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0"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C2C"/>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autoRedefine/>
    <w:uiPriority w:val="9"/>
    <w:qFormat/>
    <w:rsid w:val="00DC439F"/>
    <w:pPr>
      <w:keepNext/>
      <w:keepLines/>
      <w:spacing w:before="240"/>
      <w:jc w:val="both"/>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A7697A"/>
    <w:pPr>
      <w:keepNext/>
      <w:keepLines/>
      <w:spacing w:after="120"/>
      <w:jc w:val="both"/>
      <w:outlineLvl w:val="1"/>
    </w:pPr>
    <w:rPr>
      <w:b/>
      <w:lang w:eastAsia="en-US"/>
    </w:rPr>
  </w:style>
  <w:style w:type="paragraph" w:styleId="Heading3">
    <w:name w:val="heading 3"/>
    <w:basedOn w:val="Normal"/>
    <w:next w:val="Normal"/>
    <w:link w:val="Heading3Char"/>
    <w:uiPriority w:val="9"/>
    <w:semiHidden/>
    <w:unhideWhenUsed/>
    <w:qFormat/>
    <w:rsid w:val="004D4E2E"/>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9F"/>
    <w:rPr>
      <w:rFonts w:ascii="Times New Roman" w:eastAsiaTheme="majorEastAsia" w:hAnsi="Times New Roman" w:cstheme="majorBidi"/>
      <w:b/>
      <w:sz w:val="24"/>
      <w:szCs w:val="32"/>
      <w:lang w:eastAsia="lt-LT"/>
    </w:rPr>
  </w:style>
  <w:style w:type="character" w:customStyle="1" w:styleId="Heading2Char">
    <w:name w:val="Heading 2 Char"/>
    <w:basedOn w:val="DefaultParagraphFont"/>
    <w:link w:val="Heading2"/>
    <w:uiPriority w:val="9"/>
    <w:rsid w:val="00A7697A"/>
    <w:rPr>
      <w:rFonts w:ascii="Times New Roman" w:eastAsia="Times New Roman" w:hAnsi="Times New Roman" w:cs="Times New Roman"/>
      <w:b/>
      <w:sz w:val="24"/>
      <w:szCs w:val="24"/>
    </w:rPr>
  </w:style>
  <w:style w:type="paragraph" w:styleId="TOC1">
    <w:name w:val="toc 1"/>
    <w:basedOn w:val="Normal"/>
    <w:next w:val="Normal"/>
    <w:uiPriority w:val="39"/>
    <w:rsid w:val="001F3C2C"/>
    <w:pPr>
      <w:keepNext/>
      <w:keepLines/>
      <w:tabs>
        <w:tab w:val="right" w:pos="7371"/>
      </w:tabs>
      <w:suppressAutoHyphens/>
      <w:spacing w:before="400" w:after="40" w:line="260" w:lineRule="atLeast"/>
      <w:ind w:left="851" w:right="1134" w:hanging="851"/>
    </w:pPr>
    <w:rPr>
      <w:rFonts w:ascii="Verdana" w:hAnsi="Verdana" w:cs="Arial"/>
      <w:noProof/>
      <w:sz w:val="22"/>
      <w:szCs w:val="20"/>
      <w:lang w:eastAsia="da-DK"/>
    </w:rPr>
  </w:style>
  <w:style w:type="paragraph" w:styleId="TOC2">
    <w:name w:val="toc 2"/>
    <w:basedOn w:val="Normal"/>
    <w:next w:val="Normal"/>
    <w:autoRedefine/>
    <w:uiPriority w:val="39"/>
    <w:unhideWhenUsed/>
    <w:rsid w:val="001F3C2C"/>
    <w:pPr>
      <w:tabs>
        <w:tab w:val="left" w:pos="851"/>
        <w:tab w:val="right" w:pos="7360"/>
      </w:tabs>
      <w:jc w:val="both"/>
    </w:pPr>
  </w:style>
  <w:style w:type="paragraph" w:customStyle="1" w:styleId="LLPTekstas">
    <w:name w:val="LLPTekstas"/>
    <w:basedOn w:val="Normal"/>
    <w:rsid w:val="001F3C2C"/>
    <w:pPr>
      <w:ind w:firstLine="567"/>
      <w:jc w:val="both"/>
    </w:pPr>
  </w:style>
  <w:style w:type="character" w:customStyle="1" w:styleId="LLCTekstas">
    <w:name w:val="LLCTekstas"/>
    <w:basedOn w:val="DefaultParagraphFont"/>
    <w:rsid w:val="001F3C2C"/>
  </w:style>
  <w:style w:type="character" w:styleId="Hyperlink">
    <w:name w:val="Hyperlink"/>
    <w:basedOn w:val="DefaultParagraphFont"/>
    <w:uiPriority w:val="99"/>
    <w:unhideWhenUsed/>
    <w:rsid w:val="001F3C2C"/>
    <w:rPr>
      <w:color w:val="0563C1" w:themeColor="hyperlink"/>
      <w:u w:val="single"/>
    </w:rPr>
  </w:style>
  <w:style w:type="paragraph" w:customStyle="1" w:styleId="LLPPunktoRedakcija">
    <w:name w:val="LLPPunktoRedakcija"/>
    <w:basedOn w:val="LLPTekstas"/>
    <w:rsid w:val="008A490B"/>
    <w:pPr>
      <w:tabs>
        <w:tab w:val="left" w:pos="992"/>
      </w:tabs>
      <w:ind w:left="992" w:hanging="425"/>
    </w:pPr>
  </w:style>
  <w:style w:type="character" w:styleId="CommentReference">
    <w:name w:val="annotation reference"/>
    <w:basedOn w:val="DefaultParagraphFont"/>
    <w:uiPriority w:val="99"/>
    <w:semiHidden/>
    <w:unhideWhenUsed/>
    <w:rsid w:val="00EE52BA"/>
    <w:rPr>
      <w:sz w:val="16"/>
      <w:szCs w:val="16"/>
    </w:rPr>
  </w:style>
  <w:style w:type="paragraph" w:styleId="CommentText">
    <w:name w:val="annotation text"/>
    <w:basedOn w:val="Normal"/>
    <w:link w:val="CommentTextChar"/>
    <w:uiPriority w:val="99"/>
    <w:semiHidden/>
    <w:unhideWhenUsed/>
    <w:rsid w:val="00EE52BA"/>
    <w:rPr>
      <w:sz w:val="20"/>
      <w:szCs w:val="20"/>
    </w:rPr>
  </w:style>
  <w:style w:type="character" w:customStyle="1" w:styleId="CommentTextChar">
    <w:name w:val="Comment Text Char"/>
    <w:basedOn w:val="DefaultParagraphFont"/>
    <w:link w:val="CommentText"/>
    <w:uiPriority w:val="99"/>
    <w:semiHidden/>
    <w:rsid w:val="00EE52BA"/>
    <w:rPr>
      <w:rFonts w:ascii="Times New Roman" w:eastAsia="Times New Roman" w:hAnsi="Times New Roman" w:cs="Times New Roman"/>
      <w:sz w:val="20"/>
      <w:szCs w:val="20"/>
      <w:lang w:eastAsia="lt-LT"/>
    </w:rPr>
  </w:style>
  <w:style w:type="paragraph" w:styleId="CommentSubject">
    <w:name w:val="annotation subject"/>
    <w:basedOn w:val="CommentText"/>
    <w:next w:val="CommentText"/>
    <w:link w:val="CommentSubjectChar"/>
    <w:uiPriority w:val="99"/>
    <w:semiHidden/>
    <w:unhideWhenUsed/>
    <w:rsid w:val="00EE52BA"/>
    <w:rPr>
      <w:b/>
      <w:bCs/>
    </w:rPr>
  </w:style>
  <w:style w:type="character" w:customStyle="1" w:styleId="CommentSubjectChar">
    <w:name w:val="Comment Subject Char"/>
    <w:basedOn w:val="CommentTextChar"/>
    <w:link w:val="CommentSubject"/>
    <w:uiPriority w:val="99"/>
    <w:semiHidden/>
    <w:rsid w:val="00EE52BA"/>
    <w:rPr>
      <w:rFonts w:ascii="Times New Roman" w:eastAsia="Times New Roman" w:hAnsi="Times New Roman" w:cs="Times New Roman"/>
      <w:b/>
      <w:bCs/>
      <w:sz w:val="20"/>
      <w:szCs w:val="20"/>
      <w:lang w:eastAsia="lt-LT"/>
    </w:rPr>
  </w:style>
  <w:style w:type="paragraph" w:styleId="BalloonText">
    <w:name w:val="Balloon Text"/>
    <w:basedOn w:val="Normal"/>
    <w:link w:val="BalloonTextChar"/>
    <w:uiPriority w:val="99"/>
    <w:semiHidden/>
    <w:unhideWhenUsed/>
    <w:rsid w:val="00EE5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BA"/>
    <w:rPr>
      <w:rFonts w:ascii="Segoe UI" w:eastAsia="Times New Roman" w:hAnsi="Segoe UI" w:cs="Segoe UI"/>
      <w:sz w:val="18"/>
      <w:szCs w:val="18"/>
      <w:lang w:eastAsia="lt-LT"/>
    </w:rPr>
  </w:style>
  <w:style w:type="table" w:styleId="TableGrid">
    <w:name w:val="Table Grid"/>
    <w:basedOn w:val="TableNormal"/>
    <w:uiPriority w:val="39"/>
    <w:rsid w:val="00FA1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0003"/>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rsid w:val="00BD577C"/>
    <w:pPr>
      <w:suppressAutoHyphens/>
      <w:spacing w:before="280" w:after="280"/>
    </w:pPr>
    <w:rPr>
      <w:rFonts w:cs="Calibri"/>
      <w:lang w:eastAsia="ar-SA"/>
    </w:rPr>
  </w:style>
  <w:style w:type="paragraph" w:styleId="BodyText">
    <w:name w:val="Body Text"/>
    <w:aliases w:val="Body Text Char1 Char,Body Text Char Char Char,Body Text Char1 Char Char Char,Body Text Char Char Char Char Char,Body Text Char1 Char1 Char Char Char Char,Body Text Char Char Char1 Char Char Char Char,Body Text Char Char1,(Alt+B) Char Char Ch"/>
    <w:basedOn w:val="Normal"/>
    <w:link w:val="BodyTextChar"/>
    <w:qFormat/>
    <w:rsid w:val="00FF2651"/>
    <w:pPr>
      <w:spacing w:after="280" w:line="280" w:lineRule="atLeast"/>
    </w:pPr>
    <w:rPr>
      <w:sz w:val="22"/>
      <w:szCs w:val="20"/>
      <w:lang w:eastAsia="da-DK"/>
    </w:rPr>
  </w:style>
  <w:style w:type="character" w:customStyle="1" w:styleId="BodyTextChar">
    <w:name w:val="Body Text Char"/>
    <w:aliases w:val="Body Text Char1 Char Char,Body Text Char Char Char Char,Body Text Char1 Char Char Char Char,Body Text Char Char Char Char Char Char,Body Text Char1 Char1 Char Char Char Char Char,Body Text Char Char Char1 Char Char Char Char Char"/>
    <w:basedOn w:val="DefaultParagraphFont"/>
    <w:link w:val="BodyText"/>
    <w:rsid w:val="00FF2651"/>
    <w:rPr>
      <w:rFonts w:ascii="Times New Roman" w:eastAsia="Times New Roman" w:hAnsi="Times New Roman" w:cs="Times New Roman"/>
      <w:szCs w:val="20"/>
      <w:lang w:eastAsia="da-DK"/>
    </w:rPr>
  </w:style>
  <w:style w:type="paragraph" w:styleId="Header">
    <w:name w:val="header"/>
    <w:basedOn w:val="Normal"/>
    <w:link w:val="HeaderChar"/>
    <w:uiPriority w:val="99"/>
    <w:unhideWhenUsed/>
    <w:rsid w:val="000A0E9B"/>
    <w:pPr>
      <w:tabs>
        <w:tab w:val="center" w:pos="4819"/>
        <w:tab w:val="right" w:pos="9638"/>
      </w:tabs>
    </w:pPr>
  </w:style>
  <w:style w:type="character" w:customStyle="1" w:styleId="HeaderChar">
    <w:name w:val="Header Char"/>
    <w:basedOn w:val="DefaultParagraphFont"/>
    <w:link w:val="Header"/>
    <w:uiPriority w:val="99"/>
    <w:rsid w:val="000A0E9B"/>
    <w:rPr>
      <w:rFonts w:ascii="Times New Roman" w:eastAsia="Times New Roman" w:hAnsi="Times New Roman" w:cs="Times New Roman"/>
      <w:sz w:val="24"/>
      <w:szCs w:val="24"/>
      <w:lang w:eastAsia="lt-LT"/>
    </w:rPr>
  </w:style>
  <w:style w:type="paragraph" w:styleId="Footer">
    <w:name w:val="footer"/>
    <w:basedOn w:val="Normal"/>
    <w:link w:val="FooterChar"/>
    <w:unhideWhenUsed/>
    <w:rsid w:val="000A0E9B"/>
    <w:pPr>
      <w:tabs>
        <w:tab w:val="center" w:pos="4819"/>
        <w:tab w:val="right" w:pos="9638"/>
      </w:tabs>
    </w:pPr>
  </w:style>
  <w:style w:type="character" w:customStyle="1" w:styleId="FooterChar">
    <w:name w:val="Footer Char"/>
    <w:basedOn w:val="DefaultParagraphFont"/>
    <w:link w:val="Footer"/>
    <w:uiPriority w:val="99"/>
    <w:rsid w:val="000A0E9B"/>
    <w:rPr>
      <w:rFonts w:ascii="Times New Roman" w:eastAsia="Times New Roman" w:hAnsi="Times New Roman" w:cs="Times New Roman"/>
      <w:sz w:val="24"/>
      <w:szCs w:val="24"/>
      <w:lang w:eastAsia="lt-LT"/>
    </w:rPr>
  </w:style>
  <w:style w:type="character" w:customStyle="1" w:styleId="Heading3Char">
    <w:name w:val="Heading 3 Char"/>
    <w:basedOn w:val="DefaultParagraphFont"/>
    <w:link w:val="Heading3"/>
    <w:uiPriority w:val="9"/>
    <w:semiHidden/>
    <w:rsid w:val="004D4E2E"/>
    <w:rPr>
      <w:rFonts w:asciiTheme="majorHAnsi" w:eastAsiaTheme="majorEastAsia" w:hAnsiTheme="majorHAnsi" w:cstheme="majorBidi"/>
      <w:b/>
      <w:bCs/>
      <w:color w:val="5B9BD5" w:themeColor="accent1"/>
      <w:sz w:val="24"/>
      <w:szCs w:val="24"/>
      <w:lang w:eastAsia="lt-LT"/>
    </w:rPr>
  </w:style>
  <w:style w:type="paragraph" w:styleId="BodyText3">
    <w:name w:val="Body Text 3"/>
    <w:basedOn w:val="Normal"/>
    <w:link w:val="BodyText3Char"/>
    <w:rsid w:val="00A6499C"/>
    <w:pPr>
      <w:spacing w:after="120"/>
    </w:pPr>
    <w:rPr>
      <w:sz w:val="16"/>
      <w:szCs w:val="16"/>
      <w:lang w:val="ru-RU" w:eastAsia="ru-RU"/>
    </w:rPr>
  </w:style>
  <w:style w:type="character" w:customStyle="1" w:styleId="BodyText3Char">
    <w:name w:val="Body Text 3 Char"/>
    <w:basedOn w:val="DefaultParagraphFont"/>
    <w:link w:val="BodyText3"/>
    <w:rsid w:val="00A6499C"/>
    <w:rPr>
      <w:rFonts w:ascii="Times New Roman" w:eastAsia="Times New Roman" w:hAnsi="Times New Roman" w:cs="Times New Roman"/>
      <w:sz w:val="16"/>
      <w:szCs w:val="16"/>
      <w:lang w:val="ru-RU" w:eastAsia="ru-RU"/>
    </w:rPr>
  </w:style>
  <w:style w:type="character" w:styleId="FollowedHyperlink">
    <w:name w:val="FollowedHyperlink"/>
    <w:basedOn w:val="DefaultParagraphFont"/>
    <w:uiPriority w:val="99"/>
    <w:semiHidden/>
    <w:unhideWhenUsed/>
    <w:rsid w:val="003F39CC"/>
    <w:rPr>
      <w:color w:val="954F72" w:themeColor="followedHyperlink"/>
      <w:u w:val="single"/>
    </w:rPr>
  </w:style>
  <w:style w:type="character" w:styleId="FootnoteReference">
    <w:name w:val="footnote reference"/>
    <w:uiPriority w:val="99"/>
    <w:semiHidden/>
    <w:rsid w:val="00F22A5E"/>
    <w:rPr>
      <w:rFonts w:cs="Times New Roman"/>
      <w:vertAlign w:val="superscript"/>
    </w:rPr>
  </w:style>
  <w:style w:type="paragraph" w:styleId="FootnoteText">
    <w:name w:val="footnote text"/>
    <w:aliases w:val="Reference,Style 7,Footnote,Diagrama, Diagrama"/>
    <w:basedOn w:val="Normal"/>
    <w:link w:val="FootnoteTextChar"/>
    <w:uiPriority w:val="99"/>
    <w:unhideWhenUsed/>
    <w:qFormat/>
    <w:rsid w:val="00F22A5E"/>
    <w:pPr>
      <w:keepLines/>
      <w:ind w:firstLine="567"/>
      <w:jc w:val="both"/>
    </w:pPr>
    <w:rPr>
      <w:rFonts w:ascii="Verdana" w:hAnsi="Verdana"/>
      <w:sz w:val="18"/>
      <w:szCs w:val="20"/>
    </w:rPr>
  </w:style>
  <w:style w:type="character" w:customStyle="1" w:styleId="FootnoteTextChar">
    <w:name w:val="Footnote Text Char"/>
    <w:aliases w:val="Reference Char,Style 7 Char,Footnote Char,Diagrama Char, Diagrama Char"/>
    <w:basedOn w:val="DefaultParagraphFont"/>
    <w:link w:val="FootnoteText"/>
    <w:uiPriority w:val="99"/>
    <w:rsid w:val="00F22A5E"/>
    <w:rPr>
      <w:rFonts w:ascii="Verdana" w:eastAsia="Times New Roman" w:hAnsi="Verdana" w:cs="Times New Roman"/>
      <w:sz w:val="18"/>
      <w:szCs w:val="20"/>
      <w:lang w:eastAsia="lt-LT"/>
    </w:rPr>
  </w:style>
  <w:style w:type="paragraph" w:customStyle="1" w:styleId="bodytext0">
    <w:name w:val="bodytext"/>
    <w:basedOn w:val="Normal"/>
    <w:rsid w:val="00CA003D"/>
    <w:pPr>
      <w:spacing w:before="100" w:beforeAutospacing="1" w:after="100" w:afterAutospacing="1"/>
    </w:pPr>
    <w:rPr>
      <w:lang w:val="ru-RU" w:eastAsia="ru-RU"/>
    </w:rPr>
  </w:style>
  <w:style w:type="character" w:styleId="PlaceholderText">
    <w:name w:val="Placeholder Text"/>
    <w:basedOn w:val="DefaultParagraphFont"/>
    <w:uiPriority w:val="99"/>
    <w:semiHidden/>
    <w:rsid w:val="00630C23"/>
    <w:rPr>
      <w:color w:val="808080"/>
    </w:rPr>
  </w:style>
  <w:style w:type="paragraph" w:styleId="NoSpacing">
    <w:name w:val="No Spacing"/>
    <w:uiPriority w:val="1"/>
    <w:qFormat/>
    <w:rsid w:val="00BD5F96"/>
    <w:pPr>
      <w:spacing w:after="0" w:line="240" w:lineRule="auto"/>
    </w:pPr>
    <w:rPr>
      <w:rFonts w:ascii="Times New Roman" w:eastAsia="Times New Roman" w:hAnsi="Times New Roman" w:cs="Times New Roman"/>
      <w:sz w:val="24"/>
      <w:szCs w:val="24"/>
      <w:lang w:eastAsia="lt-LT"/>
    </w:rPr>
  </w:style>
  <w:style w:type="paragraph" w:customStyle="1" w:styleId="BodytextChar0">
    <w:name w:val="Body text Char"/>
    <w:link w:val="BodytextCharChar"/>
    <w:rsid w:val="00D61FF4"/>
    <w:pPr>
      <w:spacing w:after="0" w:line="240" w:lineRule="auto"/>
      <w:ind w:firstLine="312"/>
      <w:jc w:val="both"/>
    </w:pPr>
    <w:rPr>
      <w:rFonts w:ascii="TimesLT" w:eastAsia="Times New Roman" w:hAnsi="TimesLT" w:cs="Times New Roman"/>
      <w:snapToGrid w:val="0"/>
      <w:sz w:val="20"/>
      <w:szCs w:val="20"/>
      <w:lang w:val="en-US"/>
    </w:rPr>
  </w:style>
  <w:style w:type="paragraph" w:customStyle="1" w:styleId="Formuledadoption">
    <w:name w:val="Formule d'adoption"/>
    <w:basedOn w:val="Normal"/>
    <w:next w:val="Normal"/>
    <w:rsid w:val="00D61FF4"/>
    <w:pPr>
      <w:spacing w:before="120" w:after="120"/>
      <w:jc w:val="both"/>
    </w:pPr>
    <w:rPr>
      <w:szCs w:val="20"/>
      <w:lang w:eastAsia="en-US"/>
    </w:rPr>
  </w:style>
  <w:style w:type="paragraph" w:styleId="Caption">
    <w:name w:val="caption"/>
    <w:basedOn w:val="Normal"/>
    <w:next w:val="Normal"/>
    <w:qFormat/>
    <w:rsid w:val="00D61FF4"/>
    <w:pPr>
      <w:spacing w:before="120" w:after="120"/>
      <w:jc w:val="both"/>
    </w:pPr>
    <w:rPr>
      <w:b/>
      <w:bCs/>
      <w:sz w:val="20"/>
      <w:szCs w:val="20"/>
      <w:lang w:eastAsia="en-US"/>
    </w:rPr>
  </w:style>
  <w:style w:type="paragraph" w:customStyle="1" w:styleId="ISTATYMAS">
    <w:name w:val="ISTATYMAS"/>
    <w:rsid w:val="00D61FF4"/>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character" w:customStyle="1" w:styleId="BodytextCharChar">
    <w:name w:val="Body text Char Char"/>
    <w:basedOn w:val="DefaultParagraphFont"/>
    <w:link w:val="BodytextChar0"/>
    <w:rsid w:val="00D61FF4"/>
    <w:rPr>
      <w:rFonts w:ascii="TimesLT" w:eastAsia="Times New Roman" w:hAnsi="TimesLT" w:cs="Times New Roman"/>
      <w:snapToGrid w:val="0"/>
      <w:sz w:val="20"/>
      <w:szCs w:val="20"/>
      <w:lang w:val="en-US"/>
    </w:rPr>
  </w:style>
  <w:style w:type="paragraph" w:customStyle="1" w:styleId="BodyText1">
    <w:name w:val="Body Text1"/>
    <w:rsid w:val="00714395"/>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7004">
      <w:bodyDiv w:val="1"/>
      <w:marLeft w:val="0"/>
      <w:marRight w:val="0"/>
      <w:marTop w:val="0"/>
      <w:marBottom w:val="0"/>
      <w:divBdr>
        <w:top w:val="none" w:sz="0" w:space="0" w:color="auto"/>
        <w:left w:val="none" w:sz="0" w:space="0" w:color="auto"/>
        <w:bottom w:val="none" w:sz="0" w:space="0" w:color="auto"/>
        <w:right w:val="none" w:sz="0" w:space="0" w:color="auto"/>
      </w:divBdr>
    </w:div>
    <w:div w:id="72357621">
      <w:bodyDiv w:val="1"/>
      <w:marLeft w:val="0"/>
      <w:marRight w:val="0"/>
      <w:marTop w:val="0"/>
      <w:marBottom w:val="0"/>
      <w:divBdr>
        <w:top w:val="none" w:sz="0" w:space="0" w:color="auto"/>
        <w:left w:val="none" w:sz="0" w:space="0" w:color="auto"/>
        <w:bottom w:val="none" w:sz="0" w:space="0" w:color="auto"/>
        <w:right w:val="none" w:sz="0" w:space="0" w:color="auto"/>
      </w:divBdr>
    </w:div>
    <w:div w:id="103120002">
      <w:bodyDiv w:val="1"/>
      <w:marLeft w:val="0"/>
      <w:marRight w:val="0"/>
      <w:marTop w:val="0"/>
      <w:marBottom w:val="0"/>
      <w:divBdr>
        <w:top w:val="none" w:sz="0" w:space="0" w:color="auto"/>
        <w:left w:val="none" w:sz="0" w:space="0" w:color="auto"/>
        <w:bottom w:val="none" w:sz="0" w:space="0" w:color="auto"/>
        <w:right w:val="none" w:sz="0" w:space="0" w:color="auto"/>
      </w:divBdr>
    </w:div>
    <w:div w:id="114253149">
      <w:bodyDiv w:val="1"/>
      <w:marLeft w:val="0"/>
      <w:marRight w:val="0"/>
      <w:marTop w:val="0"/>
      <w:marBottom w:val="0"/>
      <w:divBdr>
        <w:top w:val="none" w:sz="0" w:space="0" w:color="auto"/>
        <w:left w:val="none" w:sz="0" w:space="0" w:color="auto"/>
        <w:bottom w:val="none" w:sz="0" w:space="0" w:color="auto"/>
        <w:right w:val="none" w:sz="0" w:space="0" w:color="auto"/>
      </w:divBdr>
    </w:div>
    <w:div w:id="159662031">
      <w:bodyDiv w:val="1"/>
      <w:marLeft w:val="0"/>
      <w:marRight w:val="0"/>
      <w:marTop w:val="0"/>
      <w:marBottom w:val="0"/>
      <w:divBdr>
        <w:top w:val="none" w:sz="0" w:space="0" w:color="auto"/>
        <w:left w:val="none" w:sz="0" w:space="0" w:color="auto"/>
        <w:bottom w:val="none" w:sz="0" w:space="0" w:color="auto"/>
        <w:right w:val="none" w:sz="0" w:space="0" w:color="auto"/>
      </w:divBdr>
    </w:div>
    <w:div w:id="283926295">
      <w:bodyDiv w:val="1"/>
      <w:marLeft w:val="0"/>
      <w:marRight w:val="0"/>
      <w:marTop w:val="0"/>
      <w:marBottom w:val="0"/>
      <w:divBdr>
        <w:top w:val="none" w:sz="0" w:space="0" w:color="auto"/>
        <w:left w:val="none" w:sz="0" w:space="0" w:color="auto"/>
        <w:bottom w:val="none" w:sz="0" w:space="0" w:color="auto"/>
        <w:right w:val="none" w:sz="0" w:space="0" w:color="auto"/>
      </w:divBdr>
    </w:div>
    <w:div w:id="315889162">
      <w:bodyDiv w:val="1"/>
      <w:marLeft w:val="0"/>
      <w:marRight w:val="0"/>
      <w:marTop w:val="0"/>
      <w:marBottom w:val="0"/>
      <w:divBdr>
        <w:top w:val="none" w:sz="0" w:space="0" w:color="auto"/>
        <w:left w:val="none" w:sz="0" w:space="0" w:color="auto"/>
        <w:bottom w:val="none" w:sz="0" w:space="0" w:color="auto"/>
        <w:right w:val="none" w:sz="0" w:space="0" w:color="auto"/>
      </w:divBdr>
    </w:div>
    <w:div w:id="364139038">
      <w:bodyDiv w:val="1"/>
      <w:marLeft w:val="0"/>
      <w:marRight w:val="0"/>
      <w:marTop w:val="0"/>
      <w:marBottom w:val="0"/>
      <w:divBdr>
        <w:top w:val="none" w:sz="0" w:space="0" w:color="auto"/>
        <w:left w:val="none" w:sz="0" w:space="0" w:color="auto"/>
        <w:bottom w:val="none" w:sz="0" w:space="0" w:color="auto"/>
        <w:right w:val="none" w:sz="0" w:space="0" w:color="auto"/>
      </w:divBdr>
    </w:div>
    <w:div w:id="380714318">
      <w:bodyDiv w:val="1"/>
      <w:marLeft w:val="0"/>
      <w:marRight w:val="0"/>
      <w:marTop w:val="0"/>
      <w:marBottom w:val="0"/>
      <w:divBdr>
        <w:top w:val="none" w:sz="0" w:space="0" w:color="auto"/>
        <w:left w:val="none" w:sz="0" w:space="0" w:color="auto"/>
        <w:bottom w:val="none" w:sz="0" w:space="0" w:color="auto"/>
        <w:right w:val="none" w:sz="0" w:space="0" w:color="auto"/>
      </w:divBdr>
    </w:div>
    <w:div w:id="411127999">
      <w:bodyDiv w:val="1"/>
      <w:marLeft w:val="0"/>
      <w:marRight w:val="0"/>
      <w:marTop w:val="0"/>
      <w:marBottom w:val="0"/>
      <w:divBdr>
        <w:top w:val="none" w:sz="0" w:space="0" w:color="auto"/>
        <w:left w:val="none" w:sz="0" w:space="0" w:color="auto"/>
        <w:bottom w:val="none" w:sz="0" w:space="0" w:color="auto"/>
        <w:right w:val="none" w:sz="0" w:space="0" w:color="auto"/>
      </w:divBdr>
    </w:div>
    <w:div w:id="460534684">
      <w:bodyDiv w:val="1"/>
      <w:marLeft w:val="0"/>
      <w:marRight w:val="0"/>
      <w:marTop w:val="0"/>
      <w:marBottom w:val="0"/>
      <w:divBdr>
        <w:top w:val="none" w:sz="0" w:space="0" w:color="auto"/>
        <w:left w:val="none" w:sz="0" w:space="0" w:color="auto"/>
        <w:bottom w:val="none" w:sz="0" w:space="0" w:color="auto"/>
        <w:right w:val="none" w:sz="0" w:space="0" w:color="auto"/>
      </w:divBdr>
    </w:div>
    <w:div w:id="552695044">
      <w:bodyDiv w:val="1"/>
      <w:marLeft w:val="0"/>
      <w:marRight w:val="0"/>
      <w:marTop w:val="0"/>
      <w:marBottom w:val="0"/>
      <w:divBdr>
        <w:top w:val="none" w:sz="0" w:space="0" w:color="auto"/>
        <w:left w:val="none" w:sz="0" w:space="0" w:color="auto"/>
        <w:bottom w:val="none" w:sz="0" w:space="0" w:color="auto"/>
        <w:right w:val="none" w:sz="0" w:space="0" w:color="auto"/>
      </w:divBdr>
    </w:div>
    <w:div w:id="567494590">
      <w:bodyDiv w:val="1"/>
      <w:marLeft w:val="0"/>
      <w:marRight w:val="0"/>
      <w:marTop w:val="0"/>
      <w:marBottom w:val="0"/>
      <w:divBdr>
        <w:top w:val="none" w:sz="0" w:space="0" w:color="auto"/>
        <w:left w:val="none" w:sz="0" w:space="0" w:color="auto"/>
        <w:bottom w:val="none" w:sz="0" w:space="0" w:color="auto"/>
        <w:right w:val="none" w:sz="0" w:space="0" w:color="auto"/>
      </w:divBdr>
    </w:div>
    <w:div w:id="658074632">
      <w:bodyDiv w:val="1"/>
      <w:marLeft w:val="0"/>
      <w:marRight w:val="0"/>
      <w:marTop w:val="0"/>
      <w:marBottom w:val="0"/>
      <w:divBdr>
        <w:top w:val="none" w:sz="0" w:space="0" w:color="auto"/>
        <w:left w:val="none" w:sz="0" w:space="0" w:color="auto"/>
        <w:bottom w:val="none" w:sz="0" w:space="0" w:color="auto"/>
        <w:right w:val="none" w:sz="0" w:space="0" w:color="auto"/>
      </w:divBdr>
    </w:div>
    <w:div w:id="685404456">
      <w:bodyDiv w:val="1"/>
      <w:marLeft w:val="0"/>
      <w:marRight w:val="0"/>
      <w:marTop w:val="0"/>
      <w:marBottom w:val="0"/>
      <w:divBdr>
        <w:top w:val="none" w:sz="0" w:space="0" w:color="auto"/>
        <w:left w:val="none" w:sz="0" w:space="0" w:color="auto"/>
        <w:bottom w:val="none" w:sz="0" w:space="0" w:color="auto"/>
        <w:right w:val="none" w:sz="0" w:space="0" w:color="auto"/>
      </w:divBdr>
    </w:div>
    <w:div w:id="686521259">
      <w:bodyDiv w:val="1"/>
      <w:marLeft w:val="0"/>
      <w:marRight w:val="0"/>
      <w:marTop w:val="0"/>
      <w:marBottom w:val="0"/>
      <w:divBdr>
        <w:top w:val="none" w:sz="0" w:space="0" w:color="auto"/>
        <w:left w:val="none" w:sz="0" w:space="0" w:color="auto"/>
        <w:bottom w:val="none" w:sz="0" w:space="0" w:color="auto"/>
        <w:right w:val="none" w:sz="0" w:space="0" w:color="auto"/>
      </w:divBdr>
    </w:div>
    <w:div w:id="763498060">
      <w:bodyDiv w:val="1"/>
      <w:marLeft w:val="0"/>
      <w:marRight w:val="0"/>
      <w:marTop w:val="0"/>
      <w:marBottom w:val="0"/>
      <w:divBdr>
        <w:top w:val="none" w:sz="0" w:space="0" w:color="auto"/>
        <w:left w:val="none" w:sz="0" w:space="0" w:color="auto"/>
        <w:bottom w:val="none" w:sz="0" w:space="0" w:color="auto"/>
        <w:right w:val="none" w:sz="0" w:space="0" w:color="auto"/>
      </w:divBdr>
      <w:divsChild>
        <w:div w:id="1397513974">
          <w:marLeft w:val="0"/>
          <w:marRight w:val="0"/>
          <w:marTop w:val="0"/>
          <w:marBottom w:val="0"/>
          <w:divBdr>
            <w:top w:val="none" w:sz="0" w:space="0" w:color="auto"/>
            <w:left w:val="none" w:sz="0" w:space="0" w:color="auto"/>
            <w:bottom w:val="none" w:sz="0" w:space="0" w:color="auto"/>
            <w:right w:val="none" w:sz="0" w:space="0" w:color="auto"/>
          </w:divBdr>
          <w:divsChild>
            <w:div w:id="8845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57582">
      <w:bodyDiv w:val="1"/>
      <w:marLeft w:val="0"/>
      <w:marRight w:val="0"/>
      <w:marTop w:val="0"/>
      <w:marBottom w:val="0"/>
      <w:divBdr>
        <w:top w:val="none" w:sz="0" w:space="0" w:color="auto"/>
        <w:left w:val="none" w:sz="0" w:space="0" w:color="auto"/>
        <w:bottom w:val="none" w:sz="0" w:space="0" w:color="auto"/>
        <w:right w:val="none" w:sz="0" w:space="0" w:color="auto"/>
      </w:divBdr>
    </w:div>
    <w:div w:id="1059598535">
      <w:bodyDiv w:val="1"/>
      <w:marLeft w:val="0"/>
      <w:marRight w:val="0"/>
      <w:marTop w:val="0"/>
      <w:marBottom w:val="0"/>
      <w:divBdr>
        <w:top w:val="none" w:sz="0" w:space="0" w:color="auto"/>
        <w:left w:val="none" w:sz="0" w:space="0" w:color="auto"/>
        <w:bottom w:val="none" w:sz="0" w:space="0" w:color="auto"/>
        <w:right w:val="none" w:sz="0" w:space="0" w:color="auto"/>
      </w:divBdr>
    </w:div>
    <w:div w:id="1070155357">
      <w:bodyDiv w:val="1"/>
      <w:marLeft w:val="0"/>
      <w:marRight w:val="0"/>
      <w:marTop w:val="0"/>
      <w:marBottom w:val="0"/>
      <w:divBdr>
        <w:top w:val="none" w:sz="0" w:space="0" w:color="auto"/>
        <w:left w:val="none" w:sz="0" w:space="0" w:color="auto"/>
        <w:bottom w:val="none" w:sz="0" w:space="0" w:color="auto"/>
        <w:right w:val="none" w:sz="0" w:space="0" w:color="auto"/>
      </w:divBdr>
    </w:div>
    <w:div w:id="1109857319">
      <w:bodyDiv w:val="1"/>
      <w:marLeft w:val="0"/>
      <w:marRight w:val="0"/>
      <w:marTop w:val="0"/>
      <w:marBottom w:val="0"/>
      <w:divBdr>
        <w:top w:val="none" w:sz="0" w:space="0" w:color="auto"/>
        <w:left w:val="none" w:sz="0" w:space="0" w:color="auto"/>
        <w:bottom w:val="none" w:sz="0" w:space="0" w:color="auto"/>
        <w:right w:val="none" w:sz="0" w:space="0" w:color="auto"/>
      </w:divBdr>
    </w:div>
    <w:div w:id="1115443386">
      <w:bodyDiv w:val="1"/>
      <w:marLeft w:val="0"/>
      <w:marRight w:val="0"/>
      <w:marTop w:val="0"/>
      <w:marBottom w:val="0"/>
      <w:divBdr>
        <w:top w:val="none" w:sz="0" w:space="0" w:color="auto"/>
        <w:left w:val="none" w:sz="0" w:space="0" w:color="auto"/>
        <w:bottom w:val="none" w:sz="0" w:space="0" w:color="auto"/>
        <w:right w:val="none" w:sz="0" w:space="0" w:color="auto"/>
      </w:divBdr>
      <w:divsChild>
        <w:div w:id="1601447019">
          <w:marLeft w:val="0"/>
          <w:marRight w:val="0"/>
          <w:marTop w:val="0"/>
          <w:marBottom w:val="0"/>
          <w:divBdr>
            <w:top w:val="dotted" w:sz="6" w:space="0" w:color="A3BAE9"/>
            <w:left w:val="dotted" w:sz="6" w:space="0" w:color="A3BAE9"/>
            <w:bottom w:val="dotted" w:sz="6" w:space="0" w:color="A3BAE9"/>
            <w:right w:val="dotted" w:sz="6" w:space="0" w:color="A3BAE9"/>
          </w:divBdr>
          <w:divsChild>
            <w:div w:id="152109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28564">
      <w:bodyDiv w:val="1"/>
      <w:marLeft w:val="0"/>
      <w:marRight w:val="0"/>
      <w:marTop w:val="0"/>
      <w:marBottom w:val="0"/>
      <w:divBdr>
        <w:top w:val="none" w:sz="0" w:space="0" w:color="auto"/>
        <w:left w:val="none" w:sz="0" w:space="0" w:color="auto"/>
        <w:bottom w:val="none" w:sz="0" w:space="0" w:color="auto"/>
        <w:right w:val="none" w:sz="0" w:space="0" w:color="auto"/>
      </w:divBdr>
    </w:div>
    <w:div w:id="1419711378">
      <w:bodyDiv w:val="1"/>
      <w:marLeft w:val="0"/>
      <w:marRight w:val="0"/>
      <w:marTop w:val="0"/>
      <w:marBottom w:val="0"/>
      <w:divBdr>
        <w:top w:val="none" w:sz="0" w:space="0" w:color="auto"/>
        <w:left w:val="none" w:sz="0" w:space="0" w:color="auto"/>
        <w:bottom w:val="none" w:sz="0" w:space="0" w:color="auto"/>
        <w:right w:val="none" w:sz="0" w:space="0" w:color="auto"/>
      </w:divBdr>
    </w:div>
    <w:div w:id="1442918676">
      <w:bodyDiv w:val="1"/>
      <w:marLeft w:val="0"/>
      <w:marRight w:val="0"/>
      <w:marTop w:val="0"/>
      <w:marBottom w:val="0"/>
      <w:divBdr>
        <w:top w:val="none" w:sz="0" w:space="0" w:color="auto"/>
        <w:left w:val="none" w:sz="0" w:space="0" w:color="auto"/>
        <w:bottom w:val="none" w:sz="0" w:space="0" w:color="auto"/>
        <w:right w:val="none" w:sz="0" w:space="0" w:color="auto"/>
      </w:divBdr>
    </w:div>
    <w:div w:id="1443919866">
      <w:bodyDiv w:val="1"/>
      <w:marLeft w:val="0"/>
      <w:marRight w:val="0"/>
      <w:marTop w:val="0"/>
      <w:marBottom w:val="0"/>
      <w:divBdr>
        <w:top w:val="none" w:sz="0" w:space="0" w:color="auto"/>
        <w:left w:val="none" w:sz="0" w:space="0" w:color="auto"/>
        <w:bottom w:val="none" w:sz="0" w:space="0" w:color="auto"/>
        <w:right w:val="none" w:sz="0" w:space="0" w:color="auto"/>
      </w:divBdr>
    </w:div>
    <w:div w:id="1582255396">
      <w:bodyDiv w:val="1"/>
      <w:marLeft w:val="0"/>
      <w:marRight w:val="0"/>
      <w:marTop w:val="0"/>
      <w:marBottom w:val="0"/>
      <w:divBdr>
        <w:top w:val="none" w:sz="0" w:space="0" w:color="auto"/>
        <w:left w:val="none" w:sz="0" w:space="0" w:color="auto"/>
        <w:bottom w:val="none" w:sz="0" w:space="0" w:color="auto"/>
        <w:right w:val="none" w:sz="0" w:space="0" w:color="auto"/>
      </w:divBdr>
    </w:div>
    <w:div w:id="1590655563">
      <w:bodyDiv w:val="1"/>
      <w:marLeft w:val="0"/>
      <w:marRight w:val="0"/>
      <w:marTop w:val="0"/>
      <w:marBottom w:val="0"/>
      <w:divBdr>
        <w:top w:val="none" w:sz="0" w:space="0" w:color="auto"/>
        <w:left w:val="none" w:sz="0" w:space="0" w:color="auto"/>
        <w:bottom w:val="none" w:sz="0" w:space="0" w:color="auto"/>
        <w:right w:val="none" w:sz="0" w:space="0" w:color="auto"/>
      </w:divBdr>
    </w:div>
    <w:div w:id="1673529409">
      <w:bodyDiv w:val="1"/>
      <w:marLeft w:val="0"/>
      <w:marRight w:val="0"/>
      <w:marTop w:val="0"/>
      <w:marBottom w:val="0"/>
      <w:divBdr>
        <w:top w:val="none" w:sz="0" w:space="0" w:color="auto"/>
        <w:left w:val="none" w:sz="0" w:space="0" w:color="auto"/>
        <w:bottom w:val="none" w:sz="0" w:space="0" w:color="auto"/>
        <w:right w:val="none" w:sz="0" w:space="0" w:color="auto"/>
      </w:divBdr>
    </w:div>
    <w:div w:id="1802190443">
      <w:bodyDiv w:val="1"/>
      <w:marLeft w:val="0"/>
      <w:marRight w:val="0"/>
      <w:marTop w:val="0"/>
      <w:marBottom w:val="0"/>
      <w:divBdr>
        <w:top w:val="none" w:sz="0" w:space="0" w:color="auto"/>
        <w:left w:val="none" w:sz="0" w:space="0" w:color="auto"/>
        <w:bottom w:val="none" w:sz="0" w:space="0" w:color="auto"/>
        <w:right w:val="none" w:sz="0" w:space="0" w:color="auto"/>
      </w:divBdr>
    </w:div>
    <w:div w:id="1833527266">
      <w:bodyDiv w:val="1"/>
      <w:marLeft w:val="0"/>
      <w:marRight w:val="0"/>
      <w:marTop w:val="0"/>
      <w:marBottom w:val="0"/>
      <w:divBdr>
        <w:top w:val="none" w:sz="0" w:space="0" w:color="auto"/>
        <w:left w:val="none" w:sz="0" w:space="0" w:color="auto"/>
        <w:bottom w:val="none" w:sz="0" w:space="0" w:color="auto"/>
        <w:right w:val="none" w:sz="0" w:space="0" w:color="auto"/>
      </w:divBdr>
    </w:div>
    <w:div w:id="1914268965">
      <w:bodyDiv w:val="1"/>
      <w:marLeft w:val="0"/>
      <w:marRight w:val="0"/>
      <w:marTop w:val="0"/>
      <w:marBottom w:val="0"/>
      <w:divBdr>
        <w:top w:val="none" w:sz="0" w:space="0" w:color="auto"/>
        <w:left w:val="none" w:sz="0" w:space="0" w:color="auto"/>
        <w:bottom w:val="none" w:sz="0" w:space="0" w:color="auto"/>
        <w:right w:val="none" w:sz="0" w:space="0" w:color="auto"/>
      </w:divBdr>
    </w:div>
    <w:div w:id="1961914282">
      <w:bodyDiv w:val="1"/>
      <w:marLeft w:val="0"/>
      <w:marRight w:val="0"/>
      <w:marTop w:val="0"/>
      <w:marBottom w:val="0"/>
      <w:divBdr>
        <w:top w:val="none" w:sz="0" w:space="0" w:color="auto"/>
        <w:left w:val="none" w:sz="0" w:space="0" w:color="auto"/>
        <w:bottom w:val="none" w:sz="0" w:space="0" w:color="auto"/>
        <w:right w:val="none" w:sz="0" w:space="0" w:color="auto"/>
      </w:divBdr>
    </w:div>
    <w:div w:id="1964581014">
      <w:bodyDiv w:val="1"/>
      <w:marLeft w:val="0"/>
      <w:marRight w:val="0"/>
      <w:marTop w:val="0"/>
      <w:marBottom w:val="0"/>
      <w:divBdr>
        <w:top w:val="none" w:sz="0" w:space="0" w:color="auto"/>
        <w:left w:val="none" w:sz="0" w:space="0" w:color="auto"/>
        <w:bottom w:val="none" w:sz="0" w:space="0" w:color="auto"/>
        <w:right w:val="none" w:sz="0" w:space="0" w:color="auto"/>
      </w:divBdr>
    </w:div>
    <w:div w:id="2052149637">
      <w:bodyDiv w:val="1"/>
      <w:marLeft w:val="0"/>
      <w:marRight w:val="0"/>
      <w:marTop w:val="0"/>
      <w:marBottom w:val="0"/>
      <w:divBdr>
        <w:top w:val="none" w:sz="0" w:space="0" w:color="auto"/>
        <w:left w:val="none" w:sz="0" w:space="0" w:color="auto"/>
        <w:bottom w:val="none" w:sz="0" w:space="0" w:color="auto"/>
        <w:right w:val="none" w:sz="0" w:space="0" w:color="auto"/>
      </w:divBdr>
    </w:div>
    <w:div w:id="2119138531">
      <w:bodyDiv w:val="1"/>
      <w:marLeft w:val="0"/>
      <w:marRight w:val="0"/>
      <w:marTop w:val="0"/>
      <w:marBottom w:val="0"/>
      <w:divBdr>
        <w:top w:val="none" w:sz="0" w:space="0" w:color="auto"/>
        <w:left w:val="none" w:sz="0" w:space="0" w:color="auto"/>
        <w:bottom w:val="none" w:sz="0" w:space="0" w:color="auto"/>
        <w:right w:val="none" w:sz="0" w:space="0" w:color="auto"/>
      </w:divBdr>
      <w:divsChild>
        <w:div w:id="455375544">
          <w:marLeft w:val="0"/>
          <w:marRight w:val="0"/>
          <w:marTop w:val="0"/>
          <w:marBottom w:val="0"/>
          <w:divBdr>
            <w:top w:val="none" w:sz="0" w:space="0" w:color="auto"/>
            <w:left w:val="none" w:sz="0" w:space="0" w:color="auto"/>
            <w:bottom w:val="none" w:sz="0" w:space="0" w:color="auto"/>
            <w:right w:val="none" w:sz="0" w:space="0" w:color="auto"/>
          </w:divBdr>
          <w:divsChild>
            <w:div w:id="133702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ps.lt"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392E5-A0CF-4851-9EFD-D51044D40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38591</Words>
  <Characters>21997</Characters>
  <Application>Microsoft Office Word</Application>
  <DocSecurity>0</DocSecurity>
  <Lines>183</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Lina Kareivaitė</dc:creator>
  <cp:lastModifiedBy>Andrius Zubkus</cp:lastModifiedBy>
  <cp:revision>2</cp:revision>
  <cp:lastPrinted>2016-10-24T12:30:00Z</cp:lastPrinted>
  <dcterms:created xsi:type="dcterms:W3CDTF">2016-10-24T12:41:00Z</dcterms:created>
  <dcterms:modified xsi:type="dcterms:W3CDTF">2016-10-24T12:41:00Z</dcterms:modified>
</cp:coreProperties>
</file>