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CEFD9" w14:textId="2A65CD9F" w:rsidR="009953FC" w:rsidRPr="009953FC" w:rsidRDefault="009953FC" w:rsidP="009953FC">
      <w:pPr>
        <w:rPr>
          <w:b/>
          <w:bCs/>
        </w:rPr>
      </w:pPr>
      <w:r w:rsidRPr="009953FC">
        <w:rPr>
          <w:b/>
          <w:bCs/>
        </w:rPr>
        <w:t>ALDONA TERESĖ KUČINSKIENĖ</w:t>
      </w:r>
      <w:r>
        <w:rPr>
          <w:b/>
          <w:bCs/>
        </w:rPr>
        <w:t xml:space="preserve"> TEISĖS SKYRIAUS VEDĖJA</w:t>
      </w:r>
    </w:p>
    <w:p w14:paraId="3DD3B926" w14:textId="77777777" w:rsidR="009953FC" w:rsidRPr="009953FC" w:rsidRDefault="009953FC" w:rsidP="009953FC">
      <w:pPr>
        <w:rPr>
          <w:b/>
          <w:bCs/>
        </w:rPr>
      </w:pPr>
    </w:p>
    <w:p w14:paraId="1EB971B5" w14:textId="10989A1C" w:rsidR="009953FC" w:rsidRDefault="009953FC" w:rsidP="009953FC">
      <w:r>
        <w:t>EINAMŲJŲ METŲ UŽDUOTYS IR PASIEKTŲ REZULTATŲ, VYKDANT NUSTATYTAS UŽDUOTIS, VERTINIMO RODIKLIAI (nustatomos ne mažiau kaip 2 ir ne daugiau kaip 5 užduotys.)</w:t>
      </w:r>
    </w:p>
    <w:p w14:paraId="4B4BF236" w14:textId="77777777" w:rsidR="009953FC" w:rsidRDefault="009953FC" w:rsidP="009953FC"/>
    <w:p w14:paraId="4DFB6FF5" w14:textId="77777777" w:rsidR="009953FC" w:rsidRDefault="009953FC" w:rsidP="009953FC">
      <w:r>
        <w:t>1 užduotis: Per einamuosius metus unifikuoti (suvienodinti) administracinių sprendimų, susijusių su aplinkosaugos leidimais, teisės aktų įgyvendinimu, argumentavimą.</w:t>
      </w:r>
    </w:p>
    <w:p w14:paraId="608DE4CA" w14:textId="77777777" w:rsidR="009953FC" w:rsidRDefault="009953FC" w:rsidP="009953FC"/>
    <w:p w14:paraId="3E8F0102" w14:textId="77777777" w:rsidR="009953FC" w:rsidRDefault="009953FC" w:rsidP="009953FC">
      <w:r>
        <w:t>2 užduotis: Per einamuosius metus organizuoti vidaus kontrolės sistemos, užtikrinančios Agentūros sprendimų priėmimui teisės aktuose nustatytų  terminų laikymąsi, sukūrimą ir įdiegimą.</w:t>
      </w:r>
    </w:p>
    <w:p w14:paraId="0F268B96" w14:textId="77777777" w:rsidR="009953FC" w:rsidRDefault="009953FC" w:rsidP="009953FC"/>
    <w:p w14:paraId="2CEE353C" w14:textId="77777777" w:rsidR="009953FC" w:rsidRDefault="009953FC" w:rsidP="009953FC">
      <w:r>
        <w:t>3 užduotis: Per einamuosius metus užtikrinti kokybišką ir laiku procesinių dokumentų (atsiliepimų, ieškinių, skundų) parengimą ir pateikimą teisminėms institucijoms ir atstovavimą Lietuvos Respublikos teismuose ir ikiteisminio administracinių ginčų nagrinėjimo institucijose.</w:t>
      </w:r>
    </w:p>
    <w:p w14:paraId="49E0180A" w14:textId="77777777" w:rsidR="009953FC" w:rsidRDefault="009953FC" w:rsidP="009953FC"/>
    <w:p w14:paraId="35072721" w14:textId="77777777" w:rsidR="009953FC" w:rsidRDefault="009953FC" w:rsidP="009953FC">
      <w:r>
        <w:t>4 užduotis: Per einamuosius metus organizuoti naujos kokybės vadybos sistemos įdiegimą (</w:t>
      </w:r>
      <w:proofErr w:type="spellStart"/>
      <w:r>
        <w:t>pvz</w:t>
      </w:r>
      <w:proofErr w:type="spellEnd"/>
      <w:r>
        <w:t>,, LEAN) Aplinkos apsaugos agentūroje  (toliau – Agentūroje).</w:t>
      </w:r>
    </w:p>
    <w:p w14:paraId="6E74DB40" w14:textId="77777777" w:rsidR="009953FC" w:rsidRDefault="009953FC" w:rsidP="009953FC"/>
    <w:sectPr w:rsidR="0099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FC"/>
    <w:rsid w:val="009953FC"/>
    <w:rsid w:val="00CA6670"/>
    <w:rsid w:val="00D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3EC6"/>
  <w15:chartTrackingRefBased/>
  <w15:docId w15:val="{27615F08-725A-472D-9BB8-3A5DF2D8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53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Terese Kucinskiene</dc:creator>
  <cp:keywords/>
  <dc:description/>
  <cp:lastModifiedBy>Aldona Terese Kucinskiene</cp:lastModifiedBy>
  <cp:revision>1</cp:revision>
  <dcterms:created xsi:type="dcterms:W3CDTF">2021-03-01T18:44:00Z</dcterms:created>
  <dcterms:modified xsi:type="dcterms:W3CDTF">2021-03-01T18:46:00Z</dcterms:modified>
</cp:coreProperties>
</file>