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B5FB" w14:textId="24FE395D" w:rsidR="005042B6" w:rsidRDefault="005042B6" w:rsidP="005042B6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UAB Klaipėdos regiono atliekų tvarkymo centras</w:t>
      </w:r>
    </w:p>
    <w:p w14:paraId="2CB27D8F" w14:textId="2AADB410" w:rsidR="005042B6" w:rsidRDefault="005042B6" w:rsidP="005042B6">
      <w:pPr>
        <w:spacing w:after="0" w:line="240" w:lineRule="auto"/>
        <w:jc w:val="center"/>
        <w:rPr>
          <w:rFonts w:ascii="Times New Roman"/>
          <w:sz w:val="24"/>
          <w:szCs w:val="24"/>
        </w:rPr>
      </w:pPr>
      <w:r w:rsidRPr="005042B6">
        <w:rPr>
          <w:rFonts w:ascii="Times New Roman"/>
          <w:sz w:val="24"/>
          <w:szCs w:val="24"/>
        </w:rPr>
        <w:t>Veiklos išplėtimas. Statybinių ir didžiųjų atliekų t</w:t>
      </w:r>
      <w:bookmarkStart w:id="0" w:name="_GoBack"/>
      <w:bookmarkEnd w:id="0"/>
      <w:r w:rsidRPr="005042B6">
        <w:rPr>
          <w:rFonts w:ascii="Times New Roman"/>
          <w:sz w:val="24"/>
          <w:szCs w:val="24"/>
        </w:rPr>
        <w:t>varkymas</w:t>
      </w:r>
    </w:p>
    <w:p w14:paraId="5F62E889" w14:textId="707FB658" w:rsidR="005042B6" w:rsidRDefault="005042B6" w:rsidP="005042B6">
      <w:pPr>
        <w:spacing w:after="0" w:line="240" w:lineRule="auto"/>
        <w:jc w:val="center"/>
        <w:rPr>
          <w:rFonts w:ascii="Times New Roman"/>
          <w:sz w:val="24"/>
          <w:szCs w:val="24"/>
        </w:rPr>
      </w:pPr>
    </w:p>
    <w:p w14:paraId="6E83415B" w14:textId="42F7A81A" w:rsidR="005042B6" w:rsidRDefault="005042B6" w:rsidP="005042B6">
      <w:pPr>
        <w:spacing w:after="0" w:line="240" w:lineRule="auto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Teritorijos schema</w:t>
      </w:r>
    </w:p>
    <w:p w14:paraId="116EAE32" w14:textId="4311A5E9" w:rsid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</w:p>
    <w:p w14:paraId="1716B184" w14:textId="6AFB40A3" w:rsidR="005042B6" w:rsidRDefault="006E096C" w:rsidP="005042B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noProof/>
          <w:sz w:val="24"/>
          <w:szCs w:val="24"/>
        </w:rPr>
        <w:drawing>
          <wp:inline distT="0" distB="0" distL="0" distR="0" wp14:anchorId="43EB930B" wp14:editId="21CC5936">
            <wp:extent cx="8229600" cy="5486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ones teritorij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AB07" w14:textId="3DCF0C47" w:rsid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</w:p>
    <w:p w14:paraId="4B16C660" w14:textId="33CDCB5D" w:rsid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 – Statybinių atliekų laikymo zona</w:t>
      </w:r>
    </w:p>
    <w:p w14:paraId="7E9FB92A" w14:textId="7857497A" w:rsid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 – Medienos ir didžiųjų atliekų laikymo zona</w:t>
      </w:r>
    </w:p>
    <w:p w14:paraId="47AAB612" w14:textId="00B29911" w:rsid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 – Skaldos laikymo zona</w:t>
      </w:r>
    </w:p>
    <w:p w14:paraId="5EA6DDDE" w14:textId="4E2B2E0D" w:rsid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 – Smulkintos medienos laikymo zona</w:t>
      </w:r>
    </w:p>
    <w:p w14:paraId="335D45FB" w14:textId="462D66E9" w:rsidR="005042B6" w:rsidRPr="005042B6" w:rsidRDefault="005042B6" w:rsidP="005042B6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 – Statybinių atliekų, medienos ir didžiųjų atliekų apdorojimo zona</w:t>
      </w:r>
    </w:p>
    <w:sectPr w:rsidR="005042B6" w:rsidRPr="005042B6" w:rsidSect="006E096C">
      <w:pgSz w:w="15840" w:h="12240" w:orient="landscape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E"/>
    <w:rsid w:val="005042B6"/>
    <w:rsid w:val="006E096C"/>
    <w:rsid w:val="00A8036E"/>
    <w:rsid w:val="00B00AB0"/>
    <w:rsid w:val="00B175A6"/>
    <w:rsid w:val="00B9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F4C1"/>
  <w15:chartTrackingRefBased/>
  <w15:docId w15:val="{D95F671A-4FC5-449C-B040-747492F2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Povilauskas</dc:creator>
  <cp:keywords/>
  <dc:description/>
  <cp:lastModifiedBy>Mindaugas Povilauskas</cp:lastModifiedBy>
  <cp:revision>3</cp:revision>
  <dcterms:created xsi:type="dcterms:W3CDTF">2018-06-22T13:16:00Z</dcterms:created>
  <dcterms:modified xsi:type="dcterms:W3CDTF">2018-07-04T08:31:00Z</dcterms:modified>
</cp:coreProperties>
</file>