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62086388"/>
        <w:docPartObj>
          <w:docPartGallery w:val="Cover Pages"/>
          <w:docPartUnique/>
        </w:docPartObj>
      </w:sdtPr>
      <w:sdtEndPr>
        <w:rPr>
          <w:szCs w:val="24"/>
        </w:rPr>
      </w:sdtEndPr>
      <w:sdtContent>
        <w:p w14:paraId="7765CA3A" w14:textId="55A8602F" w:rsidR="001F220E" w:rsidRPr="00C94C0F" w:rsidRDefault="001F220E"/>
        <w:p w14:paraId="4153AEAD" w14:textId="27B42087" w:rsidR="001F220E" w:rsidRPr="00C94C0F" w:rsidRDefault="001F220E">
          <w:pPr>
            <w:spacing w:after="160" w:line="259" w:lineRule="auto"/>
            <w:rPr>
              <w:szCs w:val="24"/>
            </w:rPr>
          </w:pPr>
          <w:r w:rsidRPr="00C94C0F">
            <w:rPr>
              <w:noProof/>
            </w:rPr>
            <mc:AlternateContent>
              <mc:Choice Requires="wps">
                <w:drawing>
                  <wp:anchor distT="0" distB="0" distL="182880" distR="182880" simplePos="0" relativeHeight="251660288" behindDoc="0" locked="0" layoutInCell="1" allowOverlap="1" wp14:anchorId="45C7D0B1" wp14:editId="142E526B">
                    <wp:simplePos x="0" y="0"/>
                    <wp:positionH relativeFrom="margin">
                      <wp:posOffset>723900</wp:posOffset>
                    </wp:positionH>
                    <wp:positionV relativeFrom="page">
                      <wp:posOffset>2466975</wp:posOffset>
                    </wp:positionV>
                    <wp:extent cx="4686300" cy="6381750"/>
                    <wp:effectExtent l="0" t="0" r="10160"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38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44491" w14:textId="0A94A482" w:rsidR="00D747DC" w:rsidRPr="001F220E" w:rsidRDefault="00D747DC">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 xml:space="preserve">UAB “Vilniaus </w:t>
                                    </w:r>
                                    <w:proofErr w:type="spellStart"/>
                                    <w:r>
                                      <w:rPr>
                                        <w:color w:val="4472C4" w:themeColor="accent1"/>
                                        <w:sz w:val="72"/>
                                        <w:szCs w:val="72"/>
                                      </w:rPr>
                                      <w:t>mokslo</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inovacijų</w:t>
                                    </w:r>
                                    <w:proofErr w:type="spellEnd"/>
                                    <w:r>
                                      <w:rPr>
                                        <w:color w:val="4472C4" w:themeColor="accent1"/>
                                        <w:sz w:val="72"/>
                                        <w:szCs w:val="72"/>
                                      </w:rPr>
                                      <w:t xml:space="preserve"> </w:t>
                                    </w:r>
                                    <w:proofErr w:type="spellStart"/>
                                    <w:r>
                                      <w:rPr>
                                        <w:color w:val="4472C4" w:themeColor="accent1"/>
                                        <w:sz w:val="72"/>
                                        <w:szCs w:val="72"/>
                                      </w:rPr>
                                      <w:t>centras</w:t>
                                    </w:r>
                                    <w:proofErr w:type="spellEnd"/>
                                    <w:r>
                                      <w:rPr>
                                        <w:color w:val="4472C4" w:themeColor="accent1"/>
                                        <w:sz w:val="72"/>
                                        <w:szCs w:val="72"/>
                                      </w:rPr>
                                      <w:t xml:space="preserve">”, </w:t>
                                    </w:r>
                                    <w:proofErr w:type="spellStart"/>
                                    <w:r>
                                      <w:rPr>
                                        <w:color w:val="4472C4" w:themeColor="accent1"/>
                                        <w:sz w:val="72"/>
                                        <w:szCs w:val="72"/>
                                      </w:rPr>
                                      <w:t>Katilinės</w:t>
                                    </w:r>
                                    <w:proofErr w:type="spellEnd"/>
                                    <w:r>
                                      <w:rPr>
                                        <w:color w:val="4472C4" w:themeColor="accent1"/>
                                        <w:sz w:val="72"/>
                                        <w:szCs w:val="72"/>
                                      </w:rPr>
                                      <w:t xml:space="preserve"> g. 3, </w:t>
                                    </w:r>
                                    <w:proofErr w:type="spellStart"/>
                                    <w:r>
                                      <w:rPr>
                                        <w:color w:val="4472C4" w:themeColor="accent1"/>
                                        <w:sz w:val="72"/>
                                        <w:szCs w:val="72"/>
                                      </w:rPr>
                                      <w:t>Karlų</w:t>
                                    </w:r>
                                    <w:proofErr w:type="spellEnd"/>
                                    <w:r>
                                      <w:rPr>
                                        <w:color w:val="4472C4" w:themeColor="accent1"/>
                                        <w:sz w:val="72"/>
                                        <w:szCs w:val="72"/>
                                      </w:rPr>
                                      <w:t xml:space="preserve"> k., </w:t>
                                    </w:r>
                                    <w:proofErr w:type="spellStart"/>
                                    <w:r>
                                      <w:rPr>
                                        <w:color w:val="4472C4" w:themeColor="accent1"/>
                                        <w:sz w:val="72"/>
                                        <w:szCs w:val="72"/>
                                      </w:rPr>
                                      <w:t>Visaginas</w:t>
                                    </w:r>
                                    <w:proofErr w:type="spellEnd"/>
                                    <w:r>
                                      <w:rPr>
                                        <w:color w:val="4472C4" w:themeColor="accent1"/>
                                        <w:sz w:val="72"/>
                                        <w:szCs w:val="72"/>
                                      </w:rPr>
                                      <w:t xml:space="preserve"> </w:t>
                                    </w:r>
                                    <w:proofErr w:type="spellStart"/>
                                    <w:r>
                                      <w:rPr>
                                        <w:color w:val="4472C4" w:themeColor="accent1"/>
                                        <w:sz w:val="72"/>
                                        <w:szCs w:val="72"/>
                                      </w:rPr>
                                      <w:t>veiklos</w:t>
                                    </w:r>
                                    <w:proofErr w:type="spellEnd"/>
                                    <w:r>
                                      <w:rPr>
                                        <w:color w:val="4472C4" w:themeColor="accent1"/>
                                        <w:sz w:val="72"/>
                                        <w:szCs w:val="72"/>
                                      </w:rPr>
                                      <w:t xml:space="preserve"> </w:t>
                                    </w:r>
                                    <w:proofErr w:type="spellStart"/>
                                    <w:r>
                                      <w:rPr>
                                        <w:color w:val="4472C4" w:themeColor="accent1"/>
                                        <w:sz w:val="72"/>
                                        <w:szCs w:val="72"/>
                                      </w:rPr>
                                      <w:t>išplėtimas</w:t>
                                    </w:r>
                                    <w:proofErr w:type="spellEnd"/>
                                    <w:r>
                                      <w:rPr>
                                        <w:color w:val="4472C4" w:themeColor="accent1"/>
                                        <w:sz w:val="72"/>
                                        <w:szCs w:val="72"/>
                                      </w:rPr>
                                      <w:t xml:space="preserve"> – </w:t>
                                    </w:r>
                                    <w:proofErr w:type="spellStart"/>
                                    <w:r>
                                      <w:rPr>
                                        <w:color w:val="4472C4" w:themeColor="accent1"/>
                                        <w:sz w:val="72"/>
                                        <w:szCs w:val="72"/>
                                      </w:rPr>
                                      <w:t>blokelių</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plytelių</w:t>
                                    </w:r>
                                    <w:proofErr w:type="spellEnd"/>
                                    <w:r>
                                      <w:rPr>
                                        <w:color w:val="4472C4" w:themeColor="accent1"/>
                                        <w:sz w:val="72"/>
                                        <w:szCs w:val="72"/>
                                      </w:rPr>
                                      <w:t xml:space="preserve"> </w:t>
                                    </w:r>
                                    <w:proofErr w:type="spellStart"/>
                                    <w:r>
                                      <w:rPr>
                                        <w:color w:val="4472C4" w:themeColor="accent1"/>
                                        <w:sz w:val="72"/>
                                        <w:szCs w:val="72"/>
                                      </w:rPr>
                                      <w:t>gamyba</w:t>
                                    </w:r>
                                    <w:proofErr w:type="spellEnd"/>
                                    <w:r>
                                      <w:rPr>
                                        <w:color w:val="4472C4" w:themeColor="accent1"/>
                                        <w:sz w:val="72"/>
                                        <w:szCs w:val="72"/>
                                      </w:rPr>
                                      <w:t xml:space="preserve"> </w:t>
                                    </w:r>
                                    <w:proofErr w:type="spellStart"/>
                                    <w:r>
                                      <w:rPr>
                                        <w:color w:val="4472C4" w:themeColor="accent1"/>
                                        <w:sz w:val="72"/>
                                        <w:szCs w:val="72"/>
                                      </w:rPr>
                                      <w:t>naudojans</w:t>
                                    </w:r>
                                    <w:proofErr w:type="spellEnd"/>
                                    <w:r>
                                      <w:rPr>
                                        <w:color w:val="4472C4" w:themeColor="accent1"/>
                                        <w:sz w:val="72"/>
                                        <w:szCs w:val="72"/>
                                      </w:rPr>
                                      <w:t xml:space="preserve"> </w:t>
                                    </w:r>
                                    <w:proofErr w:type="spellStart"/>
                                    <w:r>
                                      <w:rPr>
                                        <w:color w:val="4472C4" w:themeColor="accent1"/>
                                        <w:sz w:val="72"/>
                                        <w:szCs w:val="72"/>
                                      </w:rPr>
                                      <w:t>antrines</w:t>
                                    </w:r>
                                    <w:proofErr w:type="spellEnd"/>
                                    <w:r>
                                      <w:rPr>
                                        <w:color w:val="4472C4" w:themeColor="accent1"/>
                                        <w:sz w:val="72"/>
                                        <w:szCs w:val="72"/>
                                      </w:rPr>
                                      <w:t xml:space="preserve"> </w:t>
                                    </w:r>
                                    <w:proofErr w:type="spellStart"/>
                                    <w:r>
                                      <w:rPr>
                                        <w:color w:val="4472C4" w:themeColor="accent1"/>
                                        <w:sz w:val="72"/>
                                        <w:szCs w:val="72"/>
                                      </w:rPr>
                                      <w:t>žaliavas</w:t>
                                    </w:r>
                                    <w:proofErr w:type="spellEnd"/>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87454B" w14:textId="0785BDC7" w:rsidR="00D747DC" w:rsidRDefault="00D747DC">
                                    <w:pPr>
                                      <w:pStyle w:val="NoSpacing"/>
                                      <w:spacing w:before="40" w:after="40"/>
                                      <w:rPr>
                                        <w:caps/>
                                        <w:color w:val="1F4E79" w:themeColor="accent5" w:themeShade="80"/>
                                        <w:sz w:val="28"/>
                                        <w:szCs w:val="28"/>
                                      </w:rPr>
                                    </w:pPr>
                                    <w:r>
                                      <w:rPr>
                                        <w:caps/>
                                        <w:color w:val="1F4E79" w:themeColor="accent5" w:themeShade="80"/>
                                        <w:sz w:val="28"/>
                                        <w:szCs w:val="28"/>
                                      </w:rPr>
                                      <w:t>Katilinės g. 3, Karlų k., Visaginas</w:t>
                                    </w:r>
                                  </w:p>
                                </w:sdtContent>
                              </w:sdt>
                              <w:p w14:paraId="4F7A272F" w14:textId="42F7465E" w:rsidR="00D747DC" w:rsidRDefault="00D747DC">
                                <w:pPr>
                                  <w:pStyle w:val="NoSpacing"/>
                                  <w:spacing w:before="80" w:after="40"/>
                                  <w:rPr>
                                    <w:caps/>
                                    <w:color w:val="5B9BD5" w:themeColor="accent5"/>
                                    <w:sz w:val="24"/>
                                    <w:szCs w:val="24"/>
                                  </w:rPr>
                                </w:pPr>
                              </w:p>
                              <w:p w14:paraId="23536E19" w14:textId="52B388C7" w:rsidR="00D747DC" w:rsidRDefault="00D747DC">
                                <w:pPr>
                                  <w:pStyle w:val="NoSpacing"/>
                                  <w:spacing w:before="80" w:after="40"/>
                                  <w:rPr>
                                    <w:caps/>
                                    <w:color w:val="5B9BD5" w:themeColor="accent5"/>
                                    <w:sz w:val="24"/>
                                    <w:szCs w:val="24"/>
                                  </w:rPr>
                                </w:pPr>
                              </w:p>
                              <w:p w14:paraId="4C931003" w14:textId="40DA1523" w:rsidR="00D747DC" w:rsidRDefault="00D747DC">
                                <w:pPr>
                                  <w:pStyle w:val="NoSpacing"/>
                                  <w:spacing w:before="80" w:after="40"/>
                                  <w:rPr>
                                    <w:caps/>
                                    <w:color w:val="5B9BD5" w:themeColor="accent5"/>
                                    <w:sz w:val="24"/>
                                    <w:szCs w:val="24"/>
                                  </w:rPr>
                                </w:pPr>
                              </w:p>
                              <w:p w14:paraId="0969B596" w14:textId="77777777" w:rsidR="00D747DC" w:rsidRDefault="00D747DC">
                                <w:pPr>
                                  <w:pStyle w:val="NoSpacing"/>
                                  <w:spacing w:before="80" w:after="40"/>
                                  <w:rPr>
                                    <w:caps/>
                                    <w:color w:val="5B9BD5" w:themeColor="accent5"/>
                                    <w:sz w:val="24"/>
                                    <w:szCs w:val="24"/>
                                  </w:rPr>
                                </w:pPr>
                              </w:p>
                              <w:p w14:paraId="6C2681E3" w14:textId="77777777" w:rsidR="00D747DC" w:rsidRPr="0054547B" w:rsidRDefault="00D747DC">
                                <w:pPr>
                                  <w:pStyle w:val="NoSpacing"/>
                                  <w:spacing w:before="80" w:after="40"/>
                                  <w:rPr>
                                    <w:color w:val="000000"/>
                                    <w:sz w:val="24"/>
                                    <w:szCs w:val="24"/>
                                  </w:rPr>
                                </w:pPr>
                              </w:p>
                              <w:p w14:paraId="41083F55" w14:textId="77777777" w:rsidR="00D747DC" w:rsidRPr="0054547B" w:rsidRDefault="00D747DC">
                                <w:pPr>
                                  <w:pStyle w:val="NoSpacing"/>
                                  <w:spacing w:before="80" w:after="40"/>
                                  <w:rPr>
                                    <w:color w:val="000000"/>
                                    <w:sz w:val="24"/>
                                    <w:szCs w:val="24"/>
                                  </w:rPr>
                                </w:pPr>
                                <w:proofErr w:type="spellStart"/>
                                <w:r w:rsidRPr="0054547B">
                                  <w:rPr>
                                    <w:color w:val="000000"/>
                                    <w:sz w:val="24"/>
                                    <w:szCs w:val="24"/>
                                  </w:rPr>
                                  <w:t>planuojamos</w:t>
                                </w:r>
                                <w:proofErr w:type="spellEnd"/>
                                <w:r w:rsidRPr="0054547B">
                                  <w:rPr>
                                    <w:color w:val="000000"/>
                                    <w:sz w:val="24"/>
                                    <w:szCs w:val="24"/>
                                  </w:rPr>
                                  <w:t xml:space="preserve"> </w:t>
                                </w:r>
                                <w:proofErr w:type="spellStart"/>
                                <w:r w:rsidRPr="0054547B">
                                  <w:rPr>
                                    <w:color w:val="000000"/>
                                    <w:sz w:val="24"/>
                                    <w:szCs w:val="24"/>
                                  </w:rPr>
                                  <w:t>ūkinės</w:t>
                                </w:r>
                                <w:proofErr w:type="spellEnd"/>
                                <w:r w:rsidRPr="0054547B">
                                  <w:rPr>
                                    <w:color w:val="000000"/>
                                    <w:sz w:val="24"/>
                                    <w:szCs w:val="24"/>
                                  </w:rPr>
                                  <w:t xml:space="preserve"> </w:t>
                                </w:r>
                                <w:proofErr w:type="spellStart"/>
                                <w:r w:rsidRPr="0054547B">
                                  <w:rPr>
                                    <w:color w:val="000000"/>
                                    <w:sz w:val="24"/>
                                    <w:szCs w:val="24"/>
                                  </w:rPr>
                                  <w:t>veiklos</w:t>
                                </w:r>
                                <w:proofErr w:type="spellEnd"/>
                                <w:r w:rsidRPr="0054547B">
                                  <w:rPr>
                                    <w:color w:val="000000"/>
                                    <w:sz w:val="24"/>
                                    <w:szCs w:val="24"/>
                                  </w:rPr>
                                  <w:t xml:space="preserve"> </w:t>
                                </w:r>
                                <w:proofErr w:type="spellStart"/>
                                <w:r w:rsidRPr="0054547B">
                                  <w:rPr>
                                    <w:color w:val="000000"/>
                                    <w:sz w:val="24"/>
                                    <w:szCs w:val="24"/>
                                  </w:rPr>
                                  <w:t>organizatorius</w:t>
                                </w:r>
                                <w:proofErr w:type="spellEnd"/>
                              </w:p>
                              <w:p w14:paraId="1CCB1A8B" w14:textId="6134C8CD" w:rsidR="00D747DC" w:rsidRPr="0054547B" w:rsidRDefault="00D747DC">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p w14:paraId="55621E2E" w14:textId="302CBEDA" w:rsidR="00D747DC" w:rsidRPr="0054547B" w:rsidRDefault="00D747DC">
                                <w:pPr>
                                  <w:pStyle w:val="NoSpacing"/>
                                  <w:spacing w:before="80" w:after="40"/>
                                  <w:rPr>
                                    <w:color w:val="000000"/>
                                    <w:sz w:val="24"/>
                                    <w:szCs w:val="24"/>
                                  </w:rPr>
                                </w:pPr>
                              </w:p>
                              <w:p w14:paraId="3FA27980" w14:textId="74727811" w:rsidR="00D747DC" w:rsidRPr="0054547B" w:rsidRDefault="00D747DC">
                                <w:pPr>
                                  <w:pStyle w:val="NoSpacing"/>
                                  <w:spacing w:before="80" w:after="40"/>
                                  <w:rPr>
                                    <w:color w:val="000000"/>
                                    <w:sz w:val="24"/>
                                    <w:szCs w:val="24"/>
                                  </w:rPr>
                                </w:pPr>
                                <w:r w:rsidRPr="0054547B">
                                  <w:rPr>
                                    <w:color w:val="000000"/>
                                    <w:sz w:val="24"/>
                                    <w:szCs w:val="24"/>
                                  </w:rPr>
                                  <w:t xml:space="preserve">PAV </w:t>
                                </w:r>
                                <w:proofErr w:type="spellStart"/>
                                <w:r w:rsidRPr="0054547B">
                                  <w:rPr>
                                    <w:color w:val="000000"/>
                                    <w:sz w:val="24"/>
                                    <w:szCs w:val="24"/>
                                  </w:rPr>
                                  <w:t>dokumentų</w:t>
                                </w:r>
                                <w:proofErr w:type="spellEnd"/>
                                <w:r w:rsidRPr="0054547B">
                                  <w:rPr>
                                    <w:color w:val="000000"/>
                                    <w:sz w:val="24"/>
                                    <w:szCs w:val="24"/>
                                  </w:rPr>
                                  <w:t xml:space="preserve"> </w:t>
                                </w:r>
                                <w:proofErr w:type="spellStart"/>
                                <w:r w:rsidRPr="0054547B">
                                  <w:rPr>
                                    <w:color w:val="000000"/>
                                    <w:sz w:val="24"/>
                                    <w:szCs w:val="24"/>
                                  </w:rPr>
                                  <w:t>rengėjas</w:t>
                                </w:r>
                                <w:proofErr w:type="spellEnd"/>
                              </w:p>
                              <w:p w14:paraId="66751C5C" w14:textId="35CDDCC0" w:rsidR="00D747DC" w:rsidRPr="0054547B" w:rsidRDefault="00D747DC">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45C7D0B1" id="_x0000_t202" coordsize="21600,21600" o:spt="202" path="m,l,21600r21600,l21600,xe">
                    <v:stroke joinstyle="miter"/>
                    <v:path gradientshapeok="t" o:connecttype="rect"/>
                  </v:shapetype>
                  <v:shape id="Text Box 131" o:spid="_x0000_s1026" type="#_x0000_t202" style="position:absolute;margin-left:57pt;margin-top:194.25pt;width:369pt;height:502.5pt;z-index:25166028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" filled="f" stroked="f" strokeweight=".5pt">
                    <v:textbox inset="0,0,0,0">
                      <w:txbxContent>
                        <w:p w14:paraId="23C44491" w14:textId="0A94A482" w:rsidR="00D747DC" w:rsidRPr="001F220E" w:rsidRDefault="00D747DC">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 xml:space="preserve">UAB “Vilniaus </w:t>
                              </w:r>
                              <w:proofErr w:type="spellStart"/>
                              <w:r>
                                <w:rPr>
                                  <w:color w:val="4472C4" w:themeColor="accent1"/>
                                  <w:sz w:val="72"/>
                                  <w:szCs w:val="72"/>
                                </w:rPr>
                                <w:t>mokslo</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inovacijų</w:t>
                              </w:r>
                              <w:proofErr w:type="spellEnd"/>
                              <w:r>
                                <w:rPr>
                                  <w:color w:val="4472C4" w:themeColor="accent1"/>
                                  <w:sz w:val="72"/>
                                  <w:szCs w:val="72"/>
                                </w:rPr>
                                <w:t xml:space="preserve"> </w:t>
                              </w:r>
                              <w:proofErr w:type="spellStart"/>
                              <w:r>
                                <w:rPr>
                                  <w:color w:val="4472C4" w:themeColor="accent1"/>
                                  <w:sz w:val="72"/>
                                  <w:szCs w:val="72"/>
                                </w:rPr>
                                <w:t>centras</w:t>
                              </w:r>
                              <w:proofErr w:type="spellEnd"/>
                              <w:r>
                                <w:rPr>
                                  <w:color w:val="4472C4" w:themeColor="accent1"/>
                                  <w:sz w:val="72"/>
                                  <w:szCs w:val="72"/>
                                </w:rPr>
                                <w:t xml:space="preserve">”, </w:t>
                              </w:r>
                              <w:proofErr w:type="spellStart"/>
                              <w:r>
                                <w:rPr>
                                  <w:color w:val="4472C4" w:themeColor="accent1"/>
                                  <w:sz w:val="72"/>
                                  <w:szCs w:val="72"/>
                                </w:rPr>
                                <w:t>Katilinės</w:t>
                              </w:r>
                              <w:proofErr w:type="spellEnd"/>
                              <w:r>
                                <w:rPr>
                                  <w:color w:val="4472C4" w:themeColor="accent1"/>
                                  <w:sz w:val="72"/>
                                  <w:szCs w:val="72"/>
                                </w:rPr>
                                <w:t xml:space="preserve"> g. 3, </w:t>
                              </w:r>
                              <w:proofErr w:type="spellStart"/>
                              <w:r>
                                <w:rPr>
                                  <w:color w:val="4472C4" w:themeColor="accent1"/>
                                  <w:sz w:val="72"/>
                                  <w:szCs w:val="72"/>
                                </w:rPr>
                                <w:t>Karlų</w:t>
                              </w:r>
                              <w:proofErr w:type="spellEnd"/>
                              <w:r>
                                <w:rPr>
                                  <w:color w:val="4472C4" w:themeColor="accent1"/>
                                  <w:sz w:val="72"/>
                                  <w:szCs w:val="72"/>
                                </w:rPr>
                                <w:t xml:space="preserve"> k., </w:t>
                              </w:r>
                              <w:proofErr w:type="spellStart"/>
                              <w:r>
                                <w:rPr>
                                  <w:color w:val="4472C4" w:themeColor="accent1"/>
                                  <w:sz w:val="72"/>
                                  <w:szCs w:val="72"/>
                                </w:rPr>
                                <w:t>Visaginas</w:t>
                              </w:r>
                              <w:proofErr w:type="spellEnd"/>
                              <w:r>
                                <w:rPr>
                                  <w:color w:val="4472C4" w:themeColor="accent1"/>
                                  <w:sz w:val="72"/>
                                  <w:szCs w:val="72"/>
                                </w:rPr>
                                <w:t xml:space="preserve"> </w:t>
                              </w:r>
                              <w:proofErr w:type="spellStart"/>
                              <w:r>
                                <w:rPr>
                                  <w:color w:val="4472C4" w:themeColor="accent1"/>
                                  <w:sz w:val="72"/>
                                  <w:szCs w:val="72"/>
                                </w:rPr>
                                <w:t>veiklos</w:t>
                              </w:r>
                              <w:proofErr w:type="spellEnd"/>
                              <w:r>
                                <w:rPr>
                                  <w:color w:val="4472C4" w:themeColor="accent1"/>
                                  <w:sz w:val="72"/>
                                  <w:szCs w:val="72"/>
                                </w:rPr>
                                <w:t xml:space="preserve"> </w:t>
                              </w:r>
                              <w:proofErr w:type="spellStart"/>
                              <w:r>
                                <w:rPr>
                                  <w:color w:val="4472C4" w:themeColor="accent1"/>
                                  <w:sz w:val="72"/>
                                  <w:szCs w:val="72"/>
                                </w:rPr>
                                <w:t>išplėtimas</w:t>
                              </w:r>
                              <w:proofErr w:type="spellEnd"/>
                              <w:r>
                                <w:rPr>
                                  <w:color w:val="4472C4" w:themeColor="accent1"/>
                                  <w:sz w:val="72"/>
                                  <w:szCs w:val="72"/>
                                </w:rPr>
                                <w:t xml:space="preserve"> – </w:t>
                              </w:r>
                              <w:proofErr w:type="spellStart"/>
                              <w:r>
                                <w:rPr>
                                  <w:color w:val="4472C4" w:themeColor="accent1"/>
                                  <w:sz w:val="72"/>
                                  <w:szCs w:val="72"/>
                                </w:rPr>
                                <w:t>blokelių</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plytelių</w:t>
                              </w:r>
                              <w:proofErr w:type="spellEnd"/>
                              <w:r>
                                <w:rPr>
                                  <w:color w:val="4472C4" w:themeColor="accent1"/>
                                  <w:sz w:val="72"/>
                                  <w:szCs w:val="72"/>
                                </w:rPr>
                                <w:t xml:space="preserve"> </w:t>
                              </w:r>
                              <w:proofErr w:type="spellStart"/>
                              <w:r>
                                <w:rPr>
                                  <w:color w:val="4472C4" w:themeColor="accent1"/>
                                  <w:sz w:val="72"/>
                                  <w:szCs w:val="72"/>
                                </w:rPr>
                                <w:t>gamyba</w:t>
                              </w:r>
                              <w:proofErr w:type="spellEnd"/>
                              <w:r>
                                <w:rPr>
                                  <w:color w:val="4472C4" w:themeColor="accent1"/>
                                  <w:sz w:val="72"/>
                                  <w:szCs w:val="72"/>
                                </w:rPr>
                                <w:t xml:space="preserve"> </w:t>
                              </w:r>
                              <w:proofErr w:type="spellStart"/>
                              <w:r>
                                <w:rPr>
                                  <w:color w:val="4472C4" w:themeColor="accent1"/>
                                  <w:sz w:val="72"/>
                                  <w:szCs w:val="72"/>
                                </w:rPr>
                                <w:t>naudojans</w:t>
                              </w:r>
                              <w:proofErr w:type="spellEnd"/>
                              <w:r>
                                <w:rPr>
                                  <w:color w:val="4472C4" w:themeColor="accent1"/>
                                  <w:sz w:val="72"/>
                                  <w:szCs w:val="72"/>
                                </w:rPr>
                                <w:t xml:space="preserve"> </w:t>
                              </w:r>
                              <w:proofErr w:type="spellStart"/>
                              <w:r>
                                <w:rPr>
                                  <w:color w:val="4472C4" w:themeColor="accent1"/>
                                  <w:sz w:val="72"/>
                                  <w:szCs w:val="72"/>
                                </w:rPr>
                                <w:t>antrines</w:t>
                              </w:r>
                              <w:proofErr w:type="spellEnd"/>
                              <w:r>
                                <w:rPr>
                                  <w:color w:val="4472C4" w:themeColor="accent1"/>
                                  <w:sz w:val="72"/>
                                  <w:szCs w:val="72"/>
                                </w:rPr>
                                <w:t xml:space="preserve"> </w:t>
                              </w:r>
                              <w:proofErr w:type="spellStart"/>
                              <w:r>
                                <w:rPr>
                                  <w:color w:val="4472C4" w:themeColor="accent1"/>
                                  <w:sz w:val="72"/>
                                  <w:szCs w:val="72"/>
                                </w:rPr>
                                <w:t>žaliavas</w:t>
                              </w:r>
                              <w:proofErr w:type="spellEnd"/>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87454B" w14:textId="0785BDC7" w:rsidR="00D747DC" w:rsidRDefault="00D747DC">
                              <w:pPr>
                                <w:pStyle w:val="NoSpacing"/>
                                <w:spacing w:before="40" w:after="40"/>
                                <w:rPr>
                                  <w:caps/>
                                  <w:color w:val="1F4E79" w:themeColor="accent5" w:themeShade="80"/>
                                  <w:sz w:val="28"/>
                                  <w:szCs w:val="28"/>
                                </w:rPr>
                              </w:pPr>
                              <w:r>
                                <w:rPr>
                                  <w:caps/>
                                  <w:color w:val="1F4E79" w:themeColor="accent5" w:themeShade="80"/>
                                  <w:sz w:val="28"/>
                                  <w:szCs w:val="28"/>
                                </w:rPr>
                                <w:t>Katilinės g. 3, Karlų k., Visaginas</w:t>
                              </w:r>
                            </w:p>
                          </w:sdtContent>
                        </w:sdt>
                        <w:p w14:paraId="4F7A272F" w14:textId="42F7465E" w:rsidR="00D747DC" w:rsidRDefault="00D747DC">
                          <w:pPr>
                            <w:pStyle w:val="NoSpacing"/>
                            <w:spacing w:before="80" w:after="40"/>
                            <w:rPr>
                              <w:caps/>
                              <w:color w:val="5B9BD5" w:themeColor="accent5"/>
                              <w:sz w:val="24"/>
                              <w:szCs w:val="24"/>
                            </w:rPr>
                          </w:pPr>
                        </w:p>
                        <w:p w14:paraId="23536E19" w14:textId="52B388C7" w:rsidR="00D747DC" w:rsidRDefault="00D747DC">
                          <w:pPr>
                            <w:pStyle w:val="NoSpacing"/>
                            <w:spacing w:before="80" w:after="40"/>
                            <w:rPr>
                              <w:caps/>
                              <w:color w:val="5B9BD5" w:themeColor="accent5"/>
                              <w:sz w:val="24"/>
                              <w:szCs w:val="24"/>
                            </w:rPr>
                          </w:pPr>
                        </w:p>
                        <w:p w14:paraId="4C931003" w14:textId="40DA1523" w:rsidR="00D747DC" w:rsidRDefault="00D747DC">
                          <w:pPr>
                            <w:pStyle w:val="NoSpacing"/>
                            <w:spacing w:before="80" w:after="40"/>
                            <w:rPr>
                              <w:caps/>
                              <w:color w:val="5B9BD5" w:themeColor="accent5"/>
                              <w:sz w:val="24"/>
                              <w:szCs w:val="24"/>
                            </w:rPr>
                          </w:pPr>
                        </w:p>
                        <w:p w14:paraId="0969B596" w14:textId="77777777" w:rsidR="00D747DC" w:rsidRDefault="00D747DC">
                          <w:pPr>
                            <w:pStyle w:val="NoSpacing"/>
                            <w:spacing w:before="80" w:after="40"/>
                            <w:rPr>
                              <w:caps/>
                              <w:color w:val="5B9BD5" w:themeColor="accent5"/>
                              <w:sz w:val="24"/>
                              <w:szCs w:val="24"/>
                            </w:rPr>
                          </w:pPr>
                        </w:p>
                        <w:p w14:paraId="6C2681E3" w14:textId="77777777" w:rsidR="00D747DC" w:rsidRPr="0054547B" w:rsidRDefault="00D747DC">
                          <w:pPr>
                            <w:pStyle w:val="NoSpacing"/>
                            <w:spacing w:before="80" w:after="40"/>
                            <w:rPr>
                              <w:color w:val="000000"/>
                              <w:sz w:val="24"/>
                              <w:szCs w:val="24"/>
                            </w:rPr>
                          </w:pPr>
                        </w:p>
                        <w:p w14:paraId="41083F55" w14:textId="77777777" w:rsidR="00D747DC" w:rsidRPr="0054547B" w:rsidRDefault="00D747DC">
                          <w:pPr>
                            <w:pStyle w:val="NoSpacing"/>
                            <w:spacing w:before="80" w:after="40"/>
                            <w:rPr>
                              <w:color w:val="000000"/>
                              <w:sz w:val="24"/>
                              <w:szCs w:val="24"/>
                            </w:rPr>
                          </w:pPr>
                          <w:proofErr w:type="spellStart"/>
                          <w:r w:rsidRPr="0054547B">
                            <w:rPr>
                              <w:color w:val="000000"/>
                              <w:sz w:val="24"/>
                              <w:szCs w:val="24"/>
                            </w:rPr>
                            <w:t>planuojamos</w:t>
                          </w:r>
                          <w:proofErr w:type="spellEnd"/>
                          <w:r w:rsidRPr="0054547B">
                            <w:rPr>
                              <w:color w:val="000000"/>
                              <w:sz w:val="24"/>
                              <w:szCs w:val="24"/>
                            </w:rPr>
                            <w:t xml:space="preserve"> </w:t>
                          </w:r>
                          <w:proofErr w:type="spellStart"/>
                          <w:r w:rsidRPr="0054547B">
                            <w:rPr>
                              <w:color w:val="000000"/>
                              <w:sz w:val="24"/>
                              <w:szCs w:val="24"/>
                            </w:rPr>
                            <w:t>ūkinės</w:t>
                          </w:r>
                          <w:proofErr w:type="spellEnd"/>
                          <w:r w:rsidRPr="0054547B">
                            <w:rPr>
                              <w:color w:val="000000"/>
                              <w:sz w:val="24"/>
                              <w:szCs w:val="24"/>
                            </w:rPr>
                            <w:t xml:space="preserve"> </w:t>
                          </w:r>
                          <w:proofErr w:type="spellStart"/>
                          <w:r w:rsidRPr="0054547B">
                            <w:rPr>
                              <w:color w:val="000000"/>
                              <w:sz w:val="24"/>
                              <w:szCs w:val="24"/>
                            </w:rPr>
                            <w:t>veiklos</w:t>
                          </w:r>
                          <w:proofErr w:type="spellEnd"/>
                          <w:r w:rsidRPr="0054547B">
                            <w:rPr>
                              <w:color w:val="000000"/>
                              <w:sz w:val="24"/>
                              <w:szCs w:val="24"/>
                            </w:rPr>
                            <w:t xml:space="preserve"> </w:t>
                          </w:r>
                          <w:proofErr w:type="spellStart"/>
                          <w:r w:rsidRPr="0054547B">
                            <w:rPr>
                              <w:color w:val="000000"/>
                              <w:sz w:val="24"/>
                              <w:szCs w:val="24"/>
                            </w:rPr>
                            <w:t>organizatorius</w:t>
                          </w:r>
                          <w:proofErr w:type="spellEnd"/>
                        </w:p>
                        <w:p w14:paraId="1CCB1A8B" w14:textId="6134C8CD" w:rsidR="00D747DC" w:rsidRPr="0054547B" w:rsidRDefault="00D747DC">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p w14:paraId="55621E2E" w14:textId="302CBEDA" w:rsidR="00D747DC" w:rsidRPr="0054547B" w:rsidRDefault="00D747DC">
                          <w:pPr>
                            <w:pStyle w:val="NoSpacing"/>
                            <w:spacing w:before="80" w:after="40"/>
                            <w:rPr>
                              <w:color w:val="000000"/>
                              <w:sz w:val="24"/>
                              <w:szCs w:val="24"/>
                            </w:rPr>
                          </w:pPr>
                        </w:p>
                        <w:p w14:paraId="3FA27980" w14:textId="74727811" w:rsidR="00D747DC" w:rsidRPr="0054547B" w:rsidRDefault="00D747DC">
                          <w:pPr>
                            <w:pStyle w:val="NoSpacing"/>
                            <w:spacing w:before="80" w:after="40"/>
                            <w:rPr>
                              <w:color w:val="000000"/>
                              <w:sz w:val="24"/>
                              <w:szCs w:val="24"/>
                            </w:rPr>
                          </w:pPr>
                          <w:r w:rsidRPr="0054547B">
                            <w:rPr>
                              <w:color w:val="000000"/>
                              <w:sz w:val="24"/>
                              <w:szCs w:val="24"/>
                            </w:rPr>
                            <w:t xml:space="preserve">PAV </w:t>
                          </w:r>
                          <w:proofErr w:type="spellStart"/>
                          <w:r w:rsidRPr="0054547B">
                            <w:rPr>
                              <w:color w:val="000000"/>
                              <w:sz w:val="24"/>
                              <w:szCs w:val="24"/>
                            </w:rPr>
                            <w:t>dokumentų</w:t>
                          </w:r>
                          <w:proofErr w:type="spellEnd"/>
                          <w:r w:rsidRPr="0054547B">
                            <w:rPr>
                              <w:color w:val="000000"/>
                              <w:sz w:val="24"/>
                              <w:szCs w:val="24"/>
                            </w:rPr>
                            <w:t xml:space="preserve"> </w:t>
                          </w:r>
                          <w:proofErr w:type="spellStart"/>
                          <w:r w:rsidRPr="0054547B">
                            <w:rPr>
                              <w:color w:val="000000"/>
                              <w:sz w:val="24"/>
                              <w:szCs w:val="24"/>
                            </w:rPr>
                            <w:t>rengėjas</w:t>
                          </w:r>
                          <w:proofErr w:type="spellEnd"/>
                        </w:p>
                        <w:p w14:paraId="66751C5C" w14:textId="35CDDCC0" w:rsidR="00D747DC" w:rsidRPr="0054547B" w:rsidRDefault="00D747DC">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txbxContent>
                    </v:textbox>
                    <w10:wrap type="square" anchorx="margin" anchory="page"/>
                  </v:shape>
                </w:pict>
              </mc:Fallback>
            </mc:AlternateContent>
          </w:r>
          <w:r w:rsidRPr="00C94C0F">
            <w:rPr>
              <w:noProof/>
            </w:rPr>
            <mc:AlternateContent>
              <mc:Choice Requires="wps">
                <w:drawing>
                  <wp:anchor distT="0" distB="0" distL="114300" distR="114300" simplePos="0" relativeHeight="251659264" behindDoc="0" locked="0" layoutInCell="1" allowOverlap="1" wp14:anchorId="4D889878" wp14:editId="0C4E021F">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7734D76" w14:textId="38EE5370" w:rsidR="00D747DC" w:rsidRDefault="00D747DC">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D889878"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7734D76" w14:textId="38EE5370" w:rsidR="00D747DC" w:rsidRDefault="00D747DC">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rsidRPr="00C94C0F">
            <w:rPr>
              <w:szCs w:val="24"/>
            </w:rPr>
            <w:br w:type="page"/>
          </w:r>
        </w:p>
      </w:sdtContent>
    </w:sdt>
    <w:p w14:paraId="3E2CE263" w14:textId="24D0C2C1" w:rsidR="001C3628" w:rsidRPr="00C94C0F" w:rsidRDefault="001C3628" w:rsidP="001C3628">
      <w:pPr>
        <w:ind w:left="567"/>
        <w:jc w:val="both"/>
        <w:rPr>
          <w:szCs w:val="24"/>
        </w:rPr>
      </w:pPr>
    </w:p>
    <w:p w14:paraId="3FA54E85" w14:textId="77777777" w:rsidR="00633A9F" w:rsidRPr="00C94C0F" w:rsidRDefault="00633A9F" w:rsidP="00633A9F">
      <w:pPr>
        <w:pStyle w:val="Title"/>
        <w:jc w:val="center"/>
        <w:rPr>
          <w:rFonts w:eastAsia="Times New Roman"/>
          <w:b/>
          <w:lang w:eastAsia="lt-LT"/>
        </w:rPr>
      </w:pPr>
      <w:r w:rsidRPr="00C94C0F">
        <w:rPr>
          <w:rFonts w:eastAsia="Times New Roman"/>
          <w:b/>
          <w:lang w:eastAsia="lt-LT"/>
        </w:rPr>
        <w:t>UAB „Vilniaus mokslo ir inova</w:t>
      </w:r>
      <w:bookmarkStart w:id="0" w:name="_GoBack"/>
      <w:bookmarkEnd w:id="0"/>
      <w:r w:rsidRPr="00C94C0F">
        <w:rPr>
          <w:rFonts w:eastAsia="Times New Roman"/>
          <w:b/>
          <w:lang w:eastAsia="lt-LT"/>
        </w:rPr>
        <w:t>cijų centras“</w:t>
      </w:r>
    </w:p>
    <w:p w14:paraId="43C21769" w14:textId="77777777" w:rsidR="00633A9F" w:rsidRPr="00C94C0F" w:rsidRDefault="00633A9F" w:rsidP="00633A9F">
      <w:pPr>
        <w:pStyle w:val="Title"/>
        <w:rPr>
          <w:rFonts w:eastAsia="Times New Roman"/>
          <w:lang w:eastAsia="lt-LT"/>
        </w:rPr>
      </w:pPr>
    </w:p>
    <w:p w14:paraId="080901D9" w14:textId="77777777" w:rsidR="00633A9F" w:rsidRPr="00C94C0F" w:rsidRDefault="00633A9F" w:rsidP="00633A9F">
      <w:pPr>
        <w:rPr>
          <w:lang w:eastAsia="lt-LT"/>
        </w:rPr>
      </w:pPr>
    </w:p>
    <w:p w14:paraId="5C98881E" w14:textId="77777777" w:rsidR="00633A9F" w:rsidRPr="00C94C0F" w:rsidRDefault="00633A9F" w:rsidP="00633A9F">
      <w:pPr>
        <w:rPr>
          <w:lang w:eastAsia="lt-LT"/>
        </w:rPr>
      </w:pPr>
    </w:p>
    <w:p w14:paraId="62AAE021" w14:textId="77777777" w:rsidR="00633A9F" w:rsidRPr="00C94C0F" w:rsidRDefault="00633A9F" w:rsidP="00633A9F">
      <w:pPr>
        <w:rPr>
          <w:lang w:eastAsia="lt-LT"/>
        </w:rPr>
      </w:pPr>
    </w:p>
    <w:p w14:paraId="50654E25" w14:textId="22D2AC46" w:rsidR="00633A9F" w:rsidRPr="00C94C0F" w:rsidRDefault="006510A3" w:rsidP="00633A9F">
      <w:pPr>
        <w:pStyle w:val="Title"/>
        <w:jc w:val="center"/>
        <w:rPr>
          <w:rFonts w:eastAsia="Times New Roman"/>
          <w:b/>
          <w:lang w:eastAsia="lt-LT"/>
        </w:rPr>
      </w:pPr>
      <w:r>
        <w:rPr>
          <w:rFonts w:eastAsia="Times New Roman"/>
          <w:b/>
          <w:lang w:eastAsia="lt-LT"/>
        </w:rPr>
        <w:t>Veiklos išplėtimas - s</w:t>
      </w:r>
      <w:r w:rsidR="00867E11">
        <w:rPr>
          <w:rFonts w:eastAsia="Times New Roman"/>
          <w:b/>
          <w:lang w:eastAsia="lt-LT"/>
        </w:rPr>
        <w:t>tiklo</w:t>
      </w:r>
      <w:r w:rsidR="00633A9F" w:rsidRPr="00C94C0F">
        <w:rPr>
          <w:rFonts w:eastAsia="Times New Roman"/>
          <w:b/>
          <w:lang w:eastAsia="lt-LT"/>
        </w:rPr>
        <w:t xml:space="preserve"> antrinių žaliavų perdirbimas</w:t>
      </w:r>
    </w:p>
    <w:p w14:paraId="5973BA74" w14:textId="77777777" w:rsidR="00633A9F" w:rsidRPr="00C94C0F" w:rsidRDefault="00633A9F" w:rsidP="00633A9F">
      <w:pPr>
        <w:pStyle w:val="Title"/>
        <w:jc w:val="center"/>
        <w:rPr>
          <w:rFonts w:eastAsia="Times New Roman"/>
          <w:sz w:val="40"/>
          <w:szCs w:val="40"/>
          <w:lang w:eastAsia="lt-LT"/>
        </w:rPr>
      </w:pPr>
      <w:r w:rsidRPr="00C94C0F">
        <w:rPr>
          <w:rFonts w:eastAsia="Times New Roman"/>
          <w:sz w:val="40"/>
          <w:szCs w:val="40"/>
          <w:lang w:eastAsia="lt-LT"/>
        </w:rPr>
        <w:t>Katilinės g. 3, Karlų k., Visaginas</w:t>
      </w:r>
    </w:p>
    <w:p w14:paraId="1CD1E2B6" w14:textId="1AFE28C6" w:rsidR="00633A9F" w:rsidRPr="00C94C0F" w:rsidRDefault="00633A9F" w:rsidP="00633A9F">
      <w:pPr>
        <w:rPr>
          <w:lang w:eastAsia="lt-LT"/>
        </w:rPr>
      </w:pPr>
    </w:p>
    <w:p w14:paraId="236EE263" w14:textId="77777777" w:rsidR="00901123" w:rsidRPr="00C94C0F" w:rsidRDefault="00901123" w:rsidP="00633A9F">
      <w:pPr>
        <w:rPr>
          <w:lang w:eastAsia="lt-LT"/>
        </w:rPr>
      </w:pPr>
    </w:p>
    <w:p w14:paraId="1F1A6827" w14:textId="531A6E18" w:rsidR="00633A9F" w:rsidRPr="00C94C0F" w:rsidRDefault="00633A9F" w:rsidP="00633A9F">
      <w:pPr>
        <w:rPr>
          <w:lang w:eastAsia="lt-LT"/>
        </w:rPr>
      </w:pPr>
    </w:p>
    <w:p w14:paraId="37FE64F6" w14:textId="35740DD4" w:rsidR="00633A9F" w:rsidRPr="00C94C0F" w:rsidRDefault="00633A9F" w:rsidP="00633A9F">
      <w:pPr>
        <w:rPr>
          <w:lang w:eastAsia="lt-LT"/>
        </w:rPr>
      </w:pPr>
    </w:p>
    <w:p w14:paraId="40435D66" w14:textId="7362F4A8" w:rsidR="00633A9F" w:rsidRPr="00C94C0F" w:rsidRDefault="00633A9F" w:rsidP="00633A9F">
      <w:pPr>
        <w:rPr>
          <w:lang w:eastAsia="lt-LT"/>
        </w:rPr>
      </w:pPr>
    </w:p>
    <w:p w14:paraId="3650D2BC" w14:textId="77777777" w:rsidR="00633A9F" w:rsidRPr="00C94C0F" w:rsidRDefault="00633A9F" w:rsidP="00633A9F">
      <w:pPr>
        <w:rPr>
          <w:lang w:eastAsia="lt-LT"/>
        </w:rPr>
      </w:pPr>
    </w:p>
    <w:p w14:paraId="77CC390E" w14:textId="70B5D135" w:rsidR="00633A9F" w:rsidRPr="00C94C0F" w:rsidRDefault="00633A9F" w:rsidP="00633A9F">
      <w:pPr>
        <w:jc w:val="both"/>
        <w:rPr>
          <w:rFonts w:asciiTheme="minorHAnsi" w:eastAsiaTheme="minorEastAsia" w:hAnsiTheme="minorHAnsi" w:cstheme="minorBidi"/>
          <w:color w:val="000000"/>
          <w:szCs w:val="24"/>
        </w:rPr>
      </w:pPr>
    </w:p>
    <w:p w14:paraId="598D5428" w14:textId="77777777" w:rsidR="00633A9F" w:rsidRPr="00C94C0F" w:rsidRDefault="00633A9F" w:rsidP="00633A9F">
      <w:pPr>
        <w:pStyle w:val="NoSpacing"/>
        <w:spacing w:before="80" w:after="40"/>
        <w:rPr>
          <w:color w:val="000000"/>
          <w:sz w:val="24"/>
          <w:szCs w:val="24"/>
          <w:lang w:val="lt-LT"/>
        </w:rPr>
      </w:pPr>
      <w:r w:rsidRPr="00C94C0F">
        <w:rPr>
          <w:color w:val="000000"/>
          <w:sz w:val="24"/>
          <w:szCs w:val="24"/>
          <w:lang w:val="lt-LT"/>
        </w:rPr>
        <w:t>planuojamos ūkinės veiklos organizatorius</w:t>
      </w:r>
    </w:p>
    <w:p w14:paraId="5B0E3A13" w14:textId="035F6031"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 xml:space="preserve">UAB „Vilniaus mokslo ir inovacijų centras", Inga Baronienė Tel. +37065788187 El. p. </w:t>
      </w:r>
      <w:proofErr w:type="spellStart"/>
      <w:r w:rsidRPr="00C94C0F">
        <w:rPr>
          <w:rFonts w:asciiTheme="minorHAnsi" w:eastAsiaTheme="minorEastAsia" w:hAnsiTheme="minorHAnsi" w:cstheme="minorBidi"/>
          <w:color w:val="000000"/>
          <w:szCs w:val="24"/>
        </w:rPr>
        <w:t>info@vmic.lt</w:t>
      </w:r>
      <w:proofErr w:type="spellEnd"/>
      <w:r w:rsidRPr="00C94C0F">
        <w:rPr>
          <w:rFonts w:asciiTheme="minorHAnsi" w:eastAsiaTheme="minorEastAsia" w:hAnsiTheme="minorHAnsi" w:cstheme="minorBidi"/>
          <w:color w:val="000000"/>
          <w:szCs w:val="24"/>
        </w:rPr>
        <w:t xml:space="preserve">, adresas Laisvės pr. 60, 1203 </w:t>
      </w:r>
      <w:proofErr w:type="spellStart"/>
      <w:r w:rsidRPr="00C94C0F">
        <w:rPr>
          <w:rFonts w:asciiTheme="minorHAnsi" w:eastAsiaTheme="minorEastAsia" w:hAnsiTheme="minorHAnsi" w:cstheme="minorBidi"/>
          <w:color w:val="000000"/>
          <w:szCs w:val="24"/>
        </w:rPr>
        <w:t>kab</w:t>
      </w:r>
      <w:proofErr w:type="spellEnd"/>
      <w:r w:rsidRPr="00C94C0F">
        <w:rPr>
          <w:rFonts w:asciiTheme="minorHAnsi" w:eastAsiaTheme="minorEastAsia" w:hAnsiTheme="minorHAnsi" w:cstheme="minorBidi"/>
          <w:color w:val="000000"/>
          <w:szCs w:val="24"/>
        </w:rPr>
        <w:t>, 05120 Vilnius.</w:t>
      </w:r>
    </w:p>
    <w:p w14:paraId="0A27D9AA" w14:textId="36249321" w:rsidR="00633A9F" w:rsidRPr="00C94C0F" w:rsidRDefault="00633A9F" w:rsidP="00633A9F">
      <w:pPr>
        <w:jc w:val="both"/>
        <w:rPr>
          <w:rFonts w:asciiTheme="minorHAnsi" w:eastAsiaTheme="minorEastAsia" w:hAnsiTheme="minorHAnsi" w:cstheme="minorBidi"/>
          <w:color w:val="000000"/>
          <w:szCs w:val="24"/>
        </w:rPr>
      </w:pPr>
    </w:p>
    <w:p w14:paraId="342D3347" w14:textId="181BD410"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_____________________________</w:t>
      </w:r>
    </w:p>
    <w:p w14:paraId="7EA32FA4" w14:textId="6664088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(parašas)</w:t>
      </w:r>
    </w:p>
    <w:p w14:paraId="1279BD9B" w14:textId="636BA04C" w:rsidR="00633A9F" w:rsidRPr="00C94C0F" w:rsidRDefault="00633A9F" w:rsidP="00633A9F">
      <w:pPr>
        <w:jc w:val="both"/>
        <w:rPr>
          <w:rFonts w:asciiTheme="minorHAnsi" w:eastAsiaTheme="minorEastAsia" w:hAnsiTheme="minorHAnsi" w:cstheme="minorBidi"/>
          <w:color w:val="000000"/>
          <w:szCs w:val="24"/>
        </w:rPr>
      </w:pPr>
    </w:p>
    <w:p w14:paraId="32F17E45" w14:textId="77777777" w:rsidR="00633A9F" w:rsidRPr="00C94C0F" w:rsidRDefault="00633A9F" w:rsidP="00633A9F">
      <w:pPr>
        <w:jc w:val="both"/>
        <w:rPr>
          <w:rFonts w:asciiTheme="minorHAnsi" w:eastAsiaTheme="minorEastAsia" w:hAnsiTheme="minorHAnsi" w:cstheme="minorBidi"/>
          <w:color w:val="000000"/>
          <w:szCs w:val="24"/>
        </w:rPr>
      </w:pPr>
    </w:p>
    <w:p w14:paraId="2B9AFF47" w14:textId="77777777" w:rsidR="00633A9F" w:rsidRPr="00C94C0F" w:rsidRDefault="00633A9F" w:rsidP="00633A9F">
      <w:pPr>
        <w:pStyle w:val="NoSpacing"/>
        <w:spacing w:before="80" w:after="40"/>
        <w:rPr>
          <w:color w:val="000000"/>
          <w:sz w:val="24"/>
          <w:szCs w:val="24"/>
          <w:lang w:val="lt-LT"/>
        </w:rPr>
      </w:pPr>
      <w:r w:rsidRPr="00C94C0F">
        <w:rPr>
          <w:color w:val="000000"/>
          <w:sz w:val="24"/>
          <w:szCs w:val="24"/>
          <w:lang w:val="lt-LT"/>
        </w:rPr>
        <w:t>PAV dokumentų rengėjas</w:t>
      </w:r>
    </w:p>
    <w:p w14:paraId="0AE46C13" w14:textId="7CF9ED85"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 xml:space="preserve">UAB „Vilniaus mokslo ir inovacijų centras", Inga Baronienė Tel. +37065788187 El. p. </w:t>
      </w:r>
      <w:proofErr w:type="spellStart"/>
      <w:r w:rsidRPr="00C94C0F">
        <w:rPr>
          <w:rFonts w:asciiTheme="minorHAnsi" w:eastAsiaTheme="minorEastAsia" w:hAnsiTheme="minorHAnsi" w:cstheme="minorBidi"/>
          <w:color w:val="000000"/>
          <w:szCs w:val="24"/>
        </w:rPr>
        <w:t>info@vmic.lt</w:t>
      </w:r>
      <w:proofErr w:type="spellEnd"/>
      <w:r w:rsidRPr="00C94C0F">
        <w:rPr>
          <w:rFonts w:asciiTheme="minorHAnsi" w:eastAsiaTheme="minorEastAsia" w:hAnsiTheme="minorHAnsi" w:cstheme="minorBidi"/>
          <w:color w:val="000000"/>
          <w:szCs w:val="24"/>
        </w:rPr>
        <w:t xml:space="preserve">, adresas Laisvės pr. 60, 1203 </w:t>
      </w:r>
      <w:proofErr w:type="spellStart"/>
      <w:r w:rsidRPr="00C94C0F">
        <w:rPr>
          <w:rFonts w:asciiTheme="minorHAnsi" w:eastAsiaTheme="minorEastAsia" w:hAnsiTheme="minorHAnsi" w:cstheme="minorBidi"/>
          <w:color w:val="000000"/>
          <w:szCs w:val="24"/>
        </w:rPr>
        <w:t>kab</w:t>
      </w:r>
      <w:proofErr w:type="spellEnd"/>
      <w:r w:rsidRPr="00C94C0F">
        <w:rPr>
          <w:rFonts w:asciiTheme="minorHAnsi" w:eastAsiaTheme="minorEastAsia" w:hAnsiTheme="minorHAnsi" w:cstheme="minorBidi"/>
          <w:color w:val="000000"/>
          <w:szCs w:val="24"/>
        </w:rPr>
        <w:t>, 05120 Vilnius.</w:t>
      </w:r>
    </w:p>
    <w:p w14:paraId="6F11FE9A" w14:textId="26A811B7" w:rsidR="00633A9F" w:rsidRPr="00C94C0F" w:rsidRDefault="00633A9F" w:rsidP="00633A9F">
      <w:pPr>
        <w:jc w:val="both"/>
        <w:rPr>
          <w:rFonts w:asciiTheme="minorHAnsi" w:eastAsiaTheme="minorEastAsia" w:hAnsiTheme="minorHAnsi" w:cstheme="minorBidi"/>
          <w:color w:val="000000"/>
          <w:szCs w:val="24"/>
        </w:rPr>
      </w:pPr>
    </w:p>
    <w:p w14:paraId="11A7E521"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_____________________________</w:t>
      </w:r>
    </w:p>
    <w:p w14:paraId="710DDC75"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(parašas)</w:t>
      </w:r>
    </w:p>
    <w:p w14:paraId="18BC57D3" w14:textId="55B139F5" w:rsidR="00633A9F" w:rsidRPr="00C94C0F" w:rsidRDefault="00633A9F" w:rsidP="00633A9F">
      <w:pPr>
        <w:jc w:val="both"/>
        <w:rPr>
          <w:rFonts w:asciiTheme="minorHAnsi" w:eastAsiaTheme="minorEastAsia" w:hAnsiTheme="minorHAnsi" w:cstheme="minorBidi"/>
          <w:color w:val="000000"/>
          <w:szCs w:val="24"/>
        </w:rPr>
      </w:pPr>
    </w:p>
    <w:p w14:paraId="69DB6843" w14:textId="77777777" w:rsidR="00633A9F" w:rsidRPr="00C94C0F" w:rsidRDefault="00633A9F" w:rsidP="00633A9F">
      <w:pPr>
        <w:jc w:val="both"/>
        <w:rPr>
          <w:rFonts w:asciiTheme="minorHAnsi" w:eastAsiaTheme="minorEastAsia" w:hAnsiTheme="minorHAnsi" w:cstheme="minorBidi"/>
          <w:color w:val="000000"/>
          <w:szCs w:val="24"/>
        </w:rPr>
      </w:pPr>
    </w:p>
    <w:p w14:paraId="519877E1" w14:textId="613BD08C" w:rsidR="00633A9F" w:rsidRPr="00C94C0F" w:rsidRDefault="00633A9F" w:rsidP="00633A9F">
      <w:pPr>
        <w:jc w:val="both"/>
        <w:rPr>
          <w:rFonts w:asciiTheme="minorHAnsi" w:eastAsiaTheme="minorEastAsia" w:hAnsiTheme="minorHAnsi" w:cstheme="minorBidi"/>
          <w:color w:val="000000"/>
          <w:szCs w:val="24"/>
        </w:rPr>
      </w:pPr>
    </w:p>
    <w:p w14:paraId="4EBC7495" w14:textId="2ED15D49" w:rsidR="00633A9F" w:rsidRPr="00C94C0F" w:rsidRDefault="00633A9F" w:rsidP="00633A9F">
      <w:pPr>
        <w:jc w:val="both"/>
        <w:rPr>
          <w:rFonts w:asciiTheme="minorHAnsi" w:eastAsiaTheme="minorEastAsia" w:hAnsiTheme="minorHAnsi" w:cstheme="minorBidi"/>
          <w:color w:val="000000"/>
          <w:szCs w:val="24"/>
        </w:rPr>
      </w:pPr>
    </w:p>
    <w:p w14:paraId="30F4753D" w14:textId="77777777" w:rsidR="00633A9F" w:rsidRPr="00C94C0F" w:rsidRDefault="00633A9F" w:rsidP="001C3628">
      <w:pPr>
        <w:ind w:left="567"/>
        <w:jc w:val="both"/>
        <w:rPr>
          <w:rFonts w:asciiTheme="minorHAnsi" w:eastAsiaTheme="minorEastAsia" w:hAnsiTheme="minorHAnsi" w:cstheme="minorBidi"/>
          <w:color w:val="000000"/>
          <w:szCs w:val="24"/>
        </w:rPr>
      </w:pPr>
    </w:p>
    <w:p w14:paraId="5B543D45" w14:textId="219456B1" w:rsidR="001F220E" w:rsidRPr="00C94C0F" w:rsidRDefault="00633A9F" w:rsidP="00633A9F">
      <w:pPr>
        <w:ind w:left="567"/>
        <w:jc w:val="center"/>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2018</w:t>
      </w:r>
    </w:p>
    <w:p w14:paraId="4EB4D643" w14:textId="0A8C9A8A" w:rsidR="001F220E" w:rsidRPr="00C94C0F" w:rsidRDefault="001F220E" w:rsidP="001C3628">
      <w:pPr>
        <w:ind w:left="567"/>
        <w:jc w:val="both"/>
        <w:rPr>
          <w:rFonts w:asciiTheme="minorHAnsi" w:eastAsiaTheme="minorEastAsia" w:hAnsiTheme="minorHAnsi" w:cstheme="minorBidi"/>
          <w:color w:val="000000"/>
          <w:szCs w:val="24"/>
        </w:rPr>
      </w:pPr>
    </w:p>
    <w:p w14:paraId="4F115D93" w14:textId="373AB372" w:rsidR="00633A9F" w:rsidRPr="00C94C0F" w:rsidRDefault="00633A9F">
      <w:pPr>
        <w:spacing w:after="160" w:line="259" w:lineRule="auto"/>
        <w:rPr>
          <w:szCs w:val="24"/>
        </w:rPr>
      </w:pPr>
      <w:r w:rsidRPr="00C94C0F">
        <w:rPr>
          <w:szCs w:val="24"/>
        </w:rPr>
        <w:br w:type="page"/>
      </w:r>
    </w:p>
    <w:p w14:paraId="6479BF2B" w14:textId="3CF2A5A6" w:rsidR="001F220E" w:rsidRPr="00C94C0F" w:rsidRDefault="001F220E" w:rsidP="00C94C0F">
      <w:pPr>
        <w:jc w:val="both"/>
        <w:rPr>
          <w:szCs w:val="24"/>
        </w:rPr>
      </w:pPr>
    </w:p>
    <w:sdt>
      <w:sdtPr>
        <w:rPr>
          <w:rFonts w:ascii="Times New Roman" w:eastAsia="Times New Roman" w:hAnsi="Times New Roman" w:cs="Times New Roman"/>
          <w:color w:val="auto"/>
          <w:sz w:val="24"/>
          <w:szCs w:val="20"/>
          <w:lang w:val="lt-LT"/>
        </w:rPr>
        <w:id w:val="-1398819440"/>
        <w:docPartObj>
          <w:docPartGallery w:val="Table of Contents"/>
          <w:docPartUnique/>
        </w:docPartObj>
      </w:sdtPr>
      <w:sdtEndPr>
        <w:rPr>
          <w:b/>
          <w:bCs/>
          <w:noProof/>
        </w:rPr>
      </w:sdtEndPr>
      <w:sdtContent>
        <w:p w14:paraId="1F36061E" w14:textId="587C9E1A" w:rsidR="00B94BFF" w:rsidRPr="00C94C0F" w:rsidRDefault="00B94BFF" w:rsidP="00C94C0F">
          <w:pPr>
            <w:pStyle w:val="TOCHeading"/>
            <w:jc w:val="both"/>
            <w:rPr>
              <w:lang w:val="lt-LT"/>
            </w:rPr>
          </w:pPr>
          <w:r w:rsidRPr="00C94C0F">
            <w:rPr>
              <w:lang w:val="lt-LT"/>
            </w:rPr>
            <w:t>Turinys</w:t>
          </w:r>
        </w:p>
        <w:p w14:paraId="5865CA57" w14:textId="03779A10" w:rsidR="00DE68E4" w:rsidRDefault="00B94BFF">
          <w:pPr>
            <w:pStyle w:val="TOC1"/>
            <w:tabs>
              <w:tab w:val="right" w:leader="dot" w:pos="9350"/>
            </w:tabs>
            <w:rPr>
              <w:rFonts w:asciiTheme="minorHAnsi" w:eastAsiaTheme="minorEastAsia" w:hAnsiTheme="minorHAnsi" w:cstheme="minorBidi"/>
              <w:noProof/>
              <w:sz w:val="22"/>
              <w:szCs w:val="22"/>
              <w:lang w:eastAsia="lt-LT"/>
            </w:rPr>
          </w:pPr>
          <w:r w:rsidRPr="00C94C0F">
            <w:fldChar w:fldCharType="begin"/>
          </w:r>
          <w:r w:rsidRPr="00C94C0F">
            <w:instrText xml:space="preserve"> TOC \o "1-3" \h \z \u </w:instrText>
          </w:r>
          <w:r w:rsidRPr="00C94C0F">
            <w:fldChar w:fldCharType="separate"/>
          </w:r>
          <w:hyperlink w:anchor="_Toc514407361" w:history="1">
            <w:r w:rsidR="00DE68E4" w:rsidRPr="00782FA8">
              <w:rPr>
                <w:rStyle w:val="Hyperlink"/>
                <w:noProof/>
              </w:rPr>
              <w:t>INFORMACIJA APIE PLANUOJAMOS ŪKINĖS VEIKLOS ORGANIZATORIŲ</w:t>
            </w:r>
            <w:r w:rsidR="00DE68E4">
              <w:rPr>
                <w:noProof/>
                <w:webHidden/>
              </w:rPr>
              <w:tab/>
            </w:r>
            <w:r w:rsidR="00DE68E4">
              <w:rPr>
                <w:noProof/>
                <w:webHidden/>
              </w:rPr>
              <w:fldChar w:fldCharType="begin"/>
            </w:r>
            <w:r w:rsidR="00DE68E4">
              <w:rPr>
                <w:noProof/>
                <w:webHidden/>
              </w:rPr>
              <w:instrText xml:space="preserve"> PAGEREF _Toc514407361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54105BB3" w14:textId="30E16FC5"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2" w:history="1">
            <w:r w:rsidR="00DE68E4" w:rsidRPr="00782FA8">
              <w:rPr>
                <w:rStyle w:val="Hyperlink"/>
                <w:noProof/>
              </w:rPr>
              <w:t>1. Planuojamos ūkinės veiklos organizatoriaus kontaktiniai duomenys (vardas, pavardė; įmonės pavadinimas; adresas, telefonas, el. paštas).</w:t>
            </w:r>
            <w:r w:rsidR="00DE68E4">
              <w:rPr>
                <w:noProof/>
                <w:webHidden/>
              </w:rPr>
              <w:tab/>
            </w:r>
            <w:r w:rsidR="00DE68E4">
              <w:rPr>
                <w:noProof/>
                <w:webHidden/>
              </w:rPr>
              <w:fldChar w:fldCharType="begin"/>
            </w:r>
            <w:r w:rsidR="00DE68E4">
              <w:rPr>
                <w:noProof/>
                <w:webHidden/>
              </w:rPr>
              <w:instrText xml:space="preserve"> PAGEREF _Toc514407362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129AB1AE" w14:textId="7F82E08F"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3" w:history="1">
            <w:r w:rsidR="00DE68E4" w:rsidRPr="00782FA8">
              <w:rPr>
                <w:rStyle w:val="Hyperlink"/>
                <w:noProof/>
                <w:lang w:eastAsia="lt-LT"/>
              </w:rPr>
              <w:t>2. Tais atvejais, kai atrankos informaciją teikia PAV dokumentų rengėjas, pateikiami jo kontaktiniai duomenys (vardas, pavardė; įmonės pavadinimas; adresas, telefonas, el. paštas).</w:t>
            </w:r>
            <w:r w:rsidR="00DE68E4">
              <w:rPr>
                <w:noProof/>
                <w:webHidden/>
              </w:rPr>
              <w:tab/>
            </w:r>
            <w:r w:rsidR="00DE68E4">
              <w:rPr>
                <w:noProof/>
                <w:webHidden/>
              </w:rPr>
              <w:fldChar w:fldCharType="begin"/>
            </w:r>
            <w:r w:rsidR="00DE68E4">
              <w:rPr>
                <w:noProof/>
                <w:webHidden/>
              </w:rPr>
              <w:instrText xml:space="preserve"> PAGEREF _Toc514407363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539F16E8" w14:textId="4324186F" w:rsidR="00DE68E4" w:rsidRDefault="00D747DC">
          <w:pPr>
            <w:pStyle w:val="TOC1"/>
            <w:tabs>
              <w:tab w:val="right" w:leader="dot" w:pos="9350"/>
            </w:tabs>
            <w:rPr>
              <w:rFonts w:asciiTheme="minorHAnsi" w:eastAsiaTheme="minorEastAsia" w:hAnsiTheme="minorHAnsi" w:cstheme="minorBidi"/>
              <w:noProof/>
              <w:sz w:val="22"/>
              <w:szCs w:val="22"/>
              <w:lang w:eastAsia="lt-LT"/>
            </w:rPr>
          </w:pPr>
          <w:hyperlink w:anchor="_Toc514407364" w:history="1">
            <w:r w:rsidR="00DE68E4" w:rsidRPr="00782FA8">
              <w:rPr>
                <w:rStyle w:val="Hyperlink"/>
                <w:noProof/>
              </w:rPr>
              <w:t>PLANUOJAMOS ŪKINĖS VEIKLOS APRAŠYMAS</w:t>
            </w:r>
            <w:r w:rsidR="00DE68E4">
              <w:rPr>
                <w:noProof/>
                <w:webHidden/>
              </w:rPr>
              <w:tab/>
            </w:r>
            <w:r w:rsidR="00DE68E4">
              <w:rPr>
                <w:noProof/>
                <w:webHidden/>
              </w:rPr>
              <w:fldChar w:fldCharType="begin"/>
            </w:r>
            <w:r w:rsidR="00DE68E4">
              <w:rPr>
                <w:noProof/>
                <w:webHidden/>
              </w:rPr>
              <w:instrText xml:space="preserve"> PAGEREF _Toc514407364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193EB30D" w14:textId="1BF4EFA2"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5" w:history="1">
            <w:r w:rsidR="00DE68E4" w:rsidRPr="00782FA8">
              <w:rPr>
                <w:rStyle w:val="Hyperlink"/>
                <w:noProof/>
              </w:rPr>
              <w:t>3. Planuojamos ūkinės veiklos pavadinimas, nurodant atrankos dėl PAV atlikimo teisinį pagrindą (Lietuvos Respublikos planuojamos ūkinės veiklos poveikio aplinkai vertinimo įstatymo 2 priedo punktą (-us)).</w:t>
            </w:r>
            <w:r w:rsidR="00DE68E4">
              <w:rPr>
                <w:noProof/>
                <w:webHidden/>
              </w:rPr>
              <w:tab/>
            </w:r>
            <w:r w:rsidR="00DE68E4">
              <w:rPr>
                <w:noProof/>
                <w:webHidden/>
              </w:rPr>
              <w:fldChar w:fldCharType="begin"/>
            </w:r>
            <w:r w:rsidR="00DE68E4">
              <w:rPr>
                <w:noProof/>
                <w:webHidden/>
              </w:rPr>
              <w:instrText xml:space="preserve"> PAGEREF _Toc514407365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1567BB5D" w14:textId="4E951DBE"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6" w:history="1">
            <w:r w:rsidR="00DE68E4" w:rsidRPr="00782FA8">
              <w:rPr>
                <w:rStyle w:val="Hyperlink"/>
                <w:noProof/>
              </w:rPr>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sidR="00DE68E4">
              <w:rPr>
                <w:noProof/>
                <w:webHidden/>
              </w:rPr>
              <w:tab/>
            </w:r>
            <w:r w:rsidR="00DE68E4">
              <w:rPr>
                <w:noProof/>
                <w:webHidden/>
              </w:rPr>
              <w:fldChar w:fldCharType="begin"/>
            </w:r>
            <w:r w:rsidR="00DE68E4">
              <w:rPr>
                <w:noProof/>
                <w:webHidden/>
              </w:rPr>
              <w:instrText xml:space="preserve"> PAGEREF _Toc514407366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478B96C2" w14:textId="5CDC7B8F"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7" w:history="1">
            <w:r w:rsidR="00DE68E4" w:rsidRPr="00782FA8">
              <w:rPr>
                <w:rStyle w:val="Hyperlink"/>
                <w:noProof/>
              </w:rPr>
              <w:t>5. Planuojamos ūkinės veiklos pobūdis: produkcija, technologijos ir pajėgumai (planuojant esamos veiklos plėtrą, nurodyti ir vykdomos veiklos technologijas ir pajėgumus).</w:t>
            </w:r>
            <w:r w:rsidR="00DE68E4">
              <w:rPr>
                <w:noProof/>
                <w:webHidden/>
              </w:rPr>
              <w:tab/>
            </w:r>
            <w:r w:rsidR="00DE68E4">
              <w:rPr>
                <w:noProof/>
                <w:webHidden/>
              </w:rPr>
              <w:fldChar w:fldCharType="begin"/>
            </w:r>
            <w:r w:rsidR="00DE68E4">
              <w:rPr>
                <w:noProof/>
                <w:webHidden/>
              </w:rPr>
              <w:instrText xml:space="preserve"> PAGEREF _Toc514407367 \h </w:instrText>
            </w:r>
            <w:r w:rsidR="00DE68E4">
              <w:rPr>
                <w:noProof/>
                <w:webHidden/>
              </w:rPr>
            </w:r>
            <w:r w:rsidR="00DE68E4">
              <w:rPr>
                <w:noProof/>
                <w:webHidden/>
              </w:rPr>
              <w:fldChar w:fldCharType="separate"/>
            </w:r>
            <w:r w:rsidR="00DE68E4">
              <w:rPr>
                <w:noProof/>
                <w:webHidden/>
              </w:rPr>
              <w:t>9</w:t>
            </w:r>
            <w:r w:rsidR="00DE68E4">
              <w:rPr>
                <w:noProof/>
                <w:webHidden/>
              </w:rPr>
              <w:fldChar w:fldCharType="end"/>
            </w:r>
          </w:hyperlink>
        </w:p>
        <w:p w14:paraId="51235E40" w14:textId="087D4D6D"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8" w:history="1">
            <w:r w:rsidR="00DE68E4" w:rsidRPr="00782FA8">
              <w:rPr>
                <w:rStyle w:val="Hyperlink"/>
                <w:noProof/>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sidR="00DE68E4">
              <w:rPr>
                <w:noProof/>
                <w:webHidden/>
              </w:rPr>
              <w:tab/>
            </w:r>
            <w:r w:rsidR="00DE68E4">
              <w:rPr>
                <w:noProof/>
                <w:webHidden/>
              </w:rPr>
              <w:fldChar w:fldCharType="begin"/>
            </w:r>
            <w:r w:rsidR="00DE68E4">
              <w:rPr>
                <w:noProof/>
                <w:webHidden/>
              </w:rPr>
              <w:instrText xml:space="preserve"> PAGEREF _Toc514407368 \h </w:instrText>
            </w:r>
            <w:r w:rsidR="00DE68E4">
              <w:rPr>
                <w:noProof/>
                <w:webHidden/>
              </w:rPr>
            </w:r>
            <w:r w:rsidR="00DE68E4">
              <w:rPr>
                <w:noProof/>
                <w:webHidden/>
              </w:rPr>
              <w:fldChar w:fldCharType="separate"/>
            </w:r>
            <w:r w:rsidR="00DE68E4">
              <w:rPr>
                <w:noProof/>
                <w:webHidden/>
              </w:rPr>
              <w:t>12</w:t>
            </w:r>
            <w:r w:rsidR="00DE68E4">
              <w:rPr>
                <w:noProof/>
                <w:webHidden/>
              </w:rPr>
              <w:fldChar w:fldCharType="end"/>
            </w:r>
          </w:hyperlink>
        </w:p>
        <w:p w14:paraId="54E3ABEB" w14:textId="46FF939A"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69" w:history="1">
            <w:r w:rsidR="00DE68E4" w:rsidRPr="00782FA8">
              <w:rPr>
                <w:rStyle w:val="Hyperlink"/>
                <w:noProof/>
              </w:rPr>
              <w:t>7. Gamtos išteklių (gyvosios ir negyvosios gamtos elementų) – vandens, žemės (jos paviršiaus ir gelmių), dirvožemio, biologinės įvairovės naudojimo mastas ir regeneracijos galimybės.</w:t>
            </w:r>
            <w:r w:rsidR="00DE68E4">
              <w:rPr>
                <w:noProof/>
                <w:webHidden/>
              </w:rPr>
              <w:tab/>
            </w:r>
            <w:r w:rsidR="00DE68E4">
              <w:rPr>
                <w:noProof/>
                <w:webHidden/>
              </w:rPr>
              <w:fldChar w:fldCharType="begin"/>
            </w:r>
            <w:r w:rsidR="00DE68E4">
              <w:rPr>
                <w:noProof/>
                <w:webHidden/>
              </w:rPr>
              <w:instrText xml:space="preserve"> PAGEREF _Toc514407369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3D473B13" w14:textId="468E5E50"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0" w:history="1">
            <w:r w:rsidR="00DE68E4" w:rsidRPr="00782FA8">
              <w:rPr>
                <w:rStyle w:val="Hyperlink"/>
                <w:noProof/>
              </w:rPr>
              <w:t>8. Duomenys apie energijos, kuro ir degalų naudojimą (planuojamas sunaudoti kiekis per metus).</w:t>
            </w:r>
            <w:r w:rsidR="00DE68E4">
              <w:rPr>
                <w:noProof/>
                <w:webHidden/>
              </w:rPr>
              <w:tab/>
            </w:r>
            <w:r w:rsidR="00DE68E4">
              <w:rPr>
                <w:noProof/>
                <w:webHidden/>
              </w:rPr>
              <w:fldChar w:fldCharType="begin"/>
            </w:r>
            <w:r w:rsidR="00DE68E4">
              <w:rPr>
                <w:noProof/>
                <w:webHidden/>
              </w:rPr>
              <w:instrText xml:space="preserve"> PAGEREF _Toc514407370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70B22689" w14:textId="0B6710CB"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1" w:history="1">
            <w:r w:rsidR="00DE68E4" w:rsidRPr="00782FA8">
              <w:rPr>
                <w:rStyle w:val="Hyperlink"/>
                <w:noProof/>
              </w:rPr>
              <w:t xml:space="preserve">9. Pavojingųjų, nepavojingųjų ir radioaktyviųjų atliekų susidarymas, nurodant </w:t>
            </w:r>
            <w:r w:rsidR="00DE68E4" w:rsidRPr="00782FA8">
              <w:rPr>
                <w:rStyle w:val="Hyperlink"/>
                <w:bCs/>
                <w:noProof/>
              </w:rPr>
              <w:t>atliekų susidarymo vietą</w:t>
            </w:r>
            <w:r w:rsidR="00DE68E4" w:rsidRPr="00782FA8">
              <w:rPr>
                <w:rStyle w:val="Hyperlink"/>
                <w:noProof/>
              </w:rPr>
              <w:t>, kokios atliekos susidaro (atliekų susidarymo šaltinis arba atliekų tipas), planuojamas jų kiekis, jų tvarkym</w:t>
            </w:r>
            <w:r w:rsidR="00DE68E4" w:rsidRPr="00782FA8">
              <w:rPr>
                <w:rStyle w:val="Hyperlink"/>
                <w:bCs/>
                <w:noProof/>
              </w:rPr>
              <w:t>as</w:t>
            </w:r>
            <w:r w:rsidR="00DE68E4" w:rsidRPr="00782FA8">
              <w:rPr>
                <w:rStyle w:val="Hyperlink"/>
                <w:noProof/>
              </w:rPr>
              <w:t>.</w:t>
            </w:r>
            <w:r w:rsidR="00DE68E4">
              <w:rPr>
                <w:noProof/>
                <w:webHidden/>
              </w:rPr>
              <w:tab/>
            </w:r>
            <w:r w:rsidR="00DE68E4">
              <w:rPr>
                <w:noProof/>
                <w:webHidden/>
              </w:rPr>
              <w:fldChar w:fldCharType="begin"/>
            </w:r>
            <w:r w:rsidR="00DE68E4">
              <w:rPr>
                <w:noProof/>
                <w:webHidden/>
              </w:rPr>
              <w:instrText xml:space="preserve"> PAGEREF _Toc514407371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7D7D3F6A" w14:textId="51061099"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2" w:history="1">
            <w:r w:rsidR="00DE68E4" w:rsidRPr="00782FA8">
              <w:rPr>
                <w:rStyle w:val="Hyperlink"/>
                <w:noProof/>
              </w:rPr>
              <w:t>10. Nuotekų susidarymas, preliminarus jų kiekis ir užterštumas, jų tvarkymas.</w:t>
            </w:r>
            <w:r w:rsidR="00DE68E4">
              <w:rPr>
                <w:noProof/>
                <w:webHidden/>
              </w:rPr>
              <w:tab/>
            </w:r>
            <w:r w:rsidR="00DE68E4">
              <w:rPr>
                <w:noProof/>
                <w:webHidden/>
              </w:rPr>
              <w:fldChar w:fldCharType="begin"/>
            </w:r>
            <w:r w:rsidR="00DE68E4">
              <w:rPr>
                <w:noProof/>
                <w:webHidden/>
              </w:rPr>
              <w:instrText xml:space="preserve"> PAGEREF _Toc514407372 \h </w:instrText>
            </w:r>
            <w:r w:rsidR="00DE68E4">
              <w:rPr>
                <w:noProof/>
                <w:webHidden/>
              </w:rPr>
            </w:r>
            <w:r w:rsidR="00DE68E4">
              <w:rPr>
                <w:noProof/>
                <w:webHidden/>
              </w:rPr>
              <w:fldChar w:fldCharType="separate"/>
            </w:r>
            <w:r w:rsidR="00DE68E4">
              <w:rPr>
                <w:noProof/>
                <w:webHidden/>
              </w:rPr>
              <w:t>14</w:t>
            </w:r>
            <w:r w:rsidR="00DE68E4">
              <w:rPr>
                <w:noProof/>
                <w:webHidden/>
              </w:rPr>
              <w:fldChar w:fldCharType="end"/>
            </w:r>
          </w:hyperlink>
        </w:p>
        <w:p w14:paraId="48F6CA35" w14:textId="61F2D4F8"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3" w:history="1">
            <w:r w:rsidR="00DE68E4" w:rsidRPr="00782FA8">
              <w:rPr>
                <w:rStyle w:val="Hyperlink"/>
                <w:noProof/>
              </w:rPr>
              <w:t>11. Cheminės taršos susidarymas (oro, dirvožemio, vandens teršalų, nuosėdų susidarymas, preliminarus jų kiekis ir teršalų skaičiavimai, atitiktis ribiniams dydžiams) ir jos prevencija.</w:t>
            </w:r>
            <w:r w:rsidR="00DE68E4">
              <w:rPr>
                <w:noProof/>
                <w:webHidden/>
              </w:rPr>
              <w:tab/>
            </w:r>
            <w:r w:rsidR="00DE68E4">
              <w:rPr>
                <w:noProof/>
                <w:webHidden/>
              </w:rPr>
              <w:fldChar w:fldCharType="begin"/>
            </w:r>
            <w:r w:rsidR="00DE68E4">
              <w:rPr>
                <w:noProof/>
                <w:webHidden/>
              </w:rPr>
              <w:instrText xml:space="preserve"> PAGEREF _Toc514407373 \h </w:instrText>
            </w:r>
            <w:r w:rsidR="00DE68E4">
              <w:rPr>
                <w:noProof/>
                <w:webHidden/>
              </w:rPr>
            </w:r>
            <w:r w:rsidR="00DE68E4">
              <w:rPr>
                <w:noProof/>
                <w:webHidden/>
              </w:rPr>
              <w:fldChar w:fldCharType="separate"/>
            </w:r>
            <w:r w:rsidR="00DE68E4">
              <w:rPr>
                <w:noProof/>
                <w:webHidden/>
              </w:rPr>
              <w:t>15</w:t>
            </w:r>
            <w:r w:rsidR="00DE68E4">
              <w:rPr>
                <w:noProof/>
                <w:webHidden/>
              </w:rPr>
              <w:fldChar w:fldCharType="end"/>
            </w:r>
          </w:hyperlink>
        </w:p>
        <w:p w14:paraId="3EB8211B" w14:textId="70335105"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374" w:history="1">
            <w:r w:rsidR="00DE68E4" w:rsidRPr="00782FA8">
              <w:rPr>
                <w:rStyle w:val="Hyperlink"/>
                <w:b/>
                <w:noProof/>
              </w:rPr>
              <w:t xml:space="preserve">Aplinkos oro užterštumo prognozė. </w:t>
            </w:r>
            <w:r w:rsidR="00DE68E4" w:rsidRPr="00782FA8">
              <w:rPr>
                <w:rStyle w:val="Hyperlink"/>
                <w:rFonts w:eastAsia="Calibri"/>
                <w:noProof/>
                <w:lang w:eastAsia="ar-SA"/>
              </w:rPr>
              <w:t>Teršalų sklaidos modeliavimas atliktas kompiuterinių programų paketu „AERMOD View”, AERMOD matematiniu modeliu, skirtu pramoninių šaltinių kompleksų išmetamų teršalų sklaidai aplinkoje modeliuoti.</w:t>
            </w:r>
            <w:r w:rsidR="00DE68E4">
              <w:rPr>
                <w:noProof/>
                <w:webHidden/>
              </w:rPr>
              <w:tab/>
            </w:r>
            <w:r w:rsidR="00DE68E4">
              <w:rPr>
                <w:noProof/>
                <w:webHidden/>
              </w:rPr>
              <w:fldChar w:fldCharType="begin"/>
            </w:r>
            <w:r w:rsidR="00DE68E4">
              <w:rPr>
                <w:noProof/>
                <w:webHidden/>
              </w:rPr>
              <w:instrText xml:space="preserve"> PAGEREF _Toc514407374 \h </w:instrText>
            </w:r>
            <w:r w:rsidR="00DE68E4">
              <w:rPr>
                <w:noProof/>
                <w:webHidden/>
              </w:rPr>
            </w:r>
            <w:r w:rsidR="00DE68E4">
              <w:rPr>
                <w:noProof/>
                <w:webHidden/>
              </w:rPr>
              <w:fldChar w:fldCharType="separate"/>
            </w:r>
            <w:r w:rsidR="00DE68E4">
              <w:rPr>
                <w:noProof/>
                <w:webHidden/>
              </w:rPr>
              <w:t>17</w:t>
            </w:r>
            <w:r w:rsidR="00DE68E4">
              <w:rPr>
                <w:noProof/>
                <w:webHidden/>
              </w:rPr>
              <w:fldChar w:fldCharType="end"/>
            </w:r>
          </w:hyperlink>
        </w:p>
        <w:p w14:paraId="38DAD815" w14:textId="4FDF462D"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5" w:history="1">
            <w:r w:rsidR="00DE68E4" w:rsidRPr="00782FA8">
              <w:rPr>
                <w:rStyle w:val="Hyperlink"/>
                <w:noProof/>
              </w:rPr>
              <w:t>12. Taršos kvapais susidarymas (kvapo emisijos, teršalų skaičiavimai, atitiktis ribiniams dydžiams) ir jos prevencija.</w:t>
            </w:r>
            <w:r w:rsidR="00DE68E4">
              <w:rPr>
                <w:noProof/>
                <w:webHidden/>
              </w:rPr>
              <w:tab/>
            </w:r>
            <w:r w:rsidR="00DE68E4">
              <w:rPr>
                <w:noProof/>
                <w:webHidden/>
              </w:rPr>
              <w:fldChar w:fldCharType="begin"/>
            </w:r>
            <w:r w:rsidR="00DE68E4">
              <w:rPr>
                <w:noProof/>
                <w:webHidden/>
              </w:rPr>
              <w:instrText xml:space="preserve"> PAGEREF _Toc514407375 \h </w:instrText>
            </w:r>
            <w:r w:rsidR="00DE68E4">
              <w:rPr>
                <w:noProof/>
                <w:webHidden/>
              </w:rPr>
            </w:r>
            <w:r w:rsidR="00DE68E4">
              <w:rPr>
                <w:noProof/>
                <w:webHidden/>
              </w:rPr>
              <w:fldChar w:fldCharType="separate"/>
            </w:r>
            <w:r w:rsidR="00DE68E4">
              <w:rPr>
                <w:noProof/>
                <w:webHidden/>
              </w:rPr>
              <w:t>19</w:t>
            </w:r>
            <w:r w:rsidR="00DE68E4">
              <w:rPr>
                <w:noProof/>
                <w:webHidden/>
              </w:rPr>
              <w:fldChar w:fldCharType="end"/>
            </w:r>
          </w:hyperlink>
        </w:p>
        <w:p w14:paraId="3EA07E36" w14:textId="57BEDCBD"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6" w:history="1">
            <w:r w:rsidR="00DE68E4" w:rsidRPr="00782FA8">
              <w:rPr>
                <w:rStyle w:val="Hyperlink"/>
                <w:noProof/>
              </w:rPr>
              <w:t>13. Fizikinės taršos susidarymas (triukšmas, vibracija, šviesa, šiluma, jonizuojančioji ir nejonizuojančioji (elektromagnetinė) spinduliuotė ir stacionarių triukšmo šaltinių emisijos, teršalų skaičiavimai, atitiktis ribiniams dydžiams) ir jos prevencija.</w:t>
            </w:r>
            <w:r w:rsidR="00DE68E4">
              <w:rPr>
                <w:noProof/>
                <w:webHidden/>
              </w:rPr>
              <w:tab/>
            </w:r>
            <w:r w:rsidR="00DE68E4">
              <w:rPr>
                <w:noProof/>
                <w:webHidden/>
              </w:rPr>
              <w:fldChar w:fldCharType="begin"/>
            </w:r>
            <w:r w:rsidR="00DE68E4">
              <w:rPr>
                <w:noProof/>
                <w:webHidden/>
              </w:rPr>
              <w:instrText xml:space="preserve"> PAGEREF _Toc514407376 \h </w:instrText>
            </w:r>
            <w:r w:rsidR="00DE68E4">
              <w:rPr>
                <w:noProof/>
                <w:webHidden/>
              </w:rPr>
            </w:r>
            <w:r w:rsidR="00DE68E4">
              <w:rPr>
                <w:noProof/>
                <w:webHidden/>
              </w:rPr>
              <w:fldChar w:fldCharType="separate"/>
            </w:r>
            <w:r w:rsidR="00DE68E4">
              <w:rPr>
                <w:noProof/>
                <w:webHidden/>
              </w:rPr>
              <w:t>19</w:t>
            </w:r>
            <w:r w:rsidR="00DE68E4">
              <w:rPr>
                <w:noProof/>
                <w:webHidden/>
              </w:rPr>
              <w:fldChar w:fldCharType="end"/>
            </w:r>
          </w:hyperlink>
        </w:p>
        <w:p w14:paraId="2E16BCA1" w14:textId="0C5DDCE5"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7" w:history="1">
            <w:r w:rsidR="00DE68E4" w:rsidRPr="00782FA8">
              <w:rPr>
                <w:rStyle w:val="Hyperlink"/>
                <w:noProof/>
              </w:rPr>
              <w:t>14. Biologinės taršos susidarymas (pvz., patogeniniai mikroorganizmai, parazitiniai organizmai) ir jos prevencija.</w:t>
            </w:r>
            <w:r w:rsidR="00DE68E4">
              <w:rPr>
                <w:noProof/>
                <w:webHidden/>
              </w:rPr>
              <w:tab/>
            </w:r>
            <w:r w:rsidR="00DE68E4">
              <w:rPr>
                <w:noProof/>
                <w:webHidden/>
              </w:rPr>
              <w:fldChar w:fldCharType="begin"/>
            </w:r>
            <w:r w:rsidR="00DE68E4">
              <w:rPr>
                <w:noProof/>
                <w:webHidden/>
              </w:rPr>
              <w:instrText xml:space="preserve"> PAGEREF _Toc514407377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394F2C41" w14:textId="3EF401BC"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8" w:history="1">
            <w:r w:rsidR="00DE68E4" w:rsidRPr="00782FA8">
              <w:rPr>
                <w:rStyle w:val="Hyperlink"/>
                <w:noProof/>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sidR="00DE68E4">
              <w:rPr>
                <w:noProof/>
                <w:webHidden/>
              </w:rPr>
              <w:tab/>
            </w:r>
            <w:r w:rsidR="00DE68E4">
              <w:rPr>
                <w:noProof/>
                <w:webHidden/>
              </w:rPr>
              <w:fldChar w:fldCharType="begin"/>
            </w:r>
            <w:r w:rsidR="00DE68E4">
              <w:rPr>
                <w:noProof/>
                <w:webHidden/>
              </w:rPr>
              <w:instrText xml:space="preserve"> PAGEREF _Toc514407378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2D618332" w14:textId="4FA152C7"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79" w:history="1">
            <w:r w:rsidR="00DE68E4" w:rsidRPr="00782FA8">
              <w:rPr>
                <w:rStyle w:val="Hyperlink"/>
                <w:noProof/>
              </w:rPr>
              <w:t>16. Planuojamos ūkinės veiklos rizika žmonių sveikatai (pvz., dėl vandens, žemės, oro užterštumo, kvapų susidarymo).</w:t>
            </w:r>
            <w:r w:rsidR="00DE68E4">
              <w:rPr>
                <w:noProof/>
                <w:webHidden/>
              </w:rPr>
              <w:tab/>
            </w:r>
            <w:r w:rsidR="00DE68E4">
              <w:rPr>
                <w:noProof/>
                <w:webHidden/>
              </w:rPr>
              <w:fldChar w:fldCharType="begin"/>
            </w:r>
            <w:r w:rsidR="00DE68E4">
              <w:rPr>
                <w:noProof/>
                <w:webHidden/>
              </w:rPr>
              <w:instrText xml:space="preserve"> PAGEREF _Toc514407379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10F2D6E1" w14:textId="44AB4AC1"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0" w:history="1">
            <w:r w:rsidR="00DE68E4" w:rsidRPr="00782FA8">
              <w:rPr>
                <w:rStyle w:val="Hyperlink"/>
                <w:noProof/>
              </w:rPr>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sidR="00DE68E4">
              <w:rPr>
                <w:noProof/>
                <w:webHidden/>
              </w:rPr>
              <w:tab/>
            </w:r>
            <w:r w:rsidR="00DE68E4">
              <w:rPr>
                <w:noProof/>
                <w:webHidden/>
              </w:rPr>
              <w:fldChar w:fldCharType="begin"/>
            </w:r>
            <w:r w:rsidR="00DE68E4">
              <w:rPr>
                <w:noProof/>
                <w:webHidden/>
              </w:rPr>
              <w:instrText xml:space="preserve"> PAGEREF _Toc514407380 \h </w:instrText>
            </w:r>
            <w:r w:rsidR="00DE68E4">
              <w:rPr>
                <w:noProof/>
                <w:webHidden/>
              </w:rPr>
            </w:r>
            <w:r w:rsidR="00DE68E4">
              <w:rPr>
                <w:noProof/>
                <w:webHidden/>
              </w:rPr>
              <w:fldChar w:fldCharType="separate"/>
            </w:r>
            <w:r w:rsidR="00DE68E4">
              <w:rPr>
                <w:noProof/>
                <w:webHidden/>
              </w:rPr>
              <w:t>22</w:t>
            </w:r>
            <w:r w:rsidR="00DE68E4">
              <w:rPr>
                <w:noProof/>
                <w:webHidden/>
              </w:rPr>
              <w:fldChar w:fldCharType="end"/>
            </w:r>
          </w:hyperlink>
        </w:p>
        <w:p w14:paraId="4F2A34AD" w14:textId="19B0E2C9"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1" w:history="1">
            <w:r w:rsidR="00DE68E4" w:rsidRPr="00782FA8">
              <w:rPr>
                <w:rStyle w:val="Hyperlink"/>
                <w:noProof/>
              </w:rPr>
              <w:t xml:space="preserve">18. Planuojamos ūkinės veiklos vykdymo terminai ir eiliškumas (pvz., teritorijos parengimas statybai, statinių statybų pradžia, </w:t>
            </w:r>
            <w:r w:rsidR="00DE68E4" w:rsidRPr="00782FA8">
              <w:rPr>
                <w:rStyle w:val="Hyperlink"/>
                <w:bCs/>
                <w:noProof/>
              </w:rPr>
              <w:t xml:space="preserve">technologinių linijų įrengimas, </w:t>
            </w:r>
            <w:r w:rsidR="00DE68E4" w:rsidRPr="00782FA8">
              <w:rPr>
                <w:rStyle w:val="Hyperlink"/>
                <w:noProof/>
              </w:rPr>
              <w:t>teritorijos sutvarkymas).</w:t>
            </w:r>
            <w:r w:rsidR="00DE68E4">
              <w:rPr>
                <w:noProof/>
                <w:webHidden/>
              </w:rPr>
              <w:tab/>
            </w:r>
            <w:r w:rsidR="00DE68E4">
              <w:rPr>
                <w:noProof/>
                <w:webHidden/>
              </w:rPr>
              <w:fldChar w:fldCharType="begin"/>
            </w:r>
            <w:r w:rsidR="00DE68E4">
              <w:rPr>
                <w:noProof/>
                <w:webHidden/>
              </w:rPr>
              <w:instrText xml:space="preserve"> PAGEREF _Toc514407381 \h </w:instrText>
            </w:r>
            <w:r w:rsidR="00DE68E4">
              <w:rPr>
                <w:noProof/>
                <w:webHidden/>
              </w:rPr>
            </w:r>
            <w:r w:rsidR="00DE68E4">
              <w:rPr>
                <w:noProof/>
                <w:webHidden/>
              </w:rPr>
              <w:fldChar w:fldCharType="separate"/>
            </w:r>
            <w:r w:rsidR="00DE68E4">
              <w:rPr>
                <w:noProof/>
                <w:webHidden/>
              </w:rPr>
              <w:t>23</w:t>
            </w:r>
            <w:r w:rsidR="00DE68E4">
              <w:rPr>
                <w:noProof/>
                <w:webHidden/>
              </w:rPr>
              <w:fldChar w:fldCharType="end"/>
            </w:r>
          </w:hyperlink>
        </w:p>
        <w:p w14:paraId="2133C0DE" w14:textId="16EF573C" w:rsidR="00DE68E4" w:rsidRDefault="00D747DC">
          <w:pPr>
            <w:pStyle w:val="TOC1"/>
            <w:tabs>
              <w:tab w:val="right" w:leader="dot" w:pos="9350"/>
            </w:tabs>
            <w:rPr>
              <w:rFonts w:asciiTheme="minorHAnsi" w:eastAsiaTheme="minorEastAsia" w:hAnsiTheme="minorHAnsi" w:cstheme="minorBidi"/>
              <w:noProof/>
              <w:sz w:val="22"/>
              <w:szCs w:val="22"/>
              <w:lang w:eastAsia="lt-LT"/>
            </w:rPr>
          </w:pPr>
          <w:hyperlink w:anchor="_Toc514407382" w:history="1">
            <w:r w:rsidR="00DE68E4" w:rsidRPr="00782FA8">
              <w:rPr>
                <w:rStyle w:val="Hyperlink"/>
                <w:noProof/>
              </w:rPr>
              <w:t>PLANUOJAMOS ŪKINĖS VEIKLOS VIETA</w:t>
            </w:r>
            <w:r w:rsidR="00DE68E4">
              <w:rPr>
                <w:noProof/>
                <w:webHidden/>
              </w:rPr>
              <w:tab/>
            </w:r>
            <w:r w:rsidR="00DE68E4">
              <w:rPr>
                <w:noProof/>
                <w:webHidden/>
              </w:rPr>
              <w:fldChar w:fldCharType="begin"/>
            </w:r>
            <w:r w:rsidR="00DE68E4">
              <w:rPr>
                <w:noProof/>
                <w:webHidden/>
              </w:rPr>
              <w:instrText xml:space="preserve"> PAGEREF _Toc514407382 \h </w:instrText>
            </w:r>
            <w:r w:rsidR="00DE68E4">
              <w:rPr>
                <w:noProof/>
                <w:webHidden/>
              </w:rPr>
            </w:r>
            <w:r w:rsidR="00DE68E4">
              <w:rPr>
                <w:noProof/>
                <w:webHidden/>
              </w:rPr>
              <w:fldChar w:fldCharType="separate"/>
            </w:r>
            <w:r w:rsidR="00DE68E4">
              <w:rPr>
                <w:noProof/>
                <w:webHidden/>
              </w:rPr>
              <w:t>24</w:t>
            </w:r>
            <w:r w:rsidR="00DE68E4">
              <w:rPr>
                <w:noProof/>
                <w:webHidden/>
              </w:rPr>
              <w:fldChar w:fldCharType="end"/>
            </w:r>
          </w:hyperlink>
        </w:p>
        <w:p w14:paraId="597ACD54" w14:textId="3FCAE3EC"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3" w:history="1">
            <w:r w:rsidR="00DE68E4" w:rsidRPr="00782FA8">
              <w:rPr>
                <w:rStyle w:val="Hyperlink"/>
                <w:noProof/>
              </w:rPr>
              <w:t xml:space="preserve">19. Planuojamos ūkinės veiklos vieta (adresas) pagal Lietuvos Respublikos teritorijos </w:t>
            </w:r>
            <w:r w:rsidR="00DE68E4" w:rsidRPr="00782FA8">
              <w:rPr>
                <w:rStyle w:val="Hyperlink"/>
                <w:bCs/>
                <w:noProof/>
              </w:rPr>
              <w:t>administracinius vienetus, jų dalis,</w:t>
            </w:r>
            <w:r w:rsidR="00DE68E4" w:rsidRPr="00782FA8">
              <w:rPr>
                <w:rStyle w:val="Hyperlink"/>
                <w:noProof/>
              </w:rPr>
              <w:t xml:space="preserve">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sidR="00DE68E4">
              <w:rPr>
                <w:noProof/>
                <w:webHidden/>
              </w:rPr>
              <w:tab/>
            </w:r>
            <w:r w:rsidR="00DE68E4">
              <w:rPr>
                <w:noProof/>
                <w:webHidden/>
              </w:rPr>
              <w:fldChar w:fldCharType="begin"/>
            </w:r>
            <w:r w:rsidR="00DE68E4">
              <w:rPr>
                <w:noProof/>
                <w:webHidden/>
              </w:rPr>
              <w:instrText xml:space="preserve"> PAGEREF _Toc514407383 \h </w:instrText>
            </w:r>
            <w:r w:rsidR="00DE68E4">
              <w:rPr>
                <w:noProof/>
                <w:webHidden/>
              </w:rPr>
            </w:r>
            <w:r w:rsidR="00DE68E4">
              <w:rPr>
                <w:noProof/>
                <w:webHidden/>
              </w:rPr>
              <w:fldChar w:fldCharType="separate"/>
            </w:r>
            <w:r w:rsidR="00DE68E4">
              <w:rPr>
                <w:noProof/>
                <w:webHidden/>
              </w:rPr>
              <w:t>24</w:t>
            </w:r>
            <w:r w:rsidR="00DE68E4">
              <w:rPr>
                <w:noProof/>
                <w:webHidden/>
              </w:rPr>
              <w:fldChar w:fldCharType="end"/>
            </w:r>
          </w:hyperlink>
        </w:p>
        <w:p w14:paraId="5723F0B2" w14:textId="3A9BCD56"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4" w:history="1">
            <w:r w:rsidR="00DE68E4" w:rsidRPr="00782FA8">
              <w:rPr>
                <w:rStyle w:val="Hyperlink"/>
                <w:noProof/>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_Toc514407384 \h </w:instrText>
            </w:r>
            <w:r w:rsidR="00DE68E4">
              <w:rPr>
                <w:noProof/>
                <w:webHidden/>
              </w:rPr>
            </w:r>
            <w:r w:rsidR="00DE68E4">
              <w:rPr>
                <w:noProof/>
                <w:webHidden/>
              </w:rPr>
              <w:fldChar w:fldCharType="separate"/>
            </w:r>
            <w:r w:rsidR="00DE68E4">
              <w:rPr>
                <w:noProof/>
                <w:webHidden/>
              </w:rPr>
              <w:t>25</w:t>
            </w:r>
            <w:r w:rsidR="00DE68E4">
              <w:rPr>
                <w:noProof/>
                <w:webHidden/>
              </w:rPr>
              <w:fldChar w:fldCharType="end"/>
            </w:r>
          </w:hyperlink>
        </w:p>
        <w:p w14:paraId="18D5CD0F" w14:textId="0A2D25EA"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5" w:history="1">
            <w:r w:rsidR="00DE68E4" w:rsidRPr="00782FA8">
              <w:rPr>
                <w:rStyle w:val="Hyperlink"/>
                <w:noProof/>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sidR="00DE68E4">
              <w:rPr>
                <w:noProof/>
                <w:webHidden/>
              </w:rPr>
              <w:tab/>
            </w:r>
            <w:r w:rsidR="00DE68E4">
              <w:rPr>
                <w:noProof/>
                <w:webHidden/>
              </w:rPr>
              <w:fldChar w:fldCharType="begin"/>
            </w:r>
            <w:r w:rsidR="00DE68E4">
              <w:rPr>
                <w:noProof/>
                <w:webHidden/>
              </w:rPr>
              <w:instrText xml:space="preserve"> PAGEREF _Toc514407385 \h </w:instrText>
            </w:r>
            <w:r w:rsidR="00DE68E4">
              <w:rPr>
                <w:noProof/>
                <w:webHidden/>
              </w:rPr>
            </w:r>
            <w:r w:rsidR="00DE68E4">
              <w:rPr>
                <w:noProof/>
                <w:webHidden/>
              </w:rPr>
              <w:fldChar w:fldCharType="separate"/>
            </w:r>
            <w:r w:rsidR="00DE68E4">
              <w:rPr>
                <w:noProof/>
                <w:webHidden/>
              </w:rPr>
              <w:t>26</w:t>
            </w:r>
            <w:r w:rsidR="00DE68E4">
              <w:rPr>
                <w:noProof/>
                <w:webHidden/>
              </w:rPr>
              <w:fldChar w:fldCharType="end"/>
            </w:r>
          </w:hyperlink>
        </w:p>
        <w:p w14:paraId="5D287D9B" w14:textId="29945060"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6" w:history="1">
            <w:r w:rsidR="00DE68E4" w:rsidRPr="00782FA8">
              <w:rPr>
                <w:rStyle w:val="Hyperlink"/>
                <w:noProof/>
              </w:rPr>
              <w:t xml:space="preserve">22. Informacija apie planuojamos ūkinės veiklos teritorijoje ir gretimuose žemės sklypuose ar teritorijose esantį kraštovaizdį, </w:t>
            </w:r>
            <w:r w:rsidR="00DE68E4" w:rsidRPr="00782FA8">
              <w:rPr>
                <w:rStyle w:val="Hyperlink"/>
                <w:bCs/>
                <w:noProof/>
                <w:lang w:eastAsia="zh-CN"/>
              </w:rPr>
              <w:t xml:space="preserve">jo charakteristiką (vyraujantis tipas, </w:t>
            </w:r>
            <w:r w:rsidR="00DE68E4" w:rsidRPr="00782FA8">
              <w:rPr>
                <w:rStyle w:val="Hyperlink"/>
                <w:noProof/>
              </w:rPr>
              <w:t xml:space="preserve">natūralumas, </w:t>
            </w:r>
            <w:r w:rsidR="00DE68E4" w:rsidRPr="00782FA8">
              <w:rPr>
                <w:rStyle w:val="Hyperlink"/>
                <w:noProof/>
              </w:rPr>
              <w:lastRenderedPageBreak/>
              <w:t>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sidR="00DE68E4">
              <w:rPr>
                <w:noProof/>
                <w:webHidden/>
              </w:rPr>
              <w:tab/>
            </w:r>
            <w:r w:rsidR="00DE68E4">
              <w:rPr>
                <w:noProof/>
                <w:webHidden/>
              </w:rPr>
              <w:fldChar w:fldCharType="begin"/>
            </w:r>
            <w:r w:rsidR="00DE68E4">
              <w:rPr>
                <w:noProof/>
                <w:webHidden/>
              </w:rPr>
              <w:instrText xml:space="preserve"> PAGEREF _Toc514407386 \h </w:instrText>
            </w:r>
            <w:r w:rsidR="00DE68E4">
              <w:rPr>
                <w:noProof/>
                <w:webHidden/>
              </w:rPr>
            </w:r>
            <w:r w:rsidR="00DE68E4">
              <w:rPr>
                <w:noProof/>
                <w:webHidden/>
              </w:rPr>
              <w:fldChar w:fldCharType="separate"/>
            </w:r>
            <w:r w:rsidR="00DE68E4">
              <w:rPr>
                <w:noProof/>
                <w:webHidden/>
              </w:rPr>
              <w:t>29</w:t>
            </w:r>
            <w:r w:rsidR="00DE68E4">
              <w:rPr>
                <w:noProof/>
                <w:webHidden/>
              </w:rPr>
              <w:fldChar w:fldCharType="end"/>
            </w:r>
          </w:hyperlink>
        </w:p>
        <w:p w14:paraId="7567963F" w14:textId="7B0E393D"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7" w:history="1">
            <w:r w:rsidR="00DE68E4" w:rsidRPr="00782FA8">
              <w:rPr>
                <w:rStyle w:val="Hyperlink"/>
                <w:noProof/>
                <w:lang w:eastAsia="lt-LT"/>
              </w:rPr>
              <w:t>23. Informacija apie planuojamos ūkinės veiklos teritorijoje ir gretimuose žemės sklypuose ar teritorijose esančias saugomas teritorijas, įskaitant Europos ekologinio tinklo „Natura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_Toc514407387 \h </w:instrText>
            </w:r>
            <w:r w:rsidR="00DE68E4">
              <w:rPr>
                <w:noProof/>
                <w:webHidden/>
              </w:rPr>
            </w:r>
            <w:r w:rsidR="00DE68E4">
              <w:rPr>
                <w:noProof/>
                <w:webHidden/>
              </w:rPr>
              <w:fldChar w:fldCharType="separate"/>
            </w:r>
            <w:r w:rsidR="00DE68E4">
              <w:rPr>
                <w:noProof/>
                <w:webHidden/>
              </w:rPr>
              <w:t>32</w:t>
            </w:r>
            <w:r w:rsidR="00DE68E4">
              <w:rPr>
                <w:noProof/>
                <w:webHidden/>
              </w:rPr>
              <w:fldChar w:fldCharType="end"/>
            </w:r>
          </w:hyperlink>
        </w:p>
        <w:p w14:paraId="21FBE128" w14:textId="110CAAFD"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88" w:history="1">
            <w:r w:rsidR="00DE68E4" w:rsidRPr="00782FA8">
              <w:rPr>
                <w:rStyle w:val="Hyperlink"/>
                <w:noProof/>
                <w:lang w:eastAsia="zh-CN"/>
              </w:rPr>
              <w:t xml:space="preserve">24. </w:t>
            </w:r>
            <w:r w:rsidR="00DE68E4" w:rsidRPr="00782FA8">
              <w:rPr>
                <w:rStyle w:val="Hyperlink"/>
                <w:noProof/>
                <w:lang w:eastAsia="lt-LT"/>
              </w:rPr>
              <w:t xml:space="preserve">Informacija apie planuojamos ūkinės veiklos teritorijoje ir gretimuose žemės sklypuose ar teritorijose </w:t>
            </w:r>
            <w:r w:rsidR="00DE68E4" w:rsidRPr="00782FA8">
              <w:rPr>
                <w:rStyle w:val="Hyperlink"/>
                <w:noProof/>
                <w:lang w:eastAsia="zh-CN"/>
              </w:rPr>
              <w:t>esančią biologinę įvairovę:</w:t>
            </w:r>
            <w:r w:rsidR="00DE68E4">
              <w:rPr>
                <w:noProof/>
                <w:webHidden/>
              </w:rPr>
              <w:tab/>
            </w:r>
            <w:r w:rsidR="00DE68E4">
              <w:rPr>
                <w:noProof/>
                <w:webHidden/>
              </w:rPr>
              <w:fldChar w:fldCharType="begin"/>
            </w:r>
            <w:r w:rsidR="00DE68E4">
              <w:rPr>
                <w:noProof/>
                <w:webHidden/>
              </w:rPr>
              <w:instrText xml:space="preserve"> PAGEREF _Toc514407388 \h </w:instrText>
            </w:r>
            <w:r w:rsidR="00DE68E4">
              <w:rPr>
                <w:noProof/>
                <w:webHidden/>
              </w:rPr>
            </w:r>
            <w:r w:rsidR="00DE68E4">
              <w:rPr>
                <w:noProof/>
                <w:webHidden/>
              </w:rPr>
              <w:fldChar w:fldCharType="separate"/>
            </w:r>
            <w:r w:rsidR="00DE68E4">
              <w:rPr>
                <w:noProof/>
                <w:webHidden/>
              </w:rPr>
              <w:t>33</w:t>
            </w:r>
            <w:r w:rsidR="00DE68E4">
              <w:rPr>
                <w:noProof/>
                <w:webHidden/>
              </w:rPr>
              <w:fldChar w:fldCharType="end"/>
            </w:r>
          </w:hyperlink>
        </w:p>
        <w:p w14:paraId="56F96F28" w14:textId="5CD7A20E"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389" w:history="1">
            <w:r w:rsidR="00DE68E4" w:rsidRPr="00782FA8">
              <w:rPr>
                <w:rStyle w:val="Hyperlink"/>
                <w:noProof/>
                <w:lang w:eastAsia="zh-CN"/>
              </w:rPr>
              <w:t>24.1. biotopus, buveines (įskaitant Europos Bendrijos svarbos natūralias buveines, kurių erdviniai duomenys pateikiami Lietuvos erdvinės informacijos portale www.geoportal.lt/map): miškus, jų paskirtį ir apsaugos režimą</w:t>
            </w:r>
            <w:r w:rsidR="00DE68E4" w:rsidRPr="00782FA8">
              <w:rPr>
                <w:rStyle w:val="Hyperlink"/>
                <w:noProof/>
                <w:lang w:eastAsia="lt-LT"/>
              </w:rPr>
              <w:t xml:space="preserve"> </w:t>
            </w:r>
            <w:r w:rsidR="00DE68E4" w:rsidRPr="00782FA8">
              <w:rPr>
                <w:rStyle w:val="Hyperlink"/>
                <w:noProof/>
                <w:lang w:eastAsia="zh-CN"/>
              </w:rPr>
              <w:t>(informacija kaupiama Lietuvos Respublikos miškų valstybės kadastre), pievas (išskiriant natūralias), pelkes, vandens telkinius ir jų apsaugos zonas, juostas, jūros aplinką ir kt.,</w:t>
            </w:r>
            <w:r w:rsidR="00DE68E4" w:rsidRPr="00782FA8">
              <w:rPr>
                <w:rStyle w:val="Hyperlink"/>
                <w:rFonts w:eastAsia="Calibri"/>
                <w:noProof/>
                <w:lang w:eastAsia="lt-LT"/>
              </w:rPr>
              <w:t xml:space="preserve"> jų gausumą, kiekį, kokybę ir regeneracijos galimybes, natūralios aplinkos atsparumą;</w:t>
            </w:r>
            <w:r w:rsidR="00DE68E4">
              <w:rPr>
                <w:noProof/>
                <w:webHidden/>
              </w:rPr>
              <w:tab/>
            </w:r>
            <w:r w:rsidR="00DE68E4">
              <w:rPr>
                <w:noProof/>
                <w:webHidden/>
              </w:rPr>
              <w:fldChar w:fldCharType="begin"/>
            </w:r>
            <w:r w:rsidR="00DE68E4">
              <w:rPr>
                <w:noProof/>
                <w:webHidden/>
              </w:rPr>
              <w:instrText xml:space="preserve"> PAGEREF _Toc514407389 \h </w:instrText>
            </w:r>
            <w:r w:rsidR="00DE68E4">
              <w:rPr>
                <w:noProof/>
                <w:webHidden/>
              </w:rPr>
            </w:r>
            <w:r w:rsidR="00DE68E4">
              <w:rPr>
                <w:noProof/>
                <w:webHidden/>
              </w:rPr>
              <w:fldChar w:fldCharType="separate"/>
            </w:r>
            <w:r w:rsidR="00DE68E4">
              <w:rPr>
                <w:noProof/>
                <w:webHidden/>
              </w:rPr>
              <w:t>33</w:t>
            </w:r>
            <w:r w:rsidR="00DE68E4">
              <w:rPr>
                <w:noProof/>
                <w:webHidden/>
              </w:rPr>
              <w:fldChar w:fldCharType="end"/>
            </w:r>
          </w:hyperlink>
        </w:p>
        <w:p w14:paraId="3A2A3124" w14:textId="6939AB25"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390" w:history="1">
            <w:r w:rsidR="00DE68E4" w:rsidRPr="00782FA8">
              <w:rPr>
                <w:rStyle w:val="Hyperlink"/>
                <w:noProof/>
                <w:lang w:eastAsia="zh-CN"/>
              </w:rPr>
              <w:t>24.2.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_Toc514407390 \h </w:instrText>
            </w:r>
            <w:r w:rsidR="00DE68E4">
              <w:rPr>
                <w:noProof/>
                <w:webHidden/>
              </w:rPr>
            </w:r>
            <w:r w:rsidR="00DE68E4">
              <w:rPr>
                <w:noProof/>
                <w:webHidden/>
              </w:rPr>
              <w:fldChar w:fldCharType="separate"/>
            </w:r>
            <w:r w:rsidR="00DE68E4">
              <w:rPr>
                <w:noProof/>
                <w:webHidden/>
              </w:rPr>
              <w:t>35</w:t>
            </w:r>
            <w:r w:rsidR="00DE68E4">
              <w:rPr>
                <w:noProof/>
                <w:webHidden/>
              </w:rPr>
              <w:fldChar w:fldCharType="end"/>
            </w:r>
          </w:hyperlink>
        </w:p>
        <w:p w14:paraId="7FAC0339" w14:textId="5CAFE1D0"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91" w:history="1">
            <w:r w:rsidR="00DE68E4" w:rsidRPr="00782FA8">
              <w:rPr>
                <w:rStyle w:val="Hyperlink"/>
                <w:noProof/>
                <w:lang w:eastAsia="lt-LT"/>
              </w:rPr>
              <w:t xml:space="preserve">25. Informacija apie planuojamos ūkinės veiklos teritorijoje ir gretimuose žemės sklypuose ar teritorijose </w:t>
            </w:r>
            <w:r w:rsidR="00DE68E4" w:rsidRPr="00782FA8">
              <w:rPr>
                <w:rStyle w:val="Hyperlink"/>
                <w:noProof/>
                <w:lang w:eastAsia="zh-CN"/>
              </w:rPr>
              <w:t xml:space="preserve">esančias </w:t>
            </w:r>
            <w:r w:rsidR="00DE68E4" w:rsidRPr="00782FA8">
              <w:rPr>
                <w:rStyle w:val="Hyperlink"/>
                <w:noProof/>
                <w:lang w:eastAsia="lt-LT"/>
              </w:rPr>
              <w:t>jautrias aplinkos apsaugos požiūriu teritorijas – vandens telkinių apsaugos zonas ir pakrantės apsaugos juostas, potvynių zonas</w:t>
            </w:r>
            <w:r w:rsidR="00DE68E4" w:rsidRPr="00782FA8">
              <w:rPr>
                <w:rStyle w:val="Hyperlink"/>
                <w:noProof/>
                <w:lang w:eastAsia="zh-CN"/>
              </w:rPr>
              <w:t xml:space="preserve"> (potvynių grėsmės ir rizikos teritorijų žemėlapis pateiktas – http://potvyniai.aplinka.lt/potvyniai)</w:t>
            </w:r>
            <w:r w:rsidR="00DE68E4" w:rsidRPr="00782FA8">
              <w:rPr>
                <w:rStyle w:val="Hyperlink"/>
                <w:noProof/>
                <w:lang w:eastAsia="lt-LT"/>
              </w:rPr>
              <w:t>, karstinį regioną, požeminio vandens vandenvietes ir jų apsaugos zonas.</w:t>
            </w:r>
            <w:r w:rsidR="00DE68E4">
              <w:rPr>
                <w:noProof/>
                <w:webHidden/>
              </w:rPr>
              <w:tab/>
            </w:r>
            <w:r w:rsidR="00DE68E4">
              <w:rPr>
                <w:noProof/>
                <w:webHidden/>
              </w:rPr>
              <w:fldChar w:fldCharType="begin"/>
            </w:r>
            <w:r w:rsidR="00DE68E4">
              <w:rPr>
                <w:noProof/>
                <w:webHidden/>
              </w:rPr>
              <w:instrText xml:space="preserve"> PAGEREF _Toc514407391 \h </w:instrText>
            </w:r>
            <w:r w:rsidR="00DE68E4">
              <w:rPr>
                <w:noProof/>
                <w:webHidden/>
              </w:rPr>
            </w:r>
            <w:r w:rsidR="00DE68E4">
              <w:rPr>
                <w:noProof/>
                <w:webHidden/>
              </w:rPr>
              <w:fldChar w:fldCharType="separate"/>
            </w:r>
            <w:r w:rsidR="00DE68E4">
              <w:rPr>
                <w:noProof/>
                <w:webHidden/>
              </w:rPr>
              <w:t>35</w:t>
            </w:r>
            <w:r w:rsidR="00DE68E4">
              <w:rPr>
                <w:noProof/>
                <w:webHidden/>
              </w:rPr>
              <w:fldChar w:fldCharType="end"/>
            </w:r>
          </w:hyperlink>
        </w:p>
        <w:p w14:paraId="0504970C" w14:textId="287670CE"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92" w:history="1">
            <w:r w:rsidR="00DE68E4" w:rsidRPr="00782FA8">
              <w:rPr>
                <w:rStyle w:val="Hyperlink"/>
                <w:noProof/>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sidR="00DE68E4">
              <w:rPr>
                <w:noProof/>
                <w:webHidden/>
              </w:rPr>
              <w:tab/>
            </w:r>
            <w:r w:rsidR="00DE68E4">
              <w:rPr>
                <w:noProof/>
                <w:webHidden/>
              </w:rPr>
              <w:fldChar w:fldCharType="begin"/>
            </w:r>
            <w:r w:rsidR="00DE68E4">
              <w:rPr>
                <w:noProof/>
                <w:webHidden/>
              </w:rPr>
              <w:instrText xml:space="preserve"> PAGEREF _Toc514407392 \h </w:instrText>
            </w:r>
            <w:r w:rsidR="00DE68E4">
              <w:rPr>
                <w:noProof/>
                <w:webHidden/>
              </w:rPr>
            </w:r>
            <w:r w:rsidR="00DE68E4">
              <w:rPr>
                <w:noProof/>
                <w:webHidden/>
              </w:rPr>
              <w:fldChar w:fldCharType="separate"/>
            </w:r>
            <w:r w:rsidR="00DE68E4">
              <w:rPr>
                <w:noProof/>
                <w:webHidden/>
              </w:rPr>
              <w:t>36</w:t>
            </w:r>
            <w:r w:rsidR="00DE68E4">
              <w:rPr>
                <w:noProof/>
                <w:webHidden/>
              </w:rPr>
              <w:fldChar w:fldCharType="end"/>
            </w:r>
          </w:hyperlink>
        </w:p>
        <w:p w14:paraId="1C236C39" w14:textId="2DA724A0"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93" w:history="1">
            <w:r w:rsidR="00DE68E4" w:rsidRPr="00782FA8">
              <w:rPr>
                <w:rStyle w:val="Hyperlink"/>
                <w:noProof/>
                <w:lang w:eastAsia="lt-LT"/>
              </w:rPr>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_Toc514407393 \h </w:instrText>
            </w:r>
            <w:r w:rsidR="00DE68E4">
              <w:rPr>
                <w:noProof/>
                <w:webHidden/>
              </w:rPr>
            </w:r>
            <w:r w:rsidR="00DE68E4">
              <w:rPr>
                <w:noProof/>
                <w:webHidden/>
              </w:rPr>
              <w:fldChar w:fldCharType="separate"/>
            </w:r>
            <w:r w:rsidR="00DE68E4">
              <w:rPr>
                <w:noProof/>
                <w:webHidden/>
              </w:rPr>
              <w:t>37</w:t>
            </w:r>
            <w:r w:rsidR="00DE68E4">
              <w:rPr>
                <w:noProof/>
                <w:webHidden/>
              </w:rPr>
              <w:fldChar w:fldCharType="end"/>
            </w:r>
          </w:hyperlink>
        </w:p>
        <w:p w14:paraId="15FB776A" w14:textId="68D1C949"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94" w:history="1">
            <w:r w:rsidR="00DE68E4" w:rsidRPr="00782FA8">
              <w:rPr>
                <w:rStyle w:val="Hyperlink"/>
                <w:noProof/>
                <w:lang w:eastAsia="lt-LT"/>
              </w:rPr>
              <w:t>28. 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sidR="00DE68E4">
              <w:rPr>
                <w:noProof/>
                <w:webHidden/>
              </w:rPr>
              <w:tab/>
            </w:r>
            <w:r w:rsidR="00DE68E4">
              <w:rPr>
                <w:noProof/>
                <w:webHidden/>
              </w:rPr>
              <w:fldChar w:fldCharType="begin"/>
            </w:r>
            <w:r w:rsidR="00DE68E4">
              <w:rPr>
                <w:noProof/>
                <w:webHidden/>
              </w:rPr>
              <w:instrText xml:space="preserve"> PAGEREF _Toc514407394 \h </w:instrText>
            </w:r>
            <w:r w:rsidR="00DE68E4">
              <w:rPr>
                <w:noProof/>
                <w:webHidden/>
              </w:rPr>
            </w:r>
            <w:r w:rsidR="00DE68E4">
              <w:rPr>
                <w:noProof/>
                <w:webHidden/>
              </w:rPr>
              <w:fldChar w:fldCharType="separate"/>
            </w:r>
            <w:r w:rsidR="00DE68E4">
              <w:rPr>
                <w:noProof/>
                <w:webHidden/>
              </w:rPr>
              <w:t>38</w:t>
            </w:r>
            <w:r w:rsidR="00DE68E4">
              <w:rPr>
                <w:noProof/>
                <w:webHidden/>
              </w:rPr>
              <w:fldChar w:fldCharType="end"/>
            </w:r>
          </w:hyperlink>
        </w:p>
        <w:p w14:paraId="6B20D387" w14:textId="729D75A7" w:rsidR="00DE68E4" w:rsidRDefault="00D747DC">
          <w:pPr>
            <w:pStyle w:val="TOC1"/>
            <w:tabs>
              <w:tab w:val="right" w:leader="dot" w:pos="9350"/>
            </w:tabs>
            <w:rPr>
              <w:rFonts w:asciiTheme="minorHAnsi" w:eastAsiaTheme="minorEastAsia" w:hAnsiTheme="minorHAnsi" w:cstheme="minorBidi"/>
              <w:noProof/>
              <w:sz w:val="22"/>
              <w:szCs w:val="22"/>
              <w:lang w:eastAsia="lt-LT"/>
            </w:rPr>
          </w:pPr>
          <w:hyperlink w:anchor="_Toc514407395" w:history="1">
            <w:r w:rsidR="00DE68E4" w:rsidRPr="00782FA8">
              <w:rPr>
                <w:rStyle w:val="Hyperlink"/>
                <w:noProof/>
              </w:rPr>
              <w:t>GALIMO POVEIKIO APLINKAI RŪŠIS IR APIBŪDINIMAS</w:t>
            </w:r>
            <w:r w:rsidR="00DE68E4">
              <w:rPr>
                <w:noProof/>
                <w:webHidden/>
              </w:rPr>
              <w:tab/>
            </w:r>
            <w:r w:rsidR="00DE68E4">
              <w:rPr>
                <w:noProof/>
                <w:webHidden/>
              </w:rPr>
              <w:fldChar w:fldCharType="begin"/>
            </w:r>
            <w:r w:rsidR="00DE68E4">
              <w:rPr>
                <w:noProof/>
                <w:webHidden/>
              </w:rPr>
              <w:instrText xml:space="preserve"> PAGEREF _Toc514407395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655FE0D2" w14:textId="0D613CFC"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396" w:history="1">
            <w:r w:rsidR="00DE68E4" w:rsidRPr="00782FA8">
              <w:rPr>
                <w:rStyle w:val="Hyperlink"/>
                <w:noProof/>
                <w:lang w:eastAsia="lt-LT"/>
              </w:rPr>
              <w:t>29.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00DE68E4" w:rsidRPr="00782FA8">
              <w:rPr>
                <w:rStyle w:val="Hyperlink"/>
                <w:i/>
                <w:noProof/>
                <w:lang w:eastAsia="lt-LT"/>
              </w:rPr>
              <w:t xml:space="preserve"> </w:t>
            </w:r>
            <w:r w:rsidR="00DE68E4" w:rsidRPr="00782FA8">
              <w:rPr>
                <w:rStyle w:val="Hyperlink"/>
                <w:noProof/>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00DE68E4" w:rsidRPr="00782FA8">
              <w:rPr>
                <w:rStyle w:val="Hyperlink"/>
                <w:rFonts w:eastAsia="Calibri"/>
                <w:noProof/>
                <w:lang w:eastAsia="lt-LT"/>
              </w:rPr>
              <w:t>galimybes išvengti reikšmingo neigiamo poveikio ar užkirsti jam kelią:</w:t>
            </w:r>
            <w:r w:rsidR="00DE68E4">
              <w:rPr>
                <w:noProof/>
                <w:webHidden/>
              </w:rPr>
              <w:tab/>
            </w:r>
            <w:r w:rsidR="00DE68E4">
              <w:rPr>
                <w:noProof/>
                <w:webHidden/>
              </w:rPr>
              <w:fldChar w:fldCharType="begin"/>
            </w:r>
            <w:r w:rsidR="00DE68E4">
              <w:rPr>
                <w:noProof/>
                <w:webHidden/>
              </w:rPr>
              <w:instrText xml:space="preserve"> PAGEREF _Toc514407396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2A40BF04" w14:textId="793A546C"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397" w:history="1">
            <w:r w:rsidR="00DE68E4" w:rsidRPr="00782FA8">
              <w:rPr>
                <w:rStyle w:val="Hyperlink"/>
                <w:noProof/>
              </w:rPr>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sidR="00DE68E4">
              <w:rPr>
                <w:noProof/>
                <w:webHidden/>
              </w:rPr>
              <w:tab/>
            </w:r>
            <w:r w:rsidR="00DE68E4">
              <w:rPr>
                <w:noProof/>
                <w:webHidden/>
              </w:rPr>
              <w:fldChar w:fldCharType="begin"/>
            </w:r>
            <w:r w:rsidR="00DE68E4">
              <w:rPr>
                <w:noProof/>
                <w:webHidden/>
              </w:rPr>
              <w:instrText xml:space="preserve"> PAGEREF _Toc514407397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10ECD76B" w14:textId="5B1F87F5"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398" w:history="1">
            <w:r w:rsidR="00DE68E4" w:rsidRPr="00782FA8">
              <w:rPr>
                <w:rStyle w:val="Hyperlink"/>
                <w:noProof/>
                <w:lang w:eastAsia="lt-LT"/>
              </w:rPr>
              <w:t xml:space="preserve">29.2. biologinei įvairovei, įskaitant galimą poveikį natūralioms buveinėms dėl jų užstatymo </w:t>
            </w:r>
            <w:r w:rsidR="00DE68E4" w:rsidRPr="00782FA8">
              <w:rPr>
                <w:rStyle w:val="Hyperlink"/>
                <w:bCs/>
                <w:noProof/>
                <w:lang w:eastAsia="lt-LT"/>
              </w:rPr>
              <w:t>arba kitokio pobūdžio sunaikinimo, pažeidimo</w:t>
            </w:r>
            <w:r w:rsidR="00DE68E4" w:rsidRPr="00782FA8">
              <w:rPr>
                <w:rStyle w:val="Hyperlink"/>
                <w:b/>
                <w:bCs/>
                <w:noProof/>
                <w:lang w:eastAsia="lt-LT"/>
              </w:rPr>
              <w:t xml:space="preserve"> </w:t>
            </w:r>
            <w:r w:rsidR="00DE68E4" w:rsidRPr="00782FA8">
              <w:rPr>
                <w:rStyle w:val="Hyperlink"/>
                <w:bCs/>
                <w:noProof/>
                <w:lang w:eastAsia="lt-LT"/>
              </w:rPr>
              <w:t>ar suskaidymo</w:t>
            </w:r>
            <w:r w:rsidR="00DE68E4" w:rsidRPr="00782FA8">
              <w:rPr>
                <w:rStyle w:val="Hyperlink"/>
                <w:noProof/>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sidR="00DE68E4">
              <w:rPr>
                <w:noProof/>
                <w:webHidden/>
              </w:rPr>
              <w:tab/>
            </w:r>
            <w:r w:rsidR="00DE68E4">
              <w:rPr>
                <w:noProof/>
                <w:webHidden/>
              </w:rPr>
              <w:fldChar w:fldCharType="begin"/>
            </w:r>
            <w:r w:rsidR="00DE68E4">
              <w:rPr>
                <w:noProof/>
                <w:webHidden/>
              </w:rPr>
              <w:instrText xml:space="preserve"> PAGEREF _Toc514407398 \h </w:instrText>
            </w:r>
            <w:r w:rsidR="00DE68E4">
              <w:rPr>
                <w:noProof/>
                <w:webHidden/>
              </w:rPr>
            </w:r>
            <w:r w:rsidR="00DE68E4">
              <w:rPr>
                <w:noProof/>
                <w:webHidden/>
              </w:rPr>
              <w:fldChar w:fldCharType="separate"/>
            </w:r>
            <w:r w:rsidR="00DE68E4">
              <w:rPr>
                <w:noProof/>
                <w:webHidden/>
              </w:rPr>
              <w:t>39</w:t>
            </w:r>
            <w:r w:rsidR="00DE68E4">
              <w:rPr>
                <w:noProof/>
                <w:webHidden/>
              </w:rPr>
              <w:fldChar w:fldCharType="end"/>
            </w:r>
          </w:hyperlink>
        </w:p>
        <w:p w14:paraId="6910EAFA" w14:textId="7D6F7B40"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399" w:history="1">
            <w:r w:rsidR="00DE68E4" w:rsidRPr="00782FA8">
              <w:rPr>
                <w:rStyle w:val="Hyperlink"/>
                <w:noProof/>
                <w:lang w:eastAsia="lt-LT"/>
              </w:rPr>
              <w:t>29.3. saugomoms teritorijoms ir Europos ekologinio tinklo „Natura 2000“ teritorijoms. Kai planuojamą ūkinę veiklą numatoma įgyvendinti „Natura 2000“ teritorijoje ar „Natura 2000“ teritorijos artimoje aplinkoje,</w:t>
            </w:r>
            <w:r w:rsidR="00DE68E4" w:rsidRPr="00782FA8">
              <w:rPr>
                <w:rStyle w:val="Hyperlink"/>
                <w:b/>
                <w:noProof/>
                <w:lang w:eastAsia="lt-LT"/>
              </w:rPr>
              <w:t xml:space="preserve"> </w:t>
            </w:r>
            <w:r w:rsidR="00DE68E4" w:rsidRPr="00782FA8">
              <w:rPr>
                <w:rStyle w:val="Hyperlink"/>
                <w:noProof/>
                <w:lang w:eastAsia="lt-LT"/>
              </w:rPr>
              <w:t xml:space="preserve">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w:t>
            </w:r>
            <w:r w:rsidR="00DE68E4" w:rsidRPr="00782FA8">
              <w:rPr>
                <w:rStyle w:val="Hyperlink"/>
                <w:noProof/>
                <w:lang w:eastAsia="lt-LT"/>
              </w:rPr>
              <w:lastRenderedPageBreak/>
              <w:t>„Natura 2000“ teritorija arba</w:t>
            </w:r>
            <w:r w:rsidR="00DE68E4" w:rsidRPr="00782FA8">
              <w:rPr>
                <w:rStyle w:val="Hyperlink"/>
                <w:noProof/>
                <w:lang w:eastAsia="zh-CN"/>
              </w:rPr>
              <w:t xml:space="preserve"> kuriai tokia teritorija priskirta Lietuvos Respublikos saugomų teritorijų įstatymo nustatyta tvarka</w:t>
            </w:r>
            <w:r w:rsidR="00DE68E4" w:rsidRPr="00782FA8">
              <w:rPr>
                <w:rStyle w:val="Hyperlink"/>
                <w:noProof/>
                <w:lang w:eastAsia="lt-LT"/>
              </w:rPr>
              <w:t xml:space="preserve"> (toliau – saugomų teritorijų institucija),</w:t>
            </w:r>
            <w:r w:rsidR="00DE68E4" w:rsidRPr="00782FA8">
              <w:rPr>
                <w:rStyle w:val="Hyperlink"/>
                <w:i/>
                <w:noProof/>
                <w:lang w:eastAsia="lt-LT"/>
              </w:rPr>
              <w:t xml:space="preserve"> </w:t>
            </w:r>
            <w:r w:rsidR="00DE68E4" w:rsidRPr="00782FA8">
              <w:rPr>
                <w:rStyle w:val="Hyperlink"/>
                <w:noProof/>
                <w:lang w:eastAsia="lt-LT"/>
              </w:rPr>
              <w:t>išvadą dėl planuojamos ūkinės veiklos įgyvendinimo poveikio Europos ekologinio tinklo „Natura 2000“ teritorijai reikšmingumo;</w:t>
            </w:r>
            <w:r w:rsidR="00DE68E4">
              <w:rPr>
                <w:noProof/>
                <w:webHidden/>
              </w:rPr>
              <w:tab/>
            </w:r>
            <w:r w:rsidR="00DE68E4">
              <w:rPr>
                <w:noProof/>
                <w:webHidden/>
              </w:rPr>
              <w:fldChar w:fldCharType="begin"/>
            </w:r>
            <w:r w:rsidR="00DE68E4">
              <w:rPr>
                <w:noProof/>
                <w:webHidden/>
              </w:rPr>
              <w:instrText xml:space="preserve"> PAGEREF _Toc514407399 \h </w:instrText>
            </w:r>
            <w:r w:rsidR="00DE68E4">
              <w:rPr>
                <w:noProof/>
                <w:webHidden/>
              </w:rPr>
            </w:r>
            <w:r w:rsidR="00DE68E4">
              <w:rPr>
                <w:noProof/>
                <w:webHidden/>
              </w:rPr>
              <w:fldChar w:fldCharType="separate"/>
            </w:r>
            <w:r w:rsidR="00DE68E4">
              <w:rPr>
                <w:noProof/>
                <w:webHidden/>
              </w:rPr>
              <w:t>40</w:t>
            </w:r>
            <w:r w:rsidR="00DE68E4">
              <w:rPr>
                <w:noProof/>
                <w:webHidden/>
              </w:rPr>
              <w:fldChar w:fldCharType="end"/>
            </w:r>
          </w:hyperlink>
        </w:p>
        <w:p w14:paraId="4913611F" w14:textId="1BCE3D1D"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400" w:history="1">
            <w:r w:rsidR="00DE68E4" w:rsidRPr="00782FA8">
              <w:rPr>
                <w:rStyle w:val="Hyperlink"/>
                <w:noProof/>
              </w:rPr>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sidR="00DE68E4">
              <w:rPr>
                <w:noProof/>
                <w:webHidden/>
              </w:rPr>
              <w:tab/>
            </w:r>
            <w:r w:rsidR="00DE68E4">
              <w:rPr>
                <w:noProof/>
                <w:webHidden/>
              </w:rPr>
              <w:fldChar w:fldCharType="begin"/>
            </w:r>
            <w:r w:rsidR="00DE68E4">
              <w:rPr>
                <w:noProof/>
                <w:webHidden/>
              </w:rPr>
              <w:instrText xml:space="preserve"> PAGEREF _Toc514407400 \h </w:instrText>
            </w:r>
            <w:r w:rsidR="00DE68E4">
              <w:rPr>
                <w:noProof/>
                <w:webHidden/>
              </w:rPr>
            </w:r>
            <w:r w:rsidR="00DE68E4">
              <w:rPr>
                <w:noProof/>
                <w:webHidden/>
              </w:rPr>
              <w:fldChar w:fldCharType="separate"/>
            </w:r>
            <w:r w:rsidR="00DE68E4">
              <w:rPr>
                <w:noProof/>
                <w:webHidden/>
              </w:rPr>
              <w:t>40</w:t>
            </w:r>
            <w:r w:rsidR="00DE68E4">
              <w:rPr>
                <w:noProof/>
                <w:webHidden/>
              </w:rPr>
              <w:fldChar w:fldCharType="end"/>
            </w:r>
          </w:hyperlink>
        </w:p>
        <w:p w14:paraId="0781B61C" w14:textId="5D1C1929"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401" w:history="1">
            <w:r w:rsidR="00DE68E4" w:rsidRPr="00782FA8">
              <w:rPr>
                <w:rStyle w:val="Hyperlink"/>
                <w:noProof/>
              </w:rPr>
              <w:t>29.5. vandeniui, paviršinių vandens telkinių apsaugos</w:t>
            </w:r>
            <w:r w:rsidR="00DE68E4" w:rsidRPr="00782FA8">
              <w:rPr>
                <w:rStyle w:val="Hyperlink"/>
                <w:rFonts w:ascii="Arial" w:hAnsi="Arial" w:cs="Arial"/>
                <w:noProof/>
              </w:rPr>
              <w:t xml:space="preserve"> </w:t>
            </w:r>
            <w:r w:rsidR="00DE68E4" w:rsidRPr="00782FA8">
              <w:rPr>
                <w:rStyle w:val="Hyperlink"/>
                <w:noProof/>
              </w:rPr>
              <w:t>zonoms ir (ar) pakrantės apsaugos juostoms, jūros aplinkai (pvz., paviršinio ir požeminio vandens kokybei, hidrologiniam režimui, žvejybai, navigacijai, rekreacijai);</w:t>
            </w:r>
            <w:r w:rsidR="00DE68E4">
              <w:rPr>
                <w:noProof/>
                <w:webHidden/>
              </w:rPr>
              <w:tab/>
            </w:r>
            <w:r w:rsidR="00DE68E4">
              <w:rPr>
                <w:noProof/>
                <w:webHidden/>
              </w:rPr>
              <w:fldChar w:fldCharType="begin"/>
            </w:r>
            <w:r w:rsidR="00DE68E4">
              <w:rPr>
                <w:noProof/>
                <w:webHidden/>
              </w:rPr>
              <w:instrText xml:space="preserve"> PAGEREF _Toc514407401 \h </w:instrText>
            </w:r>
            <w:r w:rsidR="00DE68E4">
              <w:rPr>
                <w:noProof/>
                <w:webHidden/>
              </w:rPr>
            </w:r>
            <w:r w:rsidR="00DE68E4">
              <w:rPr>
                <w:noProof/>
                <w:webHidden/>
              </w:rPr>
              <w:fldChar w:fldCharType="separate"/>
            </w:r>
            <w:r w:rsidR="00DE68E4">
              <w:rPr>
                <w:noProof/>
                <w:webHidden/>
              </w:rPr>
              <w:t>40</w:t>
            </w:r>
            <w:r w:rsidR="00DE68E4">
              <w:rPr>
                <w:noProof/>
                <w:webHidden/>
              </w:rPr>
              <w:fldChar w:fldCharType="end"/>
            </w:r>
          </w:hyperlink>
        </w:p>
        <w:p w14:paraId="16340D77" w14:textId="74508926"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402" w:history="1">
            <w:r w:rsidR="00DE68E4" w:rsidRPr="00782FA8">
              <w:rPr>
                <w:rStyle w:val="Hyperlink"/>
                <w:noProof/>
              </w:rPr>
              <w:t>29.6. orui ir klimatui (pvz., aplinkos oro kokybei, mikroklimatui);</w:t>
            </w:r>
            <w:r w:rsidR="00DE68E4">
              <w:rPr>
                <w:noProof/>
                <w:webHidden/>
              </w:rPr>
              <w:tab/>
            </w:r>
            <w:r w:rsidR="00DE68E4">
              <w:rPr>
                <w:noProof/>
                <w:webHidden/>
              </w:rPr>
              <w:fldChar w:fldCharType="begin"/>
            </w:r>
            <w:r w:rsidR="00DE68E4">
              <w:rPr>
                <w:noProof/>
                <w:webHidden/>
              </w:rPr>
              <w:instrText xml:space="preserve"> PAGEREF _Toc514407402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65F55808" w14:textId="19CC7508"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403" w:history="1">
            <w:r w:rsidR="00DE68E4" w:rsidRPr="00782FA8">
              <w:rPr>
                <w:rStyle w:val="Hyperlink"/>
                <w:noProof/>
              </w:rPr>
              <w:t>29.7. kraštovaizdžiui, pasižyminčiam estetinėmis, nekilnojamosiomis kultūros ar kitomis vertybėmis, rekreaciniais ištekliais, ypač vizualiniu poveikiu dėl reljefo formų keitimo (pvz., pažeminimo, paaukštinimo, lyginimo), poveikiu gamtiniam karkasui;</w:t>
            </w:r>
            <w:r w:rsidR="00DE68E4">
              <w:rPr>
                <w:noProof/>
                <w:webHidden/>
              </w:rPr>
              <w:tab/>
            </w:r>
            <w:r w:rsidR="00DE68E4">
              <w:rPr>
                <w:noProof/>
                <w:webHidden/>
              </w:rPr>
              <w:fldChar w:fldCharType="begin"/>
            </w:r>
            <w:r w:rsidR="00DE68E4">
              <w:rPr>
                <w:noProof/>
                <w:webHidden/>
              </w:rPr>
              <w:instrText xml:space="preserve"> PAGEREF _Toc514407403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103F27E4" w14:textId="1E2C34F5"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404" w:history="1">
            <w:r w:rsidR="00DE68E4" w:rsidRPr="00782FA8">
              <w:rPr>
                <w:rStyle w:val="Hyperlink"/>
                <w:noProof/>
              </w:rPr>
              <w:t>29.8. materialinėms vertybėms (pvz., nekilnojamojo turto (žemės, statinių) paėmimas visuomenės poreikiams, poveikis statiniams dėl veiklos sukeliamo triukšmo, vibracijos, dėl numatomų nustatyti nekilnojamojo turto naudojimo apribojimų);</w:t>
            </w:r>
            <w:r w:rsidR="00DE68E4">
              <w:rPr>
                <w:noProof/>
                <w:webHidden/>
              </w:rPr>
              <w:tab/>
            </w:r>
            <w:r w:rsidR="00DE68E4">
              <w:rPr>
                <w:noProof/>
                <w:webHidden/>
              </w:rPr>
              <w:fldChar w:fldCharType="begin"/>
            </w:r>
            <w:r w:rsidR="00DE68E4">
              <w:rPr>
                <w:noProof/>
                <w:webHidden/>
              </w:rPr>
              <w:instrText xml:space="preserve"> PAGEREF _Toc514407404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61EA0867" w14:textId="5520C785" w:rsidR="00DE68E4" w:rsidRDefault="00D747DC">
          <w:pPr>
            <w:pStyle w:val="TOC3"/>
            <w:tabs>
              <w:tab w:val="right" w:leader="dot" w:pos="9350"/>
            </w:tabs>
            <w:rPr>
              <w:rFonts w:asciiTheme="minorHAnsi" w:eastAsiaTheme="minorEastAsia" w:hAnsiTheme="minorHAnsi" w:cstheme="minorBidi"/>
              <w:noProof/>
              <w:sz w:val="22"/>
              <w:szCs w:val="22"/>
              <w:lang w:eastAsia="lt-LT"/>
            </w:rPr>
          </w:pPr>
          <w:hyperlink w:anchor="_Toc514407405" w:history="1">
            <w:r w:rsidR="00DE68E4" w:rsidRPr="00782FA8">
              <w:rPr>
                <w:rStyle w:val="Hyperlink"/>
                <w:noProof/>
              </w:rPr>
              <w:t>29.9. nekilnojamosioms kultūros vertybėms (kultūros paveldo objektams ir (ar) vietovėms) (pvz., dėl veiklos sukeliamo triukšmo, vibracijos, žemės naudojimo būdo ir reljefo pokyčių, užstatymo).</w:t>
            </w:r>
            <w:r w:rsidR="00DE68E4">
              <w:rPr>
                <w:noProof/>
                <w:webHidden/>
              </w:rPr>
              <w:tab/>
            </w:r>
            <w:r w:rsidR="00DE68E4">
              <w:rPr>
                <w:noProof/>
                <w:webHidden/>
              </w:rPr>
              <w:fldChar w:fldCharType="begin"/>
            </w:r>
            <w:r w:rsidR="00DE68E4">
              <w:rPr>
                <w:noProof/>
                <w:webHidden/>
              </w:rPr>
              <w:instrText xml:space="preserve"> PAGEREF _Toc514407405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6A51488F" w14:textId="37E54370"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406" w:history="1">
            <w:r w:rsidR="00DE68E4" w:rsidRPr="00782FA8">
              <w:rPr>
                <w:rStyle w:val="Hyperlink"/>
                <w:noProof/>
              </w:rPr>
              <w:t>30. Galimas reikšmingas poveikis Tvarkos aprašo 35 punkte nurodytų veiksnių sąveikai.</w:t>
            </w:r>
            <w:r w:rsidR="00DE68E4">
              <w:rPr>
                <w:noProof/>
                <w:webHidden/>
              </w:rPr>
              <w:tab/>
            </w:r>
            <w:r w:rsidR="00DE68E4">
              <w:rPr>
                <w:noProof/>
                <w:webHidden/>
              </w:rPr>
              <w:fldChar w:fldCharType="begin"/>
            </w:r>
            <w:r w:rsidR="00DE68E4">
              <w:rPr>
                <w:noProof/>
                <w:webHidden/>
              </w:rPr>
              <w:instrText xml:space="preserve"> PAGEREF _Toc514407406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4B597A6D" w14:textId="6CA8463A"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407" w:history="1">
            <w:r w:rsidR="00DE68E4" w:rsidRPr="00782FA8">
              <w:rPr>
                <w:rStyle w:val="Hyperlink"/>
                <w:noProof/>
              </w:rPr>
              <w:t>31. Galimas reikšmingas poveikis Tvarkos aprašo 35 punkte nurodytiems veiksniams, kurį lemia planuojamos ūkinės veiklos pažeidžiamumo rizika dėl ekstremaliųjų įvykių (pvz., didelių pramoninių avarijų ir (arba) ekstremaliųjų situacijų).</w:t>
            </w:r>
            <w:r w:rsidR="00DE68E4">
              <w:rPr>
                <w:noProof/>
                <w:webHidden/>
              </w:rPr>
              <w:tab/>
            </w:r>
            <w:r w:rsidR="00DE68E4">
              <w:rPr>
                <w:noProof/>
                <w:webHidden/>
              </w:rPr>
              <w:fldChar w:fldCharType="begin"/>
            </w:r>
            <w:r w:rsidR="00DE68E4">
              <w:rPr>
                <w:noProof/>
                <w:webHidden/>
              </w:rPr>
              <w:instrText xml:space="preserve"> PAGEREF _Toc514407407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42BA97B1" w14:textId="69341B34"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408" w:history="1">
            <w:r w:rsidR="00DE68E4" w:rsidRPr="00782FA8">
              <w:rPr>
                <w:rStyle w:val="Hyperlink"/>
                <w:noProof/>
              </w:rPr>
              <w:t>32. Galimas reikšmingas tarpvalstybinis poveikis aplinkai.</w:t>
            </w:r>
            <w:r w:rsidR="00DE68E4">
              <w:rPr>
                <w:noProof/>
                <w:webHidden/>
              </w:rPr>
              <w:tab/>
            </w:r>
            <w:r w:rsidR="00DE68E4">
              <w:rPr>
                <w:noProof/>
                <w:webHidden/>
              </w:rPr>
              <w:fldChar w:fldCharType="begin"/>
            </w:r>
            <w:r w:rsidR="00DE68E4">
              <w:rPr>
                <w:noProof/>
                <w:webHidden/>
              </w:rPr>
              <w:instrText xml:space="preserve"> PAGEREF _Toc514407408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0B5A30F4" w14:textId="196BE3B7" w:rsidR="00DE68E4" w:rsidRDefault="00D747DC">
          <w:pPr>
            <w:pStyle w:val="TOC2"/>
            <w:tabs>
              <w:tab w:val="right" w:leader="dot" w:pos="9350"/>
            </w:tabs>
            <w:rPr>
              <w:rFonts w:asciiTheme="minorHAnsi" w:eastAsiaTheme="minorEastAsia" w:hAnsiTheme="minorHAnsi" w:cstheme="minorBidi"/>
              <w:noProof/>
              <w:sz w:val="22"/>
              <w:szCs w:val="22"/>
              <w:lang w:eastAsia="lt-LT"/>
            </w:rPr>
          </w:pPr>
          <w:hyperlink w:anchor="_Toc514407409" w:history="1">
            <w:r w:rsidR="00DE68E4" w:rsidRPr="00782FA8">
              <w:rPr>
                <w:rStyle w:val="Hyperlink"/>
                <w:noProof/>
              </w:rPr>
              <w:t>33. Numatomos priemonės galimam reikšmingam neigiamam poveikiui aplinkai išvengti, užkirsti jam kelią.</w:t>
            </w:r>
            <w:r w:rsidR="00DE68E4">
              <w:rPr>
                <w:noProof/>
                <w:webHidden/>
              </w:rPr>
              <w:tab/>
            </w:r>
            <w:r w:rsidR="00DE68E4">
              <w:rPr>
                <w:noProof/>
                <w:webHidden/>
              </w:rPr>
              <w:fldChar w:fldCharType="begin"/>
            </w:r>
            <w:r w:rsidR="00DE68E4">
              <w:rPr>
                <w:noProof/>
                <w:webHidden/>
              </w:rPr>
              <w:instrText xml:space="preserve"> PAGEREF _Toc514407409 \h </w:instrText>
            </w:r>
            <w:r w:rsidR="00DE68E4">
              <w:rPr>
                <w:noProof/>
                <w:webHidden/>
              </w:rPr>
            </w:r>
            <w:r w:rsidR="00DE68E4">
              <w:rPr>
                <w:noProof/>
                <w:webHidden/>
              </w:rPr>
              <w:fldChar w:fldCharType="separate"/>
            </w:r>
            <w:r w:rsidR="00DE68E4">
              <w:rPr>
                <w:noProof/>
                <w:webHidden/>
              </w:rPr>
              <w:t>41</w:t>
            </w:r>
            <w:r w:rsidR="00DE68E4">
              <w:rPr>
                <w:noProof/>
                <w:webHidden/>
              </w:rPr>
              <w:fldChar w:fldCharType="end"/>
            </w:r>
          </w:hyperlink>
        </w:p>
        <w:p w14:paraId="7695714E" w14:textId="22C0C582" w:rsidR="00B94BFF" w:rsidRPr="00C94C0F" w:rsidRDefault="00B94BFF" w:rsidP="00C94C0F">
          <w:pPr>
            <w:jc w:val="both"/>
          </w:pPr>
          <w:r w:rsidRPr="00C94C0F">
            <w:rPr>
              <w:b/>
              <w:bCs/>
              <w:noProof/>
            </w:rPr>
            <w:fldChar w:fldCharType="end"/>
          </w:r>
        </w:p>
      </w:sdtContent>
    </w:sdt>
    <w:p w14:paraId="43C9B81B" w14:textId="2CA8C5BE" w:rsidR="00B94BFF" w:rsidRPr="00C94C0F" w:rsidRDefault="00B94BFF" w:rsidP="00C94C0F">
      <w:pPr>
        <w:jc w:val="both"/>
        <w:rPr>
          <w:szCs w:val="24"/>
        </w:rPr>
      </w:pPr>
    </w:p>
    <w:p w14:paraId="61B6CD02" w14:textId="77777777" w:rsidR="00B94BFF" w:rsidRPr="00C94C0F" w:rsidRDefault="00B94BFF" w:rsidP="00E317DA">
      <w:pPr>
        <w:jc w:val="both"/>
        <w:rPr>
          <w:szCs w:val="24"/>
        </w:rPr>
      </w:pPr>
    </w:p>
    <w:p w14:paraId="0FC60EEB" w14:textId="0FD0BEE5" w:rsidR="00DE3F99" w:rsidRPr="00C94C0F" w:rsidRDefault="00DE3F99">
      <w:pPr>
        <w:spacing w:after="160" w:line="259" w:lineRule="auto"/>
        <w:rPr>
          <w:szCs w:val="24"/>
        </w:rPr>
      </w:pPr>
      <w:r w:rsidRPr="00C94C0F">
        <w:rPr>
          <w:szCs w:val="24"/>
        </w:rPr>
        <w:br w:type="page"/>
      </w:r>
    </w:p>
    <w:p w14:paraId="244540B9" w14:textId="77777777" w:rsidR="00DE3F99" w:rsidRPr="00C94C0F" w:rsidRDefault="00DE3F99" w:rsidP="00E317DA">
      <w:pPr>
        <w:jc w:val="both"/>
        <w:rPr>
          <w:szCs w:val="24"/>
        </w:rPr>
      </w:pPr>
    </w:p>
    <w:p w14:paraId="3FB88C39" w14:textId="77777777" w:rsidR="001F220E" w:rsidRPr="00C94C0F" w:rsidRDefault="001F220E" w:rsidP="00E317DA">
      <w:pPr>
        <w:pStyle w:val="Heading1"/>
        <w:jc w:val="both"/>
      </w:pPr>
      <w:bookmarkStart w:id="1" w:name="_Toc514407361"/>
      <w:r w:rsidRPr="00C94C0F">
        <w:t>INFORMACIJA APIE PLANUOJAMOS ŪKINĖS VEIKLOS ORGANIZATORIŲ</w:t>
      </w:r>
      <w:bookmarkEnd w:id="1"/>
    </w:p>
    <w:p w14:paraId="175DB9B4" w14:textId="01A9E325" w:rsidR="001F220E" w:rsidRPr="00C94C0F" w:rsidRDefault="001F220E" w:rsidP="00E317DA">
      <w:pPr>
        <w:jc w:val="both"/>
        <w:rPr>
          <w:b/>
          <w:szCs w:val="24"/>
        </w:rPr>
      </w:pPr>
    </w:p>
    <w:p w14:paraId="6D7BB11F" w14:textId="77777777" w:rsidR="001F220E" w:rsidRPr="00C94C0F" w:rsidRDefault="001F220E" w:rsidP="00E317DA">
      <w:pPr>
        <w:jc w:val="both"/>
        <w:rPr>
          <w:b/>
          <w:szCs w:val="24"/>
        </w:rPr>
      </w:pPr>
    </w:p>
    <w:p w14:paraId="42610108" w14:textId="77777777" w:rsidR="001C3628" w:rsidRPr="00C94C0F" w:rsidRDefault="001C3628" w:rsidP="00E317DA">
      <w:pPr>
        <w:pStyle w:val="Heading2"/>
        <w:jc w:val="both"/>
      </w:pPr>
      <w:bookmarkStart w:id="2" w:name="_Toc514407362"/>
      <w:r w:rsidRPr="00C94C0F">
        <w:t>1. Planuojamos ūkinės veiklos organizatoriaus kontaktiniai duomenys (vardas, pavardė; įmonės pavadinimas; adresas, telefonas, el. paštas).</w:t>
      </w:r>
      <w:bookmarkEnd w:id="2"/>
    </w:p>
    <w:p w14:paraId="1E71761C" w14:textId="28386D8F" w:rsidR="001C3628" w:rsidRPr="00C94C0F" w:rsidRDefault="00E317DA" w:rsidP="00E317DA">
      <w:pPr>
        <w:jc w:val="both"/>
        <w:rPr>
          <w:szCs w:val="24"/>
        </w:rPr>
      </w:pPr>
      <w:r w:rsidRPr="00C94C0F">
        <w:rPr>
          <w:szCs w:val="24"/>
        </w:rPr>
        <w:t xml:space="preserve">UAB „Vilniaus mokslo ir inovacijų centras", Inga Baronienė Tel. +37065788187 El. p. </w:t>
      </w:r>
      <w:proofErr w:type="spellStart"/>
      <w:r w:rsidRPr="00C94C0F">
        <w:rPr>
          <w:szCs w:val="24"/>
        </w:rPr>
        <w:t>info@vmic.lt</w:t>
      </w:r>
      <w:proofErr w:type="spellEnd"/>
      <w:r w:rsidRPr="00C94C0F">
        <w:rPr>
          <w:szCs w:val="24"/>
          <w:lang w:eastAsia="lt-LT"/>
        </w:rPr>
        <w:t xml:space="preserve">, adresas </w:t>
      </w:r>
      <w:r w:rsidRPr="00C94C0F">
        <w:rPr>
          <w:szCs w:val="24"/>
        </w:rPr>
        <w:t>Laisvės pr. 60, 1203 kab</w:t>
      </w:r>
      <w:r w:rsidR="00D7535E">
        <w:rPr>
          <w:szCs w:val="24"/>
        </w:rPr>
        <w:t>.</w:t>
      </w:r>
      <w:r w:rsidRPr="00C94C0F">
        <w:rPr>
          <w:szCs w:val="24"/>
        </w:rPr>
        <w:t>, 05120 Vilnius.</w:t>
      </w:r>
    </w:p>
    <w:p w14:paraId="1EE61525" w14:textId="77777777" w:rsidR="00E317DA" w:rsidRPr="00C94C0F" w:rsidRDefault="00E317DA" w:rsidP="00E317DA">
      <w:pPr>
        <w:jc w:val="both"/>
        <w:rPr>
          <w:szCs w:val="24"/>
        </w:rPr>
      </w:pPr>
    </w:p>
    <w:p w14:paraId="01CCE0B9" w14:textId="77777777" w:rsidR="001C3628" w:rsidRPr="00C94C0F" w:rsidRDefault="001C3628" w:rsidP="00E317DA">
      <w:pPr>
        <w:pStyle w:val="Heading2"/>
        <w:jc w:val="both"/>
        <w:rPr>
          <w:lang w:eastAsia="lt-LT"/>
        </w:rPr>
      </w:pPr>
      <w:bookmarkStart w:id="3" w:name="_Toc514407363"/>
      <w:r w:rsidRPr="00C94C0F">
        <w:rPr>
          <w:lang w:eastAsia="lt-LT"/>
        </w:rPr>
        <w:t>2. Tais atvejais, kai atrankos informaciją teikia PAV dokumentų rengėjas, pateikiami jo kontaktiniai duomenys (vardas, pavardė; įmonės pavadinimas; adresas, telefonas, el. paštas).</w:t>
      </w:r>
      <w:bookmarkEnd w:id="3"/>
      <w:r w:rsidRPr="00C94C0F">
        <w:rPr>
          <w:lang w:eastAsia="lt-LT"/>
        </w:rPr>
        <w:t xml:space="preserve"> </w:t>
      </w:r>
    </w:p>
    <w:p w14:paraId="39FD10EB" w14:textId="17CFCF1C" w:rsidR="00E317DA" w:rsidRPr="00C94C0F" w:rsidRDefault="00E317DA" w:rsidP="00E317DA">
      <w:pPr>
        <w:jc w:val="both"/>
        <w:rPr>
          <w:szCs w:val="24"/>
          <w:lang w:eastAsia="lt-LT"/>
        </w:rPr>
      </w:pPr>
      <w:r w:rsidRPr="00C94C0F">
        <w:rPr>
          <w:szCs w:val="24"/>
        </w:rPr>
        <w:t xml:space="preserve">UAB „Vilniaus mokslo ir inovacijų centras", Inga Baronienė Tel. +37065788187 El. p. </w:t>
      </w:r>
      <w:proofErr w:type="spellStart"/>
      <w:r w:rsidRPr="00C94C0F">
        <w:rPr>
          <w:szCs w:val="24"/>
        </w:rPr>
        <w:t>info@vmic.lt</w:t>
      </w:r>
      <w:proofErr w:type="spellEnd"/>
      <w:r w:rsidRPr="00C94C0F">
        <w:rPr>
          <w:szCs w:val="24"/>
          <w:lang w:eastAsia="lt-LT"/>
        </w:rPr>
        <w:t xml:space="preserve">, adresas </w:t>
      </w:r>
      <w:r w:rsidRPr="00C94C0F">
        <w:rPr>
          <w:szCs w:val="24"/>
        </w:rPr>
        <w:t>Laisvės pr. 60, 1203 kab</w:t>
      </w:r>
      <w:r w:rsidR="00D7535E">
        <w:rPr>
          <w:szCs w:val="24"/>
        </w:rPr>
        <w:t>.</w:t>
      </w:r>
      <w:r w:rsidRPr="00C94C0F">
        <w:rPr>
          <w:szCs w:val="24"/>
        </w:rPr>
        <w:t>, 05120 Vilnius.</w:t>
      </w:r>
    </w:p>
    <w:p w14:paraId="2BD5D6CD" w14:textId="3C7ED06D" w:rsidR="001C3628" w:rsidRPr="00C94C0F" w:rsidRDefault="001C3628" w:rsidP="00E317DA">
      <w:pPr>
        <w:suppressAutoHyphens/>
        <w:jc w:val="both"/>
        <w:rPr>
          <w:b/>
          <w:bCs/>
          <w:lang w:eastAsia="lt-LT"/>
        </w:rPr>
      </w:pPr>
    </w:p>
    <w:p w14:paraId="680EC342" w14:textId="77777777" w:rsidR="00E317DA" w:rsidRPr="00C94C0F" w:rsidRDefault="00E317DA" w:rsidP="00E317DA">
      <w:pPr>
        <w:suppressAutoHyphens/>
        <w:jc w:val="both"/>
        <w:rPr>
          <w:b/>
          <w:bCs/>
          <w:lang w:eastAsia="lt-LT"/>
        </w:rPr>
      </w:pPr>
    </w:p>
    <w:p w14:paraId="459E35CA" w14:textId="77777777" w:rsidR="001C3628" w:rsidRPr="00C94C0F" w:rsidRDefault="001C3628" w:rsidP="001C3628">
      <w:pPr>
        <w:jc w:val="both"/>
        <w:rPr>
          <w:b/>
          <w:bCs/>
          <w:lang w:eastAsia="lt-LT"/>
        </w:rPr>
      </w:pPr>
      <w:r w:rsidRPr="00C94C0F">
        <w:rPr>
          <w:b/>
          <w:bCs/>
          <w:lang w:eastAsia="lt-LT"/>
        </w:rPr>
        <w:br w:type="page"/>
      </w:r>
    </w:p>
    <w:p w14:paraId="61826384" w14:textId="77777777" w:rsidR="001C3628" w:rsidRPr="00C94C0F" w:rsidRDefault="001C3628" w:rsidP="00E274EB">
      <w:pPr>
        <w:suppressAutoHyphens/>
        <w:jc w:val="both"/>
        <w:rPr>
          <w:b/>
          <w:bCs/>
          <w:lang w:eastAsia="lt-LT"/>
        </w:rPr>
      </w:pPr>
    </w:p>
    <w:p w14:paraId="6230B6B0" w14:textId="77777777" w:rsidR="001C3628" w:rsidRPr="00C94C0F" w:rsidRDefault="001C3628" w:rsidP="00E274EB">
      <w:pPr>
        <w:pStyle w:val="Heading1"/>
        <w:jc w:val="both"/>
      </w:pPr>
      <w:bookmarkStart w:id="4" w:name="_Toc514407364"/>
      <w:r w:rsidRPr="00C94C0F">
        <w:t>PLANUOJAMOS ŪKINĖS VEIKLOS APRAŠYMAS</w:t>
      </w:r>
      <w:bookmarkEnd w:id="4"/>
    </w:p>
    <w:p w14:paraId="01DD61D2" w14:textId="77777777" w:rsidR="001C3628" w:rsidRPr="00C94C0F" w:rsidRDefault="001C3628" w:rsidP="00E274EB">
      <w:pPr>
        <w:jc w:val="both"/>
        <w:rPr>
          <w:b/>
          <w:szCs w:val="24"/>
        </w:rPr>
      </w:pPr>
    </w:p>
    <w:p w14:paraId="24FE6DA3" w14:textId="77777777" w:rsidR="001C3628" w:rsidRPr="00C94C0F" w:rsidRDefault="001C3628" w:rsidP="00E274EB">
      <w:pPr>
        <w:pStyle w:val="Heading2"/>
        <w:jc w:val="both"/>
      </w:pPr>
      <w:bookmarkStart w:id="5" w:name="_Toc514407365"/>
      <w:r w:rsidRPr="00C94C0F">
        <w:t>3. Planuojamos ūkinės veiklos pavadinimas, nurodant atrankos dėl PAV atlikimo teisinį pagrindą (Lietuvos Respublikos planuojamos ūkinės veiklos poveikio aplinkai vertinimo įstatymo 2 priedo punktą (-</w:t>
      </w:r>
      <w:proofErr w:type="spellStart"/>
      <w:r w:rsidRPr="00C94C0F">
        <w:t>us</w:t>
      </w:r>
      <w:proofErr w:type="spellEnd"/>
      <w:r w:rsidRPr="00C94C0F">
        <w:t>)).</w:t>
      </w:r>
      <w:bookmarkEnd w:id="5"/>
    </w:p>
    <w:p w14:paraId="26085FCF" w14:textId="0377D3DD" w:rsidR="00E274EB" w:rsidRPr="00C94C0F" w:rsidRDefault="00E274EB" w:rsidP="00E274EB">
      <w:pPr>
        <w:jc w:val="both"/>
        <w:rPr>
          <w:szCs w:val="24"/>
        </w:rPr>
      </w:pPr>
      <w:r w:rsidRPr="00C94C0F">
        <w:rPr>
          <w:szCs w:val="24"/>
        </w:rPr>
        <w:t xml:space="preserve">Planuojama ūkinė veikla (toliau - PŪV) – </w:t>
      </w:r>
      <w:r w:rsidR="006510A3">
        <w:rPr>
          <w:szCs w:val="24"/>
        </w:rPr>
        <w:t xml:space="preserve">veiklos išplėtimas </w:t>
      </w:r>
      <w:r w:rsidR="00661728">
        <w:rPr>
          <w:szCs w:val="24"/>
        </w:rPr>
        <w:t>–</w:t>
      </w:r>
      <w:r w:rsidR="006510A3">
        <w:rPr>
          <w:szCs w:val="24"/>
        </w:rPr>
        <w:t xml:space="preserve"> </w:t>
      </w:r>
      <w:r w:rsidR="00661728">
        <w:rPr>
          <w:szCs w:val="24"/>
        </w:rPr>
        <w:t xml:space="preserve">blokelių ir plytelių gamyba naudojant </w:t>
      </w:r>
      <w:r w:rsidRPr="00C94C0F">
        <w:rPr>
          <w:szCs w:val="24"/>
        </w:rPr>
        <w:t>antrin</w:t>
      </w:r>
      <w:r w:rsidR="00661728">
        <w:rPr>
          <w:szCs w:val="24"/>
        </w:rPr>
        <w:t>es</w:t>
      </w:r>
      <w:r w:rsidRPr="00C94C0F">
        <w:rPr>
          <w:szCs w:val="24"/>
        </w:rPr>
        <w:t xml:space="preserve"> žaliav</w:t>
      </w:r>
      <w:r w:rsidR="00661728">
        <w:rPr>
          <w:szCs w:val="24"/>
        </w:rPr>
        <w:t>as.</w:t>
      </w:r>
    </w:p>
    <w:p w14:paraId="2A50614A" w14:textId="77777777" w:rsidR="00E274EB" w:rsidRPr="00C94C0F" w:rsidRDefault="00E274EB" w:rsidP="00E274EB">
      <w:pPr>
        <w:jc w:val="both"/>
        <w:rPr>
          <w:szCs w:val="24"/>
        </w:rPr>
      </w:pPr>
      <w:r w:rsidRPr="00C94C0F">
        <w:rPr>
          <w:szCs w:val="24"/>
        </w:rPr>
        <w:t>Planuojama ūkinė veikla atitinka Lietuvos Respublikos planuojamos ūkinės veiklos poveikio aplinkai vertinimo įstatymo:</w:t>
      </w:r>
    </w:p>
    <w:p w14:paraId="68B12C99" w14:textId="77777777" w:rsidR="00E274EB" w:rsidRPr="00C94C0F" w:rsidRDefault="00E274EB" w:rsidP="00E274EB">
      <w:pPr>
        <w:jc w:val="both"/>
        <w:rPr>
          <w:szCs w:val="24"/>
        </w:rPr>
      </w:pPr>
      <w:r w:rsidRPr="00C94C0F">
        <w:rPr>
          <w:szCs w:val="24"/>
        </w:rPr>
        <w:t>- 2 priedo 11.5 punktą „nepavojingųjų atliekų laikymas, įskaitant jų paruošimą naudoti, išskyrus paruošimą naudoti pakartotinai, arba šalinti, kai vienu metu laikoma 100 ar daugiau tonų atliekų“;</w:t>
      </w:r>
    </w:p>
    <w:p w14:paraId="7008C5D1" w14:textId="2754769A" w:rsidR="00E274EB" w:rsidRPr="00C94C0F" w:rsidRDefault="00E274EB" w:rsidP="00E274EB">
      <w:pPr>
        <w:jc w:val="both"/>
        <w:rPr>
          <w:szCs w:val="24"/>
        </w:rPr>
      </w:pPr>
      <w:r w:rsidRPr="00C94C0F">
        <w:rPr>
          <w:szCs w:val="24"/>
        </w:rPr>
        <w:t xml:space="preserve">- 2 priedo </w:t>
      </w:r>
      <w:r w:rsidR="00FD1BC4">
        <w:rPr>
          <w:szCs w:val="24"/>
        </w:rPr>
        <w:t>14</w:t>
      </w:r>
      <w:r w:rsidRPr="00C94C0F">
        <w:rPr>
          <w:szCs w:val="24"/>
        </w:rPr>
        <w:t xml:space="preserve"> punktą „</w:t>
      </w:r>
      <w:r w:rsidR="00FD1BC4">
        <w:rPr>
          <w:color w:val="000000"/>
        </w:rPr>
        <w:t>Į Planuojamos ūkinės veiklos, kurios poveikis aplinkai privalo būti vertinamas, rūšių sąrašą ar į Planuojamos ūkinės veiklos, kuriai turi būti atliekama atranka dėl poveikio aplinkai vertinimo, rūšių sąrašą įrašytos planuojamos ūkinės veiklos bet koks keitimas ar išplėtimas, įskaitant esamų statinių rekonstravimą, gamybos proceso ir technologinės įrangos modernizavimą ar keitimą, gamybos būdo, produkcijos kiekio (masto) ar rūšies pakeitimą, naujų technologijų įdiegimą, kai planuojamos ūkinės veiklos keitimas ar išplėtimas gali daryti neigiamą poveikį aplinkai, išskyrus šio įstatymo 1 priedo 10 punkte nurodytus atvejus</w:t>
      </w:r>
      <w:r w:rsidRPr="00C94C0F">
        <w:rPr>
          <w:szCs w:val="24"/>
        </w:rPr>
        <w:t>“.</w:t>
      </w:r>
    </w:p>
    <w:p w14:paraId="658E7AC2" w14:textId="77777777" w:rsidR="00E274EB" w:rsidRPr="00C94C0F" w:rsidRDefault="00E274EB" w:rsidP="00E274EB">
      <w:pPr>
        <w:jc w:val="both"/>
        <w:rPr>
          <w:szCs w:val="24"/>
        </w:rPr>
      </w:pPr>
    </w:p>
    <w:p w14:paraId="330A7CA9" w14:textId="77777777" w:rsidR="001C3628" w:rsidRPr="00C94C0F" w:rsidRDefault="001C3628" w:rsidP="001C3628">
      <w:pPr>
        <w:pStyle w:val="Heading2"/>
        <w:jc w:val="both"/>
      </w:pPr>
      <w:bookmarkStart w:id="6" w:name="_Toc514407366"/>
      <w:r w:rsidRPr="00C94C0F">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6"/>
    </w:p>
    <w:p w14:paraId="182242B7" w14:textId="5976A340" w:rsidR="00E14087" w:rsidRPr="00C94C0F" w:rsidRDefault="00E14087" w:rsidP="00E14087">
      <w:pPr>
        <w:jc w:val="both"/>
        <w:rPr>
          <w:szCs w:val="24"/>
          <w:lang w:eastAsia="lt-LT"/>
        </w:rPr>
      </w:pPr>
      <w:r w:rsidRPr="00C94C0F">
        <w:rPr>
          <w:szCs w:val="24"/>
          <w:lang w:eastAsia="lt-LT"/>
        </w:rPr>
        <w:t>UAB „</w:t>
      </w:r>
      <w:r w:rsidRPr="00C94C0F">
        <w:rPr>
          <w:szCs w:val="24"/>
        </w:rPr>
        <w:t>Vilniaus mokslo ir inovacijų centras</w:t>
      </w:r>
      <w:r w:rsidRPr="00C94C0F">
        <w:rPr>
          <w:szCs w:val="24"/>
          <w:lang w:eastAsia="lt-LT"/>
        </w:rPr>
        <w:t xml:space="preserve">“ atliekų tvarkymo </w:t>
      </w:r>
      <w:proofErr w:type="spellStart"/>
      <w:r w:rsidRPr="00C94C0F">
        <w:rPr>
          <w:szCs w:val="24"/>
          <w:lang w:eastAsia="lt-LT"/>
        </w:rPr>
        <w:t>veiklavietė</w:t>
      </w:r>
      <w:proofErr w:type="spellEnd"/>
      <w:r w:rsidRPr="00C94C0F">
        <w:rPr>
          <w:szCs w:val="24"/>
          <w:lang w:eastAsia="lt-LT"/>
        </w:rPr>
        <w:t xml:space="preserve"> Katilinės g. 3, Karlų k., Visagino sav., pagal bendrąjį planą yra urbanizuotoje teritorijoje (gyvenamosios, visuomeninės, pramonės ir sandėliavimo, komercinės, bendro naudojimo teritorijos), žemės sklypo pagrindinė naudojimo paskirtis – kita, naudojimo būdas – komercinės paskirties objektų teritorijos ir pramonės ir sandėliavimo teritorijos. Patalpų pagrindinė naudojimo paskirtis, - gamybos, pramonės (unikalus daikto numeris 4598-0010-8073) bendras pastato plotas 5980,85 m</w:t>
      </w:r>
      <w:r w:rsidRPr="00C94C0F">
        <w:rPr>
          <w:szCs w:val="24"/>
          <w:vertAlign w:val="superscript"/>
          <w:lang w:eastAsia="lt-LT"/>
        </w:rPr>
        <w:t>2</w:t>
      </w:r>
      <w:r w:rsidRPr="00C94C0F">
        <w:rPr>
          <w:szCs w:val="24"/>
          <w:lang w:eastAsia="lt-LT"/>
        </w:rPr>
        <w:t>, pagrindinis plotas 5181,39 m</w:t>
      </w:r>
      <w:r w:rsidRPr="00C94C0F">
        <w:rPr>
          <w:szCs w:val="24"/>
          <w:vertAlign w:val="superscript"/>
          <w:lang w:eastAsia="lt-LT"/>
        </w:rPr>
        <w:t>2</w:t>
      </w:r>
      <w:r w:rsidRPr="00C94C0F">
        <w:rPr>
          <w:szCs w:val="24"/>
          <w:lang w:eastAsia="lt-LT"/>
        </w:rPr>
        <w:t xml:space="preserve">. </w:t>
      </w:r>
    </w:p>
    <w:p w14:paraId="75662BB6" w14:textId="67134358" w:rsidR="00E14087" w:rsidRPr="00C94C0F" w:rsidRDefault="00E14087" w:rsidP="00E14087">
      <w:pPr>
        <w:jc w:val="both"/>
        <w:rPr>
          <w:szCs w:val="24"/>
          <w:lang w:eastAsia="lt-LT"/>
        </w:rPr>
      </w:pPr>
      <w:r w:rsidRPr="00C94C0F">
        <w:rPr>
          <w:szCs w:val="24"/>
        </w:rPr>
        <w:t xml:space="preserve">Planuojamos ūkinės veiklos vykdytojas pastatus, kuriuose bus vykdoma atliekų tvarkymo veikla, numato nuomotis. Šiuo metu </w:t>
      </w:r>
      <w:r w:rsidR="006510A3">
        <w:rPr>
          <w:szCs w:val="24"/>
        </w:rPr>
        <w:t>dalis pastato yra naudojama popieriaus perdirbimui</w:t>
      </w:r>
      <w:r w:rsidRPr="00C94C0F">
        <w:rPr>
          <w:szCs w:val="24"/>
        </w:rPr>
        <w:t xml:space="preserve">. Sklypo schema pateikiama </w:t>
      </w:r>
      <w:r w:rsidRPr="006510A3">
        <w:rPr>
          <w:szCs w:val="24"/>
        </w:rPr>
        <w:t>7 priede.</w:t>
      </w:r>
    </w:p>
    <w:p w14:paraId="6BA7DF06" w14:textId="77777777" w:rsidR="00E14087" w:rsidRPr="00C94C0F" w:rsidRDefault="00E14087" w:rsidP="00E14087">
      <w:pPr>
        <w:jc w:val="both"/>
        <w:rPr>
          <w:szCs w:val="24"/>
        </w:rPr>
      </w:pPr>
      <w:r w:rsidRPr="00C94C0F">
        <w:rPr>
          <w:szCs w:val="24"/>
        </w:rPr>
        <w:t>Nekilnojamojo turto registro centrinio duomenų banko išrašai  pateikiami priede Nr. 1 ir priede Nr. 2. Nuomos sutarties kopija pateikiama priede Nr. 3.</w:t>
      </w:r>
    </w:p>
    <w:p w14:paraId="2223D767" w14:textId="5207019B" w:rsidR="00E14087" w:rsidRPr="00C94C0F" w:rsidRDefault="006510A3" w:rsidP="00E14087">
      <w:pPr>
        <w:jc w:val="both"/>
        <w:rPr>
          <w:szCs w:val="24"/>
          <w:lang w:eastAsia="da-DK"/>
        </w:rPr>
      </w:pPr>
      <w:r>
        <w:rPr>
          <w:szCs w:val="24"/>
          <w:lang w:eastAsia="da-DK"/>
        </w:rPr>
        <w:t>Stiklo</w:t>
      </w:r>
      <w:r w:rsidR="00E14087" w:rsidRPr="00C94C0F">
        <w:rPr>
          <w:szCs w:val="24"/>
          <w:lang w:eastAsia="da-DK"/>
        </w:rPr>
        <w:t xml:space="preserve">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p>
    <w:p w14:paraId="540B4563" w14:textId="77777777" w:rsidR="00E14087" w:rsidRPr="00C94C0F" w:rsidRDefault="00E14087" w:rsidP="00E14087">
      <w:pPr>
        <w:jc w:val="both"/>
        <w:rPr>
          <w:szCs w:val="24"/>
          <w:lang w:eastAsia="lt-LT"/>
        </w:rPr>
      </w:pPr>
      <w:r w:rsidRPr="00C94C0F">
        <w:rPr>
          <w:szCs w:val="24"/>
          <w:lang w:eastAsia="lt-LT"/>
        </w:rPr>
        <w:t>Naujų pastatų ir inžinierinių įrenginių statyba nenumatoma, ūkinę veiklą planuojama vykdyti šiuo metu jau esančiose patalpose.</w:t>
      </w:r>
    </w:p>
    <w:p w14:paraId="345D3CE8" w14:textId="77777777" w:rsidR="001C3628" w:rsidRPr="00C94C0F" w:rsidRDefault="001C3628" w:rsidP="00E14087">
      <w:pPr>
        <w:jc w:val="both"/>
        <w:rPr>
          <w:szCs w:val="24"/>
        </w:rPr>
      </w:pPr>
    </w:p>
    <w:p w14:paraId="77F65E21" w14:textId="77777777" w:rsidR="001C3628" w:rsidRPr="00C94C0F" w:rsidRDefault="001C3628" w:rsidP="001C3628">
      <w:pPr>
        <w:pStyle w:val="Heading2"/>
        <w:jc w:val="both"/>
      </w:pPr>
      <w:bookmarkStart w:id="7" w:name="_Toc514407367"/>
      <w:r w:rsidRPr="00C94C0F">
        <w:lastRenderedPageBreak/>
        <w:t>5. Planuojamos ūkinės veiklos pobūdis: produkcija, technologijos ir pajėgumai (planuojant esamos veiklos plėtrą, nurodyti ir vykdomos veiklos technologijas ir pajėgumus).</w:t>
      </w:r>
      <w:bookmarkEnd w:id="7"/>
      <w:r w:rsidRPr="00C94C0F">
        <w:t xml:space="preserve"> </w:t>
      </w:r>
    </w:p>
    <w:p w14:paraId="07EF8E5F" w14:textId="4E22EEE5" w:rsidR="006510A3" w:rsidRPr="006510A3" w:rsidRDefault="006510A3" w:rsidP="00C94C0F">
      <w:pPr>
        <w:jc w:val="both"/>
        <w:rPr>
          <w:b/>
          <w:color w:val="000000"/>
          <w:szCs w:val="24"/>
          <w:lang w:eastAsia="lt-LT"/>
        </w:rPr>
      </w:pPr>
      <w:r w:rsidRPr="006510A3">
        <w:rPr>
          <w:b/>
          <w:color w:val="000000"/>
          <w:szCs w:val="24"/>
          <w:lang w:eastAsia="lt-LT"/>
        </w:rPr>
        <w:t>Šiuo metu vykdoma atliekų tvarkymo veikla:</w:t>
      </w:r>
    </w:p>
    <w:p w14:paraId="47269714" w14:textId="77BF7B71" w:rsidR="00C94C0F" w:rsidRPr="0017751A" w:rsidRDefault="00C94C0F" w:rsidP="00C94C0F">
      <w:pPr>
        <w:jc w:val="both"/>
        <w:rPr>
          <w:color w:val="000000"/>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 xml:space="preserve">“ atliekų tvarkymo </w:t>
      </w:r>
      <w:proofErr w:type="spellStart"/>
      <w:r>
        <w:rPr>
          <w:color w:val="000000"/>
          <w:szCs w:val="24"/>
          <w:lang w:eastAsia="lt-LT"/>
        </w:rPr>
        <w:t>veiklavietė</w:t>
      </w:r>
      <w:proofErr w:type="spellEnd"/>
      <w:r w:rsidRPr="0017751A">
        <w:rPr>
          <w:color w:val="000000"/>
          <w:szCs w:val="24"/>
          <w:lang w:eastAsia="lt-LT"/>
        </w:rPr>
        <w:t xml:space="preserve"> (</w:t>
      </w:r>
      <w:r w:rsidRPr="0017751A">
        <w:rPr>
          <w:szCs w:val="24"/>
        </w:rPr>
        <w:t>Katilinės g. 3, Karlų k., Visaginas</w:t>
      </w:r>
      <w:r w:rsidRPr="0017751A">
        <w:rPr>
          <w:color w:val="000000"/>
          <w:szCs w:val="24"/>
          <w:lang w:eastAsia="lt-LT"/>
        </w:rPr>
        <w:t xml:space="preserve">) vykdys nepavojingų popieriaus ir kartono, kombinuotos pakuotės atliekų </w:t>
      </w:r>
      <w:r>
        <w:rPr>
          <w:color w:val="000000"/>
          <w:szCs w:val="24"/>
          <w:lang w:eastAsia="lt-LT"/>
        </w:rPr>
        <w:t>perdirbimo</w:t>
      </w:r>
      <w:r w:rsidRPr="0017751A">
        <w:rPr>
          <w:color w:val="000000"/>
          <w:szCs w:val="24"/>
          <w:lang w:eastAsia="lt-LT"/>
        </w:rPr>
        <w:t xml:space="preserve"> veiklą. Popieriaus ir kartono, kombinuotos pakuotės atliekas numatoma priiminėti iš šias atliekas surenkančių įmonių arba tiesiai iš įmonių, kuriose, susidaro atliekos. </w:t>
      </w:r>
    </w:p>
    <w:p w14:paraId="2E7EA69E" w14:textId="77777777" w:rsidR="00C94C0F" w:rsidRPr="0017751A" w:rsidRDefault="00C94C0F" w:rsidP="00C94C0F">
      <w:pPr>
        <w:jc w:val="both"/>
        <w:rPr>
          <w:color w:val="000000"/>
          <w:szCs w:val="24"/>
          <w:lang w:eastAsia="lt-LT"/>
        </w:rPr>
      </w:pPr>
      <w:r w:rsidRPr="0017751A">
        <w:rPr>
          <w:i/>
          <w:iCs/>
          <w:color w:val="000000"/>
          <w:szCs w:val="24"/>
          <w:lang w:eastAsia="lt-LT"/>
        </w:rPr>
        <w:t xml:space="preserve">Atliekų transportavimas į atliekų tvarkymo </w:t>
      </w:r>
      <w:proofErr w:type="spellStart"/>
      <w:r>
        <w:rPr>
          <w:i/>
          <w:iCs/>
          <w:color w:val="000000"/>
          <w:szCs w:val="24"/>
          <w:lang w:eastAsia="lt-LT"/>
        </w:rPr>
        <w:t>veiklavietę</w:t>
      </w:r>
      <w:proofErr w:type="spellEnd"/>
      <w:r w:rsidRPr="0017751A">
        <w:rPr>
          <w:i/>
          <w:iCs/>
          <w:color w:val="000000"/>
          <w:szCs w:val="24"/>
          <w:lang w:eastAsia="lt-LT"/>
        </w:rPr>
        <w:t>:</w:t>
      </w:r>
      <w:r w:rsidRPr="0017751A">
        <w:rPr>
          <w:color w:val="000000"/>
          <w:szCs w:val="24"/>
          <w:lang w:eastAsia="lt-LT"/>
        </w:rPr>
        <w:t xml:space="preserve"> popieriaus ir kartono, kombinuotos pakuotės atliekų surinkėjai savo transportu arba pasitelkę atliekas vežančias įmones pristatys atliekas į atliekų laikymo </w:t>
      </w:r>
      <w:proofErr w:type="spellStart"/>
      <w:r>
        <w:rPr>
          <w:color w:val="000000"/>
          <w:szCs w:val="24"/>
          <w:lang w:eastAsia="lt-LT"/>
        </w:rPr>
        <w:t>veiklavietę</w:t>
      </w:r>
      <w:proofErr w:type="spellEnd"/>
      <w:r w:rsidRPr="0017751A">
        <w:rPr>
          <w:color w:val="000000"/>
          <w:szCs w:val="24"/>
          <w:lang w:eastAsia="lt-LT"/>
        </w:rPr>
        <w:t>. UAB „</w:t>
      </w:r>
      <w:r w:rsidRPr="0017751A">
        <w:rPr>
          <w:szCs w:val="24"/>
        </w:rPr>
        <w:t>Vilniaus mokslo ir inovacijų centras</w:t>
      </w:r>
      <w:r w:rsidRPr="0017751A">
        <w:rPr>
          <w:color w:val="000000"/>
          <w:szCs w:val="24"/>
          <w:lang w:eastAsia="lt-LT"/>
        </w:rPr>
        <w:t>“ nevykdys atliekų pervežimo veiklos.</w:t>
      </w:r>
    </w:p>
    <w:p w14:paraId="4BCAD8C2" w14:textId="77777777" w:rsidR="00C94C0F" w:rsidRPr="0017751A" w:rsidRDefault="00C94C0F" w:rsidP="00C94C0F">
      <w:pPr>
        <w:jc w:val="both"/>
        <w:rPr>
          <w:color w:val="000000"/>
          <w:szCs w:val="24"/>
          <w:lang w:eastAsia="lt-LT"/>
        </w:rPr>
      </w:pPr>
      <w:r w:rsidRPr="0017751A">
        <w:rPr>
          <w:i/>
          <w:iCs/>
          <w:color w:val="000000"/>
          <w:szCs w:val="24"/>
          <w:lang w:eastAsia="lt-LT"/>
        </w:rPr>
        <w:t>Atliekų priėmimas:</w:t>
      </w:r>
      <w:r w:rsidRPr="0017751A">
        <w:rPr>
          <w:color w:val="000000"/>
          <w:szCs w:val="24"/>
          <w:lang w:eastAsia="lt-LT"/>
        </w:rPr>
        <w:t xml:space="preserve"> atvežtos atliekos bus pasveriamos metrologiškai patikrintomis svarstyklėmis, vizualinės apžiūros metu atsakingas asmuo patikrins ar atvežta atliekų siunta atitinka krovinio važtaraštyje ar kituose krovinį lydinčiuose dokumentuose pateikta informaciją. Jei duomenys atliekas lydinčiuose dokumentuose nurodomi teisingai krovinys yra priimamas ir iškraunamas atliekų laikymo zonose. Informacija apie gautą atliekų siuntą įrašoma atliekų tvarkymo apskaitos žurnale. Jei į atliekų tvarkymo </w:t>
      </w:r>
      <w:proofErr w:type="spellStart"/>
      <w:r>
        <w:rPr>
          <w:color w:val="000000"/>
          <w:szCs w:val="24"/>
          <w:lang w:eastAsia="lt-LT"/>
        </w:rPr>
        <w:t>veiklavietę</w:t>
      </w:r>
      <w:proofErr w:type="spellEnd"/>
      <w:r w:rsidRPr="0017751A">
        <w:rPr>
          <w:color w:val="000000"/>
          <w:szCs w:val="24"/>
          <w:lang w:eastAsia="lt-LT"/>
        </w:rPr>
        <w:t xml:space="preserve"> bus atvežtos atliekos, kurių įmonė negali </w:t>
      </w:r>
      <w:r>
        <w:rPr>
          <w:color w:val="000000"/>
          <w:szCs w:val="24"/>
          <w:lang w:eastAsia="lt-LT"/>
        </w:rPr>
        <w:t>tvarkyti</w:t>
      </w:r>
      <w:r w:rsidRPr="0017751A">
        <w:rPr>
          <w:color w:val="000000"/>
          <w:szCs w:val="24"/>
          <w:lang w:eastAsia="lt-LT"/>
        </w:rPr>
        <w:t xml:space="preserve">, atliekos bus gražinamos atliekų siuntėjui. </w:t>
      </w:r>
    </w:p>
    <w:p w14:paraId="3FEA70C1" w14:textId="77777777" w:rsidR="00C94C0F" w:rsidRDefault="00C94C0F" w:rsidP="00C94C0F">
      <w:pPr>
        <w:jc w:val="both"/>
        <w:rPr>
          <w:color w:val="000000"/>
          <w:szCs w:val="24"/>
          <w:shd w:val="clear" w:color="auto" w:fill="FFFFFF"/>
        </w:rPr>
      </w:pPr>
      <w:r w:rsidRPr="0017751A">
        <w:rPr>
          <w:i/>
          <w:iCs/>
          <w:color w:val="000000"/>
          <w:szCs w:val="24"/>
          <w:lang w:eastAsia="lt-LT"/>
        </w:rPr>
        <w:t>Atliekų laikymas:</w:t>
      </w:r>
      <w:r w:rsidRPr="0017751A">
        <w:rPr>
          <w:color w:val="000000"/>
          <w:szCs w:val="24"/>
          <w:lang w:eastAsia="lt-LT"/>
        </w:rPr>
        <w:t xml:space="preserve"> atliekų tvarkymo </w:t>
      </w:r>
      <w:proofErr w:type="spellStart"/>
      <w:r>
        <w:rPr>
          <w:color w:val="000000"/>
          <w:szCs w:val="24"/>
          <w:lang w:eastAsia="lt-LT"/>
        </w:rPr>
        <w:t>veiklavietėje</w:t>
      </w:r>
      <w:proofErr w:type="spellEnd"/>
      <w:r w:rsidRPr="0017751A">
        <w:rPr>
          <w:color w:val="000000"/>
          <w:szCs w:val="24"/>
          <w:lang w:eastAsia="lt-LT"/>
        </w:rPr>
        <w:t xml:space="preserve"> atliekos bus priimamos tik presuotos ir surištos į </w:t>
      </w:r>
      <w:proofErr w:type="spellStart"/>
      <w:r w:rsidRPr="0017751A">
        <w:rPr>
          <w:color w:val="000000"/>
          <w:szCs w:val="24"/>
          <w:lang w:eastAsia="lt-LT"/>
        </w:rPr>
        <w:t>kipas</w:t>
      </w:r>
      <w:proofErr w:type="spellEnd"/>
      <w:r w:rsidRPr="0017751A">
        <w:rPr>
          <w:color w:val="000000"/>
          <w:szCs w:val="24"/>
          <w:lang w:eastAsia="lt-LT"/>
        </w:rPr>
        <w:t>. Popieriaus ir kartono atliekos</w:t>
      </w:r>
      <w:r>
        <w:rPr>
          <w:color w:val="000000"/>
          <w:szCs w:val="24"/>
          <w:lang w:eastAsia="lt-LT"/>
        </w:rPr>
        <w:t>, kombinuotos pakuotės atliekos</w:t>
      </w:r>
      <w:r w:rsidRPr="0017751A">
        <w:rPr>
          <w:color w:val="000000"/>
          <w:szCs w:val="24"/>
          <w:shd w:val="clear" w:color="auto" w:fill="FFFFFF"/>
        </w:rPr>
        <w:t xml:space="preserve"> bus laikomos supresuotos. Supresuotų atliekų </w:t>
      </w:r>
      <w:proofErr w:type="spellStart"/>
      <w:r w:rsidRPr="0017751A">
        <w:rPr>
          <w:color w:val="000000"/>
          <w:szCs w:val="24"/>
          <w:shd w:val="clear" w:color="auto" w:fill="FFFFFF"/>
        </w:rPr>
        <w:t>kipos</w:t>
      </w:r>
      <w:proofErr w:type="spellEnd"/>
      <w:r w:rsidRPr="0017751A">
        <w:rPr>
          <w:color w:val="000000"/>
          <w:szCs w:val="24"/>
          <w:shd w:val="clear" w:color="auto" w:fill="FFFFFF"/>
        </w:rPr>
        <w:t xml:space="preserve"> bus dedamos į rietuves atskiriant jas pagal rūšis ir paliekant praėjimus tarp rietuvių.</w:t>
      </w:r>
    </w:p>
    <w:p w14:paraId="1FF473A2" w14:textId="77777777" w:rsidR="00C94C0F" w:rsidRDefault="00C94C0F" w:rsidP="00C94C0F">
      <w:pPr>
        <w:jc w:val="both"/>
        <w:rPr>
          <w:color w:val="000000"/>
          <w:szCs w:val="24"/>
          <w:lang w:eastAsia="lt-LT"/>
        </w:rPr>
      </w:pPr>
      <w:r>
        <w:rPr>
          <w:color w:val="000000"/>
          <w:szCs w:val="24"/>
          <w:lang w:eastAsia="lt-LT"/>
        </w:rPr>
        <w:t>S</w:t>
      </w:r>
      <w:r w:rsidRPr="009C6E9F">
        <w:rPr>
          <w:color w:val="000000"/>
          <w:szCs w:val="24"/>
          <w:lang w:eastAsia="lt-LT"/>
        </w:rPr>
        <w:t xml:space="preserve">andėliavimo vietos </w:t>
      </w:r>
      <w:r>
        <w:rPr>
          <w:color w:val="000000"/>
          <w:szCs w:val="24"/>
          <w:lang w:eastAsia="lt-LT"/>
        </w:rPr>
        <w:t>bus</w:t>
      </w:r>
      <w:r w:rsidRPr="009C6E9F">
        <w:rPr>
          <w:color w:val="000000"/>
          <w:szCs w:val="24"/>
          <w:lang w:eastAsia="lt-LT"/>
        </w:rPr>
        <w:t xml:space="preserve"> pažymėtos juostomis ant grindų. Ne sandėliavimo vietose laikyti medžiagas draudžiama.</w:t>
      </w:r>
      <w:r w:rsidRPr="003D1A1C">
        <w:rPr>
          <w:color w:val="000000"/>
          <w:szCs w:val="24"/>
          <w:lang w:eastAsia="lt-LT"/>
        </w:rPr>
        <w:t xml:space="preserve"> </w:t>
      </w:r>
      <w:r>
        <w:rPr>
          <w:color w:val="000000"/>
          <w:szCs w:val="24"/>
          <w:lang w:eastAsia="lt-LT"/>
        </w:rPr>
        <w:t>P</w:t>
      </w:r>
      <w:r w:rsidRPr="009C6E9F">
        <w:rPr>
          <w:color w:val="000000"/>
          <w:szCs w:val="24"/>
          <w:lang w:eastAsia="lt-LT"/>
        </w:rPr>
        <w:t xml:space="preserve">raeigos tarp rietuvių </w:t>
      </w:r>
      <w:r>
        <w:rPr>
          <w:color w:val="000000"/>
          <w:szCs w:val="24"/>
          <w:lang w:eastAsia="lt-LT"/>
        </w:rPr>
        <w:t>bus</w:t>
      </w:r>
      <w:r w:rsidRPr="009C6E9F">
        <w:rPr>
          <w:color w:val="000000"/>
          <w:szCs w:val="24"/>
          <w:lang w:eastAsia="lt-LT"/>
        </w:rPr>
        <w:t xml:space="preserve"> ne siauresnės kaip 1,2</w:t>
      </w:r>
      <w:r>
        <w:rPr>
          <w:color w:val="000000"/>
          <w:szCs w:val="24"/>
          <w:lang w:eastAsia="lt-LT"/>
        </w:rPr>
        <w:t xml:space="preserve"> </w:t>
      </w:r>
      <w:r w:rsidRPr="009C6E9F">
        <w:rPr>
          <w:color w:val="000000"/>
          <w:szCs w:val="24"/>
          <w:lang w:eastAsia="lt-LT"/>
        </w:rPr>
        <w:t>m.</w:t>
      </w:r>
      <w:r w:rsidRPr="003D1A1C">
        <w:rPr>
          <w:color w:val="000000"/>
          <w:szCs w:val="24"/>
          <w:lang w:eastAsia="lt-LT"/>
        </w:rPr>
        <w:t xml:space="preserve"> </w:t>
      </w:r>
      <w:r w:rsidRPr="009C6E9F">
        <w:rPr>
          <w:color w:val="000000"/>
          <w:szCs w:val="24"/>
          <w:lang w:eastAsia="lt-LT"/>
        </w:rPr>
        <w:t xml:space="preserve">Skersinės praeigos tarp rietuvių </w:t>
      </w:r>
      <w:r>
        <w:rPr>
          <w:color w:val="000000"/>
          <w:szCs w:val="24"/>
          <w:lang w:eastAsia="lt-LT"/>
        </w:rPr>
        <w:t>bus</w:t>
      </w:r>
      <w:r w:rsidRPr="009C6E9F">
        <w:rPr>
          <w:color w:val="000000"/>
          <w:szCs w:val="24"/>
          <w:lang w:eastAsia="lt-LT"/>
        </w:rPr>
        <w:t xml:space="preserve"> įrengiamos </w:t>
      </w:r>
      <w:r>
        <w:rPr>
          <w:color w:val="000000"/>
          <w:szCs w:val="24"/>
          <w:lang w:eastAsia="lt-LT"/>
        </w:rPr>
        <w:t xml:space="preserve">ne rečiau kaip </w:t>
      </w:r>
      <w:r w:rsidRPr="009C6E9F">
        <w:rPr>
          <w:color w:val="000000"/>
          <w:szCs w:val="24"/>
          <w:lang w:eastAsia="lt-LT"/>
        </w:rPr>
        <w:t xml:space="preserve">kas </w:t>
      </w:r>
      <w:r>
        <w:rPr>
          <w:color w:val="000000"/>
          <w:szCs w:val="24"/>
          <w:lang w:eastAsia="lt-LT"/>
        </w:rPr>
        <w:t>6</w:t>
      </w:r>
      <w:r w:rsidRPr="009C6E9F">
        <w:rPr>
          <w:color w:val="000000"/>
          <w:szCs w:val="24"/>
          <w:lang w:eastAsia="lt-LT"/>
        </w:rPr>
        <w:t xml:space="preserve"> m.</w:t>
      </w:r>
      <w:bookmarkStart w:id="8" w:name="part_2a4d6bca250d422992d7861cd14af911"/>
      <w:bookmarkStart w:id="9" w:name="part_96a65a3960ae4ea389355811556d690c"/>
      <w:bookmarkEnd w:id="8"/>
      <w:bookmarkEnd w:id="9"/>
    </w:p>
    <w:p w14:paraId="0004C753" w14:textId="77777777" w:rsidR="00C94C0F" w:rsidRDefault="00C94C0F" w:rsidP="00C94C0F">
      <w:pPr>
        <w:jc w:val="both"/>
        <w:rPr>
          <w:color w:val="000000"/>
          <w:szCs w:val="24"/>
          <w:lang w:eastAsia="lt-LT"/>
        </w:rPr>
      </w:pPr>
      <w:r>
        <w:rPr>
          <w:color w:val="000000"/>
          <w:szCs w:val="24"/>
          <w:lang w:eastAsia="lt-LT"/>
        </w:rPr>
        <w:t>Kiekvienos rietuvės išmatavimai bus 6 metrų pločio ir 11 metrų ilgio, todėl tokios rietuvės plotas sudarys 66 m</w:t>
      </w:r>
      <w:r w:rsidRPr="000A169D">
        <w:rPr>
          <w:color w:val="000000"/>
          <w:szCs w:val="24"/>
          <w:vertAlign w:val="superscript"/>
          <w:lang w:eastAsia="lt-LT"/>
        </w:rPr>
        <w:t>2</w:t>
      </w:r>
      <w:r>
        <w:rPr>
          <w:color w:val="000000"/>
          <w:szCs w:val="24"/>
          <w:lang w:eastAsia="lt-LT"/>
        </w:rPr>
        <w:t xml:space="preserve">. Planuojama, kad </w:t>
      </w:r>
      <w:proofErr w:type="spellStart"/>
      <w:r>
        <w:rPr>
          <w:color w:val="000000"/>
          <w:szCs w:val="24"/>
          <w:lang w:eastAsia="lt-LT"/>
        </w:rPr>
        <w:t>kipos</w:t>
      </w:r>
      <w:proofErr w:type="spellEnd"/>
      <w:r>
        <w:rPr>
          <w:color w:val="000000"/>
          <w:szCs w:val="24"/>
          <w:lang w:eastAsia="lt-LT"/>
        </w:rPr>
        <w:t xml:space="preserve"> į rietuves bus kraunamos 4 aukštais, kiekvienos </w:t>
      </w:r>
      <w:proofErr w:type="spellStart"/>
      <w:r>
        <w:rPr>
          <w:color w:val="000000"/>
          <w:szCs w:val="24"/>
          <w:lang w:eastAsia="lt-LT"/>
        </w:rPr>
        <w:t>kipos</w:t>
      </w:r>
      <w:proofErr w:type="spellEnd"/>
      <w:r>
        <w:rPr>
          <w:color w:val="000000"/>
          <w:szCs w:val="24"/>
          <w:lang w:eastAsia="lt-LT"/>
        </w:rPr>
        <w:t xml:space="preserve"> aukštis apie 0,75 m, todėl visos rietuvės aukštis sieks iki 3 metrų.</w:t>
      </w:r>
    </w:p>
    <w:p w14:paraId="525F7AD7" w14:textId="77777777" w:rsidR="00C94C0F" w:rsidRPr="0017751A" w:rsidRDefault="00C94C0F" w:rsidP="00C94C0F">
      <w:pPr>
        <w:jc w:val="both"/>
        <w:rPr>
          <w:color w:val="000000"/>
          <w:szCs w:val="24"/>
          <w:shd w:val="clear" w:color="auto" w:fill="FFFFFF"/>
        </w:rPr>
      </w:pPr>
      <w:r w:rsidRPr="0017751A">
        <w:rPr>
          <w:i/>
          <w:iCs/>
          <w:color w:val="000000"/>
          <w:szCs w:val="24"/>
          <w:shd w:val="clear" w:color="auto" w:fill="FFFFFF"/>
        </w:rPr>
        <w:t xml:space="preserve">Atliekų perdirbimas: </w:t>
      </w:r>
      <w:r w:rsidRPr="0017751A">
        <w:rPr>
          <w:color w:val="000000"/>
          <w:szCs w:val="24"/>
          <w:shd w:val="clear" w:color="auto" w:fill="FFFFFF"/>
        </w:rPr>
        <w:t xml:space="preserve">Įmonė planuoja </w:t>
      </w:r>
      <w:r>
        <w:rPr>
          <w:color w:val="000000"/>
          <w:szCs w:val="24"/>
          <w:shd w:val="clear" w:color="auto" w:fill="FFFFFF"/>
        </w:rPr>
        <w:t>perdirbti</w:t>
      </w:r>
      <w:r w:rsidRPr="0017751A">
        <w:rPr>
          <w:color w:val="000000"/>
          <w:szCs w:val="24"/>
          <w:shd w:val="clear" w:color="auto" w:fill="FFFFFF"/>
        </w:rPr>
        <w:t xml:space="preserve"> popieriaus ir kartono, kombinuotos pakuotės atliekas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gamybai. </w:t>
      </w:r>
      <w:r>
        <w:rPr>
          <w:color w:val="000000"/>
          <w:szCs w:val="24"/>
          <w:shd w:val="clear" w:color="auto" w:fill="FFFFFF"/>
        </w:rPr>
        <w:t xml:space="preserve">Popieriaus, kartono, kombinuotos pakuotės atliekos į </w:t>
      </w:r>
      <w:proofErr w:type="spellStart"/>
      <w:r>
        <w:rPr>
          <w:color w:val="000000"/>
          <w:szCs w:val="24"/>
          <w:shd w:val="clear" w:color="auto" w:fill="FFFFFF"/>
        </w:rPr>
        <w:t>šrederį</w:t>
      </w:r>
      <w:proofErr w:type="spellEnd"/>
      <w:r>
        <w:rPr>
          <w:color w:val="000000"/>
          <w:szCs w:val="24"/>
          <w:shd w:val="clear" w:color="auto" w:fill="FFFFFF"/>
        </w:rPr>
        <w:t xml:space="preserve"> bus tiekiamos pagal rūšis.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gamybos metu popieriaus ir kartono, kombinuotos pakuotės atliekos bus sutrinamos iki plaušų. Perdirbant popieriaus ir kartono antrines žaliavas </w:t>
      </w:r>
      <w:proofErr w:type="spellStart"/>
      <w:r w:rsidRPr="0017751A">
        <w:rPr>
          <w:color w:val="000000"/>
          <w:szCs w:val="24"/>
          <w:shd w:val="clear" w:color="auto" w:fill="FFFFFF"/>
        </w:rPr>
        <w:t>dispergatoriumi</w:t>
      </w:r>
      <w:proofErr w:type="spellEnd"/>
      <w:r w:rsidRPr="0017751A">
        <w:rPr>
          <w:color w:val="000000"/>
          <w:szCs w:val="24"/>
          <w:shd w:val="clear" w:color="auto" w:fill="FFFFFF"/>
        </w:rPr>
        <w:t xml:space="preserve"> nebus pažeisti plaušai, todėl gaminama </w:t>
      </w:r>
      <w:r w:rsidRPr="0017751A">
        <w:rPr>
          <w:i/>
          <w:iCs/>
          <w:color w:val="000000"/>
          <w:szCs w:val="24"/>
          <w:shd w:val="clear" w:color="auto" w:fill="FFFFFF"/>
        </w:rPr>
        <w:t>„</w:t>
      </w:r>
      <w:proofErr w:type="spellStart"/>
      <w:r w:rsidRPr="0017751A">
        <w:rPr>
          <w:i/>
          <w:iCs/>
          <w:color w:val="000000"/>
          <w:szCs w:val="24"/>
          <w:shd w:val="clear" w:color="auto" w:fill="FFFFFF"/>
        </w:rPr>
        <w:t>Ekovata</w:t>
      </w:r>
      <w:proofErr w:type="spellEnd"/>
      <w:r w:rsidRPr="0017751A">
        <w:rPr>
          <w:i/>
          <w:iCs/>
          <w:color w:val="000000"/>
          <w:szCs w:val="24"/>
          <w:shd w:val="clear" w:color="auto" w:fill="FFFFFF"/>
        </w:rPr>
        <w:t>“</w:t>
      </w:r>
      <w:r w:rsidRPr="0017751A">
        <w:rPr>
          <w:color w:val="000000"/>
          <w:szCs w:val="24"/>
          <w:shd w:val="clear" w:color="auto" w:fill="FFFFFF"/>
        </w:rPr>
        <w:t xml:space="preserve"> yra mažai laidi šilumai ir gali būti naudojama statybose, kaip izoliacinė medžiaga.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gamybos metu aerodinaminiame </w:t>
      </w:r>
      <w:proofErr w:type="spellStart"/>
      <w:r w:rsidRPr="0017751A">
        <w:rPr>
          <w:color w:val="000000"/>
          <w:szCs w:val="24"/>
          <w:shd w:val="clear" w:color="auto" w:fill="FFFFFF"/>
        </w:rPr>
        <w:t>dispergatoriuje</w:t>
      </w:r>
      <w:proofErr w:type="spellEnd"/>
      <w:r w:rsidRPr="0017751A">
        <w:rPr>
          <w:color w:val="000000"/>
          <w:szCs w:val="24"/>
          <w:shd w:val="clear" w:color="auto" w:fill="FFFFFF"/>
        </w:rPr>
        <w:t xml:space="preserve"> smūgiuojant rotoriui popierius ir kartonas, kombinuota pakuotė sutrinama iki pavienių plaušų. Pagaminti plaušai iš įrenginio atsijojami inercinės </w:t>
      </w:r>
      <w:proofErr w:type="spellStart"/>
      <w:r w:rsidRPr="0017751A">
        <w:rPr>
          <w:color w:val="000000"/>
          <w:szCs w:val="24"/>
          <w:shd w:val="clear" w:color="auto" w:fill="FFFFFF"/>
        </w:rPr>
        <w:t>separacijos</w:t>
      </w:r>
      <w:proofErr w:type="spellEnd"/>
      <w:r w:rsidRPr="0017751A">
        <w:rPr>
          <w:color w:val="000000"/>
          <w:szCs w:val="24"/>
          <w:shd w:val="clear" w:color="auto" w:fill="FFFFFF"/>
        </w:rPr>
        <w:t xml:space="preserve"> būdu. </w:t>
      </w:r>
      <w:r>
        <w:rPr>
          <w:color w:val="000000"/>
          <w:szCs w:val="24"/>
          <w:shd w:val="clear" w:color="auto" w:fill="FFFFFF"/>
        </w:rPr>
        <w:t>Gamintojo įrangos aprašymas pateikiamas 6 priede.</w:t>
      </w:r>
    </w:p>
    <w:p w14:paraId="33F87315" w14:textId="77777777" w:rsidR="00C94C0F" w:rsidRPr="0017751A" w:rsidRDefault="00C94C0F" w:rsidP="00C94C0F">
      <w:pPr>
        <w:jc w:val="both"/>
        <w:rPr>
          <w:color w:val="000000"/>
          <w:szCs w:val="24"/>
          <w:shd w:val="clear" w:color="auto" w:fill="FFFFFF"/>
        </w:rPr>
      </w:pPr>
      <w:r w:rsidRPr="0017751A">
        <w:rPr>
          <w:color w:val="000000"/>
          <w:szCs w:val="24"/>
          <w:shd w:val="clear" w:color="auto" w:fill="FFFFFF"/>
        </w:rPr>
        <w:t>„</w:t>
      </w:r>
      <w:proofErr w:type="spellStart"/>
      <w:r w:rsidRPr="0017751A">
        <w:rPr>
          <w:color w:val="000000"/>
          <w:szCs w:val="24"/>
          <w:shd w:val="clear" w:color="auto" w:fill="FFFFFF"/>
        </w:rPr>
        <w:t>Ekovatos</w:t>
      </w:r>
      <w:proofErr w:type="spellEnd"/>
      <w:r w:rsidRPr="0017751A">
        <w:rPr>
          <w:color w:val="000000"/>
          <w:szCs w:val="24"/>
          <w:shd w:val="clear" w:color="auto" w:fill="FFFFFF"/>
        </w:rPr>
        <w:t>“ gamybai naudojant kombinuotąją pakuotę, kurios pagrindas popierius (</w:t>
      </w:r>
      <w:proofErr w:type="spellStart"/>
      <w:r w:rsidRPr="0017751A">
        <w:rPr>
          <w:color w:val="000000"/>
          <w:szCs w:val="24"/>
          <w:shd w:val="clear" w:color="auto" w:fill="FFFFFF"/>
        </w:rPr>
        <w:t>Tetra</w:t>
      </w:r>
      <w:proofErr w:type="spellEnd"/>
      <w:r w:rsidRPr="0017751A">
        <w:rPr>
          <w:color w:val="000000"/>
          <w:szCs w:val="24"/>
          <w:shd w:val="clear" w:color="auto" w:fill="FFFFFF"/>
        </w:rPr>
        <w:t xml:space="preserve"> </w:t>
      </w:r>
      <w:proofErr w:type="spellStart"/>
      <w:r w:rsidRPr="0017751A">
        <w:rPr>
          <w:color w:val="000000"/>
          <w:szCs w:val="24"/>
          <w:shd w:val="clear" w:color="auto" w:fill="FFFFFF"/>
        </w:rPr>
        <w:t>pak</w:t>
      </w:r>
      <w:proofErr w:type="spellEnd"/>
      <w:r w:rsidRPr="0017751A">
        <w:rPr>
          <w:color w:val="000000"/>
          <w:szCs w:val="24"/>
          <w:shd w:val="clear" w:color="auto" w:fill="FFFFFF"/>
        </w:rPr>
        <w:t xml:space="preserve">) </w:t>
      </w:r>
      <w:proofErr w:type="spellStart"/>
      <w:r w:rsidRPr="0017751A">
        <w:rPr>
          <w:color w:val="000000"/>
          <w:szCs w:val="24"/>
          <w:shd w:val="clear" w:color="auto" w:fill="FFFFFF"/>
        </w:rPr>
        <w:t>dispergatoriuje</w:t>
      </w:r>
      <w:proofErr w:type="spellEnd"/>
      <w:r w:rsidRPr="0017751A">
        <w:rPr>
          <w:color w:val="000000"/>
          <w:szCs w:val="24"/>
          <w:shd w:val="clear" w:color="auto" w:fill="FFFFFF"/>
        </w:rPr>
        <w:t xml:space="preserve"> atsiskirs plastikinės ir metalinės dalies kompozitas, o popierinė dalis bus sutrinama iki plaušų. Atsiskyręs plastikinės ir metalinės dalies kompozitas iš </w:t>
      </w:r>
      <w:proofErr w:type="spellStart"/>
      <w:r w:rsidRPr="0017751A">
        <w:rPr>
          <w:color w:val="000000"/>
          <w:szCs w:val="24"/>
          <w:shd w:val="clear" w:color="auto" w:fill="FFFFFF"/>
        </w:rPr>
        <w:t>dispergatoriaus</w:t>
      </w:r>
      <w:proofErr w:type="spellEnd"/>
      <w:r w:rsidRPr="0017751A">
        <w:rPr>
          <w:color w:val="000000"/>
          <w:szCs w:val="24"/>
          <w:shd w:val="clear" w:color="auto" w:fill="FFFFFF"/>
        </w:rPr>
        <w:t xml:space="preserve"> bus pašalinama rankiniu būdu. Tvarkant kombinuotosios pakuotės atliekas susidarys mechaninio atliekų (įskaitant medžiagų mišinius) apdorojimo atliekos  (atliekos kodas – 19 12 12). Plastikinės ir metalinės dalies kompozitas įmonėje nebus tvarkomas ir plastikas nuo metalo nebus atskiriamas. Plastikinės ir metalinės dalies kompozitas bus perduodamas šias atliekas tvarkančioms įmonėms.</w:t>
      </w:r>
    </w:p>
    <w:p w14:paraId="5D63C053" w14:textId="77777777" w:rsidR="00C94C0F" w:rsidRPr="0017751A" w:rsidRDefault="00C94C0F" w:rsidP="00C94C0F">
      <w:pPr>
        <w:jc w:val="both"/>
        <w:rPr>
          <w:color w:val="000000"/>
          <w:szCs w:val="24"/>
          <w:shd w:val="clear" w:color="auto" w:fill="FFFFFF"/>
        </w:rPr>
      </w:pPr>
      <w:r w:rsidRPr="0017751A">
        <w:rPr>
          <w:szCs w:val="24"/>
        </w:rPr>
        <w:t>Dozatorius yra standartinės įrangos komplekte, įmonėje gaminant „</w:t>
      </w:r>
      <w:proofErr w:type="spellStart"/>
      <w:r w:rsidRPr="0017751A">
        <w:rPr>
          <w:szCs w:val="24"/>
        </w:rPr>
        <w:t>Ekovatą</w:t>
      </w:r>
      <w:proofErr w:type="spellEnd"/>
      <w:r w:rsidRPr="0017751A">
        <w:rPr>
          <w:szCs w:val="24"/>
        </w:rPr>
        <w:t xml:space="preserve">“ </w:t>
      </w:r>
      <w:r>
        <w:rPr>
          <w:szCs w:val="24"/>
        </w:rPr>
        <w:t xml:space="preserve">bus naudojamas tiekiant </w:t>
      </w:r>
      <w:proofErr w:type="spellStart"/>
      <w:r w:rsidRPr="00362F28">
        <w:rPr>
          <w:szCs w:val="24"/>
        </w:rPr>
        <w:t>antipiren</w:t>
      </w:r>
      <w:r>
        <w:rPr>
          <w:szCs w:val="24"/>
        </w:rPr>
        <w:t>ą</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w:t>
      </w:r>
      <w:r>
        <w:rPr>
          <w:szCs w:val="24"/>
        </w:rPr>
        <w:t xml:space="preserve"> ir </w:t>
      </w:r>
      <w:r w:rsidRPr="00362F28">
        <w:rPr>
          <w:szCs w:val="24"/>
        </w:rPr>
        <w:t>antiseptik</w:t>
      </w:r>
      <w:r>
        <w:rPr>
          <w:szCs w:val="24"/>
        </w:rPr>
        <w:t>ą</w:t>
      </w:r>
      <w:r w:rsidRPr="00362F28">
        <w:rPr>
          <w:szCs w:val="24"/>
        </w:rPr>
        <w:t xml:space="preserve"> (Boro rūgštis)</w:t>
      </w:r>
      <w:r w:rsidRPr="0017751A">
        <w:rPr>
          <w:szCs w:val="24"/>
        </w:rPr>
        <w:t xml:space="preserve">. </w:t>
      </w:r>
      <w:proofErr w:type="spellStart"/>
      <w:r w:rsidRPr="0017751A">
        <w:rPr>
          <w:szCs w:val="24"/>
        </w:rPr>
        <w:t>Šrederis</w:t>
      </w:r>
      <w:proofErr w:type="spellEnd"/>
      <w:r w:rsidRPr="0017751A">
        <w:rPr>
          <w:szCs w:val="24"/>
        </w:rPr>
        <w:t xml:space="preserve"> </w:t>
      </w:r>
      <w:r w:rsidRPr="0017751A">
        <w:rPr>
          <w:szCs w:val="24"/>
        </w:rPr>
        <w:lastRenderedPageBreak/>
        <w:t xml:space="preserve">naudojamas antrinių žaliavų smulkinimui, </w:t>
      </w:r>
      <w:proofErr w:type="spellStart"/>
      <w:r w:rsidRPr="0017751A">
        <w:rPr>
          <w:szCs w:val="24"/>
        </w:rPr>
        <w:t>dispergatorius</w:t>
      </w:r>
      <w:proofErr w:type="spellEnd"/>
      <w:r w:rsidRPr="0017751A">
        <w:rPr>
          <w:szCs w:val="24"/>
        </w:rPr>
        <w:t xml:space="preserve"> naudojamas susmalkintų antrinių žaliavų surinkimui. Smulkinant kombinuotąją pakuotę plastiko ir metalo kompozitas bus šalinamas periodiškai pagal atskirai nustatytus įrangos aptarnavimo grafikus. Plastikinės ir metalinės dalies kompozitas bus laikomas atskirai konteineryje įmonės patalpose. </w:t>
      </w:r>
      <w:r>
        <w:rPr>
          <w:szCs w:val="24"/>
        </w:rPr>
        <w:t xml:space="preserve">Pagaminta produkcija iškrauta iš technologinės įrangos bus iš karto kraunama į didmaišius. Pakrovimas vyks rankiniu būdu šalia gamybinės įrangos. </w:t>
      </w:r>
      <w:r w:rsidRPr="0017751A">
        <w:rPr>
          <w:szCs w:val="24"/>
        </w:rPr>
        <w:t>Pagaminta produkcija bus laikoma didmaišiuose įmonės patalpose.</w:t>
      </w:r>
    </w:p>
    <w:p w14:paraId="56D605DF" w14:textId="4FA98877" w:rsidR="00C94C0F" w:rsidRDefault="00C94C0F" w:rsidP="00C94C0F">
      <w:pPr>
        <w:jc w:val="both"/>
        <w:rPr>
          <w:szCs w:val="24"/>
        </w:rPr>
      </w:pPr>
      <w:r w:rsidRPr="0017751A">
        <w:rPr>
          <w:color w:val="000000"/>
          <w:szCs w:val="24"/>
          <w:shd w:val="clear" w:color="auto" w:fill="FFFFFF"/>
        </w:rPr>
        <w:t>1 pav. pateikta planuojamos naudoti technologinės įrangos galingumas iki 500 kg/val.</w:t>
      </w:r>
      <w:r>
        <w:rPr>
          <w:color w:val="000000"/>
          <w:szCs w:val="24"/>
          <w:shd w:val="clear" w:color="auto" w:fill="FFFFFF"/>
        </w:rPr>
        <w:t xml:space="preserve">, </w:t>
      </w:r>
      <w:r w:rsidRPr="0017751A">
        <w:rPr>
          <w:color w:val="000000"/>
          <w:szCs w:val="24"/>
          <w:shd w:val="clear" w:color="auto" w:fill="FFFFFF"/>
        </w:rPr>
        <w:t>iki 4 tonų per dieną,</w:t>
      </w:r>
      <w:r>
        <w:rPr>
          <w:color w:val="000000"/>
          <w:szCs w:val="24"/>
          <w:shd w:val="clear" w:color="auto" w:fill="FFFFFF"/>
        </w:rPr>
        <w:t xml:space="preserve"> iki 857 tonų per metus</w:t>
      </w:r>
      <w:r w:rsidRPr="0017751A">
        <w:rPr>
          <w:color w:val="000000"/>
          <w:szCs w:val="24"/>
          <w:shd w:val="clear" w:color="auto" w:fill="FFFFFF"/>
        </w:rPr>
        <w:t xml:space="preserve"> atsižvelgiant į tai, kad įmonėje planuojama eksploatuoti </w:t>
      </w:r>
      <w:r>
        <w:rPr>
          <w:color w:val="000000"/>
          <w:szCs w:val="24"/>
          <w:shd w:val="clear" w:color="auto" w:fill="FFFFFF"/>
        </w:rPr>
        <w:t>1</w:t>
      </w:r>
      <w:r w:rsidR="00655CEF">
        <w:rPr>
          <w:color w:val="000000"/>
          <w:szCs w:val="24"/>
          <w:shd w:val="clear" w:color="auto" w:fill="FFFFFF"/>
        </w:rPr>
        <w:t>6</w:t>
      </w:r>
      <w:r w:rsidRPr="0017751A">
        <w:rPr>
          <w:color w:val="000000"/>
          <w:szCs w:val="24"/>
          <w:shd w:val="clear" w:color="auto" w:fill="FFFFFF"/>
        </w:rPr>
        <w:t xml:space="preserve"> vienod</w:t>
      </w:r>
      <w:r>
        <w:rPr>
          <w:color w:val="000000"/>
          <w:szCs w:val="24"/>
          <w:shd w:val="clear" w:color="auto" w:fill="FFFFFF"/>
        </w:rPr>
        <w:t>ų</w:t>
      </w:r>
      <w:r w:rsidRPr="0017751A">
        <w:rPr>
          <w:color w:val="000000"/>
          <w:szCs w:val="24"/>
          <w:shd w:val="clear" w:color="auto" w:fill="FFFFFF"/>
        </w:rPr>
        <w:t xml:space="preserve"> įrengini</w:t>
      </w:r>
      <w:r>
        <w:rPr>
          <w:color w:val="000000"/>
          <w:szCs w:val="24"/>
          <w:shd w:val="clear" w:color="auto" w:fill="FFFFFF"/>
        </w:rPr>
        <w:t>ų</w:t>
      </w:r>
      <w:r w:rsidRPr="0017751A">
        <w:rPr>
          <w:color w:val="000000"/>
          <w:szCs w:val="24"/>
          <w:shd w:val="clear" w:color="auto" w:fill="FFFFFF"/>
        </w:rPr>
        <w:t xml:space="preserve"> visų </w:t>
      </w:r>
      <w:r w:rsidRPr="00362F28">
        <w:rPr>
          <w:szCs w:val="24"/>
        </w:rPr>
        <w:t xml:space="preserve">įrenginių našumas bus iki </w:t>
      </w:r>
      <w:r>
        <w:rPr>
          <w:szCs w:val="24"/>
        </w:rPr>
        <w:t>7</w:t>
      </w:r>
      <w:r w:rsidRPr="00362F28">
        <w:rPr>
          <w:szCs w:val="24"/>
        </w:rPr>
        <w:t xml:space="preserve"> t/val</w:t>
      </w:r>
      <w:r>
        <w:rPr>
          <w:szCs w:val="24"/>
        </w:rPr>
        <w:t xml:space="preserve">., </w:t>
      </w:r>
      <w:r w:rsidRPr="00362F28">
        <w:rPr>
          <w:szCs w:val="24"/>
        </w:rPr>
        <w:t xml:space="preserve">iki </w:t>
      </w:r>
      <w:r>
        <w:rPr>
          <w:szCs w:val="24"/>
        </w:rPr>
        <w:t>56</w:t>
      </w:r>
      <w:r w:rsidRPr="00362F28">
        <w:rPr>
          <w:szCs w:val="24"/>
        </w:rPr>
        <w:t xml:space="preserve"> tonų per dieną perdirbamo popieriaus ir kartono, kombinuotos pakuotės atliekų.</w:t>
      </w:r>
      <w:r>
        <w:rPr>
          <w:szCs w:val="24"/>
        </w:rPr>
        <w:t xml:space="preserve"> Per metu planuojama perdirbti iki 12000 tonų antrinių žaliavų.</w:t>
      </w:r>
    </w:p>
    <w:p w14:paraId="6BAC0E0E" w14:textId="77777777" w:rsidR="00C94C0F" w:rsidRPr="00362F28" w:rsidRDefault="00C94C0F" w:rsidP="00C94C0F">
      <w:pPr>
        <w:jc w:val="both"/>
        <w:rPr>
          <w:szCs w:val="24"/>
        </w:rPr>
      </w:pPr>
      <w:r w:rsidRPr="00362F28">
        <w:rPr>
          <w:szCs w:val="24"/>
        </w:rPr>
        <w:t>Gaminant „</w:t>
      </w:r>
      <w:proofErr w:type="spellStart"/>
      <w:r w:rsidRPr="00362F28">
        <w:rPr>
          <w:szCs w:val="24"/>
        </w:rPr>
        <w:t>Ekovatą</w:t>
      </w:r>
      <w:proofErr w:type="spellEnd"/>
      <w:r w:rsidRPr="00362F28">
        <w:rPr>
          <w:szCs w:val="24"/>
        </w:rPr>
        <w:t xml:space="preserve">“ pridedami priedai: </w:t>
      </w:r>
      <w:proofErr w:type="spellStart"/>
      <w:r w:rsidRPr="00362F28">
        <w:rPr>
          <w:szCs w:val="24"/>
        </w:rPr>
        <w:t>antipirenas</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 - užtikrina pagaminto produkto atsparumą aukštai temperatūrai ir ugniai; antiseptikas (Boro rūgštis) – užtikrina, kad „</w:t>
      </w:r>
      <w:proofErr w:type="spellStart"/>
      <w:r w:rsidRPr="00362F28">
        <w:rPr>
          <w:szCs w:val="24"/>
        </w:rPr>
        <w:t>Ekovata</w:t>
      </w:r>
      <w:proofErr w:type="spellEnd"/>
      <w:r w:rsidRPr="00362F28">
        <w:rPr>
          <w:szCs w:val="24"/>
        </w:rPr>
        <w:t xml:space="preserve">“ bus </w:t>
      </w:r>
      <w:proofErr w:type="spellStart"/>
      <w:r w:rsidRPr="00362F28">
        <w:rPr>
          <w:szCs w:val="24"/>
        </w:rPr>
        <w:t>biostabili</w:t>
      </w:r>
      <w:proofErr w:type="spellEnd"/>
      <w:r w:rsidRPr="00362F28">
        <w:rPr>
          <w:szCs w:val="24"/>
        </w:rPr>
        <w:t xml:space="preserve"> ir nepažeista mikroorganizmų. Naudojant </w:t>
      </w:r>
      <w:proofErr w:type="spellStart"/>
      <w:r w:rsidRPr="00362F28">
        <w:rPr>
          <w:szCs w:val="24"/>
        </w:rPr>
        <w:t>antipirenas</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 ir antiseptikas (Boro rūgštis) susidarys pavojingomis medžiagomis užterštos pakuotės atliekos (15 01 10*).</w:t>
      </w:r>
    </w:p>
    <w:p w14:paraId="42A42B51" w14:textId="77777777" w:rsidR="00C94C0F" w:rsidRPr="00362F28" w:rsidRDefault="00C94C0F" w:rsidP="00C94C0F">
      <w:pPr>
        <w:jc w:val="both"/>
        <w:rPr>
          <w:szCs w:val="24"/>
        </w:rPr>
      </w:pPr>
      <w:r w:rsidRPr="00362F28">
        <w:rPr>
          <w:szCs w:val="24"/>
        </w:rPr>
        <w:t>„</w:t>
      </w:r>
      <w:proofErr w:type="spellStart"/>
      <w:r w:rsidRPr="00362F28">
        <w:rPr>
          <w:szCs w:val="24"/>
        </w:rPr>
        <w:t>Ekovata</w:t>
      </w:r>
      <w:proofErr w:type="spellEnd"/>
      <w:r w:rsidRPr="00362F28">
        <w:rPr>
          <w:szCs w:val="24"/>
        </w:rPr>
        <w:t xml:space="preserve">“ izoliacinis gaminys, kurio sudėtyje yra: 81 proc. - popieriaus ir kartono plaušų; 7 proc. – </w:t>
      </w:r>
      <w:proofErr w:type="spellStart"/>
      <w:r w:rsidRPr="00362F28">
        <w:rPr>
          <w:szCs w:val="24"/>
        </w:rPr>
        <w:t>antipireno</w:t>
      </w:r>
      <w:proofErr w:type="spellEnd"/>
      <w:r w:rsidRPr="00362F28">
        <w:rPr>
          <w:szCs w:val="24"/>
        </w:rPr>
        <w:t xml:space="preserve"> ir 12 proc. – antiseptiko.</w:t>
      </w:r>
    </w:p>
    <w:p w14:paraId="2F1EA28F" w14:textId="77777777" w:rsidR="00C94C0F" w:rsidRPr="00362F28" w:rsidRDefault="00C94C0F" w:rsidP="00C94C0F">
      <w:pPr>
        <w:jc w:val="both"/>
        <w:rPr>
          <w:szCs w:val="24"/>
        </w:rPr>
      </w:pPr>
    </w:p>
    <w:p w14:paraId="454F2383" w14:textId="77777777" w:rsidR="00C94C0F" w:rsidRPr="0017751A" w:rsidRDefault="00C94C0F" w:rsidP="00C94C0F">
      <w:pPr>
        <w:jc w:val="both"/>
        <w:rPr>
          <w:color w:val="000000"/>
          <w:szCs w:val="24"/>
          <w:shd w:val="clear" w:color="auto" w:fill="FFFFFF"/>
        </w:rPr>
      </w:pPr>
    </w:p>
    <w:p w14:paraId="08123115" w14:textId="77777777" w:rsidR="00C94C0F" w:rsidRPr="0017751A" w:rsidRDefault="00C94C0F" w:rsidP="00C94C0F">
      <w:pPr>
        <w:jc w:val="both"/>
        <w:rPr>
          <w:color w:val="000000"/>
          <w:szCs w:val="24"/>
          <w:shd w:val="clear" w:color="auto" w:fill="FFFFFF"/>
        </w:rPr>
      </w:pPr>
      <w:r w:rsidRPr="0017751A">
        <w:rPr>
          <w:noProof/>
          <w:color w:val="000000"/>
          <w:szCs w:val="24"/>
          <w:shd w:val="clear" w:color="auto" w:fill="FFFFFF"/>
          <w:lang w:val="en-US"/>
        </w:rPr>
        <w:drawing>
          <wp:inline distT="0" distB="0" distL="0" distR="0" wp14:anchorId="7FBF2364" wp14:editId="62BDA392">
            <wp:extent cx="636270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3562350"/>
                    </a:xfrm>
                    <a:prstGeom prst="rect">
                      <a:avLst/>
                    </a:prstGeom>
                    <a:noFill/>
                    <a:ln>
                      <a:noFill/>
                    </a:ln>
                  </pic:spPr>
                </pic:pic>
              </a:graphicData>
            </a:graphic>
          </wp:inline>
        </w:drawing>
      </w:r>
    </w:p>
    <w:p w14:paraId="3CF1B9F6" w14:textId="77777777" w:rsidR="00C94C0F" w:rsidRPr="0017751A" w:rsidRDefault="00C94C0F" w:rsidP="00C94C0F">
      <w:pPr>
        <w:jc w:val="both"/>
        <w:rPr>
          <w:color w:val="000000"/>
          <w:szCs w:val="24"/>
          <w:shd w:val="clear" w:color="auto" w:fill="FFFFFF"/>
        </w:rPr>
      </w:pPr>
      <w:r w:rsidRPr="0017751A">
        <w:rPr>
          <w:color w:val="000000"/>
          <w:szCs w:val="24"/>
          <w:shd w:val="clear" w:color="auto" w:fill="FFFFFF"/>
        </w:rPr>
        <w:t xml:space="preserve">1 pav.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 xml:space="preserve">“ </w:t>
      </w:r>
      <w:r w:rsidRPr="0017751A">
        <w:rPr>
          <w:color w:val="000000"/>
          <w:szCs w:val="24"/>
          <w:shd w:val="clear" w:color="auto" w:fill="FFFFFF"/>
        </w:rPr>
        <w:t xml:space="preserve">gamybai planuojama naudoti technologinė įranga. 1 – </w:t>
      </w:r>
      <w:proofErr w:type="spellStart"/>
      <w:r w:rsidRPr="0017751A">
        <w:rPr>
          <w:color w:val="000000"/>
          <w:szCs w:val="24"/>
          <w:shd w:val="clear" w:color="auto" w:fill="FFFFFF"/>
        </w:rPr>
        <w:t>šrederis</w:t>
      </w:r>
      <w:proofErr w:type="spellEnd"/>
      <w:r w:rsidRPr="0017751A">
        <w:rPr>
          <w:color w:val="000000"/>
          <w:szCs w:val="24"/>
          <w:shd w:val="clear" w:color="auto" w:fill="FFFFFF"/>
        </w:rPr>
        <w:t xml:space="preserve">, 2 – konvejeris, 3 – dozatorius, 4 aerodinaminis </w:t>
      </w:r>
      <w:proofErr w:type="spellStart"/>
      <w:r w:rsidRPr="0017751A">
        <w:rPr>
          <w:color w:val="000000"/>
          <w:szCs w:val="24"/>
          <w:shd w:val="clear" w:color="auto" w:fill="FFFFFF"/>
        </w:rPr>
        <w:t>dispergatorius</w:t>
      </w:r>
      <w:proofErr w:type="spellEnd"/>
      <w:r w:rsidRPr="0017751A">
        <w:rPr>
          <w:color w:val="000000"/>
          <w:szCs w:val="24"/>
          <w:shd w:val="clear" w:color="auto" w:fill="FFFFFF"/>
        </w:rPr>
        <w:t>, 5 – aukšto slėgio ventiliatorius, 6 – pagamintos produkcijos bunkeris.</w:t>
      </w:r>
    </w:p>
    <w:p w14:paraId="2077E936" w14:textId="77777777" w:rsidR="00C94C0F" w:rsidRPr="0017751A" w:rsidRDefault="00C94C0F" w:rsidP="00C94C0F">
      <w:pPr>
        <w:jc w:val="both"/>
        <w:rPr>
          <w:color w:val="000000"/>
          <w:szCs w:val="24"/>
          <w:lang w:eastAsia="lt-LT"/>
        </w:rPr>
      </w:pPr>
    </w:p>
    <w:p w14:paraId="333A841A" w14:textId="77777777" w:rsidR="00C94C0F" w:rsidRDefault="00C94C0F" w:rsidP="00C94C0F">
      <w:pPr>
        <w:jc w:val="both"/>
        <w:rPr>
          <w:szCs w:val="24"/>
        </w:rPr>
      </w:pPr>
      <w:r w:rsidRPr="0017751A">
        <w:rPr>
          <w:color w:val="000000"/>
          <w:szCs w:val="24"/>
          <w:lang w:eastAsia="lt-LT"/>
        </w:rPr>
        <w:t xml:space="preserve">Atliekų tvarkymo veikla bus vykdoma uždarose patalpose todėl paviršinės nuotekos nebus teršiamos. Paviršinės nuotekos bus surenkamos nuo įmonės teritorijos ir pastatų stogų ir </w:t>
      </w:r>
      <w:r w:rsidRPr="0017751A">
        <w:rPr>
          <w:color w:val="000000"/>
          <w:szCs w:val="24"/>
          <w:lang w:eastAsia="lt-LT"/>
        </w:rPr>
        <w:lastRenderedPageBreak/>
        <w:t xml:space="preserve">išleidžiamos į centralizuotus paviršinių nuotekų surinkimo tinklus. Vanduo gamybiniuose procesuose nebus naudojamas, todėl gamybinės nuotekos nesusidarys. </w:t>
      </w:r>
      <w:r w:rsidRPr="0017751A">
        <w:rPr>
          <w:szCs w:val="24"/>
        </w:rPr>
        <w:t xml:space="preserve">Planuojamos ūkinės veiklos metu </w:t>
      </w:r>
      <w:r>
        <w:rPr>
          <w:szCs w:val="24"/>
        </w:rPr>
        <w:t xml:space="preserve">bus eksploatuojamas vienas </w:t>
      </w:r>
      <w:r w:rsidRPr="0017751A">
        <w:rPr>
          <w:szCs w:val="24"/>
        </w:rPr>
        <w:t>stacionarūs aplinkos oro taršos šaltini</w:t>
      </w:r>
      <w:r>
        <w:rPr>
          <w:szCs w:val="24"/>
        </w:rPr>
        <w:t>s</w:t>
      </w:r>
      <w:r w:rsidRPr="0017751A">
        <w:rPr>
          <w:szCs w:val="24"/>
        </w:rPr>
        <w:t>.</w:t>
      </w:r>
    </w:p>
    <w:p w14:paraId="66EA97DC" w14:textId="77777777" w:rsidR="00C94C0F" w:rsidRDefault="00C94C0F" w:rsidP="00C94C0F">
      <w:pPr>
        <w:jc w:val="both"/>
        <w:rPr>
          <w:color w:val="000000"/>
          <w:szCs w:val="24"/>
          <w:shd w:val="clear" w:color="auto" w:fill="FFFFFF"/>
        </w:rPr>
      </w:pPr>
    </w:p>
    <w:p w14:paraId="50D0B886" w14:textId="2C83F3F3" w:rsidR="00C94C0F" w:rsidRPr="0017751A" w:rsidRDefault="00D747DC" w:rsidP="00C94C0F">
      <w:pPr>
        <w:jc w:val="both"/>
        <w:rPr>
          <w:color w:val="000000"/>
          <w:szCs w:val="24"/>
          <w:shd w:val="clear" w:color="auto" w:fill="FFFFFF"/>
        </w:rPr>
      </w:pPr>
      <w:r>
        <w:rPr>
          <w:noProof/>
          <w:color w:val="000000"/>
          <w:szCs w:val="24"/>
          <w:shd w:val="clear" w:color="auto" w:fill="FFFFFF"/>
        </w:rPr>
        <w:drawing>
          <wp:inline distT="0" distB="0" distL="0" distR="0" wp14:anchorId="5D3285F2" wp14:editId="5301C532">
            <wp:extent cx="5943600" cy="320611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atalpo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p>
    <w:p w14:paraId="7243D234" w14:textId="77777777" w:rsidR="00C94C0F" w:rsidRDefault="00C94C0F" w:rsidP="00C94C0F">
      <w:pPr>
        <w:jc w:val="both"/>
        <w:rPr>
          <w:szCs w:val="24"/>
          <w:lang w:eastAsia="lt-LT"/>
        </w:rPr>
      </w:pPr>
      <w:r>
        <w:rPr>
          <w:szCs w:val="24"/>
          <w:lang w:eastAsia="lt-LT"/>
        </w:rPr>
        <w:t>2 pav. Įrangos, atliekų ir pagamintos produkcijos išdėstymo patalpose schema</w:t>
      </w:r>
    </w:p>
    <w:p w14:paraId="41860DA0" w14:textId="59C78A84" w:rsidR="001C3628" w:rsidRDefault="001C3628" w:rsidP="00812F6F">
      <w:pPr>
        <w:ind w:firstLine="720"/>
        <w:jc w:val="both"/>
        <w:rPr>
          <w:szCs w:val="24"/>
        </w:rPr>
      </w:pPr>
    </w:p>
    <w:p w14:paraId="5719D16E" w14:textId="2539A38A" w:rsidR="00661728" w:rsidRPr="00661728" w:rsidRDefault="00661728" w:rsidP="00812F6F">
      <w:pPr>
        <w:ind w:firstLine="720"/>
        <w:jc w:val="both"/>
        <w:rPr>
          <w:b/>
          <w:szCs w:val="24"/>
        </w:rPr>
      </w:pPr>
      <w:r w:rsidRPr="00661728">
        <w:rPr>
          <w:b/>
          <w:szCs w:val="24"/>
        </w:rPr>
        <w:t>Po veiklos išplėtimo planuojama vykdyti veikla:</w:t>
      </w:r>
    </w:p>
    <w:p w14:paraId="549BBF6F" w14:textId="5E786503" w:rsidR="00661728" w:rsidRPr="0017751A" w:rsidRDefault="00812F6F" w:rsidP="00812F6F">
      <w:pPr>
        <w:ind w:firstLine="720"/>
        <w:jc w:val="both"/>
        <w:rPr>
          <w:color w:val="000000"/>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w:t>
      </w:r>
      <w:r w:rsidR="00661728" w:rsidRPr="0017751A">
        <w:rPr>
          <w:color w:val="000000"/>
          <w:szCs w:val="24"/>
          <w:lang w:eastAsia="lt-LT"/>
        </w:rPr>
        <w:t xml:space="preserve"> atliekų tvarkymo aikštelėje (</w:t>
      </w:r>
      <w:r w:rsidR="00661728" w:rsidRPr="0017751A">
        <w:rPr>
          <w:szCs w:val="24"/>
        </w:rPr>
        <w:t>Katilinės g. 3, Karlų k., Visaginas</w:t>
      </w:r>
      <w:r w:rsidR="00661728" w:rsidRPr="0017751A">
        <w:rPr>
          <w:color w:val="000000"/>
          <w:szCs w:val="24"/>
          <w:lang w:eastAsia="lt-LT"/>
        </w:rPr>
        <w:t xml:space="preserve">) vykdys </w:t>
      </w:r>
      <w:r w:rsidR="0023452F">
        <w:rPr>
          <w:szCs w:val="24"/>
        </w:rPr>
        <w:t>b</w:t>
      </w:r>
      <w:r w:rsidR="00661728">
        <w:rPr>
          <w:szCs w:val="24"/>
        </w:rPr>
        <w:t>lokelių ir plytelių gamyba naudojant antrines žaliavas</w:t>
      </w:r>
      <w:r w:rsidR="00661728" w:rsidRPr="0017751A">
        <w:rPr>
          <w:color w:val="000000"/>
          <w:szCs w:val="24"/>
          <w:lang w:eastAsia="lt-LT"/>
        </w:rPr>
        <w:t xml:space="preserve">. </w:t>
      </w:r>
      <w:r w:rsidR="00661728">
        <w:rPr>
          <w:color w:val="000000"/>
          <w:szCs w:val="24"/>
          <w:lang w:eastAsia="lt-LT"/>
        </w:rPr>
        <w:t>Antrines žaliavas</w:t>
      </w:r>
      <w:r w:rsidR="00661728" w:rsidRPr="0017751A">
        <w:rPr>
          <w:color w:val="000000"/>
          <w:szCs w:val="24"/>
          <w:lang w:eastAsia="lt-LT"/>
        </w:rPr>
        <w:t xml:space="preserve"> numatoma priiminėti iš šias atliekas surenkančių įmonių arba tiesiai iš įmonių, kuriose, susidaro atliekos. </w:t>
      </w:r>
      <w:r w:rsidR="00661728">
        <w:rPr>
          <w:color w:val="000000"/>
          <w:szCs w:val="24"/>
          <w:lang w:eastAsia="lt-LT"/>
        </w:rPr>
        <w:t>Kaip antrinės žaliavos įmonėje bus naudojamos nepavojingos stiklo, pelenų ir šlako atliekos.</w:t>
      </w:r>
    </w:p>
    <w:p w14:paraId="760BF005" w14:textId="264E98A6" w:rsidR="00661728" w:rsidRPr="0017751A" w:rsidRDefault="00661728" w:rsidP="00812F6F">
      <w:pPr>
        <w:ind w:firstLine="720"/>
        <w:jc w:val="both"/>
        <w:rPr>
          <w:color w:val="000000"/>
          <w:szCs w:val="24"/>
          <w:lang w:eastAsia="lt-LT"/>
        </w:rPr>
      </w:pPr>
      <w:r w:rsidRPr="0017751A">
        <w:rPr>
          <w:i/>
          <w:iCs/>
          <w:color w:val="000000"/>
          <w:szCs w:val="24"/>
          <w:lang w:eastAsia="lt-LT"/>
        </w:rPr>
        <w:t>Atliekų transportavimas į atliekų tvarkymo aikštelę:</w:t>
      </w:r>
      <w:r w:rsidRPr="0017751A">
        <w:rPr>
          <w:color w:val="000000"/>
          <w:szCs w:val="24"/>
          <w:lang w:eastAsia="lt-LT"/>
        </w:rPr>
        <w:t xml:space="preserve"> </w:t>
      </w:r>
      <w:r>
        <w:rPr>
          <w:color w:val="000000"/>
          <w:szCs w:val="24"/>
          <w:lang w:eastAsia="lt-LT"/>
        </w:rPr>
        <w:t>stiklo, pelenų</w:t>
      </w:r>
      <w:r w:rsidRPr="0017751A">
        <w:rPr>
          <w:color w:val="000000"/>
          <w:szCs w:val="24"/>
          <w:lang w:eastAsia="lt-LT"/>
        </w:rPr>
        <w:t xml:space="preserve"> </w:t>
      </w:r>
      <w:r>
        <w:rPr>
          <w:color w:val="000000"/>
          <w:szCs w:val="24"/>
          <w:lang w:eastAsia="lt-LT"/>
        </w:rPr>
        <w:t xml:space="preserve">ir šlako </w:t>
      </w:r>
      <w:r w:rsidRPr="0017751A">
        <w:rPr>
          <w:color w:val="000000"/>
          <w:szCs w:val="24"/>
          <w:lang w:eastAsia="lt-LT"/>
        </w:rPr>
        <w:t xml:space="preserve">atliekų surinkėjai savo transportu arba pasitelkę atliekas vežančias įmones pristatys atliekas į atliekų laikymo aikštelę. </w:t>
      </w:r>
      <w:r w:rsidR="00812F6F" w:rsidRPr="0017751A">
        <w:rPr>
          <w:color w:val="000000"/>
          <w:szCs w:val="24"/>
          <w:lang w:eastAsia="lt-LT"/>
        </w:rPr>
        <w:t>UAB „</w:t>
      </w:r>
      <w:r w:rsidR="00812F6F" w:rsidRPr="0017751A">
        <w:rPr>
          <w:szCs w:val="24"/>
        </w:rPr>
        <w:t>Vilniaus mokslo ir inovacijų centras</w:t>
      </w:r>
      <w:r w:rsidR="00812F6F" w:rsidRPr="0017751A">
        <w:rPr>
          <w:color w:val="000000"/>
          <w:szCs w:val="24"/>
          <w:lang w:eastAsia="lt-LT"/>
        </w:rPr>
        <w:t>“</w:t>
      </w:r>
      <w:r w:rsidRPr="0017751A">
        <w:rPr>
          <w:color w:val="000000"/>
          <w:szCs w:val="24"/>
          <w:lang w:eastAsia="lt-LT"/>
        </w:rPr>
        <w:t xml:space="preserve"> nevykdys atliekų pervežimo veiklos.</w:t>
      </w:r>
    </w:p>
    <w:p w14:paraId="4303E2D5" w14:textId="77777777" w:rsidR="00661728" w:rsidRPr="0017751A" w:rsidRDefault="00661728" w:rsidP="00812F6F">
      <w:pPr>
        <w:ind w:firstLine="720"/>
        <w:jc w:val="both"/>
        <w:rPr>
          <w:color w:val="000000"/>
          <w:szCs w:val="24"/>
          <w:lang w:eastAsia="lt-LT"/>
        </w:rPr>
      </w:pPr>
      <w:r w:rsidRPr="0017751A">
        <w:rPr>
          <w:i/>
          <w:iCs/>
          <w:color w:val="000000"/>
          <w:szCs w:val="24"/>
          <w:lang w:eastAsia="lt-LT"/>
        </w:rPr>
        <w:t>Atliekų priėmimas:</w:t>
      </w:r>
      <w:r w:rsidRPr="0017751A">
        <w:rPr>
          <w:color w:val="000000"/>
          <w:szCs w:val="24"/>
          <w:lang w:eastAsia="lt-LT"/>
        </w:rPr>
        <w:t xml:space="preserve"> atvežtos atliekos bus pasveriamos metrologiškai patikrintomis svarstyklėmis, vizualinės apžiūros metu atsakingas asmuo patikrins ar atvežta atliekų siunta atitinka krovinio važtaraštyje ar kituose krovinį lydinčiuose dokumentuose pateikta informaciją. Jei duomenys atliekas lydinčiuose dokumentuose nurodomi teisingai krovinys yra priimamas ir iškraunamas atliekų laikymo zonose. Informacija apie gautą atliekų siuntą įrašoma atliekų tvarkymo apskaitos žurnale. Jei į atliekų tvarkymo aikštelę bus atvežtos atliekos, kurių įmonė negali </w:t>
      </w:r>
      <w:r>
        <w:rPr>
          <w:color w:val="000000"/>
          <w:szCs w:val="24"/>
          <w:lang w:eastAsia="lt-LT"/>
        </w:rPr>
        <w:t>tvarkyti</w:t>
      </w:r>
      <w:r w:rsidRPr="0017751A">
        <w:rPr>
          <w:color w:val="000000"/>
          <w:szCs w:val="24"/>
          <w:lang w:eastAsia="lt-LT"/>
        </w:rPr>
        <w:t xml:space="preserve">, atliekos bus gražinamos atliekų siuntėjui. </w:t>
      </w:r>
    </w:p>
    <w:p w14:paraId="0721D854" w14:textId="49C7E0E0" w:rsidR="00661728" w:rsidRPr="0017751A" w:rsidRDefault="00661728" w:rsidP="00812F6F">
      <w:pPr>
        <w:ind w:firstLine="720"/>
        <w:jc w:val="both"/>
        <w:rPr>
          <w:color w:val="000000"/>
          <w:szCs w:val="24"/>
          <w:shd w:val="clear" w:color="auto" w:fill="FFFFFF"/>
        </w:rPr>
      </w:pPr>
      <w:r w:rsidRPr="0017751A">
        <w:rPr>
          <w:i/>
          <w:iCs/>
          <w:color w:val="000000"/>
          <w:szCs w:val="24"/>
          <w:lang w:eastAsia="lt-LT"/>
        </w:rPr>
        <w:t>Atliekų laikymas:</w:t>
      </w:r>
      <w:r w:rsidRPr="0017751A">
        <w:rPr>
          <w:color w:val="000000"/>
          <w:szCs w:val="24"/>
          <w:lang w:eastAsia="lt-LT"/>
        </w:rPr>
        <w:t xml:space="preserve"> atliekų tvarkymo aikštelėje </w:t>
      </w:r>
      <w:r>
        <w:rPr>
          <w:color w:val="000000"/>
          <w:szCs w:val="24"/>
          <w:lang w:eastAsia="lt-LT"/>
        </w:rPr>
        <w:t>stiklo, pelenų</w:t>
      </w:r>
      <w:r w:rsidRPr="0017751A">
        <w:rPr>
          <w:color w:val="000000"/>
          <w:szCs w:val="24"/>
          <w:lang w:eastAsia="lt-LT"/>
        </w:rPr>
        <w:t xml:space="preserve"> </w:t>
      </w:r>
      <w:r>
        <w:rPr>
          <w:color w:val="000000"/>
          <w:szCs w:val="24"/>
          <w:lang w:eastAsia="lt-LT"/>
        </w:rPr>
        <w:t>ir šlako</w:t>
      </w:r>
      <w:r w:rsidRPr="0017751A">
        <w:rPr>
          <w:color w:val="000000"/>
          <w:szCs w:val="24"/>
          <w:lang w:eastAsia="lt-LT"/>
        </w:rPr>
        <w:t xml:space="preserve"> atliekos bus priimamos </w:t>
      </w:r>
      <w:r>
        <w:rPr>
          <w:color w:val="000000"/>
          <w:szCs w:val="24"/>
          <w:lang w:eastAsia="lt-LT"/>
        </w:rPr>
        <w:t>palaidos, atvežtos savivarčiais arba konteineriais</w:t>
      </w:r>
      <w:r w:rsidRPr="0017751A">
        <w:rPr>
          <w:color w:val="000000"/>
          <w:szCs w:val="24"/>
          <w:lang w:eastAsia="lt-LT"/>
        </w:rPr>
        <w:t xml:space="preserve">. </w:t>
      </w:r>
      <w:r>
        <w:rPr>
          <w:color w:val="000000"/>
          <w:szCs w:val="24"/>
          <w:lang w:eastAsia="lt-LT"/>
        </w:rPr>
        <w:t>Stiklo, pelenų</w:t>
      </w:r>
      <w:r w:rsidRPr="0017751A">
        <w:rPr>
          <w:color w:val="000000"/>
          <w:szCs w:val="24"/>
          <w:lang w:eastAsia="lt-LT"/>
        </w:rPr>
        <w:t xml:space="preserve"> </w:t>
      </w:r>
      <w:r>
        <w:rPr>
          <w:color w:val="000000"/>
          <w:szCs w:val="24"/>
          <w:lang w:eastAsia="lt-LT"/>
        </w:rPr>
        <w:t>ir šlako atliekos</w:t>
      </w:r>
      <w:r w:rsidRPr="0017751A">
        <w:rPr>
          <w:color w:val="000000"/>
          <w:szCs w:val="24"/>
          <w:shd w:val="clear" w:color="auto" w:fill="FFFFFF"/>
        </w:rPr>
        <w:t xml:space="preserve"> bus laikomos </w:t>
      </w:r>
      <w:r>
        <w:rPr>
          <w:color w:val="000000"/>
          <w:szCs w:val="24"/>
          <w:shd w:val="clear" w:color="auto" w:fill="FFFFFF"/>
        </w:rPr>
        <w:t>palaidos krūvose arba konteineriuose</w:t>
      </w:r>
      <w:r w:rsidRPr="0017751A">
        <w:rPr>
          <w:color w:val="000000"/>
          <w:szCs w:val="24"/>
          <w:shd w:val="clear" w:color="auto" w:fill="FFFFFF"/>
        </w:rPr>
        <w:t xml:space="preserve">. </w:t>
      </w:r>
      <w:r>
        <w:rPr>
          <w:color w:val="000000"/>
          <w:szCs w:val="24"/>
          <w:shd w:val="clear" w:color="auto" w:fill="FFFFFF"/>
        </w:rPr>
        <w:t xml:space="preserve">Atliekos pagal rūšis bus laikomos atskirose krūvose arba konteineriuose </w:t>
      </w:r>
      <w:r w:rsidRPr="0017751A">
        <w:rPr>
          <w:color w:val="000000"/>
          <w:szCs w:val="24"/>
          <w:shd w:val="clear" w:color="auto" w:fill="FFFFFF"/>
        </w:rPr>
        <w:t>paliekant praėjimus tarp rietuvių.</w:t>
      </w:r>
      <w:r w:rsidR="00A637AD">
        <w:rPr>
          <w:color w:val="000000"/>
          <w:szCs w:val="24"/>
          <w:shd w:val="clear" w:color="auto" w:fill="FFFFFF"/>
        </w:rPr>
        <w:t xml:space="preserve"> Atliekos bus laikomos lauke.</w:t>
      </w:r>
    </w:p>
    <w:p w14:paraId="3874C4EA" w14:textId="77777777" w:rsidR="00661728" w:rsidRDefault="00661728" w:rsidP="00812F6F">
      <w:pPr>
        <w:ind w:firstLine="720"/>
        <w:jc w:val="both"/>
        <w:rPr>
          <w:iCs/>
          <w:color w:val="000000"/>
          <w:szCs w:val="24"/>
          <w:shd w:val="clear" w:color="auto" w:fill="FFFFFF"/>
        </w:rPr>
      </w:pPr>
      <w:r>
        <w:rPr>
          <w:i/>
          <w:iCs/>
          <w:color w:val="000000"/>
          <w:szCs w:val="24"/>
          <w:shd w:val="clear" w:color="auto" w:fill="FFFFFF"/>
        </w:rPr>
        <w:lastRenderedPageBreak/>
        <w:t>Blokelių ir plytelių gamybos technologija</w:t>
      </w:r>
      <w:r w:rsidRPr="0017751A">
        <w:rPr>
          <w:i/>
          <w:iCs/>
          <w:color w:val="000000"/>
          <w:szCs w:val="24"/>
          <w:shd w:val="clear" w:color="auto" w:fill="FFFFFF"/>
        </w:rPr>
        <w:t xml:space="preserve">: </w:t>
      </w:r>
      <w:r>
        <w:rPr>
          <w:szCs w:val="24"/>
          <w:lang w:eastAsia="lt-LT"/>
        </w:rPr>
        <w:t>Gaminant blokelius ir plyteles gamyboje planuojama naudoti rišamąją medžiagą – cementą, iki atitinkamos frakcijos maltą stiklą arba pelenus ir šlaką, pigmentus suteikiančius gaminiui reikiamą spalvą, cemento savybes reguliuojančius priedus ir vandenį. Kaip užpildas taip pat gali būti naudojamos gamtinės uolienos – trupinta klintis, dolomitas, anhidritas arba tokių uolienų atsijos (pvz. granito).</w:t>
      </w:r>
    </w:p>
    <w:p w14:paraId="72B319E6" w14:textId="77777777" w:rsidR="00661728" w:rsidRDefault="00661728" w:rsidP="00812F6F">
      <w:pPr>
        <w:ind w:firstLine="720"/>
        <w:jc w:val="both"/>
        <w:rPr>
          <w:iCs/>
          <w:color w:val="000000"/>
          <w:szCs w:val="24"/>
          <w:shd w:val="clear" w:color="auto" w:fill="FFFFFF"/>
        </w:rPr>
      </w:pPr>
      <w:r>
        <w:rPr>
          <w:iCs/>
          <w:color w:val="000000"/>
          <w:szCs w:val="24"/>
          <w:shd w:val="clear" w:color="auto" w:fill="FFFFFF"/>
        </w:rPr>
        <w:t xml:space="preserve">Prieš panaudojant stiklo atliekas kaip užpildą jos yra papildomai apdorojamos. Stiklo atliekos yra plaunamos vandeniu ir sumalamos malimo įrenginiu taip, kad mišinyje būtų 50 proc. 0-5 mm stiklo dalelių frakcija ir 50 proc. 5-10 mm stiklo dalelių frakcija. Tokiu būdu paruoštas stiklo užpildas yra supilamas į bunkerius. </w:t>
      </w:r>
    </w:p>
    <w:p w14:paraId="5BF5850A" w14:textId="77777777" w:rsidR="00661728" w:rsidRPr="00881431" w:rsidRDefault="00661728" w:rsidP="00812F6F">
      <w:pPr>
        <w:ind w:firstLine="720"/>
        <w:jc w:val="both"/>
        <w:rPr>
          <w:iCs/>
          <w:color w:val="000000"/>
          <w:szCs w:val="24"/>
          <w:shd w:val="clear" w:color="auto" w:fill="FFFFFF"/>
        </w:rPr>
      </w:pPr>
      <w:r>
        <w:rPr>
          <w:iCs/>
          <w:color w:val="000000"/>
          <w:szCs w:val="24"/>
          <w:shd w:val="clear" w:color="auto" w:fill="FFFFFF"/>
        </w:rPr>
        <w:t xml:space="preserve">Pelenai ir šlakas prieš panaudojimą yra sijojami per 1 cm dydžio akutės sietą. Prasijoti pelenai ir šlakas supilami į bunkerius ir gali būti naudojami kaip užpildas blokelių ir plytelių gamybai. </w:t>
      </w:r>
    </w:p>
    <w:p w14:paraId="74FDAD77" w14:textId="77777777" w:rsidR="00661728" w:rsidRDefault="00661728" w:rsidP="00812F6F">
      <w:pPr>
        <w:ind w:firstLine="720"/>
        <w:jc w:val="both"/>
        <w:rPr>
          <w:szCs w:val="24"/>
          <w:lang w:eastAsia="lt-LT"/>
        </w:rPr>
      </w:pPr>
      <w:r>
        <w:rPr>
          <w:szCs w:val="24"/>
          <w:lang w:eastAsia="lt-LT"/>
        </w:rPr>
        <w:t>Gamtinės uolienos prieš panaudojimą smulkinamos malimo įrenginiu taip, kad mišinyje būtu 50 proc. 0-5 mm dydžio frakcijos ir 50 proc. 5-10 mm dydžio frakcijos. Taip paruoštas gamtinių uolienų užpildas supilamas į bunkerį.</w:t>
      </w:r>
    </w:p>
    <w:p w14:paraId="42F4B075" w14:textId="229842BC" w:rsidR="00661728" w:rsidRDefault="00661728" w:rsidP="00812F6F">
      <w:pPr>
        <w:ind w:firstLine="720"/>
        <w:jc w:val="both"/>
        <w:rPr>
          <w:szCs w:val="24"/>
          <w:lang w:eastAsia="lt-LT"/>
        </w:rPr>
      </w:pPr>
      <w:r>
        <w:rPr>
          <w:szCs w:val="24"/>
          <w:lang w:eastAsia="lt-LT"/>
        </w:rPr>
        <w:t xml:space="preserve">Gaminant blokelius ir plyteles vykdomas komponentų dozavimas pagal masę. Cemento ir užpildo santykis yra </w:t>
      </w:r>
      <w:r w:rsidR="00233873">
        <w:rPr>
          <w:szCs w:val="24"/>
          <w:lang w:eastAsia="lt-LT"/>
        </w:rPr>
        <w:t>15</w:t>
      </w:r>
      <w:r>
        <w:rPr>
          <w:szCs w:val="24"/>
          <w:lang w:eastAsia="lt-LT"/>
        </w:rPr>
        <w:t>:8</w:t>
      </w:r>
      <w:r w:rsidR="00233873">
        <w:rPr>
          <w:szCs w:val="24"/>
          <w:lang w:eastAsia="lt-LT"/>
        </w:rPr>
        <w:t>5</w:t>
      </w:r>
      <w:r>
        <w:rPr>
          <w:szCs w:val="24"/>
          <w:lang w:eastAsia="lt-LT"/>
        </w:rPr>
        <w:t xml:space="preserve"> – 2</w:t>
      </w:r>
      <w:r w:rsidR="00233873">
        <w:rPr>
          <w:szCs w:val="24"/>
          <w:lang w:eastAsia="lt-LT"/>
        </w:rPr>
        <w:t>0</w:t>
      </w:r>
      <w:r>
        <w:rPr>
          <w:szCs w:val="24"/>
          <w:lang w:eastAsia="lt-LT"/>
        </w:rPr>
        <w:t>:</w:t>
      </w:r>
      <w:r w:rsidR="00233873">
        <w:rPr>
          <w:szCs w:val="24"/>
          <w:lang w:eastAsia="lt-LT"/>
        </w:rPr>
        <w:t>80</w:t>
      </w:r>
      <w:r>
        <w:rPr>
          <w:szCs w:val="24"/>
          <w:lang w:eastAsia="lt-LT"/>
        </w:rPr>
        <w:t xml:space="preserve"> proc. Cemento vandens santykis yra 0,3 – 0,35 proc. Pigmento ir priedo kiekis – 0,5 – 5 proc. nuo cemento masės. </w:t>
      </w:r>
    </w:p>
    <w:p w14:paraId="402246A8" w14:textId="77777777" w:rsidR="00661728" w:rsidRDefault="00661728" w:rsidP="00812F6F">
      <w:pPr>
        <w:ind w:firstLine="720"/>
        <w:jc w:val="both"/>
        <w:rPr>
          <w:szCs w:val="24"/>
          <w:lang w:eastAsia="lt-LT"/>
        </w:rPr>
      </w:pPr>
      <w:r>
        <w:rPr>
          <w:szCs w:val="24"/>
          <w:lang w:eastAsia="lt-LT"/>
        </w:rPr>
        <w:t>Sudozuoti komponentai paduodami į priverstinio maišymo maišyklę. Maišymo trukmė – 15-30 min. (priklauso nuo formavimo masės kiekio). Po to sumaišyta formavimo masė perduodama į preso priėmimo bunkerį.</w:t>
      </w:r>
    </w:p>
    <w:p w14:paraId="7DFD5FD0" w14:textId="77777777" w:rsidR="00661728" w:rsidRDefault="00661728" w:rsidP="00812F6F">
      <w:pPr>
        <w:ind w:firstLine="720"/>
        <w:jc w:val="both"/>
        <w:rPr>
          <w:szCs w:val="24"/>
          <w:lang w:eastAsia="lt-LT"/>
        </w:rPr>
      </w:pPr>
      <w:r>
        <w:rPr>
          <w:szCs w:val="24"/>
          <w:lang w:eastAsia="lt-LT"/>
        </w:rPr>
        <w:t>Presas turi formavimo masės dozatorių – bunkerį ir automatiškai nustato masės kiekį, reikalingą pusgaminiui. Formavimo masei patekus į pusgaminio presavimo zoną, presas suformuoja pusgaminį.</w:t>
      </w:r>
    </w:p>
    <w:p w14:paraId="7C51A505" w14:textId="77777777" w:rsidR="00661728" w:rsidRDefault="00661728" w:rsidP="00812F6F">
      <w:pPr>
        <w:ind w:firstLine="720"/>
        <w:jc w:val="both"/>
        <w:rPr>
          <w:szCs w:val="24"/>
          <w:lang w:eastAsia="lt-LT"/>
        </w:rPr>
      </w:pPr>
      <w:r>
        <w:rPr>
          <w:szCs w:val="24"/>
          <w:lang w:eastAsia="lt-LT"/>
        </w:rPr>
        <w:t xml:space="preserve">Suformuotas pusgaminis automatiškai nuimamas nuo preso plokštumos ir dedamas ant palečių. Užsipildžius paletei, ji tiekiama į šutinimo kamerą, kurioje palaikomas 70-100 proc. drėgmė ir 50-60 </w:t>
      </w:r>
      <w:proofErr w:type="spellStart"/>
      <w:r w:rsidRPr="004514D8">
        <w:rPr>
          <w:szCs w:val="24"/>
          <w:vertAlign w:val="superscript"/>
          <w:lang w:eastAsia="lt-LT"/>
        </w:rPr>
        <w:t>o</w:t>
      </w:r>
      <w:r>
        <w:rPr>
          <w:szCs w:val="24"/>
          <w:lang w:eastAsia="lt-LT"/>
        </w:rPr>
        <w:t>C</w:t>
      </w:r>
      <w:proofErr w:type="spellEnd"/>
      <w:r>
        <w:rPr>
          <w:szCs w:val="24"/>
          <w:lang w:eastAsia="lt-LT"/>
        </w:rPr>
        <w:t xml:space="preserve"> temperatūra. Tokiomis sąlygomis gaminys išlaikomas 12-18 valandų.</w:t>
      </w:r>
    </w:p>
    <w:p w14:paraId="6334B7C3" w14:textId="1A0303C2" w:rsidR="00661728" w:rsidRDefault="00661728" w:rsidP="00812F6F">
      <w:pPr>
        <w:ind w:firstLine="720"/>
        <w:jc w:val="both"/>
        <w:rPr>
          <w:szCs w:val="24"/>
          <w:lang w:eastAsia="lt-LT"/>
        </w:rPr>
      </w:pPr>
      <w:r>
        <w:rPr>
          <w:szCs w:val="24"/>
          <w:lang w:eastAsia="lt-LT"/>
        </w:rPr>
        <w:t>Ištraukus iš šutinimo kameros gaminiai išlaikomi teigiamoje temperatūroje 2-3 paras. Siekiant suteikti gaminiui dekoratyvinį paviršių, viena jo plokštuma nušlifuojama.</w:t>
      </w:r>
    </w:p>
    <w:p w14:paraId="00B3F588" w14:textId="12DF23E6" w:rsidR="00812F6F" w:rsidRDefault="00812F6F" w:rsidP="00812F6F">
      <w:pPr>
        <w:ind w:firstLine="720"/>
        <w:jc w:val="both"/>
        <w:rPr>
          <w:szCs w:val="24"/>
          <w:lang w:eastAsia="lt-LT"/>
        </w:rPr>
      </w:pPr>
    </w:p>
    <w:p w14:paraId="095F0B15" w14:textId="1E38EA6D" w:rsidR="00812F6F" w:rsidRDefault="00812F6F" w:rsidP="00812F6F">
      <w:pPr>
        <w:ind w:firstLine="720"/>
        <w:jc w:val="both"/>
        <w:rPr>
          <w:szCs w:val="24"/>
          <w:lang w:eastAsia="lt-LT"/>
        </w:rPr>
      </w:pPr>
    </w:p>
    <w:p w14:paraId="088625DD" w14:textId="77777777" w:rsidR="00812F6F" w:rsidRDefault="00812F6F" w:rsidP="00812F6F">
      <w:pPr>
        <w:ind w:firstLine="720"/>
        <w:jc w:val="both"/>
        <w:rPr>
          <w:szCs w:val="24"/>
          <w:lang w:eastAsia="lt-LT"/>
        </w:rPr>
      </w:pPr>
    </w:p>
    <w:p w14:paraId="36E7F376" w14:textId="77777777" w:rsidR="00812F6F" w:rsidRDefault="00812F6F" w:rsidP="001C3628">
      <w:pPr>
        <w:ind w:firstLine="567"/>
        <w:jc w:val="both"/>
        <w:rPr>
          <w:szCs w:val="24"/>
        </w:rPr>
        <w:sectPr w:rsidR="00812F6F" w:rsidSect="00932AE5">
          <w:footerReference w:type="default" r:id="rId11"/>
          <w:pgSz w:w="12240" w:h="15840"/>
          <w:pgMar w:top="1440" w:right="1440" w:bottom="1440" w:left="1440" w:header="720" w:footer="720" w:gutter="0"/>
          <w:cols w:space="720"/>
          <w:titlePg/>
          <w:docGrid w:linePitch="360"/>
        </w:sectPr>
      </w:pPr>
    </w:p>
    <w:p w14:paraId="30206E5D" w14:textId="2FA3B873" w:rsidR="00661728" w:rsidRDefault="00661728" w:rsidP="00812F6F">
      <w:pPr>
        <w:jc w:val="both"/>
        <w:rPr>
          <w:szCs w:val="24"/>
        </w:rPr>
      </w:pPr>
    </w:p>
    <w:p w14:paraId="03EE31F5" w14:textId="63FF4903" w:rsidR="00812F6F" w:rsidRDefault="00812F6F" w:rsidP="00812F6F">
      <w:pPr>
        <w:jc w:val="both"/>
        <w:rPr>
          <w:szCs w:val="24"/>
        </w:rPr>
      </w:pPr>
    </w:p>
    <w:p w14:paraId="53A0DD18" w14:textId="77777777" w:rsidR="00812F6F" w:rsidRDefault="00812F6F" w:rsidP="00812F6F">
      <w:pPr>
        <w:jc w:val="both"/>
        <w:rPr>
          <w:szCs w:val="24"/>
        </w:rPr>
      </w:pPr>
    </w:p>
    <w:p w14:paraId="58351800" w14:textId="77777777" w:rsidR="00812F6F" w:rsidRDefault="00812F6F" w:rsidP="00812F6F">
      <w:pPr>
        <w:jc w:val="both"/>
        <w:rPr>
          <w:szCs w:val="24"/>
          <w:lang w:eastAsia="lt-LT"/>
        </w:rPr>
      </w:pPr>
    </w:p>
    <w:p w14:paraId="07E69CA2"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86912" behindDoc="0" locked="0" layoutInCell="1" allowOverlap="1" wp14:anchorId="6B08445E" wp14:editId="3733C8C7">
                <wp:simplePos x="0" y="0"/>
                <wp:positionH relativeFrom="column">
                  <wp:posOffset>6736080</wp:posOffset>
                </wp:positionH>
                <wp:positionV relativeFrom="paragraph">
                  <wp:posOffset>6985</wp:posOffset>
                </wp:positionV>
                <wp:extent cx="1500505" cy="499745"/>
                <wp:effectExtent l="0" t="0" r="23495" b="14605"/>
                <wp:wrapNone/>
                <wp:docPr id="20" name="Text Box 20"/>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76AD5247" w14:textId="77777777" w:rsidR="00D747DC" w:rsidRDefault="00D747DC" w:rsidP="00812F6F">
                            <w:r>
                              <w:t>Cementas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8445E" id="Text Box 20" o:spid="_x0000_s1028" type="#_x0000_t202" style="position:absolute;left:0;text-align:left;margin-left:530.4pt;margin-top:.55pt;width:118.15pt;height:39.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" fillcolor="white [3201]" strokeweight=".5pt">
                <v:textbox>
                  <w:txbxContent>
                    <w:p w14:paraId="76AD5247" w14:textId="77777777" w:rsidR="00D747DC" w:rsidRDefault="00D747DC" w:rsidP="00812F6F">
                      <w:r>
                        <w:t>Cementas</w:t>
                      </w:r>
                    </w:p>
                  </w:txbxContent>
                </v:textbox>
              </v:shape>
            </w:pict>
          </mc:Fallback>
        </mc:AlternateContent>
      </w:r>
      <w:r>
        <w:rPr>
          <w:noProof/>
          <w:szCs w:val="24"/>
          <w:lang w:eastAsia="lt-LT"/>
        </w:rPr>
        <mc:AlternateContent>
          <mc:Choice Requires="wps">
            <w:drawing>
              <wp:anchor distT="0" distB="0" distL="114300" distR="114300" simplePos="0" relativeHeight="251683840" behindDoc="0" locked="0" layoutInCell="1" allowOverlap="1" wp14:anchorId="58AA533B" wp14:editId="1947EF94">
                <wp:simplePos x="0" y="0"/>
                <wp:positionH relativeFrom="column">
                  <wp:posOffset>4907280</wp:posOffset>
                </wp:positionH>
                <wp:positionV relativeFrom="paragraph">
                  <wp:posOffset>7620</wp:posOffset>
                </wp:positionV>
                <wp:extent cx="1500505" cy="499745"/>
                <wp:effectExtent l="0" t="0" r="23495" b="14605"/>
                <wp:wrapNone/>
                <wp:docPr id="21" name="Text Box 21"/>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46E27E13" w14:textId="77777777" w:rsidR="00D747DC" w:rsidRDefault="00D747DC" w:rsidP="00812F6F">
                            <w:r>
                              <w:t>Gamtinių uolienų laikymas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A533B" id="Text Box 21" o:spid="_x0000_s1029" type="#_x0000_t202" style="position:absolute;left:0;text-align:left;margin-left:386.4pt;margin-top:.6pt;width:118.15pt;height:39.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" fillcolor="white [3201]" strokeweight=".5pt">
                <v:textbox>
                  <w:txbxContent>
                    <w:p w14:paraId="46E27E13" w14:textId="77777777" w:rsidR="00D747DC" w:rsidRDefault="00D747DC" w:rsidP="00812F6F">
                      <w:r>
                        <w:t>Gamtinių uolienų laikymas</w:t>
                      </w:r>
                    </w:p>
                  </w:txbxContent>
                </v:textbox>
              </v:shape>
            </w:pict>
          </mc:Fallback>
        </mc:AlternateContent>
      </w:r>
      <w:r>
        <w:rPr>
          <w:noProof/>
          <w:szCs w:val="24"/>
          <w:lang w:eastAsia="lt-LT"/>
        </w:rPr>
        <mc:AlternateContent>
          <mc:Choice Requires="wps">
            <w:drawing>
              <wp:anchor distT="0" distB="0" distL="114300" distR="114300" simplePos="0" relativeHeight="251676672" behindDoc="0" locked="0" layoutInCell="1" allowOverlap="1" wp14:anchorId="77BEBEE1" wp14:editId="6BADADD4">
                <wp:simplePos x="0" y="0"/>
                <wp:positionH relativeFrom="column">
                  <wp:posOffset>1130935</wp:posOffset>
                </wp:positionH>
                <wp:positionV relativeFrom="paragraph">
                  <wp:posOffset>4445</wp:posOffset>
                </wp:positionV>
                <wp:extent cx="1500505" cy="499745"/>
                <wp:effectExtent l="0" t="0" r="23495" b="14605"/>
                <wp:wrapNone/>
                <wp:docPr id="22" name="Text Box 22"/>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26E44E86" w14:textId="77777777" w:rsidR="00D747DC" w:rsidRDefault="00D747DC" w:rsidP="00812F6F">
                            <w:r>
                              <w:t>Stiklo antrinių žaliavų laikymas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EBEE1" id="Text Box 22" o:spid="_x0000_s1030" type="#_x0000_t202" style="position:absolute;left:0;text-align:left;margin-left:89.05pt;margin-top:.35pt;width:118.15pt;height:39.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" fillcolor="white [3201]" strokeweight=".5pt">
                <v:textbox>
                  <w:txbxContent>
                    <w:p w14:paraId="26E44E86" w14:textId="77777777" w:rsidR="00D747DC" w:rsidRDefault="00D747DC" w:rsidP="00812F6F">
                      <w:r>
                        <w:t>Stiklo antrinių žaliavų laikymas</w:t>
                      </w:r>
                    </w:p>
                  </w:txbxContent>
                </v:textbox>
              </v:shape>
            </w:pict>
          </mc:Fallback>
        </mc:AlternateContent>
      </w:r>
      <w:r>
        <w:rPr>
          <w:noProof/>
          <w:szCs w:val="24"/>
          <w:lang w:eastAsia="lt-LT"/>
        </w:rPr>
        <mc:AlternateContent>
          <mc:Choice Requires="wps">
            <w:drawing>
              <wp:anchor distT="0" distB="0" distL="114300" distR="114300" simplePos="0" relativeHeight="251679744" behindDoc="0" locked="0" layoutInCell="1" allowOverlap="1" wp14:anchorId="00F29408" wp14:editId="7525ADAD">
                <wp:simplePos x="0" y="0"/>
                <wp:positionH relativeFrom="column">
                  <wp:posOffset>2992755</wp:posOffset>
                </wp:positionH>
                <wp:positionV relativeFrom="paragraph">
                  <wp:posOffset>5715</wp:posOffset>
                </wp:positionV>
                <wp:extent cx="1500505" cy="499745"/>
                <wp:effectExtent l="0" t="0" r="23495" b="14605"/>
                <wp:wrapNone/>
                <wp:docPr id="23" name="Text Box 23"/>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1DDBA6B0" w14:textId="77777777" w:rsidR="00D747DC" w:rsidRDefault="00D747DC" w:rsidP="00812F6F">
                            <w:r>
                              <w:t>Pelenų ir šlako atliekų laikymas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F29408" id="Text Box 23" o:spid="_x0000_s1031" type="#_x0000_t202" style="position:absolute;left:0;text-align:left;margin-left:235.65pt;margin-top:.45pt;width:118.15pt;height:39.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" fillcolor="white [3201]" strokeweight=".5pt">
                <v:textbox>
                  <w:txbxContent>
                    <w:p w14:paraId="1DDBA6B0" w14:textId="77777777" w:rsidR="00D747DC" w:rsidRDefault="00D747DC" w:rsidP="00812F6F">
                      <w:r>
                        <w:t>Pelenų ir šlako atliekų laikymas</w:t>
                      </w:r>
                    </w:p>
                  </w:txbxContent>
                </v:textbox>
              </v:shape>
            </w:pict>
          </mc:Fallback>
        </mc:AlternateContent>
      </w:r>
      <w:r>
        <w:rPr>
          <w:noProof/>
          <w:szCs w:val="24"/>
          <w:lang w:eastAsia="lt-LT"/>
        </w:rPr>
        <mc:AlternateContent>
          <mc:Choice Requires="wps">
            <w:drawing>
              <wp:anchor distT="0" distB="0" distL="114300" distR="114300" simplePos="0" relativeHeight="251677696" behindDoc="0" locked="0" layoutInCell="1" allowOverlap="1" wp14:anchorId="4184BD96" wp14:editId="1C69EC8D">
                <wp:simplePos x="0" y="0"/>
                <wp:positionH relativeFrom="column">
                  <wp:posOffset>1130935</wp:posOffset>
                </wp:positionH>
                <wp:positionV relativeFrom="paragraph">
                  <wp:posOffset>712470</wp:posOffset>
                </wp:positionV>
                <wp:extent cx="1500505" cy="482600"/>
                <wp:effectExtent l="0" t="0" r="23495" b="12700"/>
                <wp:wrapNone/>
                <wp:docPr id="24" name="Text Box 24"/>
                <wp:cNvGraphicFramePr/>
                <a:graphic xmlns:a="http://schemas.openxmlformats.org/drawingml/2006/main">
                  <a:graphicData uri="http://schemas.microsoft.com/office/word/2010/wordprocessingShape">
                    <wps:wsp>
                      <wps:cNvSpPr txBox="1"/>
                      <wps:spPr>
                        <a:xfrm>
                          <a:off x="0" y="0"/>
                          <a:ext cx="1500505" cy="482600"/>
                        </a:xfrm>
                        <a:prstGeom prst="rect">
                          <a:avLst/>
                        </a:prstGeom>
                        <a:solidFill>
                          <a:schemeClr val="lt1"/>
                        </a:solidFill>
                        <a:ln w="6350">
                          <a:solidFill>
                            <a:prstClr val="black"/>
                          </a:solidFill>
                        </a:ln>
                      </wps:spPr>
                      <wps:txbx>
                        <w:txbxContent>
                          <w:p w14:paraId="3AB3AAB7" w14:textId="77777777" w:rsidR="00D747DC" w:rsidRDefault="00D747DC" w:rsidP="00812F6F">
                            <w:r>
                              <w:t>Stiklo antrinių žaliavų plovimas</w:t>
                            </w:r>
                          </w:p>
                          <w:p w14:paraId="19A8F9A3" w14:textId="77777777" w:rsidR="00D747DC" w:rsidRDefault="00D747DC" w:rsidP="00812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4BD96" id="Text Box 24" o:spid="_x0000_s1032" type="#_x0000_t202" style="position:absolute;left:0;text-align:left;margin-left:89.05pt;margin-top:56.1pt;width:118.15pt;height:3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" fillcolor="white [3201]" strokeweight=".5pt">
                <v:textbox>
                  <w:txbxContent>
                    <w:p w14:paraId="3AB3AAB7" w14:textId="77777777" w:rsidR="00D747DC" w:rsidRDefault="00D747DC" w:rsidP="00812F6F">
                      <w:r>
                        <w:t>Stiklo antrinių žaliavų plovimas</w:t>
                      </w:r>
                    </w:p>
                    <w:p w14:paraId="19A8F9A3" w14:textId="77777777" w:rsidR="00D747DC" w:rsidRDefault="00D747DC" w:rsidP="00812F6F"/>
                  </w:txbxContent>
                </v:textbox>
              </v:shape>
            </w:pict>
          </mc:Fallback>
        </mc:AlternateContent>
      </w:r>
      <w:r>
        <w:rPr>
          <w:noProof/>
          <w:szCs w:val="24"/>
          <w:lang w:eastAsia="lt-LT"/>
        </w:rPr>
        <mc:AlternateContent>
          <mc:Choice Requires="wps">
            <w:drawing>
              <wp:anchor distT="0" distB="0" distL="114300" distR="114300" simplePos="0" relativeHeight="251680768" behindDoc="0" locked="0" layoutInCell="1" allowOverlap="1" wp14:anchorId="26A49486" wp14:editId="12E28E1B">
                <wp:simplePos x="0" y="0"/>
                <wp:positionH relativeFrom="column">
                  <wp:posOffset>2992120</wp:posOffset>
                </wp:positionH>
                <wp:positionV relativeFrom="paragraph">
                  <wp:posOffset>1054735</wp:posOffset>
                </wp:positionV>
                <wp:extent cx="1500505" cy="482600"/>
                <wp:effectExtent l="0" t="0" r="23495" b="12700"/>
                <wp:wrapNone/>
                <wp:docPr id="26" name="Text Box 26"/>
                <wp:cNvGraphicFramePr/>
                <a:graphic xmlns:a="http://schemas.openxmlformats.org/drawingml/2006/main">
                  <a:graphicData uri="http://schemas.microsoft.com/office/word/2010/wordprocessingShape">
                    <wps:wsp>
                      <wps:cNvSpPr txBox="1"/>
                      <wps:spPr>
                        <a:xfrm>
                          <a:off x="0" y="0"/>
                          <a:ext cx="1500505" cy="482600"/>
                        </a:xfrm>
                        <a:prstGeom prst="rect">
                          <a:avLst/>
                        </a:prstGeom>
                        <a:solidFill>
                          <a:schemeClr val="lt1"/>
                        </a:solidFill>
                        <a:ln w="6350">
                          <a:solidFill>
                            <a:prstClr val="black"/>
                          </a:solidFill>
                        </a:ln>
                      </wps:spPr>
                      <wps:txbx>
                        <w:txbxContent>
                          <w:p w14:paraId="27F58CB0" w14:textId="77777777" w:rsidR="00D747DC" w:rsidRDefault="00D747DC" w:rsidP="00812F6F">
                            <w:r>
                              <w:t>Pelenų ir šlako atliekų sijojimas</w:t>
                            </w:r>
                          </w:p>
                          <w:p w14:paraId="12230D77" w14:textId="77777777" w:rsidR="00D747DC" w:rsidRDefault="00D747DC" w:rsidP="00812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49486" id="Text Box 26" o:spid="_x0000_s1033" type="#_x0000_t202" style="position:absolute;left:0;text-align:left;margin-left:235.6pt;margin-top:83.05pt;width:118.15pt;height:3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" fillcolor="white [3201]" strokeweight=".5pt">
                <v:textbox>
                  <w:txbxContent>
                    <w:p w14:paraId="27F58CB0" w14:textId="77777777" w:rsidR="00D747DC" w:rsidRDefault="00D747DC" w:rsidP="00812F6F">
                      <w:r>
                        <w:t>Pelenų ir šlako atliekų sijojimas</w:t>
                      </w:r>
                    </w:p>
                    <w:p w14:paraId="12230D77" w14:textId="77777777" w:rsidR="00D747DC" w:rsidRDefault="00D747DC" w:rsidP="00812F6F"/>
                  </w:txbxContent>
                </v:textbox>
              </v:shape>
            </w:pict>
          </mc:Fallback>
        </mc:AlternateContent>
      </w:r>
      <w:r>
        <w:rPr>
          <w:noProof/>
          <w:szCs w:val="24"/>
          <w:lang w:eastAsia="lt-LT"/>
        </w:rPr>
        <mc:AlternateContent>
          <mc:Choice Requires="wps">
            <w:drawing>
              <wp:anchor distT="0" distB="0" distL="114300" distR="114300" simplePos="0" relativeHeight="251678720" behindDoc="0" locked="0" layoutInCell="1" allowOverlap="1" wp14:anchorId="187268D8" wp14:editId="782CE16F">
                <wp:simplePos x="0" y="0"/>
                <wp:positionH relativeFrom="column">
                  <wp:posOffset>1129030</wp:posOffset>
                </wp:positionH>
                <wp:positionV relativeFrom="paragraph">
                  <wp:posOffset>1412240</wp:posOffset>
                </wp:positionV>
                <wp:extent cx="1500505" cy="482600"/>
                <wp:effectExtent l="0" t="0" r="23495" b="12700"/>
                <wp:wrapNone/>
                <wp:docPr id="27" name="Text Box 27"/>
                <wp:cNvGraphicFramePr/>
                <a:graphic xmlns:a="http://schemas.openxmlformats.org/drawingml/2006/main">
                  <a:graphicData uri="http://schemas.microsoft.com/office/word/2010/wordprocessingShape">
                    <wps:wsp>
                      <wps:cNvSpPr txBox="1"/>
                      <wps:spPr>
                        <a:xfrm>
                          <a:off x="0" y="0"/>
                          <a:ext cx="1500505" cy="482600"/>
                        </a:xfrm>
                        <a:prstGeom prst="rect">
                          <a:avLst/>
                        </a:prstGeom>
                        <a:solidFill>
                          <a:schemeClr val="lt1"/>
                        </a:solidFill>
                        <a:ln w="6350">
                          <a:solidFill>
                            <a:prstClr val="black"/>
                          </a:solidFill>
                        </a:ln>
                      </wps:spPr>
                      <wps:txbx>
                        <w:txbxContent>
                          <w:p w14:paraId="4FD81F8D" w14:textId="77777777" w:rsidR="00D747DC" w:rsidRDefault="00D747DC" w:rsidP="00812F6F">
                            <w:r>
                              <w:t>Stiklo antrinių žaliavų smulkinimas</w:t>
                            </w:r>
                          </w:p>
                          <w:p w14:paraId="313F566A" w14:textId="77777777" w:rsidR="00D747DC" w:rsidRDefault="00D747DC" w:rsidP="00812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268D8" id="Text Box 27" o:spid="_x0000_s1034" type="#_x0000_t202" style="position:absolute;left:0;text-align:left;margin-left:88.9pt;margin-top:111.2pt;width:118.15pt;height:3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" fillcolor="white [3201]" strokeweight=".5pt">
                <v:textbox>
                  <w:txbxContent>
                    <w:p w14:paraId="4FD81F8D" w14:textId="77777777" w:rsidR="00D747DC" w:rsidRDefault="00D747DC" w:rsidP="00812F6F">
                      <w:r>
                        <w:t>Stiklo antrinių žaliavų smulkinimas</w:t>
                      </w:r>
                    </w:p>
                    <w:p w14:paraId="313F566A" w14:textId="77777777" w:rsidR="00D747DC" w:rsidRDefault="00D747DC" w:rsidP="00812F6F"/>
                  </w:txbxContent>
                </v:textbox>
              </v:shape>
            </w:pict>
          </mc:Fallback>
        </mc:AlternateContent>
      </w:r>
      <w:r>
        <w:rPr>
          <w:noProof/>
          <w:szCs w:val="24"/>
          <w:lang w:eastAsia="lt-LT"/>
        </w:rPr>
        <mc:AlternateContent>
          <mc:Choice Requires="wps">
            <w:drawing>
              <wp:anchor distT="0" distB="0" distL="114300" distR="114300" simplePos="0" relativeHeight="251682816" behindDoc="0" locked="0" layoutInCell="1" allowOverlap="1" wp14:anchorId="6CD15DA7" wp14:editId="3702B319">
                <wp:simplePos x="0" y="0"/>
                <wp:positionH relativeFrom="column">
                  <wp:posOffset>2992755</wp:posOffset>
                </wp:positionH>
                <wp:positionV relativeFrom="paragraph">
                  <wp:posOffset>2085340</wp:posOffset>
                </wp:positionV>
                <wp:extent cx="1500505" cy="664210"/>
                <wp:effectExtent l="0" t="0" r="23495" b="21590"/>
                <wp:wrapNone/>
                <wp:docPr id="28" name="Text Box 28"/>
                <wp:cNvGraphicFramePr/>
                <a:graphic xmlns:a="http://schemas.openxmlformats.org/drawingml/2006/main">
                  <a:graphicData uri="http://schemas.microsoft.com/office/word/2010/wordprocessingShape">
                    <wps:wsp>
                      <wps:cNvSpPr txBox="1"/>
                      <wps:spPr>
                        <a:xfrm>
                          <a:off x="0" y="0"/>
                          <a:ext cx="1500505" cy="664210"/>
                        </a:xfrm>
                        <a:prstGeom prst="rect">
                          <a:avLst/>
                        </a:prstGeom>
                        <a:solidFill>
                          <a:schemeClr val="lt1"/>
                        </a:solidFill>
                        <a:ln w="6350">
                          <a:solidFill>
                            <a:prstClr val="black"/>
                          </a:solidFill>
                        </a:ln>
                      </wps:spPr>
                      <wps:txbx>
                        <w:txbxContent>
                          <w:p w14:paraId="4EA285E7" w14:textId="77777777" w:rsidR="00D747DC" w:rsidRDefault="00D747DC" w:rsidP="00812F6F">
                            <w:r>
                              <w:t>Paruoštų pelenų ir šlako atliekų laikymas bunkeryje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15DA7" id="Text Box 28" o:spid="_x0000_s1035" type="#_x0000_t202" style="position:absolute;left:0;text-align:left;margin-left:235.65pt;margin-top:164.2pt;width:118.15pt;height:52.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" fillcolor="white [3201]" strokeweight=".5pt">
                <v:textbox>
                  <w:txbxContent>
                    <w:p w14:paraId="4EA285E7" w14:textId="77777777" w:rsidR="00D747DC" w:rsidRDefault="00D747DC" w:rsidP="00812F6F">
                      <w:r>
                        <w:t>Paruoštų pelenų ir šlako atliekų laikymas bunkeryje</w:t>
                      </w:r>
                    </w:p>
                  </w:txbxContent>
                </v:textbox>
              </v:shape>
            </w:pict>
          </mc:Fallback>
        </mc:AlternateContent>
      </w:r>
      <w:r>
        <w:rPr>
          <w:noProof/>
          <w:szCs w:val="24"/>
          <w:lang w:eastAsia="lt-LT"/>
        </w:rPr>
        <mc:AlternateContent>
          <mc:Choice Requires="wps">
            <w:drawing>
              <wp:anchor distT="0" distB="0" distL="114300" distR="114300" simplePos="0" relativeHeight="251681792" behindDoc="0" locked="0" layoutInCell="1" allowOverlap="1" wp14:anchorId="7D9DA16B" wp14:editId="23466FD2">
                <wp:simplePos x="0" y="0"/>
                <wp:positionH relativeFrom="column">
                  <wp:posOffset>1130935</wp:posOffset>
                </wp:positionH>
                <wp:positionV relativeFrom="paragraph">
                  <wp:posOffset>2084070</wp:posOffset>
                </wp:positionV>
                <wp:extent cx="1500505" cy="664210"/>
                <wp:effectExtent l="0" t="0" r="23495" b="21590"/>
                <wp:wrapNone/>
                <wp:docPr id="29" name="Text Box 29"/>
                <wp:cNvGraphicFramePr/>
                <a:graphic xmlns:a="http://schemas.openxmlformats.org/drawingml/2006/main">
                  <a:graphicData uri="http://schemas.microsoft.com/office/word/2010/wordprocessingShape">
                    <wps:wsp>
                      <wps:cNvSpPr txBox="1"/>
                      <wps:spPr>
                        <a:xfrm>
                          <a:off x="0" y="0"/>
                          <a:ext cx="1500505" cy="664210"/>
                        </a:xfrm>
                        <a:prstGeom prst="rect">
                          <a:avLst/>
                        </a:prstGeom>
                        <a:solidFill>
                          <a:schemeClr val="lt1"/>
                        </a:solidFill>
                        <a:ln w="6350">
                          <a:solidFill>
                            <a:prstClr val="black"/>
                          </a:solidFill>
                        </a:ln>
                      </wps:spPr>
                      <wps:txbx>
                        <w:txbxContent>
                          <w:p w14:paraId="7B1FD4AE" w14:textId="77777777" w:rsidR="00D747DC" w:rsidRDefault="00D747DC" w:rsidP="00812F6F">
                            <w:r>
                              <w:t>Paruoštų stiklo antrinių žaliavų laikymas bunkeryje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DA16B" id="Text Box 29" o:spid="_x0000_s1036" type="#_x0000_t202" style="position:absolute;left:0;text-align:left;margin-left:89.05pt;margin-top:164.1pt;width:118.15pt;height:52.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" fillcolor="white [3201]" strokeweight=".5pt">
                <v:textbox>
                  <w:txbxContent>
                    <w:p w14:paraId="7B1FD4AE" w14:textId="77777777" w:rsidR="00D747DC" w:rsidRDefault="00D747DC" w:rsidP="00812F6F">
                      <w:r>
                        <w:t>Paruoštų stiklo antrinių žaliavų laikymas bunkeryje</w:t>
                      </w:r>
                    </w:p>
                  </w:txbxContent>
                </v:textbox>
              </v:shape>
            </w:pict>
          </mc:Fallback>
        </mc:AlternateContent>
      </w:r>
    </w:p>
    <w:p w14:paraId="3513A428" w14:textId="77777777" w:rsidR="00812F6F" w:rsidRDefault="00812F6F" w:rsidP="00812F6F">
      <w:pPr>
        <w:jc w:val="both"/>
        <w:rPr>
          <w:szCs w:val="24"/>
          <w:lang w:eastAsia="lt-LT"/>
        </w:rPr>
      </w:pPr>
    </w:p>
    <w:p w14:paraId="4D8D59F0"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96128" behindDoc="0" locked="0" layoutInCell="1" allowOverlap="1" wp14:anchorId="603C9F22" wp14:editId="10B1BF02">
                <wp:simplePos x="0" y="0"/>
                <wp:positionH relativeFrom="column">
                  <wp:posOffset>1848042</wp:posOffset>
                </wp:positionH>
                <wp:positionV relativeFrom="paragraph">
                  <wp:posOffset>172397</wp:posOffset>
                </wp:positionV>
                <wp:extent cx="0" cy="172528"/>
                <wp:effectExtent l="76200" t="0" r="57150" b="56515"/>
                <wp:wrapNone/>
                <wp:docPr id="30" name="Straight Arrow Connector 30"/>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1E8FEB" id="_x0000_t32" coordsize="21600,21600" o:spt="32" o:oned="t" path="m,l21600,21600e" filled="f">
                <v:path arrowok="t" fillok="f" o:connecttype="none"/>
                <o:lock v:ext="edit" shapetype="t"/>
              </v:shapetype>
              <v:shape id="Straight Arrow Connector 30" o:spid="_x0000_s1026" type="#_x0000_t32" style="position:absolute;margin-left:145.5pt;margin-top:13.55pt;width:0;height:13.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" strokecolor="black [3200]" strokeweight=".5pt">
                <v:stroke endarrow="block" joinstyle="miter"/>
              </v:shape>
            </w:pict>
          </mc:Fallback>
        </mc:AlternateContent>
      </w:r>
    </w:p>
    <w:p w14:paraId="42C029FF"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03296" behindDoc="0" locked="0" layoutInCell="1" allowOverlap="1" wp14:anchorId="0DF97989" wp14:editId="36B82D06">
                <wp:simplePos x="0" y="0"/>
                <wp:positionH relativeFrom="column">
                  <wp:posOffset>7444596</wp:posOffset>
                </wp:positionH>
                <wp:positionV relativeFrom="paragraph">
                  <wp:posOffset>7560</wp:posOffset>
                </wp:positionV>
                <wp:extent cx="0" cy="172528"/>
                <wp:effectExtent l="76200" t="0" r="57150" b="56515"/>
                <wp:wrapNone/>
                <wp:docPr id="36" name="Straight Arrow Connector 36"/>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226F3" id="Straight Arrow Connector 36" o:spid="_x0000_s1026" type="#_x0000_t32" style="position:absolute;margin-left:586.2pt;margin-top:.6pt;width:0;height:13.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701248" behindDoc="0" locked="0" layoutInCell="1" allowOverlap="1" wp14:anchorId="52A4181E" wp14:editId="7C3E2809">
                <wp:simplePos x="0" y="0"/>
                <wp:positionH relativeFrom="column">
                  <wp:posOffset>5581015</wp:posOffset>
                </wp:positionH>
                <wp:positionV relativeFrom="paragraph">
                  <wp:posOffset>17780</wp:posOffset>
                </wp:positionV>
                <wp:extent cx="17145" cy="491490"/>
                <wp:effectExtent l="57150" t="0" r="59055" b="60960"/>
                <wp:wrapNone/>
                <wp:docPr id="34" name="Straight Arrow Connector 34"/>
                <wp:cNvGraphicFramePr/>
                <a:graphic xmlns:a="http://schemas.openxmlformats.org/drawingml/2006/main">
                  <a:graphicData uri="http://schemas.microsoft.com/office/word/2010/wordprocessingShape">
                    <wps:wsp>
                      <wps:cNvCnPr/>
                      <wps:spPr>
                        <a:xfrm>
                          <a:off x="0" y="0"/>
                          <a:ext cx="17145" cy="491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03897C" id="Straight Arrow Connector 34" o:spid="_x0000_s1026" type="#_x0000_t32" style="position:absolute;margin-left:439.45pt;margin-top:1.4pt;width:1.35pt;height:38.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699200" behindDoc="0" locked="0" layoutInCell="1" allowOverlap="1" wp14:anchorId="7792EC1C" wp14:editId="5A78DE57">
                <wp:simplePos x="0" y="0"/>
                <wp:positionH relativeFrom="column">
                  <wp:posOffset>3728600</wp:posOffset>
                </wp:positionH>
                <wp:positionV relativeFrom="paragraph">
                  <wp:posOffset>14389</wp:posOffset>
                </wp:positionV>
                <wp:extent cx="17253" cy="491706"/>
                <wp:effectExtent l="57150" t="0" r="59055" b="60960"/>
                <wp:wrapNone/>
                <wp:docPr id="32" name="Straight Arrow Connector 32"/>
                <wp:cNvGraphicFramePr/>
                <a:graphic xmlns:a="http://schemas.openxmlformats.org/drawingml/2006/main">
                  <a:graphicData uri="http://schemas.microsoft.com/office/word/2010/wordprocessingShape">
                    <wps:wsp>
                      <wps:cNvCnPr/>
                      <wps:spPr>
                        <a:xfrm>
                          <a:off x="0" y="0"/>
                          <a:ext cx="17253" cy="491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2A1E0A" id="Straight Arrow Connector 32" o:spid="_x0000_s1026" type="#_x0000_t32" style="position:absolute;margin-left:293.6pt;margin-top:1.15pt;width:1.35pt;height:38.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" strokecolor="black [3200]" strokeweight=".5pt">
                <v:stroke endarrow="block" joinstyle="miter"/>
              </v:shape>
            </w:pict>
          </mc:Fallback>
        </mc:AlternateContent>
      </w:r>
    </w:p>
    <w:p w14:paraId="6118055C"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87936" behindDoc="0" locked="0" layoutInCell="1" allowOverlap="1" wp14:anchorId="69F6864C" wp14:editId="318AF185">
                <wp:simplePos x="0" y="0"/>
                <wp:positionH relativeFrom="column">
                  <wp:posOffset>6736691</wp:posOffset>
                </wp:positionH>
                <wp:positionV relativeFrom="paragraph">
                  <wp:posOffset>26670</wp:posOffset>
                </wp:positionV>
                <wp:extent cx="1500505" cy="499745"/>
                <wp:effectExtent l="0" t="0" r="23495" b="14605"/>
                <wp:wrapNone/>
                <wp:docPr id="31" name="Text Box 31"/>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1D150A16" w14:textId="77777777" w:rsidR="00D747DC" w:rsidRDefault="00D747DC" w:rsidP="00812F6F">
                            <w:r>
                              <w:t>Pigmentai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6864C" id="Text Box 31" o:spid="_x0000_s1037" type="#_x0000_t202" style="position:absolute;left:0;text-align:left;margin-left:530.45pt;margin-top:2.1pt;width:118.15pt;height:39.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" fillcolor="white [3201]" strokeweight=".5pt">
                <v:textbox>
                  <w:txbxContent>
                    <w:p w14:paraId="1D150A16" w14:textId="77777777" w:rsidR="00D747DC" w:rsidRDefault="00D747DC" w:rsidP="00812F6F">
                      <w:r>
                        <w:t>Pigmentai</w:t>
                      </w:r>
                    </w:p>
                  </w:txbxContent>
                </v:textbox>
              </v:shape>
            </w:pict>
          </mc:Fallback>
        </mc:AlternateContent>
      </w:r>
    </w:p>
    <w:p w14:paraId="71927F93" w14:textId="77777777" w:rsidR="00812F6F" w:rsidRDefault="00812F6F" w:rsidP="00812F6F">
      <w:pPr>
        <w:jc w:val="both"/>
        <w:rPr>
          <w:szCs w:val="24"/>
          <w:lang w:eastAsia="lt-LT"/>
        </w:rPr>
      </w:pPr>
    </w:p>
    <w:p w14:paraId="1C350C7C"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97152" behindDoc="0" locked="0" layoutInCell="1" allowOverlap="1" wp14:anchorId="3A6041F9" wp14:editId="19CFD250">
                <wp:simplePos x="0" y="0"/>
                <wp:positionH relativeFrom="column">
                  <wp:posOffset>1861820</wp:posOffset>
                </wp:positionH>
                <wp:positionV relativeFrom="paragraph">
                  <wp:posOffset>157744</wp:posOffset>
                </wp:positionV>
                <wp:extent cx="0" cy="172085"/>
                <wp:effectExtent l="76200" t="0" r="57150" b="56515"/>
                <wp:wrapNone/>
                <wp:docPr id="33" name="Straight Arrow Connector 33"/>
                <wp:cNvGraphicFramePr/>
                <a:graphic xmlns:a="http://schemas.openxmlformats.org/drawingml/2006/main">
                  <a:graphicData uri="http://schemas.microsoft.com/office/word/2010/wordprocessingShape">
                    <wps:wsp>
                      <wps:cNvCnPr/>
                      <wps:spPr>
                        <a:xfrm>
                          <a:off x="0" y="0"/>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DC1A2E" id="Straight Arrow Connector 33" o:spid="_x0000_s1026" type="#_x0000_t32" style="position:absolute;margin-left:146.6pt;margin-top:12.4pt;width:0;height:13.5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684864" behindDoc="0" locked="0" layoutInCell="1" allowOverlap="1" wp14:anchorId="54C40D45" wp14:editId="003DF17A">
                <wp:simplePos x="0" y="0"/>
                <wp:positionH relativeFrom="column">
                  <wp:posOffset>4907891</wp:posOffset>
                </wp:positionH>
                <wp:positionV relativeFrom="paragraph">
                  <wp:posOffset>6985</wp:posOffset>
                </wp:positionV>
                <wp:extent cx="1500505" cy="500332"/>
                <wp:effectExtent l="0" t="0" r="23495" b="14605"/>
                <wp:wrapNone/>
                <wp:docPr id="35" name="Text Box 35"/>
                <wp:cNvGraphicFramePr/>
                <a:graphic xmlns:a="http://schemas.openxmlformats.org/drawingml/2006/main">
                  <a:graphicData uri="http://schemas.microsoft.com/office/word/2010/wordprocessingShape">
                    <wps:wsp>
                      <wps:cNvSpPr txBox="1"/>
                      <wps:spPr>
                        <a:xfrm>
                          <a:off x="0" y="0"/>
                          <a:ext cx="1500505" cy="500332"/>
                        </a:xfrm>
                        <a:prstGeom prst="rect">
                          <a:avLst/>
                        </a:prstGeom>
                        <a:solidFill>
                          <a:schemeClr val="lt1"/>
                        </a:solidFill>
                        <a:ln w="6350">
                          <a:solidFill>
                            <a:prstClr val="black"/>
                          </a:solidFill>
                        </a:ln>
                      </wps:spPr>
                      <wps:txbx>
                        <w:txbxContent>
                          <w:p w14:paraId="22F472AD" w14:textId="77777777" w:rsidR="00D747DC" w:rsidRDefault="00D747DC" w:rsidP="00812F6F">
                            <w:r>
                              <w:t>Gamtinių uolienų smulkinimas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40D45" id="Text Box 35" o:spid="_x0000_s1038" type="#_x0000_t202" style="position:absolute;left:0;text-align:left;margin-left:386.45pt;margin-top:.55pt;width:118.15pt;height:39.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" fillcolor="white [3201]" strokeweight=".5pt">
                <v:textbox>
                  <w:txbxContent>
                    <w:p w14:paraId="22F472AD" w14:textId="77777777" w:rsidR="00D747DC" w:rsidRDefault="00D747DC" w:rsidP="00812F6F">
                      <w:r>
                        <w:t>Gamtinių uolienų smulkinimas</w:t>
                      </w:r>
                    </w:p>
                  </w:txbxContent>
                </v:textbox>
              </v:shape>
            </w:pict>
          </mc:Fallback>
        </mc:AlternateContent>
      </w:r>
    </w:p>
    <w:p w14:paraId="3A2CC20C"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04320" behindDoc="0" locked="0" layoutInCell="1" allowOverlap="1" wp14:anchorId="63658DE4" wp14:editId="4A0142FD">
                <wp:simplePos x="0" y="0"/>
                <wp:positionH relativeFrom="column">
                  <wp:posOffset>7452995</wp:posOffset>
                </wp:positionH>
                <wp:positionV relativeFrom="paragraph">
                  <wp:posOffset>59319</wp:posOffset>
                </wp:positionV>
                <wp:extent cx="0" cy="172528"/>
                <wp:effectExtent l="76200" t="0" r="57150" b="56515"/>
                <wp:wrapNone/>
                <wp:docPr id="37" name="Straight Arrow Connector 37"/>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B11044" id="Straight Arrow Connector 37" o:spid="_x0000_s1026" type="#_x0000_t32" style="position:absolute;margin-left:586.85pt;margin-top:4.65pt;width:0;height:13.6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" strokecolor="black [3200]" strokeweight=".5pt">
                <v:stroke endarrow="block" joinstyle="miter"/>
              </v:shape>
            </w:pict>
          </mc:Fallback>
        </mc:AlternateContent>
      </w:r>
    </w:p>
    <w:p w14:paraId="621D0765"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02272" behindDoc="0" locked="0" layoutInCell="1" allowOverlap="1" wp14:anchorId="2D73C000" wp14:editId="4C997C8B">
                <wp:simplePos x="0" y="0"/>
                <wp:positionH relativeFrom="column">
                  <wp:posOffset>5658485</wp:posOffset>
                </wp:positionH>
                <wp:positionV relativeFrom="paragraph">
                  <wp:posOffset>176266</wp:posOffset>
                </wp:positionV>
                <wp:extent cx="17253" cy="491706"/>
                <wp:effectExtent l="57150" t="0" r="59055" b="60960"/>
                <wp:wrapNone/>
                <wp:docPr id="38" name="Straight Arrow Connector 38"/>
                <wp:cNvGraphicFramePr/>
                <a:graphic xmlns:a="http://schemas.openxmlformats.org/drawingml/2006/main">
                  <a:graphicData uri="http://schemas.microsoft.com/office/word/2010/wordprocessingShape">
                    <wps:wsp>
                      <wps:cNvCnPr/>
                      <wps:spPr>
                        <a:xfrm>
                          <a:off x="0" y="0"/>
                          <a:ext cx="17253" cy="491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C12981" id="Straight Arrow Connector 38" o:spid="_x0000_s1026" type="#_x0000_t32" style="position:absolute;margin-left:445.55pt;margin-top:13.9pt;width:1.35pt;height:38.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700224" behindDoc="0" locked="0" layoutInCell="1" allowOverlap="1" wp14:anchorId="374BB158" wp14:editId="6DDF566E">
                <wp:simplePos x="0" y="0"/>
                <wp:positionH relativeFrom="column">
                  <wp:posOffset>3743756</wp:posOffset>
                </wp:positionH>
                <wp:positionV relativeFrom="paragraph">
                  <wp:posOffset>165999</wp:posOffset>
                </wp:positionV>
                <wp:extent cx="17253" cy="491706"/>
                <wp:effectExtent l="57150" t="0" r="59055" b="60960"/>
                <wp:wrapNone/>
                <wp:docPr id="39" name="Straight Arrow Connector 39"/>
                <wp:cNvGraphicFramePr/>
                <a:graphic xmlns:a="http://schemas.openxmlformats.org/drawingml/2006/main">
                  <a:graphicData uri="http://schemas.microsoft.com/office/word/2010/wordprocessingShape">
                    <wps:wsp>
                      <wps:cNvCnPr/>
                      <wps:spPr>
                        <a:xfrm>
                          <a:off x="0" y="0"/>
                          <a:ext cx="17253" cy="491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C83F7F" id="Straight Arrow Connector 39" o:spid="_x0000_s1026" type="#_x0000_t32" style="position:absolute;margin-left:294.8pt;margin-top:13.05pt;width:1.35pt;height:38.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688960" behindDoc="0" locked="0" layoutInCell="1" allowOverlap="1" wp14:anchorId="2C03B585" wp14:editId="25577706">
                <wp:simplePos x="0" y="0"/>
                <wp:positionH relativeFrom="column">
                  <wp:posOffset>6736691</wp:posOffset>
                </wp:positionH>
                <wp:positionV relativeFrom="paragraph">
                  <wp:posOffset>97790</wp:posOffset>
                </wp:positionV>
                <wp:extent cx="1500505" cy="499745"/>
                <wp:effectExtent l="0" t="0" r="23495" b="14605"/>
                <wp:wrapNone/>
                <wp:docPr id="41" name="Text Box 41"/>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2BCDC5C4" w14:textId="77777777" w:rsidR="00D747DC" w:rsidRDefault="00D747DC" w:rsidP="00812F6F">
                            <w:r>
                              <w:t>Cemento savybes reguliuojantys priedai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03B585" id="Text Box 41" o:spid="_x0000_s1039" type="#_x0000_t202" style="position:absolute;left:0;text-align:left;margin-left:530.45pt;margin-top:7.7pt;width:118.15pt;height:39.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" fillcolor="white [3201]" strokeweight=".5pt">
                <v:textbox>
                  <w:txbxContent>
                    <w:p w14:paraId="2BCDC5C4" w14:textId="77777777" w:rsidR="00D747DC" w:rsidRDefault="00D747DC" w:rsidP="00812F6F">
                      <w:r>
                        <w:t>Cemento savybes reguliuojantys priedai</w:t>
                      </w:r>
                    </w:p>
                  </w:txbxContent>
                </v:textbox>
              </v:shape>
            </w:pict>
          </mc:Fallback>
        </mc:AlternateContent>
      </w:r>
    </w:p>
    <w:p w14:paraId="0EB1A102" w14:textId="77777777" w:rsidR="00812F6F" w:rsidRDefault="00812F6F" w:rsidP="00812F6F">
      <w:pPr>
        <w:jc w:val="both"/>
        <w:rPr>
          <w:szCs w:val="24"/>
          <w:lang w:eastAsia="lt-LT"/>
        </w:rPr>
      </w:pPr>
    </w:p>
    <w:p w14:paraId="4F7A921B"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98176" behindDoc="0" locked="0" layoutInCell="1" allowOverlap="1" wp14:anchorId="277DF480" wp14:editId="2619ABBE">
                <wp:simplePos x="0" y="0"/>
                <wp:positionH relativeFrom="column">
                  <wp:posOffset>1863090</wp:posOffset>
                </wp:positionH>
                <wp:positionV relativeFrom="paragraph">
                  <wp:posOffset>156474</wp:posOffset>
                </wp:positionV>
                <wp:extent cx="0" cy="172085"/>
                <wp:effectExtent l="76200" t="0" r="57150" b="56515"/>
                <wp:wrapNone/>
                <wp:docPr id="42" name="Straight Arrow Connector 42"/>
                <wp:cNvGraphicFramePr/>
                <a:graphic xmlns:a="http://schemas.openxmlformats.org/drawingml/2006/main">
                  <a:graphicData uri="http://schemas.microsoft.com/office/word/2010/wordprocessingShape">
                    <wps:wsp>
                      <wps:cNvCnPr/>
                      <wps:spPr>
                        <a:xfrm>
                          <a:off x="0" y="0"/>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E10985" id="Straight Arrow Connector 42" o:spid="_x0000_s1026" type="#_x0000_t32" style="position:absolute;margin-left:146.7pt;margin-top:12.3pt;width:0;height:13.5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" strokecolor="black [3200]" strokeweight=".5pt">
                <v:stroke endarrow="block" joinstyle="miter"/>
              </v:shape>
            </w:pict>
          </mc:Fallback>
        </mc:AlternateContent>
      </w:r>
    </w:p>
    <w:p w14:paraId="2C44017B"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05344" behindDoc="0" locked="0" layoutInCell="1" allowOverlap="1" wp14:anchorId="41DE5850" wp14:editId="09EEC910">
                <wp:simplePos x="0" y="0"/>
                <wp:positionH relativeFrom="column">
                  <wp:posOffset>7461250</wp:posOffset>
                </wp:positionH>
                <wp:positionV relativeFrom="paragraph">
                  <wp:posOffset>106944</wp:posOffset>
                </wp:positionV>
                <wp:extent cx="0" cy="172528"/>
                <wp:effectExtent l="76200" t="0" r="57150" b="56515"/>
                <wp:wrapNone/>
                <wp:docPr id="43" name="Straight Arrow Connector 43"/>
                <wp:cNvGraphicFramePr/>
                <a:graphic xmlns:a="http://schemas.openxmlformats.org/drawingml/2006/main">
                  <a:graphicData uri="http://schemas.microsoft.com/office/word/2010/wordprocessingShape">
                    <wps:wsp>
                      <wps:cNvCnPr/>
                      <wps:spPr>
                        <a:xfrm>
                          <a:off x="0" y="0"/>
                          <a:ext cx="0" cy="172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7B14D" id="Straight Arrow Connector 43" o:spid="_x0000_s1026" type="#_x0000_t32" style="position:absolute;margin-left:587.5pt;margin-top:8.4pt;width:0;height:13.6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685888" behindDoc="0" locked="0" layoutInCell="1" allowOverlap="1" wp14:anchorId="28A40FAE" wp14:editId="38FA47C6">
                <wp:simplePos x="0" y="0"/>
                <wp:positionH relativeFrom="column">
                  <wp:posOffset>4909796</wp:posOffset>
                </wp:positionH>
                <wp:positionV relativeFrom="paragraph">
                  <wp:posOffset>164465</wp:posOffset>
                </wp:positionV>
                <wp:extent cx="1500505" cy="655320"/>
                <wp:effectExtent l="0" t="0" r="23495" b="11430"/>
                <wp:wrapNone/>
                <wp:docPr id="44" name="Text Box 44"/>
                <wp:cNvGraphicFramePr/>
                <a:graphic xmlns:a="http://schemas.openxmlformats.org/drawingml/2006/main">
                  <a:graphicData uri="http://schemas.microsoft.com/office/word/2010/wordprocessingShape">
                    <wps:wsp>
                      <wps:cNvSpPr txBox="1"/>
                      <wps:spPr>
                        <a:xfrm>
                          <a:off x="0" y="0"/>
                          <a:ext cx="1500505" cy="655320"/>
                        </a:xfrm>
                        <a:prstGeom prst="rect">
                          <a:avLst/>
                        </a:prstGeom>
                        <a:solidFill>
                          <a:schemeClr val="lt1"/>
                        </a:solidFill>
                        <a:ln w="6350">
                          <a:solidFill>
                            <a:prstClr val="black"/>
                          </a:solidFill>
                        </a:ln>
                      </wps:spPr>
                      <wps:txbx>
                        <w:txbxContent>
                          <w:p w14:paraId="058E942F" w14:textId="77777777" w:rsidR="00D747DC" w:rsidRDefault="00D747DC" w:rsidP="00812F6F">
                            <w:r>
                              <w:t>Paruoštų gamtinių uolienų laikymas bunkeryje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40FAE" id="Text Box 44" o:spid="_x0000_s1040" type="#_x0000_t202" style="position:absolute;left:0;text-align:left;margin-left:386.6pt;margin-top:12.95pt;width:118.15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" fillcolor="white [3201]" strokeweight=".5pt">
                <v:textbox>
                  <w:txbxContent>
                    <w:p w14:paraId="058E942F" w14:textId="77777777" w:rsidR="00D747DC" w:rsidRDefault="00D747DC" w:rsidP="00812F6F">
                      <w:r>
                        <w:t>Paruoštų gamtinių uolienų laikymas bunkeryje</w:t>
                      </w:r>
                    </w:p>
                  </w:txbxContent>
                </v:textbox>
              </v:shape>
            </w:pict>
          </mc:Fallback>
        </mc:AlternateContent>
      </w:r>
    </w:p>
    <w:p w14:paraId="47F9A632"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89984" behindDoc="0" locked="0" layoutInCell="1" allowOverlap="1" wp14:anchorId="74A04E4B" wp14:editId="44E88B82">
                <wp:simplePos x="0" y="0"/>
                <wp:positionH relativeFrom="column">
                  <wp:posOffset>6736691</wp:posOffset>
                </wp:positionH>
                <wp:positionV relativeFrom="paragraph">
                  <wp:posOffset>145415</wp:posOffset>
                </wp:positionV>
                <wp:extent cx="1500505" cy="499745"/>
                <wp:effectExtent l="0" t="0" r="23495" b="14605"/>
                <wp:wrapNone/>
                <wp:docPr id="45" name="Text Box 45"/>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6BC68C3F" w14:textId="77777777" w:rsidR="00D747DC" w:rsidRDefault="00D747DC" w:rsidP="00812F6F">
                            <w:r>
                              <w:t>Vanduo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04E4B" id="Text Box 45" o:spid="_x0000_s1041" type="#_x0000_t202" style="position:absolute;left:0;text-align:left;margin-left:530.45pt;margin-top:11.45pt;width:118.15pt;height:39.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" fillcolor="white [3201]" strokeweight=".5pt">
                <v:textbox>
                  <w:txbxContent>
                    <w:p w14:paraId="6BC68C3F" w14:textId="77777777" w:rsidR="00D747DC" w:rsidRDefault="00D747DC" w:rsidP="00812F6F">
                      <w:r>
                        <w:t>Vanduo</w:t>
                      </w:r>
                    </w:p>
                  </w:txbxContent>
                </v:textbox>
              </v:shape>
            </w:pict>
          </mc:Fallback>
        </mc:AlternateContent>
      </w:r>
    </w:p>
    <w:p w14:paraId="4F69B630" w14:textId="77777777" w:rsidR="00812F6F" w:rsidRDefault="00812F6F" w:rsidP="00812F6F">
      <w:pPr>
        <w:jc w:val="both"/>
        <w:rPr>
          <w:szCs w:val="24"/>
          <w:lang w:eastAsia="lt-LT"/>
        </w:rPr>
      </w:pPr>
    </w:p>
    <w:p w14:paraId="257F2A1A" w14:textId="77777777" w:rsidR="00812F6F" w:rsidRDefault="00812F6F" w:rsidP="00812F6F">
      <w:pPr>
        <w:jc w:val="both"/>
        <w:rPr>
          <w:szCs w:val="24"/>
          <w:lang w:eastAsia="lt-LT"/>
        </w:rPr>
      </w:pPr>
    </w:p>
    <w:p w14:paraId="1A7EF90B"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11488" behindDoc="0" locked="0" layoutInCell="1" allowOverlap="1" wp14:anchorId="283CC23C" wp14:editId="3DF440A1">
                <wp:simplePos x="0" y="0"/>
                <wp:positionH relativeFrom="column">
                  <wp:posOffset>5667375</wp:posOffset>
                </wp:positionH>
                <wp:positionV relativeFrom="paragraph">
                  <wp:posOffset>120914</wp:posOffset>
                </wp:positionV>
                <wp:extent cx="8255" cy="318770"/>
                <wp:effectExtent l="0" t="0" r="29845" b="24130"/>
                <wp:wrapNone/>
                <wp:docPr id="46" name="Straight Connector 46"/>
                <wp:cNvGraphicFramePr/>
                <a:graphic xmlns:a="http://schemas.openxmlformats.org/drawingml/2006/main">
                  <a:graphicData uri="http://schemas.microsoft.com/office/word/2010/wordprocessingShape">
                    <wps:wsp>
                      <wps:cNvCnPr/>
                      <wps:spPr>
                        <a:xfrm>
                          <a:off x="0" y="0"/>
                          <a:ext cx="8255"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1E736" id="Straight Connector 4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46.25pt,9.5pt" to="446.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" strokecolor="black [3200]" strokeweight=".5pt">
                <v:stroke joinstyle="miter"/>
              </v:line>
            </w:pict>
          </mc:Fallback>
        </mc:AlternateContent>
      </w:r>
      <w:r>
        <w:rPr>
          <w:noProof/>
          <w:szCs w:val="24"/>
          <w:lang w:eastAsia="lt-LT"/>
        </w:rPr>
        <mc:AlternateContent>
          <mc:Choice Requires="wps">
            <w:drawing>
              <wp:anchor distT="0" distB="0" distL="114300" distR="114300" simplePos="0" relativeHeight="251710464" behindDoc="0" locked="0" layoutInCell="1" allowOverlap="1" wp14:anchorId="5E60293E" wp14:editId="2A1B17AD">
                <wp:simplePos x="0" y="0"/>
                <wp:positionH relativeFrom="column">
                  <wp:posOffset>3733165</wp:posOffset>
                </wp:positionH>
                <wp:positionV relativeFrom="paragraph">
                  <wp:posOffset>122819</wp:posOffset>
                </wp:positionV>
                <wp:extent cx="8255" cy="318770"/>
                <wp:effectExtent l="0" t="0" r="29845" b="24130"/>
                <wp:wrapNone/>
                <wp:docPr id="47" name="Straight Connector 47"/>
                <wp:cNvGraphicFramePr/>
                <a:graphic xmlns:a="http://schemas.openxmlformats.org/drawingml/2006/main">
                  <a:graphicData uri="http://schemas.microsoft.com/office/word/2010/wordprocessingShape">
                    <wps:wsp>
                      <wps:cNvCnPr/>
                      <wps:spPr>
                        <a:xfrm>
                          <a:off x="0" y="0"/>
                          <a:ext cx="8255"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1D08A" id="Straight Connector 4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93.95pt,9.65pt" to="294.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" strokecolor="black [3200]" strokeweight=".5pt">
                <v:stroke joinstyle="miter"/>
              </v:line>
            </w:pict>
          </mc:Fallback>
        </mc:AlternateContent>
      </w:r>
      <w:r>
        <w:rPr>
          <w:noProof/>
          <w:szCs w:val="24"/>
          <w:lang w:eastAsia="lt-LT"/>
        </w:rPr>
        <mc:AlternateContent>
          <mc:Choice Requires="wps">
            <w:drawing>
              <wp:anchor distT="0" distB="0" distL="114300" distR="114300" simplePos="0" relativeHeight="251709440" behindDoc="0" locked="0" layoutInCell="1" allowOverlap="1" wp14:anchorId="6C680DC1" wp14:editId="6EE49102">
                <wp:simplePos x="0" y="0"/>
                <wp:positionH relativeFrom="column">
                  <wp:posOffset>1856668</wp:posOffset>
                </wp:positionH>
                <wp:positionV relativeFrom="paragraph">
                  <wp:posOffset>128258</wp:posOffset>
                </wp:positionV>
                <wp:extent cx="8627" cy="319034"/>
                <wp:effectExtent l="0" t="0" r="29845" b="24130"/>
                <wp:wrapNone/>
                <wp:docPr id="57" name="Straight Connector 57"/>
                <wp:cNvGraphicFramePr/>
                <a:graphic xmlns:a="http://schemas.openxmlformats.org/drawingml/2006/main">
                  <a:graphicData uri="http://schemas.microsoft.com/office/word/2010/wordprocessingShape">
                    <wps:wsp>
                      <wps:cNvCnPr/>
                      <wps:spPr>
                        <a:xfrm>
                          <a:off x="0" y="0"/>
                          <a:ext cx="8627" cy="319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62AE2" id="Straight Connector 5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46.2pt,10.1pt" to="146.9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" strokecolor="black [3200]" strokeweight=".5pt">
                <v:stroke joinstyle="miter"/>
              </v:line>
            </w:pict>
          </mc:Fallback>
        </mc:AlternateContent>
      </w:r>
      <w:r>
        <w:rPr>
          <w:noProof/>
          <w:szCs w:val="24"/>
          <w:lang w:eastAsia="lt-LT"/>
        </w:rPr>
        <mc:AlternateContent>
          <mc:Choice Requires="wps">
            <w:drawing>
              <wp:anchor distT="0" distB="0" distL="114300" distR="114300" simplePos="0" relativeHeight="251706368" behindDoc="0" locked="0" layoutInCell="1" allowOverlap="1" wp14:anchorId="519BE925" wp14:editId="654C0E2D">
                <wp:simplePos x="0" y="0"/>
                <wp:positionH relativeFrom="column">
                  <wp:posOffset>7489717</wp:posOffset>
                </wp:positionH>
                <wp:positionV relativeFrom="paragraph">
                  <wp:posOffset>119631</wp:posOffset>
                </wp:positionV>
                <wp:extent cx="17253" cy="327803"/>
                <wp:effectExtent l="0" t="0" r="20955" b="34290"/>
                <wp:wrapNone/>
                <wp:docPr id="60" name="Straight Connector 60"/>
                <wp:cNvGraphicFramePr/>
                <a:graphic xmlns:a="http://schemas.openxmlformats.org/drawingml/2006/main">
                  <a:graphicData uri="http://schemas.microsoft.com/office/word/2010/wordprocessingShape">
                    <wps:wsp>
                      <wps:cNvCnPr/>
                      <wps:spPr>
                        <a:xfrm>
                          <a:off x="0" y="0"/>
                          <a:ext cx="17253" cy="327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3AC23" id="Straight Connector 6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75pt,9.4pt" to="591.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" strokecolor="black [3200]" strokeweight=".5pt">
                <v:stroke joinstyle="miter"/>
              </v:line>
            </w:pict>
          </mc:Fallback>
        </mc:AlternateContent>
      </w:r>
    </w:p>
    <w:p w14:paraId="1424ED6C" w14:textId="77777777" w:rsidR="00812F6F" w:rsidRDefault="00812F6F" w:rsidP="00812F6F">
      <w:pPr>
        <w:jc w:val="both"/>
        <w:rPr>
          <w:szCs w:val="24"/>
          <w:lang w:eastAsia="lt-LT"/>
        </w:rPr>
      </w:pPr>
    </w:p>
    <w:p w14:paraId="67B4F437"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08416" behindDoc="0" locked="0" layoutInCell="1" allowOverlap="1" wp14:anchorId="31C8B71B" wp14:editId="7C2549B7">
                <wp:simplePos x="0" y="0"/>
                <wp:positionH relativeFrom="column">
                  <wp:posOffset>925015</wp:posOffset>
                </wp:positionH>
                <wp:positionV relativeFrom="paragraph">
                  <wp:posOffset>88289</wp:posOffset>
                </wp:positionV>
                <wp:extent cx="8627" cy="284672"/>
                <wp:effectExtent l="76200" t="0" r="67945" b="58420"/>
                <wp:wrapNone/>
                <wp:docPr id="61" name="Straight Arrow Connector 61"/>
                <wp:cNvGraphicFramePr/>
                <a:graphic xmlns:a="http://schemas.openxmlformats.org/drawingml/2006/main">
                  <a:graphicData uri="http://schemas.microsoft.com/office/word/2010/wordprocessingShape">
                    <wps:wsp>
                      <wps:cNvCnPr/>
                      <wps:spPr>
                        <a:xfrm>
                          <a:off x="0" y="0"/>
                          <a:ext cx="8627" cy="2846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FA702" id="Straight Arrow Connector 61" o:spid="_x0000_s1026" type="#_x0000_t32" style="position:absolute;margin-left:72.85pt;margin-top:6.95pt;width:.7pt;height:22.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707392" behindDoc="0" locked="0" layoutInCell="1" allowOverlap="1" wp14:anchorId="3D89F98D" wp14:editId="71376AAA">
                <wp:simplePos x="0" y="0"/>
                <wp:positionH relativeFrom="column">
                  <wp:posOffset>916305</wp:posOffset>
                </wp:positionH>
                <wp:positionV relativeFrom="paragraph">
                  <wp:posOffset>89799</wp:posOffset>
                </wp:positionV>
                <wp:extent cx="6581140" cy="0"/>
                <wp:effectExtent l="0" t="0" r="0" b="0"/>
                <wp:wrapNone/>
                <wp:docPr id="62" name="Straight Connector 62"/>
                <wp:cNvGraphicFramePr/>
                <a:graphic xmlns:a="http://schemas.openxmlformats.org/drawingml/2006/main">
                  <a:graphicData uri="http://schemas.microsoft.com/office/word/2010/wordprocessingShape">
                    <wps:wsp>
                      <wps:cNvCnPr/>
                      <wps:spPr>
                        <a:xfrm flipH="1">
                          <a:off x="0" y="0"/>
                          <a:ext cx="65811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1BDCE3" id="Straight Connector 62"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72.15pt,7.05pt" to="590.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" strokecolor="black [3200]" strokeweight=".5pt">
                <v:stroke joinstyle="miter"/>
              </v:line>
            </w:pict>
          </mc:Fallback>
        </mc:AlternateContent>
      </w:r>
    </w:p>
    <w:p w14:paraId="2409D3B9" w14:textId="77777777" w:rsidR="00812F6F" w:rsidRDefault="00812F6F" w:rsidP="00812F6F">
      <w:pPr>
        <w:jc w:val="both"/>
        <w:rPr>
          <w:szCs w:val="24"/>
          <w:lang w:eastAsia="lt-LT"/>
        </w:rPr>
      </w:pPr>
    </w:p>
    <w:p w14:paraId="280C2FB5"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695104" behindDoc="0" locked="0" layoutInCell="1" allowOverlap="1" wp14:anchorId="7603F0CB" wp14:editId="10399176">
                <wp:simplePos x="0" y="0"/>
                <wp:positionH relativeFrom="column">
                  <wp:posOffset>7710541</wp:posOffset>
                </wp:positionH>
                <wp:positionV relativeFrom="paragraph">
                  <wp:posOffset>6985</wp:posOffset>
                </wp:positionV>
                <wp:extent cx="1500505" cy="499745"/>
                <wp:effectExtent l="0" t="0" r="23495" b="14605"/>
                <wp:wrapNone/>
                <wp:docPr id="63" name="Text Box 63"/>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6C158184" w14:textId="77777777" w:rsidR="00D747DC" w:rsidRDefault="00D747DC" w:rsidP="00812F6F">
                            <w:r>
                              <w:t>Gaminio išlaikymas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3F0CB" id="Text Box 63" o:spid="_x0000_s1042" type="#_x0000_t202" style="position:absolute;left:0;text-align:left;margin-left:607.15pt;margin-top:.55pt;width:118.15pt;height:39.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" fillcolor="white [3201]" strokeweight=".5pt">
                <v:textbox>
                  <w:txbxContent>
                    <w:p w14:paraId="6C158184" w14:textId="77777777" w:rsidR="00D747DC" w:rsidRDefault="00D747DC" w:rsidP="00812F6F">
                      <w:r>
                        <w:t>Gaminio išlaikymas</w:t>
                      </w:r>
                    </w:p>
                  </w:txbxContent>
                </v:textbox>
              </v:shape>
            </w:pict>
          </mc:Fallback>
        </mc:AlternateContent>
      </w:r>
      <w:r>
        <w:rPr>
          <w:noProof/>
          <w:szCs w:val="24"/>
          <w:lang w:eastAsia="lt-LT"/>
        </w:rPr>
        <mc:AlternateContent>
          <mc:Choice Requires="wps">
            <w:drawing>
              <wp:anchor distT="0" distB="0" distL="114300" distR="114300" simplePos="0" relativeHeight="251693056" behindDoc="0" locked="0" layoutInCell="1" allowOverlap="1" wp14:anchorId="0B8E1D22" wp14:editId="66005CD8">
                <wp:simplePos x="0" y="0"/>
                <wp:positionH relativeFrom="column">
                  <wp:posOffset>3984254</wp:posOffset>
                </wp:positionH>
                <wp:positionV relativeFrom="paragraph">
                  <wp:posOffset>6985</wp:posOffset>
                </wp:positionV>
                <wp:extent cx="1500505" cy="499745"/>
                <wp:effectExtent l="0" t="0" r="23495" b="14605"/>
                <wp:wrapNone/>
                <wp:docPr id="128" name="Text Box 128"/>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4D218001" w14:textId="77777777" w:rsidR="00D747DC" w:rsidRDefault="00D747DC" w:rsidP="00812F6F">
                            <w:r>
                              <w:t>Pusgaminių presavimas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E1D22" id="Text Box 128" o:spid="_x0000_s1043" type="#_x0000_t202" style="position:absolute;left:0;text-align:left;margin-left:313.7pt;margin-top:.55pt;width:118.15pt;height:39.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" fillcolor="white [3201]" strokeweight=".5pt">
                <v:textbox>
                  <w:txbxContent>
                    <w:p w14:paraId="4D218001" w14:textId="77777777" w:rsidR="00D747DC" w:rsidRDefault="00D747DC" w:rsidP="00812F6F">
                      <w:r>
                        <w:t>Pusgaminių presavimas</w:t>
                      </w:r>
                    </w:p>
                  </w:txbxContent>
                </v:textbox>
              </v:shape>
            </w:pict>
          </mc:Fallback>
        </mc:AlternateContent>
      </w:r>
      <w:r>
        <w:rPr>
          <w:noProof/>
          <w:szCs w:val="24"/>
          <w:lang w:eastAsia="lt-LT"/>
        </w:rPr>
        <mc:AlternateContent>
          <mc:Choice Requires="wps">
            <w:drawing>
              <wp:anchor distT="0" distB="0" distL="114300" distR="114300" simplePos="0" relativeHeight="251694080" behindDoc="0" locked="0" layoutInCell="1" allowOverlap="1" wp14:anchorId="36F6ACDA" wp14:editId="3051EDA1">
                <wp:simplePos x="0" y="0"/>
                <wp:positionH relativeFrom="column">
                  <wp:posOffset>5848350</wp:posOffset>
                </wp:positionH>
                <wp:positionV relativeFrom="paragraph">
                  <wp:posOffset>3810</wp:posOffset>
                </wp:positionV>
                <wp:extent cx="1500505" cy="499745"/>
                <wp:effectExtent l="0" t="0" r="23495" b="14605"/>
                <wp:wrapNone/>
                <wp:docPr id="129" name="Text Box 129"/>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2684491C" w14:textId="77777777" w:rsidR="00D747DC" w:rsidRDefault="00D747DC" w:rsidP="00812F6F">
                            <w:r>
                              <w:t>Gaminio kietinimas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6ACDA" id="Text Box 129" o:spid="_x0000_s1044" type="#_x0000_t202" style="position:absolute;left:0;text-align:left;margin-left:460.5pt;margin-top:.3pt;width:118.15pt;height:39.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" fillcolor="white [3201]" strokeweight=".5pt">
                <v:textbox>
                  <w:txbxContent>
                    <w:p w14:paraId="2684491C" w14:textId="77777777" w:rsidR="00D747DC" w:rsidRDefault="00D747DC" w:rsidP="00812F6F">
                      <w:r>
                        <w:t>Gaminio kietinimas</w:t>
                      </w:r>
                    </w:p>
                  </w:txbxContent>
                </v:textbox>
              </v:shape>
            </w:pict>
          </mc:Fallback>
        </mc:AlternateContent>
      </w:r>
      <w:r>
        <w:rPr>
          <w:noProof/>
          <w:szCs w:val="24"/>
          <w:lang w:eastAsia="lt-LT"/>
        </w:rPr>
        <mc:AlternateContent>
          <mc:Choice Requires="wps">
            <w:drawing>
              <wp:anchor distT="0" distB="0" distL="114300" distR="114300" simplePos="0" relativeHeight="251692032" behindDoc="0" locked="0" layoutInCell="1" allowOverlap="1" wp14:anchorId="52160970" wp14:editId="3274E042">
                <wp:simplePos x="0" y="0"/>
                <wp:positionH relativeFrom="column">
                  <wp:posOffset>2087245</wp:posOffset>
                </wp:positionH>
                <wp:positionV relativeFrom="paragraph">
                  <wp:posOffset>1270</wp:posOffset>
                </wp:positionV>
                <wp:extent cx="1500505" cy="499745"/>
                <wp:effectExtent l="0" t="0" r="23495" b="14605"/>
                <wp:wrapNone/>
                <wp:docPr id="130" name="Text Box 130"/>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5361F8F2" w14:textId="77777777" w:rsidR="00D747DC" w:rsidRDefault="00D747DC" w:rsidP="00812F6F">
                            <w:r>
                              <w:t>Sudedamųjų medžiagų maišymas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160970" id="Text Box 130" o:spid="_x0000_s1045" type="#_x0000_t202" style="position:absolute;left:0;text-align:left;margin-left:164.35pt;margin-top:.1pt;width:118.15pt;height:39.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" fillcolor="white [3201]" strokeweight=".5pt">
                <v:textbox>
                  <w:txbxContent>
                    <w:p w14:paraId="5361F8F2" w14:textId="77777777" w:rsidR="00D747DC" w:rsidRDefault="00D747DC" w:rsidP="00812F6F">
                      <w:r>
                        <w:t>Sudedamųjų medžiagų maišymas</w:t>
                      </w:r>
                    </w:p>
                  </w:txbxContent>
                </v:textbox>
              </v:shape>
            </w:pict>
          </mc:Fallback>
        </mc:AlternateContent>
      </w:r>
      <w:r>
        <w:rPr>
          <w:noProof/>
          <w:szCs w:val="24"/>
          <w:lang w:eastAsia="lt-LT"/>
        </w:rPr>
        <mc:AlternateContent>
          <mc:Choice Requires="wps">
            <w:drawing>
              <wp:anchor distT="0" distB="0" distL="114300" distR="114300" simplePos="0" relativeHeight="251691008" behindDoc="0" locked="0" layoutInCell="1" allowOverlap="1" wp14:anchorId="48CC2442" wp14:editId="5A97E179">
                <wp:simplePos x="0" y="0"/>
                <wp:positionH relativeFrom="column">
                  <wp:posOffset>215636</wp:posOffset>
                </wp:positionH>
                <wp:positionV relativeFrom="paragraph">
                  <wp:posOffset>7620</wp:posOffset>
                </wp:positionV>
                <wp:extent cx="1500505" cy="499745"/>
                <wp:effectExtent l="0" t="0" r="23495" b="14605"/>
                <wp:wrapNone/>
                <wp:docPr id="133" name="Text Box 133"/>
                <wp:cNvGraphicFramePr/>
                <a:graphic xmlns:a="http://schemas.openxmlformats.org/drawingml/2006/main">
                  <a:graphicData uri="http://schemas.microsoft.com/office/word/2010/wordprocessingShape">
                    <wps:wsp>
                      <wps:cNvSpPr txBox="1"/>
                      <wps:spPr>
                        <a:xfrm>
                          <a:off x="0" y="0"/>
                          <a:ext cx="1500505" cy="499745"/>
                        </a:xfrm>
                        <a:prstGeom prst="rect">
                          <a:avLst/>
                        </a:prstGeom>
                        <a:solidFill>
                          <a:schemeClr val="lt1"/>
                        </a:solidFill>
                        <a:ln w="6350">
                          <a:solidFill>
                            <a:prstClr val="black"/>
                          </a:solidFill>
                        </a:ln>
                      </wps:spPr>
                      <wps:txbx>
                        <w:txbxContent>
                          <w:p w14:paraId="1D697B39" w14:textId="77777777" w:rsidR="00D747DC" w:rsidRDefault="00D747DC" w:rsidP="00812F6F">
                            <w:r>
                              <w:t>Sudedamųjų medžiagų dozavimas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C2442" id="Text Box 133" o:spid="_x0000_s1046" type="#_x0000_t202" style="position:absolute;left:0;text-align:left;margin-left:17pt;margin-top:.6pt;width:118.15pt;height:39.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" fillcolor="white [3201]" strokeweight=".5pt">
                <v:textbox>
                  <w:txbxContent>
                    <w:p w14:paraId="1D697B39" w14:textId="77777777" w:rsidR="00D747DC" w:rsidRDefault="00D747DC" w:rsidP="00812F6F">
                      <w:r>
                        <w:t>Sudedamųjų medžiagų dozavimas</w:t>
                      </w:r>
                    </w:p>
                  </w:txbxContent>
                </v:textbox>
              </v:shape>
            </w:pict>
          </mc:Fallback>
        </mc:AlternateContent>
      </w:r>
    </w:p>
    <w:p w14:paraId="768F01E0" w14:textId="77777777" w:rsidR="00812F6F" w:rsidRDefault="00812F6F" w:rsidP="00812F6F">
      <w:pPr>
        <w:jc w:val="both"/>
        <w:rPr>
          <w:szCs w:val="24"/>
          <w:lang w:eastAsia="lt-LT"/>
        </w:rPr>
      </w:pPr>
      <w:r>
        <w:rPr>
          <w:noProof/>
          <w:szCs w:val="24"/>
          <w:lang w:eastAsia="lt-LT"/>
        </w:rPr>
        <mc:AlternateContent>
          <mc:Choice Requires="wps">
            <w:drawing>
              <wp:anchor distT="0" distB="0" distL="114300" distR="114300" simplePos="0" relativeHeight="251715584" behindDoc="0" locked="0" layoutInCell="1" allowOverlap="1" wp14:anchorId="0FB1D592" wp14:editId="345B0A1F">
                <wp:simplePos x="0" y="0"/>
                <wp:positionH relativeFrom="column">
                  <wp:posOffset>7349119</wp:posOffset>
                </wp:positionH>
                <wp:positionV relativeFrom="paragraph">
                  <wp:posOffset>78105</wp:posOffset>
                </wp:positionV>
                <wp:extent cx="361950" cy="0"/>
                <wp:effectExtent l="0" t="76200" r="19050" b="95250"/>
                <wp:wrapNone/>
                <wp:docPr id="134" name="Straight Arrow Connector 134"/>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3DE7CC" id="Straight Arrow Connector 134" o:spid="_x0000_s1026" type="#_x0000_t32" style="position:absolute;margin-left:578.65pt;margin-top:6.15pt;width:28.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714560" behindDoc="0" locked="0" layoutInCell="1" allowOverlap="1" wp14:anchorId="23A01710" wp14:editId="4FA18572">
                <wp:simplePos x="0" y="0"/>
                <wp:positionH relativeFrom="column">
                  <wp:posOffset>5484231</wp:posOffset>
                </wp:positionH>
                <wp:positionV relativeFrom="paragraph">
                  <wp:posOffset>88900</wp:posOffset>
                </wp:positionV>
                <wp:extent cx="361950" cy="0"/>
                <wp:effectExtent l="0" t="76200" r="19050" b="95250"/>
                <wp:wrapNone/>
                <wp:docPr id="135" name="Straight Arrow Connector 135"/>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95B5F8" id="Straight Arrow Connector 135" o:spid="_x0000_s1026" type="#_x0000_t32" style="position:absolute;margin-left:431.85pt;margin-top:7pt;width:28.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713536" behindDoc="0" locked="0" layoutInCell="1" allowOverlap="1" wp14:anchorId="02894EF1" wp14:editId="68A635EF">
                <wp:simplePos x="0" y="0"/>
                <wp:positionH relativeFrom="column">
                  <wp:posOffset>3622136</wp:posOffset>
                </wp:positionH>
                <wp:positionV relativeFrom="paragraph">
                  <wp:posOffset>85605</wp:posOffset>
                </wp:positionV>
                <wp:extent cx="362309" cy="0"/>
                <wp:effectExtent l="0" t="76200" r="19050" b="95250"/>
                <wp:wrapNone/>
                <wp:docPr id="136" name="Straight Arrow Connector 136"/>
                <wp:cNvGraphicFramePr/>
                <a:graphic xmlns:a="http://schemas.openxmlformats.org/drawingml/2006/main">
                  <a:graphicData uri="http://schemas.microsoft.com/office/word/2010/wordprocessingShape">
                    <wps:wsp>
                      <wps:cNvCnPr/>
                      <wps:spPr>
                        <a:xfrm>
                          <a:off x="0" y="0"/>
                          <a:ext cx="362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4B8614" id="Straight Arrow Connector 136" o:spid="_x0000_s1026" type="#_x0000_t32" style="position:absolute;margin-left:285.2pt;margin-top:6.75pt;width:28.5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" strokecolor="black [3200]" strokeweight=".5pt">
                <v:stroke endarrow="block" joinstyle="miter"/>
              </v:shape>
            </w:pict>
          </mc:Fallback>
        </mc:AlternateContent>
      </w:r>
      <w:r>
        <w:rPr>
          <w:noProof/>
          <w:szCs w:val="24"/>
          <w:lang w:eastAsia="lt-LT"/>
        </w:rPr>
        <mc:AlternateContent>
          <mc:Choice Requires="wps">
            <w:drawing>
              <wp:anchor distT="0" distB="0" distL="114300" distR="114300" simplePos="0" relativeHeight="251712512" behindDoc="0" locked="0" layoutInCell="1" allowOverlap="1" wp14:anchorId="4B700F7B" wp14:editId="250EC39E">
                <wp:simplePos x="0" y="0"/>
                <wp:positionH relativeFrom="column">
                  <wp:posOffset>1727272</wp:posOffset>
                </wp:positionH>
                <wp:positionV relativeFrom="paragraph">
                  <wp:posOffset>54215</wp:posOffset>
                </wp:positionV>
                <wp:extent cx="362309" cy="0"/>
                <wp:effectExtent l="0" t="76200" r="19050" b="95250"/>
                <wp:wrapNone/>
                <wp:docPr id="137" name="Straight Arrow Connector 137"/>
                <wp:cNvGraphicFramePr/>
                <a:graphic xmlns:a="http://schemas.openxmlformats.org/drawingml/2006/main">
                  <a:graphicData uri="http://schemas.microsoft.com/office/word/2010/wordprocessingShape">
                    <wps:wsp>
                      <wps:cNvCnPr/>
                      <wps:spPr>
                        <a:xfrm>
                          <a:off x="0" y="0"/>
                          <a:ext cx="362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887A6B" id="Straight Arrow Connector 137" o:spid="_x0000_s1026" type="#_x0000_t32" style="position:absolute;margin-left:136pt;margin-top:4.25pt;width:28.5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" strokecolor="black [3200]" strokeweight=".5pt">
                <v:stroke endarrow="block" joinstyle="miter"/>
              </v:shape>
            </w:pict>
          </mc:Fallback>
        </mc:AlternateContent>
      </w:r>
    </w:p>
    <w:p w14:paraId="6747E762" w14:textId="77777777" w:rsidR="00812F6F" w:rsidRDefault="00812F6F" w:rsidP="00812F6F">
      <w:pPr>
        <w:jc w:val="both"/>
        <w:rPr>
          <w:szCs w:val="24"/>
          <w:lang w:eastAsia="lt-LT"/>
        </w:rPr>
      </w:pPr>
    </w:p>
    <w:p w14:paraId="4C8481ED" w14:textId="77777777" w:rsidR="00812F6F" w:rsidRDefault="00812F6F" w:rsidP="00812F6F">
      <w:pPr>
        <w:jc w:val="both"/>
        <w:rPr>
          <w:szCs w:val="24"/>
          <w:lang w:eastAsia="lt-LT"/>
        </w:rPr>
      </w:pPr>
    </w:p>
    <w:p w14:paraId="12794D72" w14:textId="77777777" w:rsidR="00812F6F" w:rsidRDefault="00812F6F" w:rsidP="00812F6F">
      <w:pPr>
        <w:jc w:val="both"/>
        <w:rPr>
          <w:szCs w:val="24"/>
          <w:lang w:eastAsia="lt-LT"/>
        </w:rPr>
      </w:pPr>
    </w:p>
    <w:p w14:paraId="529CDAEA" w14:textId="5F8A896A" w:rsidR="00812F6F" w:rsidRDefault="00812F6F" w:rsidP="00812F6F">
      <w:pPr>
        <w:jc w:val="both"/>
        <w:rPr>
          <w:szCs w:val="24"/>
          <w:lang w:eastAsia="lt-LT"/>
        </w:rPr>
      </w:pPr>
      <w:r>
        <w:rPr>
          <w:szCs w:val="24"/>
          <w:lang w:eastAsia="lt-LT"/>
        </w:rPr>
        <w:t>2.1. pav. Technologinio proceso schema.</w:t>
      </w:r>
    </w:p>
    <w:p w14:paraId="66872E4E" w14:textId="77777777" w:rsidR="00812F6F" w:rsidRDefault="00812F6F" w:rsidP="00812F6F">
      <w:pPr>
        <w:jc w:val="both"/>
        <w:rPr>
          <w:szCs w:val="24"/>
          <w:lang w:eastAsia="lt-LT"/>
        </w:rPr>
      </w:pPr>
    </w:p>
    <w:p w14:paraId="19A3B32F" w14:textId="752FD552" w:rsidR="00661728" w:rsidRDefault="00661728" w:rsidP="00812F6F">
      <w:pPr>
        <w:jc w:val="both"/>
        <w:rPr>
          <w:szCs w:val="24"/>
        </w:rPr>
      </w:pPr>
    </w:p>
    <w:p w14:paraId="24B20767" w14:textId="77777777" w:rsidR="00812F6F" w:rsidRDefault="00812F6F" w:rsidP="001C3628">
      <w:pPr>
        <w:ind w:firstLine="567"/>
        <w:jc w:val="both"/>
        <w:rPr>
          <w:szCs w:val="24"/>
        </w:rPr>
        <w:sectPr w:rsidR="00812F6F" w:rsidSect="00812F6F">
          <w:pgSz w:w="15840" w:h="12240" w:orient="landscape"/>
          <w:pgMar w:top="1440" w:right="1440" w:bottom="1440" w:left="720" w:header="720" w:footer="720" w:gutter="0"/>
          <w:cols w:space="720"/>
          <w:titlePg/>
          <w:docGrid w:linePitch="360"/>
        </w:sectPr>
      </w:pPr>
    </w:p>
    <w:p w14:paraId="47179137" w14:textId="7B73CDFB" w:rsidR="00661728" w:rsidRDefault="00661728" w:rsidP="001C3628">
      <w:pPr>
        <w:ind w:firstLine="567"/>
        <w:jc w:val="both"/>
        <w:rPr>
          <w:szCs w:val="24"/>
        </w:rPr>
      </w:pPr>
    </w:p>
    <w:p w14:paraId="7A63C325" w14:textId="77777777" w:rsidR="00661728" w:rsidRPr="00C94C0F" w:rsidRDefault="00661728" w:rsidP="001C3628">
      <w:pPr>
        <w:ind w:firstLine="567"/>
        <w:jc w:val="both"/>
        <w:rPr>
          <w:szCs w:val="24"/>
        </w:rPr>
      </w:pPr>
    </w:p>
    <w:p w14:paraId="4EC593DB" w14:textId="77777777" w:rsidR="001C3628" w:rsidRPr="00C94C0F" w:rsidRDefault="001C3628" w:rsidP="001C3628">
      <w:pPr>
        <w:pStyle w:val="Heading2"/>
        <w:jc w:val="both"/>
      </w:pPr>
      <w:bookmarkStart w:id="10" w:name="_Toc514407368"/>
      <w:r w:rsidRPr="00C94C0F">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10"/>
    </w:p>
    <w:p w14:paraId="063C423A" w14:textId="77777777" w:rsidR="00012FEE" w:rsidRPr="006510A3" w:rsidRDefault="00012FEE" w:rsidP="00012FEE">
      <w:pPr>
        <w:ind w:firstLine="720"/>
        <w:jc w:val="both"/>
        <w:rPr>
          <w:b/>
          <w:color w:val="000000"/>
          <w:szCs w:val="24"/>
          <w:lang w:eastAsia="lt-LT"/>
        </w:rPr>
      </w:pPr>
      <w:r w:rsidRPr="006510A3">
        <w:rPr>
          <w:b/>
          <w:color w:val="000000"/>
          <w:szCs w:val="24"/>
          <w:lang w:eastAsia="lt-LT"/>
        </w:rPr>
        <w:t>Šiuo metu vykdoma atliekų tvarkymo veikla:</w:t>
      </w:r>
    </w:p>
    <w:p w14:paraId="58CFB813" w14:textId="712E9AFD" w:rsidR="001510F2" w:rsidRPr="00C129A7" w:rsidRDefault="00F53DCE" w:rsidP="00012FEE">
      <w:pPr>
        <w:suppressAutoHyphens/>
        <w:snapToGrid w:val="0"/>
        <w:ind w:firstLine="720"/>
        <w:jc w:val="both"/>
        <w:rPr>
          <w:spacing w:val="-1"/>
          <w:kern w:val="1"/>
          <w:szCs w:val="24"/>
          <w:lang w:eastAsia="ar-SA"/>
        </w:rPr>
      </w:pPr>
      <w:r>
        <w:rPr>
          <w:spacing w:val="-1"/>
          <w:kern w:val="1"/>
          <w:szCs w:val="24"/>
          <w:lang w:eastAsia="ar-SA"/>
        </w:rPr>
        <w:t xml:space="preserve">1. lentelė </w:t>
      </w:r>
      <w:r w:rsidR="00012FEE">
        <w:rPr>
          <w:spacing w:val="-1"/>
          <w:kern w:val="1"/>
          <w:szCs w:val="24"/>
          <w:lang w:eastAsia="ar-SA"/>
        </w:rPr>
        <w:t xml:space="preserve">Ūkinės veiklos metu dabar naudojamos šios </w:t>
      </w:r>
      <w:r w:rsidR="001510F2" w:rsidRPr="00C129A7">
        <w:rPr>
          <w:spacing w:val="-1"/>
          <w:kern w:val="1"/>
          <w:szCs w:val="24"/>
          <w:lang w:eastAsia="ar-SA"/>
        </w:rPr>
        <w:t>atliek</w:t>
      </w:r>
      <w:r w:rsidR="00012FEE">
        <w:rPr>
          <w:spacing w:val="-1"/>
          <w:kern w:val="1"/>
          <w:szCs w:val="24"/>
          <w:lang w:eastAsia="ar-SA"/>
        </w:rPr>
        <w:t>o</w:t>
      </w:r>
      <w:r w:rsidR="001510F2" w:rsidRPr="00C129A7">
        <w:rPr>
          <w:spacing w:val="-1"/>
          <w:kern w:val="1"/>
          <w:szCs w:val="24"/>
          <w:lang w:eastAsia="ar-SA"/>
        </w:rPr>
        <w:t>s:</w:t>
      </w:r>
    </w:p>
    <w:tbl>
      <w:tblPr>
        <w:tblStyle w:val="TableGrid"/>
        <w:tblW w:w="9427" w:type="dxa"/>
        <w:tblInd w:w="108" w:type="dxa"/>
        <w:tblLook w:val="04A0" w:firstRow="1" w:lastRow="0" w:firstColumn="1" w:lastColumn="0" w:noHBand="0" w:noVBand="1"/>
      </w:tblPr>
      <w:tblGrid>
        <w:gridCol w:w="1237"/>
        <w:gridCol w:w="2790"/>
        <w:gridCol w:w="1610"/>
        <w:gridCol w:w="1720"/>
        <w:gridCol w:w="2070"/>
      </w:tblGrid>
      <w:tr w:rsidR="001510F2" w:rsidRPr="00C129A7" w14:paraId="6BDA8609" w14:textId="77777777" w:rsidTr="00E81CD1">
        <w:tc>
          <w:tcPr>
            <w:tcW w:w="1237" w:type="dxa"/>
          </w:tcPr>
          <w:p w14:paraId="33D58EA4"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Atliekos kodas</w:t>
            </w:r>
          </w:p>
        </w:tc>
        <w:tc>
          <w:tcPr>
            <w:tcW w:w="2790" w:type="dxa"/>
          </w:tcPr>
          <w:p w14:paraId="22CDE5F9"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Atliekų pavadinimas</w:t>
            </w:r>
          </w:p>
        </w:tc>
        <w:tc>
          <w:tcPr>
            <w:tcW w:w="1610" w:type="dxa"/>
          </w:tcPr>
          <w:p w14:paraId="4FFC445E"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Atliekos pavojingumas</w:t>
            </w:r>
          </w:p>
        </w:tc>
        <w:tc>
          <w:tcPr>
            <w:tcW w:w="1720" w:type="dxa"/>
          </w:tcPr>
          <w:p w14:paraId="1BD7ABDC"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Planuojamas apdoroti atliekų kiekis, t/m</w:t>
            </w:r>
          </w:p>
        </w:tc>
        <w:tc>
          <w:tcPr>
            <w:tcW w:w="2070" w:type="dxa"/>
          </w:tcPr>
          <w:p w14:paraId="3BE8C501"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Vienu metu didžiausias planuojamas laikyti atliekų kiekis, t</w:t>
            </w:r>
          </w:p>
        </w:tc>
      </w:tr>
      <w:tr w:rsidR="001510F2" w:rsidRPr="00C129A7" w14:paraId="0C745112" w14:textId="77777777" w:rsidTr="00E81CD1">
        <w:tc>
          <w:tcPr>
            <w:tcW w:w="9427" w:type="dxa"/>
            <w:gridSpan w:val="5"/>
          </w:tcPr>
          <w:p w14:paraId="3954FCD5"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Popieriaus</w:t>
            </w:r>
            <w:r w:rsidRPr="00C129A7">
              <w:rPr>
                <w:spacing w:val="-1"/>
                <w:kern w:val="1"/>
                <w:szCs w:val="24"/>
                <w:lang w:eastAsia="ar-SA"/>
              </w:rPr>
              <w:t xml:space="preserve"> atliekos</w:t>
            </w:r>
          </w:p>
        </w:tc>
      </w:tr>
      <w:tr w:rsidR="001510F2" w:rsidRPr="00C129A7" w14:paraId="411DD647" w14:textId="77777777" w:rsidTr="00E81CD1">
        <w:tc>
          <w:tcPr>
            <w:tcW w:w="1237" w:type="dxa"/>
            <w:vAlign w:val="center"/>
          </w:tcPr>
          <w:p w14:paraId="6556E346" w14:textId="77777777" w:rsidR="001510F2" w:rsidRDefault="001510F2" w:rsidP="001510F2">
            <w:pPr>
              <w:jc w:val="both"/>
            </w:pPr>
            <w:r>
              <w:rPr>
                <w:sz w:val="22"/>
                <w:szCs w:val="22"/>
              </w:rPr>
              <w:t>15 01 01</w:t>
            </w:r>
          </w:p>
        </w:tc>
        <w:tc>
          <w:tcPr>
            <w:tcW w:w="2790" w:type="dxa"/>
            <w:vAlign w:val="center"/>
          </w:tcPr>
          <w:p w14:paraId="5159D60F" w14:textId="77777777" w:rsidR="001510F2" w:rsidRDefault="001510F2" w:rsidP="001510F2">
            <w:pPr>
              <w:jc w:val="both"/>
            </w:pPr>
            <w:r>
              <w:rPr>
                <w:color w:val="000000"/>
                <w:sz w:val="22"/>
                <w:szCs w:val="22"/>
                <w:shd w:val="clear" w:color="auto" w:fill="FFFFFF"/>
              </w:rPr>
              <w:t>popieriaus ir kartono pakuotės</w:t>
            </w:r>
          </w:p>
        </w:tc>
        <w:tc>
          <w:tcPr>
            <w:tcW w:w="1610" w:type="dxa"/>
          </w:tcPr>
          <w:p w14:paraId="7E75F149"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val="restart"/>
          </w:tcPr>
          <w:p w14:paraId="0DB676AF"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12000</w:t>
            </w:r>
          </w:p>
        </w:tc>
        <w:tc>
          <w:tcPr>
            <w:tcW w:w="2070" w:type="dxa"/>
            <w:vMerge w:val="restart"/>
          </w:tcPr>
          <w:p w14:paraId="2BF3C01D"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800</w:t>
            </w:r>
          </w:p>
        </w:tc>
      </w:tr>
      <w:tr w:rsidR="001510F2" w:rsidRPr="00C129A7" w14:paraId="7D2839B2" w14:textId="77777777" w:rsidTr="00E81CD1">
        <w:tc>
          <w:tcPr>
            <w:tcW w:w="1237" w:type="dxa"/>
            <w:vAlign w:val="center"/>
          </w:tcPr>
          <w:p w14:paraId="30B22F0C" w14:textId="77777777" w:rsidR="001510F2" w:rsidRDefault="001510F2" w:rsidP="001510F2">
            <w:pPr>
              <w:jc w:val="both"/>
            </w:pPr>
            <w:r>
              <w:rPr>
                <w:sz w:val="22"/>
                <w:szCs w:val="22"/>
              </w:rPr>
              <w:t>15 01 05</w:t>
            </w:r>
          </w:p>
        </w:tc>
        <w:tc>
          <w:tcPr>
            <w:tcW w:w="2790" w:type="dxa"/>
            <w:vAlign w:val="center"/>
          </w:tcPr>
          <w:p w14:paraId="3EC39D40" w14:textId="77777777" w:rsidR="001510F2" w:rsidRDefault="001510F2" w:rsidP="001510F2">
            <w:pPr>
              <w:jc w:val="both"/>
              <w:rPr>
                <w:color w:val="000000"/>
                <w:shd w:val="clear" w:color="auto" w:fill="FFFFFF"/>
              </w:rPr>
            </w:pPr>
            <w:r>
              <w:rPr>
                <w:sz w:val="22"/>
                <w:szCs w:val="22"/>
              </w:rPr>
              <w:t>kombinuotosios pakuotės</w:t>
            </w:r>
          </w:p>
        </w:tc>
        <w:tc>
          <w:tcPr>
            <w:tcW w:w="1610" w:type="dxa"/>
          </w:tcPr>
          <w:p w14:paraId="71747B6F"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1CB053B4"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3387D5F7" w14:textId="77777777" w:rsidR="001510F2" w:rsidRPr="00C129A7" w:rsidRDefault="001510F2" w:rsidP="001510F2">
            <w:pPr>
              <w:suppressAutoHyphens/>
              <w:snapToGrid w:val="0"/>
              <w:jc w:val="both"/>
              <w:rPr>
                <w:spacing w:val="-1"/>
                <w:kern w:val="1"/>
                <w:szCs w:val="24"/>
                <w:lang w:eastAsia="ar-SA"/>
              </w:rPr>
            </w:pPr>
          </w:p>
        </w:tc>
      </w:tr>
      <w:tr w:rsidR="001510F2" w:rsidRPr="00C129A7" w14:paraId="37CDD1D5" w14:textId="77777777" w:rsidTr="00E81CD1">
        <w:tc>
          <w:tcPr>
            <w:tcW w:w="1237" w:type="dxa"/>
            <w:vAlign w:val="center"/>
          </w:tcPr>
          <w:p w14:paraId="0B3A611F" w14:textId="77777777" w:rsidR="001510F2" w:rsidRDefault="001510F2" w:rsidP="001510F2">
            <w:pPr>
              <w:jc w:val="both"/>
            </w:pPr>
            <w:r>
              <w:rPr>
                <w:sz w:val="22"/>
                <w:szCs w:val="22"/>
              </w:rPr>
              <w:t>19 12 01</w:t>
            </w:r>
          </w:p>
        </w:tc>
        <w:tc>
          <w:tcPr>
            <w:tcW w:w="2790" w:type="dxa"/>
            <w:vAlign w:val="center"/>
          </w:tcPr>
          <w:p w14:paraId="59AC94B0" w14:textId="77777777" w:rsidR="001510F2" w:rsidRDefault="001510F2" w:rsidP="001510F2">
            <w:pPr>
              <w:jc w:val="both"/>
            </w:pPr>
            <w:r>
              <w:rPr>
                <w:color w:val="000000"/>
                <w:sz w:val="22"/>
                <w:szCs w:val="22"/>
                <w:shd w:val="clear" w:color="auto" w:fill="FFFFFF"/>
              </w:rPr>
              <w:t>popierius ir kartonas</w:t>
            </w:r>
          </w:p>
        </w:tc>
        <w:tc>
          <w:tcPr>
            <w:tcW w:w="1610" w:type="dxa"/>
          </w:tcPr>
          <w:p w14:paraId="4CD10724"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0A0BDCCD"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04226D75" w14:textId="77777777" w:rsidR="001510F2" w:rsidRPr="00C129A7" w:rsidRDefault="001510F2" w:rsidP="001510F2">
            <w:pPr>
              <w:suppressAutoHyphens/>
              <w:snapToGrid w:val="0"/>
              <w:jc w:val="both"/>
              <w:rPr>
                <w:spacing w:val="-1"/>
                <w:kern w:val="1"/>
                <w:szCs w:val="24"/>
                <w:lang w:eastAsia="ar-SA"/>
              </w:rPr>
            </w:pPr>
          </w:p>
        </w:tc>
      </w:tr>
      <w:tr w:rsidR="001510F2" w:rsidRPr="00C129A7" w14:paraId="584A4E37" w14:textId="77777777" w:rsidTr="00E81CD1">
        <w:tc>
          <w:tcPr>
            <w:tcW w:w="1237" w:type="dxa"/>
            <w:vAlign w:val="center"/>
          </w:tcPr>
          <w:p w14:paraId="6DF7B849" w14:textId="77777777" w:rsidR="001510F2" w:rsidRDefault="001510F2" w:rsidP="001510F2">
            <w:pPr>
              <w:jc w:val="both"/>
            </w:pPr>
            <w:r>
              <w:rPr>
                <w:sz w:val="22"/>
                <w:szCs w:val="22"/>
              </w:rPr>
              <w:t>20 01 01</w:t>
            </w:r>
          </w:p>
        </w:tc>
        <w:tc>
          <w:tcPr>
            <w:tcW w:w="2790" w:type="dxa"/>
            <w:vAlign w:val="center"/>
          </w:tcPr>
          <w:p w14:paraId="5365B58A" w14:textId="77777777" w:rsidR="001510F2" w:rsidRDefault="001510F2" w:rsidP="001510F2">
            <w:pPr>
              <w:jc w:val="both"/>
            </w:pPr>
            <w:r>
              <w:rPr>
                <w:color w:val="000000"/>
                <w:sz w:val="22"/>
                <w:szCs w:val="22"/>
                <w:shd w:val="clear" w:color="auto" w:fill="FFFFFF"/>
              </w:rPr>
              <w:t>popierius ir kartonas</w:t>
            </w:r>
          </w:p>
        </w:tc>
        <w:tc>
          <w:tcPr>
            <w:tcW w:w="1610" w:type="dxa"/>
          </w:tcPr>
          <w:p w14:paraId="7FF2540F"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0E8FB6FE"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3A6BE559" w14:textId="77777777" w:rsidR="001510F2" w:rsidRPr="00C129A7" w:rsidRDefault="001510F2" w:rsidP="001510F2">
            <w:pPr>
              <w:suppressAutoHyphens/>
              <w:snapToGrid w:val="0"/>
              <w:jc w:val="both"/>
              <w:rPr>
                <w:spacing w:val="-1"/>
                <w:kern w:val="1"/>
                <w:szCs w:val="24"/>
                <w:lang w:eastAsia="ar-SA"/>
              </w:rPr>
            </w:pPr>
          </w:p>
        </w:tc>
      </w:tr>
    </w:tbl>
    <w:p w14:paraId="35A76760" w14:textId="77777777" w:rsidR="001510F2" w:rsidRDefault="001510F2" w:rsidP="00012FEE">
      <w:pPr>
        <w:suppressAutoHyphens/>
        <w:snapToGrid w:val="0"/>
        <w:ind w:firstLine="720"/>
        <w:jc w:val="both"/>
        <w:rPr>
          <w:spacing w:val="-1"/>
          <w:kern w:val="1"/>
          <w:szCs w:val="24"/>
          <w:lang w:eastAsia="ar-SA"/>
        </w:rPr>
      </w:pPr>
      <w:r>
        <w:rPr>
          <w:spacing w:val="-1"/>
          <w:kern w:val="1"/>
          <w:szCs w:val="24"/>
          <w:lang w:eastAsia="ar-SA"/>
        </w:rPr>
        <w:t xml:space="preserve">Popieriaus ir kartono atliekos, kombinuotos pakuotės atliekos susidarys įvairiose ūkinės veiklos srityse, jos bus surenkamos ir vežamos į </w:t>
      </w:r>
      <w:r w:rsidRPr="008C3B66">
        <w:rPr>
          <w:szCs w:val="24"/>
        </w:rPr>
        <w:t>UAB „Vilniaus mokslo ir inovacijų centras"</w:t>
      </w:r>
      <w:r>
        <w:rPr>
          <w:szCs w:val="24"/>
        </w:rPr>
        <w:t xml:space="preserve"> perdirbimui.</w:t>
      </w:r>
    </w:p>
    <w:p w14:paraId="7235AE15" w14:textId="50C56EF4" w:rsidR="001510F2" w:rsidRDefault="001510F2" w:rsidP="00012FEE">
      <w:pPr>
        <w:suppressAutoHyphens/>
        <w:snapToGrid w:val="0"/>
        <w:ind w:firstLine="720"/>
        <w:jc w:val="both"/>
        <w:rPr>
          <w:spacing w:val="-1"/>
          <w:kern w:val="1"/>
          <w:szCs w:val="24"/>
          <w:lang w:eastAsia="ar-SA"/>
        </w:rPr>
      </w:pPr>
    </w:p>
    <w:p w14:paraId="54268946" w14:textId="77777777" w:rsidR="00012FEE" w:rsidRDefault="00012FEE" w:rsidP="001510F2">
      <w:pPr>
        <w:suppressAutoHyphens/>
        <w:snapToGrid w:val="0"/>
        <w:ind w:firstLine="567"/>
        <w:jc w:val="both"/>
        <w:rPr>
          <w:spacing w:val="-1"/>
          <w:kern w:val="1"/>
          <w:szCs w:val="24"/>
          <w:lang w:eastAsia="ar-SA"/>
        </w:rPr>
      </w:pPr>
    </w:p>
    <w:p w14:paraId="47EE305D" w14:textId="77777777" w:rsidR="001510F2" w:rsidRDefault="001510F2" w:rsidP="001510F2">
      <w:pPr>
        <w:suppressAutoHyphens/>
        <w:snapToGrid w:val="0"/>
        <w:ind w:firstLine="567"/>
        <w:jc w:val="both"/>
        <w:rPr>
          <w:spacing w:val="-1"/>
          <w:kern w:val="1"/>
          <w:szCs w:val="24"/>
          <w:lang w:eastAsia="ar-SA"/>
        </w:rPr>
      </w:pPr>
    </w:p>
    <w:p w14:paraId="6514E9E6" w14:textId="77777777" w:rsidR="001510F2" w:rsidRDefault="001510F2" w:rsidP="001510F2">
      <w:pPr>
        <w:suppressAutoHyphens/>
        <w:snapToGrid w:val="0"/>
        <w:ind w:firstLine="567"/>
        <w:jc w:val="both"/>
        <w:rPr>
          <w:spacing w:val="-1"/>
          <w:kern w:val="1"/>
          <w:szCs w:val="24"/>
          <w:lang w:eastAsia="ar-SA"/>
        </w:rPr>
        <w:sectPr w:rsidR="001510F2" w:rsidSect="00932AE5">
          <w:pgSz w:w="12240" w:h="15840"/>
          <w:pgMar w:top="1440" w:right="1440" w:bottom="1440" w:left="1440" w:header="720" w:footer="720" w:gutter="0"/>
          <w:cols w:space="720"/>
          <w:titlePg/>
          <w:docGrid w:linePitch="360"/>
        </w:sectPr>
      </w:pPr>
    </w:p>
    <w:p w14:paraId="12A4EFBB" w14:textId="742BD4FC" w:rsidR="001510F2" w:rsidRPr="00E543BA" w:rsidRDefault="00605DC1" w:rsidP="00605DC1">
      <w:pPr>
        <w:suppressAutoHyphens/>
        <w:snapToGrid w:val="0"/>
        <w:jc w:val="both"/>
        <w:rPr>
          <w:sz w:val="16"/>
          <w:szCs w:val="16"/>
        </w:rPr>
      </w:pPr>
      <w:r>
        <w:rPr>
          <w:spacing w:val="-1"/>
          <w:kern w:val="1"/>
          <w:szCs w:val="24"/>
          <w:lang w:eastAsia="ar-SA"/>
        </w:rPr>
        <w:lastRenderedPageBreak/>
        <w:t xml:space="preserve">2 lentelė. </w:t>
      </w:r>
      <w:r w:rsidR="001510F2">
        <w:rPr>
          <w:spacing w:val="-1"/>
          <w:kern w:val="1"/>
          <w:szCs w:val="24"/>
          <w:lang w:eastAsia="ar-SA"/>
        </w:rPr>
        <w:t>Planuojamų naudoti cheminių medžiagų saugos duomenų lapai pateikiami 4 priede.</w:t>
      </w:r>
      <w:r w:rsidR="001510F2" w:rsidRPr="00AB350E">
        <w:rPr>
          <w:spacing w:val="-1"/>
          <w:kern w:val="1"/>
          <w:szCs w:val="24"/>
          <w:lang w:eastAsia="ar-SA"/>
        </w:rPr>
        <w:t xml:space="preserve"> </w:t>
      </w:r>
      <w:r w:rsidR="001510F2" w:rsidRPr="00C129A7">
        <w:rPr>
          <w:spacing w:val="-1"/>
          <w:kern w:val="1"/>
          <w:szCs w:val="24"/>
          <w:lang w:eastAsia="ar-SA"/>
        </w:rPr>
        <w:t xml:space="preserve">Planuojamos ūkinės veiklos metu planuojama naudoti šias </w:t>
      </w:r>
      <w:r w:rsidR="001510F2">
        <w:rPr>
          <w:spacing w:val="-1"/>
          <w:kern w:val="1"/>
          <w:szCs w:val="24"/>
          <w:lang w:eastAsia="ar-SA"/>
        </w:rPr>
        <w:t>medžiagas: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24"/>
        <w:gridCol w:w="1106"/>
        <w:gridCol w:w="995"/>
        <w:gridCol w:w="1081"/>
        <w:gridCol w:w="653"/>
        <w:gridCol w:w="1063"/>
        <w:gridCol w:w="1038"/>
        <w:gridCol w:w="927"/>
        <w:gridCol w:w="1089"/>
        <w:gridCol w:w="1046"/>
        <w:gridCol w:w="1063"/>
        <w:gridCol w:w="1175"/>
      </w:tblGrid>
      <w:tr w:rsidR="001510F2" w:rsidRPr="00E543BA" w14:paraId="1DF74DC8" w14:textId="77777777" w:rsidTr="001510F2">
        <w:trPr>
          <w:tblHeader/>
        </w:trPr>
        <w:tc>
          <w:tcPr>
            <w:tcW w:w="0" w:type="auto"/>
            <w:gridSpan w:val="3"/>
          </w:tcPr>
          <w:p w14:paraId="5C8D8511" w14:textId="77777777" w:rsidR="001510F2" w:rsidRPr="00E543BA" w:rsidRDefault="001510F2" w:rsidP="001510F2">
            <w:pPr>
              <w:jc w:val="both"/>
              <w:rPr>
                <w:sz w:val="16"/>
                <w:szCs w:val="16"/>
              </w:rPr>
            </w:pPr>
            <w:r w:rsidRPr="00E543BA">
              <w:rPr>
                <w:sz w:val="16"/>
                <w:szCs w:val="16"/>
              </w:rPr>
              <w:t>Bendra informacija apie cheminę medžiagą arba mišinį</w:t>
            </w:r>
          </w:p>
        </w:tc>
        <w:tc>
          <w:tcPr>
            <w:tcW w:w="0" w:type="auto"/>
            <w:gridSpan w:val="5"/>
          </w:tcPr>
          <w:p w14:paraId="3C36B67E" w14:textId="77777777" w:rsidR="001510F2" w:rsidRPr="00E543BA" w:rsidRDefault="001510F2" w:rsidP="001510F2">
            <w:pPr>
              <w:jc w:val="both"/>
              <w:rPr>
                <w:sz w:val="16"/>
                <w:szCs w:val="16"/>
              </w:rPr>
            </w:pPr>
            <w:r w:rsidRPr="00E543BA">
              <w:rPr>
                <w:sz w:val="16"/>
                <w:szCs w:val="16"/>
              </w:rPr>
              <w:t>Informacija apie pavojingą cheminę medžiagą (gryną arba esančią mišinio sudėtyje)</w:t>
            </w:r>
          </w:p>
        </w:tc>
        <w:tc>
          <w:tcPr>
            <w:tcW w:w="0" w:type="auto"/>
            <w:gridSpan w:val="5"/>
          </w:tcPr>
          <w:p w14:paraId="1A03C708" w14:textId="77777777" w:rsidR="001510F2" w:rsidRPr="00E543BA" w:rsidRDefault="001510F2" w:rsidP="001510F2">
            <w:pPr>
              <w:jc w:val="both"/>
              <w:rPr>
                <w:sz w:val="16"/>
                <w:szCs w:val="16"/>
              </w:rPr>
            </w:pPr>
            <w:r w:rsidRPr="00E543BA">
              <w:rPr>
                <w:sz w:val="16"/>
                <w:szCs w:val="16"/>
              </w:rPr>
              <w:t>Saugojimas, naudojimas, utilizavimas</w:t>
            </w:r>
          </w:p>
        </w:tc>
      </w:tr>
      <w:tr w:rsidR="001510F2" w:rsidRPr="00E543BA" w14:paraId="1461E656" w14:textId="77777777" w:rsidTr="001510F2">
        <w:trPr>
          <w:tblHeader/>
        </w:trPr>
        <w:tc>
          <w:tcPr>
            <w:tcW w:w="0" w:type="auto"/>
          </w:tcPr>
          <w:p w14:paraId="336FBD43" w14:textId="77777777" w:rsidR="001510F2" w:rsidRPr="00E543BA" w:rsidRDefault="001510F2" w:rsidP="001510F2">
            <w:pPr>
              <w:jc w:val="both"/>
              <w:rPr>
                <w:sz w:val="16"/>
                <w:szCs w:val="16"/>
              </w:rPr>
            </w:pPr>
            <w:r w:rsidRPr="00E543BA">
              <w:rPr>
                <w:sz w:val="16"/>
                <w:szCs w:val="16"/>
              </w:rPr>
              <w:t>1</w:t>
            </w:r>
          </w:p>
        </w:tc>
        <w:tc>
          <w:tcPr>
            <w:tcW w:w="0" w:type="auto"/>
          </w:tcPr>
          <w:p w14:paraId="60BC7161" w14:textId="77777777" w:rsidR="001510F2" w:rsidRPr="00E543BA" w:rsidRDefault="001510F2" w:rsidP="001510F2">
            <w:pPr>
              <w:jc w:val="both"/>
              <w:rPr>
                <w:sz w:val="16"/>
                <w:szCs w:val="16"/>
              </w:rPr>
            </w:pPr>
            <w:r w:rsidRPr="00E543BA">
              <w:rPr>
                <w:sz w:val="16"/>
                <w:szCs w:val="16"/>
              </w:rPr>
              <w:t>2</w:t>
            </w:r>
          </w:p>
        </w:tc>
        <w:tc>
          <w:tcPr>
            <w:tcW w:w="0" w:type="auto"/>
          </w:tcPr>
          <w:p w14:paraId="38567F5D" w14:textId="77777777" w:rsidR="001510F2" w:rsidRPr="00E543BA" w:rsidRDefault="001510F2" w:rsidP="001510F2">
            <w:pPr>
              <w:jc w:val="both"/>
              <w:rPr>
                <w:sz w:val="16"/>
                <w:szCs w:val="16"/>
              </w:rPr>
            </w:pPr>
            <w:r w:rsidRPr="00E543BA">
              <w:rPr>
                <w:sz w:val="16"/>
                <w:szCs w:val="16"/>
              </w:rPr>
              <w:t>3</w:t>
            </w:r>
          </w:p>
        </w:tc>
        <w:tc>
          <w:tcPr>
            <w:tcW w:w="0" w:type="auto"/>
          </w:tcPr>
          <w:p w14:paraId="6960E68E" w14:textId="77777777" w:rsidR="001510F2" w:rsidRPr="00E543BA" w:rsidRDefault="001510F2" w:rsidP="001510F2">
            <w:pPr>
              <w:jc w:val="both"/>
              <w:rPr>
                <w:sz w:val="16"/>
                <w:szCs w:val="16"/>
              </w:rPr>
            </w:pPr>
            <w:r w:rsidRPr="00E543BA">
              <w:rPr>
                <w:sz w:val="16"/>
                <w:szCs w:val="16"/>
              </w:rPr>
              <w:t>4</w:t>
            </w:r>
          </w:p>
        </w:tc>
        <w:tc>
          <w:tcPr>
            <w:tcW w:w="0" w:type="auto"/>
          </w:tcPr>
          <w:p w14:paraId="4579B246" w14:textId="77777777" w:rsidR="001510F2" w:rsidRPr="00E543BA" w:rsidRDefault="001510F2" w:rsidP="001510F2">
            <w:pPr>
              <w:jc w:val="both"/>
              <w:rPr>
                <w:sz w:val="16"/>
                <w:szCs w:val="16"/>
              </w:rPr>
            </w:pPr>
            <w:r w:rsidRPr="00E543BA">
              <w:rPr>
                <w:sz w:val="16"/>
                <w:szCs w:val="16"/>
              </w:rPr>
              <w:t>5</w:t>
            </w:r>
          </w:p>
        </w:tc>
        <w:tc>
          <w:tcPr>
            <w:tcW w:w="0" w:type="auto"/>
          </w:tcPr>
          <w:p w14:paraId="68B8F55A" w14:textId="77777777" w:rsidR="001510F2" w:rsidRPr="00E543BA" w:rsidRDefault="001510F2" w:rsidP="001510F2">
            <w:pPr>
              <w:jc w:val="both"/>
              <w:rPr>
                <w:sz w:val="16"/>
                <w:szCs w:val="16"/>
              </w:rPr>
            </w:pPr>
            <w:r w:rsidRPr="00E543BA">
              <w:rPr>
                <w:sz w:val="16"/>
                <w:szCs w:val="16"/>
              </w:rPr>
              <w:t>6</w:t>
            </w:r>
          </w:p>
        </w:tc>
        <w:tc>
          <w:tcPr>
            <w:tcW w:w="0" w:type="auto"/>
          </w:tcPr>
          <w:p w14:paraId="1AA97A4E" w14:textId="77777777" w:rsidR="001510F2" w:rsidRPr="00E543BA" w:rsidRDefault="001510F2" w:rsidP="001510F2">
            <w:pPr>
              <w:jc w:val="both"/>
              <w:rPr>
                <w:sz w:val="16"/>
                <w:szCs w:val="16"/>
              </w:rPr>
            </w:pPr>
            <w:r w:rsidRPr="00E543BA">
              <w:rPr>
                <w:sz w:val="16"/>
                <w:szCs w:val="16"/>
              </w:rPr>
              <w:t>7</w:t>
            </w:r>
          </w:p>
        </w:tc>
        <w:tc>
          <w:tcPr>
            <w:tcW w:w="0" w:type="auto"/>
          </w:tcPr>
          <w:p w14:paraId="72C5B86E" w14:textId="77777777" w:rsidR="001510F2" w:rsidRPr="00E543BA" w:rsidRDefault="001510F2" w:rsidP="001510F2">
            <w:pPr>
              <w:jc w:val="both"/>
              <w:rPr>
                <w:sz w:val="16"/>
                <w:szCs w:val="16"/>
              </w:rPr>
            </w:pPr>
            <w:r w:rsidRPr="00E543BA">
              <w:rPr>
                <w:sz w:val="16"/>
                <w:szCs w:val="16"/>
              </w:rPr>
              <w:t>8</w:t>
            </w:r>
          </w:p>
        </w:tc>
        <w:tc>
          <w:tcPr>
            <w:tcW w:w="0" w:type="auto"/>
          </w:tcPr>
          <w:p w14:paraId="264159B6" w14:textId="77777777" w:rsidR="001510F2" w:rsidRPr="00E543BA" w:rsidRDefault="001510F2" w:rsidP="001510F2">
            <w:pPr>
              <w:jc w:val="both"/>
              <w:rPr>
                <w:sz w:val="16"/>
                <w:szCs w:val="16"/>
              </w:rPr>
            </w:pPr>
            <w:r w:rsidRPr="00E543BA">
              <w:rPr>
                <w:sz w:val="16"/>
                <w:szCs w:val="16"/>
              </w:rPr>
              <w:t>9</w:t>
            </w:r>
          </w:p>
        </w:tc>
        <w:tc>
          <w:tcPr>
            <w:tcW w:w="0" w:type="auto"/>
          </w:tcPr>
          <w:p w14:paraId="341B576F" w14:textId="77777777" w:rsidR="001510F2" w:rsidRPr="00E543BA" w:rsidRDefault="001510F2" w:rsidP="001510F2">
            <w:pPr>
              <w:jc w:val="both"/>
              <w:rPr>
                <w:sz w:val="16"/>
                <w:szCs w:val="16"/>
              </w:rPr>
            </w:pPr>
            <w:r w:rsidRPr="00E543BA">
              <w:rPr>
                <w:sz w:val="16"/>
                <w:szCs w:val="16"/>
              </w:rPr>
              <w:t>10</w:t>
            </w:r>
          </w:p>
        </w:tc>
        <w:tc>
          <w:tcPr>
            <w:tcW w:w="0" w:type="auto"/>
          </w:tcPr>
          <w:p w14:paraId="17F61FA2" w14:textId="77777777" w:rsidR="001510F2" w:rsidRPr="00E543BA" w:rsidRDefault="001510F2" w:rsidP="001510F2">
            <w:pPr>
              <w:jc w:val="both"/>
              <w:rPr>
                <w:sz w:val="16"/>
                <w:szCs w:val="16"/>
              </w:rPr>
            </w:pPr>
            <w:r w:rsidRPr="00E543BA">
              <w:rPr>
                <w:sz w:val="16"/>
                <w:szCs w:val="16"/>
              </w:rPr>
              <w:t>11</w:t>
            </w:r>
          </w:p>
        </w:tc>
        <w:tc>
          <w:tcPr>
            <w:tcW w:w="0" w:type="auto"/>
          </w:tcPr>
          <w:p w14:paraId="58284951" w14:textId="77777777" w:rsidR="001510F2" w:rsidRPr="00E543BA" w:rsidRDefault="001510F2" w:rsidP="001510F2">
            <w:pPr>
              <w:jc w:val="both"/>
              <w:rPr>
                <w:sz w:val="16"/>
                <w:szCs w:val="16"/>
              </w:rPr>
            </w:pPr>
            <w:r w:rsidRPr="00E543BA">
              <w:rPr>
                <w:sz w:val="16"/>
                <w:szCs w:val="16"/>
              </w:rPr>
              <w:t>12</w:t>
            </w:r>
          </w:p>
        </w:tc>
        <w:tc>
          <w:tcPr>
            <w:tcW w:w="0" w:type="auto"/>
          </w:tcPr>
          <w:p w14:paraId="1C917C7F" w14:textId="77777777" w:rsidR="001510F2" w:rsidRPr="00E543BA" w:rsidRDefault="001510F2" w:rsidP="001510F2">
            <w:pPr>
              <w:jc w:val="both"/>
              <w:rPr>
                <w:sz w:val="16"/>
                <w:szCs w:val="16"/>
              </w:rPr>
            </w:pPr>
            <w:r w:rsidRPr="00E543BA">
              <w:rPr>
                <w:sz w:val="16"/>
                <w:szCs w:val="16"/>
              </w:rPr>
              <w:t>13</w:t>
            </w:r>
          </w:p>
        </w:tc>
      </w:tr>
      <w:tr w:rsidR="001510F2" w:rsidRPr="00E543BA" w14:paraId="198237A4" w14:textId="77777777" w:rsidTr="001510F2">
        <w:tc>
          <w:tcPr>
            <w:tcW w:w="0" w:type="auto"/>
          </w:tcPr>
          <w:p w14:paraId="0ACE2EB0" w14:textId="77777777" w:rsidR="001510F2" w:rsidRPr="00E543BA" w:rsidRDefault="001510F2" w:rsidP="001510F2">
            <w:pPr>
              <w:jc w:val="both"/>
              <w:rPr>
                <w:sz w:val="16"/>
                <w:szCs w:val="16"/>
              </w:rPr>
            </w:pPr>
            <w:r w:rsidRPr="00E543BA">
              <w:rPr>
                <w:sz w:val="16"/>
                <w:szCs w:val="16"/>
              </w:rPr>
              <w:t>Prekinis pavadinimas</w:t>
            </w:r>
          </w:p>
        </w:tc>
        <w:tc>
          <w:tcPr>
            <w:tcW w:w="0" w:type="auto"/>
          </w:tcPr>
          <w:p w14:paraId="22E1C751" w14:textId="77777777" w:rsidR="001510F2" w:rsidRPr="00E543BA" w:rsidRDefault="001510F2" w:rsidP="001510F2">
            <w:pPr>
              <w:jc w:val="both"/>
              <w:rPr>
                <w:sz w:val="16"/>
                <w:szCs w:val="16"/>
              </w:rPr>
            </w:pPr>
            <w:r w:rsidRPr="00E543BA">
              <w:rPr>
                <w:sz w:val="16"/>
                <w:szCs w:val="16"/>
              </w:rPr>
              <w:t>Medžiaga ar mišinys</w:t>
            </w:r>
          </w:p>
        </w:tc>
        <w:tc>
          <w:tcPr>
            <w:tcW w:w="0" w:type="auto"/>
          </w:tcPr>
          <w:p w14:paraId="4AA83CCD" w14:textId="77777777" w:rsidR="001510F2" w:rsidRPr="00E543BA" w:rsidRDefault="001510F2" w:rsidP="001510F2">
            <w:pPr>
              <w:jc w:val="both"/>
              <w:rPr>
                <w:sz w:val="16"/>
                <w:szCs w:val="16"/>
              </w:rPr>
            </w:pPr>
            <w:r w:rsidRPr="00E543BA">
              <w:rPr>
                <w:sz w:val="16"/>
                <w:szCs w:val="16"/>
              </w:rPr>
              <w:t>Saugos duomenų lapo (SDL) parengimo (peržiūrėjimo) data</w:t>
            </w:r>
          </w:p>
        </w:tc>
        <w:tc>
          <w:tcPr>
            <w:tcW w:w="0" w:type="auto"/>
          </w:tcPr>
          <w:p w14:paraId="33315E2A" w14:textId="77777777" w:rsidR="001510F2" w:rsidRPr="00E543BA" w:rsidRDefault="001510F2" w:rsidP="001510F2">
            <w:pPr>
              <w:jc w:val="both"/>
              <w:rPr>
                <w:sz w:val="16"/>
                <w:szCs w:val="16"/>
              </w:rPr>
            </w:pPr>
            <w:r w:rsidRPr="00E543BA">
              <w:rPr>
                <w:sz w:val="16"/>
                <w:szCs w:val="16"/>
              </w:rPr>
              <w:t>Pavojingos medžiagos pavadinimas</w:t>
            </w:r>
          </w:p>
        </w:tc>
        <w:tc>
          <w:tcPr>
            <w:tcW w:w="0" w:type="auto"/>
          </w:tcPr>
          <w:p w14:paraId="07F634FF" w14:textId="77777777" w:rsidR="001510F2" w:rsidRPr="00E543BA" w:rsidRDefault="001510F2" w:rsidP="001510F2">
            <w:pPr>
              <w:jc w:val="both"/>
              <w:rPr>
                <w:sz w:val="16"/>
                <w:szCs w:val="16"/>
              </w:rPr>
            </w:pPr>
            <w:r w:rsidRPr="00E543BA">
              <w:rPr>
                <w:sz w:val="16"/>
                <w:szCs w:val="16"/>
              </w:rPr>
              <w:t>Koncentracija mišinyje</w:t>
            </w:r>
          </w:p>
        </w:tc>
        <w:tc>
          <w:tcPr>
            <w:tcW w:w="0" w:type="auto"/>
          </w:tcPr>
          <w:p w14:paraId="0B5BD5E9" w14:textId="77777777" w:rsidR="001510F2" w:rsidRPr="00E543BA" w:rsidRDefault="001510F2" w:rsidP="001510F2">
            <w:pPr>
              <w:jc w:val="both"/>
              <w:rPr>
                <w:sz w:val="16"/>
                <w:szCs w:val="16"/>
              </w:rPr>
            </w:pPr>
            <w:r w:rsidRPr="00E543BA">
              <w:rPr>
                <w:sz w:val="16"/>
                <w:szCs w:val="16"/>
              </w:rPr>
              <w:t>EC ir CAS</w:t>
            </w:r>
            <w:r>
              <w:rPr>
                <w:sz w:val="16"/>
                <w:szCs w:val="16"/>
              </w:rPr>
              <w:t xml:space="preserve"> </w:t>
            </w:r>
            <w:r w:rsidRPr="00E543BA">
              <w:rPr>
                <w:sz w:val="16"/>
                <w:szCs w:val="16"/>
              </w:rPr>
              <w:t>Nr.</w:t>
            </w:r>
          </w:p>
        </w:tc>
        <w:tc>
          <w:tcPr>
            <w:tcW w:w="0" w:type="auto"/>
          </w:tcPr>
          <w:p w14:paraId="5D29F2C1" w14:textId="77777777" w:rsidR="001510F2" w:rsidRPr="00E543BA" w:rsidRDefault="001510F2" w:rsidP="001510F2">
            <w:pPr>
              <w:jc w:val="both"/>
              <w:rPr>
                <w:sz w:val="16"/>
                <w:szCs w:val="16"/>
              </w:rPr>
            </w:pPr>
            <w:r w:rsidRPr="00E543BA">
              <w:rPr>
                <w:sz w:val="16"/>
                <w:szCs w:val="16"/>
              </w:rPr>
              <w:t>Pavojingumo klasė ir kategorija</w:t>
            </w:r>
            <w:r w:rsidRPr="00E543BA">
              <w:rPr>
                <w:sz w:val="16"/>
                <w:szCs w:val="16"/>
                <w:vertAlign w:val="superscript"/>
              </w:rPr>
              <w:t xml:space="preserve"> </w:t>
            </w:r>
            <w:r w:rsidRPr="00E543BA">
              <w:rPr>
                <w:sz w:val="16"/>
                <w:szCs w:val="16"/>
              </w:rPr>
              <w:t>pagal klasifikavimo ir ženklinimo reglamentą 1272/2008</w:t>
            </w:r>
          </w:p>
        </w:tc>
        <w:tc>
          <w:tcPr>
            <w:tcW w:w="0" w:type="auto"/>
          </w:tcPr>
          <w:p w14:paraId="2D52CF46" w14:textId="77777777" w:rsidR="001510F2" w:rsidRPr="00E543BA" w:rsidRDefault="001510F2" w:rsidP="001510F2">
            <w:pPr>
              <w:jc w:val="both"/>
              <w:rPr>
                <w:sz w:val="16"/>
                <w:szCs w:val="16"/>
              </w:rPr>
            </w:pPr>
            <w:r w:rsidRPr="00E543BA">
              <w:rPr>
                <w:sz w:val="16"/>
                <w:szCs w:val="16"/>
              </w:rPr>
              <w:t>Pavojingumo</w:t>
            </w:r>
            <w:r>
              <w:rPr>
                <w:sz w:val="16"/>
                <w:szCs w:val="16"/>
              </w:rPr>
              <w:t xml:space="preserve"> </w:t>
            </w:r>
            <w:r w:rsidRPr="00E543BA">
              <w:rPr>
                <w:sz w:val="16"/>
                <w:szCs w:val="16"/>
              </w:rPr>
              <w:t>frazė</w:t>
            </w:r>
            <w:r w:rsidRPr="00E543BA">
              <w:rPr>
                <w:b/>
                <w:bCs/>
                <w:sz w:val="16"/>
                <w:szCs w:val="16"/>
                <w:vertAlign w:val="superscript"/>
              </w:rPr>
              <w:t>1</w:t>
            </w:r>
          </w:p>
        </w:tc>
        <w:tc>
          <w:tcPr>
            <w:tcW w:w="0" w:type="auto"/>
          </w:tcPr>
          <w:p w14:paraId="5CE67F41" w14:textId="77777777" w:rsidR="001510F2" w:rsidRPr="00E543BA" w:rsidRDefault="001510F2" w:rsidP="001510F2">
            <w:pPr>
              <w:jc w:val="both"/>
              <w:rPr>
                <w:sz w:val="16"/>
                <w:szCs w:val="16"/>
              </w:rPr>
            </w:pPr>
            <w:r w:rsidRPr="00E543BA">
              <w:rPr>
                <w:sz w:val="16"/>
                <w:szCs w:val="16"/>
              </w:rPr>
              <w:t>Vienu metu laikomas kiekis (t) ir laikymo būdas</w:t>
            </w:r>
          </w:p>
        </w:tc>
        <w:tc>
          <w:tcPr>
            <w:tcW w:w="0" w:type="auto"/>
          </w:tcPr>
          <w:p w14:paraId="11ACBDC1" w14:textId="77777777" w:rsidR="001510F2" w:rsidRPr="00E543BA" w:rsidRDefault="001510F2" w:rsidP="001510F2">
            <w:pPr>
              <w:jc w:val="both"/>
              <w:rPr>
                <w:sz w:val="16"/>
                <w:szCs w:val="16"/>
              </w:rPr>
            </w:pPr>
            <w:r w:rsidRPr="00E543BA">
              <w:rPr>
                <w:sz w:val="16"/>
                <w:szCs w:val="16"/>
              </w:rPr>
              <w:t>Per metus sunaudojamas kiekis (t)</w:t>
            </w:r>
          </w:p>
        </w:tc>
        <w:tc>
          <w:tcPr>
            <w:tcW w:w="0" w:type="auto"/>
          </w:tcPr>
          <w:p w14:paraId="2AF84020" w14:textId="77777777" w:rsidR="001510F2" w:rsidRPr="00E543BA" w:rsidRDefault="001510F2" w:rsidP="001510F2">
            <w:pPr>
              <w:jc w:val="both"/>
              <w:rPr>
                <w:sz w:val="16"/>
                <w:szCs w:val="16"/>
              </w:rPr>
            </w:pPr>
            <w:r w:rsidRPr="00E543BA">
              <w:rPr>
                <w:sz w:val="16"/>
                <w:szCs w:val="16"/>
              </w:rPr>
              <w:t>Kur naudoja-</w:t>
            </w:r>
            <w:proofErr w:type="spellStart"/>
            <w:r w:rsidRPr="00E543BA">
              <w:rPr>
                <w:sz w:val="16"/>
                <w:szCs w:val="16"/>
              </w:rPr>
              <w:t>ma</w:t>
            </w:r>
            <w:proofErr w:type="spellEnd"/>
            <w:r w:rsidRPr="00E543BA">
              <w:rPr>
                <w:sz w:val="16"/>
                <w:szCs w:val="16"/>
              </w:rPr>
              <w:t xml:space="preserve"> gamyboje</w:t>
            </w:r>
          </w:p>
        </w:tc>
        <w:tc>
          <w:tcPr>
            <w:tcW w:w="0" w:type="auto"/>
          </w:tcPr>
          <w:p w14:paraId="10C0C925" w14:textId="77777777" w:rsidR="001510F2" w:rsidRPr="00E543BA" w:rsidRDefault="001510F2" w:rsidP="001510F2">
            <w:pPr>
              <w:jc w:val="both"/>
              <w:rPr>
                <w:sz w:val="16"/>
                <w:szCs w:val="16"/>
              </w:rPr>
            </w:pPr>
            <w:r w:rsidRPr="00E543BA">
              <w:rPr>
                <w:sz w:val="16"/>
                <w:szCs w:val="16"/>
              </w:rPr>
              <w:t>Nustatyti (apskaičiuoti) medžiagos išmetimai (išleidimai)</w:t>
            </w:r>
          </w:p>
        </w:tc>
        <w:tc>
          <w:tcPr>
            <w:tcW w:w="0" w:type="auto"/>
          </w:tcPr>
          <w:p w14:paraId="4EF148C9" w14:textId="47A2C9E0" w:rsidR="001510F2" w:rsidRPr="00E543BA" w:rsidRDefault="001510F2" w:rsidP="001510F2">
            <w:pPr>
              <w:jc w:val="both"/>
              <w:rPr>
                <w:sz w:val="16"/>
                <w:szCs w:val="16"/>
              </w:rPr>
            </w:pPr>
            <w:r w:rsidRPr="00E543BA">
              <w:rPr>
                <w:sz w:val="16"/>
                <w:szCs w:val="16"/>
              </w:rPr>
              <w:t>Utilizavimo būdas</w:t>
            </w:r>
          </w:p>
        </w:tc>
      </w:tr>
      <w:tr w:rsidR="001510F2" w:rsidRPr="00E543BA" w14:paraId="61A803CF" w14:textId="77777777" w:rsidTr="001510F2">
        <w:tc>
          <w:tcPr>
            <w:tcW w:w="0" w:type="auto"/>
          </w:tcPr>
          <w:p w14:paraId="339D4248" w14:textId="77777777" w:rsidR="001510F2" w:rsidRPr="00E543BA" w:rsidRDefault="001510F2" w:rsidP="001510F2">
            <w:pPr>
              <w:jc w:val="both"/>
              <w:rPr>
                <w:sz w:val="16"/>
                <w:szCs w:val="16"/>
              </w:rPr>
            </w:pPr>
            <w:r w:rsidRPr="00E543BA">
              <w:rPr>
                <w:sz w:val="16"/>
                <w:szCs w:val="16"/>
              </w:rPr>
              <w:t>Boro rūgštis</w:t>
            </w:r>
          </w:p>
        </w:tc>
        <w:tc>
          <w:tcPr>
            <w:tcW w:w="0" w:type="auto"/>
          </w:tcPr>
          <w:p w14:paraId="3304845F" w14:textId="77777777" w:rsidR="001510F2" w:rsidRPr="00E543BA" w:rsidRDefault="001510F2" w:rsidP="001510F2">
            <w:pPr>
              <w:jc w:val="both"/>
              <w:rPr>
                <w:sz w:val="16"/>
                <w:szCs w:val="16"/>
              </w:rPr>
            </w:pPr>
            <w:r w:rsidRPr="00E543BA">
              <w:rPr>
                <w:sz w:val="16"/>
                <w:szCs w:val="16"/>
              </w:rPr>
              <w:t>medžiaga</w:t>
            </w:r>
          </w:p>
        </w:tc>
        <w:tc>
          <w:tcPr>
            <w:tcW w:w="0" w:type="auto"/>
          </w:tcPr>
          <w:p w14:paraId="4F56FD8A" w14:textId="77777777" w:rsidR="001510F2" w:rsidRPr="00E543BA" w:rsidRDefault="001510F2" w:rsidP="001510F2">
            <w:pPr>
              <w:jc w:val="both"/>
              <w:rPr>
                <w:sz w:val="16"/>
                <w:szCs w:val="16"/>
              </w:rPr>
            </w:pPr>
            <w:r w:rsidRPr="00E543BA">
              <w:rPr>
                <w:sz w:val="16"/>
                <w:szCs w:val="16"/>
              </w:rPr>
              <w:t>2016-03-08</w:t>
            </w:r>
          </w:p>
        </w:tc>
        <w:tc>
          <w:tcPr>
            <w:tcW w:w="0" w:type="auto"/>
          </w:tcPr>
          <w:p w14:paraId="5749667B" w14:textId="77777777" w:rsidR="001510F2" w:rsidRPr="00E543BA" w:rsidRDefault="001510F2" w:rsidP="001510F2">
            <w:pPr>
              <w:jc w:val="both"/>
              <w:rPr>
                <w:sz w:val="16"/>
                <w:szCs w:val="16"/>
              </w:rPr>
            </w:pPr>
            <w:r w:rsidRPr="00E543BA">
              <w:rPr>
                <w:sz w:val="16"/>
                <w:szCs w:val="16"/>
              </w:rPr>
              <w:t>Boro rūgštis</w:t>
            </w:r>
          </w:p>
        </w:tc>
        <w:tc>
          <w:tcPr>
            <w:tcW w:w="0" w:type="auto"/>
          </w:tcPr>
          <w:p w14:paraId="35ED643C" w14:textId="77777777" w:rsidR="001510F2" w:rsidRPr="00E543BA" w:rsidRDefault="001510F2" w:rsidP="001510F2">
            <w:pPr>
              <w:jc w:val="both"/>
              <w:rPr>
                <w:sz w:val="16"/>
                <w:szCs w:val="16"/>
              </w:rPr>
            </w:pPr>
            <w:r w:rsidRPr="00E543BA">
              <w:rPr>
                <w:sz w:val="16"/>
                <w:szCs w:val="16"/>
              </w:rPr>
              <w:t>Gryna medžiaga</w:t>
            </w:r>
          </w:p>
        </w:tc>
        <w:tc>
          <w:tcPr>
            <w:tcW w:w="0" w:type="auto"/>
          </w:tcPr>
          <w:p w14:paraId="6F2B2CAF" w14:textId="77777777" w:rsidR="001510F2" w:rsidRPr="00E543BA" w:rsidRDefault="001510F2" w:rsidP="001510F2">
            <w:pPr>
              <w:jc w:val="both"/>
              <w:rPr>
                <w:sz w:val="16"/>
                <w:szCs w:val="16"/>
              </w:rPr>
            </w:pPr>
            <w:r w:rsidRPr="00E543BA">
              <w:rPr>
                <w:sz w:val="16"/>
                <w:szCs w:val="16"/>
              </w:rPr>
              <w:t>005-007-00-2</w:t>
            </w:r>
          </w:p>
          <w:p w14:paraId="665E1C13" w14:textId="77777777" w:rsidR="001510F2" w:rsidRPr="00E543BA" w:rsidRDefault="001510F2" w:rsidP="001510F2">
            <w:pPr>
              <w:jc w:val="both"/>
              <w:rPr>
                <w:sz w:val="16"/>
                <w:szCs w:val="16"/>
              </w:rPr>
            </w:pPr>
            <w:r w:rsidRPr="00E543BA">
              <w:rPr>
                <w:sz w:val="16"/>
                <w:szCs w:val="16"/>
              </w:rPr>
              <w:t>10043-35-3</w:t>
            </w:r>
          </w:p>
        </w:tc>
        <w:tc>
          <w:tcPr>
            <w:tcW w:w="0" w:type="auto"/>
          </w:tcPr>
          <w:p w14:paraId="4367F153" w14:textId="77777777" w:rsidR="001510F2" w:rsidRPr="00E543BA" w:rsidRDefault="001510F2" w:rsidP="001510F2">
            <w:pPr>
              <w:jc w:val="both"/>
              <w:rPr>
                <w:sz w:val="16"/>
                <w:szCs w:val="16"/>
              </w:rPr>
            </w:pPr>
            <w:r w:rsidRPr="00E543BA">
              <w:rPr>
                <w:sz w:val="16"/>
                <w:szCs w:val="16"/>
              </w:rPr>
              <w:t>Toksiškumas reprodukcijai (1B kategorija)</w:t>
            </w:r>
          </w:p>
        </w:tc>
        <w:tc>
          <w:tcPr>
            <w:tcW w:w="0" w:type="auto"/>
          </w:tcPr>
          <w:p w14:paraId="05A1D0A0" w14:textId="77777777" w:rsidR="001510F2" w:rsidRPr="00E543BA" w:rsidRDefault="001510F2" w:rsidP="001510F2">
            <w:pPr>
              <w:jc w:val="both"/>
              <w:rPr>
                <w:sz w:val="16"/>
                <w:szCs w:val="16"/>
              </w:rPr>
            </w:pPr>
            <w:r w:rsidRPr="00E543BA">
              <w:rPr>
                <w:sz w:val="16"/>
                <w:szCs w:val="16"/>
              </w:rPr>
              <w:t>H360FD</w:t>
            </w:r>
          </w:p>
        </w:tc>
        <w:tc>
          <w:tcPr>
            <w:tcW w:w="0" w:type="auto"/>
          </w:tcPr>
          <w:p w14:paraId="2BCD4AF1" w14:textId="77777777" w:rsidR="001510F2" w:rsidRPr="00E543BA" w:rsidRDefault="001510F2" w:rsidP="001510F2">
            <w:pPr>
              <w:jc w:val="both"/>
              <w:rPr>
                <w:sz w:val="16"/>
                <w:szCs w:val="16"/>
              </w:rPr>
            </w:pPr>
            <w:r>
              <w:rPr>
                <w:sz w:val="16"/>
                <w:szCs w:val="16"/>
                <w:lang w:eastAsia="lt-LT"/>
              </w:rPr>
              <w:t>30</w:t>
            </w:r>
            <w:r w:rsidRPr="00E543BA">
              <w:rPr>
                <w:sz w:val="16"/>
                <w:szCs w:val="16"/>
                <w:lang w:eastAsia="lt-LT"/>
              </w:rPr>
              <w:t xml:space="preserve"> t (medžiagos laikomos uždarose patalpose)</w:t>
            </w:r>
          </w:p>
        </w:tc>
        <w:tc>
          <w:tcPr>
            <w:tcW w:w="0" w:type="auto"/>
          </w:tcPr>
          <w:p w14:paraId="7DC0B798" w14:textId="77777777" w:rsidR="001510F2" w:rsidRPr="00E543BA" w:rsidRDefault="001510F2" w:rsidP="001510F2">
            <w:pPr>
              <w:jc w:val="both"/>
              <w:rPr>
                <w:sz w:val="16"/>
                <w:szCs w:val="16"/>
              </w:rPr>
            </w:pPr>
            <w:r>
              <w:rPr>
                <w:sz w:val="16"/>
                <w:szCs w:val="16"/>
                <w:lang w:eastAsia="lt-LT"/>
              </w:rPr>
              <w:t>1777</w:t>
            </w:r>
            <w:r w:rsidRPr="00E543BA">
              <w:rPr>
                <w:sz w:val="16"/>
                <w:szCs w:val="16"/>
                <w:lang w:eastAsia="lt-LT"/>
              </w:rPr>
              <w:t xml:space="preserve"> tonų/metus</w:t>
            </w:r>
          </w:p>
        </w:tc>
        <w:tc>
          <w:tcPr>
            <w:tcW w:w="0" w:type="auto"/>
          </w:tcPr>
          <w:p w14:paraId="65503D53" w14:textId="77777777" w:rsidR="001510F2" w:rsidRPr="00E543BA" w:rsidRDefault="001510F2" w:rsidP="001510F2">
            <w:pPr>
              <w:jc w:val="both"/>
              <w:rPr>
                <w:sz w:val="16"/>
                <w:szCs w:val="16"/>
              </w:rPr>
            </w:pPr>
            <w:r w:rsidRPr="00E543BA">
              <w:rPr>
                <w:sz w:val="16"/>
                <w:szCs w:val="16"/>
              </w:rPr>
              <w:t>„</w:t>
            </w:r>
            <w:proofErr w:type="spellStart"/>
            <w:r w:rsidRPr="00E543BA">
              <w:rPr>
                <w:sz w:val="16"/>
                <w:szCs w:val="16"/>
              </w:rPr>
              <w:t>Ekovatos</w:t>
            </w:r>
            <w:proofErr w:type="spellEnd"/>
            <w:r w:rsidRPr="00E543BA">
              <w:rPr>
                <w:sz w:val="16"/>
                <w:szCs w:val="16"/>
              </w:rPr>
              <w:t>“ gamyba, naudojamas kaip (antiseptikas)</w:t>
            </w:r>
          </w:p>
        </w:tc>
        <w:tc>
          <w:tcPr>
            <w:tcW w:w="0" w:type="auto"/>
          </w:tcPr>
          <w:p w14:paraId="524D83C6" w14:textId="77777777" w:rsidR="001510F2" w:rsidRPr="00E543BA" w:rsidRDefault="001510F2" w:rsidP="001510F2">
            <w:pPr>
              <w:jc w:val="both"/>
              <w:rPr>
                <w:sz w:val="16"/>
                <w:szCs w:val="16"/>
              </w:rPr>
            </w:pPr>
            <w:r w:rsidRPr="00E543BA">
              <w:rPr>
                <w:sz w:val="16"/>
                <w:szCs w:val="16"/>
              </w:rPr>
              <w:t>Išmetimų ir/ar išleidimų nenumatoma</w:t>
            </w:r>
          </w:p>
        </w:tc>
        <w:tc>
          <w:tcPr>
            <w:tcW w:w="0" w:type="auto"/>
          </w:tcPr>
          <w:p w14:paraId="02C52EFB" w14:textId="77777777" w:rsidR="001510F2" w:rsidRPr="00E543BA" w:rsidRDefault="001510F2" w:rsidP="001510F2">
            <w:pPr>
              <w:jc w:val="both"/>
              <w:rPr>
                <w:sz w:val="16"/>
                <w:szCs w:val="16"/>
              </w:rPr>
            </w:pPr>
            <w:r w:rsidRPr="00E543BA">
              <w:rPr>
                <w:sz w:val="16"/>
                <w:szCs w:val="16"/>
              </w:rPr>
              <w:t>Visa medžiaga akumuliuojama gaminyje</w:t>
            </w:r>
          </w:p>
        </w:tc>
      </w:tr>
      <w:tr w:rsidR="001510F2" w:rsidRPr="00E543BA" w14:paraId="7AF17A55" w14:textId="77777777" w:rsidTr="001510F2">
        <w:tc>
          <w:tcPr>
            <w:tcW w:w="0" w:type="auto"/>
          </w:tcPr>
          <w:p w14:paraId="05A717FD" w14:textId="77777777" w:rsidR="001510F2" w:rsidRPr="00E543BA" w:rsidRDefault="001510F2" w:rsidP="001510F2">
            <w:pPr>
              <w:jc w:val="both"/>
              <w:rPr>
                <w:sz w:val="16"/>
                <w:szCs w:val="16"/>
              </w:rPr>
            </w:pPr>
            <w:r w:rsidRPr="00E543BA">
              <w:rPr>
                <w:sz w:val="16"/>
                <w:szCs w:val="16"/>
              </w:rPr>
              <w:t xml:space="preserve">Natrio </w:t>
            </w:r>
            <w:proofErr w:type="spellStart"/>
            <w:r w:rsidRPr="00E543BA">
              <w:rPr>
                <w:sz w:val="16"/>
                <w:szCs w:val="16"/>
              </w:rPr>
              <w:t>tetraborato</w:t>
            </w:r>
            <w:proofErr w:type="spellEnd"/>
            <w:r w:rsidRPr="00E543BA">
              <w:rPr>
                <w:sz w:val="16"/>
                <w:szCs w:val="16"/>
              </w:rPr>
              <w:t xml:space="preserve"> </w:t>
            </w:r>
            <w:proofErr w:type="spellStart"/>
            <w:r w:rsidRPr="00E543BA">
              <w:rPr>
                <w:sz w:val="16"/>
                <w:szCs w:val="16"/>
              </w:rPr>
              <w:t>dekahidratas</w:t>
            </w:r>
            <w:proofErr w:type="spellEnd"/>
          </w:p>
        </w:tc>
        <w:tc>
          <w:tcPr>
            <w:tcW w:w="0" w:type="auto"/>
          </w:tcPr>
          <w:p w14:paraId="764FEBB8" w14:textId="77777777" w:rsidR="001510F2" w:rsidRPr="00E543BA" w:rsidRDefault="001510F2" w:rsidP="001510F2">
            <w:pPr>
              <w:jc w:val="both"/>
              <w:rPr>
                <w:sz w:val="16"/>
                <w:szCs w:val="16"/>
              </w:rPr>
            </w:pPr>
            <w:r w:rsidRPr="00E543BA">
              <w:rPr>
                <w:sz w:val="16"/>
                <w:szCs w:val="16"/>
              </w:rPr>
              <w:t>medžiaga</w:t>
            </w:r>
          </w:p>
        </w:tc>
        <w:tc>
          <w:tcPr>
            <w:tcW w:w="0" w:type="auto"/>
          </w:tcPr>
          <w:p w14:paraId="7312F57D" w14:textId="77777777" w:rsidR="001510F2" w:rsidRPr="00E543BA" w:rsidRDefault="001510F2" w:rsidP="001510F2">
            <w:pPr>
              <w:jc w:val="both"/>
              <w:rPr>
                <w:sz w:val="16"/>
                <w:szCs w:val="16"/>
              </w:rPr>
            </w:pPr>
            <w:r w:rsidRPr="00E543BA">
              <w:rPr>
                <w:sz w:val="16"/>
                <w:szCs w:val="16"/>
              </w:rPr>
              <w:t>2014-06-14</w:t>
            </w:r>
          </w:p>
        </w:tc>
        <w:tc>
          <w:tcPr>
            <w:tcW w:w="0" w:type="auto"/>
          </w:tcPr>
          <w:p w14:paraId="3960C228" w14:textId="77777777" w:rsidR="001510F2" w:rsidRPr="00E543BA" w:rsidRDefault="001510F2" w:rsidP="001510F2">
            <w:pPr>
              <w:jc w:val="both"/>
              <w:rPr>
                <w:sz w:val="16"/>
                <w:szCs w:val="16"/>
              </w:rPr>
            </w:pPr>
            <w:r w:rsidRPr="00E543BA">
              <w:rPr>
                <w:sz w:val="16"/>
                <w:szCs w:val="16"/>
              </w:rPr>
              <w:t xml:space="preserve">Natrio </w:t>
            </w:r>
            <w:proofErr w:type="spellStart"/>
            <w:r w:rsidRPr="00E543BA">
              <w:rPr>
                <w:sz w:val="16"/>
                <w:szCs w:val="16"/>
              </w:rPr>
              <w:t>tetraborato</w:t>
            </w:r>
            <w:proofErr w:type="spellEnd"/>
            <w:r w:rsidRPr="00E543BA">
              <w:rPr>
                <w:sz w:val="16"/>
                <w:szCs w:val="16"/>
              </w:rPr>
              <w:t xml:space="preserve"> </w:t>
            </w:r>
            <w:proofErr w:type="spellStart"/>
            <w:r w:rsidRPr="00E543BA">
              <w:rPr>
                <w:sz w:val="16"/>
                <w:szCs w:val="16"/>
              </w:rPr>
              <w:t>dekahidratas</w:t>
            </w:r>
            <w:proofErr w:type="spellEnd"/>
          </w:p>
        </w:tc>
        <w:tc>
          <w:tcPr>
            <w:tcW w:w="0" w:type="auto"/>
          </w:tcPr>
          <w:p w14:paraId="50055B36" w14:textId="77777777" w:rsidR="001510F2" w:rsidRPr="00E543BA" w:rsidRDefault="001510F2" w:rsidP="001510F2">
            <w:pPr>
              <w:jc w:val="both"/>
              <w:rPr>
                <w:sz w:val="16"/>
                <w:szCs w:val="16"/>
              </w:rPr>
            </w:pPr>
            <w:r w:rsidRPr="00E543BA">
              <w:rPr>
                <w:sz w:val="16"/>
                <w:szCs w:val="16"/>
              </w:rPr>
              <w:t>Gryna medžiaga</w:t>
            </w:r>
          </w:p>
        </w:tc>
        <w:tc>
          <w:tcPr>
            <w:tcW w:w="0" w:type="auto"/>
          </w:tcPr>
          <w:p w14:paraId="788908EC" w14:textId="77777777" w:rsidR="001510F2" w:rsidRPr="00E543BA" w:rsidRDefault="001510F2" w:rsidP="001510F2">
            <w:pPr>
              <w:jc w:val="both"/>
              <w:rPr>
                <w:sz w:val="16"/>
                <w:szCs w:val="16"/>
              </w:rPr>
            </w:pPr>
            <w:r w:rsidRPr="00E543BA">
              <w:rPr>
                <w:sz w:val="16"/>
                <w:szCs w:val="16"/>
              </w:rPr>
              <w:t>005-011-01-1</w:t>
            </w:r>
          </w:p>
          <w:p w14:paraId="3C282B90" w14:textId="77777777" w:rsidR="001510F2" w:rsidRPr="00E543BA" w:rsidRDefault="001510F2" w:rsidP="001510F2">
            <w:pPr>
              <w:jc w:val="both"/>
              <w:rPr>
                <w:sz w:val="16"/>
                <w:szCs w:val="16"/>
              </w:rPr>
            </w:pPr>
            <w:r w:rsidRPr="00E543BA">
              <w:rPr>
                <w:sz w:val="16"/>
                <w:szCs w:val="16"/>
              </w:rPr>
              <w:t>1303-96-4</w:t>
            </w:r>
          </w:p>
        </w:tc>
        <w:tc>
          <w:tcPr>
            <w:tcW w:w="0" w:type="auto"/>
          </w:tcPr>
          <w:p w14:paraId="6C1C0774" w14:textId="77777777" w:rsidR="001510F2" w:rsidRPr="00E543BA" w:rsidRDefault="001510F2" w:rsidP="001510F2">
            <w:pPr>
              <w:jc w:val="both"/>
              <w:rPr>
                <w:sz w:val="16"/>
                <w:szCs w:val="16"/>
              </w:rPr>
            </w:pPr>
            <w:r w:rsidRPr="00E543BA">
              <w:rPr>
                <w:sz w:val="16"/>
                <w:szCs w:val="16"/>
              </w:rPr>
              <w:t>Toksiškumas reprodukcijai (1B kategorija)</w:t>
            </w:r>
          </w:p>
        </w:tc>
        <w:tc>
          <w:tcPr>
            <w:tcW w:w="0" w:type="auto"/>
          </w:tcPr>
          <w:p w14:paraId="0A56ECAC" w14:textId="77777777" w:rsidR="001510F2" w:rsidRPr="00E543BA" w:rsidRDefault="001510F2" w:rsidP="001510F2">
            <w:pPr>
              <w:jc w:val="both"/>
              <w:rPr>
                <w:sz w:val="16"/>
                <w:szCs w:val="16"/>
              </w:rPr>
            </w:pPr>
            <w:r w:rsidRPr="00E543BA">
              <w:rPr>
                <w:sz w:val="16"/>
                <w:szCs w:val="16"/>
              </w:rPr>
              <w:t>H360FD</w:t>
            </w:r>
          </w:p>
        </w:tc>
        <w:tc>
          <w:tcPr>
            <w:tcW w:w="0" w:type="auto"/>
          </w:tcPr>
          <w:p w14:paraId="43C23BF4" w14:textId="77777777" w:rsidR="001510F2" w:rsidRPr="00E543BA" w:rsidRDefault="001510F2" w:rsidP="001510F2">
            <w:pPr>
              <w:jc w:val="both"/>
              <w:rPr>
                <w:sz w:val="16"/>
                <w:szCs w:val="16"/>
              </w:rPr>
            </w:pPr>
            <w:r>
              <w:rPr>
                <w:sz w:val="16"/>
                <w:szCs w:val="16"/>
                <w:lang w:eastAsia="lt-LT"/>
              </w:rPr>
              <w:t>30</w:t>
            </w:r>
            <w:r w:rsidRPr="00E543BA">
              <w:rPr>
                <w:sz w:val="16"/>
                <w:szCs w:val="16"/>
                <w:lang w:eastAsia="lt-LT"/>
              </w:rPr>
              <w:t xml:space="preserve"> t (medžiagos laikomos uždarose patalpose)</w:t>
            </w:r>
          </w:p>
        </w:tc>
        <w:tc>
          <w:tcPr>
            <w:tcW w:w="0" w:type="auto"/>
          </w:tcPr>
          <w:p w14:paraId="0D82E5B2" w14:textId="77777777" w:rsidR="001510F2" w:rsidRPr="00E543BA" w:rsidRDefault="001510F2" w:rsidP="001510F2">
            <w:pPr>
              <w:jc w:val="both"/>
              <w:rPr>
                <w:sz w:val="16"/>
                <w:szCs w:val="16"/>
              </w:rPr>
            </w:pPr>
            <w:r>
              <w:rPr>
                <w:sz w:val="16"/>
                <w:szCs w:val="16"/>
                <w:lang w:eastAsia="lt-LT"/>
              </w:rPr>
              <w:t>1037</w:t>
            </w:r>
            <w:r w:rsidRPr="00E543BA">
              <w:rPr>
                <w:sz w:val="16"/>
                <w:szCs w:val="16"/>
                <w:lang w:eastAsia="lt-LT"/>
              </w:rPr>
              <w:t xml:space="preserve"> tonų/metus</w:t>
            </w:r>
          </w:p>
        </w:tc>
        <w:tc>
          <w:tcPr>
            <w:tcW w:w="0" w:type="auto"/>
          </w:tcPr>
          <w:p w14:paraId="71B2A046" w14:textId="77777777" w:rsidR="001510F2" w:rsidRPr="00E543BA" w:rsidRDefault="001510F2" w:rsidP="001510F2">
            <w:pPr>
              <w:jc w:val="both"/>
              <w:rPr>
                <w:sz w:val="16"/>
                <w:szCs w:val="16"/>
              </w:rPr>
            </w:pPr>
            <w:r w:rsidRPr="00E543BA">
              <w:rPr>
                <w:sz w:val="16"/>
                <w:szCs w:val="16"/>
              </w:rPr>
              <w:t>„</w:t>
            </w:r>
            <w:proofErr w:type="spellStart"/>
            <w:r w:rsidRPr="00E543BA">
              <w:rPr>
                <w:sz w:val="16"/>
                <w:szCs w:val="16"/>
              </w:rPr>
              <w:t>Ekovatos</w:t>
            </w:r>
            <w:proofErr w:type="spellEnd"/>
            <w:r w:rsidRPr="00E543BA">
              <w:rPr>
                <w:sz w:val="16"/>
                <w:szCs w:val="16"/>
              </w:rPr>
              <w:t>“ gamyba, naudojamas kaip (</w:t>
            </w:r>
            <w:proofErr w:type="spellStart"/>
            <w:r w:rsidRPr="00E543BA">
              <w:rPr>
                <w:sz w:val="16"/>
                <w:szCs w:val="16"/>
              </w:rPr>
              <w:t>antipirenas</w:t>
            </w:r>
            <w:proofErr w:type="spellEnd"/>
            <w:r w:rsidRPr="00E543BA">
              <w:rPr>
                <w:sz w:val="16"/>
                <w:szCs w:val="16"/>
              </w:rPr>
              <w:t>)</w:t>
            </w:r>
          </w:p>
        </w:tc>
        <w:tc>
          <w:tcPr>
            <w:tcW w:w="0" w:type="auto"/>
          </w:tcPr>
          <w:p w14:paraId="6CBB89A0" w14:textId="77777777" w:rsidR="001510F2" w:rsidRPr="00E543BA" w:rsidRDefault="001510F2" w:rsidP="001510F2">
            <w:pPr>
              <w:jc w:val="both"/>
              <w:rPr>
                <w:sz w:val="16"/>
                <w:szCs w:val="16"/>
              </w:rPr>
            </w:pPr>
            <w:r w:rsidRPr="00E543BA">
              <w:rPr>
                <w:sz w:val="16"/>
                <w:szCs w:val="16"/>
              </w:rPr>
              <w:t>Išmetimų ir/ar išleidimų nenumatoma</w:t>
            </w:r>
          </w:p>
        </w:tc>
        <w:tc>
          <w:tcPr>
            <w:tcW w:w="0" w:type="auto"/>
          </w:tcPr>
          <w:p w14:paraId="719BA40D" w14:textId="77777777" w:rsidR="001510F2" w:rsidRPr="00E543BA" w:rsidRDefault="001510F2" w:rsidP="001510F2">
            <w:pPr>
              <w:jc w:val="both"/>
              <w:rPr>
                <w:sz w:val="16"/>
                <w:szCs w:val="16"/>
              </w:rPr>
            </w:pPr>
            <w:r w:rsidRPr="00E543BA">
              <w:rPr>
                <w:sz w:val="16"/>
                <w:szCs w:val="16"/>
              </w:rPr>
              <w:t>Visa medžiaga akumuliuojama gaminyje</w:t>
            </w:r>
          </w:p>
        </w:tc>
      </w:tr>
    </w:tbl>
    <w:p w14:paraId="1CEF1993" w14:textId="77777777" w:rsidR="001510F2" w:rsidRPr="00E543BA" w:rsidRDefault="001510F2" w:rsidP="001510F2">
      <w:pPr>
        <w:jc w:val="both"/>
        <w:rPr>
          <w:szCs w:val="24"/>
        </w:rPr>
      </w:pPr>
    </w:p>
    <w:p w14:paraId="1BB4D846" w14:textId="77777777" w:rsidR="001510F2" w:rsidRDefault="001510F2" w:rsidP="001510F2">
      <w:pPr>
        <w:suppressAutoHyphens/>
        <w:snapToGrid w:val="0"/>
        <w:jc w:val="both"/>
        <w:rPr>
          <w:spacing w:val="-1"/>
          <w:kern w:val="1"/>
          <w:szCs w:val="24"/>
          <w:lang w:eastAsia="ar-SA"/>
        </w:rPr>
      </w:pPr>
      <w:r>
        <w:rPr>
          <w:spacing w:val="-1"/>
          <w:kern w:val="1"/>
          <w:szCs w:val="24"/>
          <w:lang w:eastAsia="ar-SA"/>
        </w:rPr>
        <w:t xml:space="preserve">Cheminės medžiagos bus perkamos plastikiniuose maišuose fasuotos po 20-40 kg. </w:t>
      </w:r>
    </w:p>
    <w:p w14:paraId="03D9ADEE" w14:textId="77777777" w:rsidR="001510F2" w:rsidRDefault="001510F2" w:rsidP="001510F2">
      <w:pPr>
        <w:suppressAutoHyphens/>
        <w:snapToGrid w:val="0"/>
        <w:jc w:val="both"/>
        <w:rPr>
          <w:spacing w:val="-1"/>
          <w:kern w:val="1"/>
          <w:szCs w:val="24"/>
          <w:lang w:eastAsia="ar-SA"/>
        </w:rPr>
      </w:pPr>
      <w:r>
        <w:rPr>
          <w:spacing w:val="-1"/>
          <w:kern w:val="1"/>
          <w:szCs w:val="24"/>
          <w:lang w:eastAsia="ar-SA"/>
        </w:rPr>
        <w:t>Radioaktyvios medžiagos ir pavojingos atliekos įmonėje nebus naudojamos.</w:t>
      </w:r>
    </w:p>
    <w:p w14:paraId="0CC62582" w14:textId="29622525" w:rsidR="001C3628" w:rsidRDefault="001C3628" w:rsidP="001510F2">
      <w:pPr>
        <w:jc w:val="both"/>
        <w:rPr>
          <w:szCs w:val="24"/>
          <w:lang w:eastAsia="lt-LT"/>
        </w:rPr>
      </w:pPr>
    </w:p>
    <w:p w14:paraId="2A8DBB25" w14:textId="77777777" w:rsidR="001510F2" w:rsidRDefault="001510F2" w:rsidP="001C3628">
      <w:pPr>
        <w:ind w:firstLine="567"/>
        <w:jc w:val="both"/>
        <w:rPr>
          <w:szCs w:val="24"/>
          <w:lang w:eastAsia="lt-LT"/>
        </w:rPr>
        <w:sectPr w:rsidR="001510F2" w:rsidSect="00932AE5">
          <w:pgSz w:w="15840" w:h="12240" w:orient="landscape"/>
          <w:pgMar w:top="1440" w:right="1440" w:bottom="1440" w:left="1440" w:header="720" w:footer="720" w:gutter="0"/>
          <w:cols w:space="720"/>
          <w:titlePg/>
          <w:docGrid w:linePitch="360"/>
        </w:sectPr>
      </w:pPr>
    </w:p>
    <w:p w14:paraId="3690E5C0" w14:textId="77777777" w:rsidR="00012FEE" w:rsidRDefault="00012FEE" w:rsidP="00012FEE">
      <w:pPr>
        <w:suppressAutoHyphens/>
        <w:snapToGrid w:val="0"/>
        <w:ind w:firstLine="720"/>
        <w:jc w:val="both"/>
        <w:rPr>
          <w:spacing w:val="-1"/>
          <w:kern w:val="1"/>
          <w:szCs w:val="24"/>
          <w:lang w:eastAsia="ar-SA"/>
        </w:rPr>
      </w:pPr>
    </w:p>
    <w:p w14:paraId="6FCAD2FC" w14:textId="77777777" w:rsidR="00012FEE" w:rsidRPr="00661728" w:rsidRDefault="00012FEE" w:rsidP="00012FEE">
      <w:pPr>
        <w:ind w:firstLine="720"/>
        <w:jc w:val="both"/>
        <w:rPr>
          <w:b/>
          <w:szCs w:val="24"/>
        </w:rPr>
      </w:pPr>
      <w:r w:rsidRPr="00661728">
        <w:rPr>
          <w:b/>
          <w:szCs w:val="24"/>
        </w:rPr>
        <w:t>Po veiklos išplėtimo planuojama vykdyti veikla:</w:t>
      </w:r>
    </w:p>
    <w:p w14:paraId="530CFE63" w14:textId="77777777" w:rsidR="00012FEE" w:rsidRDefault="00012FEE" w:rsidP="00012FEE">
      <w:pPr>
        <w:suppressAutoHyphens/>
        <w:snapToGrid w:val="0"/>
        <w:ind w:firstLine="720"/>
        <w:jc w:val="both"/>
        <w:rPr>
          <w:spacing w:val="-1"/>
          <w:kern w:val="1"/>
          <w:szCs w:val="24"/>
          <w:lang w:eastAsia="ar-SA"/>
        </w:rPr>
      </w:pPr>
    </w:p>
    <w:p w14:paraId="34880B16" w14:textId="77777777" w:rsidR="00012FEE" w:rsidRDefault="00012FEE" w:rsidP="00012FEE">
      <w:pPr>
        <w:suppressAutoHyphens/>
        <w:snapToGrid w:val="0"/>
        <w:ind w:firstLine="720"/>
        <w:jc w:val="both"/>
        <w:rPr>
          <w:spacing w:val="-1"/>
          <w:kern w:val="1"/>
          <w:szCs w:val="24"/>
          <w:lang w:eastAsia="ar-SA"/>
        </w:rPr>
      </w:pPr>
      <w:r>
        <w:rPr>
          <w:spacing w:val="-1"/>
          <w:kern w:val="1"/>
          <w:szCs w:val="24"/>
          <w:lang w:eastAsia="ar-SA"/>
        </w:rPr>
        <w:t>Išplėtus ūkinę veiklą įmonėje bus ir toliau naudojamos atliekos išvardintos 1 lentelėje ir papildomai bus tvarkomos atliekos išvardintos 1.1. lentelėje.</w:t>
      </w:r>
    </w:p>
    <w:p w14:paraId="621E0CC7" w14:textId="77777777" w:rsidR="00012FEE" w:rsidRPr="00C129A7" w:rsidRDefault="00012FEE" w:rsidP="00012FEE">
      <w:pPr>
        <w:suppressAutoHyphens/>
        <w:snapToGrid w:val="0"/>
        <w:ind w:firstLine="720"/>
        <w:jc w:val="both"/>
        <w:rPr>
          <w:spacing w:val="-1"/>
          <w:kern w:val="1"/>
          <w:szCs w:val="24"/>
          <w:lang w:eastAsia="ar-SA"/>
        </w:rPr>
      </w:pPr>
      <w:r>
        <w:rPr>
          <w:spacing w:val="-1"/>
          <w:kern w:val="1"/>
          <w:szCs w:val="24"/>
          <w:lang w:eastAsia="ar-SA"/>
        </w:rPr>
        <w:t xml:space="preserve">1.1. lentelė. </w:t>
      </w:r>
      <w:r w:rsidRPr="00C129A7">
        <w:rPr>
          <w:spacing w:val="-1"/>
          <w:kern w:val="1"/>
          <w:szCs w:val="24"/>
          <w:lang w:eastAsia="ar-SA"/>
        </w:rPr>
        <w:t>Planuojamos ūkinės veiklos metu planuojama naudoti šias atliekas:</w:t>
      </w:r>
    </w:p>
    <w:tbl>
      <w:tblPr>
        <w:tblStyle w:val="TableGrid"/>
        <w:tblW w:w="9427" w:type="dxa"/>
        <w:tblInd w:w="108" w:type="dxa"/>
        <w:tblLook w:val="04A0" w:firstRow="1" w:lastRow="0" w:firstColumn="1" w:lastColumn="0" w:noHBand="0" w:noVBand="1"/>
      </w:tblPr>
      <w:tblGrid>
        <w:gridCol w:w="1417"/>
        <w:gridCol w:w="2610"/>
        <w:gridCol w:w="1610"/>
        <w:gridCol w:w="1720"/>
        <w:gridCol w:w="2070"/>
      </w:tblGrid>
      <w:tr w:rsidR="00012FEE" w:rsidRPr="00C129A7" w14:paraId="369C405A" w14:textId="77777777" w:rsidTr="004F2487">
        <w:tc>
          <w:tcPr>
            <w:tcW w:w="1417" w:type="dxa"/>
            <w:vAlign w:val="center"/>
          </w:tcPr>
          <w:p w14:paraId="35DD1A91" w14:textId="77777777" w:rsidR="00012FEE" w:rsidRPr="00C129A7" w:rsidRDefault="00012FEE" w:rsidP="004F2487">
            <w:pPr>
              <w:suppressAutoHyphens/>
              <w:snapToGrid w:val="0"/>
              <w:jc w:val="center"/>
              <w:rPr>
                <w:spacing w:val="-1"/>
                <w:kern w:val="1"/>
                <w:szCs w:val="24"/>
                <w:lang w:eastAsia="ar-SA"/>
              </w:rPr>
            </w:pPr>
            <w:r w:rsidRPr="00C129A7">
              <w:rPr>
                <w:spacing w:val="-1"/>
                <w:kern w:val="1"/>
                <w:szCs w:val="24"/>
                <w:lang w:eastAsia="ar-SA"/>
              </w:rPr>
              <w:t>Atliekos kodas</w:t>
            </w:r>
          </w:p>
        </w:tc>
        <w:tc>
          <w:tcPr>
            <w:tcW w:w="2610" w:type="dxa"/>
            <w:vAlign w:val="center"/>
          </w:tcPr>
          <w:p w14:paraId="7E50F235" w14:textId="77777777" w:rsidR="00012FEE" w:rsidRPr="00C129A7" w:rsidRDefault="00012FEE" w:rsidP="004F2487">
            <w:pPr>
              <w:suppressAutoHyphens/>
              <w:snapToGrid w:val="0"/>
              <w:jc w:val="center"/>
              <w:rPr>
                <w:spacing w:val="-1"/>
                <w:kern w:val="1"/>
                <w:szCs w:val="24"/>
                <w:lang w:eastAsia="ar-SA"/>
              </w:rPr>
            </w:pPr>
            <w:r w:rsidRPr="00C129A7">
              <w:rPr>
                <w:spacing w:val="-1"/>
                <w:kern w:val="1"/>
                <w:szCs w:val="24"/>
                <w:lang w:eastAsia="ar-SA"/>
              </w:rPr>
              <w:t>Atliekų pavadinimas</w:t>
            </w:r>
          </w:p>
        </w:tc>
        <w:tc>
          <w:tcPr>
            <w:tcW w:w="1610" w:type="dxa"/>
            <w:vAlign w:val="center"/>
          </w:tcPr>
          <w:p w14:paraId="0268CAAD" w14:textId="77777777" w:rsidR="00012FEE" w:rsidRPr="00C129A7" w:rsidRDefault="00012FEE" w:rsidP="004F2487">
            <w:pPr>
              <w:suppressAutoHyphens/>
              <w:snapToGrid w:val="0"/>
              <w:jc w:val="center"/>
              <w:rPr>
                <w:spacing w:val="-1"/>
                <w:kern w:val="1"/>
                <w:szCs w:val="24"/>
                <w:lang w:eastAsia="ar-SA"/>
              </w:rPr>
            </w:pPr>
            <w:r w:rsidRPr="00C129A7">
              <w:rPr>
                <w:spacing w:val="-1"/>
                <w:kern w:val="1"/>
                <w:szCs w:val="24"/>
                <w:lang w:eastAsia="ar-SA"/>
              </w:rPr>
              <w:t>Atliekos pavojingumas</w:t>
            </w:r>
          </w:p>
        </w:tc>
        <w:tc>
          <w:tcPr>
            <w:tcW w:w="1720" w:type="dxa"/>
            <w:vAlign w:val="center"/>
          </w:tcPr>
          <w:p w14:paraId="09340639" w14:textId="77777777" w:rsidR="00012FEE" w:rsidRPr="00C129A7" w:rsidRDefault="00012FEE" w:rsidP="004F2487">
            <w:pPr>
              <w:suppressAutoHyphens/>
              <w:snapToGrid w:val="0"/>
              <w:jc w:val="center"/>
              <w:rPr>
                <w:spacing w:val="-1"/>
                <w:kern w:val="1"/>
                <w:szCs w:val="24"/>
                <w:lang w:eastAsia="ar-SA"/>
              </w:rPr>
            </w:pPr>
            <w:r w:rsidRPr="00C129A7">
              <w:rPr>
                <w:spacing w:val="-1"/>
                <w:kern w:val="1"/>
                <w:szCs w:val="24"/>
                <w:lang w:eastAsia="ar-SA"/>
              </w:rPr>
              <w:t>Planuojamas apdoroti atliekų kiekis, t/m</w:t>
            </w:r>
          </w:p>
        </w:tc>
        <w:tc>
          <w:tcPr>
            <w:tcW w:w="2070" w:type="dxa"/>
            <w:vAlign w:val="center"/>
          </w:tcPr>
          <w:p w14:paraId="2BDF751A" w14:textId="77777777" w:rsidR="00012FEE" w:rsidRPr="00C129A7" w:rsidRDefault="00012FEE" w:rsidP="004F2487">
            <w:pPr>
              <w:suppressAutoHyphens/>
              <w:snapToGrid w:val="0"/>
              <w:jc w:val="center"/>
              <w:rPr>
                <w:spacing w:val="-1"/>
                <w:kern w:val="1"/>
                <w:szCs w:val="24"/>
                <w:lang w:eastAsia="ar-SA"/>
              </w:rPr>
            </w:pPr>
            <w:r w:rsidRPr="00C129A7">
              <w:rPr>
                <w:spacing w:val="-1"/>
                <w:kern w:val="1"/>
                <w:szCs w:val="24"/>
                <w:lang w:eastAsia="ar-SA"/>
              </w:rPr>
              <w:t>Vienu metu didžiausias planuojamas laikyti atliekų kiekis, t</w:t>
            </w:r>
          </w:p>
        </w:tc>
      </w:tr>
      <w:tr w:rsidR="00012FEE" w:rsidRPr="00C129A7" w14:paraId="58AC2430" w14:textId="77777777" w:rsidTr="004F2487">
        <w:tc>
          <w:tcPr>
            <w:tcW w:w="1417" w:type="dxa"/>
            <w:vAlign w:val="center"/>
          </w:tcPr>
          <w:p w14:paraId="235D8617" w14:textId="77777777" w:rsidR="00012FEE" w:rsidRPr="007D2CC5" w:rsidRDefault="00012FEE" w:rsidP="004F2487">
            <w:pPr>
              <w:jc w:val="center"/>
              <w:rPr>
                <w:szCs w:val="24"/>
              </w:rPr>
            </w:pPr>
            <w:r w:rsidRPr="007D2CC5">
              <w:rPr>
                <w:szCs w:val="24"/>
              </w:rPr>
              <w:t>10 11 12</w:t>
            </w:r>
          </w:p>
        </w:tc>
        <w:tc>
          <w:tcPr>
            <w:tcW w:w="2610" w:type="dxa"/>
            <w:vAlign w:val="center"/>
          </w:tcPr>
          <w:p w14:paraId="55EDE3CA" w14:textId="77777777" w:rsidR="00012FEE" w:rsidRPr="007D2CC5" w:rsidRDefault="00012FEE" w:rsidP="004F2487">
            <w:pPr>
              <w:rPr>
                <w:szCs w:val="24"/>
              </w:rPr>
            </w:pPr>
            <w:r w:rsidRPr="007D2CC5">
              <w:rPr>
                <w:color w:val="000000"/>
                <w:szCs w:val="24"/>
                <w:shd w:val="clear" w:color="auto" w:fill="FFFFFF"/>
              </w:rPr>
              <w:t>stiklo atliekos, nenurodytos 10 11 11</w:t>
            </w:r>
          </w:p>
        </w:tc>
        <w:tc>
          <w:tcPr>
            <w:tcW w:w="1610" w:type="dxa"/>
          </w:tcPr>
          <w:p w14:paraId="2248A882"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val="restart"/>
          </w:tcPr>
          <w:p w14:paraId="58753AD2" w14:textId="1D818087" w:rsidR="00012FEE" w:rsidRPr="00C129A7" w:rsidRDefault="00012FEE" w:rsidP="004F2487">
            <w:pPr>
              <w:suppressAutoHyphens/>
              <w:snapToGrid w:val="0"/>
              <w:jc w:val="both"/>
              <w:rPr>
                <w:spacing w:val="-1"/>
                <w:kern w:val="1"/>
                <w:szCs w:val="24"/>
                <w:lang w:eastAsia="ar-SA"/>
              </w:rPr>
            </w:pPr>
            <w:r>
              <w:rPr>
                <w:spacing w:val="-1"/>
                <w:kern w:val="1"/>
                <w:szCs w:val="24"/>
                <w:lang w:eastAsia="ar-SA"/>
              </w:rPr>
              <w:t>1</w:t>
            </w:r>
            <w:r w:rsidR="006601AA">
              <w:rPr>
                <w:spacing w:val="-1"/>
                <w:kern w:val="1"/>
                <w:szCs w:val="24"/>
                <w:lang w:eastAsia="ar-SA"/>
              </w:rPr>
              <w:t>2</w:t>
            </w:r>
            <w:r>
              <w:rPr>
                <w:spacing w:val="-1"/>
                <w:kern w:val="1"/>
                <w:szCs w:val="24"/>
                <w:lang w:eastAsia="ar-SA"/>
              </w:rPr>
              <w:t>000</w:t>
            </w:r>
          </w:p>
        </w:tc>
        <w:tc>
          <w:tcPr>
            <w:tcW w:w="2070" w:type="dxa"/>
            <w:vMerge w:val="restart"/>
          </w:tcPr>
          <w:p w14:paraId="245E81F4" w14:textId="547367BC" w:rsidR="00012FEE" w:rsidRPr="00C129A7" w:rsidRDefault="006601AA" w:rsidP="004F2487">
            <w:pPr>
              <w:suppressAutoHyphens/>
              <w:snapToGrid w:val="0"/>
              <w:jc w:val="both"/>
              <w:rPr>
                <w:spacing w:val="-1"/>
                <w:kern w:val="1"/>
                <w:szCs w:val="24"/>
                <w:lang w:eastAsia="ar-SA"/>
              </w:rPr>
            </w:pPr>
            <w:r>
              <w:rPr>
                <w:spacing w:val="-1"/>
                <w:kern w:val="1"/>
                <w:szCs w:val="24"/>
                <w:lang w:eastAsia="ar-SA"/>
              </w:rPr>
              <w:t>400</w:t>
            </w:r>
          </w:p>
        </w:tc>
      </w:tr>
      <w:tr w:rsidR="00012FEE" w:rsidRPr="00C129A7" w14:paraId="70B9D465" w14:textId="77777777" w:rsidTr="004F2487">
        <w:tc>
          <w:tcPr>
            <w:tcW w:w="1417" w:type="dxa"/>
            <w:vAlign w:val="center"/>
          </w:tcPr>
          <w:p w14:paraId="5EF52844" w14:textId="77777777" w:rsidR="00012FEE" w:rsidRPr="007D2CC5" w:rsidRDefault="00012FEE" w:rsidP="004F2487">
            <w:pPr>
              <w:jc w:val="center"/>
              <w:rPr>
                <w:szCs w:val="24"/>
              </w:rPr>
            </w:pPr>
            <w:r w:rsidRPr="007D2CC5">
              <w:rPr>
                <w:color w:val="000000"/>
                <w:szCs w:val="24"/>
                <w:shd w:val="clear" w:color="auto" w:fill="FFFFFF"/>
              </w:rPr>
              <w:t>15 01 07</w:t>
            </w:r>
          </w:p>
        </w:tc>
        <w:tc>
          <w:tcPr>
            <w:tcW w:w="2610" w:type="dxa"/>
            <w:vAlign w:val="center"/>
          </w:tcPr>
          <w:p w14:paraId="7E16A8F1" w14:textId="77777777" w:rsidR="00012FEE" w:rsidRPr="007D2CC5" w:rsidRDefault="00012FEE" w:rsidP="004F2487">
            <w:pPr>
              <w:rPr>
                <w:color w:val="000000"/>
                <w:szCs w:val="24"/>
                <w:shd w:val="clear" w:color="auto" w:fill="FFFFFF"/>
              </w:rPr>
            </w:pPr>
            <w:r w:rsidRPr="007D2CC5">
              <w:rPr>
                <w:szCs w:val="24"/>
              </w:rPr>
              <w:t>stiklo pakuotės</w:t>
            </w:r>
          </w:p>
        </w:tc>
        <w:tc>
          <w:tcPr>
            <w:tcW w:w="1610" w:type="dxa"/>
          </w:tcPr>
          <w:p w14:paraId="465C2980"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58B0E864"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15D03CD1" w14:textId="77777777" w:rsidR="00012FEE" w:rsidRPr="00C129A7" w:rsidRDefault="00012FEE" w:rsidP="004F2487">
            <w:pPr>
              <w:suppressAutoHyphens/>
              <w:snapToGrid w:val="0"/>
              <w:jc w:val="both"/>
              <w:rPr>
                <w:spacing w:val="-1"/>
                <w:kern w:val="1"/>
                <w:szCs w:val="24"/>
                <w:lang w:eastAsia="ar-SA"/>
              </w:rPr>
            </w:pPr>
          </w:p>
        </w:tc>
      </w:tr>
      <w:tr w:rsidR="00012FEE" w:rsidRPr="00C129A7" w14:paraId="50D81C55" w14:textId="77777777" w:rsidTr="004F2487">
        <w:tc>
          <w:tcPr>
            <w:tcW w:w="1417" w:type="dxa"/>
            <w:vAlign w:val="center"/>
          </w:tcPr>
          <w:p w14:paraId="241628EB" w14:textId="77777777" w:rsidR="00012FEE" w:rsidRPr="007D2CC5" w:rsidRDefault="00012FEE" w:rsidP="004F2487">
            <w:pPr>
              <w:jc w:val="center"/>
              <w:rPr>
                <w:szCs w:val="24"/>
              </w:rPr>
            </w:pPr>
            <w:r w:rsidRPr="007D2CC5">
              <w:rPr>
                <w:szCs w:val="24"/>
              </w:rPr>
              <w:t>16 01 20</w:t>
            </w:r>
          </w:p>
        </w:tc>
        <w:tc>
          <w:tcPr>
            <w:tcW w:w="2610" w:type="dxa"/>
            <w:vAlign w:val="center"/>
          </w:tcPr>
          <w:p w14:paraId="012C8D87" w14:textId="77777777" w:rsidR="00012FEE" w:rsidRPr="007D2CC5" w:rsidRDefault="00012FEE" w:rsidP="004F2487">
            <w:pPr>
              <w:rPr>
                <w:szCs w:val="24"/>
              </w:rPr>
            </w:pPr>
            <w:r w:rsidRPr="007D2CC5">
              <w:rPr>
                <w:szCs w:val="24"/>
              </w:rPr>
              <w:t>stiklas</w:t>
            </w:r>
          </w:p>
        </w:tc>
        <w:tc>
          <w:tcPr>
            <w:tcW w:w="1610" w:type="dxa"/>
          </w:tcPr>
          <w:p w14:paraId="253E1277"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59572F54"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00BF9587" w14:textId="77777777" w:rsidR="00012FEE" w:rsidRPr="00C129A7" w:rsidRDefault="00012FEE" w:rsidP="004F2487">
            <w:pPr>
              <w:suppressAutoHyphens/>
              <w:snapToGrid w:val="0"/>
              <w:jc w:val="both"/>
              <w:rPr>
                <w:spacing w:val="-1"/>
                <w:kern w:val="1"/>
                <w:szCs w:val="24"/>
                <w:lang w:eastAsia="ar-SA"/>
              </w:rPr>
            </w:pPr>
          </w:p>
        </w:tc>
      </w:tr>
      <w:tr w:rsidR="00012FEE" w:rsidRPr="00C129A7" w14:paraId="56A18DF9" w14:textId="77777777" w:rsidTr="004F2487">
        <w:tc>
          <w:tcPr>
            <w:tcW w:w="1417" w:type="dxa"/>
            <w:vAlign w:val="center"/>
          </w:tcPr>
          <w:p w14:paraId="0DC3BCE1" w14:textId="77777777" w:rsidR="00012FEE" w:rsidRPr="007D2CC5" w:rsidRDefault="00012FEE" w:rsidP="004F2487">
            <w:pPr>
              <w:jc w:val="center"/>
              <w:rPr>
                <w:szCs w:val="24"/>
              </w:rPr>
            </w:pPr>
            <w:r w:rsidRPr="007D2CC5">
              <w:rPr>
                <w:szCs w:val="24"/>
              </w:rPr>
              <w:t>17 02 02</w:t>
            </w:r>
          </w:p>
        </w:tc>
        <w:tc>
          <w:tcPr>
            <w:tcW w:w="2610" w:type="dxa"/>
            <w:vAlign w:val="center"/>
          </w:tcPr>
          <w:p w14:paraId="2931B412" w14:textId="77777777" w:rsidR="00012FEE" w:rsidRPr="007D2CC5" w:rsidRDefault="00012FEE" w:rsidP="004F2487">
            <w:pPr>
              <w:rPr>
                <w:szCs w:val="24"/>
              </w:rPr>
            </w:pPr>
            <w:r w:rsidRPr="007D2CC5">
              <w:rPr>
                <w:szCs w:val="24"/>
              </w:rPr>
              <w:t>stiklas</w:t>
            </w:r>
          </w:p>
        </w:tc>
        <w:tc>
          <w:tcPr>
            <w:tcW w:w="1610" w:type="dxa"/>
          </w:tcPr>
          <w:p w14:paraId="72D5D015"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0F9CA2A7"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07189F3D" w14:textId="77777777" w:rsidR="00012FEE" w:rsidRPr="00C129A7" w:rsidRDefault="00012FEE" w:rsidP="004F2487">
            <w:pPr>
              <w:suppressAutoHyphens/>
              <w:snapToGrid w:val="0"/>
              <w:jc w:val="both"/>
              <w:rPr>
                <w:spacing w:val="-1"/>
                <w:kern w:val="1"/>
                <w:szCs w:val="24"/>
                <w:lang w:eastAsia="ar-SA"/>
              </w:rPr>
            </w:pPr>
          </w:p>
        </w:tc>
      </w:tr>
      <w:tr w:rsidR="00012FEE" w:rsidRPr="00C129A7" w14:paraId="5782221A" w14:textId="77777777" w:rsidTr="004F2487">
        <w:tc>
          <w:tcPr>
            <w:tcW w:w="1417" w:type="dxa"/>
            <w:vAlign w:val="center"/>
          </w:tcPr>
          <w:p w14:paraId="0ED066BF" w14:textId="77777777" w:rsidR="00012FEE" w:rsidRPr="007D2CC5" w:rsidRDefault="00012FEE" w:rsidP="004F2487">
            <w:pPr>
              <w:jc w:val="center"/>
              <w:rPr>
                <w:szCs w:val="24"/>
              </w:rPr>
            </w:pPr>
            <w:r w:rsidRPr="007D2CC5">
              <w:rPr>
                <w:szCs w:val="24"/>
              </w:rPr>
              <w:t>19 12 05 01</w:t>
            </w:r>
          </w:p>
        </w:tc>
        <w:tc>
          <w:tcPr>
            <w:tcW w:w="2610" w:type="dxa"/>
            <w:vAlign w:val="center"/>
          </w:tcPr>
          <w:p w14:paraId="6C026654" w14:textId="77777777" w:rsidR="00012FEE" w:rsidRPr="007D2CC5" w:rsidRDefault="00012FEE" w:rsidP="004F2487">
            <w:pPr>
              <w:rPr>
                <w:szCs w:val="24"/>
              </w:rPr>
            </w:pPr>
            <w:r w:rsidRPr="007D2CC5">
              <w:rPr>
                <w:color w:val="000000"/>
                <w:szCs w:val="24"/>
                <w:shd w:val="clear" w:color="auto" w:fill="FFFFFF"/>
              </w:rPr>
              <w:t>stiklas po elektros ir elektroninės įrangos atliekų apdorojimo</w:t>
            </w:r>
          </w:p>
        </w:tc>
        <w:tc>
          <w:tcPr>
            <w:tcW w:w="1610" w:type="dxa"/>
          </w:tcPr>
          <w:p w14:paraId="331CA684"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6D2CF57C"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70D28696" w14:textId="77777777" w:rsidR="00012FEE" w:rsidRPr="00C129A7" w:rsidRDefault="00012FEE" w:rsidP="004F2487">
            <w:pPr>
              <w:suppressAutoHyphens/>
              <w:snapToGrid w:val="0"/>
              <w:jc w:val="both"/>
              <w:rPr>
                <w:spacing w:val="-1"/>
                <w:kern w:val="1"/>
                <w:szCs w:val="24"/>
                <w:lang w:eastAsia="ar-SA"/>
              </w:rPr>
            </w:pPr>
          </w:p>
        </w:tc>
      </w:tr>
      <w:tr w:rsidR="00012FEE" w:rsidRPr="00C129A7" w14:paraId="6E57D6F1" w14:textId="77777777" w:rsidTr="004F2487">
        <w:tc>
          <w:tcPr>
            <w:tcW w:w="1417" w:type="dxa"/>
            <w:vAlign w:val="center"/>
          </w:tcPr>
          <w:p w14:paraId="366311CB" w14:textId="77777777" w:rsidR="00012FEE" w:rsidRPr="007D2CC5" w:rsidRDefault="00012FEE" w:rsidP="004F2487">
            <w:pPr>
              <w:jc w:val="center"/>
              <w:rPr>
                <w:szCs w:val="24"/>
              </w:rPr>
            </w:pPr>
            <w:r w:rsidRPr="007D2CC5">
              <w:rPr>
                <w:color w:val="000000"/>
                <w:szCs w:val="24"/>
                <w:shd w:val="clear" w:color="auto" w:fill="FFFFFF"/>
              </w:rPr>
              <w:t>19 12 05 02</w:t>
            </w:r>
          </w:p>
        </w:tc>
        <w:tc>
          <w:tcPr>
            <w:tcW w:w="2610" w:type="dxa"/>
            <w:vAlign w:val="center"/>
          </w:tcPr>
          <w:p w14:paraId="11AE6421" w14:textId="77777777" w:rsidR="00012FEE" w:rsidRPr="007D2CC5" w:rsidRDefault="00012FEE" w:rsidP="004F2487">
            <w:pPr>
              <w:shd w:val="clear" w:color="auto" w:fill="FFFFFF"/>
              <w:rPr>
                <w:color w:val="000000"/>
                <w:szCs w:val="24"/>
                <w:lang w:eastAsia="lt-LT"/>
              </w:rPr>
            </w:pPr>
            <w:r w:rsidRPr="00B01459">
              <w:rPr>
                <w:color w:val="000000"/>
                <w:szCs w:val="24"/>
                <w:lang w:eastAsia="lt-LT"/>
              </w:rPr>
              <w:t>stiklas po M1, N1 klasės, triratės motorinės (išskyrus su simetriškai išdėstytais ratais) eksploatuoti netinkamos transporto priemonės apdorojimo</w:t>
            </w:r>
          </w:p>
        </w:tc>
        <w:tc>
          <w:tcPr>
            <w:tcW w:w="1610" w:type="dxa"/>
          </w:tcPr>
          <w:p w14:paraId="6A43EF1F"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4B396DC0"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75343165" w14:textId="77777777" w:rsidR="00012FEE" w:rsidRPr="00C129A7" w:rsidRDefault="00012FEE" w:rsidP="004F2487">
            <w:pPr>
              <w:suppressAutoHyphens/>
              <w:snapToGrid w:val="0"/>
              <w:jc w:val="both"/>
              <w:rPr>
                <w:spacing w:val="-1"/>
                <w:kern w:val="1"/>
                <w:szCs w:val="24"/>
                <w:lang w:eastAsia="ar-SA"/>
              </w:rPr>
            </w:pPr>
          </w:p>
        </w:tc>
      </w:tr>
      <w:tr w:rsidR="00012FEE" w:rsidRPr="00C129A7" w14:paraId="00BBEF5C" w14:textId="77777777" w:rsidTr="004F2487">
        <w:tc>
          <w:tcPr>
            <w:tcW w:w="1417" w:type="dxa"/>
            <w:vAlign w:val="center"/>
          </w:tcPr>
          <w:p w14:paraId="3ADDC114" w14:textId="77777777" w:rsidR="00012FEE" w:rsidRPr="007D2CC5" w:rsidRDefault="00012FEE" w:rsidP="004F2487">
            <w:pPr>
              <w:jc w:val="center"/>
              <w:rPr>
                <w:szCs w:val="24"/>
              </w:rPr>
            </w:pPr>
            <w:r w:rsidRPr="007D2CC5">
              <w:rPr>
                <w:color w:val="000000"/>
                <w:szCs w:val="24"/>
                <w:shd w:val="clear" w:color="auto" w:fill="FFFFFF"/>
              </w:rPr>
              <w:t>19 12 05 03</w:t>
            </w:r>
          </w:p>
        </w:tc>
        <w:tc>
          <w:tcPr>
            <w:tcW w:w="2610" w:type="dxa"/>
            <w:vAlign w:val="center"/>
          </w:tcPr>
          <w:p w14:paraId="6844FAE6" w14:textId="77777777" w:rsidR="00012FEE" w:rsidRPr="007D2CC5" w:rsidRDefault="00012FEE" w:rsidP="004F2487">
            <w:pPr>
              <w:rPr>
                <w:szCs w:val="24"/>
              </w:rPr>
            </w:pPr>
            <w:r w:rsidRPr="007D2CC5">
              <w:rPr>
                <w:color w:val="000000"/>
                <w:szCs w:val="24"/>
                <w:shd w:val="clear" w:color="auto" w:fill="FFFFFF"/>
              </w:rPr>
              <w:t>kitas stiklas</w:t>
            </w:r>
          </w:p>
        </w:tc>
        <w:tc>
          <w:tcPr>
            <w:tcW w:w="1610" w:type="dxa"/>
          </w:tcPr>
          <w:p w14:paraId="395A3334"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546B3013"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2F202F1B" w14:textId="77777777" w:rsidR="00012FEE" w:rsidRPr="00C129A7" w:rsidRDefault="00012FEE" w:rsidP="004F2487">
            <w:pPr>
              <w:suppressAutoHyphens/>
              <w:snapToGrid w:val="0"/>
              <w:jc w:val="both"/>
              <w:rPr>
                <w:spacing w:val="-1"/>
                <w:kern w:val="1"/>
                <w:szCs w:val="24"/>
                <w:lang w:eastAsia="ar-SA"/>
              </w:rPr>
            </w:pPr>
          </w:p>
        </w:tc>
      </w:tr>
      <w:tr w:rsidR="00012FEE" w:rsidRPr="00C129A7" w14:paraId="49020C54" w14:textId="77777777" w:rsidTr="004F2487">
        <w:tc>
          <w:tcPr>
            <w:tcW w:w="1417" w:type="dxa"/>
            <w:vAlign w:val="center"/>
          </w:tcPr>
          <w:p w14:paraId="44DA5A03" w14:textId="77777777" w:rsidR="00012FEE" w:rsidRPr="007D2CC5" w:rsidRDefault="00012FEE" w:rsidP="004F2487">
            <w:pPr>
              <w:jc w:val="center"/>
              <w:rPr>
                <w:szCs w:val="24"/>
              </w:rPr>
            </w:pPr>
            <w:r w:rsidRPr="007D2CC5">
              <w:rPr>
                <w:color w:val="000000"/>
                <w:szCs w:val="24"/>
                <w:shd w:val="clear" w:color="auto" w:fill="FFFFFF"/>
              </w:rPr>
              <w:t>20</w:t>
            </w:r>
            <w:r>
              <w:rPr>
                <w:color w:val="000000"/>
                <w:szCs w:val="24"/>
                <w:shd w:val="clear" w:color="auto" w:fill="FFFFFF"/>
              </w:rPr>
              <w:t xml:space="preserve"> </w:t>
            </w:r>
            <w:r w:rsidRPr="007D2CC5">
              <w:rPr>
                <w:color w:val="000000"/>
                <w:szCs w:val="24"/>
                <w:shd w:val="clear" w:color="auto" w:fill="FFFFFF"/>
              </w:rPr>
              <w:t>01</w:t>
            </w:r>
            <w:r>
              <w:rPr>
                <w:color w:val="000000"/>
                <w:szCs w:val="24"/>
                <w:shd w:val="clear" w:color="auto" w:fill="FFFFFF"/>
              </w:rPr>
              <w:t xml:space="preserve"> </w:t>
            </w:r>
            <w:r w:rsidRPr="007D2CC5">
              <w:rPr>
                <w:color w:val="000000"/>
                <w:szCs w:val="24"/>
                <w:shd w:val="clear" w:color="auto" w:fill="FFFFFF"/>
              </w:rPr>
              <w:t>02</w:t>
            </w:r>
          </w:p>
        </w:tc>
        <w:tc>
          <w:tcPr>
            <w:tcW w:w="2610" w:type="dxa"/>
            <w:vAlign w:val="center"/>
          </w:tcPr>
          <w:p w14:paraId="07BC0AC6" w14:textId="77777777" w:rsidR="00012FEE" w:rsidRPr="007D2CC5" w:rsidRDefault="00012FEE" w:rsidP="004F2487">
            <w:pPr>
              <w:rPr>
                <w:szCs w:val="24"/>
              </w:rPr>
            </w:pPr>
            <w:r w:rsidRPr="007D2CC5">
              <w:rPr>
                <w:color w:val="000000"/>
                <w:szCs w:val="24"/>
                <w:shd w:val="clear" w:color="auto" w:fill="FFFFFF"/>
              </w:rPr>
              <w:t>stiklas</w:t>
            </w:r>
          </w:p>
        </w:tc>
        <w:tc>
          <w:tcPr>
            <w:tcW w:w="1610" w:type="dxa"/>
          </w:tcPr>
          <w:p w14:paraId="53F5F92A"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1E6492AE"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135BEF8F" w14:textId="77777777" w:rsidR="00012FEE" w:rsidRPr="00C129A7" w:rsidRDefault="00012FEE" w:rsidP="004F2487">
            <w:pPr>
              <w:suppressAutoHyphens/>
              <w:snapToGrid w:val="0"/>
              <w:jc w:val="both"/>
              <w:rPr>
                <w:spacing w:val="-1"/>
                <w:kern w:val="1"/>
                <w:szCs w:val="24"/>
                <w:lang w:eastAsia="ar-SA"/>
              </w:rPr>
            </w:pPr>
          </w:p>
        </w:tc>
      </w:tr>
      <w:tr w:rsidR="00012FEE" w:rsidRPr="00C129A7" w14:paraId="1E8E4055" w14:textId="77777777" w:rsidTr="004F2487">
        <w:tc>
          <w:tcPr>
            <w:tcW w:w="1417" w:type="dxa"/>
            <w:vAlign w:val="center"/>
          </w:tcPr>
          <w:p w14:paraId="6E9FC203" w14:textId="77777777" w:rsidR="00012FEE" w:rsidRPr="00600A5A" w:rsidRDefault="00012FEE" w:rsidP="004F2487">
            <w:pPr>
              <w:jc w:val="center"/>
              <w:rPr>
                <w:color w:val="000000"/>
                <w:szCs w:val="24"/>
                <w:shd w:val="clear" w:color="auto" w:fill="FFFFFF"/>
              </w:rPr>
            </w:pPr>
            <w:r w:rsidRPr="00600A5A">
              <w:rPr>
                <w:color w:val="000000"/>
                <w:szCs w:val="24"/>
                <w:shd w:val="clear" w:color="auto" w:fill="FFFFFF"/>
              </w:rPr>
              <w:t>10 01 01</w:t>
            </w:r>
          </w:p>
        </w:tc>
        <w:tc>
          <w:tcPr>
            <w:tcW w:w="2610" w:type="dxa"/>
            <w:vAlign w:val="center"/>
          </w:tcPr>
          <w:p w14:paraId="01E2E295" w14:textId="77777777" w:rsidR="00012FEE" w:rsidRPr="00600A5A" w:rsidRDefault="00012FEE" w:rsidP="004F2487">
            <w:pPr>
              <w:rPr>
                <w:color w:val="000000"/>
                <w:szCs w:val="24"/>
                <w:shd w:val="clear" w:color="auto" w:fill="FFFFFF"/>
              </w:rPr>
            </w:pPr>
            <w:r w:rsidRPr="00600A5A">
              <w:rPr>
                <w:color w:val="000000"/>
                <w:szCs w:val="24"/>
                <w:shd w:val="clear" w:color="auto" w:fill="FFFFFF"/>
              </w:rPr>
              <w:t>dugno pelenai, šlakas ir garo katilų dulkės (išskyrus garo katilų dulkes, nurodytas 10 01 04)</w:t>
            </w:r>
          </w:p>
        </w:tc>
        <w:tc>
          <w:tcPr>
            <w:tcW w:w="1610" w:type="dxa"/>
          </w:tcPr>
          <w:p w14:paraId="781B1A69"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val="restart"/>
          </w:tcPr>
          <w:p w14:paraId="42D11566" w14:textId="1B491B0D" w:rsidR="00012FEE" w:rsidRPr="00C129A7" w:rsidRDefault="006601AA" w:rsidP="004F2487">
            <w:pPr>
              <w:suppressAutoHyphens/>
              <w:snapToGrid w:val="0"/>
              <w:jc w:val="both"/>
              <w:rPr>
                <w:spacing w:val="-1"/>
                <w:kern w:val="1"/>
                <w:szCs w:val="24"/>
                <w:lang w:eastAsia="ar-SA"/>
              </w:rPr>
            </w:pPr>
            <w:r>
              <w:rPr>
                <w:spacing w:val="-1"/>
                <w:kern w:val="1"/>
                <w:szCs w:val="24"/>
                <w:lang w:eastAsia="ar-SA"/>
              </w:rPr>
              <w:t>1000</w:t>
            </w:r>
          </w:p>
        </w:tc>
        <w:tc>
          <w:tcPr>
            <w:tcW w:w="2070" w:type="dxa"/>
            <w:vMerge w:val="restart"/>
          </w:tcPr>
          <w:p w14:paraId="6A2EC025" w14:textId="2C86E66B" w:rsidR="00012FEE" w:rsidRPr="00C129A7" w:rsidRDefault="006601AA" w:rsidP="004F2487">
            <w:pPr>
              <w:suppressAutoHyphens/>
              <w:snapToGrid w:val="0"/>
              <w:jc w:val="both"/>
              <w:rPr>
                <w:spacing w:val="-1"/>
                <w:kern w:val="1"/>
                <w:szCs w:val="24"/>
                <w:lang w:eastAsia="ar-SA"/>
              </w:rPr>
            </w:pPr>
            <w:r>
              <w:rPr>
                <w:spacing w:val="-1"/>
                <w:kern w:val="1"/>
                <w:szCs w:val="24"/>
                <w:lang w:eastAsia="ar-SA"/>
              </w:rPr>
              <w:t>100</w:t>
            </w:r>
          </w:p>
        </w:tc>
      </w:tr>
      <w:tr w:rsidR="00012FEE" w:rsidRPr="00C129A7" w14:paraId="62F08DED" w14:textId="77777777" w:rsidTr="004F2487">
        <w:tc>
          <w:tcPr>
            <w:tcW w:w="1417" w:type="dxa"/>
            <w:vAlign w:val="center"/>
          </w:tcPr>
          <w:p w14:paraId="5246BE24" w14:textId="77777777" w:rsidR="00012FEE" w:rsidRPr="00600A5A" w:rsidRDefault="00012FEE" w:rsidP="004F2487">
            <w:pPr>
              <w:jc w:val="center"/>
              <w:rPr>
                <w:color w:val="000000"/>
                <w:szCs w:val="24"/>
                <w:shd w:val="clear" w:color="auto" w:fill="FFFFFF"/>
              </w:rPr>
            </w:pPr>
            <w:r w:rsidRPr="00600A5A">
              <w:rPr>
                <w:color w:val="000000"/>
                <w:szCs w:val="24"/>
                <w:shd w:val="clear" w:color="auto" w:fill="FFFFFF"/>
              </w:rPr>
              <w:t>10 01 15</w:t>
            </w:r>
          </w:p>
        </w:tc>
        <w:tc>
          <w:tcPr>
            <w:tcW w:w="2610" w:type="dxa"/>
            <w:vAlign w:val="center"/>
          </w:tcPr>
          <w:p w14:paraId="7EF94CEE" w14:textId="77777777" w:rsidR="00012FEE" w:rsidRPr="00600A5A" w:rsidRDefault="00012FEE" w:rsidP="004F2487">
            <w:pPr>
              <w:rPr>
                <w:color w:val="000000"/>
                <w:szCs w:val="24"/>
                <w:shd w:val="clear" w:color="auto" w:fill="FFFFFF"/>
              </w:rPr>
            </w:pPr>
            <w:r w:rsidRPr="00600A5A">
              <w:rPr>
                <w:color w:val="000000"/>
                <w:szCs w:val="24"/>
                <w:shd w:val="clear" w:color="auto" w:fill="FFFFFF"/>
              </w:rPr>
              <w:t>bendrojo deginimo dugno pelenai, šlakas ir garo katilų dulkės, nenurodyti 10 01 14</w:t>
            </w:r>
          </w:p>
        </w:tc>
        <w:tc>
          <w:tcPr>
            <w:tcW w:w="1610" w:type="dxa"/>
          </w:tcPr>
          <w:p w14:paraId="3D094F35"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29306AC3"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417C91C2" w14:textId="77777777" w:rsidR="00012FEE" w:rsidRPr="00C129A7" w:rsidRDefault="00012FEE" w:rsidP="004F2487">
            <w:pPr>
              <w:suppressAutoHyphens/>
              <w:snapToGrid w:val="0"/>
              <w:jc w:val="both"/>
              <w:rPr>
                <w:spacing w:val="-1"/>
                <w:kern w:val="1"/>
                <w:szCs w:val="24"/>
                <w:lang w:eastAsia="ar-SA"/>
              </w:rPr>
            </w:pPr>
          </w:p>
        </w:tc>
      </w:tr>
      <w:tr w:rsidR="00012FEE" w:rsidRPr="00C129A7" w14:paraId="70A9998C" w14:textId="77777777" w:rsidTr="004F2487">
        <w:tc>
          <w:tcPr>
            <w:tcW w:w="1417" w:type="dxa"/>
            <w:vAlign w:val="center"/>
          </w:tcPr>
          <w:p w14:paraId="41819DC1" w14:textId="77777777" w:rsidR="00012FEE" w:rsidRPr="00600A5A" w:rsidRDefault="00012FEE" w:rsidP="004F2487">
            <w:pPr>
              <w:jc w:val="center"/>
              <w:rPr>
                <w:szCs w:val="24"/>
              </w:rPr>
            </w:pPr>
            <w:r w:rsidRPr="00600A5A">
              <w:rPr>
                <w:color w:val="000000"/>
                <w:szCs w:val="24"/>
                <w:shd w:val="clear" w:color="auto" w:fill="FFFFFF"/>
              </w:rPr>
              <w:t>19 01 12</w:t>
            </w:r>
          </w:p>
        </w:tc>
        <w:tc>
          <w:tcPr>
            <w:tcW w:w="2610" w:type="dxa"/>
            <w:vAlign w:val="center"/>
          </w:tcPr>
          <w:p w14:paraId="248DDB18" w14:textId="77777777" w:rsidR="00012FEE" w:rsidRPr="00600A5A" w:rsidRDefault="00012FEE" w:rsidP="004F2487">
            <w:pPr>
              <w:rPr>
                <w:szCs w:val="24"/>
              </w:rPr>
            </w:pPr>
            <w:r w:rsidRPr="00600A5A">
              <w:rPr>
                <w:color w:val="000000"/>
                <w:szCs w:val="24"/>
                <w:shd w:val="clear" w:color="auto" w:fill="FFFFFF"/>
              </w:rPr>
              <w:t>dugno pelenai ir šlakas, nenurodyti 19 01 11</w:t>
            </w:r>
          </w:p>
        </w:tc>
        <w:tc>
          <w:tcPr>
            <w:tcW w:w="1610" w:type="dxa"/>
          </w:tcPr>
          <w:p w14:paraId="711AE35C" w14:textId="77777777" w:rsidR="00012FEE" w:rsidRPr="007D2CC5" w:rsidRDefault="00012FEE" w:rsidP="004F2487">
            <w:pPr>
              <w:suppressAutoHyphens/>
              <w:snapToGrid w:val="0"/>
              <w:jc w:val="both"/>
              <w:rPr>
                <w:spacing w:val="-1"/>
                <w:kern w:val="1"/>
                <w:szCs w:val="24"/>
                <w:lang w:eastAsia="ar-SA"/>
              </w:rPr>
            </w:pPr>
            <w:r w:rsidRPr="007D2CC5">
              <w:rPr>
                <w:spacing w:val="-1"/>
                <w:kern w:val="1"/>
                <w:szCs w:val="24"/>
                <w:lang w:eastAsia="ar-SA"/>
              </w:rPr>
              <w:t>Nepavojingos</w:t>
            </w:r>
          </w:p>
        </w:tc>
        <w:tc>
          <w:tcPr>
            <w:tcW w:w="1720" w:type="dxa"/>
            <w:vMerge/>
          </w:tcPr>
          <w:p w14:paraId="2F9130BE" w14:textId="77777777" w:rsidR="00012FEE" w:rsidRPr="00C129A7" w:rsidRDefault="00012FEE" w:rsidP="004F2487">
            <w:pPr>
              <w:suppressAutoHyphens/>
              <w:snapToGrid w:val="0"/>
              <w:jc w:val="both"/>
              <w:rPr>
                <w:spacing w:val="-1"/>
                <w:kern w:val="1"/>
                <w:szCs w:val="24"/>
                <w:lang w:eastAsia="ar-SA"/>
              </w:rPr>
            </w:pPr>
          </w:p>
        </w:tc>
        <w:tc>
          <w:tcPr>
            <w:tcW w:w="2070" w:type="dxa"/>
            <w:vMerge/>
          </w:tcPr>
          <w:p w14:paraId="7007A749" w14:textId="77777777" w:rsidR="00012FEE" w:rsidRPr="00C129A7" w:rsidRDefault="00012FEE" w:rsidP="004F2487">
            <w:pPr>
              <w:suppressAutoHyphens/>
              <w:snapToGrid w:val="0"/>
              <w:jc w:val="both"/>
              <w:rPr>
                <w:spacing w:val="-1"/>
                <w:kern w:val="1"/>
                <w:szCs w:val="24"/>
                <w:lang w:eastAsia="ar-SA"/>
              </w:rPr>
            </w:pPr>
          </w:p>
        </w:tc>
      </w:tr>
    </w:tbl>
    <w:p w14:paraId="35747DC8" w14:textId="77777777" w:rsidR="00012FEE" w:rsidRDefault="00012FEE" w:rsidP="00012FEE">
      <w:pPr>
        <w:suppressAutoHyphens/>
        <w:snapToGrid w:val="0"/>
        <w:ind w:firstLine="567"/>
        <w:jc w:val="both"/>
        <w:rPr>
          <w:spacing w:val="-1"/>
          <w:kern w:val="1"/>
          <w:szCs w:val="24"/>
          <w:lang w:eastAsia="ar-SA"/>
        </w:rPr>
      </w:pPr>
    </w:p>
    <w:p w14:paraId="510A271D" w14:textId="77777777" w:rsidR="00012FEE" w:rsidRDefault="00012FEE" w:rsidP="00012FEE">
      <w:pPr>
        <w:suppressAutoHyphens/>
        <w:snapToGrid w:val="0"/>
        <w:ind w:firstLine="720"/>
        <w:jc w:val="both"/>
        <w:rPr>
          <w:spacing w:val="-1"/>
          <w:kern w:val="1"/>
          <w:szCs w:val="24"/>
          <w:lang w:eastAsia="ar-SA"/>
        </w:rPr>
      </w:pPr>
      <w:r>
        <w:rPr>
          <w:spacing w:val="-1"/>
          <w:kern w:val="1"/>
          <w:szCs w:val="24"/>
          <w:lang w:eastAsia="ar-SA"/>
        </w:rPr>
        <w:t xml:space="preserve">Stiklo, pelenų ir šlako atliekos susidarys įvairiose ūkinės veiklos srityse, jos bus surenkamos ir vežamos į </w:t>
      </w:r>
      <w:r w:rsidRPr="008C3B66">
        <w:rPr>
          <w:szCs w:val="24"/>
        </w:rPr>
        <w:t>UAB „Vilniaus mokslo ir inovacijų centras"</w:t>
      </w:r>
      <w:r>
        <w:rPr>
          <w:szCs w:val="24"/>
        </w:rPr>
        <w:t xml:space="preserve"> perdirbimui.</w:t>
      </w:r>
    </w:p>
    <w:p w14:paraId="0D8B6BFD" w14:textId="07BE9383" w:rsidR="00012FEE" w:rsidRDefault="00012FEE" w:rsidP="00012FEE">
      <w:pPr>
        <w:suppressAutoHyphens/>
        <w:snapToGrid w:val="0"/>
        <w:ind w:firstLine="567"/>
        <w:jc w:val="both"/>
        <w:rPr>
          <w:spacing w:val="-1"/>
          <w:kern w:val="1"/>
          <w:szCs w:val="24"/>
          <w:lang w:eastAsia="ar-SA"/>
        </w:rPr>
      </w:pPr>
    </w:p>
    <w:p w14:paraId="3A59C29B" w14:textId="208B8708" w:rsidR="00012FEE" w:rsidRDefault="00012FEE" w:rsidP="001C3628">
      <w:pPr>
        <w:ind w:firstLine="567"/>
        <w:jc w:val="both"/>
        <w:rPr>
          <w:szCs w:val="24"/>
          <w:lang w:eastAsia="lt-LT"/>
        </w:rPr>
      </w:pPr>
    </w:p>
    <w:p w14:paraId="00B87FD7" w14:textId="77777777" w:rsidR="00417385" w:rsidRDefault="00417385" w:rsidP="00417385">
      <w:pPr>
        <w:suppressAutoHyphens/>
        <w:snapToGrid w:val="0"/>
        <w:ind w:firstLine="567"/>
        <w:jc w:val="both"/>
        <w:rPr>
          <w:spacing w:val="-1"/>
          <w:kern w:val="1"/>
          <w:szCs w:val="24"/>
          <w:lang w:eastAsia="ar-SA"/>
        </w:rPr>
        <w:sectPr w:rsidR="00417385" w:rsidSect="00932AE5">
          <w:pgSz w:w="12240" w:h="15840"/>
          <w:pgMar w:top="1440" w:right="1440" w:bottom="1440" w:left="1440" w:header="720" w:footer="720" w:gutter="0"/>
          <w:cols w:space="720"/>
          <w:titlePg/>
          <w:docGrid w:linePitch="360"/>
        </w:sectPr>
      </w:pPr>
    </w:p>
    <w:p w14:paraId="0B05FB42" w14:textId="4C694922" w:rsidR="00417385" w:rsidRDefault="00417385" w:rsidP="00417385">
      <w:pPr>
        <w:suppressAutoHyphens/>
        <w:snapToGrid w:val="0"/>
        <w:ind w:firstLine="567"/>
        <w:jc w:val="both"/>
        <w:rPr>
          <w:spacing w:val="-1"/>
          <w:kern w:val="1"/>
          <w:szCs w:val="24"/>
          <w:lang w:eastAsia="ar-SA"/>
        </w:rPr>
      </w:pPr>
    </w:p>
    <w:p w14:paraId="75E6439C" w14:textId="2E6F3F1E" w:rsidR="00EE673F" w:rsidRDefault="00EE673F" w:rsidP="00EE673F">
      <w:pPr>
        <w:suppressAutoHyphens/>
        <w:snapToGrid w:val="0"/>
        <w:ind w:firstLine="720"/>
        <w:jc w:val="both"/>
        <w:rPr>
          <w:spacing w:val="-1"/>
          <w:kern w:val="1"/>
          <w:szCs w:val="24"/>
          <w:lang w:eastAsia="ar-SA"/>
        </w:rPr>
      </w:pPr>
      <w:r>
        <w:rPr>
          <w:spacing w:val="-1"/>
          <w:kern w:val="1"/>
          <w:szCs w:val="24"/>
          <w:lang w:eastAsia="ar-SA"/>
        </w:rPr>
        <w:t>Išplėtus ūkinę veiklą įmonėje bus ir toliau naudojamos cheminės medžiagos išvardintos 2 lentelėje ir papildomai bus naudojamos cheminės medžiagos išvardintos 2.1. lentelėje.</w:t>
      </w:r>
    </w:p>
    <w:p w14:paraId="489ACE39" w14:textId="77777777" w:rsidR="00EE673F" w:rsidRDefault="00EE673F" w:rsidP="00417385">
      <w:pPr>
        <w:suppressAutoHyphens/>
        <w:snapToGrid w:val="0"/>
        <w:ind w:firstLine="567"/>
        <w:jc w:val="both"/>
        <w:rPr>
          <w:spacing w:val="-1"/>
          <w:kern w:val="1"/>
          <w:szCs w:val="24"/>
          <w:lang w:eastAsia="ar-SA"/>
        </w:rPr>
      </w:pPr>
    </w:p>
    <w:p w14:paraId="7F84DAFB" w14:textId="75B8580C" w:rsidR="00417385" w:rsidRDefault="00EE673F" w:rsidP="00417385">
      <w:pPr>
        <w:suppressAutoHyphens/>
        <w:snapToGrid w:val="0"/>
        <w:ind w:firstLine="567"/>
        <w:jc w:val="both"/>
        <w:rPr>
          <w:spacing w:val="-1"/>
          <w:kern w:val="1"/>
          <w:szCs w:val="24"/>
          <w:lang w:eastAsia="ar-SA"/>
        </w:rPr>
      </w:pPr>
      <w:r>
        <w:rPr>
          <w:spacing w:val="-1"/>
          <w:kern w:val="1"/>
          <w:szCs w:val="24"/>
          <w:lang w:eastAsia="ar-SA"/>
        </w:rPr>
        <w:t xml:space="preserve">2.1. </w:t>
      </w:r>
      <w:r w:rsidR="00417385">
        <w:rPr>
          <w:spacing w:val="-1"/>
          <w:kern w:val="1"/>
          <w:szCs w:val="24"/>
          <w:lang w:eastAsia="ar-SA"/>
        </w:rPr>
        <w:t>Planuojamų naudoti cheminių medžiagų saugos duomenų lapai pateikiami 4 priede.</w:t>
      </w:r>
      <w:r w:rsidR="00417385" w:rsidRPr="00AB350E">
        <w:rPr>
          <w:spacing w:val="-1"/>
          <w:kern w:val="1"/>
          <w:szCs w:val="24"/>
          <w:lang w:eastAsia="ar-SA"/>
        </w:rPr>
        <w:t xml:space="preserve"> </w:t>
      </w:r>
      <w:r w:rsidR="00417385" w:rsidRPr="00C129A7">
        <w:rPr>
          <w:spacing w:val="-1"/>
          <w:kern w:val="1"/>
          <w:szCs w:val="24"/>
          <w:lang w:eastAsia="ar-SA"/>
        </w:rPr>
        <w:t xml:space="preserve">Planuojamos ūkinės veiklos metu planuojama naudoti šias </w:t>
      </w:r>
      <w:r w:rsidR="00417385">
        <w:rPr>
          <w:spacing w:val="-1"/>
          <w:kern w:val="1"/>
          <w:szCs w:val="24"/>
          <w:lang w:eastAsia="ar-SA"/>
        </w:rPr>
        <w:t>medžiagas:</w:t>
      </w:r>
    </w:p>
    <w:p w14:paraId="26D1BE61" w14:textId="77777777" w:rsidR="00417385" w:rsidRPr="00E543BA" w:rsidRDefault="00417385" w:rsidP="00417385">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842"/>
        <w:gridCol w:w="1133"/>
        <w:gridCol w:w="1019"/>
        <w:gridCol w:w="1107"/>
        <w:gridCol w:w="526"/>
        <w:gridCol w:w="1090"/>
        <w:gridCol w:w="1064"/>
        <w:gridCol w:w="790"/>
        <w:gridCol w:w="1116"/>
        <w:gridCol w:w="842"/>
        <w:gridCol w:w="1090"/>
        <w:gridCol w:w="1205"/>
      </w:tblGrid>
      <w:tr w:rsidR="00417385" w:rsidRPr="00E543BA" w14:paraId="41507AC3" w14:textId="77777777" w:rsidTr="007C46F6">
        <w:trPr>
          <w:tblHeader/>
        </w:trPr>
        <w:tc>
          <w:tcPr>
            <w:tcW w:w="1116" w:type="pct"/>
            <w:gridSpan w:val="3"/>
          </w:tcPr>
          <w:p w14:paraId="578157FE" w14:textId="77777777" w:rsidR="00417385" w:rsidRPr="00E543BA" w:rsidRDefault="00417385" w:rsidP="004F2487">
            <w:pPr>
              <w:jc w:val="center"/>
              <w:rPr>
                <w:sz w:val="16"/>
                <w:szCs w:val="16"/>
              </w:rPr>
            </w:pPr>
            <w:r w:rsidRPr="00E543BA">
              <w:rPr>
                <w:sz w:val="16"/>
                <w:szCs w:val="16"/>
              </w:rPr>
              <w:t>Bendra informacija apie cheminę medžiagą arba mišinį</w:t>
            </w:r>
          </w:p>
        </w:tc>
        <w:tc>
          <w:tcPr>
            <w:tcW w:w="1912" w:type="pct"/>
            <w:gridSpan w:val="5"/>
          </w:tcPr>
          <w:p w14:paraId="1819936D" w14:textId="77777777" w:rsidR="00417385" w:rsidRPr="00E543BA" w:rsidRDefault="00417385" w:rsidP="004F2487">
            <w:pPr>
              <w:jc w:val="center"/>
              <w:rPr>
                <w:sz w:val="16"/>
                <w:szCs w:val="16"/>
              </w:rPr>
            </w:pPr>
            <w:r w:rsidRPr="00E543BA">
              <w:rPr>
                <w:sz w:val="16"/>
                <w:szCs w:val="16"/>
              </w:rPr>
              <w:t>Informacija apie pavojingą cheminę medžiagą (gryną arba esančią mišinio sudėtyje)</w:t>
            </w:r>
          </w:p>
        </w:tc>
        <w:tc>
          <w:tcPr>
            <w:tcW w:w="1972" w:type="pct"/>
            <w:gridSpan w:val="5"/>
          </w:tcPr>
          <w:p w14:paraId="28398282" w14:textId="77777777" w:rsidR="00417385" w:rsidRPr="00E543BA" w:rsidRDefault="00417385" w:rsidP="004F2487">
            <w:pPr>
              <w:jc w:val="center"/>
              <w:rPr>
                <w:sz w:val="16"/>
                <w:szCs w:val="16"/>
              </w:rPr>
            </w:pPr>
            <w:r w:rsidRPr="00E543BA">
              <w:rPr>
                <w:sz w:val="16"/>
                <w:szCs w:val="16"/>
              </w:rPr>
              <w:t>Saugojimas, naudojimas, utilizavimas</w:t>
            </w:r>
          </w:p>
        </w:tc>
      </w:tr>
      <w:tr w:rsidR="00417385" w:rsidRPr="00E543BA" w14:paraId="64D0F727" w14:textId="77777777" w:rsidTr="007C46F6">
        <w:trPr>
          <w:tblHeader/>
        </w:trPr>
        <w:tc>
          <w:tcPr>
            <w:tcW w:w="332" w:type="pct"/>
          </w:tcPr>
          <w:p w14:paraId="478253E5" w14:textId="77777777" w:rsidR="00417385" w:rsidRPr="00E543BA" w:rsidRDefault="00417385" w:rsidP="004F2487">
            <w:pPr>
              <w:jc w:val="center"/>
              <w:rPr>
                <w:sz w:val="16"/>
                <w:szCs w:val="16"/>
              </w:rPr>
            </w:pPr>
            <w:r w:rsidRPr="00E543BA">
              <w:rPr>
                <w:sz w:val="16"/>
                <w:szCs w:val="16"/>
              </w:rPr>
              <w:t>1</w:t>
            </w:r>
          </w:p>
        </w:tc>
        <w:tc>
          <w:tcPr>
            <w:tcW w:w="343" w:type="pct"/>
          </w:tcPr>
          <w:p w14:paraId="6DD955D9" w14:textId="77777777" w:rsidR="00417385" w:rsidRPr="00E543BA" w:rsidRDefault="00417385" w:rsidP="004F2487">
            <w:pPr>
              <w:jc w:val="center"/>
              <w:rPr>
                <w:sz w:val="16"/>
                <w:szCs w:val="16"/>
              </w:rPr>
            </w:pPr>
            <w:r w:rsidRPr="00E543BA">
              <w:rPr>
                <w:sz w:val="16"/>
                <w:szCs w:val="16"/>
              </w:rPr>
              <w:t>2</w:t>
            </w:r>
          </w:p>
        </w:tc>
        <w:tc>
          <w:tcPr>
            <w:tcW w:w="441" w:type="pct"/>
          </w:tcPr>
          <w:p w14:paraId="45BF67FC" w14:textId="77777777" w:rsidR="00417385" w:rsidRPr="00E543BA" w:rsidRDefault="00417385" w:rsidP="004F2487">
            <w:pPr>
              <w:jc w:val="center"/>
              <w:rPr>
                <w:sz w:val="16"/>
                <w:szCs w:val="16"/>
              </w:rPr>
            </w:pPr>
            <w:r w:rsidRPr="00E543BA">
              <w:rPr>
                <w:sz w:val="16"/>
                <w:szCs w:val="16"/>
              </w:rPr>
              <w:t>3</w:t>
            </w:r>
          </w:p>
        </w:tc>
        <w:tc>
          <w:tcPr>
            <w:tcW w:w="343" w:type="pct"/>
          </w:tcPr>
          <w:p w14:paraId="5B04F5A7" w14:textId="77777777" w:rsidR="00417385" w:rsidRPr="00E543BA" w:rsidRDefault="00417385" w:rsidP="004F2487">
            <w:pPr>
              <w:jc w:val="center"/>
              <w:rPr>
                <w:sz w:val="16"/>
                <w:szCs w:val="16"/>
              </w:rPr>
            </w:pPr>
            <w:r w:rsidRPr="00E543BA">
              <w:rPr>
                <w:sz w:val="16"/>
                <w:szCs w:val="16"/>
              </w:rPr>
              <w:t>4</w:t>
            </w:r>
          </w:p>
        </w:tc>
        <w:tc>
          <w:tcPr>
            <w:tcW w:w="392" w:type="pct"/>
          </w:tcPr>
          <w:p w14:paraId="6850EFF7" w14:textId="77777777" w:rsidR="00417385" w:rsidRPr="00E543BA" w:rsidRDefault="00417385" w:rsidP="004F2487">
            <w:pPr>
              <w:jc w:val="center"/>
              <w:rPr>
                <w:sz w:val="16"/>
                <w:szCs w:val="16"/>
              </w:rPr>
            </w:pPr>
            <w:r w:rsidRPr="00E543BA">
              <w:rPr>
                <w:sz w:val="16"/>
                <w:szCs w:val="16"/>
              </w:rPr>
              <w:t>5</w:t>
            </w:r>
          </w:p>
        </w:tc>
        <w:tc>
          <w:tcPr>
            <w:tcW w:w="243" w:type="pct"/>
          </w:tcPr>
          <w:p w14:paraId="0412D0F1" w14:textId="77777777" w:rsidR="00417385" w:rsidRPr="00E543BA" w:rsidRDefault="00417385" w:rsidP="004F2487">
            <w:pPr>
              <w:jc w:val="center"/>
              <w:rPr>
                <w:sz w:val="16"/>
                <w:szCs w:val="16"/>
              </w:rPr>
            </w:pPr>
            <w:r w:rsidRPr="00E543BA">
              <w:rPr>
                <w:sz w:val="16"/>
                <w:szCs w:val="16"/>
              </w:rPr>
              <w:t>6</w:t>
            </w:r>
          </w:p>
        </w:tc>
        <w:tc>
          <w:tcPr>
            <w:tcW w:w="577" w:type="pct"/>
          </w:tcPr>
          <w:p w14:paraId="60E66AD7" w14:textId="77777777" w:rsidR="00417385" w:rsidRPr="00E543BA" w:rsidRDefault="00417385" w:rsidP="004F2487">
            <w:pPr>
              <w:jc w:val="center"/>
              <w:rPr>
                <w:sz w:val="16"/>
                <w:szCs w:val="16"/>
              </w:rPr>
            </w:pPr>
            <w:r w:rsidRPr="00E543BA">
              <w:rPr>
                <w:sz w:val="16"/>
                <w:szCs w:val="16"/>
              </w:rPr>
              <w:t>7</w:t>
            </w:r>
          </w:p>
        </w:tc>
        <w:tc>
          <w:tcPr>
            <w:tcW w:w="357" w:type="pct"/>
          </w:tcPr>
          <w:p w14:paraId="029DAA47" w14:textId="77777777" w:rsidR="00417385" w:rsidRPr="00E543BA" w:rsidRDefault="00417385" w:rsidP="004F2487">
            <w:pPr>
              <w:jc w:val="center"/>
              <w:rPr>
                <w:sz w:val="16"/>
                <w:szCs w:val="16"/>
              </w:rPr>
            </w:pPr>
            <w:r w:rsidRPr="00E543BA">
              <w:rPr>
                <w:sz w:val="16"/>
                <w:szCs w:val="16"/>
              </w:rPr>
              <w:t>8</w:t>
            </w:r>
          </w:p>
        </w:tc>
        <w:tc>
          <w:tcPr>
            <w:tcW w:w="453" w:type="pct"/>
          </w:tcPr>
          <w:p w14:paraId="759A160B" w14:textId="77777777" w:rsidR="00417385" w:rsidRPr="00E543BA" w:rsidRDefault="00417385" w:rsidP="004F2487">
            <w:pPr>
              <w:jc w:val="center"/>
              <w:rPr>
                <w:sz w:val="16"/>
                <w:szCs w:val="16"/>
              </w:rPr>
            </w:pPr>
            <w:r w:rsidRPr="00E543BA">
              <w:rPr>
                <w:sz w:val="16"/>
                <w:szCs w:val="16"/>
              </w:rPr>
              <w:t>9</w:t>
            </w:r>
          </w:p>
        </w:tc>
        <w:tc>
          <w:tcPr>
            <w:tcW w:w="374" w:type="pct"/>
          </w:tcPr>
          <w:p w14:paraId="334CA34D" w14:textId="77777777" w:rsidR="00417385" w:rsidRPr="00E543BA" w:rsidRDefault="00417385" w:rsidP="004F2487">
            <w:pPr>
              <w:jc w:val="center"/>
              <w:rPr>
                <w:sz w:val="16"/>
                <w:szCs w:val="16"/>
              </w:rPr>
            </w:pPr>
            <w:r w:rsidRPr="00E543BA">
              <w:rPr>
                <w:sz w:val="16"/>
                <w:szCs w:val="16"/>
              </w:rPr>
              <w:t>10</w:t>
            </w:r>
          </w:p>
        </w:tc>
        <w:tc>
          <w:tcPr>
            <w:tcW w:w="400" w:type="pct"/>
          </w:tcPr>
          <w:p w14:paraId="1E21A2C2" w14:textId="77777777" w:rsidR="00417385" w:rsidRPr="00E543BA" w:rsidRDefault="00417385" w:rsidP="004F2487">
            <w:pPr>
              <w:jc w:val="center"/>
              <w:rPr>
                <w:sz w:val="16"/>
                <w:szCs w:val="16"/>
              </w:rPr>
            </w:pPr>
            <w:r w:rsidRPr="00E543BA">
              <w:rPr>
                <w:sz w:val="16"/>
                <w:szCs w:val="16"/>
              </w:rPr>
              <w:t>11</w:t>
            </w:r>
          </w:p>
        </w:tc>
        <w:tc>
          <w:tcPr>
            <w:tcW w:w="441" w:type="pct"/>
          </w:tcPr>
          <w:p w14:paraId="0B6DA188" w14:textId="77777777" w:rsidR="00417385" w:rsidRPr="00E543BA" w:rsidRDefault="00417385" w:rsidP="004F2487">
            <w:pPr>
              <w:jc w:val="center"/>
              <w:rPr>
                <w:sz w:val="16"/>
                <w:szCs w:val="16"/>
              </w:rPr>
            </w:pPr>
            <w:r w:rsidRPr="00E543BA">
              <w:rPr>
                <w:sz w:val="16"/>
                <w:szCs w:val="16"/>
              </w:rPr>
              <w:t>12</w:t>
            </w:r>
          </w:p>
        </w:tc>
        <w:tc>
          <w:tcPr>
            <w:tcW w:w="304" w:type="pct"/>
          </w:tcPr>
          <w:p w14:paraId="07DA829A" w14:textId="77777777" w:rsidR="00417385" w:rsidRPr="00E543BA" w:rsidRDefault="00417385" w:rsidP="004F2487">
            <w:pPr>
              <w:jc w:val="center"/>
              <w:rPr>
                <w:sz w:val="16"/>
                <w:szCs w:val="16"/>
              </w:rPr>
            </w:pPr>
            <w:r w:rsidRPr="00E543BA">
              <w:rPr>
                <w:sz w:val="16"/>
                <w:szCs w:val="16"/>
              </w:rPr>
              <w:t>13</w:t>
            </w:r>
          </w:p>
        </w:tc>
      </w:tr>
      <w:tr w:rsidR="00417385" w:rsidRPr="00E543BA" w14:paraId="1AF38E96" w14:textId="77777777" w:rsidTr="007C46F6">
        <w:tc>
          <w:tcPr>
            <w:tcW w:w="332" w:type="pct"/>
          </w:tcPr>
          <w:p w14:paraId="3FA68FA0" w14:textId="77777777" w:rsidR="00417385" w:rsidRPr="00E543BA" w:rsidRDefault="00417385" w:rsidP="004F2487">
            <w:pPr>
              <w:jc w:val="center"/>
              <w:rPr>
                <w:sz w:val="16"/>
                <w:szCs w:val="16"/>
              </w:rPr>
            </w:pPr>
            <w:r w:rsidRPr="00E543BA">
              <w:rPr>
                <w:sz w:val="16"/>
                <w:szCs w:val="16"/>
              </w:rPr>
              <w:t>Prekinis pavadinimas</w:t>
            </w:r>
          </w:p>
        </w:tc>
        <w:tc>
          <w:tcPr>
            <w:tcW w:w="343" w:type="pct"/>
          </w:tcPr>
          <w:p w14:paraId="73E0BBA6" w14:textId="77777777" w:rsidR="00417385" w:rsidRPr="00E543BA" w:rsidRDefault="00417385" w:rsidP="004F2487">
            <w:pPr>
              <w:jc w:val="center"/>
              <w:rPr>
                <w:sz w:val="16"/>
                <w:szCs w:val="16"/>
              </w:rPr>
            </w:pPr>
            <w:r w:rsidRPr="00E543BA">
              <w:rPr>
                <w:sz w:val="16"/>
                <w:szCs w:val="16"/>
              </w:rPr>
              <w:t>Medžiaga ar mišinys</w:t>
            </w:r>
          </w:p>
        </w:tc>
        <w:tc>
          <w:tcPr>
            <w:tcW w:w="441" w:type="pct"/>
          </w:tcPr>
          <w:p w14:paraId="0F8BB6EF" w14:textId="77777777" w:rsidR="00417385" w:rsidRPr="00E543BA" w:rsidRDefault="00417385" w:rsidP="004F2487">
            <w:pPr>
              <w:jc w:val="center"/>
              <w:rPr>
                <w:sz w:val="16"/>
                <w:szCs w:val="16"/>
              </w:rPr>
            </w:pPr>
            <w:r w:rsidRPr="00E543BA">
              <w:rPr>
                <w:sz w:val="16"/>
                <w:szCs w:val="16"/>
              </w:rPr>
              <w:t>Saugos duomenų lapo (SDL) parengimo (peržiūrėjimo) data</w:t>
            </w:r>
          </w:p>
        </w:tc>
        <w:tc>
          <w:tcPr>
            <w:tcW w:w="343" w:type="pct"/>
          </w:tcPr>
          <w:p w14:paraId="7DF5AA64" w14:textId="77777777" w:rsidR="00417385" w:rsidRPr="00E543BA" w:rsidRDefault="00417385" w:rsidP="004F2487">
            <w:pPr>
              <w:jc w:val="center"/>
              <w:rPr>
                <w:sz w:val="16"/>
                <w:szCs w:val="16"/>
              </w:rPr>
            </w:pPr>
            <w:r w:rsidRPr="00E543BA">
              <w:rPr>
                <w:sz w:val="16"/>
                <w:szCs w:val="16"/>
              </w:rPr>
              <w:t>Pavojingos medžiagos pavadinimas</w:t>
            </w:r>
          </w:p>
        </w:tc>
        <w:tc>
          <w:tcPr>
            <w:tcW w:w="392" w:type="pct"/>
          </w:tcPr>
          <w:p w14:paraId="5496A7AD" w14:textId="77777777" w:rsidR="00417385" w:rsidRPr="00E543BA" w:rsidRDefault="00417385" w:rsidP="004F2487">
            <w:pPr>
              <w:jc w:val="center"/>
              <w:rPr>
                <w:sz w:val="16"/>
                <w:szCs w:val="16"/>
              </w:rPr>
            </w:pPr>
            <w:r w:rsidRPr="00E543BA">
              <w:rPr>
                <w:sz w:val="16"/>
                <w:szCs w:val="16"/>
              </w:rPr>
              <w:t>Koncentracija mišinyje</w:t>
            </w:r>
          </w:p>
        </w:tc>
        <w:tc>
          <w:tcPr>
            <w:tcW w:w="243" w:type="pct"/>
          </w:tcPr>
          <w:p w14:paraId="32AB80AC" w14:textId="77777777" w:rsidR="00417385" w:rsidRPr="00E543BA" w:rsidRDefault="00417385" w:rsidP="004F2487">
            <w:pPr>
              <w:jc w:val="center"/>
              <w:rPr>
                <w:sz w:val="16"/>
                <w:szCs w:val="16"/>
              </w:rPr>
            </w:pPr>
            <w:r w:rsidRPr="00E543BA">
              <w:rPr>
                <w:sz w:val="16"/>
                <w:szCs w:val="16"/>
              </w:rPr>
              <w:t>EC ir CAS</w:t>
            </w:r>
            <w:r>
              <w:rPr>
                <w:sz w:val="16"/>
                <w:szCs w:val="16"/>
              </w:rPr>
              <w:t xml:space="preserve"> </w:t>
            </w:r>
            <w:r w:rsidRPr="00E543BA">
              <w:rPr>
                <w:sz w:val="16"/>
                <w:szCs w:val="16"/>
              </w:rPr>
              <w:t>Nr.</w:t>
            </w:r>
          </w:p>
        </w:tc>
        <w:tc>
          <w:tcPr>
            <w:tcW w:w="577" w:type="pct"/>
          </w:tcPr>
          <w:p w14:paraId="787424BE" w14:textId="77777777" w:rsidR="00417385" w:rsidRPr="00E543BA" w:rsidRDefault="00417385" w:rsidP="004F2487">
            <w:pPr>
              <w:jc w:val="center"/>
              <w:rPr>
                <w:sz w:val="16"/>
                <w:szCs w:val="16"/>
              </w:rPr>
            </w:pPr>
            <w:r w:rsidRPr="00E543BA">
              <w:rPr>
                <w:sz w:val="16"/>
                <w:szCs w:val="16"/>
              </w:rPr>
              <w:t>Pavojingumo klasė ir kategorija</w:t>
            </w:r>
            <w:r w:rsidRPr="00E543BA">
              <w:rPr>
                <w:sz w:val="16"/>
                <w:szCs w:val="16"/>
                <w:vertAlign w:val="superscript"/>
              </w:rPr>
              <w:t xml:space="preserve"> </w:t>
            </w:r>
            <w:r w:rsidRPr="00E543BA">
              <w:rPr>
                <w:sz w:val="16"/>
                <w:szCs w:val="16"/>
              </w:rPr>
              <w:t>pagal klasifikavimo ir ženklinimo reglamentą 1272/2008</w:t>
            </w:r>
          </w:p>
        </w:tc>
        <w:tc>
          <w:tcPr>
            <w:tcW w:w="357" w:type="pct"/>
          </w:tcPr>
          <w:p w14:paraId="1AB27A32" w14:textId="77777777" w:rsidR="00417385" w:rsidRPr="00E543BA" w:rsidRDefault="00417385" w:rsidP="004F2487">
            <w:pPr>
              <w:jc w:val="center"/>
              <w:rPr>
                <w:sz w:val="16"/>
                <w:szCs w:val="16"/>
              </w:rPr>
            </w:pPr>
            <w:r w:rsidRPr="00E543BA">
              <w:rPr>
                <w:sz w:val="16"/>
                <w:szCs w:val="16"/>
              </w:rPr>
              <w:t>Pavojingumo</w:t>
            </w:r>
            <w:r>
              <w:rPr>
                <w:sz w:val="16"/>
                <w:szCs w:val="16"/>
              </w:rPr>
              <w:t xml:space="preserve"> </w:t>
            </w:r>
            <w:r w:rsidRPr="00E543BA">
              <w:rPr>
                <w:sz w:val="16"/>
                <w:szCs w:val="16"/>
              </w:rPr>
              <w:t>frazė</w:t>
            </w:r>
            <w:r w:rsidRPr="00E543BA">
              <w:rPr>
                <w:b/>
                <w:bCs/>
                <w:sz w:val="16"/>
                <w:szCs w:val="16"/>
                <w:vertAlign w:val="superscript"/>
              </w:rPr>
              <w:t>1</w:t>
            </w:r>
          </w:p>
        </w:tc>
        <w:tc>
          <w:tcPr>
            <w:tcW w:w="453" w:type="pct"/>
          </w:tcPr>
          <w:p w14:paraId="4C069CAA" w14:textId="77777777" w:rsidR="00417385" w:rsidRPr="00E543BA" w:rsidRDefault="00417385" w:rsidP="004F2487">
            <w:pPr>
              <w:jc w:val="center"/>
              <w:rPr>
                <w:sz w:val="16"/>
                <w:szCs w:val="16"/>
              </w:rPr>
            </w:pPr>
            <w:r w:rsidRPr="00E543BA">
              <w:rPr>
                <w:sz w:val="16"/>
                <w:szCs w:val="16"/>
              </w:rPr>
              <w:t>Vienu metu laikomas kiekis (t) ir laikymo būdas</w:t>
            </w:r>
          </w:p>
        </w:tc>
        <w:tc>
          <w:tcPr>
            <w:tcW w:w="374" w:type="pct"/>
          </w:tcPr>
          <w:p w14:paraId="34B5110E" w14:textId="77777777" w:rsidR="00417385" w:rsidRPr="00E543BA" w:rsidRDefault="00417385" w:rsidP="004F2487">
            <w:pPr>
              <w:jc w:val="center"/>
              <w:rPr>
                <w:sz w:val="16"/>
                <w:szCs w:val="16"/>
              </w:rPr>
            </w:pPr>
            <w:r w:rsidRPr="00E543BA">
              <w:rPr>
                <w:sz w:val="16"/>
                <w:szCs w:val="16"/>
              </w:rPr>
              <w:t>Per metus sunaudojamas kiekis (t)</w:t>
            </w:r>
          </w:p>
        </w:tc>
        <w:tc>
          <w:tcPr>
            <w:tcW w:w="400" w:type="pct"/>
          </w:tcPr>
          <w:p w14:paraId="215C2420" w14:textId="77777777" w:rsidR="00417385" w:rsidRPr="00E543BA" w:rsidRDefault="00417385" w:rsidP="004F2487">
            <w:pPr>
              <w:jc w:val="center"/>
              <w:rPr>
                <w:sz w:val="16"/>
                <w:szCs w:val="16"/>
              </w:rPr>
            </w:pPr>
            <w:r w:rsidRPr="00E543BA">
              <w:rPr>
                <w:sz w:val="16"/>
                <w:szCs w:val="16"/>
              </w:rPr>
              <w:t>Kur naudoja-</w:t>
            </w:r>
            <w:proofErr w:type="spellStart"/>
            <w:r w:rsidRPr="00E543BA">
              <w:rPr>
                <w:sz w:val="16"/>
                <w:szCs w:val="16"/>
              </w:rPr>
              <w:t>ma</w:t>
            </w:r>
            <w:proofErr w:type="spellEnd"/>
            <w:r w:rsidRPr="00E543BA">
              <w:rPr>
                <w:sz w:val="16"/>
                <w:szCs w:val="16"/>
              </w:rPr>
              <w:t xml:space="preserve"> gamyboje</w:t>
            </w:r>
          </w:p>
        </w:tc>
        <w:tc>
          <w:tcPr>
            <w:tcW w:w="441" w:type="pct"/>
          </w:tcPr>
          <w:p w14:paraId="66E29186" w14:textId="77777777" w:rsidR="00417385" w:rsidRPr="00E543BA" w:rsidRDefault="00417385" w:rsidP="004F2487">
            <w:pPr>
              <w:jc w:val="center"/>
              <w:rPr>
                <w:sz w:val="16"/>
                <w:szCs w:val="16"/>
              </w:rPr>
            </w:pPr>
            <w:r w:rsidRPr="00E543BA">
              <w:rPr>
                <w:sz w:val="16"/>
                <w:szCs w:val="16"/>
              </w:rPr>
              <w:t>Nustatyti (apskaičiuoti) medžiagos išmetimai (išleidimai)</w:t>
            </w:r>
          </w:p>
        </w:tc>
        <w:tc>
          <w:tcPr>
            <w:tcW w:w="304" w:type="pct"/>
          </w:tcPr>
          <w:p w14:paraId="1CF5C0D6" w14:textId="77777777" w:rsidR="00417385" w:rsidRPr="00E543BA" w:rsidRDefault="00417385" w:rsidP="004F2487">
            <w:pPr>
              <w:jc w:val="center"/>
              <w:rPr>
                <w:sz w:val="16"/>
                <w:szCs w:val="16"/>
              </w:rPr>
            </w:pPr>
            <w:r w:rsidRPr="00E543BA">
              <w:rPr>
                <w:sz w:val="16"/>
                <w:szCs w:val="16"/>
              </w:rPr>
              <w:t>Utili-</w:t>
            </w:r>
            <w:proofErr w:type="spellStart"/>
            <w:r w:rsidRPr="00E543BA">
              <w:rPr>
                <w:sz w:val="16"/>
                <w:szCs w:val="16"/>
              </w:rPr>
              <w:t>zavimo</w:t>
            </w:r>
            <w:proofErr w:type="spellEnd"/>
            <w:r w:rsidRPr="00E543BA">
              <w:rPr>
                <w:sz w:val="16"/>
                <w:szCs w:val="16"/>
              </w:rPr>
              <w:t xml:space="preserve"> būdas</w:t>
            </w:r>
          </w:p>
        </w:tc>
      </w:tr>
      <w:tr w:rsidR="00417385" w:rsidRPr="00E543BA" w14:paraId="3FA49CF7" w14:textId="77777777" w:rsidTr="007C46F6">
        <w:tc>
          <w:tcPr>
            <w:tcW w:w="332" w:type="pct"/>
          </w:tcPr>
          <w:p w14:paraId="0CB1D6DA" w14:textId="77777777" w:rsidR="00417385" w:rsidRPr="00E543BA" w:rsidRDefault="00417385" w:rsidP="004F2487">
            <w:pPr>
              <w:jc w:val="both"/>
              <w:rPr>
                <w:sz w:val="16"/>
                <w:szCs w:val="16"/>
              </w:rPr>
            </w:pPr>
            <w:r>
              <w:rPr>
                <w:sz w:val="16"/>
                <w:szCs w:val="16"/>
              </w:rPr>
              <w:t>Cementas</w:t>
            </w:r>
          </w:p>
        </w:tc>
        <w:tc>
          <w:tcPr>
            <w:tcW w:w="343" w:type="pct"/>
          </w:tcPr>
          <w:p w14:paraId="1D8C322E" w14:textId="4EE80C74" w:rsidR="00417385" w:rsidRPr="00E543BA" w:rsidRDefault="00FF0610" w:rsidP="004F2487">
            <w:pPr>
              <w:jc w:val="both"/>
              <w:rPr>
                <w:sz w:val="16"/>
                <w:szCs w:val="16"/>
              </w:rPr>
            </w:pPr>
            <w:r>
              <w:rPr>
                <w:sz w:val="16"/>
                <w:szCs w:val="16"/>
              </w:rPr>
              <w:t>mišinys</w:t>
            </w:r>
          </w:p>
        </w:tc>
        <w:tc>
          <w:tcPr>
            <w:tcW w:w="441" w:type="pct"/>
          </w:tcPr>
          <w:p w14:paraId="266DBF0B" w14:textId="3732A59E" w:rsidR="00417385" w:rsidRPr="00E543BA" w:rsidRDefault="00FF0610" w:rsidP="004F2487">
            <w:pPr>
              <w:jc w:val="both"/>
              <w:rPr>
                <w:sz w:val="16"/>
                <w:szCs w:val="16"/>
              </w:rPr>
            </w:pPr>
            <w:r>
              <w:rPr>
                <w:sz w:val="16"/>
                <w:szCs w:val="16"/>
              </w:rPr>
              <w:t>-</w:t>
            </w:r>
          </w:p>
        </w:tc>
        <w:tc>
          <w:tcPr>
            <w:tcW w:w="343" w:type="pct"/>
          </w:tcPr>
          <w:p w14:paraId="5B46C28A" w14:textId="2D087252" w:rsidR="00417385" w:rsidRPr="00E543BA" w:rsidRDefault="00FF0610" w:rsidP="004F2487">
            <w:pPr>
              <w:jc w:val="both"/>
              <w:rPr>
                <w:sz w:val="16"/>
                <w:szCs w:val="16"/>
              </w:rPr>
            </w:pPr>
            <w:r>
              <w:rPr>
                <w:sz w:val="16"/>
                <w:szCs w:val="16"/>
              </w:rPr>
              <w:t>-</w:t>
            </w:r>
          </w:p>
        </w:tc>
        <w:tc>
          <w:tcPr>
            <w:tcW w:w="392" w:type="pct"/>
          </w:tcPr>
          <w:p w14:paraId="44A21527" w14:textId="3816780D" w:rsidR="00417385" w:rsidRPr="00E543BA" w:rsidRDefault="00FF0610" w:rsidP="004F2487">
            <w:pPr>
              <w:jc w:val="both"/>
              <w:rPr>
                <w:sz w:val="16"/>
                <w:szCs w:val="16"/>
              </w:rPr>
            </w:pPr>
            <w:r>
              <w:rPr>
                <w:sz w:val="16"/>
                <w:szCs w:val="16"/>
              </w:rPr>
              <w:t>-</w:t>
            </w:r>
          </w:p>
        </w:tc>
        <w:tc>
          <w:tcPr>
            <w:tcW w:w="243" w:type="pct"/>
          </w:tcPr>
          <w:p w14:paraId="19125E06" w14:textId="51085068" w:rsidR="00417385" w:rsidRPr="00E543BA" w:rsidRDefault="00FF0610" w:rsidP="004F2487">
            <w:pPr>
              <w:jc w:val="both"/>
              <w:rPr>
                <w:sz w:val="16"/>
                <w:szCs w:val="16"/>
              </w:rPr>
            </w:pPr>
            <w:r>
              <w:rPr>
                <w:sz w:val="16"/>
                <w:szCs w:val="16"/>
              </w:rPr>
              <w:t>-</w:t>
            </w:r>
          </w:p>
        </w:tc>
        <w:tc>
          <w:tcPr>
            <w:tcW w:w="577" w:type="pct"/>
          </w:tcPr>
          <w:p w14:paraId="70ADD263" w14:textId="47017CC6" w:rsidR="00417385" w:rsidRPr="00E543BA" w:rsidRDefault="00FF0610" w:rsidP="004F2487">
            <w:pPr>
              <w:jc w:val="both"/>
              <w:rPr>
                <w:sz w:val="16"/>
                <w:szCs w:val="16"/>
              </w:rPr>
            </w:pPr>
            <w:r>
              <w:rPr>
                <w:sz w:val="16"/>
                <w:szCs w:val="16"/>
              </w:rPr>
              <w:t>-</w:t>
            </w:r>
          </w:p>
        </w:tc>
        <w:tc>
          <w:tcPr>
            <w:tcW w:w="357" w:type="pct"/>
          </w:tcPr>
          <w:p w14:paraId="576D015F" w14:textId="1F1C8D5A" w:rsidR="00417385" w:rsidRPr="00E543BA" w:rsidRDefault="00FF0610" w:rsidP="004F2487">
            <w:pPr>
              <w:jc w:val="both"/>
              <w:rPr>
                <w:sz w:val="16"/>
                <w:szCs w:val="16"/>
              </w:rPr>
            </w:pPr>
            <w:r>
              <w:rPr>
                <w:sz w:val="16"/>
                <w:szCs w:val="16"/>
              </w:rPr>
              <w:t>-</w:t>
            </w:r>
          </w:p>
        </w:tc>
        <w:tc>
          <w:tcPr>
            <w:tcW w:w="453" w:type="pct"/>
          </w:tcPr>
          <w:p w14:paraId="0BDA7873" w14:textId="7FC4B591" w:rsidR="00417385" w:rsidRPr="00E543BA" w:rsidRDefault="00F6762B" w:rsidP="004F2487">
            <w:pPr>
              <w:jc w:val="both"/>
              <w:rPr>
                <w:sz w:val="16"/>
                <w:szCs w:val="16"/>
              </w:rPr>
            </w:pPr>
            <w:r>
              <w:rPr>
                <w:sz w:val="16"/>
                <w:szCs w:val="16"/>
              </w:rPr>
              <w:t>35</w:t>
            </w:r>
          </w:p>
        </w:tc>
        <w:tc>
          <w:tcPr>
            <w:tcW w:w="374" w:type="pct"/>
          </w:tcPr>
          <w:p w14:paraId="574B8C92" w14:textId="53D720B5" w:rsidR="00417385" w:rsidRPr="00E543BA" w:rsidRDefault="000D22FE" w:rsidP="004F2487">
            <w:pPr>
              <w:jc w:val="both"/>
              <w:rPr>
                <w:sz w:val="16"/>
                <w:szCs w:val="16"/>
              </w:rPr>
            </w:pPr>
            <w:r>
              <w:rPr>
                <w:sz w:val="16"/>
                <w:szCs w:val="16"/>
              </w:rPr>
              <w:t>2000</w:t>
            </w:r>
          </w:p>
        </w:tc>
        <w:tc>
          <w:tcPr>
            <w:tcW w:w="400" w:type="pct"/>
          </w:tcPr>
          <w:p w14:paraId="085CB11B" w14:textId="270EE982" w:rsidR="00417385" w:rsidRPr="00E543BA" w:rsidRDefault="00F6762B" w:rsidP="004F2487">
            <w:pPr>
              <w:jc w:val="both"/>
              <w:rPr>
                <w:sz w:val="16"/>
                <w:szCs w:val="16"/>
              </w:rPr>
            </w:pPr>
            <w:r>
              <w:rPr>
                <w:sz w:val="16"/>
                <w:szCs w:val="16"/>
              </w:rPr>
              <w:t>Plytelių gamyba</w:t>
            </w:r>
          </w:p>
        </w:tc>
        <w:tc>
          <w:tcPr>
            <w:tcW w:w="441" w:type="pct"/>
          </w:tcPr>
          <w:p w14:paraId="67031A25" w14:textId="77777777" w:rsidR="00417385" w:rsidRPr="00E543BA" w:rsidRDefault="00417385" w:rsidP="004F2487">
            <w:pPr>
              <w:jc w:val="both"/>
              <w:rPr>
                <w:sz w:val="16"/>
                <w:szCs w:val="16"/>
              </w:rPr>
            </w:pPr>
            <w:r w:rsidRPr="00E543BA">
              <w:rPr>
                <w:sz w:val="16"/>
                <w:szCs w:val="16"/>
              </w:rPr>
              <w:t>Išmetimų ir/ar išleidimų nenumatoma</w:t>
            </w:r>
          </w:p>
        </w:tc>
        <w:tc>
          <w:tcPr>
            <w:tcW w:w="304" w:type="pct"/>
          </w:tcPr>
          <w:p w14:paraId="7D0EE643" w14:textId="77777777" w:rsidR="00417385" w:rsidRPr="00E543BA" w:rsidRDefault="00417385" w:rsidP="004F2487">
            <w:pPr>
              <w:jc w:val="both"/>
              <w:rPr>
                <w:sz w:val="16"/>
                <w:szCs w:val="16"/>
              </w:rPr>
            </w:pPr>
            <w:r w:rsidRPr="00E543BA">
              <w:rPr>
                <w:sz w:val="16"/>
                <w:szCs w:val="16"/>
              </w:rPr>
              <w:t>Visa medžiaga akumuliuojama gaminyje</w:t>
            </w:r>
          </w:p>
        </w:tc>
      </w:tr>
      <w:tr w:rsidR="00FF0610" w:rsidRPr="00E543BA" w14:paraId="2CA8B9D3" w14:textId="77777777" w:rsidTr="007C46F6">
        <w:tc>
          <w:tcPr>
            <w:tcW w:w="332" w:type="pct"/>
          </w:tcPr>
          <w:p w14:paraId="292676B0" w14:textId="77777777" w:rsidR="00FF0610" w:rsidRPr="00E543BA" w:rsidRDefault="00FF0610" w:rsidP="00FF0610">
            <w:pPr>
              <w:jc w:val="both"/>
              <w:rPr>
                <w:sz w:val="16"/>
                <w:szCs w:val="16"/>
              </w:rPr>
            </w:pPr>
            <w:r>
              <w:rPr>
                <w:sz w:val="16"/>
                <w:szCs w:val="16"/>
              </w:rPr>
              <w:t>Pigmentas</w:t>
            </w:r>
          </w:p>
        </w:tc>
        <w:tc>
          <w:tcPr>
            <w:tcW w:w="343" w:type="pct"/>
          </w:tcPr>
          <w:p w14:paraId="43A4184D" w14:textId="297D3B5C" w:rsidR="00FF0610" w:rsidRPr="00E543BA" w:rsidRDefault="00FF0610" w:rsidP="00FF0610">
            <w:pPr>
              <w:jc w:val="both"/>
              <w:rPr>
                <w:sz w:val="16"/>
                <w:szCs w:val="16"/>
              </w:rPr>
            </w:pPr>
            <w:r>
              <w:rPr>
                <w:sz w:val="16"/>
                <w:szCs w:val="16"/>
              </w:rPr>
              <w:t>mišinys</w:t>
            </w:r>
          </w:p>
        </w:tc>
        <w:tc>
          <w:tcPr>
            <w:tcW w:w="441" w:type="pct"/>
          </w:tcPr>
          <w:p w14:paraId="09451E10" w14:textId="445B0C91" w:rsidR="00FF0610" w:rsidRPr="00E543BA" w:rsidRDefault="00FF0610" w:rsidP="00FF0610">
            <w:pPr>
              <w:jc w:val="both"/>
              <w:rPr>
                <w:sz w:val="16"/>
                <w:szCs w:val="16"/>
              </w:rPr>
            </w:pPr>
            <w:r>
              <w:rPr>
                <w:sz w:val="16"/>
                <w:szCs w:val="16"/>
              </w:rPr>
              <w:t>-</w:t>
            </w:r>
          </w:p>
        </w:tc>
        <w:tc>
          <w:tcPr>
            <w:tcW w:w="343" w:type="pct"/>
          </w:tcPr>
          <w:p w14:paraId="3B9F085B" w14:textId="73FDEFD6" w:rsidR="00FF0610" w:rsidRPr="00E543BA" w:rsidRDefault="00FF0610" w:rsidP="00FF0610">
            <w:pPr>
              <w:jc w:val="both"/>
              <w:rPr>
                <w:sz w:val="16"/>
                <w:szCs w:val="16"/>
              </w:rPr>
            </w:pPr>
            <w:r>
              <w:rPr>
                <w:sz w:val="16"/>
                <w:szCs w:val="16"/>
              </w:rPr>
              <w:t>-</w:t>
            </w:r>
          </w:p>
        </w:tc>
        <w:tc>
          <w:tcPr>
            <w:tcW w:w="392" w:type="pct"/>
          </w:tcPr>
          <w:p w14:paraId="5F105BE8" w14:textId="6FE6EAC9" w:rsidR="00FF0610" w:rsidRPr="00E543BA" w:rsidRDefault="00FF0610" w:rsidP="00FF0610">
            <w:pPr>
              <w:jc w:val="both"/>
              <w:rPr>
                <w:sz w:val="16"/>
                <w:szCs w:val="16"/>
              </w:rPr>
            </w:pPr>
            <w:r>
              <w:rPr>
                <w:sz w:val="16"/>
                <w:szCs w:val="16"/>
              </w:rPr>
              <w:t>-</w:t>
            </w:r>
          </w:p>
        </w:tc>
        <w:tc>
          <w:tcPr>
            <w:tcW w:w="243" w:type="pct"/>
          </w:tcPr>
          <w:p w14:paraId="11A2ACC0" w14:textId="08CA1F94" w:rsidR="00FF0610" w:rsidRPr="00E543BA" w:rsidRDefault="00FF0610" w:rsidP="00FF0610">
            <w:pPr>
              <w:jc w:val="both"/>
              <w:rPr>
                <w:sz w:val="16"/>
                <w:szCs w:val="16"/>
              </w:rPr>
            </w:pPr>
            <w:r>
              <w:rPr>
                <w:sz w:val="16"/>
                <w:szCs w:val="16"/>
              </w:rPr>
              <w:t>-</w:t>
            </w:r>
          </w:p>
        </w:tc>
        <w:tc>
          <w:tcPr>
            <w:tcW w:w="577" w:type="pct"/>
          </w:tcPr>
          <w:p w14:paraId="28C9F095" w14:textId="4D2A1C4C" w:rsidR="00FF0610" w:rsidRPr="00E543BA" w:rsidRDefault="00FF0610" w:rsidP="00FF0610">
            <w:pPr>
              <w:jc w:val="both"/>
              <w:rPr>
                <w:sz w:val="16"/>
                <w:szCs w:val="16"/>
              </w:rPr>
            </w:pPr>
            <w:r>
              <w:rPr>
                <w:sz w:val="16"/>
                <w:szCs w:val="16"/>
              </w:rPr>
              <w:t>-</w:t>
            </w:r>
          </w:p>
        </w:tc>
        <w:tc>
          <w:tcPr>
            <w:tcW w:w="357" w:type="pct"/>
          </w:tcPr>
          <w:p w14:paraId="661F4BC2" w14:textId="638C7DE7" w:rsidR="00FF0610" w:rsidRPr="00E543BA" w:rsidRDefault="00FF0610" w:rsidP="00FF0610">
            <w:pPr>
              <w:jc w:val="both"/>
              <w:rPr>
                <w:sz w:val="16"/>
                <w:szCs w:val="16"/>
              </w:rPr>
            </w:pPr>
            <w:r>
              <w:rPr>
                <w:sz w:val="16"/>
                <w:szCs w:val="16"/>
              </w:rPr>
              <w:t>-</w:t>
            </w:r>
          </w:p>
        </w:tc>
        <w:tc>
          <w:tcPr>
            <w:tcW w:w="453" w:type="pct"/>
          </w:tcPr>
          <w:p w14:paraId="59AA4431" w14:textId="77281374" w:rsidR="00FF0610" w:rsidRPr="00E543BA" w:rsidRDefault="00F6762B" w:rsidP="00FF0610">
            <w:pPr>
              <w:jc w:val="both"/>
              <w:rPr>
                <w:sz w:val="16"/>
                <w:szCs w:val="16"/>
              </w:rPr>
            </w:pPr>
            <w:r>
              <w:rPr>
                <w:sz w:val="16"/>
                <w:szCs w:val="16"/>
              </w:rPr>
              <w:t>5</w:t>
            </w:r>
          </w:p>
        </w:tc>
        <w:tc>
          <w:tcPr>
            <w:tcW w:w="374" w:type="pct"/>
          </w:tcPr>
          <w:p w14:paraId="7406E929" w14:textId="07AFFE4A" w:rsidR="00FF0610" w:rsidRPr="00E543BA" w:rsidRDefault="00F6762B" w:rsidP="00FF0610">
            <w:pPr>
              <w:jc w:val="both"/>
              <w:rPr>
                <w:sz w:val="16"/>
                <w:szCs w:val="16"/>
              </w:rPr>
            </w:pPr>
            <w:r>
              <w:rPr>
                <w:sz w:val="16"/>
                <w:szCs w:val="16"/>
              </w:rPr>
              <w:t>100</w:t>
            </w:r>
          </w:p>
        </w:tc>
        <w:tc>
          <w:tcPr>
            <w:tcW w:w="400" w:type="pct"/>
          </w:tcPr>
          <w:p w14:paraId="482BB02C" w14:textId="27CA91D0" w:rsidR="00FF0610" w:rsidRPr="00E543BA" w:rsidRDefault="00F6762B" w:rsidP="00FF0610">
            <w:pPr>
              <w:jc w:val="both"/>
              <w:rPr>
                <w:sz w:val="16"/>
                <w:szCs w:val="16"/>
              </w:rPr>
            </w:pPr>
            <w:r>
              <w:rPr>
                <w:sz w:val="16"/>
                <w:szCs w:val="16"/>
              </w:rPr>
              <w:t>Plytelių gamyba</w:t>
            </w:r>
          </w:p>
        </w:tc>
        <w:tc>
          <w:tcPr>
            <w:tcW w:w="441" w:type="pct"/>
          </w:tcPr>
          <w:p w14:paraId="4F125F93" w14:textId="77777777" w:rsidR="00FF0610" w:rsidRPr="00E543BA" w:rsidRDefault="00FF0610" w:rsidP="00FF0610">
            <w:pPr>
              <w:jc w:val="both"/>
              <w:rPr>
                <w:sz w:val="16"/>
                <w:szCs w:val="16"/>
              </w:rPr>
            </w:pPr>
            <w:r w:rsidRPr="00E543BA">
              <w:rPr>
                <w:sz w:val="16"/>
                <w:szCs w:val="16"/>
              </w:rPr>
              <w:t>Išmetimų ir/ar išleidimų nenumatoma</w:t>
            </w:r>
          </w:p>
        </w:tc>
        <w:tc>
          <w:tcPr>
            <w:tcW w:w="304" w:type="pct"/>
          </w:tcPr>
          <w:p w14:paraId="0EE97135" w14:textId="77777777" w:rsidR="00FF0610" w:rsidRPr="00E543BA" w:rsidRDefault="00FF0610" w:rsidP="00FF0610">
            <w:pPr>
              <w:jc w:val="both"/>
              <w:rPr>
                <w:sz w:val="16"/>
                <w:szCs w:val="16"/>
              </w:rPr>
            </w:pPr>
            <w:r w:rsidRPr="00E543BA">
              <w:rPr>
                <w:sz w:val="16"/>
                <w:szCs w:val="16"/>
              </w:rPr>
              <w:t>Visa medžiaga akumuliuojama gaminyje</w:t>
            </w:r>
          </w:p>
        </w:tc>
      </w:tr>
      <w:tr w:rsidR="00FF0610" w:rsidRPr="00E543BA" w14:paraId="197A39B3" w14:textId="77777777" w:rsidTr="007C46F6">
        <w:tc>
          <w:tcPr>
            <w:tcW w:w="332" w:type="pct"/>
          </w:tcPr>
          <w:p w14:paraId="5FED96A3" w14:textId="77777777" w:rsidR="00FF0610" w:rsidRDefault="00FF0610" w:rsidP="00FF0610">
            <w:pPr>
              <w:jc w:val="both"/>
              <w:rPr>
                <w:sz w:val="16"/>
                <w:szCs w:val="16"/>
              </w:rPr>
            </w:pPr>
            <w:r>
              <w:rPr>
                <w:sz w:val="16"/>
                <w:szCs w:val="16"/>
              </w:rPr>
              <w:t>Cemento savybes reguliuojantys priedai</w:t>
            </w:r>
          </w:p>
        </w:tc>
        <w:tc>
          <w:tcPr>
            <w:tcW w:w="343" w:type="pct"/>
          </w:tcPr>
          <w:p w14:paraId="38B8D3E4" w14:textId="380161EE" w:rsidR="00FF0610" w:rsidRPr="00E543BA" w:rsidRDefault="00FF0610" w:rsidP="00FF0610">
            <w:pPr>
              <w:jc w:val="both"/>
              <w:rPr>
                <w:sz w:val="16"/>
                <w:szCs w:val="16"/>
              </w:rPr>
            </w:pPr>
            <w:r>
              <w:rPr>
                <w:sz w:val="16"/>
                <w:szCs w:val="16"/>
              </w:rPr>
              <w:t>mišinys</w:t>
            </w:r>
          </w:p>
        </w:tc>
        <w:tc>
          <w:tcPr>
            <w:tcW w:w="441" w:type="pct"/>
          </w:tcPr>
          <w:p w14:paraId="25A5A227" w14:textId="2816AEA5" w:rsidR="00FF0610" w:rsidRPr="00E543BA" w:rsidRDefault="00FF0610" w:rsidP="00FF0610">
            <w:pPr>
              <w:jc w:val="both"/>
              <w:rPr>
                <w:sz w:val="16"/>
                <w:szCs w:val="16"/>
              </w:rPr>
            </w:pPr>
            <w:r>
              <w:rPr>
                <w:sz w:val="16"/>
                <w:szCs w:val="16"/>
              </w:rPr>
              <w:t>-</w:t>
            </w:r>
          </w:p>
        </w:tc>
        <w:tc>
          <w:tcPr>
            <w:tcW w:w="343" w:type="pct"/>
          </w:tcPr>
          <w:p w14:paraId="5E4A8137" w14:textId="0936B8DA" w:rsidR="00FF0610" w:rsidRPr="00E543BA" w:rsidRDefault="00FF0610" w:rsidP="00FF0610">
            <w:pPr>
              <w:jc w:val="both"/>
              <w:rPr>
                <w:sz w:val="16"/>
                <w:szCs w:val="16"/>
              </w:rPr>
            </w:pPr>
            <w:r>
              <w:rPr>
                <w:sz w:val="16"/>
                <w:szCs w:val="16"/>
              </w:rPr>
              <w:t>-</w:t>
            </w:r>
          </w:p>
        </w:tc>
        <w:tc>
          <w:tcPr>
            <w:tcW w:w="392" w:type="pct"/>
          </w:tcPr>
          <w:p w14:paraId="6B4C0D05" w14:textId="135E2C8F" w:rsidR="00FF0610" w:rsidRPr="00E543BA" w:rsidRDefault="00FF0610" w:rsidP="00FF0610">
            <w:pPr>
              <w:jc w:val="both"/>
              <w:rPr>
                <w:sz w:val="16"/>
                <w:szCs w:val="16"/>
              </w:rPr>
            </w:pPr>
            <w:r>
              <w:rPr>
                <w:sz w:val="16"/>
                <w:szCs w:val="16"/>
              </w:rPr>
              <w:t>-</w:t>
            </w:r>
          </w:p>
        </w:tc>
        <w:tc>
          <w:tcPr>
            <w:tcW w:w="243" w:type="pct"/>
          </w:tcPr>
          <w:p w14:paraId="5F9C6430" w14:textId="1EE0279E" w:rsidR="00FF0610" w:rsidRPr="00E543BA" w:rsidRDefault="00FF0610" w:rsidP="00FF0610">
            <w:pPr>
              <w:jc w:val="both"/>
              <w:rPr>
                <w:sz w:val="16"/>
                <w:szCs w:val="16"/>
              </w:rPr>
            </w:pPr>
            <w:r>
              <w:rPr>
                <w:sz w:val="16"/>
                <w:szCs w:val="16"/>
              </w:rPr>
              <w:t>-</w:t>
            </w:r>
          </w:p>
        </w:tc>
        <w:tc>
          <w:tcPr>
            <w:tcW w:w="577" w:type="pct"/>
          </w:tcPr>
          <w:p w14:paraId="0DBC6A85" w14:textId="185C9EAF" w:rsidR="00FF0610" w:rsidRPr="00E543BA" w:rsidRDefault="00FF0610" w:rsidP="00FF0610">
            <w:pPr>
              <w:jc w:val="both"/>
              <w:rPr>
                <w:sz w:val="16"/>
                <w:szCs w:val="16"/>
              </w:rPr>
            </w:pPr>
            <w:r>
              <w:rPr>
                <w:sz w:val="16"/>
                <w:szCs w:val="16"/>
              </w:rPr>
              <w:t>-</w:t>
            </w:r>
          </w:p>
        </w:tc>
        <w:tc>
          <w:tcPr>
            <w:tcW w:w="357" w:type="pct"/>
          </w:tcPr>
          <w:p w14:paraId="104F2512" w14:textId="34406196" w:rsidR="00FF0610" w:rsidRPr="00E543BA" w:rsidRDefault="00FF0610" w:rsidP="00FF0610">
            <w:pPr>
              <w:jc w:val="both"/>
              <w:rPr>
                <w:sz w:val="16"/>
                <w:szCs w:val="16"/>
              </w:rPr>
            </w:pPr>
            <w:r>
              <w:rPr>
                <w:sz w:val="16"/>
                <w:szCs w:val="16"/>
              </w:rPr>
              <w:t>-</w:t>
            </w:r>
          </w:p>
        </w:tc>
        <w:tc>
          <w:tcPr>
            <w:tcW w:w="453" w:type="pct"/>
          </w:tcPr>
          <w:p w14:paraId="474DD238" w14:textId="577F3230" w:rsidR="00FF0610" w:rsidRDefault="00F6762B" w:rsidP="00FF0610">
            <w:pPr>
              <w:jc w:val="both"/>
              <w:rPr>
                <w:sz w:val="16"/>
                <w:szCs w:val="16"/>
                <w:lang w:eastAsia="lt-LT"/>
              </w:rPr>
            </w:pPr>
            <w:r>
              <w:rPr>
                <w:sz w:val="16"/>
                <w:szCs w:val="16"/>
                <w:lang w:eastAsia="lt-LT"/>
              </w:rPr>
              <w:t>5</w:t>
            </w:r>
          </w:p>
        </w:tc>
        <w:tc>
          <w:tcPr>
            <w:tcW w:w="374" w:type="pct"/>
          </w:tcPr>
          <w:p w14:paraId="0F868E68" w14:textId="1929B9E3" w:rsidR="00FF0610" w:rsidRDefault="00F6762B" w:rsidP="00FF0610">
            <w:pPr>
              <w:jc w:val="both"/>
              <w:rPr>
                <w:sz w:val="16"/>
                <w:szCs w:val="16"/>
                <w:lang w:eastAsia="lt-LT"/>
              </w:rPr>
            </w:pPr>
            <w:r>
              <w:rPr>
                <w:sz w:val="16"/>
                <w:szCs w:val="16"/>
                <w:lang w:eastAsia="lt-LT"/>
              </w:rPr>
              <w:t>100</w:t>
            </w:r>
          </w:p>
        </w:tc>
        <w:tc>
          <w:tcPr>
            <w:tcW w:w="400" w:type="pct"/>
          </w:tcPr>
          <w:p w14:paraId="3811DA03" w14:textId="44AAB1B8" w:rsidR="00FF0610" w:rsidRPr="00E543BA" w:rsidRDefault="00F6762B" w:rsidP="00FF0610">
            <w:pPr>
              <w:jc w:val="both"/>
              <w:rPr>
                <w:sz w:val="16"/>
                <w:szCs w:val="16"/>
              </w:rPr>
            </w:pPr>
            <w:r>
              <w:rPr>
                <w:sz w:val="16"/>
                <w:szCs w:val="16"/>
              </w:rPr>
              <w:t>Plytelių gamyba</w:t>
            </w:r>
          </w:p>
        </w:tc>
        <w:tc>
          <w:tcPr>
            <w:tcW w:w="441" w:type="pct"/>
          </w:tcPr>
          <w:p w14:paraId="1FE581B4" w14:textId="77777777" w:rsidR="00FF0610" w:rsidRPr="00E543BA" w:rsidRDefault="00FF0610" w:rsidP="00FF0610">
            <w:pPr>
              <w:jc w:val="both"/>
              <w:rPr>
                <w:sz w:val="16"/>
                <w:szCs w:val="16"/>
              </w:rPr>
            </w:pPr>
            <w:r w:rsidRPr="00E543BA">
              <w:rPr>
                <w:sz w:val="16"/>
                <w:szCs w:val="16"/>
              </w:rPr>
              <w:t>Išmetimų ir/ar išleidimų nenumatoma</w:t>
            </w:r>
          </w:p>
        </w:tc>
        <w:tc>
          <w:tcPr>
            <w:tcW w:w="304" w:type="pct"/>
          </w:tcPr>
          <w:p w14:paraId="42AD9D59" w14:textId="77777777" w:rsidR="00FF0610" w:rsidRPr="00E543BA" w:rsidRDefault="00FF0610" w:rsidP="00FF0610">
            <w:pPr>
              <w:jc w:val="both"/>
              <w:rPr>
                <w:sz w:val="16"/>
                <w:szCs w:val="16"/>
              </w:rPr>
            </w:pPr>
            <w:r w:rsidRPr="00E543BA">
              <w:rPr>
                <w:sz w:val="16"/>
                <w:szCs w:val="16"/>
              </w:rPr>
              <w:t>Visa medžiaga akumuliuojama gaminyje</w:t>
            </w:r>
          </w:p>
        </w:tc>
      </w:tr>
    </w:tbl>
    <w:p w14:paraId="01043DC1" w14:textId="021FC46A" w:rsidR="00417385" w:rsidRDefault="00417385" w:rsidP="00417385">
      <w:pPr>
        <w:rPr>
          <w:szCs w:val="24"/>
        </w:rPr>
      </w:pPr>
    </w:p>
    <w:p w14:paraId="4FF94902" w14:textId="77777777" w:rsidR="00EE673F" w:rsidRDefault="00EE673F" w:rsidP="00EE673F">
      <w:pPr>
        <w:suppressAutoHyphens/>
        <w:snapToGrid w:val="0"/>
        <w:jc w:val="both"/>
        <w:rPr>
          <w:spacing w:val="-1"/>
          <w:kern w:val="1"/>
          <w:szCs w:val="24"/>
          <w:lang w:eastAsia="ar-SA"/>
        </w:rPr>
      </w:pPr>
      <w:r>
        <w:rPr>
          <w:spacing w:val="-1"/>
          <w:kern w:val="1"/>
          <w:szCs w:val="24"/>
          <w:lang w:eastAsia="ar-SA"/>
        </w:rPr>
        <w:t xml:space="preserve">Cheminės medžiagos bus perkamos plastikiniuose maišuose fasuotos po 20-40 kg. </w:t>
      </w:r>
    </w:p>
    <w:p w14:paraId="2972A952" w14:textId="77777777" w:rsidR="00EE673F" w:rsidRDefault="00EE673F" w:rsidP="00EE673F">
      <w:pPr>
        <w:suppressAutoHyphens/>
        <w:snapToGrid w:val="0"/>
        <w:jc w:val="both"/>
        <w:rPr>
          <w:spacing w:val="-1"/>
          <w:kern w:val="1"/>
          <w:szCs w:val="24"/>
          <w:lang w:eastAsia="ar-SA"/>
        </w:rPr>
      </w:pPr>
      <w:r>
        <w:rPr>
          <w:spacing w:val="-1"/>
          <w:kern w:val="1"/>
          <w:szCs w:val="24"/>
          <w:lang w:eastAsia="ar-SA"/>
        </w:rPr>
        <w:t>Radioaktyvios medžiagos ir pavojingos atliekos įmonėje nebus naudojamos.</w:t>
      </w:r>
    </w:p>
    <w:p w14:paraId="41FADCE6" w14:textId="77777777" w:rsidR="00EE673F" w:rsidRPr="00E543BA" w:rsidRDefault="00EE673F" w:rsidP="00417385">
      <w:pPr>
        <w:rPr>
          <w:szCs w:val="24"/>
        </w:rPr>
      </w:pPr>
    </w:p>
    <w:p w14:paraId="23C805C4" w14:textId="4A84B9AB" w:rsidR="00012FEE" w:rsidRDefault="00012FEE" w:rsidP="001C3628">
      <w:pPr>
        <w:ind w:firstLine="567"/>
        <w:jc w:val="both"/>
        <w:rPr>
          <w:szCs w:val="24"/>
          <w:lang w:eastAsia="lt-LT"/>
        </w:rPr>
      </w:pPr>
    </w:p>
    <w:p w14:paraId="2A9C76D5" w14:textId="77777777" w:rsidR="00417385" w:rsidRDefault="00417385" w:rsidP="001C3628">
      <w:pPr>
        <w:ind w:firstLine="567"/>
        <w:jc w:val="both"/>
        <w:rPr>
          <w:szCs w:val="24"/>
          <w:lang w:eastAsia="lt-LT"/>
        </w:rPr>
        <w:sectPr w:rsidR="00417385" w:rsidSect="00417385">
          <w:pgSz w:w="15840" w:h="12240" w:orient="landscape"/>
          <w:pgMar w:top="1440" w:right="1440" w:bottom="1440" w:left="1440" w:header="720" w:footer="720" w:gutter="0"/>
          <w:cols w:space="720"/>
          <w:titlePg/>
          <w:docGrid w:linePitch="360"/>
        </w:sectPr>
      </w:pPr>
    </w:p>
    <w:p w14:paraId="73586849" w14:textId="77777777" w:rsidR="00012FEE" w:rsidRPr="00C94C0F" w:rsidRDefault="00012FEE" w:rsidP="001C3628">
      <w:pPr>
        <w:ind w:firstLine="567"/>
        <w:jc w:val="both"/>
        <w:rPr>
          <w:szCs w:val="24"/>
          <w:lang w:eastAsia="lt-LT"/>
        </w:rPr>
      </w:pPr>
    </w:p>
    <w:p w14:paraId="2899A3C0" w14:textId="77777777" w:rsidR="001C3628" w:rsidRPr="00C94C0F" w:rsidRDefault="001C3628" w:rsidP="001C3628">
      <w:pPr>
        <w:pStyle w:val="Heading2"/>
        <w:jc w:val="both"/>
      </w:pPr>
      <w:bookmarkStart w:id="11" w:name="_Toc514407369"/>
      <w:r w:rsidRPr="00C94C0F">
        <w:t>7. Gamtos išteklių (gyvosios ir negyvosios gamtos elementų) – vandens, žemės (jos paviršiaus ir gelmių), dirvožemio, biologinės įvairovės naudojimo mastas ir regeneracijos galimybės.</w:t>
      </w:r>
      <w:bookmarkEnd w:id="11"/>
      <w:r w:rsidRPr="00C94C0F">
        <w:t xml:space="preserve"> </w:t>
      </w:r>
    </w:p>
    <w:p w14:paraId="66C641B1" w14:textId="1D52C945" w:rsidR="006E4E9E" w:rsidRDefault="006E4E9E" w:rsidP="001510F2">
      <w:pPr>
        <w:jc w:val="both"/>
        <w:rPr>
          <w:szCs w:val="24"/>
          <w:lang w:eastAsia="da-DK"/>
        </w:rPr>
      </w:pPr>
      <w:r w:rsidRPr="006510A3">
        <w:rPr>
          <w:b/>
          <w:color w:val="000000"/>
          <w:szCs w:val="24"/>
          <w:lang w:eastAsia="lt-LT"/>
        </w:rPr>
        <w:t>Šiuo metu vykdoma atliekų tvarkymo veikla:</w:t>
      </w:r>
    </w:p>
    <w:p w14:paraId="53C7BE0B" w14:textId="0F37B277" w:rsidR="001510F2" w:rsidRPr="008C3B66" w:rsidRDefault="001510F2" w:rsidP="001510F2">
      <w:pPr>
        <w:jc w:val="both"/>
        <w:rPr>
          <w:szCs w:val="24"/>
          <w:lang w:eastAsia="da-DK"/>
        </w:rPr>
      </w:pPr>
      <w:r w:rsidRPr="008C3B66">
        <w:rPr>
          <w:szCs w:val="24"/>
          <w:lang w:eastAsia="da-DK"/>
        </w:rPr>
        <w:t>Vanduo buities reikmėms bus tiekiamas iš centralizuotų tinklų. Planuojamas vidutinis vandens poreikis:</w:t>
      </w:r>
    </w:p>
    <w:p w14:paraId="30D289A8" w14:textId="77777777" w:rsidR="001510F2" w:rsidRPr="008C3B66" w:rsidRDefault="001510F2" w:rsidP="001510F2">
      <w:pPr>
        <w:suppressAutoHyphens/>
        <w:autoSpaceDN w:val="0"/>
        <w:jc w:val="both"/>
        <w:textAlignment w:val="baseline"/>
        <w:rPr>
          <w:szCs w:val="24"/>
          <w:lang w:eastAsia="da-DK"/>
        </w:rPr>
      </w:pPr>
      <w:r w:rsidRPr="008C3B66">
        <w:rPr>
          <w:i/>
          <w:szCs w:val="24"/>
          <w:lang w:eastAsia="da-DK"/>
        </w:rPr>
        <w:t>- buities reikmėms</w:t>
      </w:r>
      <w:r w:rsidRPr="008C3B66">
        <w:rPr>
          <w:szCs w:val="24"/>
          <w:lang w:eastAsia="da-DK"/>
        </w:rPr>
        <w:t xml:space="preserve"> kiekis (0,3 m</w:t>
      </w:r>
      <w:r w:rsidRPr="008C3B66">
        <w:rPr>
          <w:szCs w:val="24"/>
          <w:vertAlign w:val="superscript"/>
          <w:lang w:eastAsia="da-DK"/>
        </w:rPr>
        <w:t>3</w:t>
      </w:r>
      <w:r w:rsidRPr="008C3B66">
        <w:rPr>
          <w:szCs w:val="24"/>
          <w:lang w:eastAsia="da-DK"/>
        </w:rPr>
        <w:t>/val., 50 m</w:t>
      </w:r>
      <w:r w:rsidRPr="008C3B66">
        <w:rPr>
          <w:szCs w:val="24"/>
          <w:vertAlign w:val="superscript"/>
          <w:lang w:eastAsia="da-DK"/>
        </w:rPr>
        <w:t>3</w:t>
      </w:r>
      <w:r w:rsidRPr="008C3B66">
        <w:rPr>
          <w:szCs w:val="24"/>
          <w:lang w:eastAsia="da-DK"/>
        </w:rPr>
        <w:t>/mėn., 600 m</w:t>
      </w:r>
      <w:r w:rsidRPr="008C3B66">
        <w:rPr>
          <w:szCs w:val="24"/>
          <w:vertAlign w:val="superscript"/>
          <w:lang w:eastAsia="da-DK"/>
        </w:rPr>
        <w:t>3</w:t>
      </w:r>
      <w:r w:rsidRPr="008C3B66">
        <w:rPr>
          <w:szCs w:val="24"/>
          <w:lang w:eastAsia="da-DK"/>
        </w:rPr>
        <w:t>/m.) priklausys nuo darbuotojų skaičiaus (planuojama dirbti 1 pamaina po 25 žmones).</w:t>
      </w:r>
    </w:p>
    <w:p w14:paraId="17F7CDD2" w14:textId="77777777" w:rsidR="001510F2" w:rsidRPr="008C3B66" w:rsidRDefault="001510F2" w:rsidP="006E4E9E">
      <w:pPr>
        <w:suppressAutoHyphens/>
        <w:autoSpaceDN w:val="0"/>
        <w:jc w:val="both"/>
        <w:textAlignment w:val="baseline"/>
        <w:rPr>
          <w:szCs w:val="24"/>
          <w:lang w:eastAsia="da-DK"/>
        </w:rPr>
      </w:pPr>
      <w:r w:rsidRPr="008C3B66">
        <w:rPr>
          <w:szCs w:val="24"/>
          <w:lang w:eastAsia="da-DK"/>
        </w:rPr>
        <w:t>Gamybinėms reikmėms vanduo nebus naudojamas. Žemės, dirvožemio ir biologinės įvairovės ištekliai įmonėje nebus naudojami.</w:t>
      </w:r>
    </w:p>
    <w:p w14:paraId="09C7DF21" w14:textId="0334C9BF" w:rsidR="001510F2" w:rsidRDefault="006E4E9E" w:rsidP="006E4E9E">
      <w:pPr>
        <w:jc w:val="both"/>
        <w:rPr>
          <w:b/>
          <w:szCs w:val="24"/>
        </w:rPr>
      </w:pPr>
      <w:r w:rsidRPr="00661728">
        <w:rPr>
          <w:b/>
          <w:szCs w:val="24"/>
        </w:rPr>
        <w:t>Po veiklos išplėtimo planuojama vykdyti veikla:</w:t>
      </w:r>
    </w:p>
    <w:p w14:paraId="1B2C63B4" w14:textId="26A5EED2" w:rsidR="006E4E9E" w:rsidRPr="006E4E9E" w:rsidRDefault="006E4E9E" w:rsidP="006E4E9E">
      <w:pPr>
        <w:jc w:val="both"/>
        <w:rPr>
          <w:szCs w:val="24"/>
        </w:rPr>
      </w:pPr>
      <w:r>
        <w:rPr>
          <w:szCs w:val="24"/>
        </w:rPr>
        <w:t>Išplėtus ūkinę veiklą papildomai vanduo bus naudojamas gamybiniams poreikiams.</w:t>
      </w:r>
    </w:p>
    <w:p w14:paraId="113F4E37" w14:textId="69B9CC78" w:rsidR="006E4E9E" w:rsidRDefault="006E4E9E" w:rsidP="006E4E9E">
      <w:pPr>
        <w:jc w:val="both"/>
        <w:rPr>
          <w:rFonts w:ascii="Palemonas" w:hAnsi="Palemonas"/>
          <w:color w:val="5C5C5C"/>
          <w:sz w:val="25"/>
          <w:szCs w:val="25"/>
        </w:rPr>
      </w:pPr>
      <w:r>
        <w:rPr>
          <w:szCs w:val="24"/>
          <w:lang w:eastAsia="da-DK"/>
        </w:rPr>
        <w:t>- gamybinėms reikmėms planuojama sunaudoti 7500 m</w:t>
      </w:r>
      <w:r w:rsidRPr="00E34EAB">
        <w:rPr>
          <w:szCs w:val="24"/>
          <w:vertAlign w:val="superscript"/>
          <w:lang w:eastAsia="da-DK"/>
        </w:rPr>
        <w:t>3</w:t>
      </w:r>
      <w:r>
        <w:rPr>
          <w:szCs w:val="24"/>
          <w:lang w:eastAsia="da-DK"/>
        </w:rPr>
        <w:t>/metus, 625 m</w:t>
      </w:r>
      <w:r w:rsidRPr="00E34EAB">
        <w:rPr>
          <w:szCs w:val="24"/>
          <w:vertAlign w:val="superscript"/>
          <w:lang w:eastAsia="da-DK"/>
        </w:rPr>
        <w:t>3</w:t>
      </w:r>
      <w:r>
        <w:rPr>
          <w:szCs w:val="24"/>
          <w:lang w:eastAsia="da-DK"/>
        </w:rPr>
        <w:t>/mėnesį, 3,5 m</w:t>
      </w:r>
      <w:r w:rsidRPr="00E34EAB">
        <w:rPr>
          <w:szCs w:val="24"/>
          <w:vertAlign w:val="superscript"/>
          <w:lang w:eastAsia="da-DK"/>
        </w:rPr>
        <w:t>3</w:t>
      </w:r>
      <w:r>
        <w:rPr>
          <w:szCs w:val="24"/>
          <w:lang w:eastAsia="da-DK"/>
        </w:rPr>
        <w:t>/val. geriamo vandens.</w:t>
      </w:r>
    </w:p>
    <w:p w14:paraId="07F237DC" w14:textId="77777777" w:rsidR="006E4E9E" w:rsidRPr="00C94C0F" w:rsidRDefault="006E4E9E" w:rsidP="001C3628">
      <w:pPr>
        <w:ind w:firstLine="567"/>
        <w:jc w:val="both"/>
        <w:rPr>
          <w:rFonts w:ascii="Palemonas" w:hAnsi="Palemonas"/>
          <w:color w:val="5C5C5C"/>
          <w:sz w:val="25"/>
          <w:szCs w:val="25"/>
        </w:rPr>
      </w:pPr>
    </w:p>
    <w:p w14:paraId="0F812B4D" w14:textId="77777777" w:rsidR="001C3628" w:rsidRPr="00C94C0F" w:rsidRDefault="001C3628" w:rsidP="001C3628">
      <w:pPr>
        <w:pStyle w:val="Heading2"/>
        <w:jc w:val="both"/>
      </w:pPr>
      <w:bookmarkStart w:id="12" w:name="_Toc514407370"/>
      <w:r w:rsidRPr="00C94C0F">
        <w:t>8. Duomenys apie energijos, kuro ir degalų naudojimą (planuojamas sunaudoti kiekis per metus).</w:t>
      </w:r>
      <w:bookmarkEnd w:id="12"/>
    </w:p>
    <w:p w14:paraId="53DD25FF" w14:textId="660778C8" w:rsidR="00054D56" w:rsidRDefault="00054D56" w:rsidP="00A22655">
      <w:pPr>
        <w:jc w:val="both"/>
        <w:rPr>
          <w:szCs w:val="24"/>
        </w:rPr>
      </w:pPr>
      <w:r w:rsidRPr="006510A3">
        <w:rPr>
          <w:b/>
          <w:color w:val="000000"/>
          <w:szCs w:val="24"/>
          <w:lang w:eastAsia="lt-LT"/>
        </w:rPr>
        <w:t>Šiuo metu vykdoma atliekų tvarkymo veikla:</w:t>
      </w:r>
    </w:p>
    <w:p w14:paraId="4DD68B67" w14:textId="7EEFE2CF" w:rsidR="00A22655" w:rsidRDefault="00A22655" w:rsidP="00A22655">
      <w:pPr>
        <w:jc w:val="both"/>
        <w:rPr>
          <w:szCs w:val="24"/>
        </w:rPr>
      </w:pPr>
      <w:r w:rsidRPr="008C3B66">
        <w:rPr>
          <w:szCs w:val="24"/>
        </w:rPr>
        <w:t xml:space="preserve">Elektros energija ir šilumos energiją numatoma tiekti iš centralizuotų miesto tinklų. </w:t>
      </w:r>
      <w:r>
        <w:rPr>
          <w:szCs w:val="24"/>
        </w:rPr>
        <w:t xml:space="preserve">Per metus planuojama sunaudoti iki 90 MWh elektros energijos. </w:t>
      </w:r>
    </w:p>
    <w:p w14:paraId="3AAEBC92" w14:textId="77777777" w:rsidR="00A22655" w:rsidRPr="008C3B66" w:rsidRDefault="00A22655" w:rsidP="00A22655">
      <w:pPr>
        <w:jc w:val="both"/>
        <w:rPr>
          <w:szCs w:val="24"/>
        </w:rPr>
      </w:pPr>
      <w:r>
        <w:rPr>
          <w:szCs w:val="24"/>
          <w:lang w:eastAsia="lt-LT"/>
        </w:rPr>
        <w:t>Įmonėje planuojama eksploatuoti vieną krautuvą. Krautuvas naudos dyzelinį kurą. Per metus įmonėje veikiantis krautuvas suvartos 4 tonas dyzelino.</w:t>
      </w:r>
    </w:p>
    <w:p w14:paraId="10AAE6EC" w14:textId="0C3165F2" w:rsidR="00A22655" w:rsidRDefault="00054D56" w:rsidP="00054D56">
      <w:pPr>
        <w:jc w:val="both"/>
        <w:rPr>
          <w:szCs w:val="24"/>
        </w:rPr>
      </w:pPr>
      <w:r w:rsidRPr="00661728">
        <w:rPr>
          <w:b/>
          <w:szCs w:val="24"/>
        </w:rPr>
        <w:t>Po veiklos išplėtimo planuojama vykdyti veikla:</w:t>
      </w:r>
    </w:p>
    <w:p w14:paraId="4E6D813E" w14:textId="21140DA1" w:rsidR="00054D56" w:rsidRDefault="00054D56" w:rsidP="00054D56">
      <w:pPr>
        <w:jc w:val="both"/>
        <w:rPr>
          <w:szCs w:val="24"/>
          <w:lang w:eastAsia="lt-LT"/>
        </w:rPr>
      </w:pPr>
      <w:r>
        <w:rPr>
          <w:szCs w:val="24"/>
          <w:lang w:eastAsia="lt-LT"/>
        </w:rPr>
        <w:t>Įmonėje planuojama eksploatuoti vieną krautuvą. Krautuvas naudos dyzelinį kurą. Per metus įmonėje veikiantis krautuvas suvartos 8  tonas dyzelino.</w:t>
      </w:r>
    </w:p>
    <w:p w14:paraId="195BA2D9" w14:textId="77777777" w:rsidR="00054D56" w:rsidRPr="00C94C0F" w:rsidRDefault="00054D56" w:rsidP="00054D56">
      <w:pPr>
        <w:jc w:val="both"/>
        <w:rPr>
          <w:szCs w:val="24"/>
        </w:rPr>
      </w:pPr>
    </w:p>
    <w:p w14:paraId="2B6E8A94" w14:textId="77777777" w:rsidR="001C3628" w:rsidRPr="00C94C0F" w:rsidRDefault="001C3628" w:rsidP="001C3628">
      <w:pPr>
        <w:pStyle w:val="Heading2"/>
        <w:jc w:val="both"/>
      </w:pPr>
      <w:bookmarkStart w:id="13" w:name="_Toc514407371"/>
      <w:r w:rsidRPr="00C94C0F">
        <w:t xml:space="preserve">9. Pavojingųjų, nepavojingųjų ir radioaktyviųjų atliekų susidarymas, nurodant </w:t>
      </w:r>
      <w:r w:rsidRPr="00C94C0F">
        <w:rPr>
          <w:bCs/>
        </w:rPr>
        <w:t>atliekų susidarymo vietą</w:t>
      </w:r>
      <w:r w:rsidRPr="00C94C0F">
        <w:t>, kokios atliekos susidaro (atliekų susidarymo šaltinis arba atliekų tipas), planuojamas jų kiekis, jų tvarkym</w:t>
      </w:r>
      <w:r w:rsidRPr="00C94C0F">
        <w:rPr>
          <w:bCs/>
        </w:rPr>
        <w:t>as</w:t>
      </w:r>
      <w:r w:rsidRPr="00C94C0F">
        <w:t>.</w:t>
      </w:r>
      <w:bookmarkEnd w:id="13"/>
    </w:p>
    <w:p w14:paraId="7BA24CF7" w14:textId="1C6F943F" w:rsidR="00054D56" w:rsidRDefault="00054D56" w:rsidP="00A22655">
      <w:pPr>
        <w:jc w:val="both"/>
        <w:rPr>
          <w:szCs w:val="24"/>
          <w:lang w:eastAsia="da-DK"/>
        </w:rPr>
      </w:pPr>
      <w:r w:rsidRPr="006510A3">
        <w:rPr>
          <w:b/>
          <w:color w:val="000000"/>
          <w:szCs w:val="24"/>
          <w:lang w:eastAsia="lt-LT"/>
        </w:rPr>
        <w:t>Šiuo metu vykdoma atliekų tvarkymo veikla:</w:t>
      </w:r>
    </w:p>
    <w:p w14:paraId="067BE7A9" w14:textId="693F1F3C" w:rsidR="00A22655" w:rsidRPr="008C3B66" w:rsidRDefault="00A22655" w:rsidP="00A22655">
      <w:pPr>
        <w:jc w:val="both"/>
        <w:rPr>
          <w:szCs w:val="24"/>
          <w:lang w:eastAsia="da-DK"/>
        </w:rPr>
      </w:pPr>
      <w:r w:rsidRPr="008C3B66">
        <w:rPr>
          <w:szCs w:val="24"/>
          <w:lang w:eastAsia="da-DK"/>
        </w:rPr>
        <w:t xml:space="preserve">Atliekų tvarkymui </w:t>
      </w:r>
      <w:r w:rsidR="00054D56">
        <w:rPr>
          <w:szCs w:val="24"/>
          <w:lang w:eastAsia="da-DK"/>
        </w:rPr>
        <w:t>yra</w:t>
      </w:r>
      <w:r w:rsidRPr="008C3B66">
        <w:rPr>
          <w:szCs w:val="24"/>
          <w:lang w:eastAsia="da-DK"/>
        </w:rPr>
        <w:t xml:space="preserve"> sudarytos sutartys su Atliekų tvarkytojų valstybės registre registruotais atliekų tvarkytojais.</w:t>
      </w:r>
    </w:p>
    <w:p w14:paraId="5A72FF5B" w14:textId="77777777" w:rsidR="00A22655" w:rsidRPr="008C3B66" w:rsidRDefault="00A22655" w:rsidP="00A22655">
      <w:pPr>
        <w:jc w:val="both"/>
        <w:rPr>
          <w:szCs w:val="24"/>
          <w:lang w:eastAsia="da-DK"/>
        </w:rPr>
      </w:pPr>
      <w:r w:rsidRPr="008C3B66">
        <w:rPr>
          <w:szCs w:val="24"/>
          <w:lang w:eastAsia="da-DK"/>
        </w:rPr>
        <w:t>Popieriaus ir mišrios pakuotės perdirbimo metu susidarančios atliekos:</w:t>
      </w:r>
    </w:p>
    <w:p w14:paraId="08BB3269" w14:textId="77777777" w:rsidR="00A22655" w:rsidRPr="008C3B66" w:rsidRDefault="00A22655" w:rsidP="00A22655">
      <w:pPr>
        <w:jc w:val="both"/>
        <w:rPr>
          <w:szCs w:val="24"/>
        </w:rPr>
      </w:pPr>
      <w:r w:rsidRPr="008C3B66">
        <w:rPr>
          <w:szCs w:val="24"/>
          <w:lang w:eastAsia="da-DK"/>
        </w:rPr>
        <w:t xml:space="preserve">19 12 12 </w:t>
      </w:r>
      <w:r w:rsidRPr="008C3B66">
        <w:rPr>
          <w:szCs w:val="24"/>
        </w:rPr>
        <w:t>kitos mechaninio atliekų (įskaitant medžiagų mišinius) apdorojimo atliekos, nenurodytos 19 12 11 – 100 t/m (susidaro smulkinant kombinuotąją pakuote ir atskiriant plastiko – metalo kompozitą)</w:t>
      </w:r>
    </w:p>
    <w:p w14:paraId="10898C49" w14:textId="77777777" w:rsidR="00A22655" w:rsidRPr="008C3B66" w:rsidRDefault="00A22655" w:rsidP="00A22655">
      <w:pPr>
        <w:jc w:val="both"/>
        <w:rPr>
          <w:szCs w:val="24"/>
        </w:rPr>
      </w:pPr>
      <w:r w:rsidRPr="008C3B66">
        <w:rPr>
          <w:szCs w:val="24"/>
        </w:rPr>
        <w:t xml:space="preserve">15 01 10 </w:t>
      </w:r>
      <w:r w:rsidRPr="008C3B66">
        <w:rPr>
          <w:szCs w:val="24"/>
          <w:shd w:val="clear" w:color="auto" w:fill="FFFFFF"/>
        </w:rPr>
        <w:t>pakuotės, kuriose yra pavojingųjų medžiagų likučių arba kurios yra jomis užterštos – 50 t/m (susidaro išpakuojant chemines medžiagas naudojamas „</w:t>
      </w:r>
      <w:proofErr w:type="spellStart"/>
      <w:r w:rsidRPr="008C3B66">
        <w:rPr>
          <w:szCs w:val="24"/>
          <w:shd w:val="clear" w:color="auto" w:fill="FFFFFF"/>
        </w:rPr>
        <w:t>Ekovatos</w:t>
      </w:r>
      <w:proofErr w:type="spellEnd"/>
      <w:r w:rsidRPr="008C3B66">
        <w:rPr>
          <w:szCs w:val="24"/>
          <w:shd w:val="clear" w:color="auto" w:fill="FFFFFF"/>
        </w:rPr>
        <w:t>“ gamybai)</w:t>
      </w:r>
    </w:p>
    <w:p w14:paraId="07D79175" w14:textId="77777777" w:rsidR="00A22655" w:rsidRPr="008C3B66" w:rsidRDefault="00A22655" w:rsidP="00A22655">
      <w:pPr>
        <w:jc w:val="both"/>
        <w:rPr>
          <w:bCs/>
          <w:szCs w:val="24"/>
          <w:u w:color="000000"/>
        </w:rPr>
      </w:pPr>
      <w:r w:rsidRPr="008C3B66">
        <w:rPr>
          <w:bCs/>
          <w:szCs w:val="24"/>
          <w:u w:color="000000"/>
        </w:rPr>
        <w:t>Ūkinėje veikloje per metus susidarys 12 t mišrių komunalinių atliekų</w:t>
      </w:r>
      <w:r>
        <w:rPr>
          <w:bCs/>
          <w:szCs w:val="24"/>
          <w:u w:color="000000"/>
        </w:rPr>
        <w:t xml:space="preserve"> (atliekos kodas 20 03 01)</w:t>
      </w:r>
      <w:r w:rsidRPr="008C3B66">
        <w:rPr>
          <w:bCs/>
          <w:szCs w:val="24"/>
          <w:u w:color="000000"/>
        </w:rPr>
        <w:t>.</w:t>
      </w:r>
    </w:p>
    <w:p w14:paraId="4AC71B98" w14:textId="2ABC1BE7" w:rsidR="001C3628" w:rsidRDefault="00054D56" w:rsidP="00054D56">
      <w:pPr>
        <w:jc w:val="both"/>
        <w:rPr>
          <w:szCs w:val="24"/>
        </w:rPr>
      </w:pPr>
      <w:r w:rsidRPr="00661728">
        <w:rPr>
          <w:b/>
          <w:szCs w:val="24"/>
        </w:rPr>
        <w:t>Po veiklos išplėtimo planuojama vykdyti veikla:</w:t>
      </w:r>
    </w:p>
    <w:p w14:paraId="132D8ECE" w14:textId="2793D93A" w:rsidR="00054D56" w:rsidRDefault="00054D56" w:rsidP="00054D56">
      <w:pPr>
        <w:jc w:val="both"/>
        <w:rPr>
          <w:szCs w:val="24"/>
          <w:lang w:eastAsia="da-DK"/>
        </w:rPr>
      </w:pPr>
      <w:r>
        <w:rPr>
          <w:szCs w:val="24"/>
          <w:lang w:eastAsia="da-DK"/>
        </w:rPr>
        <w:t>Išplėtus veiklą įmonėje papildomai susidarys</w:t>
      </w:r>
    </w:p>
    <w:p w14:paraId="4DD8BDDE" w14:textId="0441A0B8" w:rsidR="00054D56" w:rsidRPr="008C3B66" w:rsidRDefault="00054D56" w:rsidP="00054D56">
      <w:pPr>
        <w:jc w:val="both"/>
        <w:rPr>
          <w:szCs w:val="24"/>
          <w:lang w:eastAsia="da-DK"/>
        </w:rPr>
      </w:pPr>
      <w:r>
        <w:rPr>
          <w:szCs w:val="24"/>
          <w:lang w:eastAsia="da-DK"/>
        </w:rPr>
        <w:t>Stiklo, pelenų ir šlako</w:t>
      </w:r>
      <w:r w:rsidRPr="008C3B66">
        <w:rPr>
          <w:szCs w:val="24"/>
          <w:lang w:eastAsia="da-DK"/>
        </w:rPr>
        <w:t xml:space="preserve"> perdirbimo metu susidarančios atliekos:</w:t>
      </w:r>
    </w:p>
    <w:p w14:paraId="42D395E9" w14:textId="6833C667" w:rsidR="00054D56" w:rsidRPr="008C3B66" w:rsidRDefault="00054D56" w:rsidP="00054D56">
      <w:pPr>
        <w:jc w:val="both"/>
        <w:rPr>
          <w:szCs w:val="24"/>
        </w:rPr>
      </w:pPr>
      <w:r w:rsidRPr="008C3B66">
        <w:rPr>
          <w:szCs w:val="24"/>
          <w:lang w:eastAsia="da-DK"/>
        </w:rPr>
        <w:t xml:space="preserve">19 12 12 </w:t>
      </w:r>
      <w:r w:rsidRPr="008C3B66">
        <w:rPr>
          <w:szCs w:val="24"/>
        </w:rPr>
        <w:t xml:space="preserve">kitos mechaninio atliekų (įskaitant medžiagų mišinius) apdorojimo atliekos, nenurodytos 19 12 11 – 100 t/m (susidaro smulkinant </w:t>
      </w:r>
      <w:r>
        <w:rPr>
          <w:szCs w:val="24"/>
        </w:rPr>
        <w:t>ir sijojant stiklą, pelenus ir šlaką</w:t>
      </w:r>
      <w:r w:rsidRPr="008C3B66">
        <w:rPr>
          <w:szCs w:val="24"/>
        </w:rPr>
        <w:t>)</w:t>
      </w:r>
      <w:r>
        <w:rPr>
          <w:szCs w:val="24"/>
        </w:rPr>
        <w:t>.</w:t>
      </w:r>
    </w:p>
    <w:p w14:paraId="779CC881" w14:textId="3C65B1AC" w:rsidR="00054D56" w:rsidRPr="008C3B66" w:rsidRDefault="00054D56" w:rsidP="00054D56">
      <w:pPr>
        <w:jc w:val="both"/>
        <w:rPr>
          <w:szCs w:val="24"/>
        </w:rPr>
      </w:pPr>
      <w:r w:rsidRPr="008C3B66">
        <w:rPr>
          <w:szCs w:val="24"/>
        </w:rPr>
        <w:lastRenderedPageBreak/>
        <w:t xml:space="preserve">15 01 10 </w:t>
      </w:r>
      <w:r w:rsidRPr="008C3B66">
        <w:rPr>
          <w:szCs w:val="24"/>
          <w:shd w:val="clear" w:color="auto" w:fill="FFFFFF"/>
        </w:rPr>
        <w:t xml:space="preserve">pakuotės, kuriose yra pavojingųjų medžiagų likučių arba kurios yra jomis užterštos – 50 t/m (susidaro išpakuojant chemines medžiagas naudojamas </w:t>
      </w:r>
      <w:r>
        <w:rPr>
          <w:szCs w:val="24"/>
          <w:shd w:val="clear" w:color="auto" w:fill="FFFFFF"/>
        </w:rPr>
        <w:t>blokelių ir plytelių gamybai</w:t>
      </w:r>
      <w:r w:rsidRPr="008C3B66">
        <w:rPr>
          <w:szCs w:val="24"/>
          <w:shd w:val="clear" w:color="auto" w:fill="FFFFFF"/>
        </w:rPr>
        <w:t xml:space="preserve"> gamybai)</w:t>
      </w:r>
    </w:p>
    <w:p w14:paraId="5DF7EB74" w14:textId="220DFF71" w:rsidR="00054D56" w:rsidRDefault="00054D56" w:rsidP="00054D56">
      <w:pPr>
        <w:jc w:val="both"/>
        <w:rPr>
          <w:bCs/>
          <w:szCs w:val="24"/>
          <w:u w:color="000000"/>
        </w:rPr>
      </w:pPr>
      <w:r w:rsidRPr="008C3B66">
        <w:rPr>
          <w:bCs/>
          <w:szCs w:val="24"/>
          <w:u w:color="000000"/>
        </w:rPr>
        <w:t>Ūkinėje veikloje per metus susidarys 12 t mišrių komunalinių atliekų</w:t>
      </w:r>
      <w:r>
        <w:rPr>
          <w:bCs/>
          <w:szCs w:val="24"/>
          <w:u w:color="000000"/>
        </w:rPr>
        <w:t xml:space="preserve"> (atliekos kodas 20 03 01)</w:t>
      </w:r>
      <w:r w:rsidRPr="008C3B66">
        <w:rPr>
          <w:bCs/>
          <w:szCs w:val="24"/>
          <w:u w:color="000000"/>
        </w:rPr>
        <w:t>.</w:t>
      </w:r>
    </w:p>
    <w:p w14:paraId="0E0D5EA2" w14:textId="77777777" w:rsidR="00054D56" w:rsidRPr="00C94C0F" w:rsidRDefault="00054D56" w:rsidP="00054D56">
      <w:pPr>
        <w:ind w:firstLine="567"/>
        <w:jc w:val="both"/>
        <w:rPr>
          <w:szCs w:val="24"/>
        </w:rPr>
      </w:pPr>
    </w:p>
    <w:p w14:paraId="537A692A" w14:textId="77777777" w:rsidR="001C3628" w:rsidRPr="00C94C0F" w:rsidRDefault="001C3628" w:rsidP="001C3628">
      <w:pPr>
        <w:pStyle w:val="Heading2"/>
        <w:jc w:val="both"/>
      </w:pPr>
      <w:bookmarkStart w:id="14" w:name="_Toc514407372"/>
      <w:r w:rsidRPr="00C94C0F">
        <w:t>10. Nuotekų susidarymas, preliminarus jų kiekis ir užterštumas, jų tvarkymas.</w:t>
      </w:r>
      <w:bookmarkEnd w:id="14"/>
    </w:p>
    <w:p w14:paraId="30E1F0F1" w14:textId="7E3F2EDA" w:rsidR="00054D56" w:rsidRDefault="00054D56" w:rsidP="008E773F">
      <w:pPr>
        <w:jc w:val="both"/>
        <w:rPr>
          <w:szCs w:val="24"/>
          <w:lang w:eastAsia="da-DK"/>
        </w:rPr>
      </w:pPr>
      <w:r w:rsidRPr="006510A3">
        <w:rPr>
          <w:b/>
          <w:color w:val="000000"/>
          <w:szCs w:val="24"/>
          <w:lang w:eastAsia="lt-LT"/>
        </w:rPr>
        <w:t>Šiuo metu vykdoma atliekų tvarkymo veikla:</w:t>
      </w:r>
    </w:p>
    <w:p w14:paraId="1C3894B7" w14:textId="57E615DF" w:rsidR="008E773F" w:rsidRPr="008C3B66" w:rsidRDefault="008E773F" w:rsidP="008E773F">
      <w:pPr>
        <w:jc w:val="both"/>
        <w:rPr>
          <w:szCs w:val="24"/>
          <w:lang w:eastAsia="da-DK"/>
        </w:rPr>
      </w:pPr>
      <w:r w:rsidRPr="008C3B66">
        <w:rPr>
          <w:szCs w:val="24"/>
          <w:lang w:eastAsia="da-DK"/>
        </w:rPr>
        <w:t xml:space="preserve">Vykdant planuojamą ūkinę veiklą, susidarys buitinės nuotekos, kurios bus išleidžiamos pagal sutartį į centralizuotus nuotekų tinklus. </w:t>
      </w:r>
    </w:p>
    <w:p w14:paraId="41ADF245" w14:textId="77777777" w:rsidR="008E773F" w:rsidRPr="008C3B66" w:rsidRDefault="008E773F" w:rsidP="008E773F">
      <w:pPr>
        <w:jc w:val="both"/>
        <w:rPr>
          <w:szCs w:val="24"/>
          <w:lang w:eastAsia="da-DK"/>
        </w:rPr>
      </w:pPr>
      <w:r w:rsidRPr="008C3B66">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 Atsižvelgiant į tai, paviršinių nuotekų tvarkymas nenumatomas.</w:t>
      </w:r>
    </w:p>
    <w:p w14:paraId="493406F9" w14:textId="6A6070EF" w:rsidR="008E773F" w:rsidRPr="008C3B66" w:rsidRDefault="008E773F" w:rsidP="008E773F">
      <w:pPr>
        <w:jc w:val="both"/>
        <w:rPr>
          <w:szCs w:val="24"/>
          <w:lang w:eastAsia="da-DK"/>
        </w:rPr>
      </w:pPr>
      <w:r w:rsidRPr="008C3B66">
        <w:rPr>
          <w:b/>
          <w:szCs w:val="24"/>
          <w:u w:val="single"/>
          <w:lang w:eastAsia="da-DK"/>
        </w:rPr>
        <w:t>Buitinių nuotekų</w:t>
      </w:r>
      <w:r w:rsidRPr="008C3B66">
        <w:rPr>
          <w:szCs w:val="24"/>
          <w:lang w:eastAsia="da-DK"/>
        </w:rPr>
        <w:t xml:space="preserve"> susidarymas priklausys nuo darbuotojų skaičiaus. Planuojama, jog įmonėje dirbs</w:t>
      </w:r>
      <w:r w:rsidR="00F53DCE">
        <w:rPr>
          <w:szCs w:val="24"/>
          <w:lang w:eastAsia="da-DK"/>
        </w:rPr>
        <w:t xml:space="preserve"> iki</w:t>
      </w:r>
      <w:r w:rsidRPr="008C3B66">
        <w:rPr>
          <w:szCs w:val="24"/>
          <w:lang w:eastAsia="da-DK"/>
        </w:rPr>
        <w:t xml:space="preserve"> 25 žmonių. Nuotekų kiekis (0,3 m</w:t>
      </w:r>
      <w:r w:rsidRPr="008C3B66">
        <w:rPr>
          <w:szCs w:val="24"/>
          <w:vertAlign w:val="superscript"/>
          <w:lang w:eastAsia="da-DK"/>
        </w:rPr>
        <w:t>3</w:t>
      </w:r>
      <w:r w:rsidRPr="008C3B66">
        <w:rPr>
          <w:szCs w:val="24"/>
          <w:lang w:eastAsia="da-DK"/>
        </w:rPr>
        <w:t>/val., 50 m</w:t>
      </w:r>
      <w:r w:rsidRPr="008C3B66">
        <w:rPr>
          <w:szCs w:val="24"/>
          <w:vertAlign w:val="superscript"/>
          <w:lang w:eastAsia="da-DK"/>
        </w:rPr>
        <w:t>3</w:t>
      </w:r>
      <w:r w:rsidRPr="008C3B66">
        <w:rPr>
          <w:szCs w:val="24"/>
          <w:lang w:eastAsia="da-DK"/>
        </w:rPr>
        <w:t>/mėn., 600 m</w:t>
      </w:r>
      <w:r w:rsidRPr="008C3B66">
        <w:rPr>
          <w:szCs w:val="24"/>
          <w:vertAlign w:val="superscript"/>
          <w:lang w:eastAsia="da-DK"/>
        </w:rPr>
        <w:t>3</w:t>
      </w:r>
      <w:r w:rsidRPr="008C3B66">
        <w:rPr>
          <w:szCs w:val="24"/>
          <w:lang w:eastAsia="da-DK"/>
        </w:rPr>
        <w:t xml:space="preserve">/m.) bei sudėtis neviršys įprastų susidarymo normų bei parametrų. Buitinės nuotekos bus išleidžiamos į centralizuotus nuotekų tinklus. Buitinių nuotekų apskaita bus vykdoma pagal suvartoto buitinėms reikmėms vandens kiekį. Vandens apskaitos prietaisas bus įrengtas prie vandentiekio įvado. </w:t>
      </w:r>
    </w:p>
    <w:p w14:paraId="59782E49" w14:textId="77777777" w:rsidR="00054D56" w:rsidRDefault="00054D56" w:rsidP="00054D56">
      <w:pPr>
        <w:jc w:val="both"/>
        <w:rPr>
          <w:szCs w:val="24"/>
        </w:rPr>
      </w:pPr>
      <w:r w:rsidRPr="00661728">
        <w:rPr>
          <w:b/>
          <w:szCs w:val="24"/>
        </w:rPr>
        <w:t>Po veiklos išplėtimo planuojama vykdyti veikla:</w:t>
      </w:r>
    </w:p>
    <w:p w14:paraId="6BFC6A5A" w14:textId="7A49DD2F" w:rsidR="008E773F" w:rsidRPr="00054D56" w:rsidRDefault="00054D56" w:rsidP="008E773F">
      <w:pPr>
        <w:jc w:val="both"/>
        <w:rPr>
          <w:szCs w:val="24"/>
          <w:lang w:eastAsia="lt-LT"/>
        </w:rPr>
      </w:pPr>
      <w:r w:rsidRPr="00054D56">
        <w:rPr>
          <w:b/>
          <w:szCs w:val="24"/>
          <w:lang w:eastAsia="lt-LT"/>
        </w:rPr>
        <w:t>Paviršinės (lietaus) nuotekos</w:t>
      </w:r>
      <w:r>
        <w:rPr>
          <w:b/>
          <w:szCs w:val="24"/>
          <w:lang w:eastAsia="lt-LT"/>
        </w:rPr>
        <w:t xml:space="preserve"> </w:t>
      </w:r>
      <w:r>
        <w:rPr>
          <w:szCs w:val="24"/>
          <w:lang w:eastAsia="lt-LT"/>
        </w:rPr>
        <w:t xml:space="preserve">bus surenkamos nuo galima taršios teritorijos, kurioje bus laikomos stiklo, pelenų ir šlako atliekos. Teritorijos </w:t>
      </w:r>
      <w:r w:rsidR="00565AAB">
        <w:rPr>
          <w:szCs w:val="24"/>
          <w:lang w:eastAsia="lt-LT"/>
        </w:rPr>
        <w:t xml:space="preserve">nuo kurio bus surenkamos paviršinės (lietaus) nuotekos </w:t>
      </w:r>
      <w:r>
        <w:rPr>
          <w:szCs w:val="24"/>
          <w:lang w:eastAsia="lt-LT"/>
        </w:rPr>
        <w:t xml:space="preserve">plotas </w:t>
      </w:r>
      <w:r w:rsidR="001F5C35">
        <w:rPr>
          <w:szCs w:val="24"/>
          <w:lang w:eastAsia="lt-LT"/>
        </w:rPr>
        <w:t>1500</w:t>
      </w:r>
      <w:r w:rsidR="00565AAB">
        <w:rPr>
          <w:szCs w:val="24"/>
          <w:lang w:eastAsia="lt-LT"/>
        </w:rPr>
        <w:t xml:space="preserve"> m</w:t>
      </w:r>
      <w:r w:rsidR="00565AAB" w:rsidRPr="00565AAB">
        <w:rPr>
          <w:szCs w:val="24"/>
          <w:vertAlign w:val="superscript"/>
          <w:lang w:eastAsia="lt-LT"/>
        </w:rPr>
        <w:t>2</w:t>
      </w:r>
      <w:r w:rsidR="00565AAB">
        <w:rPr>
          <w:szCs w:val="24"/>
          <w:lang w:eastAsia="lt-LT"/>
        </w:rPr>
        <w:t>. Surinktos paviršinės nuotekos bus valomos ir išleidžiamos į</w:t>
      </w:r>
      <w:r w:rsidR="001F5C35">
        <w:rPr>
          <w:szCs w:val="24"/>
          <w:lang w:eastAsia="lt-LT"/>
        </w:rPr>
        <w:t xml:space="preserve"> centralizuotus paviršinių nuotekų surinkimo tinklus.</w:t>
      </w:r>
      <w:r w:rsidR="00565AAB">
        <w:rPr>
          <w:szCs w:val="24"/>
          <w:lang w:eastAsia="lt-LT"/>
        </w:rPr>
        <w:t>.</w:t>
      </w:r>
    </w:p>
    <w:p w14:paraId="3827303C" w14:textId="5272386D" w:rsidR="00054D56" w:rsidRDefault="00054D56" w:rsidP="008E773F">
      <w:pPr>
        <w:jc w:val="both"/>
        <w:rPr>
          <w:szCs w:val="24"/>
          <w:lang w:eastAsia="lt-LT"/>
        </w:rPr>
      </w:pPr>
    </w:p>
    <w:p w14:paraId="02EB8425" w14:textId="4A2D70EA" w:rsidR="00054D56" w:rsidRPr="00565AAB" w:rsidRDefault="00054D56" w:rsidP="008E773F">
      <w:pPr>
        <w:jc w:val="both"/>
        <w:rPr>
          <w:szCs w:val="24"/>
          <w:lang w:eastAsia="lt-LT"/>
        </w:rPr>
      </w:pPr>
      <w:r w:rsidRPr="00054D56">
        <w:rPr>
          <w:b/>
          <w:szCs w:val="24"/>
          <w:lang w:eastAsia="lt-LT"/>
        </w:rPr>
        <w:t>Gamybinės nuotekos</w:t>
      </w:r>
      <w:r w:rsidR="00565AAB">
        <w:rPr>
          <w:b/>
          <w:szCs w:val="24"/>
          <w:lang w:eastAsia="lt-LT"/>
        </w:rPr>
        <w:t xml:space="preserve"> </w:t>
      </w:r>
      <w:r w:rsidR="00565AAB">
        <w:rPr>
          <w:szCs w:val="24"/>
          <w:lang w:eastAsia="lt-LT"/>
        </w:rPr>
        <w:t>susidarys plaunant stiklo atliekas. Per metus planuojama, kad susidarys 7500 m</w:t>
      </w:r>
      <w:r w:rsidR="00565AAB" w:rsidRPr="00565AAB">
        <w:rPr>
          <w:szCs w:val="24"/>
          <w:vertAlign w:val="superscript"/>
          <w:lang w:eastAsia="lt-LT"/>
        </w:rPr>
        <w:t>3</w:t>
      </w:r>
      <w:r w:rsidR="00565AAB">
        <w:rPr>
          <w:szCs w:val="24"/>
          <w:lang w:eastAsia="lt-LT"/>
        </w:rPr>
        <w:t xml:space="preserve"> gamybinių nuotekų. Nuotėkos bus išleidžiamos į </w:t>
      </w:r>
      <w:r w:rsidR="001F5C35">
        <w:rPr>
          <w:szCs w:val="24"/>
          <w:lang w:eastAsia="lt-LT"/>
        </w:rPr>
        <w:t>centralizuotus miesto nuotekų tinklus</w:t>
      </w:r>
      <w:r w:rsidR="00565AAB">
        <w:rPr>
          <w:szCs w:val="24"/>
          <w:lang w:eastAsia="lt-LT"/>
        </w:rPr>
        <w:t>.</w:t>
      </w:r>
    </w:p>
    <w:p w14:paraId="46E4B165" w14:textId="77777777" w:rsidR="00054D56" w:rsidRPr="008C3B66" w:rsidRDefault="00054D56" w:rsidP="008E773F">
      <w:pPr>
        <w:jc w:val="both"/>
        <w:rPr>
          <w:szCs w:val="24"/>
          <w:lang w:eastAsia="lt-LT"/>
        </w:rPr>
      </w:pPr>
    </w:p>
    <w:p w14:paraId="0A948DB7" w14:textId="77777777" w:rsidR="001C3628" w:rsidRPr="00C94C0F" w:rsidRDefault="001C3628" w:rsidP="001C3628">
      <w:pPr>
        <w:pStyle w:val="Heading2"/>
        <w:jc w:val="both"/>
      </w:pPr>
      <w:bookmarkStart w:id="15" w:name="_Toc514407373"/>
      <w:r w:rsidRPr="00C94C0F">
        <w:t>11. Cheminės taršos susidarymas (oro, dirvožemio, vandens teršalų, nuosėdų susidarymas, preliminarus jų kiekis ir teršalų skaičiavimai, atitiktis ribiniams dydžiams) ir jos prevencija.</w:t>
      </w:r>
      <w:bookmarkEnd w:id="15"/>
    </w:p>
    <w:p w14:paraId="61C963EF" w14:textId="07376914" w:rsidR="00565AAB" w:rsidRDefault="00565AAB" w:rsidP="00565AAB">
      <w:pPr>
        <w:jc w:val="both"/>
        <w:rPr>
          <w:szCs w:val="24"/>
          <w:lang w:eastAsia="da-DK"/>
        </w:rPr>
      </w:pPr>
      <w:r w:rsidRPr="006510A3">
        <w:rPr>
          <w:b/>
          <w:color w:val="000000"/>
          <w:szCs w:val="24"/>
          <w:lang w:eastAsia="lt-LT"/>
        </w:rPr>
        <w:t>Šiuo metu vykdoma atliekų tvarkymo veikla:</w:t>
      </w:r>
    </w:p>
    <w:p w14:paraId="63B1B5ED" w14:textId="65C8C20D" w:rsidR="00E81CD1" w:rsidRPr="00AA1725" w:rsidRDefault="00E81CD1" w:rsidP="00FD14A0">
      <w:pPr>
        <w:suppressAutoHyphens/>
        <w:jc w:val="both"/>
        <w:rPr>
          <w:szCs w:val="24"/>
          <w:lang w:eastAsia="da-DK"/>
        </w:rPr>
      </w:pPr>
      <w:r w:rsidRPr="00AA1725">
        <w:rPr>
          <w:szCs w:val="24"/>
          <w:lang w:eastAsia="da-DK"/>
        </w:rPr>
        <w:t>11.1 Stacionarūs aplinkos taršos šaltiniai</w:t>
      </w:r>
    </w:p>
    <w:p w14:paraId="4656EA10" w14:textId="5196CD1E" w:rsidR="00AA1725" w:rsidRPr="00AA1725" w:rsidRDefault="00843763" w:rsidP="00AA1725">
      <w:pPr>
        <w:autoSpaceDE w:val="0"/>
        <w:autoSpaceDN w:val="0"/>
        <w:adjustRightInd w:val="0"/>
        <w:jc w:val="both"/>
        <w:rPr>
          <w:szCs w:val="24"/>
          <w:lang w:eastAsia="lt-LT"/>
        </w:rPr>
      </w:pPr>
      <w:r w:rsidRPr="00AA1725">
        <w:rPr>
          <w:b/>
          <w:color w:val="000000"/>
          <w:szCs w:val="24"/>
        </w:rPr>
        <w:t>Oro taršos šaltinių apibūdinimas</w:t>
      </w:r>
      <w:r w:rsidR="00FD14A0" w:rsidRPr="00AA1725">
        <w:rPr>
          <w:b/>
          <w:color w:val="000000"/>
          <w:szCs w:val="24"/>
        </w:rPr>
        <w:t xml:space="preserve">. </w:t>
      </w:r>
      <w:r w:rsidR="00471733" w:rsidRPr="00E956F5">
        <w:rPr>
          <w:sz w:val="22"/>
          <w:szCs w:val="22"/>
        </w:rPr>
        <w:t>Atliekų tvarkymo veikla bus vykdoma uždarose patalpose. Planuojamos ūkinės veiklos metu bus eksploatuojamas vienas stacionarūs aplinkos oro taršos šaltinis (o.</w:t>
      </w:r>
      <w:r w:rsidR="00471733">
        <w:rPr>
          <w:sz w:val="22"/>
          <w:szCs w:val="22"/>
        </w:rPr>
        <w:t xml:space="preserve"> </w:t>
      </w:r>
      <w:r w:rsidR="00471733" w:rsidRPr="00E956F5">
        <w:rPr>
          <w:sz w:val="22"/>
          <w:szCs w:val="22"/>
        </w:rPr>
        <w:t>t.</w:t>
      </w:r>
      <w:r w:rsidR="00471733">
        <w:rPr>
          <w:sz w:val="22"/>
          <w:szCs w:val="22"/>
        </w:rPr>
        <w:t xml:space="preserve"> </w:t>
      </w:r>
      <w:r w:rsidR="00471733" w:rsidRPr="00E956F5">
        <w:rPr>
          <w:sz w:val="22"/>
          <w:szCs w:val="22"/>
        </w:rPr>
        <w:t xml:space="preserve">š. 001), per kurį bus išmetamas oras iš visų 16 perdirbimo linijų. Prieš išmetimą oras nuo kietųjų dalelių bus išvalomas ciklonuose bei nukreipiamas į </w:t>
      </w:r>
      <w:proofErr w:type="spellStart"/>
      <w:r w:rsidR="00471733" w:rsidRPr="00E956F5">
        <w:rPr>
          <w:sz w:val="22"/>
          <w:szCs w:val="22"/>
        </w:rPr>
        <w:t>rankovinį</w:t>
      </w:r>
      <w:proofErr w:type="spellEnd"/>
      <w:r w:rsidR="00471733" w:rsidRPr="00E956F5">
        <w:rPr>
          <w:sz w:val="22"/>
          <w:szCs w:val="22"/>
        </w:rPr>
        <w:t xml:space="preserve"> filtrą.</w:t>
      </w:r>
    </w:p>
    <w:p w14:paraId="2FD6BFB0" w14:textId="7AB67FEF" w:rsidR="00843763" w:rsidRPr="00FD14A0" w:rsidRDefault="00843763" w:rsidP="00AA1725">
      <w:pPr>
        <w:autoSpaceDE w:val="0"/>
        <w:autoSpaceDN w:val="0"/>
        <w:adjustRightInd w:val="0"/>
        <w:jc w:val="both"/>
        <w:rPr>
          <w:szCs w:val="24"/>
        </w:rPr>
      </w:pPr>
      <w:r w:rsidRPr="00FD14A0">
        <w:rPr>
          <w:noProof/>
          <w:color w:val="000000"/>
          <w:szCs w:val="24"/>
          <w:shd w:val="clear" w:color="auto" w:fill="FFFFFF"/>
        </w:rPr>
        <w:lastRenderedPageBreak/>
        <w:drawing>
          <wp:inline distT="0" distB="0" distL="0" distR="0" wp14:anchorId="34F54997" wp14:editId="4114E7A5">
            <wp:extent cx="5301027" cy="3538330"/>
            <wp:effectExtent l="0" t="0" r="0" b="5080"/>
            <wp:docPr id="4" name="Picture 4" descr="C:\Users\Rosita\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ita\AppData\Local\Microsoft\Windows\INetCache\Content.Word\image.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304847" cy="3540880"/>
                    </a:xfrm>
                    <a:prstGeom prst="rect">
                      <a:avLst/>
                    </a:prstGeom>
                    <a:noFill/>
                    <a:ln>
                      <a:noFill/>
                    </a:ln>
                  </pic:spPr>
                </pic:pic>
              </a:graphicData>
            </a:graphic>
          </wp:inline>
        </w:drawing>
      </w:r>
    </w:p>
    <w:p w14:paraId="5C847EA7" w14:textId="2C2B8864" w:rsidR="00843763" w:rsidRPr="00AA1725" w:rsidRDefault="00843763" w:rsidP="00AA1725">
      <w:pPr>
        <w:rPr>
          <w:szCs w:val="24"/>
        </w:rPr>
      </w:pPr>
      <w:r w:rsidRPr="00AA1725">
        <w:rPr>
          <w:szCs w:val="24"/>
        </w:rPr>
        <w:t>3 pav. Oro taršos šaltinio vieta.</w:t>
      </w:r>
    </w:p>
    <w:p w14:paraId="1D1C22BF" w14:textId="77777777" w:rsidR="00AA1725" w:rsidRPr="00FD14A0" w:rsidRDefault="00AA1725" w:rsidP="00AA1725">
      <w:pPr>
        <w:rPr>
          <w:b/>
          <w:szCs w:val="24"/>
        </w:rPr>
      </w:pPr>
    </w:p>
    <w:p w14:paraId="61FBC3F4" w14:textId="5D11FCA3" w:rsidR="00843763" w:rsidRPr="00AA1725" w:rsidRDefault="00843763" w:rsidP="00FD14A0">
      <w:pPr>
        <w:jc w:val="both"/>
        <w:rPr>
          <w:bCs/>
          <w:szCs w:val="24"/>
        </w:rPr>
      </w:pPr>
      <w:r w:rsidRPr="00AA1725">
        <w:rPr>
          <w:bCs/>
          <w:szCs w:val="24"/>
        </w:rPr>
        <w:t xml:space="preserve">Informacija apie oro taršos šaltinius ir išmetamus </w:t>
      </w:r>
      <w:r w:rsidR="00471733" w:rsidRPr="00AA1725">
        <w:rPr>
          <w:bCs/>
          <w:szCs w:val="24"/>
        </w:rPr>
        <w:t>teršalus</w:t>
      </w:r>
      <w:r w:rsidRPr="00AA1725">
        <w:rPr>
          <w:bCs/>
          <w:szCs w:val="24"/>
        </w:rPr>
        <w:t xml:space="preserve"> pateikiama 3 ir </w:t>
      </w:r>
      <w:r w:rsidR="00AA1725" w:rsidRPr="00AA1725">
        <w:rPr>
          <w:bCs/>
          <w:szCs w:val="24"/>
        </w:rPr>
        <w:t>4</w:t>
      </w:r>
      <w:r w:rsidRPr="00AA1725">
        <w:rPr>
          <w:bCs/>
          <w:szCs w:val="24"/>
        </w:rPr>
        <w:t xml:space="preserve"> lentelėse. </w:t>
      </w:r>
    </w:p>
    <w:p w14:paraId="0DC4A032" w14:textId="77777777" w:rsidR="00B03D6A" w:rsidRPr="00AA1725" w:rsidRDefault="00B03D6A" w:rsidP="00FD14A0">
      <w:pPr>
        <w:jc w:val="both"/>
        <w:rPr>
          <w:bCs/>
          <w:szCs w:val="24"/>
        </w:rPr>
      </w:pPr>
    </w:p>
    <w:p w14:paraId="78B8A60F" w14:textId="77777777" w:rsidR="00471733" w:rsidRPr="00471733" w:rsidRDefault="00B03D6A" w:rsidP="00471733">
      <w:pPr>
        <w:jc w:val="both"/>
        <w:rPr>
          <w:rFonts w:ascii="Calibri" w:hAnsi="Calibri" w:cs="Calibri"/>
          <w:sz w:val="22"/>
          <w:szCs w:val="22"/>
        </w:rPr>
      </w:pPr>
      <w:r w:rsidRPr="00471733">
        <w:rPr>
          <w:b/>
          <w:color w:val="000000"/>
          <w:szCs w:val="24"/>
        </w:rPr>
        <w:t>Į aplinkos orą išmetami teršalai</w:t>
      </w:r>
      <w:r w:rsidR="00FD14A0" w:rsidRPr="00471733">
        <w:rPr>
          <w:b/>
          <w:color w:val="000000"/>
          <w:szCs w:val="24"/>
        </w:rPr>
        <w:t xml:space="preserve">. </w:t>
      </w:r>
      <w:r w:rsidR="00471733" w:rsidRPr="00471733">
        <w:rPr>
          <w:sz w:val="22"/>
          <w:szCs w:val="22"/>
        </w:rPr>
        <w:t>Gaminant „</w:t>
      </w:r>
      <w:proofErr w:type="spellStart"/>
      <w:r w:rsidR="00471733" w:rsidRPr="00471733">
        <w:rPr>
          <w:sz w:val="22"/>
          <w:szCs w:val="22"/>
        </w:rPr>
        <w:t>Ekovatą</w:t>
      </w:r>
      <w:proofErr w:type="spellEnd"/>
      <w:r w:rsidR="00471733" w:rsidRPr="00471733">
        <w:rPr>
          <w:sz w:val="22"/>
          <w:szCs w:val="22"/>
        </w:rPr>
        <w:t xml:space="preserve">“ pridedami priedai: </w:t>
      </w:r>
      <w:proofErr w:type="spellStart"/>
      <w:r w:rsidR="00471733" w:rsidRPr="00471733">
        <w:rPr>
          <w:sz w:val="22"/>
          <w:szCs w:val="22"/>
        </w:rPr>
        <w:t>antipirenas</w:t>
      </w:r>
      <w:proofErr w:type="spellEnd"/>
      <w:r w:rsidR="00471733" w:rsidRPr="00471733">
        <w:rPr>
          <w:sz w:val="22"/>
          <w:szCs w:val="22"/>
        </w:rPr>
        <w:t xml:space="preserve"> (Natrio </w:t>
      </w:r>
      <w:proofErr w:type="spellStart"/>
      <w:r w:rsidR="00471733" w:rsidRPr="00471733">
        <w:rPr>
          <w:sz w:val="22"/>
          <w:szCs w:val="22"/>
        </w:rPr>
        <w:t>tetraborato</w:t>
      </w:r>
      <w:proofErr w:type="spellEnd"/>
      <w:r w:rsidR="00471733" w:rsidRPr="00471733">
        <w:rPr>
          <w:sz w:val="22"/>
          <w:szCs w:val="22"/>
        </w:rPr>
        <w:t xml:space="preserve"> </w:t>
      </w:r>
      <w:proofErr w:type="spellStart"/>
      <w:r w:rsidR="00471733" w:rsidRPr="00471733">
        <w:rPr>
          <w:sz w:val="22"/>
          <w:szCs w:val="22"/>
        </w:rPr>
        <w:t>dekahidratas</w:t>
      </w:r>
      <w:proofErr w:type="spellEnd"/>
      <w:r w:rsidR="00471733" w:rsidRPr="00471733">
        <w:rPr>
          <w:sz w:val="22"/>
          <w:szCs w:val="22"/>
        </w:rPr>
        <w:t>) – užtikrina pagaminto produkto atsparumą aukštai temperatūrai ir ugniai; antiseptikas (Boro rūgštis) – užtikrina, kad „</w:t>
      </w:r>
      <w:proofErr w:type="spellStart"/>
      <w:r w:rsidR="00471733" w:rsidRPr="00471733">
        <w:rPr>
          <w:sz w:val="22"/>
          <w:szCs w:val="22"/>
        </w:rPr>
        <w:t>Ekovata</w:t>
      </w:r>
      <w:proofErr w:type="spellEnd"/>
      <w:r w:rsidR="00471733" w:rsidRPr="00471733">
        <w:rPr>
          <w:sz w:val="22"/>
          <w:szCs w:val="22"/>
        </w:rPr>
        <w:t xml:space="preserve">“ bus </w:t>
      </w:r>
      <w:proofErr w:type="spellStart"/>
      <w:r w:rsidR="00471733" w:rsidRPr="00471733">
        <w:rPr>
          <w:sz w:val="22"/>
          <w:szCs w:val="22"/>
        </w:rPr>
        <w:t>biostabili</w:t>
      </w:r>
      <w:proofErr w:type="spellEnd"/>
      <w:r w:rsidR="00471733" w:rsidRPr="00471733">
        <w:rPr>
          <w:sz w:val="22"/>
          <w:szCs w:val="22"/>
        </w:rPr>
        <w:t xml:space="preserve"> ir nepažeista mikroorganizmų. Šių medžiagų išmetimų į atmosferą nenumatoma, jos bus akumuliuojamos gaminyje.</w:t>
      </w:r>
    </w:p>
    <w:p w14:paraId="5EC783FC" w14:textId="32E70F3C" w:rsidR="00471733" w:rsidRPr="00471733" w:rsidRDefault="00471733" w:rsidP="00471733">
      <w:pPr>
        <w:jc w:val="both"/>
        <w:rPr>
          <w:sz w:val="22"/>
          <w:szCs w:val="22"/>
        </w:rPr>
      </w:pPr>
      <w:r w:rsidRPr="00471733">
        <w:rPr>
          <w:sz w:val="22"/>
          <w:szCs w:val="22"/>
        </w:rPr>
        <w:t>Atsižvelgiant į „</w:t>
      </w:r>
      <w:proofErr w:type="spellStart"/>
      <w:r w:rsidRPr="00471733">
        <w:rPr>
          <w:sz w:val="22"/>
          <w:szCs w:val="22"/>
        </w:rPr>
        <w:t>Ekovata</w:t>
      </w:r>
      <w:proofErr w:type="spellEnd"/>
      <w:r w:rsidRPr="00471733">
        <w:rPr>
          <w:sz w:val="22"/>
          <w:szCs w:val="22"/>
        </w:rPr>
        <w:t xml:space="preserve">“ gamybos procesą į aplinkos orą gali patekti nedideli kiekiai kietųjų dalelių. Išsiskiriantys teršalai bus išmetami vieną taršos šaltinį – ortakį, kuris nuo visų įrenginių nusiurbtą orą, išvalytą filtre išmes virš pastato stogo. Taršos šaltinio aukštis – 16 m, šalinamo oro srautas priimtas pagal </w:t>
      </w:r>
      <w:r w:rsidR="00F214E4" w:rsidRPr="00471733">
        <w:rPr>
          <w:sz w:val="22"/>
          <w:szCs w:val="22"/>
        </w:rPr>
        <w:t>įrenginių</w:t>
      </w:r>
      <w:r w:rsidRPr="00471733">
        <w:rPr>
          <w:sz w:val="22"/>
          <w:szCs w:val="22"/>
        </w:rPr>
        <w:t xml:space="preserve"> charakteristiką – 0,031 m</w:t>
      </w:r>
      <w:r w:rsidRPr="00471733">
        <w:rPr>
          <w:sz w:val="22"/>
          <w:szCs w:val="22"/>
          <w:vertAlign w:val="superscript"/>
        </w:rPr>
        <w:t>3</w:t>
      </w:r>
      <w:r w:rsidRPr="00471733">
        <w:rPr>
          <w:sz w:val="22"/>
          <w:szCs w:val="22"/>
        </w:rPr>
        <w:t>/s, ortakio skersmuo – 150 mm.</w:t>
      </w:r>
    </w:p>
    <w:p w14:paraId="271F422D" w14:textId="0D6C602F" w:rsidR="00471733" w:rsidRPr="00471733" w:rsidRDefault="000379D4" w:rsidP="00471733">
      <w:pPr>
        <w:jc w:val="both"/>
        <w:rPr>
          <w:sz w:val="22"/>
          <w:szCs w:val="22"/>
        </w:rPr>
      </w:pPr>
      <w:r w:rsidRPr="00662092">
        <w:rPr>
          <w:sz w:val="22"/>
          <w:szCs w:val="22"/>
        </w:rPr>
        <w:t>Išsiskiriančių teršalų kiekiai apskaičiuoti vadovaujantis metodika „</w:t>
      </w:r>
      <w:r w:rsidRPr="009F5742">
        <w:rPr>
          <w:sz w:val="22"/>
          <w:szCs w:val="22"/>
        </w:rPr>
        <w:t>Teršalų, išmetamų į atmosferą iš poligrafijos pramonės įmonių, kiekio skaičiavimas. (</w:t>
      </w:r>
      <w:r w:rsidRPr="009F5742">
        <w:rPr>
          <w:i/>
          <w:iCs/>
          <w:sz w:val="22"/>
          <w:szCs w:val="22"/>
        </w:rPr>
        <w:t>rusų kalba</w:t>
      </w:r>
      <w:r w:rsidRPr="009F5742">
        <w:rPr>
          <w:sz w:val="22"/>
          <w:szCs w:val="22"/>
        </w:rPr>
        <w:t xml:space="preserve"> – </w:t>
      </w:r>
      <w:bookmarkStart w:id="16" w:name="OLE_LINK2"/>
      <w:bookmarkStart w:id="17" w:name="OLE_LINK3"/>
      <w:proofErr w:type="spellStart"/>
      <w:r w:rsidRPr="009F5742">
        <w:rPr>
          <w:sz w:val="22"/>
          <w:szCs w:val="22"/>
        </w:rPr>
        <w:t>Rasčiot</w:t>
      </w:r>
      <w:proofErr w:type="spellEnd"/>
      <w:r w:rsidRPr="009F5742">
        <w:rPr>
          <w:sz w:val="22"/>
          <w:szCs w:val="22"/>
        </w:rPr>
        <w:t xml:space="preserve"> </w:t>
      </w:r>
      <w:proofErr w:type="spellStart"/>
      <w:r w:rsidRPr="009F5742">
        <w:rPr>
          <w:sz w:val="22"/>
          <w:szCs w:val="22"/>
        </w:rPr>
        <w:t>vybrosov</w:t>
      </w:r>
      <w:proofErr w:type="spellEnd"/>
      <w:r w:rsidRPr="009F5742">
        <w:rPr>
          <w:sz w:val="22"/>
          <w:szCs w:val="22"/>
        </w:rPr>
        <w:t xml:space="preserve"> </w:t>
      </w:r>
      <w:proofErr w:type="spellStart"/>
      <w:r w:rsidRPr="009F5742">
        <w:rPr>
          <w:sz w:val="22"/>
          <w:szCs w:val="22"/>
        </w:rPr>
        <w:t>zagriazniajuščych</w:t>
      </w:r>
      <w:proofErr w:type="spellEnd"/>
      <w:r w:rsidRPr="009F5742">
        <w:rPr>
          <w:sz w:val="22"/>
          <w:szCs w:val="22"/>
        </w:rPr>
        <w:t xml:space="preserve"> </w:t>
      </w:r>
      <w:proofErr w:type="spellStart"/>
      <w:r w:rsidRPr="009F5742">
        <w:rPr>
          <w:sz w:val="22"/>
          <w:szCs w:val="22"/>
        </w:rPr>
        <w:t>vieščiestv</w:t>
      </w:r>
      <w:proofErr w:type="spellEnd"/>
      <w:r w:rsidRPr="009F5742">
        <w:rPr>
          <w:sz w:val="22"/>
          <w:szCs w:val="22"/>
        </w:rPr>
        <w:t xml:space="preserve"> </w:t>
      </w:r>
      <w:bookmarkEnd w:id="16"/>
      <w:bookmarkEnd w:id="17"/>
      <w:r w:rsidRPr="009F5742">
        <w:rPr>
          <w:sz w:val="22"/>
          <w:szCs w:val="22"/>
        </w:rPr>
        <w:t xml:space="preserve">v </w:t>
      </w:r>
      <w:proofErr w:type="spellStart"/>
      <w:r w:rsidRPr="009F5742">
        <w:rPr>
          <w:sz w:val="22"/>
          <w:szCs w:val="22"/>
        </w:rPr>
        <w:t>poligrafičieskych</w:t>
      </w:r>
      <w:proofErr w:type="spellEnd"/>
      <w:r w:rsidRPr="009F5742">
        <w:rPr>
          <w:sz w:val="22"/>
          <w:szCs w:val="22"/>
        </w:rPr>
        <w:t xml:space="preserve"> </w:t>
      </w:r>
      <w:proofErr w:type="spellStart"/>
      <w:r w:rsidRPr="009F5742">
        <w:rPr>
          <w:sz w:val="22"/>
          <w:szCs w:val="22"/>
        </w:rPr>
        <w:t>proizvodstvach</w:t>
      </w:r>
      <w:proofErr w:type="spellEnd"/>
      <w:r w:rsidRPr="009F5742">
        <w:rPr>
          <w:sz w:val="22"/>
          <w:szCs w:val="22"/>
        </w:rPr>
        <w:t xml:space="preserve">)”. Metodikoje nurodoma, kad nuo popieriaus (kartono) pjaustymo įrenginio išsiskiria – 24 mg/val. kietųjų dalelių (popieriaus dulkių). </w:t>
      </w:r>
      <w:r w:rsidRPr="009F5742">
        <w:rPr>
          <w:rFonts w:ascii="TimesNewRomanPSMT" w:hAnsi="TimesNewRomanPSMT"/>
          <w:color w:val="000000"/>
          <w:sz w:val="22"/>
          <w:szCs w:val="22"/>
        </w:rPr>
        <w:t>Ši metodika patenką į „Į atmosferą išmetamo teršalų kiekio apskaičiavimo metodikų sąrašą“ patvirtintą Lietuvos Respublikos aplinkos ministro 1999 m. gruodžio 13 d. įsakymu Nr. 395 (2005 m. liepos 15 d. įsakymo Nr. D1- 378 redakcija) (punktas 30.9).</w:t>
      </w:r>
    </w:p>
    <w:p w14:paraId="753A73D6" w14:textId="4F5C9BDB" w:rsidR="00471733" w:rsidRPr="00471733" w:rsidRDefault="00471733" w:rsidP="00471733">
      <w:pPr>
        <w:jc w:val="both"/>
        <w:rPr>
          <w:sz w:val="22"/>
          <w:szCs w:val="22"/>
        </w:rPr>
      </w:pPr>
      <w:r w:rsidRPr="00471733">
        <w:rPr>
          <w:sz w:val="22"/>
          <w:szCs w:val="22"/>
        </w:rPr>
        <w:t xml:space="preserve">PŪV išmetamų į aplinkos orą teršalų kiekis apskaičiuojamas įvertinant </w:t>
      </w:r>
      <w:proofErr w:type="spellStart"/>
      <w:r w:rsidR="00C919E9">
        <w:rPr>
          <w:sz w:val="22"/>
          <w:szCs w:val="22"/>
        </w:rPr>
        <w:t>rankovinį</w:t>
      </w:r>
      <w:proofErr w:type="spellEnd"/>
      <w:r w:rsidR="00C919E9">
        <w:rPr>
          <w:sz w:val="22"/>
          <w:szCs w:val="22"/>
        </w:rPr>
        <w:t xml:space="preserve"> </w:t>
      </w:r>
      <w:r w:rsidRPr="00471733">
        <w:rPr>
          <w:sz w:val="22"/>
          <w:szCs w:val="22"/>
        </w:rPr>
        <w:t>filtrą, kuris šalinamą orą išvalys.</w:t>
      </w:r>
      <w:r w:rsidR="00C919E9">
        <w:rPr>
          <w:sz w:val="22"/>
          <w:szCs w:val="22"/>
        </w:rPr>
        <w:t xml:space="preserve"> </w:t>
      </w:r>
      <w:proofErr w:type="spellStart"/>
      <w:r w:rsidR="00C919E9">
        <w:rPr>
          <w:sz w:val="22"/>
          <w:szCs w:val="22"/>
        </w:rPr>
        <w:t>Rankovinis</w:t>
      </w:r>
      <w:proofErr w:type="spellEnd"/>
      <w:r w:rsidR="00C919E9">
        <w:rPr>
          <w:sz w:val="22"/>
          <w:szCs w:val="22"/>
        </w:rPr>
        <w:t xml:space="preserve"> filtras skirtas kietųjų dalelių valymui.</w:t>
      </w:r>
      <w:r w:rsidRPr="00471733">
        <w:rPr>
          <w:sz w:val="22"/>
          <w:szCs w:val="22"/>
        </w:rPr>
        <w:t xml:space="preserve"> Filtro efektyvumas &gt;96 </w:t>
      </w:r>
      <w:r w:rsidRPr="00AF600B">
        <w:rPr>
          <w:sz w:val="22"/>
          <w:szCs w:val="22"/>
        </w:rPr>
        <w:t>proc. (</w:t>
      </w:r>
      <w:r w:rsidR="00AF600B" w:rsidRPr="00AF600B">
        <w:rPr>
          <w:szCs w:val="24"/>
        </w:rPr>
        <w:t>5 priedo</w:t>
      </w:r>
      <w:r w:rsidR="00AF600B" w:rsidRPr="00E928E7">
        <w:rPr>
          <w:szCs w:val="24"/>
        </w:rPr>
        <w:t xml:space="preserve"> </w:t>
      </w:r>
      <w:r w:rsidR="00AF600B" w:rsidRPr="00E928E7">
        <w:rPr>
          <w:bCs/>
          <w:szCs w:val="24"/>
        </w:rPr>
        <w:t>VšĮ Pajūrio tyrimų ir planavimo institutas „Nepavojingų atliekų (popieriaus ir kartono, kombinuotos pakuotės) perdirbimas „</w:t>
      </w:r>
      <w:proofErr w:type="spellStart"/>
      <w:r w:rsidR="00AF600B" w:rsidRPr="00E928E7">
        <w:rPr>
          <w:bCs/>
          <w:szCs w:val="24"/>
        </w:rPr>
        <w:t>Ekovatos</w:t>
      </w:r>
      <w:proofErr w:type="spellEnd"/>
      <w:r w:rsidR="00AF600B" w:rsidRPr="00E928E7">
        <w:rPr>
          <w:bCs/>
          <w:szCs w:val="24"/>
        </w:rPr>
        <w:t xml:space="preserve">“ gamybai adresu Katilinės g. 3, Karlų k., Visaginas oro taršos ir triukšmo įvertinimas </w:t>
      </w:r>
      <w:r w:rsidR="00AF600B">
        <w:rPr>
          <w:bCs/>
          <w:szCs w:val="24"/>
        </w:rPr>
        <w:t>2</w:t>
      </w:r>
      <w:r w:rsidR="00AF600B" w:rsidRPr="00E928E7">
        <w:rPr>
          <w:bCs/>
          <w:szCs w:val="24"/>
        </w:rPr>
        <w:t xml:space="preserve"> priede</w:t>
      </w:r>
      <w:r w:rsidRPr="00471733">
        <w:rPr>
          <w:sz w:val="22"/>
          <w:szCs w:val="22"/>
        </w:rPr>
        <w:t>):</w:t>
      </w:r>
    </w:p>
    <w:p w14:paraId="4FF891D6" w14:textId="60009510" w:rsidR="00471733" w:rsidRDefault="00471733" w:rsidP="00471733">
      <w:pPr>
        <w:jc w:val="both"/>
        <w:rPr>
          <w:sz w:val="22"/>
          <w:szCs w:val="22"/>
        </w:rPr>
      </w:pPr>
    </w:p>
    <w:p w14:paraId="1163758F" w14:textId="455062BB" w:rsidR="00920C45" w:rsidRPr="00920C45" w:rsidRDefault="00D0742F" w:rsidP="00471733">
      <w:pPr>
        <w:jc w:val="both"/>
        <w:rPr>
          <w:b/>
          <w:sz w:val="22"/>
          <w:szCs w:val="22"/>
        </w:rPr>
      </w:pPr>
      <w:r>
        <w:rPr>
          <w:b/>
          <w:sz w:val="22"/>
          <w:szCs w:val="22"/>
        </w:rPr>
        <w:t>T</w:t>
      </w:r>
      <w:r w:rsidR="00920C45" w:rsidRPr="00920C45">
        <w:rPr>
          <w:b/>
          <w:sz w:val="22"/>
          <w:szCs w:val="22"/>
        </w:rPr>
        <w:t>eršalų kiekio apskaičiavimas (Kietosios dalelės C)</w:t>
      </w:r>
      <w:r w:rsidR="00920C45">
        <w:rPr>
          <w:b/>
          <w:sz w:val="22"/>
          <w:szCs w:val="22"/>
        </w:rPr>
        <w:t>:</w:t>
      </w:r>
    </w:p>
    <w:p w14:paraId="5E7AE17C" w14:textId="1FD440C9" w:rsidR="00471733" w:rsidRPr="00471733" w:rsidRDefault="00471733" w:rsidP="00471733">
      <w:pPr>
        <w:jc w:val="both"/>
        <w:rPr>
          <w:b/>
          <w:sz w:val="22"/>
          <w:szCs w:val="22"/>
        </w:rPr>
      </w:pPr>
      <w:bookmarkStart w:id="18" w:name="OLE_LINK7"/>
      <w:r w:rsidRPr="00471733">
        <w:rPr>
          <w:b/>
          <w:sz w:val="22"/>
          <w:szCs w:val="22"/>
        </w:rPr>
        <w:t>E</w:t>
      </w:r>
      <w:r w:rsidR="00920C45" w:rsidRPr="00920C45">
        <w:rPr>
          <w:b/>
          <w:sz w:val="22"/>
          <w:szCs w:val="22"/>
          <w:vertAlign w:val="subscript"/>
        </w:rPr>
        <w:t>(iki valymo)</w:t>
      </w:r>
      <w:r w:rsidRPr="00471733">
        <w:rPr>
          <w:b/>
          <w:sz w:val="22"/>
          <w:szCs w:val="22"/>
        </w:rPr>
        <w:t xml:space="preserve"> = Q x n</w:t>
      </w:r>
    </w:p>
    <w:bookmarkEnd w:id="18"/>
    <w:p w14:paraId="2B293EEB" w14:textId="77777777" w:rsidR="00471733" w:rsidRPr="00471733" w:rsidRDefault="00471733" w:rsidP="00471733">
      <w:pPr>
        <w:jc w:val="both"/>
        <w:rPr>
          <w:sz w:val="22"/>
          <w:szCs w:val="22"/>
        </w:rPr>
      </w:pPr>
      <w:r w:rsidRPr="00471733">
        <w:rPr>
          <w:sz w:val="22"/>
          <w:szCs w:val="22"/>
        </w:rPr>
        <w:t>Čia:</w:t>
      </w:r>
    </w:p>
    <w:p w14:paraId="685F9449" w14:textId="7B743CBC" w:rsidR="00471733" w:rsidRPr="00471733" w:rsidRDefault="00920C45" w:rsidP="00471733">
      <w:pPr>
        <w:jc w:val="both"/>
        <w:rPr>
          <w:sz w:val="22"/>
          <w:szCs w:val="22"/>
        </w:rPr>
      </w:pPr>
      <w:r w:rsidRPr="00471733">
        <w:rPr>
          <w:b/>
          <w:sz w:val="22"/>
          <w:szCs w:val="22"/>
        </w:rPr>
        <w:lastRenderedPageBreak/>
        <w:t>E</w:t>
      </w:r>
      <w:r w:rsidRPr="00920C45">
        <w:rPr>
          <w:b/>
          <w:sz w:val="22"/>
          <w:szCs w:val="22"/>
          <w:vertAlign w:val="subscript"/>
        </w:rPr>
        <w:t>(iki valymo)</w:t>
      </w:r>
      <w:r w:rsidR="00471733" w:rsidRPr="00471733">
        <w:rPr>
          <w:sz w:val="22"/>
          <w:szCs w:val="22"/>
        </w:rPr>
        <w:t xml:space="preserve"> – teršalo emisija</w:t>
      </w:r>
      <w:r w:rsidR="00D0742F">
        <w:rPr>
          <w:sz w:val="22"/>
          <w:szCs w:val="22"/>
        </w:rPr>
        <w:t xml:space="preserve"> iki valymo </w:t>
      </w:r>
      <w:proofErr w:type="spellStart"/>
      <w:r w:rsidR="00D0742F">
        <w:rPr>
          <w:sz w:val="22"/>
          <w:szCs w:val="22"/>
        </w:rPr>
        <w:t>rankoviniame</w:t>
      </w:r>
      <w:proofErr w:type="spellEnd"/>
      <w:r w:rsidR="00D0742F">
        <w:rPr>
          <w:sz w:val="22"/>
          <w:szCs w:val="22"/>
        </w:rPr>
        <w:t xml:space="preserve"> filtre</w:t>
      </w:r>
      <w:r w:rsidR="00471733" w:rsidRPr="00471733">
        <w:rPr>
          <w:sz w:val="22"/>
          <w:szCs w:val="22"/>
        </w:rPr>
        <w:t>, g/s</w:t>
      </w:r>
    </w:p>
    <w:p w14:paraId="35C8A955" w14:textId="20BF5F23" w:rsidR="00471733" w:rsidRPr="00471733" w:rsidRDefault="00471733" w:rsidP="00471733">
      <w:pPr>
        <w:jc w:val="both"/>
        <w:rPr>
          <w:sz w:val="22"/>
          <w:szCs w:val="22"/>
        </w:rPr>
      </w:pPr>
      <w:r w:rsidRPr="00471733">
        <w:rPr>
          <w:sz w:val="22"/>
          <w:szCs w:val="22"/>
        </w:rPr>
        <w:t xml:space="preserve">Q – teršalo rodiklis, 24 mg/val. = 0,0000067 </w:t>
      </w:r>
      <w:bookmarkStart w:id="19" w:name="OLE_LINK9"/>
      <w:r w:rsidRPr="00471733">
        <w:rPr>
          <w:sz w:val="22"/>
          <w:szCs w:val="22"/>
        </w:rPr>
        <w:t>g/s</w:t>
      </w:r>
      <w:bookmarkEnd w:id="19"/>
      <w:r w:rsidRPr="00471733">
        <w:rPr>
          <w:sz w:val="22"/>
          <w:szCs w:val="22"/>
        </w:rPr>
        <w:t>,</w:t>
      </w:r>
    </w:p>
    <w:p w14:paraId="6E150289" w14:textId="19278CED" w:rsidR="00471733" w:rsidRDefault="00471733" w:rsidP="00471733">
      <w:pPr>
        <w:jc w:val="both"/>
        <w:rPr>
          <w:sz w:val="22"/>
          <w:szCs w:val="22"/>
        </w:rPr>
      </w:pPr>
      <w:r w:rsidRPr="00471733">
        <w:rPr>
          <w:sz w:val="22"/>
          <w:szCs w:val="22"/>
        </w:rPr>
        <w:t>n – įrenginių skaičius, n=16</w:t>
      </w:r>
    </w:p>
    <w:p w14:paraId="1D5627E2" w14:textId="2C185C6C" w:rsidR="00920C45" w:rsidRDefault="00920C45" w:rsidP="00471733">
      <w:pPr>
        <w:jc w:val="both"/>
        <w:rPr>
          <w:sz w:val="22"/>
          <w:szCs w:val="22"/>
        </w:rPr>
      </w:pPr>
    </w:p>
    <w:p w14:paraId="3D9E6BB5" w14:textId="5AFE09D8" w:rsidR="00920C45" w:rsidRDefault="00920C45" w:rsidP="00471733">
      <w:pPr>
        <w:jc w:val="both"/>
        <w:rPr>
          <w:sz w:val="22"/>
          <w:szCs w:val="22"/>
        </w:rPr>
      </w:pPr>
      <w:r w:rsidRPr="00471733">
        <w:rPr>
          <w:b/>
          <w:sz w:val="22"/>
          <w:szCs w:val="22"/>
        </w:rPr>
        <w:t>E</w:t>
      </w:r>
      <w:r w:rsidRPr="00920C45">
        <w:rPr>
          <w:b/>
          <w:sz w:val="22"/>
          <w:szCs w:val="22"/>
          <w:vertAlign w:val="subscript"/>
        </w:rPr>
        <w:t>(iki valymo)</w:t>
      </w:r>
      <w:r w:rsidRPr="00471733">
        <w:rPr>
          <w:b/>
          <w:sz w:val="22"/>
          <w:szCs w:val="22"/>
        </w:rPr>
        <w:t xml:space="preserve"> = 0,0000067 x 16</w:t>
      </w:r>
      <w:r>
        <w:rPr>
          <w:b/>
          <w:sz w:val="22"/>
          <w:szCs w:val="22"/>
        </w:rPr>
        <w:t xml:space="preserve"> </w:t>
      </w:r>
      <w:r w:rsidRPr="00471733">
        <w:rPr>
          <w:b/>
          <w:sz w:val="22"/>
          <w:szCs w:val="22"/>
        </w:rPr>
        <w:t xml:space="preserve">= </w:t>
      </w:r>
      <w:r>
        <w:rPr>
          <w:b/>
          <w:sz w:val="22"/>
          <w:szCs w:val="22"/>
        </w:rPr>
        <w:t>0,0001067</w:t>
      </w:r>
      <w:r w:rsidRPr="00471733">
        <w:rPr>
          <w:b/>
          <w:sz w:val="22"/>
          <w:szCs w:val="22"/>
        </w:rPr>
        <w:t xml:space="preserve"> g/s</w:t>
      </w:r>
    </w:p>
    <w:p w14:paraId="67236A96" w14:textId="354B03BD" w:rsidR="00920C45" w:rsidRDefault="00920C45" w:rsidP="00471733">
      <w:pPr>
        <w:jc w:val="both"/>
        <w:rPr>
          <w:sz w:val="22"/>
          <w:szCs w:val="22"/>
        </w:rPr>
      </w:pPr>
    </w:p>
    <w:p w14:paraId="19DB44DA" w14:textId="4163773C" w:rsidR="00D0742F" w:rsidRDefault="00D0742F" w:rsidP="00471733">
      <w:pPr>
        <w:jc w:val="both"/>
        <w:rPr>
          <w:sz w:val="22"/>
          <w:szCs w:val="22"/>
        </w:rPr>
      </w:pPr>
      <w:r w:rsidRPr="00662092">
        <w:rPr>
          <w:b/>
          <w:sz w:val="22"/>
          <w:szCs w:val="22"/>
        </w:rPr>
        <w:t>E</w:t>
      </w:r>
      <w:r w:rsidRPr="00D0742F">
        <w:rPr>
          <w:b/>
          <w:sz w:val="22"/>
          <w:szCs w:val="22"/>
          <w:vertAlign w:val="subscript"/>
        </w:rPr>
        <w:t>(po valymo)</w:t>
      </w:r>
      <w:r w:rsidRPr="00662092">
        <w:rPr>
          <w:b/>
          <w:sz w:val="22"/>
          <w:szCs w:val="22"/>
        </w:rPr>
        <w:t xml:space="preserve"> </w:t>
      </w:r>
      <w:r w:rsidRPr="00662092">
        <w:rPr>
          <w:b/>
          <w:sz w:val="22"/>
          <w:szCs w:val="22"/>
          <w:lang w:val="en-GB"/>
        </w:rPr>
        <w:t xml:space="preserve">= </w:t>
      </w:r>
      <w:r w:rsidRPr="00471733">
        <w:rPr>
          <w:b/>
          <w:sz w:val="22"/>
          <w:szCs w:val="22"/>
        </w:rPr>
        <w:t>E</w:t>
      </w:r>
      <w:r w:rsidRPr="00920C45">
        <w:rPr>
          <w:b/>
          <w:sz w:val="22"/>
          <w:szCs w:val="22"/>
          <w:vertAlign w:val="subscript"/>
        </w:rPr>
        <w:t>(iki valymo)</w:t>
      </w:r>
      <w:r w:rsidRPr="00662092">
        <w:rPr>
          <w:b/>
          <w:sz w:val="22"/>
          <w:szCs w:val="22"/>
          <w:lang w:val="en-GB"/>
        </w:rPr>
        <w:t xml:space="preserve"> x (1-</w:t>
      </w:r>
      <w:bookmarkStart w:id="20" w:name="OLE_LINK6"/>
      <w:r w:rsidRPr="00662092">
        <w:rPr>
          <w:b/>
          <w:sz w:val="22"/>
          <w:szCs w:val="22"/>
          <w:lang w:val="en-GB"/>
        </w:rPr>
        <w:t>η</w:t>
      </w:r>
      <w:bookmarkEnd w:id="20"/>
      <w:r w:rsidRPr="00662092">
        <w:rPr>
          <w:b/>
          <w:sz w:val="22"/>
          <w:szCs w:val="22"/>
          <w:lang w:val="en-GB"/>
        </w:rPr>
        <w:t>)</w:t>
      </w:r>
      <w:r>
        <w:rPr>
          <w:b/>
          <w:sz w:val="22"/>
          <w:szCs w:val="22"/>
          <w:lang w:val="en-GB"/>
        </w:rPr>
        <w:t xml:space="preserve"> </w:t>
      </w:r>
    </w:p>
    <w:p w14:paraId="21457E68" w14:textId="4F542BC4" w:rsidR="00D0742F" w:rsidRPr="00471733" w:rsidRDefault="00D0742F" w:rsidP="00471733">
      <w:pPr>
        <w:jc w:val="both"/>
        <w:rPr>
          <w:sz w:val="22"/>
          <w:szCs w:val="22"/>
        </w:rPr>
      </w:pPr>
      <w:r w:rsidRPr="00662092">
        <w:rPr>
          <w:b/>
          <w:sz w:val="22"/>
          <w:szCs w:val="22"/>
        </w:rPr>
        <w:t>E</w:t>
      </w:r>
      <w:r w:rsidRPr="00D0742F">
        <w:rPr>
          <w:b/>
          <w:sz w:val="22"/>
          <w:szCs w:val="22"/>
          <w:vertAlign w:val="subscript"/>
        </w:rPr>
        <w:t>(po valymo)</w:t>
      </w:r>
      <w:r>
        <w:rPr>
          <w:b/>
          <w:sz w:val="22"/>
          <w:szCs w:val="22"/>
          <w:vertAlign w:val="subscript"/>
        </w:rPr>
        <w:t xml:space="preserve"> </w:t>
      </w:r>
      <w:r w:rsidRPr="00471733">
        <w:rPr>
          <w:sz w:val="22"/>
          <w:szCs w:val="22"/>
        </w:rPr>
        <w:t>– teršalo emisija</w:t>
      </w:r>
      <w:r>
        <w:rPr>
          <w:sz w:val="22"/>
          <w:szCs w:val="22"/>
        </w:rPr>
        <w:t xml:space="preserve"> po valymo </w:t>
      </w:r>
      <w:proofErr w:type="spellStart"/>
      <w:r>
        <w:rPr>
          <w:sz w:val="22"/>
          <w:szCs w:val="22"/>
        </w:rPr>
        <w:t>rankoviniame</w:t>
      </w:r>
      <w:proofErr w:type="spellEnd"/>
      <w:r>
        <w:rPr>
          <w:sz w:val="22"/>
          <w:szCs w:val="22"/>
        </w:rPr>
        <w:t xml:space="preserve"> filtre</w:t>
      </w:r>
      <w:r w:rsidRPr="00471733">
        <w:rPr>
          <w:sz w:val="22"/>
          <w:szCs w:val="22"/>
        </w:rPr>
        <w:t>, g/s</w:t>
      </w:r>
    </w:p>
    <w:p w14:paraId="370F27BF" w14:textId="77777777" w:rsidR="00471733" w:rsidRPr="00471733" w:rsidRDefault="00471733" w:rsidP="00471733">
      <w:pPr>
        <w:jc w:val="both"/>
        <w:rPr>
          <w:sz w:val="22"/>
          <w:szCs w:val="22"/>
        </w:rPr>
      </w:pPr>
      <w:r w:rsidRPr="00471733">
        <w:rPr>
          <w:sz w:val="22"/>
          <w:szCs w:val="22"/>
        </w:rPr>
        <w:t>η – filtro efektyvumas, 0,96</w:t>
      </w:r>
    </w:p>
    <w:p w14:paraId="3EFAD7D1" w14:textId="7854E9A1" w:rsidR="00D0742F" w:rsidRDefault="00D0742F" w:rsidP="00471733">
      <w:pPr>
        <w:jc w:val="both"/>
        <w:rPr>
          <w:b/>
          <w:sz w:val="22"/>
          <w:szCs w:val="22"/>
        </w:rPr>
      </w:pPr>
    </w:p>
    <w:p w14:paraId="5B74AC77" w14:textId="411AE449" w:rsidR="00471733" w:rsidRDefault="00D0742F" w:rsidP="00471733">
      <w:pPr>
        <w:jc w:val="both"/>
        <w:rPr>
          <w:b/>
          <w:sz w:val="22"/>
          <w:szCs w:val="22"/>
        </w:rPr>
      </w:pPr>
      <w:r w:rsidRPr="00662092">
        <w:rPr>
          <w:b/>
          <w:sz w:val="22"/>
          <w:szCs w:val="22"/>
        </w:rPr>
        <w:t>E</w:t>
      </w:r>
      <w:r w:rsidRPr="00D0742F">
        <w:rPr>
          <w:b/>
          <w:sz w:val="22"/>
          <w:szCs w:val="22"/>
          <w:vertAlign w:val="subscript"/>
        </w:rPr>
        <w:t>(po valymo)</w:t>
      </w:r>
      <w:r w:rsidR="00471733" w:rsidRPr="00471733">
        <w:rPr>
          <w:b/>
          <w:sz w:val="22"/>
          <w:szCs w:val="22"/>
        </w:rPr>
        <w:t xml:space="preserve"> </w:t>
      </w:r>
      <w:bookmarkStart w:id="21" w:name="OLE_LINK8"/>
      <w:r w:rsidR="00471733" w:rsidRPr="00471733">
        <w:rPr>
          <w:b/>
          <w:sz w:val="22"/>
          <w:szCs w:val="22"/>
        </w:rPr>
        <w:t>=</w:t>
      </w:r>
      <w:bookmarkEnd w:id="21"/>
      <w:r w:rsidR="00471733" w:rsidRPr="00471733">
        <w:rPr>
          <w:b/>
          <w:sz w:val="22"/>
          <w:szCs w:val="22"/>
        </w:rPr>
        <w:t xml:space="preserve"> </w:t>
      </w:r>
      <w:r>
        <w:rPr>
          <w:b/>
          <w:sz w:val="22"/>
          <w:szCs w:val="22"/>
        </w:rPr>
        <w:t>0,0001067</w:t>
      </w:r>
      <w:r w:rsidRPr="00471733">
        <w:rPr>
          <w:b/>
          <w:sz w:val="22"/>
          <w:szCs w:val="22"/>
        </w:rPr>
        <w:t xml:space="preserve"> </w:t>
      </w:r>
      <w:r w:rsidR="00471733" w:rsidRPr="00471733">
        <w:rPr>
          <w:b/>
          <w:sz w:val="22"/>
          <w:szCs w:val="22"/>
        </w:rPr>
        <w:t xml:space="preserve">x (1-0,96) = </w:t>
      </w:r>
      <w:bookmarkStart w:id="22" w:name="OLE_LINK11"/>
      <w:bookmarkStart w:id="23" w:name="OLE_LINK12"/>
      <w:bookmarkStart w:id="24" w:name="OLE_LINK13"/>
      <w:r w:rsidR="00471733" w:rsidRPr="00471733">
        <w:rPr>
          <w:b/>
          <w:sz w:val="22"/>
          <w:szCs w:val="22"/>
        </w:rPr>
        <w:t>0,0000043</w:t>
      </w:r>
      <w:bookmarkEnd w:id="22"/>
      <w:bookmarkEnd w:id="23"/>
      <w:bookmarkEnd w:id="24"/>
      <w:r w:rsidR="00471733" w:rsidRPr="00471733">
        <w:rPr>
          <w:b/>
          <w:sz w:val="22"/>
          <w:szCs w:val="22"/>
        </w:rPr>
        <w:t xml:space="preserve"> g/s</w:t>
      </w:r>
    </w:p>
    <w:p w14:paraId="7F6D367B" w14:textId="77777777" w:rsidR="00471733" w:rsidRPr="00471733" w:rsidRDefault="00471733" w:rsidP="00471733">
      <w:pPr>
        <w:jc w:val="both"/>
        <w:rPr>
          <w:b/>
          <w:sz w:val="22"/>
          <w:szCs w:val="22"/>
        </w:rPr>
      </w:pPr>
    </w:p>
    <w:p w14:paraId="26094885" w14:textId="77777777" w:rsidR="00471733" w:rsidRPr="00471733" w:rsidRDefault="00471733" w:rsidP="00471733">
      <w:pPr>
        <w:jc w:val="both"/>
        <w:rPr>
          <w:sz w:val="22"/>
          <w:szCs w:val="22"/>
        </w:rPr>
      </w:pPr>
      <w:r w:rsidRPr="00471733">
        <w:rPr>
          <w:sz w:val="22"/>
          <w:szCs w:val="22"/>
        </w:rPr>
        <w:t>Metinis teršalų kiekis apskaičiuojamas įvertinus įmonės įrenginių darbo valandų skaičių – 2008 val./metus.</w:t>
      </w:r>
    </w:p>
    <w:p w14:paraId="4D2FD063" w14:textId="77777777" w:rsidR="00471733" w:rsidRPr="00471733" w:rsidRDefault="00471733" w:rsidP="00471733">
      <w:pPr>
        <w:jc w:val="both"/>
        <w:rPr>
          <w:b/>
          <w:sz w:val="22"/>
          <w:szCs w:val="22"/>
        </w:rPr>
      </w:pPr>
      <w:proofErr w:type="spellStart"/>
      <w:r w:rsidRPr="00471733">
        <w:rPr>
          <w:b/>
          <w:sz w:val="22"/>
          <w:szCs w:val="22"/>
        </w:rPr>
        <w:t>E</w:t>
      </w:r>
      <w:r w:rsidRPr="00471733">
        <w:rPr>
          <w:b/>
          <w:sz w:val="22"/>
          <w:szCs w:val="22"/>
          <w:vertAlign w:val="subscript"/>
        </w:rPr>
        <w:t>m</w:t>
      </w:r>
      <w:proofErr w:type="spellEnd"/>
      <w:r w:rsidRPr="00471733">
        <w:rPr>
          <w:b/>
          <w:sz w:val="22"/>
          <w:szCs w:val="22"/>
        </w:rPr>
        <w:t xml:space="preserve"> = 0,0000043 x 10</w:t>
      </w:r>
      <w:r w:rsidRPr="00471733">
        <w:rPr>
          <w:b/>
          <w:sz w:val="22"/>
          <w:szCs w:val="22"/>
          <w:vertAlign w:val="superscript"/>
        </w:rPr>
        <w:t>-6</w:t>
      </w:r>
      <w:r w:rsidRPr="00471733">
        <w:rPr>
          <w:b/>
          <w:sz w:val="22"/>
          <w:szCs w:val="22"/>
        </w:rPr>
        <w:t xml:space="preserve"> x 2008 x 3600 = 0,000031 t/metus</w:t>
      </w:r>
    </w:p>
    <w:p w14:paraId="3E5A370A" w14:textId="61B93932" w:rsidR="00471733" w:rsidRDefault="00471733" w:rsidP="00471733">
      <w:pPr>
        <w:jc w:val="both"/>
        <w:rPr>
          <w:sz w:val="22"/>
          <w:szCs w:val="22"/>
        </w:rPr>
      </w:pPr>
      <w:r w:rsidRPr="00471733">
        <w:rPr>
          <w:sz w:val="22"/>
          <w:szCs w:val="22"/>
        </w:rPr>
        <w:t xml:space="preserve">Aplinkos oro teršalų emisijos </w:t>
      </w:r>
      <w:r w:rsidRPr="00AF600B">
        <w:rPr>
          <w:sz w:val="22"/>
          <w:szCs w:val="22"/>
        </w:rPr>
        <w:t xml:space="preserve">pateikiamos </w:t>
      </w:r>
      <w:r w:rsidR="00AF600B" w:rsidRPr="00AF600B">
        <w:rPr>
          <w:sz w:val="22"/>
          <w:szCs w:val="22"/>
        </w:rPr>
        <w:t>4</w:t>
      </w:r>
      <w:r w:rsidRPr="00AF600B">
        <w:rPr>
          <w:sz w:val="22"/>
          <w:szCs w:val="22"/>
        </w:rPr>
        <w:t xml:space="preserve"> lentelėje.</w:t>
      </w:r>
    </w:p>
    <w:p w14:paraId="19D422CF" w14:textId="7A482B66" w:rsidR="00B532CB" w:rsidRDefault="00B532CB" w:rsidP="00471733">
      <w:pPr>
        <w:jc w:val="both"/>
        <w:rPr>
          <w:sz w:val="22"/>
          <w:szCs w:val="22"/>
          <w:lang w:val="en-US"/>
        </w:rPr>
      </w:pPr>
    </w:p>
    <w:p w14:paraId="5537D52C" w14:textId="3BAE6744" w:rsidR="00B03D6A" w:rsidRDefault="00B03D6A" w:rsidP="00471733">
      <w:pPr>
        <w:autoSpaceDE w:val="0"/>
        <w:autoSpaceDN w:val="0"/>
        <w:adjustRightInd w:val="0"/>
        <w:jc w:val="both"/>
        <w:rPr>
          <w:szCs w:val="24"/>
        </w:rPr>
      </w:pPr>
    </w:p>
    <w:p w14:paraId="3254FA25" w14:textId="65DAAB07" w:rsidR="00C919E9" w:rsidRDefault="005A4A8A"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2063" behindDoc="0" locked="0" layoutInCell="1" allowOverlap="1" wp14:anchorId="12A75A9C" wp14:editId="065CFC11">
                <wp:simplePos x="0" y="0"/>
                <wp:positionH relativeFrom="column">
                  <wp:posOffset>-133350</wp:posOffset>
                </wp:positionH>
                <wp:positionV relativeFrom="paragraph">
                  <wp:posOffset>227330</wp:posOffset>
                </wp:positionV>
                <wp:extent cx="1809750" cy="19526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809750" cy="1952625"/>
                        </a:xfrm>
                        <a:prstGeom prst="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A1927" id="Rectangle 18" o:spid="_x0000_s1026" style="position:absolute;margin-left:-10.5pt;margin-top:17.9pt;width:142.5pt;height:153.75pt;z-index:251672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" filled="f" strokecolor="#1f3763 [1604]" strokeweight="1pt">
                <v:stroke dashstyle="dash"/>
              </v:rect>
            </w:pict>
          </mc:Fallback>
        </mc:AlternateContent>
      </w:r>
    </w:p>
    <w:p w14:paraId="70B2F1FC" w14:textId="12DE9493" w:rsidR="00C919E9" w:rsidRDefault="005A4A8A"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4624" behindDoc="0" locked="0" layoutInCell="1" allowOverlap="1" wp14:anchorId="246A408B" wp14:editId="233B5F0B">
                <wp:simplePos x="0" y="0"/>
                <wp:positionH relativeFrom="column">
                  <wp:posOffset>2066925</wp:posOffset>
                </wp:positionH>
                <wp:positionV relativeFrom="paragraph">
                  <wp:posOffset>64770</wp:posOffset>
                </wp:positionV>
                <wp:extent cx="1809750" cy="19526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809750" cy="1952625"/>
                        </a:xfrm>
                        <a:prstGeom prst="rect">
                          <a:avLst/>
                        </a:prstGeom>
                        <a:noFill/>
                        <a:ln>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4A01A" id="Rectangle 19" o:spid="_x0000_s1026" style="position:absolute;margin-left:162.75pt;margin-top:5.1pt;width:142.5pt;height:153.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" filled="f" strokecolor="#1f3763 [1604]" strokeweight="1pt">
                <v:stroke dashstyle="dashDot"/>
              </v:rect>
            </w:pict>
          </mc:Fallback>
        </mc:AlternateContent>
      </w:r>
    </w:p>
    <w:p w14:paraId="6A5DD109" w14:textId="42C425C8"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65408" behindDoc="0" locked="0" layoutInCell="1" allowOverlap="1" wp14:anchorId="6C32712D" wp14:editId="35B2B54C">
                <wp:simplePos x="0" y="0"/>
                <wp:positionH relativeFrom="column">
                  <wp:posOffset>4381500</wp:posOffset>
                </wp:positionH>
                <wp:positionV relativeFrom="paragraph">
                  <wp:posOffset>38735</wp:posOffset>
                </wp:positionV>
                <wp:extent cx="1362075" cy="4857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362075" cy="485775"/>
                        </a:xfrm>
                        <a:prstGeom prst="rect">
                          <a:avLst/>
                        </a:prstGeom>
                        <a:solidFill>
                          <a:schemeClr val="lt1"/>
                        </a:solidFill>
                        <a:ln w="6350">
                          <a:solidFill>
                            <a:schemeClr val="bg1"/>
                          </a:solidFill>
                        </a:ln>
                      </wps:spPr>
                      <wps:txbx>
                        <w:txbxContent>
                          <w:p w14:paraId="638F9A2B" w14:textId="0B2848F5" w:rsidR="00D747DC" w:rsidRDefault="00D747DC" w:rsidP="00C919E9">
                            <w:r>
                              <w:t xml:space="preserve">Išmetimai į aplinkos orą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712D" id="Text Box 8" o:spid="_x0000_s1047" type="#_x0000_t202" style="position:absolute;left:0;text-align:left;margin-left:345pt;margin-top:3.05pt;width:107.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" fillcolor="white [3201]" strokecolor="white [3212]" strokeweight=".5pt">
                <v:textbox>
                  <w:txbxContent>
                    <w:p w14:paraId="638F9A2B" w14:textId="0B2848F5" w:rsidR="00D747DC" w:rsidRDefault="00D747DC" w:rsidP="00C919E9">
                      <w:r>
                        <w:t xml:space="preserve">Išmetimai į aplinkos orą </w:t>
                      </w:r>
                    </w:p>
                  </w:txbxContent>
                </v:textbox>
              </v:shape>
            </w:pict>
          </mc:Fallback>
        </mc:AlternateContent>
      </w:r>
      <w:r>
        <w:rPr>
          <w:noProof/>
          <w:szCs w:val="24"/>
        </w:rPr>
        <mc:AlternateContent>
          <mc:Choice Requires="wps">
            <w:drawing>
              <wp:anchor distT="0" distB="0" distL="114300" distR="114300" simplePos="0" relativeHeight="251669504" behindDoc="0" locked="0" layoutInCell="1" allowOverlap="1" wp14:anchorId="4A74E6B3" wp14:editId="085E46EB">
                <wp:simplePos x="0" y="0"/>
                <wp:positionH relativeFrom="column">
                  <wp:posOffset>2514600</wp:posOffset>
                </wp:positionH>
                <wp:positionV relativeFrom="paragraph">
                  <wp:posOffset>34290</wp:posOffset>
                </wp:positionV>
                <wp:extent cx="1362075" cy="5429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362075" cy="542925"/>
                        </a:xfrm>
                        <a:prstGeom prst="rect">
                          <a:avLst/>
                        </a:prstGeom>
                        <a:solidFill>
                          <a:schemeClr val="lt1"/>
                        </a:solidFill>
                        <a:ln w="6350">
                          <a:solidFill>
                            <a:schemeClr val="bg1"/>
                          </a:solidFill>
                        </a:ln>
                      </wps:spPr>
                      <wps:txbx>
                        <w:txbxContent>
                          <w:p w14:paraId="5C54D0D1" w14:textId="11E46138" w:rsidR="00D747DC" w:rsidRDefault="00D747DC" w:rsidP="00C919E9">
                            <w:r>
                              <w:t>Kietųjų dalelių valymas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4E6B3" id="Text Box 11" o:spid="_x0000_s1048" type="#_x0000_t202" style="position:absolute;left:0;text-align:left;margin-left:198pt;margin-top:2.7pt;width:107.2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" fillcolor="white [3201]" strokecolor="white [3212]" strokeweight=".5pt">
                <v:textbox>
                  <w:txbxContent>
                    <w:p w14:paraId="5C54D0D1" w14:textId="11E46138" w:rsidR="00D747DC" w:rsidRDefault="00D747DC" w:rsidP="00C919E9">
                      <w:r>
                        <w:t>Kietųjų dalelių valymas</w:t>
                      </w:r>
                    </w:p>
                  </w:txbxContent>
                </v:textbox>
              </v:shape>
            </w:pict>
          </mc:Fallback>
        </mc:AlternateContent>
      </w:r>
      <w:r>
        <w:rPr>
          <w:noProof/>
          <w:szCs w:val="24"/>
        </w:rPr>
        <mc:AlternateContent>
          <mc:Choice Requires="wps">
            <w:drawing>
              <wp:anchor distT="0" distB="0" distL="114300" distR="114300" simplePos="0" relativeHeight="251670186" behindDoc="0" locked="0" layoutInCell="1" allowOverlap="1" wp14:anchorId="76364BFB" wp14:editId="7F88B6C1">
                <wp:simplePos x="0" y="0"/>
                <wp:positionH relativeFrom="column">
                  <wp:posOffset>381000</wp:posOffset>
                </wp:positionH>
                <wp:positionV relativeFrom="paragraph">
                  <wp:posOffset>38735</wp:posOffset>
                </wp:positionV>
                <wp:extent cx="1362075" cy="5429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362075" cy="542925"/>
                        </a:xfrm>
                        <a:prstGeom prst="rect">
                          <a:avLst/>
                        </a:prstGeom>
                        <a:solidFill>
                          <a:schemeClr val="lt1"/>
                        </a:solidFill>
                        <a:ln w="6350">
                          <a:solidFill>
                            <a:schemeClr val="bg1"/>
                          </a:solidFill>
                        </a:ln>
                      </wps:spPr>
                      <wps:txbx>
                        <w:txbxContent>
                          <w:p w14:paraId="5CCAB677" w14:textId="236E308A" w:rsidR="00D747DC" w:rsidRDefault="00D747DC" w:rsidP="00C919E9">
                            <w:r>
                              <w:t>Kietųjų dalelių susidarymas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64BFB" id="Text Box 10" o:spid="_x0000_s1049" type="#_x0000_t202" style="position:absolute;left:0;text-align:left;margin-left:30pt;margin-top:3.05pt;width:107.25pt;height:42.75pt;z-index:251670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" fillcolor="white [3201]" strokecolor="white [3212]" strokeweight=".5pt">
                <v:textbox>
                  <w:txbxContent>
                    <w:p w14:paraId="5CCAB677" w14:textId="236E308A" w:rsidR="00D747DC" w:rsidRDefault="00D747DC" w:rsidP="00C919E9">
                      <w:r>
                        <w:t>Kietųjų dalelių susidarymas</w:t>
                      </w:r>
                    </w:p>
                  </w:txbxContent>
                </v:textbox>
              </v:shape>
            </w:pict>
          </mc:Fallback>
        </mc:AlternateContent>
      </w:r>
    </w:p>
    <w:p w14:paraId="46E03D5C" w14:textId="28ECE557" w:rsidR="00C919E9" w:rsidRDefault="00C919E9" w:rsidP="00471733">
      <w:pPr>
        <w:autoSpaceDE w:val="0"/>
        <w:autoSpaceDN w:val="0"/>
        <w:adjustRightInd w:val="0"/>
        <w:jc w:val="both"/>
        <w:rPr>
          <w:szCs w:val="24"/>
        </w:rPr>
      </w:pPr>
    </w:p>
    <w:p w14:paraId="209B7AA8" w14:textId="3E55495F"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2576" behindDoc="0" locked="0" layoutInCell="1" allowOverlap="1" wp14:anchorId="3821A291" wp14:editId="0DE91DD2">
                <wp:simplePos x="0" y="0"/>
                <wp:positionH relativeFrom="column">
                  <wp:posOffset>4819650</wp:posOffset>
                </wp:positionH>
                <wp:positionV relativeFrom="paragraph">
                  <wp:posOffset>173990</wp:posOffset>
                </wp:positionV>
                <wp:extent cx="0" cy="628650"/>
                <wp:effectExtent l="76200" t="38100" r="57150" b="19050"/>
                <wp:wrapNone/>
                <wp:docPr id="17" name="Straight Arrow Connector 17"/>
                <wp:cNvGraphicFramePr/>
                <a:graphic xmlns:a="http://schemas.openxmlformats.org/drawingml/2006/main">
                  <a:graphicData uri="http://schemas.microsoft.com/office/word/2010/wordprocessingShape">
                    <wps:wsp>
                      <wps:cNvCnPr/>
                      <wps:spPr>
                        <a:xfrm flipV="1">
                          <a:off x="0" y="0"/>
                          <a:ext cx="0"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7F66E5" id="_x0000_t32" coordsize="21600,21600" o:spt="32" o:oned="t" path="m,l21600,21600e" filled="f">
                <v:path arrowok="t" fillok="f" o:connecttype="none"/>
                <o:lock v:ext="edit" shapetype="t"/>
              </v:shapetype>
              <v:shape id="Straight Arrow Connector 17" o:spid="_x0000_s1026" type="#_x0000_t32" style="position:absolute;margin-left:379.5pt;margin-top:13.7pt;width:0;height:49.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" strokecolor="#4472c4 [3204]" strokeweight=".5pt">
                <v:stroke endarrow="block" joinstyle="miter"/>
              </v:shape>
            </w:pict>
          </mc:Fallback>
        </mc:AlternateContent>
      </w:r>
    </w:p>
    <w:p w14:paraId="03BFAEF1" w14:textId="15DAB017" w:rsidR="00C919E9" w:rsidRDefault="00C919E9" w:rsidP="00471733">
      <w:pPr>
        <w:autoSpaceDE w:val="0"/>
        <w:autoSpaceDN w:val="0"/>
        <w:adjustRightInd w:val="0"/>
        <w:jc w:val="both"/>
        <w:rPr>
          <w:szCs w:val="24"/>
        </w:rPr>
      </w:pPr>
    </w:p>
    <w:p w14:paraId="42C22A1C" w14:textId="3FCE60D8"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63360" behindDoc="0" locked="0" layoutInCell="1" allowOverlap="1" wp14:anchorId="306C628C" wp14:editId="69F7E737">
                <wp:simplePos x="0" y="0"/>
                <wp:positionH relativeFrom="column">
                  <wp:posOffset>2218690</wp:posOffset>
                </wp:positionH>
                <wp:positionV relativeFrom="paragraph">
                  <wp:posOffset>55880</wp:posOffset>
                </wp:positionV>
                <wp:extent cx="1362075" cy="8477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362075" cy="847725"/>
                        </a:xfrm>
                        <a:prstGeom prst="rect">
                          <a:avLst/>
                        </a:prstGeom>
                        <a:solidFill>
                          <a:schemeClr val="lt1"/>
                        </a:solidFill>
                        <a:ln w="6350">
                          <a:solidFill>
                            <a:prstClr val="black"/>
                          </a:solidFill>
                        </a:ln>
                      </wps:spPr>
                      <wps:txbx>
                        <w:txbxContent>
                          <w:p w14:paraId="3D7B2844" w14:textId="0ECBDA44" w:rsidR="00D747DC" w:rsidRDefault="00D747DC" w:rsidP="00C919E9">
                            <w:proofErr w:type="spellStart"/>
                            <w:r>
                              <w:t>Rankovinis</w:t>
                            </w:r>
                            <w:proofErr w:type="spellEnd"/>
                            <w:r>
                              <w:t xml:space="preserve"> filtras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628C" id="Text Box 6" o:spid="_x0000_s1050" type="#_x0000_t202" style="position:absolute;left:0;text-align:left;margin-left:174.7pt;margin-top:4.4pt;width:107.2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" fillcolor="white [3201]" strokeweight=".5pt">
                <v:textbox>
                  <w:txbxContent>
                    <w:p w14:paraId="3D7B2844" w14:textId="0ECBDA44" w:rsidR="00D747DC" w:rsidRDefault="00D747DC" w:rsidP="00C919E9">
                      <w:proofErr w:type="spellStart"/>
                      <w:r>
                        <w:t>Rankovinis</w:t>
                      </w:r>
                      <w:proofErr w:type="spellEnd"/>
                      <w:r>
                        <w:t xml:space="preserve"> filtras </w:t>
                      </w:r>
                    </w:p>
                  </w:txbxContent>
                </v:textbox>
              </v:shape>
            </w:pict>
          </mc:Fallback>
        </mc:AlternateContent>
      </w:r>
      <w:r>
        <w:rPr>
          <w:noProof/>
          <w:szCs w:val="24"/>
        </w:rPr>
        <mc:AlternateContent>
          <mc:Choice Requires="wps">
            <w:drawing>
              <wp:anchor distT="0" distB="0" distL="114300" distR="114300" simplePos="0" relativeHeight="251669845" behindDoc="0" locked="0" layoutInCell="1" allowOverlap="1" wp14:anchorId="330B98DC" wp14:editId="2B687D46">
                <wp:simplePos x="0" y="0"/>
                <wp:positionH relativeFrom="column">
                  <wp:posOffset>9524</wp:posOffset>
                </wp:positionH>
                <wp:positionV relativeFrom="paragraph">
                  <wp:posOffset>74930</wp:posOffset>
                </wp:positionV>
                <wp:extent cx="1438275" cy="8477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438275" cy="847725"/>
                        </a:xfrm>
                        <a:prstGeom prst="rect">
                          <a:avLst/>
                        </a:prstGeom>
                        <a:solidFill>
                          <a:schemeClr val="lt1"/>
                        </a:solidFill>
                        <a:ln w="6350">
                          <a:solidFill>
                            <a:prstClr val="black"/>
                          </a:solidFill>
                        </a:ln>
                      </wps:spPr>
                      <wps:txbx>
                        <w:txbxContent>
                          <w:p w14:paraId="28858679" w14:textId="078B3E42" w:rsidR="00D747DC" w:rsidRDefault="00D747DC">
                            <w:proofErr w:type="spellStart"/>
                            <w:r>
                              <w:t>Ekovatos</w:t>
                            </w:r>
                            <w:proofErr w:type="spellEnd"/>
                            <w:r>
                              <w:t xml:space="preserve"> gamybos technologinė įranga (16 įrenginių)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98DC" id="Text Box 3" o:spid="_x0000_s1051" type="#_x0000_t202" style="position:absolute;left:0;text-align:left;margin-left:.75pt;margin-top:5.9pt;width:113.25pt;height:66.75pt;z-index:251669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" fillcolor="white [3201]" strokeweight=".5pt">
                <v:textbox>
                  <w:txbxContent>
                    <w:p w14:paraId="28858679" w14:textId="078B3E42" w:rsidR="00D747DC" w:rsidRDefault="00D747DC">
                      <w:proofErr w:type="spellStart"/>
                      <w:r>
                        <w:t>Ekovatos</w:t>
                      </w:r>
                      <w:proofErr w:type="spellEnd"/>
                      <w:r>
                        <w:t xml:space="preserve"> gamybos technologinė įranga (16 įrenginių)</w:t>
                      </w:r>
                    </w:p>
                  </w:txbxContent>
                </v:textbox>
              </v:shape>
            </w:pict>
          </mc:Fallback>
        </mc:AlternateContent>
      </w:r>
    </w:p>
    <w:p w14:paraId="0E8D5C85" w14:textId="4BDD983A" w:rsidR="00C919E9" w:rsidRDefault="00C919E9" w:rsidP="00471733">
      <w:pPr>
        <w:autoSpaceDE w:val="0"/>
        <w:autoSpaceDN w:val="0"/>
        <w:adjustRightInd w:val="0"/>
        <w:jc w:val="both"/>
        <w:rPr>
          <w:szCs w:val="24"/>
        </w:rPr>
      </w:pPr>
    </w:p>
    <w:p w14:paraId="3BFA54BD" w14:textId="5F81D53E" w:rsidR="00C919E9" w:rsidRDefault="00C919E9" w:rsidP="00471733">
      <w:pPr>
        <w:autoSpaceDE w:val="0"/>
        <w:autoSpaceDN w:val="0"/>
        <w:adjustRightInd w:val="0"/>
        <w:jc w:val="both"/>
        <w:rPr>
          <w:szCs w:val="24"/>
        </w:rPr>
      </w:pPr>
      <w:r>
        <w:rPr>
          <w:noProof/>
          <w:szCs w:val="24"/>
        </w:rPr>
        <mc:AlternateContent>
          <mc:Choice Requires="wps">
            <w:drawing>
              <wp:anchor distT="0" distB="0" distL="114300" distR="114300" simplePos="0" relativeHeight="251671552" behindDoc="0" locked="0" layoutInCell="1" allowOverlap="1" wp14:anchorId="315E0A3E" wp14:editId="794F8D2F">
                <wp:simplePos x="0" y="0"/>
                <wp:positionH relativeFrom="column">
                  <wp:posOffset>3581400</wp:posOffset>
                </wp:positionH>
                <wp:positionV relativeFrom="paragraph">
                  <wp:posOffset>101600</wp:posOffset>
                </wp:positionV>
                <wp:extent cx="12382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1EFB1" id="Straight Connector 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82pt,8pt" to="3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" strokecolor="#4472c4 [3204]" strokeweight=".5pt">
                <v:stroke joinstyle="miter"/>
              </v:line>
            </w:pict>
          </mc:Fallback>
        </mc:AlternateContent>
      </w:r>
      <w:r>
        <w:rPr>
          <w:noProof/>
          <w:szCs w:val="24"/>
        </w:rPr>
        <mc:AlternateContent>
          <mc:Choice Requires="wps">
            <w:drawing>
              <wp:anchor distT="0" distB="0" distL="114300" distR="114300" simplePos="0" relativeHeight="251670528" behindDoc="0" locked="0" layoutInCell="1" allowOverlap="1" wp14:anchorId="49C7727F" wp14:editId="2C05B9D8">
                <wp:simplePos x="0" y="0"/>
                <wp:positionH relativeFrom="column">
                  <wp:posOffset>1447800</wp:posOffset>
                </wp:positionH>
                <wp:positionV relativeFrom="paragraph">
                  <wp:posOffset>101600</wp:posOffset>
                </wp:positionV>
                <wp:extent cx="771525" cy="0"/>
                <wp:effectExtent l="0" t="76200" r="9525" b="95250"/>
                <wp:wrapNone/>
                <wp:docPr id="14" name="Straight Arrow Connector 14"/>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2EF46" id="Straight Arrow Connector 14" o:spid="_x0000_s1026" type="#_x0000_t32" style="position:absolute;margin-left:114pt;margin-top:8pt;width:60.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" strokecolor="#4472c4 [3204]" strokeweight=".5pt">
                <v:stroke endarrow="block" joinstyle="miter"/>
              </v:shape>
            </w:pict>
          </mc:Fallback>
        </mc:AlternateContent>
      </w:r>
    </w:p>
    <w:p w14:paraId="26D42B34" w14:textId="415C7DA6" w:rsidR="00C919E9" w:rsidRDefault="00C919E9" w:rsidP="00471733">
      <w:pPr>
        <w:autoSpaceDE w:val="0"/>
        <w:autoSpaceDN w:val="0"/>
        <w:adjustRightInd w:val="0"/>
        <w:jc w:val="both"/>
        <w:rPr>
          <w:szCs w:val="24"/>
        </w:rPr>
      </w:pPr>
    </w:p>
    <w:p w14:paraId="143CF81C" w14:textId="2F7BA19F" w:rsidR="00C919E9" w:rsidRDefault="00C919E9" w:rsidP="00471733">
      <w:pPr>
        <w:autoSpaceDE w:val="0"/>
        <w:autoSpaceDN w:val="0"/>
        <w:adjustRightInd w:val="0"/>
        <w:jc w:val="both"/>
        <w:rPr>
          <w:szCs w:val="24"/>
        </w:rPr>
      </w:pPr>
    </w:p>
    <w:p w14:paraId="63C73DBF" w14:textId="7472F76D" w:rsidR="00C919E9" w:rsidRDefault="00C919E9" w:rsidP="00471733">
      <w:pPr>
        <w:autoSpaceDE w:val="0"/>
        <w:autoSpaceDN w:val="0"/>
        <w:adjustRightInd w:val="0"/>
        <w:jc w:val="both"/>
        <w:rPr>
          <w:szCs w:val="24"/>
        </w:rPr>
      </w:pPr>
    </w:p>
    <w:p w14:paraId="17AAC4AC" w14:textId="3B6632FF" w:rsidR="00C919E9" w:rsidRDefault="00C919E9" w:rsidP="00471733">
      <w:pPr>
        <w:autoSpaceDE w:val="0"/>
        <w:autoSpaceDN w:val="0"/>
        <w:adjustRightInd w:val="0"/>
        <w:jc w:val="both"/>
        <w:rPr>
          <w:szCs w:val="24"/>
        </w:rPr>
      </w:pPr>
    </w:p>
    <w:p w14:paraId="15A99CD9" w14:textId="383EBF97" w:rsidR="00C919E9" w:rsidRDefault="00C919E9" w:rsidP="00471733">
      <w:pPr>
        <w:autoSpaceDE w:val="0"/>
        <w:autoSpaceDN w:val="0"/>
        <w:adjustRightInd w:val="0"/>
        <w:jc w:val="both"/>
        <w:rPr>
          <w:szCs w:val="24"/>
        </w:rPr>
      </w:pPr>
    </w:p>
    <w:p w14:paraId="5A48CC29" w14:textId="353E556B" w:rsidR="005A4A8A" w:rsidRDefault="005A4A8A" w:rsidP="00471733">
      <w:pPr>
        <w:autoSpaceDE w:val="0"/>
        <w:autoSpaceDN w:val="0"/>
        <w:adjustRightInd w:val="0"/>
        <w:jc w:val="both"/>
        <w:rPr>
          <w:szCs w:val="24"/>
        </w:rPr>
      </w:pPr>
      <w:r>
        <w:rPr>
          <w:szCs w:val="24"/>
        </w:rPr>
        <w:t>3.1. pav. Principinė oro teršalų susidarymo ir valymo schema.</w:t>
      </w:r>
    </w:p>
    <w:p w14:paraId="573F0EAC" w14:textId="77777777" w:rsidR="005A4A8A" w:rsidRDefault="005A4A8A" w:rsidP="00471733">
      <w:pPr>
        <w:autoSpaceDE w:val="0"/>
        <w:autoSpaceDN w:val="0"/>
        <w:adjustRightInd w:val="0"/>
        <w:jc w:val="both"/>
        <w:rPr>
          <w:szCs w:val="24"/>
        </w:rPr>
      </w:pPr>
    </w:p>
    <w:p w14:paraId="4FCE7521" w14:textId="77777777" w:rsidR="00C919E9" w:rsidRDefault="00C919E9" w:rsidP="00471733">
      <w:pPr>
        <w:autoSpaceDE w:val="0"/>
        <w:autoSpaceDN w:val="0"/>
        <w:adjustRightInd w:val="0"/>
        <w:jc w:val="both"/>
        <w:rPr>
          <w:szCs w:val="24"/>
        </w:rPr>
      </w:pPr>
    </w:p>
    <w:p w14:paraId="6CE3DE40" w14:textId="7CD234C2" w:rsidR="00B532CB" w:rsidRDefault="00B532CB" w:rsidP="00471733">
      <w:pPr>
        <w:autoSpaceDE w:val="0"/>
        <w:autoSpaceDN w:val="0"/>
        <w:adjustRightInd w:val="0"/>
        <w:jc w:val="both"/>
        <w:rPr>
          <w:szCs w:val="24"/>
        </w:rPr>
      </w:pPr>
    </w:p>
    <w:p w14:paraId="273EEBE4" w14:textId="77777777" w:rsidR="00B532CB" w:rsidRPr="00AA1725" w:rsidRDefault="00B532CB" w:rsidP="00471733">
      <w:pPr>
        <w:autoSpaceDE w:val="0"/>
        <w:autoSpaceDN w:val="0"/>
        <w:adjustRightInd w:val="0"/>
        <w:jc w:val="both"/>
        <w:rPr>
          <w:szCs w:val="24"/>
        </w:rPr>
      </w:pPr>
    </w:p>
    <w:p w14:paraId="134A3066" w14:textId="77777777" w:rsidR="00B03D6A" w:rsidRPr="00FD14A0" w:rsidRDefault="00B03D6A" w:rsidP="00F53DCE">
      <w:pPr>
        <w:jc w:val="both"/>
        <w:rPr>
          <w:bCs/>
          <w:szCs w:val="24"/>
        </w:rPr>
        <w:sectPr w:rsidR="00B03D6A" w:rsidRPr="00FD14A0" w:rsidSect="00932AE5">
          <w:pgSz w:w="12240" w:h="15840"/>
          <w:pgMar w:top="1440" w:right="1440" w:bottom="1440" w:left="1440" w:header="720" w:footer="720" w:gutter="0"/>
          <w:cols w:space="720"/>
          <w:titlePg/>
          <w:docGrid w:linePitch="360"/>
        </w:sectPr>
      </w:pPr>
    </w:p>
    <w:p w14:paraId="26043816" w14:textId="0AE877D7" w:rsidR="00B03D6A" w:rsidRPr="00FD14A0" w:rsidRDefault="00B03D6A" w:rsidP="00FD14A0">
      <w:pPr>
        <w:jc w:val="both"/>
        <w:rPr>
          <w:bCs/>
          <w:szCs w:val="24"/>
        </w:rPr>
      </w:pPr>
    </w:p>
    <w:tbl>
      <w:tblPr>
        <w:tblW w:w="0" w:type="auto"/>
        <w:tblInd w:w="10" w:type="dxa"/>
        <w:tblLook w:val="00A0" w:firstRow="1" w:lastRow="0" w:firstColumn="1" w:lastColumn="0" w:noHBand="0" w:noVBand="0"/>
      </w:tblPr>
      <w:tblGrid>
        <w:gridCol w:w="2416"/>
        <w:gridCol w:w="973"/>
        <w:gridCol w:w="1581"/>
        <w:gridCol w:w="528"/>
        <w:gridCol w:w="528"/>
        <w:gridCol w:w="948"/>
        <w:gridCol w:w="1304"/>
        <w:gridCol w:w="907"/>
        <w:gridCol w:w="1507"/>
        <w:gridCol w:w="992"/>
        <w:gridCol w:w="1266"/>
      </w:tblGrid>
      <w:tr w:rsidR="00B03D6A" w:rsidRPr="00FD14A0" w14:paraId="6DF525C9" w14:textId="77777777" w:rsidTr="00B03D6A">
        <w:trPr>
          <w:gridAfter w:val="7"/>
          <w:trHeight w:val="300"/>
        </w:trPr>
        <w:tc>
          <w:tcPr>
            <w:tcW w:w="0" w:type="auto"/>
            <w:gridSpan w:val="4"/>
            <w:tcBorders>
              <w:top w:val="nil"/>
              <w:left w:val="nil"/>
              <w:bottom w:val="nil"/>
              <w:right w:val="nil"/>
            </w:tcBorders>
            <w:noWrap/>
          </w:tcPr>
          <w:p w14:paraId="0A475784" w14:textId="4CD597E5" w:rsidR="00B03D6A" w:rsidRPr="00FD14A0" w:rsidRDefault="00B03D6A" w:rsidP="00FD14A0">
            <w:pPr>
              <w:rPr>
                <w:szCs w:val="24"/>
                <w:lang w:eastAsia="en-GB"/>
              </w:rPr>
            </w:pPr>
            <w:r w:rsidRPr="00FD14A0">
              <w:rPr>
                <w:szCs w:val="24"/>
                <w:lang w:eastAsia="en-GB"/>
              </w:rPr>
              <w:t>3 lentelė. Stacionarūs aplinkos oro taršos šaltiniai</w:t>
            </w:r>
          </w:p>
        </w:tc>
      </w:tr>
      <w:tr w:rsidR="00B03D6A" w:rsidRPr="00FD14A0" w14:paraId="1347A0E9" w14:textId="77777777" w:rsidTr="00B03D6A">
        <w:trPr>
          <w:trHeight w:val="705"/>
        </w:trPr>
        <w:tc>
          <w:tcPr>
            <w:tcW w:w="0" w:type="auto"/>
            <w:gridSpan w:val="7"/>
            <w:tcBorders>
              <w:top w:val="single" w:sz="4" w:space="0" w:color="auto"/>
              <w:left w:val="single" w:sz="4" w:space="0" w:color="auto"/>
              <w:bottom w:val="single" w:sz="4" w:space="0" w:color="auto"/>
              <w:right w:val="single" w:sz="4" w:space="0" w:color="auto"/>
            </w:tcBorders>
          </w:tcPr>
          <w:p w14:paraId="70B7911E" w14:textId="77777777" w:rsidR="00B03D6A" w:rsidRPr="00FD14A0" w:rsidRDefault="00B03D6A" w:rsidP="00FD14A0">
            <w:pPr>
              <w:jc w:val="center"/>
              <w:rPr>
                <w:szCs w:val="24"/>
                <w:lang w:eastAsia="en-GB"/>
              </w:rPr>
            </w:pPr>
            <w:r w:rsidRPr="00FD14A0">
              <w:rPr>
                <w:szCs w:val="24"/>
                <w:lang w:eastAsia="en-GB"/>
              </w:rPr>
              <w:t>Taršos šaltiniai</w:t>
            </w:r>
          </w:p>
        </w:tc>
        <w:tc>
          <w:tcPr>
            <w:tcW w:w="0" w:type="auto"/>
            <w:gridSpan w:val="3"/>
            <w:tcBorders>
              <w:top w:val="single" w:sz="4" w:space="0" w:color="auto"/>
              <w:left w:val="nil"/>
              <w:bottom w:val="single" w:sz="4" w:space="0" w:color="auto"/>
              <w:right w:val="single" w:sz="4" w:space="0" w:color="auto"/>
            </w:tcBorders>
          </w:tcPr>
          <w:p w14:paraId="4D472AE7" w14:textId="77777777" w:rsidR="00B03D6A" w:rsidRPr="00FD14A0" w:rsidRDefault="00B03D6A" w:rsidP="00FD14A0">
            <w:pPr>
              <w:jc w:val="center"/>
              <w:rPr>
                <w:szCs w:val="24"/>
                <w:lang w:eastAsia="en-GB"/>
              </w:rPr>
            </w:pPr>
            <w:r w:rsidRPr="00FD14A0">
              <w:rPr>
                <w:szCs w:val="24"/>
                <w:lang w:eastAsia="en-GB"/>
              </w:rPr>
              <w:t>Išmetamųjų dujų rodikliai pavyzdžio paėmimo (matavimo) vietoje</w:t>
            </w:r>
          </w:p>
        </w:tc>
        <w:tc>
          <w:tcPr>
            <w:tcW w:w="0" w:type="auto"/>
            <w:vMerge w:val="restart"/>
            <w:tcBorders>
              <w:top w:val="single" w:sz="4" w:space="0" w:color="auto"/>
              <w:left w:val="single" w:sz="4" w:space="0" w:color="auto"/>
              <w:bottom w:val="single" w:sz="4" w:space="0" w:color="auto"/>
              <w:right w:val="single" w:sz="4" w:space="0" w:color="auto"/>
            </w:tcBorders>
          </w:tcPr>
          <w:p w14:paraId="3E45B543" w14:textId="77777777" w:rsidR="00B03D6A" w:rsidRPr="00FD14A0" w:rsidRDefault="00B03D6A" w:rsidP="00FD14A0">
            <w:pPr>
              <w:ind w:right="-108"/>
              <w:jc w:val="center"/>
              <w:rPr>
                <w:szCs w:val="24"/>
                <w:lang w:eastAsia="en-GB"/>
              </w:rPr>
            </w:pPr>
            <w:r w:rsidRPr="00FD14A0">
              <w:rPr>
                <w:szCs w:val="24"/>
                <w:lang w:eastAsia="en-GB"/>
              </w:rPr>
              <w:t>Teršalų išmetimo trukmė, val./metus</w:t>
            </w:r>
          </w:p>
        </w:tc>
      </w:tr>
      <w:tr w:rsidR="00B03D6A" w:rsidRPr="00FD14A0" w14:paraId="7CC6A381" w14:textId="77777777" w:rsidTr="00B03D6A">
        <w:trPr>
          <w:trHeight w:val="300"/>
        </w:trPr>
        <w:tc>
          <w:tcPr>
            <w:tcW w:w="0" w:type="auto"/>
            <w:vMerge w:val="restart"/>
            <w:tcBorders>
              <w:top w:val="nil"/>
              <w:left w:val="single" w:sz="4" w:space="0" w:color="auto"/>
              <w:bottom w:val="single" w:sz="4" w:space="0" w:color="auto"/>
              <w:right w:val="single" w:sz="4" w:space="0" w:color="auto"/>
            </w:tcBorders>
          </w:tcPr>
          <w:p w14:paraId="3DF4CEC1" w14:textId="77777777" w:rsidR="00B03D6A" w:rsidRPr="00FD14A0" w:rsidRDefault="00B03D6A" w:rsidP="00FD14A0">
            <w:pPr>
              <w:jc w:val="center"/>
              <w:rPr>
                <w:szCs w:val="24"/>
                <w:lang w:eastAsia="en-GB"/>
              </w:rPr>
            </w:pPr>
            <w:r w:rsidRPr="00FD14A0">
              <w:rPr>
                <w:szCs w:val="24"/>
                <w:lang w:eastAsia="en-GB"/>
              </w:rPr>
              <w:t>pavadinimas</w:t>
            </w:r>
          </w:p>
        </w:tc>
        <w:tc>
          <w:tcPr>
            <w:tcW w:w="0" w:type="auto"/>
            <w:vMerge w:val="restart"/>
            <w:tcBorders>
              <w:top w:val="nil"/>
              <w:left w:val="single" w:sz="4" w:space="0" w:color="auto"/>
              <w:bottom w:val="single" w:sz="4" w:space="0" w:color="auto"/>
              <w:right w:val="single" w:sz="4" w:space="0" w:color="auto"/>
            </w:tcBorders>
          </w:tcPr>
          <w:p w14:paraId="73ACA038" w14:textId="77777777" w:rsidR="00B03D6A" w:rsidRPr="00FD14A0" w:rsidRDefault="00B03D6A" w:rsidP="00FD14A0">
            <w:pPr>
              <w:jc w:val="center"/>
              <w:rPr>
                <w:szCs w:val="24"/>
                <w:lang w:eastAsia="en-GB"/>
              </w:rPr>
            </w:pPr>
            <w:r w:rsidRPr="00FD14A0">
              <w:rPr>
                <w:szCs w:val="24"/>
                <w:lang w:eastAsia="en-GB"/>
              </w:rPr>
              <w:t>Nr.</w:t>
            </w:r>
          </w:p>
        </w:tc>
        <w:tc>
          <w:tcPr>
            <w:tcW w:w="0" w:type="auto"/>
            <w:gridSpan w:val="3"/>
            <w:vMerge w:val="restart"/>
            <w:tcBorders>
              <w:top w:val="single" w:sz="4" w:space="0" w:color="auto"/>
              <w:left w:val="single" w:sz="4" w:space="0" w:color="auto"/>
              <w:bottom w:val="single" w:sz="4" w:space="0" w:color="auto"/>
              <w:right w:val="single" w:sz="4" w:space="0" w:color="auto"/>
            </w:tcBorders>
          </w:tcPr>
          <w:p w14:paraId="408B89F1" w14:textId="77777777" w:rsidR="00B03D6A" w:rsidRPr="00FD14A0" w:rsidRDefault="00B03D6A" w:rsidP="00FD14A0">
            <w:pPr>
              <w:jc w:val="center"/>
              <w:rPr>
                <w:szCs w:val="24"/>
                <w:lang w:eastAsia="en-GB"/>
              </w:rPr>
            </w:pPr>
            <w:r w:rsidRPr="00FD14A0">
              <w:rPr>
                <w:szCs w:val="24"/>
                <w:lang w:eastAsia="en-GB"/>
              </w:rPr>
              <w:t>Koordinatės</w:t>
            </w:r>
          </w:p>
        </w:tc>
        <w:tc>
          <w:tcPr>
            <w:tcW w:w="0" w:type="auto"/>
            <w:vMerge w:val="restart"/>
            <w:tcBorders>
              <w:top w:val="nil"/>
              <w:left w:val="single" w:sz="4" w:space="0" w:color="auto"/>
              <w:bottom w:val="single" w:sz="4" w:space="0" w:color="auto"/>
              <w:right w:val="single" w:sz="4" w:space="0" w:color="auto"/>
            </w:tcBorders>
          </w:tcPr>
          <w:p w14:paraId="4437B74B" w14:textId="77777777" w:rsidR="00B03D6A" w:rsidRPr="00FD14A0" w:rsidRDefault="00B03D6A" w:rsidP="00FD14A0">
            <w:pPr>
              <w:jc w:val="center"/>
              <w:rPr>
                <w:szCs w:val="24"/>
                <w:lang w:eastAsia="en-GB"/>
              </w:rPr>
            </w:pPr>
            <w:r w:rsidRPr="00FD14A0">
              <w:rPr>
                <w:szCs w:val="24"/>
                <w:lang w:eastAsia="en-GB"/>
              </w:rPr>
              <w:t>aukštis, m</w:t>
            </w:r>
          </w:p>
        </w:tc>
        <w:tc>
          <w:tcPr>
            <w:tcW w:w="0" w:type="auto"/>
            <w:vMerge w:val="restart"/>
            <w:tcBorders>
              <w:top w:val="nil"/>
              <w:left w:val="single" w:sz="4" w:space="0" w:color="auto"/>
              <w:bottom w:val="single" w:sz="4" w:space="0" w:color="auto"/>
              <w:right w:val="single" w:sz="4" w:space="0" w:color="auto"/>
            </w:tcBorders>
          </w:tcPr>
          <w:p w14:paraId="287FA2CC" w14:textId="77777777" w:rsidR="00B03D6A" w:rsidRPr="00FD14A0" w:rsidRDefault="00B03D6A" w:rsidP="00FD14A0">
            <w:pPr>
              <w:jc w:val="center"/>
              <w:rPr>
                <w:szCs w:val="24"/>
                <w:lang w:eastAsia="en-GB"/>
              </w:rPr>
            </w:pPr>
            <w:r w:rsidRPr="00FD14A0">
              <w:rPr>
                <w:szCs w:val="24"/>
                <w:lang w:eastAsia="en-GB"/>
              </w:rPr>
              <w:t>Išmetimo angos matmenys, m</w:t>
            </w:r>
          </w:p>
        </w:tc>
        <w:tc>
          <w:tcPr>
            <w:tcW w:w="0" w:type="auto"/>
            <w:vMerge w:val="restart"/>
            <w:tcBorders>
              <w:top w:val="nil"/>
              <w:left w:val="single" w:sz="4" w:space="0" w:color="auto"/>
              <w:bottom w:val="single" w:sz="4" w:space="0" w:color="auto"/>
              <w:right w:val="single" w:sz="4" w:space="0" w:color="auto"/>
            </w:tcBorders>
          </w:tcPr>
          <w:p w14:paraId="43952AD3" w14:textId="77777777" w:rsidR="00B03D6A" w:rsidRPr="00FD14A0" w:rsidRDefault="00B03D6A" w:rsidP="00FD14A0">
            <w:pPr>
              <w:jc w:val="center"/>
              <w:rPr>
                <w:szCs w:val="24"/>
                <w:lang w:eastAsia="en-GB"/>
              </w:rPr>
            </w:pPr>
            <w:r w:rsidRPr="00FD14A0">
              <w:rPr>
                <w:szCs w:val="24"/>
                <w:lang w:eastAsia="en-GB"/>
              </w:rPr>
              <w:t>Srauto greitis, m/s</w:t>
            </w:r>
          </w:p>
        </w:tc>
        <w:tc>
          <w:tcPr>
            <w:tcW w:w="0" w:type="auto"/>
            <w:tcBorders>
              <w:top w:val="nil"/>
              <w:left w:val="nil"/>
              <w:bottom w:val="single" w:sz="4" w:space="0" w:color="auto"/>
              <w:right w:val="single" w:sz="4" w:space="0" w:color="auto"/>
            </w:tcBorders>
          </w:tcPr>
          <w:p w14:paraId="4C98BBC4" w14:textId="77777777" w:rsidR="00B03D6A" w:rsidRPr="00FD14A0" w:rsidRDefault="00B03D6A" w:rsidP="00FD14A0">
            <w:pPr>
              <w:jc w:val="center"/>
              <w:rPr>
                <w:szCs w:val="24"/>
                <w:lang w:eastAsia="en-GB"/>
              </w:rPr>
            </w:pPr>
            <w:r w:rsidRPr="00FD14A0">
              <w:rPr>
                <w:szCs w:val="24"/>
                <w:lang w:eastAsia="en-GB"/>
              </w:rPr>
              <w:t>Temperatūra,</w:t>
            </w:r>
          </w:p>
        </w:tc>
        <w:tc>
          <w:tcPr>
            <w:tcW w:w="0" w:type="auto"/>
            <w:vMerge w:val="restart"/>
            <w:tcBorders>
              <w:top w:val="nil"/>
              <w:left w:val="single" w:sz="4" w:space="0" w:color="auto"/>
              <w:bottom w:val="single" w:sz="4" w:space="0" w:color="auto"/>
              <w:right w:val="single" w:sz="4" w:space="0" w:color="auto"/>
            </w:tcBorders>
          </w:tcPr>
          <w:p w14:paraId="1A682340" w14:textId="77777777" w:rsidR="00B03D6A" w:rsidRPr="00FD14A0" w:rsidRDefault="00B03D6A" w:rsidP="00FD14A0">
            <w:pPr>
              <w:jc w:val="center"/>
              <w:rPr>
                <w:szCs w:val="24"/>
                <w:lang w:eastAsia="en-GB"/>
              </w:rPr>
            </w:pPr>
            <w:r w:rsidRPr="00FD14A0">
              <w:rPr>
                <w:szCs w:val="24"/>
                <w:lang w:eastAsia="en-GB"/>
              </w:rPr>
              <w:t>Tūrio debitas, Nm</w:t>
            </w:r>
            <w:r w:rsidRPr="00FD14A0">
              <w:rPr>
                <w:szCs w:val="24"/>
                <w:vertAlign w:val="superscript"/>
                <w:lang w:eastAsia="en-GB"/>
              </w:rPr>
              <w:t>3</w:t>
            </w:r>
            <w:r w:rsidRPr="00FD14A0">
              <w:rPr>
                <w:szCs w:val="24"/>
                <w:lang w:eastAsia="en-GB"/>
              </w:rPr>
              <w:t>/s</w:t>
            </w:r>
          </w:p>
        </w:tc>
        <w:tc>
          <w:tcPr>
            <w:tcW w:w="0" w:type="auto"/>
            <w:vMerge/>
            <w:tcBorders>
              <w:top w:val="single" w:sz="4" w:space="0" w:color="auto"/>
              <w:left w:val="single" w:sz="4" w:space="0" w:color="auto"/>
              <w:bottom w:val="single" w:sz="4" w:space="0" w:color="auto"/>
              <w:right w:val="single" w:sz="4" w:space="0" w:color="auto"/>
            </w:tcBorders>
          </w:tcPr>
          <w:p w14:paraId="281D07F2" w14:textId="77777777" w:rsidR="00B03D6A" w:rsidRPr="00FD14A0" w:rsidRDefault="00B03D6A" w:rsidP="00FD14A0">
            <w:pPr>
              <w:jc w:val="center"/>
              <w:rPr>
                <w:szCs w:val="24"/>
                <w:lang w:eastAsia="en-GB"/>
              </w:rPr>
            </w:pPr>
          </w:p>
        </w:tc>
      </w:tr>
      <w:tr w:rsidR="00B03D6A" w:rsidRPr="00FD14A0" w14:paraId="53FFCBA5" w14:textId="77777777" w:rsidTr="00B03D6A">
        <w:trPr>
          <w:trHeight w:val="485"/>
        </w:trPr>
        <w:tc>
          <w:tcPr>
            <w:tcW w:w="0" w:type="auto"/>
            <w:vMerge/>
            <w:tcBorders>
              <w:top w:val="nil"/>
              <w:left w:val="single" w:sz="4" w:space="0" w:color="auto"/>
              <w:bottom w:val="single" w:sz="4" w:space="0" w:color="auto"/>
              <w:right w:val="single" w:sz="4" w:space="0" w:color="auto"/>
            </w:tcBorders>
          </w:tcPr>
          <w:p w14:paraId="6B7B8ED6"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7E23950F" w14:textId="77777777" w:rsidR="00B03D6A" w:rsidRPr="00FD14A0" w:rsidRDefault="00B03D6A" w:rsidP="00FD14A0">
            <w:pPr>
              <w:jc w:val="center"/>
              <w:rPr>
                <w:szCs w:val="24"/>
                <w:lang w:eastAsia="en-GB"/>
              </w:rPr>
            </w:pPr>
          </w:p>
        </w:tc>
        <w:tc>
          <w:tcPr>
            <w:tcW w:w="0" w:type="auto"/>
            <w:gridSpan w:val="3"/>
            <w:vMerge/>
            <w:tcBorders>
              <w:top w:val="single" w:sz="4" w:space="0" w:color="auto"/>
              <w:left w:val="single" w:sz="4" w:space="0" w:color="auto"/>
              <w:bottom w:val="single" w:sz="4" w:space="0" w:color="auto"/>
              <w:right w:val="single" w:sz="4" w:space="0" w:color="auto"/>
            </w:tcBorders>
          </w:tcPr>
          <w:p w14:paraId="361A6140"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2D11B762"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1BB4E9FE"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06818261" w14:textId="77777777" w:rsidR="00B03D6A" w:rsidRPr="00FD14A0" w:rsidRDefault="00B03D6A" w:rsidP="00FD14A0">
            <w:pPr>
              <w:jc w:val="center"/>
              <w:rPr>
                <w:szCs w:val="24"/>
                <w:lang w:eastAsia="en-GB"/>
              </w:rPr>
            </w:pPr>
          </w:p>
        </w:tc>
        <w:tc>
          <w:tcPr>
            <w:tcW w:w="0" w:type="auto"/>
            <w:tcBorders>
              <w:top w:val="nil"/>
              <w:left w:val="nil"/>
              <w:bottom w:val="single" w:sz="4" w:space="0" w:color="auto"/>
              <w:right w:val="single" w:sz="4" w:space="0" w:color="auto"/>
            </w:tcBorders>
          </w:tcPr>
          <w:p w14:paraId="31737332" w14:textId="77777777" w:rsidR="00B03D6A" w:rsidRPr="00FD14A0" w:rsidRDefault="00B03D6A" w:rsidP="00FD14A0">
            <w:pPr>
              <w:jc w:val="center"/>
              <w:rPr>
                <w:szCs w:val="24"/>
                <w:lang w:eastAsia="en-GB"/>
              </w:rPr>
            </w:pPr>
            <w:r w:rsidRPr="00FD14A0">
              <w:rPr>
                <w:szCs w:val="24"/>
                <w:lang w:eastAsia="en-GB"/>
              </w:rPr>
              <w:t>°C</w:t>
            </w:r>
          </w:p>
        </w:tc>
        <w:tc>
          <w:tcPr>
            <w:tcW w:w="0" w:type="auto"/>
            <w:vMerge/>
            <w:tcBorders>
              <w:top w:val="nil"/>
              <w:left w:val="single" w:sz="4" w:space="0" w:color="auto"/>
              <w:bottom w:val="single" w:sz="4" w:space="0" w:color="auto"/>
              <w:right w:val="single" w:sz="4" w:space="0" w:color="auto"/>
            </w:tcBorders>
          </w:tcPr>
          <w:p w14:paraId="3517023B" w14:textId="77777777" w:rsidR="00B03D6A" w:rsidRPr="00FD14A0" w:rsidRDefault="00B03D6A" w:rsidP="00FD14A0">
            <w:pPr>
              <w:jc w:val="center"/>
              <w:rPr>
                <w:szCs w:val="24"/>
                <w:lang w:eastAsia="en-GB"/>
              </w:rPr>
            </w:pPr>
          </w:p>
        </w:tc>
        <w:tc>
          <w:tcPr>
            <w:tcW w:w="0" w:type="auto"/>
            <w:vMerge/>
            <w:tcBorders>
              <w:top w:val="single" w:sz="4" w:space="0" w:color="auto"/>
              <w:left w:val="single" w:sz="4" w:space="0" w:color="auto"/>
              <w:bottom w:val="single" w:sz="4" w:space="0" w:color="auto"/>
              <w:right w:val="single" w:sz="4" w:space="0" w:color="auto"/>
            </w:tcBorders>
          </w:tcPr>
          <w:p w14:paraId="4EBD6CB2" w14:textId="77777777" w:rsidR="00B03D6A" w:rsidRPr="00FD14A0" w:rsidRDefault="00B03D6A" w:rsidP="00FD14A0">
            <w:pPr>
              <w:jc w:val="center"/>
              <w:rPr>
                <w:szCs w:val="24"/>
                <w:lang w:eastAsia="en-GB"/>
              </w:rPr>
            </w:pPr>
          </w:p>
        </w:tc>
      </w:tr>
      <w:tr w:rsidR="00B03D6A" w:rsidRPr="00FD14A0" w14:paraId="783AEF7E" w14:textId="77777777" w:rsidTr="00B03D6A">
        <w:trPr>
          <w:trHeight w:val="197"/>
        </w:trPr>
        <w:tc>
          <w:tcPr>
            <w:tcW w:w="0" w:type="auto"/>
            <w:tcBorders>
              <w:top w:val="nil"/>
              <w:left w:val="single" w:sz="4" w:space="0" w:color="auto"/>
              <w:bottom w:val="single" w:sz="4" w:space="0" w:color="auto"/>
              <w:right w:val="single" w:sz="4" w:space="0" w:color="auto"/>
            </w:tcBorders>
          </w:tcPr>
          <w:p w14:paraId="173450C3" w14:textId="77777777" w:rsidR="00B03D6A" w:rsidRPr="00FD14A0" w:rsidRDefault="00B03D6A" w:rsidP="00FD14A0">
            <w:pPr>
              <w:jc w:val="center"/>
              <w:rPr>
                <w:szCs w:val="24"/>
                <w:lang w:eastAsia="en-GB"/>
              </w:rPr>
            </w:pPr>
            <w:r w:rsidRPr="00FD14A0">
              <w:rPr>
                <w:szCs w:val="24"/>
                <w:lang w:eastAsia="en-GB"/>
              </w:rPr>
              <w:t>1</w:t>
            </w:r>
          </w:p>
        </w:tc>
        <w:tc>
          <w:tcPr>
            <w:tcW w:w="0" w:type="auto"/>
            <w:tcBorders>
              <w:top w:val="nil"/>
              <w:left w:val="nil"/>
              <w:bottom w:val="single" w:sz="4" w:space="0" w:color="auto"/>
              <w:right w:val="single" w:sz="4" w:space="0" w:color="auto"/>
            </w:tcBorders>
          </w:tcPr>
          <w:p w14:paraId="4D0AF7D2" w14:textId="77777777" w:rsidR="00B03D6A" w:rsidRPr="00FD14A0" w:rsidRDefault="00B03D6A" w:rsidP="00FD14A0">
            <w:pPr>
              <w:jc w:val="center"/>
              <w:rPr>
                <w:szCs w:val="24"/>
                <w:lang w:eastAsia="en-GB"/>
              </w:rPr>
            </w:pPr>
            <w:r w:rsidRPr="00FD14A0">
              <w:rPr>
                <w:szCs w:val="24"/>
                <w:lang w:eastAsia="en-GB"/>
              </w:rPr>
              <w:t>2</w:t>
            </w:r>
          </w:p>
        </w:tc>
        <w:tc>
          <w:tcPr>
            <w:tcW w:w="0" w:type="auto"/>
            <w:gridSpan w:val="3"/>
            <w:tcBorders>
              <w:top w:val="single" w:sz="4" w:space="0" w:color="auto"/>
              <w:left w:val="nil"/>
              <w:bottom w:val="single" w:sz="4" w:space="0" w:color="auto"/>
              <w:right w:val="single" w:sz="4" w:space="0" w:color="auto"/>
            </w:tcBorders>
          </w:tcPr>
          <w:p w14:paraId="38D208DC" w14:textId="77777777" w:rsidR="00B03D6A" w:rsidRPr="00FD14A0" w:rsidRDefault="00B03D6A" w:rsidP="00FD14A0">
            <w:pPr>
              <w:jc w:val="center"/>
              <w:rPr>
                <w:szCs w:val="24"/>
                <w:lang w:eastAsia="en-GB"/>
              </w:rPr>
            </w:pPr>
            <w:r w:rsidRPr="00FD14A0">
              <w:rPr>
                <w:szCs w:val="24"/>
                <w:lang w:eastAsia="en-GB"/>
              </w:rPr>
              <w:t>3</w:t>
            </w:r>
          </w:p>
        </w:tc>
        <w:tc>
          <w:tcPr>
            <w:tcW w:w="0" w:type="auto"/>
            <w:tcBorders>
              <w:top w:val="nil"/>
              <w:left w:val="nil"/>
              <w:bottom w:val="single" w:sz="4" w:space="0" w:color="auto"/>
              <w:right w:val="single" w:sz="4" w:space="0" w:color="auto"/>
            </w:tcBorders>
          </w:tcPr>
          <w:p w14:paraId="6CAAA407" w14:textId="77777777" w:rsidR="00B03D6A" w:rsidRPr="00FD14A0" w:rsidRDefault="00B03D6A" w:rsidP="00FD14A0">
            <w:pPr>
              <w:jc w:val="center"/>
              <w:rPr>
                <w:szCs w:val="24"/>
                <w:lang w:eastAsia="en-GB"/>
              </w:rPr>
            </w:pPr>
            <w:r w:rsidRPr="00FD14A0">
              <w:rPr>
                <w:szCs w:val="24"/>
                <w:lang w:eastAsia="en-GB"/>
              </w:rPr>
              <w:t>4</w:t>
            </w:r>
          </w:p>
        </w:tc>
        <w:tc>
          <w:tcPr>
            <w:tcW w:w="0" w:type="auto"/>
            <w:tcBorders>
              <w:top w:val="nil"/>
              <w:left w:val="nil"/>
              <w:bottom w:val="single" w:sz="4" w:space="0" w:color="auto"/>
              <w:right w:val="single" w:sz="4" w:space="0" w:color="auto"/>
            </w:tcBorders>
          </w:tcPr>
          <w:p w14:paraId="6963A504" w14:textId="77777777" w:rsidR="00B03D6A" w:rsidRPr="00FD14A0" w:rsidRDefault="00B03D6A" w:rsidP="00FD14A0">
            <w:pPr>
              <w:jc w:val="center"/>
              <w:rPr>
                <w:szCs w:val="24"/>
                <w:lang w:eastAsia="en-GB"/>
              </w:rPr>
            </w:pPr>
            <w:r w:rsidRPr="00FD14A0">
              <w:rPr>
                <w:szCs w:val="24"/>
                <w:lang w:eastAsia="en-GB"/>
              </w:rPr>
              <w:t>5</w:t>
            </w:r>
          </w:p>
        </w:tc>
        <w:tc>
          <w:tcPr>
            <w:tcW w:w="0" w:type="auto"/>
            <w:tcBorders>
              <w:top w:val="nil"/>
              <w:left w:val="nil"/>
              <w:bottom w:val="single" w:sz="4" w:space="0" w:color="auto"/>
              <w:right w:val="single" w:sz="4" w:space="0" w:color="auto"/>
            </w:tcBorders>
          </w:tcPr>
          <w:p w14:paraId="2EBE69B0" w14:textId="77777777" w:rsidR="00B03D6A" w:rsidRPr="00FD14A0" w:rsidRDefault="00B03D6A" w:rsidP="00FD14A0">
            <w:pPr>
              <w:jc w:val="center"/>
              <w:rPr>
                <w:szCs w:val="24"/>
                <w:lang w:eastAsia="en-GB"/>
              </w:rPr>
            </w:pPr>
            <w:r w:rsidRPr="00FD14A0">
              <w:rPr>
                <w:szCs w:val="24"/>
                <w:lang w:eastAsia="en-GB"/>
              </w:rPr>
              <w:t>6</w:t>
            </w:r>
          </w:p>
        </w:tc>
        <w:tc>
          <w:tcPr>
            <w:tcW w:w="0" w:type="auto"/>
            <w:tcBorders>
              <w:top w:val="nil"/>
              <w:left w:val="nil"/>
              <w:bottom w:val="single" w:sz="4" w:space="0" w:color="auto"/>
              <w:right w:val="single" w:sz="4" w:space="0" w:color="auto"/>
            </w:tcBorders>
          </w:tcPr>
          <w:p w14:paraId="59E9599B" w14:textId="77777777" w:rsidR="00B03D6A" w:rsidRPr="00FD14A0" w:rsidRDefault="00B03D6A" w:rsidP="00FD14A0">
            <w:pPr>
              <w:jc w:val="center"/>
              <w:rPr>
                <w:szCs w:val="24"/>
                <w:lang w:eastAsia="en-GB"/>
              </w:rPr>
            </w:pPr>
            <w:r w:rsidRPr="00FD14A0">
              <w:rPr>
                <w:szCs w:val="24"/>
                <w:lang w:eastAsia="en-GB"/>
              </w:rPr>
              <w:t>7</w:t>
            </w:r>
          </w:p>
        </w:tc>
        <w:tc>
          <w:tcPr>
            <w:tcW w:w="0" w:type="auto"/>
            <w:tcBorders>
              <w:top w:val="nil"/>
              <w:left w:val="nil"/>
              <w:bottom w:val="single" w:sz="4" w:space="0" w:color="auto"/>
              <w:right w:val="single" w:sz="4" w:space="0" w:color="auto"/>
            </w:tcBorders>
          </w:tcPr>
          <w:p w14:paraId="681F72E3" w14:textId="77777777" w:rsidR="00B03D6A" w:rsidRPr="00FD14A0" w:rsidRDefault="00B03D6A" w:rsidP="00FD14A0">
            <w:pPr>
              <w:jc w:val="center"/>
              <w:rPr>
                <w:szCs w:val="24"/>
                <w:lang w:eastAsia="en-GB"/>
              </w:rPr>
            </w:pPr>
            <w:r w:rsidRPr="00FD14A0">
              <w:rPr>
                <w:szCs w:val="24"/>
                <w:lang w:eastAsia="en-GB"/>
              </w:rPr>
              <w:t>8</w:t>
            </w:r>
          </w:p>
        </w:tc>
        <w:tc>
          <w:tcPr>
            <w:tcW w:w="0" w:type="auto"/>
            <w:tcBorders>
              <w:top w:val="nil"/>
              <w:left w:val="nil"/>
              <w:bottom w:val="single" w:sz="4" w:space="0" w:color="auto"/>
              <w:right w:val="single" w:sz="4" w:space="0" w:color="auto"/>
            </w:tcBorders>
          </w:tcPr>
          <w:p w14:paraId="198757AB" w14:textId="77777777" w:rsidR="00B03D6A" w:rsidRPr="00FD14A0" w:rsidRDefault="00B03D6A" w:rsidP="00FD14A0">
            <w:pPr>
              <w:jc w:val="center"/>
              <w:rPr>
                <w:szCs w:val="24"/>
                <w:lang w:eastAsia="en-GB"/>
              </w:rPr>
            </w:pPr>
            <w:r w:rsidRPr="00FD14A0">
              <w:rPr>
                <w:szCs w:val="24"/>
                <w:lang w:eastAsia="en-GB"/>
              </w:rPr>
              <w:t>9</w:t>
            </w:r>
          </w:p>
        </w:tc>
      </w:tr>
      <w:tr w:rsidR="00B03D6A" w:rsidRPr="00FD14A0" w14:paraId="15E023A1" w14:textId="77777777" w:rsidTr="00B03D6A">
        <w:trPr>
          <w:trHeight w:val="273"/>
        </w:trPr>
        <w:tc>
          <w:tcPr>
            <w:tcW w:w="0" w:type="auto"/>
            <w:tcBorders>
              <w:top w:val="nil"/>
              <w:left w:val="single" w:sz="4" w:space="0" w:color="auto"/>
              <w:bottom w:val="single" w:sz="4" w:space="0" w:color="auto"/>
              <w:right w:val="single" w:sz="4" w:space="0" w:color="auto"/>
            </w:tcBorders>
          </w:tcPr>
          <w:p w14:paraId="0802B3B5" w14:textId="77777777" w:rsidR="00B03D6A" w:rsidRPr="00FD14A0" w:rsidRDefault="00B03D6A" w:rsidP="00FD14A0">
            <w:pPr>
              <w:jc w:val="center"/>
              <w:rPr>
                <w:szCs w:val="24"/>
                <w:lang w:eastAsia="en-GB"/>
              </w:rPr>
            </w:pPr>
            <w:r w:rsidRPr="00FD14A0">
              <w:rPr>
                <w:szCs w:val="24"/>
                <w:lang w:eastAsia="en-GB"/>
              </w:rPr>
              <w:t>Dūmtraukis</w:t>
            </w:r>
          </w:p>
        </w:tc>
        <w:tc>
          <w:tcPr>
            <w:tcW w:w="0" w:type="auto"/>
            <w:tcBorders>
              <w:top w:val="nil"/>
              <w:left w:val="nil"/>
              <w:bottom w:val="single" w:sz="4" w:space="0" w:color="auto"/>
              <w:right w:val="single" w:sz="4" w:space="0" w:color="auto"/>
            </w:tcBorders>
          </w:tcPr>
          <w:p w14:paraId="6AB4CED7" w14:textId="77777777" w:rsidR="00B03D6A" w:rsidRPr="00FD14A0" w:rsidRDefault="00B03D6A" w:rsidP="00FD14A0">
            <w:pPr>
              <w:jc w:val="center"/>
              <w:rPr>
                <w:szCs w:val="24"/>
                <w:lang w:eastAsia="en-GB"/>
              </w:rPr>
            </w:pPr>
            <w:r w:rsidRPr="00FD14A0">
              <w:rPr>
                <w:szCs w:val="24"/>
                <w:lang w:eastAsia="en-GB"/>
              </w:rPr>
              <w:t>001</w:t>
            </w:r>
          </w:p>
        </w:tc>
        <w:tc>
          <w:tcPr>
            <w:tcW w:w="0" w:type="auto"/>
            <w:tcBorders>
              <w:top w:val="nil"/>
              <w:left w:val="nil"/>
              <w:bottom w:val="single" w:sz="4" w:space="0" w:color="auto"/>
              <w:right w:val="single" w:sz="4" w:space="0" w:color="auto"/>
            </w:tcBorders>
            <w:noWrap/>
          </w:tcPr>
          <w:p w14:paraId="356FEEC4" w14:textId="77777777" w:rsidR="00B03D6A" w:rsidRPr="00FD14A0" w:rsidRDefault="00B03D6A" w:rsidP="00FD14A0">
            <w:pPr>
              <w:jc w:val="center"/>
              <w:rPr>
                <w:szCs w:val="24"/>
              </w:rPr>
            </w:pPr>
            <w:r w:rsidRPr="00FD14A0">
              <w:rPr>
                <w:szCs w:val="24"/>
              </w:rPr>
              <w:t>656748</w:t>
            </w:r>
          </w:p>
        </w:tc>
        <w:tc>
          <w:tcPr>
            <w:tcW w:w="0" w:type="auto"/>
            <w:gridSpan w:val="2"/>
            <w:tcBorders>
              <w:top w:val="nil"/>
              <w:left w:val="nil"/>
              <w:bottom w:val="single" w:sz="4" w:space="0" w:color="auto"/>
              <w:right w:val="single" w:sz="4" w:space="0" w:color="auto"/>
            </w:tcBorders>
            <w:noWrap/>
          </w:tcPr>
          <w:p w14:paraId="222794D2" w14:textId="77777777" w:rsidR="00B03D6A" w:rsidRPr="00FD14A0" w:rsidRDefault="00B03D6A" w:rsidP="00FD14A0">
            <w:pPr>
              <w:jc w:val="center"/>
              <w:rPr>
                <w:szCs w:val="24"/>
              </w:rPr>
            </w:pPr>
            <w:r w:rsidRPr="00FD14A0">
              <w:rPr>
                <w:szCs w:val="24"/>
              </w:rPr>
              <w:t>6162316</w:t>
            </w:r>
          </w:p>
        </w:tc>
        <w:tc>
          <w:tcPr>
            <w:tcW w:w="0" w:type="auto"/>
            <w:tcBorders>
              <w:top w:val="nil"/>
              <w:left w:val="nil"/>
              <w:bottom w:val="single" w:sz="4" w:space="0" w:color="auto"/>
              <w:right w:val="single" w:sz="4" w:space="0" w:color="auto"/>
            </w:tcBorders>
            <w:noWrap/>
          </w:tcPr>
          <w:p w14:paraId="6384F7EE" w14:textId="0ACBDA85" w:rsidR="00B03D6A" w:rsidRPr="00FD14A0" w:rsidRDefault="00B03D6A" w:rsidP="00FD14A0">
            <w:pPr>
              <w:jc w:val="center"/>
              <w:rPr>
                <w:szCs w:val="24"/>
                <w:lang w:eastAsia="en-GB"/>
              </w:rPr>
            </w:pPr>
            <w:r w:rsidRPr="00FD14A0">
              <w:rPr>
                <w:szCs w:val="24"/>
                <w:lang w:eastAsia="en-GB"/>
              </w:rPr>
              <w:t>1</w:t>
            </w:r>
            <w:r w:rsidR="00F53DCE">
              <w:rPr>
                <w:szCs w:val="24"/>
                <w:lang w:eastAsia="en-GB"/>
              </w:rPr>
              <w:t>6</w:t>
            </w:r>
          </w:p>
        </w:tc>
        <w:tc>
          <w:tcPr>
            <w:tcW w:w="0" w:type="auto"/>
            <w:tcBorders>
              <w:top w:val="nil"/>
              <w:left w:val="nil"/>
              <w:bottom w:val="single" w:sz="4" w:space="0" w:color="auto"/>
              <w:right w:val="single" w:sz="4" w:space="0" w:color="auto"/>
            </w:tcBorders>
            <w:noWrap/>
          </w:tcPr>
          <w:p w14:paraId="7F2855C6" w14:textId="77777777" w:rsidR="00B03D6A" w:rsidRPr="00FD14A0" w:rsidRDefault="00B03D6A" w:rsidP="00FD14A0">
            <w:pPr>
              <w:jc w:val="center"/>
              <w:rPr>
                <w:szCs w:val="24"/>
                <w:lang w:eastAsia="en-GB"/>
              </w:rPr>
            </w:pPr>
            <w:r w:rsidRPr="00FD14A0">
              <w:rPr>
                <w:szCs w:val="24"/>
                <w:lang w:eastAsia="en-GB"/>
              </w:rPr>
              <w:t>0,15</w:t>
            </w:r>
          </w:p>
        </w:tc>
        <w:tc>
          <w:tcPr>
            <w:tcW w:w="0" w:type="auto"/>
            <w:tcBorders>
              <w:top w:val="nil"/>
              <w:left w:val="nil"/>
              <w:bottom w:val="single" w:sz="4" w:space="0" w:color="auto"/>
              <w:right w:val="single" w:sz="4" w:space="0" w:color="auto"/>
            </w:tcBorders>
            <w:noWrap/>
          </w:tcPr>
          <w:p w14:paraId="496F97D9" w14:textId="77777777" w:rsidR="00B03D6A" w:rsidRPr="00FD14A0" w:rsidRDefault="00B03D6A" w:rsidP="00FD14A0">
            <w:pPr>
              <w:jc w:val="center"/>
              <w:rPr>
                <w:szCs w:val="24"/>
                <w:lang w:val="en-GB" w:eastAsia="en-GB"/>
              </w:rPr>
            </w:pPr>
            <w:r w:rsidRPr="00FD14A0">
              <w:rPr>
                <w:szCs w:val="24"/>
                <w:lang w:val="en-GB" w:eastAsia="en-GB"/>
              </w:rPr>
              <w:t>1,754</w:t>
            </w:r>
          </w:p>
        </w:tc>
        <w:tc>
          <w:tcPr>
            <w:tcW w:w="0" w:type="auto"/>
            <w:tcBorders>
              <w:top w:val="nil"/>
              <w:left w:val="nil"/>
              <w:bottom w:val="single" w:sz="4" w:space="0" w:color="auto"/>
              <w:right w:val="single" w:sz="4" w:space="0" w:color="auto"/>
            </w:tcBorders>
          </w:tcPr>
          <w:p w14:paraId="592130AE" w14:textId="77777777" w:rsidR="00B03D6A" w:rsidRPr="00FD14A0" w:rsidRDefault="00B03D6A" w:rsidP="00FD14A0">
            <w:pPr>
              <w:jc w:val="center"/>
              <w:rPr>
                <w:szCs w:val="24"/>
                <w:lang w:eastAsia="en-GB"/>
              </w:rPr>
            </w:pPr>
            <w:r w:rsidRPr="00FD14A0">
              <w:rPr>
                <w:szCs w:val="24"/>
                <w:lang w:eastAsia="en-GB"/>
              </w:rPr>
              <w:t>20</w:t>
            </w:r>
          </w:p>
        </w:tc>
        <w:tc>
          <w:tcPr>
            <w:tcW w:w="0" w:type="auto"/>
            <w:tcBorders>
              <w:top w:val="nil"/>
              <w:left w:val="nil"/>
              <w:bottom w:val="single" w:sz="4" w:space="0" w:color="auto"/>
              <w:right w:val="single" w:sz="4" w:space="0" w:color="auto"/>
            </w:tcBorders>
          </w:tcPr>
          <w:p w14:paraId="69555CAC" w14:textId="77777777" w:rsidR="00B03D6A" w:rsidRPr="00FD14A0" w:rsidRDefault="00B03D6A" w:rsidP="00FD14A0">
            <w:pPr>
              <w:jc w:val="center"/>
              <w:rPr>
                <w:szCs w:val="24"/>
                <w:lang w:eastAsia="en-GB"/>
              </w:rPr>
            </w:pPr>
            <w:r w:rsidRPr="00FD14A0">
              <w:rPr>
                <w:szCs w:val="24"/>
                <w:lang w:eastAsia="en-GB"/>
              </w:rPr>
              <w:t>0,031</w:t>
            </w:r>
          </w:p>
        </w:tc>
        <w:tc>
          <w:tcPr>
            <w:tcW w:w="0" w:type="auto"/>
            <w:tcBorders>
              <w:top w:val="nil"/>
              <w:left w:val="nil"/>
              <w:bottom w:val="single" w:sz="4" w:space="0" w:color="auto"/>
              <w:right w:val="single" w:sz="4" w:space="0" w:color="auto"/>
            </w:tcBorders>
          </w:tcPr>
          <w:p w14:paraId="0AD12E0B" w14:textId="77777777" w:rsidR="00B03D6A" w:rsidRPr="00FD14A0" w:rsidRDefault="00B03D6A" w:rsidP="00FD14A0">
            <w:pPr>
              <w:jc w:val="center"/>
              <w:rPr>
                <w:szCs w:val="24"/>
                <w:lang w:eastAsia="en-GB"/>
              </w:rPr>
            </w:pPr>
            <w:r w:rsidRPr="00FD14A0">
              <w:rPr>
                <w:szCs w:val="24"/>
                <w:lang w:eastAsia="en-GB"/>
              </w:rPr>
              <w:t>2008</w:t>
            </w:r>
          </w:p>
        </w:tc>
      </w:tr>
    </w:tbl>
    <w:p w14:paraId="52C3A3D7" w14:textId="7FC990A0" w:rsidR="00B03D6A" w:rsidRDefault="00B03D6A" w:rsidP="00FD14A0">
      <w:pPr>
        <w:jc w:val="both"/>
        <w:rPr>
          <w:b/>
          <w:szCs w:val="24"/>
          <w:lang w:eastAsia="en-GB"/>
        </w:rPr>
      </w:pPr>
    </w:p>
    <w:p w14:paraId="2C0FE26C" w14:textId="12E1B11E" w:rsidR="00161284" w:rsidRDefault="00161284" w:rsidP="00FD14A0">
      <w:pPr>
        <w:jc w:val="both"/>
        <w:rPr>
          <w:b/>
          <w:szCs w:val="24"/>
          <w:lang w:eastAsia="en-GB"/>
        </w:rPr>
      </w:pPr>
      <w:r w:rsidRPr="00161284">
        <w:rPr>
          <w:szCs w:val="24"/>
          <w:lang w:eastAsia="en-GB"/>
        </w:rPr>
        <w:t xml:space="preserve">Oro taršos šaltinio </w:t>
      </w:r>
      <w:r>
        <w:rPr>
          <w:szCs w:val="24"/>
          <w:lang w:eastAsia="en-GB"/>
        </w:rPr>
        <w:t>aukštis numatomas 16 metrų, kad teršalai būtų išmetami virš esamo pastato stogo, srauto greitis paskaičiuotas atsižvelgiant į visų numatomų įrenginių išmetamus oro srautus.</w:t>
      </w:r>
      <w:r w:rsidR="00091288">
        <w:rPr>
          <w:szCs w:val="24"/>
          <w:lang w:eastAsia="en-GB"/>
        </w:rPr>
        <w:t xml:space="preserve"> </w:t>
      </w:r>
      <w:r w:rsidR="00091288" w:rsidRPr="00E928E7">
        <w:rPr>
          <w:bCs/>
          <w:szCs w:val="24"/>
        </w:rPr>
        <w:t xml:space="preserve">Stacionaraus oro taršos šaltinio parametrai </w:t>
      </w:r>
      <w:r w:rsidR="00091288" w:rsidRPr="00E928E7">
        <w:rPr>
          <w:szCs w:val="24"/>
        </w:rPr>
        <w:t>(šaltinio aukštis ir diametras, dujų srauto greitis, tūrio debitas) parinkti atsižvelgiant į planuojamos vykdyti veiklos apimtis ir vietos, kurioje planuojama vykdyti veiklą, charakteristikas.</w:t>
      </w:r>
    </w:p>
    <w:p w14:paraId="301FB14C" w14:textId="77777777" w:rsidR="00161284" w:rsidRPr="00FD14A0" w:rsidRDefault="00161284" w:rsidP="00FD14A0">
      <w:pPr>
        <w:jc w:val="both"/>
        <w:rPr>
          <w:b/>
          <w:szCs w:val="24"/>
          <w:lang w:eastAsia="en-GB"/>
        </w:rPr>
      </w:pPr>
    </w:p>
    <w:p w14:paraId="36714C78" w14:textId="4CC9F485" w:rsidR="00B03D6A" w:rsidRPr="00FD14A0" w:rsidRDefault="00AA1725" w:rsidP="00FD14A0">
      <w:pPr>
        <w:jc w:val="both"/>
        <w:rPr>
          <w:szCs w:val="24"/>
          <w:lang w:eastAsia="en-GB"/>
        </w:rPr>
      </w:pPr>
      <w:r>
        <w:rPr>
          <w:szCs w:val="24"/>
          <w:lang w:eastAsia="en-GB"/>
        </w:rPr>
        <w:t>4</w:t>
      </w:r>
      <w:r w:rsidR="00B03D6A" w:rsidRPr="00FD14A0">
        <w:rPr>
          <w:szCs w:val="24"/>
          <w:lang w:eastAsia="en-GB"/>
        </w:rPr>
        <w:t xml:space="preserve"> lentelė. Aplinkos oro tarša</w:t>
      </w:r>
    </w:p>
    <w:tbl>
      <w:tblPr>
        <w:tblStyle w:val="TableGrid"/>
        <w:tblW w:w="13003" w:type="dxa"/>
        <w:tblLook w:val="00A0" w:firstRow="1" w:lastRow="0" w:firstColumn="1" w:lastColumn="0" w:noHBand="0" w:noVBand="0"/>
      </w:tblPr>
      <w:tblGrid>
        <w:gridCol w:w="2547"/>
        <w:gridCol w:w="1558"/>
        <w:gridCol w:w="993"/>
        <w:gridCol w:w="2695"/>
        <w:gridCol w:w="1136"/>
        <w:gridCol w:w="1417"/>
        <w:gridCol w:w="1211"/>
        <w:gridCol w:w="1446"/>
      </w:tblGrid>
      <w:tr w:rsidR="00B03D6A" w:rsidRPr="00FD14A0" w14:paraId="47107DCC" w14:textId="77777777" w:rsidTr="00AE7345">
        <w:trPr>
          <w:trHeight w:val="300"/>
        </w:trPr>
        <w:tc>
          <w:tcPr>
            <w:tcW w:w="2547" w:type="dxa"/>
            <w:vMerge w:val="restart"/>
            <w:hideMark/>
          </w:tcPr>
          <w:p w14:paraId="338F5782" w14:textId="77777777" w:rsidR="00B03D6A" w:rsidRPr="00FD14A0" w:rsidRDefault="00B03D6A" w:rsidP="00FD14A0">
            <w:pPr>
              <w:jc w:val="center"/>
              <w:rPr>
                <w:szCs w:val="24"/>
              </w:rPr>
            </w:pPr>
            <w:r w:rsidRPr="00FD14A0">
              <w:rPr>
                <w:szCs w:val="24"/>
                <w:lang w:eastAsia="en-GB"/>
              </w:rPr>
              <w:t>Cecho ar kt. pavadinimas, gamybos rūšies pavadinimas</w:t>
            </w:r>
          </w:p>
        </w:tc>
        <w:tc>
          <w:tcPr>
            <w:tcW w:w="2551" w:type="dxa"/>
            <w:gridSpan w:val="2"/>
            <w:hideMark/>
          </w:tcPr>
          <w:p w14:paraId="1D1CEDBF" w14:textId="77777777" w:rsidR="00B03D6A" w:rsidRPr="00FD14A0" w:rsidRDefault="00B03D6A" w:rsidP="00FD14A0">
            <w:pPr>
              <w:jc w:val="center"/>
              <w:rPr>
                <w:szCs w:val="24"/>
              </w:rPr>
            </w:pPr>
            <w:r w:rsidRPr="00FD14A0">
              <w:rPr>
                <w:szCs w:val="24"/>
                <w:lang w:eastAsia="en-GB"/>
              </w:rPr>
              <w:t>Taršos šaltiniai</w:t>
            </w:r>
          </w:p>
        </w:tc>
        <w:tc>
          <w:tcPr>
            <w:tcW w:w="3831" w:type="dxa"/>
            <w:gridSpan w:val="2"/>
            <w:hideMark/>
          </w:tcPr>
          <w:p w14:paraId="79D971DB" w14:textId="77777777" w:rsidR="00B03D6A" w:rsidRPr="00FD14A0" w:rsidRDefault="00B03D6A" w:rsidP="00FD14A0">
            <w:pPr>
              <w:jc w:val="center"/>
              <w:rPr>
                <w:szCs w:val="24"/>
              </w:rPr>
            </w:pPr>
            <w:r w:rsidRPr="00FD14A0">
              <w:rPr>
                <w:szCs w:val="24"/>
                <w:lang w:eastAsia="en-GB"/>
              </w:rPr>
              <w:t>Teršalai</w:t>
            </w:r>
          </w:p>
        </w:tc>
        <w:tc>
          <w:tcPr>
            <w:tcW w:w="4074" w:type="dxa"/>
            <w:gridSpan w:val="3"/>
            <w:hideMark/>
          </w:tcPr>
          <w:p w14:paraId="25F1C49D" w14:textId="77777777" w:rsidR="00B03D6A" w:rsidRPr="00FD14A0" w:rsidRDefault="00B03D6A" w:rsidP="00FD14A0">
            <w:pPr>
              <w:jc w:val="center"/>
              <w:rPr>
                <w:szCs w:val="24"/>
              </w:rPr>
            </w:pPr>
            <w:r w:rsidRPr="00FD14A0">
              <w:rPr>
                <w:szCs w:val="24"/>
                <w:lang w:eastAsia="en-GB"/>
              </w:rPr>
              <w:t>Numatoma tarša</w:t>
            </w:r>
          </w:p>
        </w:tc>
      </w:tr>
      <w:tr w:rsidR="00B03D6A" w:rsidRPr="00FD14A0" w14:paraId="2F30EB92" w14:textId="77777777" w:rsidTr="00AE7345">
        <w:trPr>
          <w:trHeight w:val="300"/>
        </w:trPr>
        <w:tc>
          <w:tcPr>
            <w:tcW w:w="2547" w:type="dxa"/>
            <w:vMerge/>
            <w:hideMark/>
          </w:tcPr>
          <w:p w14:paraId="5EB6CEE1" w14:textId="77777777" w:rsidR="00B03D6A" w:rsidRPr="00FD14A0" w:rsidRDefault="00B03D6A" w:rsidP="00FD14A0">
            <w:pPr>
              <w:jc w:val="center"/>
              <w:rPr>
                <w:szCs w:val="24"/>
              </w:rPr>
            </w:pPr>
          </w:p>
        </w:tc>
        <w:tc>
          <w:tcPr>
            <w:tcW w:w="1558" w:type="dxa"/>
            <w:vMerge w:val="restart"/>
            <w:hideMark/>
          </w:tcPr>
          <w:p w14:paraId="262B6A6D" w14:textId="77777777" w:rsidR="00B03D6A" w:rsidRPr="00FD14A0" w:rsidRDefault="00B03D6A" w:rsidP="00FD14A0">
            <w:pPr>
              <w:jc w:val="center"/>
              <w:rPr>
                <w:szCs w:val="24"/>
              </w:rPr>
            </w:pPr>
            <w:r w:rsidRPr="00FD14A0">
              <w:rPr>
                <w:szCs w:val="24"/>
                <w:lang w:eastAsia="en-GB"/>
              </w:rPr>
              <w:t>pavadinimas</w:t>
            </w:r>
          </w:p>
        </w:tc>
        <w:tc>
          <w:tcPr>
            <w:tcW w:w="993" w:type="dxa"/>
            <w:vMerge w:val="restart"/>
            <w:hideMark/>
          </w:tcPr>
          <w:p w14:paraId="6A9EA585" w14:textId="77777777" w:rsidR="00B03D6A" w:rsidRPr="00FD14A0" w:rsidRDefault="00B03D6A" w:rsidP="00FD14A0">
            <w:pPr>
              <w:jc w:val="center"/>
              <w:rPr>
                <w:szCs w:val="24"/>
              </w:rPr>
            </w:pPr>
            <w:r w:rsidRPr="00FD14A0">
              <w:rPr>
                <w:szCs w:val="24"/>
                <w:lang w:eastAsia="en-GB"/>
              </w:rPr>
              <w:t>Nr.</w:t>
            </w:r>
          </w:p>
        </w:tc>
        <w:tc>
          <w:tcPr>
            <w:tcW w:w="2695" w:type="dxa"/>
            <w:vMerge w:val="restart"/>
            <w:hideMark/>
          </w:tcPr>
          <w:p w14:paraId="6340DBEC" w14:textId="77777777" w:rsidR="00B03D6A" w:rsidRPr="00FD14A0" w:rsidRDefault="00B03D6A" w:rsidP="00FD14A0">
            <w:pPr>
              <w:jc w:val="center"/>
              <w:rPr>
                <w:szCs w:val="24"/>
              </w:rPr>
            </w:pPr>
            <w:r w:rsidRPr="00FD14A0">
              <w:rPr>
                <w:szCs w:val="24"/>
                <w:lang w:eastAsia="en-GB"/>
              </w:rPr>
              <w:t>pavadinimas</w:t>
            </w:r>
          </w:p>
        </w:tc>
        <w:tc>
          <w:tcPr>
            <w:tcW w:w="1136" w:type="dxa"/>
            <w:vMerge w:val="restart"/>
            <w:hideMark/>
          </w:tcPr>
          <w:p w14:paraId="4A41C932" w14:textId="77777777" w:rsidR="00B03D6A" w:rsidRPr="00FD14A0" w:rsidRDefault="00B03D6A" w:rsidP="00FD14A0">
            <w:pPr>
              <w:jc w:val="center"/>
              <w:rPr>
                <w:szCs w:val="24"/>
              </w:rPr>
            </w:pPr>
            <w:r w:rsidRPr="00FD14A0">
              <w:rPr>
                <w:szCs w:val="24"/>
                <w:lang w:eastAsia="en-GB"/>
              </w:rPr>
              <w:t>kodas</w:t>
            </w:r>
          </w:p>
        </w:tc>
        <w:tc>
          <w:tcPr>
            <w:tcW w:w="2628" w:type="dxa"/>
            <w:gridSpan w:val="2"/>
            <w:hideMark/>
          </w:tcPr>
          <w:p w14:paraId="58D0628C" w14:textId="77777777" w:rsidR="00B03D6A" w:rsidRPr="00FD14A0" w:rsidRDefault="00B03D6A" w:rsidP="00FD14A0">
            <w:pPr>
              <w:jc w:val="center"/>
              <w:rPr>
                <w:szCs w:val="24"/>
              </w:rPr>
            </w:pPr>
            <w:r w:rsidRPr="00FD14A0">
              <w:rPr>
                <w:szCs w:val="24"/>
                <w:lang w:eastAsia="en-GB"/>
              </w:rPr>
              <w:t>Vienkartinis dydis</w:t>
            </w:r>
          </w:p>
        </w:tc>
        <w:tc>
          <w:tcPr>
            <w:tcW w:w="1446" w:type="dxa"/>
            <w:vMerge w:val="restart"/>
            <w:hideMark/>
          </w:tcPr>
          <w:p w14:paraId="4D617777" w14:textId="77777777" w:rsidR="00B03D6A" w:rsidRPr="00FD14A0" w:rsidRDefault="00B03D6A" w:rsidP="00FD14A0">
            <w:pPr>
              <w:jc w:val="center"/>
              <w:rPr>
                <w:szCs w:val="24"/>
              </w:rPr>
            </w:pPr>
            <w:r w:rsidRPr="00FD14A0">
              <w:rPr>
                <w:szCs w:val="24"/>
                <w:lang w:eastAsia="en-GB"/>
              </w:rPr>
              <w:t>metinė, t/metus</w:t>
            </w:r>
          </w:p>
        </w:tc>
      </w:tr>
      <w:tr w:rsidR="00B03D6A" w:rsidRPr="00FD14A0" w14:paraId="0F5133FE" w14:textId="77777777" w:rsidTr="00AE7345">
        <w:trPr>
          <w:trHeight w:val="300"/>
        </w:trPr>
        <w:tc>
          <w:tcPr>
            <w:tcW w:w="2547" w:type="dxa"/>
            <w:vMerge/>
            <w:hideMark/>
          </w:tcPr>
          <w:p w14:paraId="02CA03A1" w14:textId="77777777" w:rsidR="00B03D6A" w:rsidRPr="00FD14A0" w:rsidRDefault="00B03D6A" w:rsidP="00FD14A0">
            <w:pPr>
              <w:jc w:val="center"/>
              <w:rPr>
                <w:szCs w:val="24"/>
              </w:rPr>
            </w:pPr>
          </w:p>
        </w:tc>
        <w:tc>
          <w:tcPr>
            <w:tcW w:w="1558" w:type="dxa"/>
            <w:vMerge/>
            <w:hideMark/>
          </w:tcPr>
          <w:p w14:paraId="1AF9E4D3" w14:textId="77777777" w:rsidR="00B03D6A" w:rsidRPr="00FD14A0" w:rsidRDefault="00B03D6A" w:rsidP="00FD14A0">
            <w:pPr>
              <w:jc w:val="center"/>
              <w:rPr>
                <w:szCs w:val="24"/>
              </w:rPr>
            </w:pPr>
          </w:p>
        </w:tc>
        <w:tc>
          <w:tcPr>
            <w:tcW w:w="993" w:type="dxa"/>
            <w:vMerge/>
            <w:hideMark/>
          </w:tcPr>
          <w:p w14:paraId="7FCC2201" w14:textId="77777777" w:rsidR="00B03D6A" w:rsidRPr="00FD14A0" w:rsidRDefault="00B03D6A" w:rsidP="00FD14A0">
            <w:pPr>
              <w:jc w:val="center"/>
              <w:rPr>
                <w:szCs w:val="24"/>
              </w:rPr>
            </w:pPr>
          </w:p>
        </w:tc>
        <w:tc>
          <w:tcPr>
            <w:tcW w:w="2695" w:type="dxa"/>
            <w:vMerge/>
            <w:hideMark/>
          </w:tcPr>
          <w:p w14:paraId="55418FC6" w14:textId="77777777" w:rsidR="00B03D6A" w:rsidRPr="00FD14A0" w:rsidRDefault="00B03D6A" w:rsidP="00FD14A0">
            <w:pPr>
              <w:jc w:val="center"/>
              <w:rPr>
                <w:szCs w:val="24"/>
              </w:rPr>
            </w:pPr>
          </w:p>
        </w:tc>
        <w:tc>
          <w:tcPr>
            <w:tcW w:w="1136" w:type="dxa"/>
            <w:vMerge/>
            <w:hideMark/>
          </w:tcPr>
          <w:p w14:paraId="4F35923E" w14:textId="77777777" w:rsidR="00B03D6A" w:rsidRPr="00FD14A0" w:rsidRDefault="00B03D6A" w:rsidP="00FD14A0">
            <w:pPr>
              <w:jc w:val="center"/>
              <w:rPr>
                <w:szCs w:val="24"/>
              </w:rPr>
            </w:pPr>
          </w:p>
        </w:tc>
        <w:tc>
          <w:tcPr>
            <w:tcW w:w="1417" w:type="dxa"/>
            <w:hideMark/>
          </w:tcPr>
          <w:p w14:paraId="55384344" w14:textId="77777777" w:rsidR="00B03D6A" w:rsidRPr="00FD14A0" w:rsidRDefault="00B03D6A" w:rsidP="00FD14A0">
            <w:pPr>
              <w:jc w:val="center"/>
              <w:rPr>
                <w:szCs w:val="24"/>
              </w:rPr>
            </w:pPr>
            <w:r w:rsidRPr="00FD14A0">
              <w:rPr>
                <w:szCs w:val="24"/>
                <w:lang w:eastAsia="en-GB"/>
              </w:rPr>
              <w:t>vnt.</w:t>
            </w:r>
          </w:p>
        </w:tc>
        <w:tc>
          <w:tcPr>
            <w:tcW w:w="1211" w:type="dxa"/>
            <w:hideMark/>
          </w:tcPr>
          <w:p w14:paraId="6A79735F" w14:textId="77777777" w:rsidR="00B03D6A" w:rsidRPr="00FD14A0" w:rsidRDefault="00B03D6A" w:rsidP="00FD14A0">
            <w:pPr>
              <w:jc w:val="center"/>
              <w:rPr>
                <w:szCs w:val="24"/>
              </w:rPr>
            </w:pPr>
            <w:proofErr w:type="spellStart"/>
            <w:r w:rsidRPr="00FD14A0">
              <w:rPr>
                <w:szCs w:val="24"/>
                <w:lang w:eastAsia="en-GB"/>
              </w:rPr>
              <w:t>maks</w:t>
            </w:r>
            <w:proofErr w:type="spellEnd"/>
            <w:r w:rsidRPr="00FD14A0">
              <w:rPr>
                <w:szCs w:val="24"/>
                <w:lang w:eastAsia="en-GB"/>
              </w:rPr>
              <w:t>.</w:t>
            </w:r>
          </w:p>
        </w:tc>
        <w:tc>
          <w:tcPr>
            <w:tcW w:w="1446" w:type="dxa"/>
            <w:vMerge/>
            <w:hideMark/>
          </w:tcPr>
          <w:p w14:paraId="504C0463" w14:textId="77777777" w:rsidR="00B03D6A" w:rsidRPr="00FD14A0" w:rsidRDefault="00B03D6A" w:rsidP="00FD14A0">
            <w:pPr>
              <w:jc w:val="center"/>
              <w:rPr>
                <w:szCs w:val="24"/>
              </w:rPr>
            </w:pPr>
          </w:p>
        </w:tc>
      </w:tr>
      <w:tr w:rsidR="00B03D6A" w:rsidRPr="00FD14A0" w14:paraId="606E7E51" w14:textId="77777777" w:rsidTr="00AE7345">
        <w:trPr>
          <w:trHeight w:val="300"/>
        </w:trPr>
        <w:tc>
          <w:tcPr>
            <w:tcW w:w="2547" w:type="dxa"/>
            <w:hideMark/>
          </w:tcPr>
          <w:p w14:paraId="39444B93" w14:textId="77777777" w:rsidR="00B03D6A" w:rsidRPr="00FD14A0" w:rsidRDefault="00B03D6A" w:rsidP="00FD14A0">
            <w:pPr>
              <w:jc w:val="center"/>
              <w:rPr>
                <w:szCs w:val="24"/>
              </w:rPr>
            </w:pPr>
            <w:r w:rsidRPr="00FD14A0">
              <w:rPr>
                <w:szCs w:val="24"/>
                <w:lang w:eastAsia="en-GB"/>
              </w:rPr>
              <w:t>2</w:t>
            </w:r>
          </w:p>
        </w:tc>
        <w:tc>
          <w:tcPr>
            <w:tcW w:w="1558" w:type="dxa"/>
            <w:hideMark/>
          </w:tcPr>
          <w:p w14:paraId="0C141801" w14:textId="77777777" w:rsidR="00B03D6A" w:rsidRPr="00FD14A0" w:rsidRDefault="00B03D6A" w:rsidP="00FD14A0">
            <w:pPr>
              <w:jc w:val="center"/>
              <w:rPr>
                <w:szCs w:val="24"/>
              </w:rPr>
            </w:pPr>
            <w:r w:rsidRPr="00FD14A0">
              <w:rPr>
                <w:szCs w:val="24"/>
                <w:lang w:eastAsia="en-GB"/>
              </w:rPr>
              <w:t>3</w:t>
            </w:r>
          </w:p>
        </w:tc>
        <w:tc>
          <w:tcPr>
            <w:tcW w:w="993" w:type="dxa"/>
            <w:hideMark/>
          </w:tcPr>
          <w:p w14:paraId="79E98A6B" w14:textId="77777777" w:rsidR="00B03D6A" w:rsidRPr="00FD14A0" w:rsidRDefault="00B03D6A" w:rsidP="00FD14A0">
            <w:pPr>
              <w:jc w:val="center"/>
              <w:rPr>
                <w:szCs w:val="24"/>
              </w:rPr>
            </w:pPr>
            <w:r w:rsidRPr="00FD14A0">
              <w:rPr>
                <w:szCs w:val="24"/>
                <w:lang w:eastAsia="en-GB"/>
              </w:rPr>
              <w:t>4</w:t>
            </w:r>
          </w:p>
        </w:tc>
        <w:tc>
          <w:tcPr>
            <w:tcW w:w="2695" w:type="dxa"/>
            <w:hideMark/>
          </w:tcPr>
          <w:p w14:paraId="0F702395" w14:textId="77777777" w:rsidR="00B03D6A" w:rsidRPr="00FD14A0" w:rsidRDefault="00B03D6A" w:rsidP="00FD14A0">
            <w:pPr>
              <w:jc w:val="center"/>
              <w:rPr>
                <w:szCs w:val="24"/>
              </w:rPr>
            </w:pPr>
            <w:r w:rsidRPr="00FD14A0">
              <w:rPr>
                <w:szCs w:val="24"/>
                <w:lang w:eastAsia="en-GB"/>
              </w:rPr>
              <w:t>5</w:t>
            </w:r>
          </w:p>
        </w:tc>
        <w:tc>
          <w:tcPr>
            <w:tcW w:w="1136" w:type="dxa"/>
            <w:hideMark/>
          </w:tcPr>
          <w:p w14:paraId="5C11D695" w14:textId="77777777" w:rsidR="00B03D6A" w:rsidRPr="00FD14A0" w:rsidRDefault="00B03D6A" w:rsidP="00FD14A0">
            <w:pPr>
              <w:jc w:val="center"/>
              <w:rPr>
                <w:szCs w:val="24"/>
              </w:rPr>
            </w:pPr>
            <w:r w:rsidRPr="00FD14A0">
              <w:rPr>
                <w:szCs w:val="24"/>
                <w:lang w:eastAsia="en-GB"/>
              </w:rPr>
              <w:t>6</w:t>
            </w:r>
          </w:p>
        </w:tc>
        <w:tc>
          <w:tcPr>
            <w:tcW w:w="1417" w:type="dxa"/>
            <w:hideMark/>
          </w:tcPr>
          <w:p w14:paraId="3361E899" w14:textId="77777777" w:rsidR="00B03D6A" w:rsidRPr="00FD14A0" w:rsidRDefault="00B03D6A" w:rsidP="00FD14A0">
            <w:pPr>
              <w:jc w:val="center"/>
              <w:rPr>
                <w:szCs w:val="24"/>
              </w:rPr>
            </w:pPr>
            <w:r w:rsidRPr="00FD14A0">
              <w:rPr>
                <w:szCs w:val="24"/>
                <w:lang w:eastAsia="en-GB"/>
              </w:rPr>
              <w:t>10</w:t>
            </w:r>
          </w:p>
        </w:tc>
        <w:tc>
          <w:tcPr>
            <w:tcW w:w="1211" w:type="dxa"/>
            <w:hideMark/>
          </w:tcPr>
          <w:p w14:paraId="4E250096" w14:textId="77777777" w:rsidR="00B03D6A" w:rsidRPr="00FD14A0" w:rsidRDefault="00B03D6A" w:rsidP="00FD14A0">
            <w:pPr>
              <w:jc w:val="center"/>
              <w:rPr>
                <w:szCs w:val="24"/>
              </w:rPr>
            </w:pPr>
            <w:r w:rsidRPr="00FD14A0">
              <w:rPr>
                <w:szCs w:val="24"/>
                <w:lang w:eastAsia="en-GB"/>
              </w:rPr>
              <w:t>11</w:t>
            </w:r>
          </w:p>
        </w:tc>
        <w:tc>
          <w:tcPr>
            <w:tcW w:w="1446" w:type="dxa"/>
            <w:hideMark/>
          </w:tcPr>
          <w:p w14:paraId="7C944D82" w14:textId="77777777" w:rsidR="00B03D6A" w:rsidRPr="00FD14A0" w:rsidRDefault="00B03D6A" w:rsidP="00FD14A0">
            <w:pPr>
              <w:jc w:val="center"/>
              <w:rPr>
                <w:szCs w:val="24"/>
              </w:rPr>
            </w:pPr>
            <w:r w:rsidRPr="00FD14A0">
              <w:rPr>
                <w:szCs w:val="24"/>
                <w:lang w:eastAsia="en-GB"/>
              </w:rPr>
              <w:t>12</w:t>
            </w:r>
          </w:p>
        </w:tc>
      </w:tr>
      <w:tr w:rsidR="00471733" w:rsidRPr="00FD14A0" w14:paraId="5B2FE765" w14:textId="77777777" w:rsidTr="00471733">
        <w:trPr>
          <w:trHeight w:val="287"/>
        </w:trPr>
        <w:tc>
          <w:tcPr>
            <w:tcW w:w="2547" w:type="dxa"/>
            <w:hideMark/>
          </w:tcPr>
          <w:p w14:paraId="09F0E0A4" w14:textId="77777777" w:rsidR="00471733" w:rsidRPr="00FD14A0" w:rsidRDefault="00471733" w:rsidP="00471733">
            <w:pPr>
              <w:jc w:val="center"/>
              <w:rPr>
                <w:szCs w:val="24"/>
              </w:rPr>
            </w:pPr>
            <w:proofErr w:type="spellStart"/>
            <w:r w:rsidRPr="00FD14A0">
              <w:rPr>
                <w:szCs w:val="24"/>
              </w:rPr>
              <w:t>Ekovatos</w:t>
            </w:r>
            <w:proofErr w:type="spellEnd"/>
            <w:r w:rsidRPr="00FD14A0">
              <w:rPr>
                <w:szCs w:val="24"/>
              </w:rPr>
              <w:t xml:space="preserve"> gamyba</w:t>
            </w:r>
          </w:p>
        </w:tc>
        <w:tc>
          <w:tcPr>
            <w:tcW w:w="1558" w:type="dxa"/>
            <w:hideMark/>
          </w:tcPr>
          <w:p w14:paraId="43953668" w14:textId="53C34370" w:rsidR="00471733" w:rsidRPr="00FD14A0" w:rsidRDefault="00471733" w:rsidP="00471733">
            <w:pPr>
              <w:jc w:val="center"/>
              <w:rPr>
                <w:szCs w:val="24"/>
                <w:lang w:eastAsia="en-GB"/>
              </w:rPr>
            </w:pPr>
            <w:r w:rsidRPr="00FD14A0">
              <w:rPr>
                <w:szCs w:val="24"/>
                <w:lang w:eastAsia="en-GB"/>
              </w:rPr>
              <w:t>Dūmtraukis</w:t>
            </w:r>
          </w:p>
        </w:tc>
        <w:tc>
          <w:tcPr>
            <w:tcW w:w="993" w:type="dxa"/>
            <w:hideMark/>
          </w:tcPr>
          <w:p w14:paraId="4E54FB7D" w14:textId="77777777" w:rsidR="00471733" w:rsidRPr="00FD14A0" w:rsidRDefault="00471733" w:rsidP="00471733">
            <w:pPr>
              <w:jc w:val="center"/>
              <w:rPr>
                <w:szCs w:val="24"/>
                <w:lang w:eastAsia="en-GB"/>
              </w:rPr>
            </w:pPr>
            <w:r w:rsidRPr="00FD14A0">
              <w:rPr>
                <w:szCs w:val="24"/>
                <w:lang w:eastAsia="en-GB"/>
              </w:rPr>
              <w:t>001</w:t>
            </w:r>
          </w:p>
        </w:tc>
        <w:tc>
          <w:tcPr>
            <w:tcW w:w="2695" w:type="dxa"/>
            <w:hideMark/>
          </w:tcPr>
          <w:p w14:paraId="2D40BDBB" w14:textId="698D227D" w:rsidR="00471733" w:rsidRPr="00FD14A0" w:rsidRDefault="00471733" w:rsidP="00471733">
            <w:pPr>
              <w:rPr>
                <w:szCs w:val="24"/>
              </w:rPr>
            </w:pPr>
            <w:r w:rsidRPr="00FD14A0">
              <w:rPr>
                <w:szCs w:val="24"/>
                <w:lang w:eastAsia="en-GB"/>
              </w:rPr>
              <w:t>Kietosios dalelės</w:t>
            </w:r>
            <w:r w:rsidR="00920C45">
              <w:rPr>
                <w:szCs w:val="24"/>
                <w:lang w:eastAsia="en-GB"/>
              </w:rPr>
              <w:t xml:space="preserve"> C</w:t>
            </w:r>
          </w:p>
        </w:tc>
        <w:tc>
          <w:tcPr>
            <w:tcW w:w="1136" w:type="dxa"/>
            <w:noWrap/>
            <w:hideMark/>
          </w:tcPr>
          <w:p w14:paraId="27BB882D" w14:textId="77777777" w:rsidR="00471733" w:rsidRPr="00FD14A0" w:rsidRDefault="00471733" w:rsidP="00471733">
            <w:pPr>
              <w:jc w:val="center"/>
              <w:rPr>
                <w:szCs w:val="24"/>
              </w:rPr>
            </w:pPr>
            <w:r w:rsidRPr="00FD14A0">
              <w:rPr>
                <w:szCs w:val="24"/>
              </w:rPr>
              <w:t>6493</w:t>
            </w:r>
          </w:p>
        </w:tc>
        <w:tc>
          <w:tcPr>
            <w:tcW w:w="1417" w:type="dxa"/>
            <w:hideMark/>
          </w:tcPr>
          <w:p w14:paraId="6063E6A2" w14:textId="77777777" w:rsidR="00471733" w:rsidRPr="00FD14A0" w:rsidRDefault="00471733" w:rsidP="00471733">
            <w:pPr>
              <w:jc w:val="center"/>
              <w:rPr>
                <w:szCs w:val="24"/>
              </w:rPr>
            </w:pPr>
            <w:r w:rsidRPr="00FD14A0">
              <w:rPr>
                <w:szCs w:val="24"/>
              </w:rPr>
              <w:t>mg/m</w:t>
            </w:r>
            <w:r w:rsidRPr="00FD14A0">
              <w:rPr>
                <w:szCs w:val="24"/>
                <w:vertAlign w:val="superscript"/>
              </w:rPr>
              <w:t>3</w:t>
            </w:r>
          </w:p>
        </w:tc>
        <w:tc>
          <w:tcPr>
            <w:tcW w:w="1211" w:type="dxa"/>
          </w:tcPr>
          <w:p w14:paraId="7393CF35" w14:textId="00AFE060" w:rsidR="00471733" w:rsidRPr="00FD14A0" w:rsidRDefault="00471733" w:rsidP="00471733">
            <w:pPr>
              <w:jc w:val="center"/>
              <w:rPr>
                <w:szCs w:val="24"/>
                <w:lang w:eastAsia="en-GB"/>
              </w:rPr>
            </w:pPr>
            <w:r>
              <w:rPr>
                <w:color w:val="000000"/>
                <w:sz w:val="22"/>
                <w:szCs w:val="22"/>
                <w:lang w:val="en-GB"/>
              </w:rPr>
              <w:t>0,0000043</w:t>
            </w:r>
          </w:p>
        </w:tc>
        <w:tc>
          <w:tcPr>
            <w:tcW w:w="1446" w:type="dxa"/>
            <w:noWrap/>
          </w:tcPr>
          <w:p w14:paraId="088115D9" w14:textId="79C66239" w:rsidR="00471733" w:rsidRPr="00FD14A0" w:rsidRDefault="00471733" w:rsidP="00471733">
            <w:pPr>
              <w:jc w:val="center"/>
              <w:rPr>
                <w:szCs w:val="24"/>
                <w:lang w:eastAsia="en-GB"/>
              </w:rPr>
            </w:pPr>
            <w:r>
              <w:rPr>
                <w:lang w:eastAsia="en-GB"/>
              </w:rPr>
              <w:t>0,000031</w:t>
            </w:r>
          </w:p>
        </w:tc>
      </w:tr>
      <w:tr w:rsidR="00B03D6A" w:rsidRPr="00FD14A0" w14:paraId="54C62E42" w14:textId="77777777" w:rsidTr="00AE7345">
        <w:trPr>
          <w:trHeight w:val="404"/>
        </w:trPr>
        <w:tc>
          <w:tcPr>
            <w:tcW w:w="11557" w:type="dxa"/>
            <w:gridSpan w:val="7"/>
            <w:noWrap/>
            <w:hideMark/>
          </w:tcPr>
          <w:p w14:paraId="0A6F61BC" w14:textId="77777777" w:rsidR="00B03D6A" w:rsidRPr="00FD14A0" w:rsidRDefault="00B03D6A" w:rsidP="00FD14A0">
            <w:pPr>
              <w:jc w:val="right"/>
              <w:rPr>
                <w:b/>
                <w:bCs/>
                <w:szCs w:val="24"/>
              </w:rPr>
            </w:pPr>
            <w:r w:rsidRPr="00FD14A0">
              <w:rPr>
                <w:b/>
                <w:bCs/>
                <w:szCs w:val="24"/>
              </w:rPr>
              <w:t>Iš viso:</w:t>
            </w:r>
          </w:p>
        </w:tc>
        <w:tc>
          <w:tcPr>
            <w:tcW w:w="1446" w:type="dxa"/>
            <w:hideMark/>
          </w:tcPr>
          <w:p w14:paraId="6E051A13" w14:textId="7F78F3BC" w:rsidR="00B03D6A" w:rsidRPr="00FD14A0" w:rsidRDefault="00471733" w:rsidP="00FD14A0">
            <w:pPr>
              <w:jc w:val="center"/>
              <w:rPr>
                <w:b/>
                <w:bCs/>
                <w:szCs w:val="24"/>
              </w:rPr>
            </w:pPr>
            <w:r>
              <w:rPr>
                <w:lang w:eastAsia="en-GB"/>
              </w:rPr>
              <w:t>0,000031</w:t>
            </w:r>
          </w:p>
        </w:tc>
      </w:tr>
    </w:tbl>
    <w:p w14:paraId="21A9CC77" w14:textId="12A9ACF4" w:rsidR="00F53DCE" w:rsidRDefault="00091288" w:rsidP="00FD14A0">
      <w:pPr>
        <w:jc w:val="both"/>
        <w:rPr>
          <w:bCs/>
          <w:szCs w:val="24"/>
        </w:rPr>
      </w:pPr>
      <w:r>
        <w:rPr>
          <w:bCs/>
          <w:szCs w:val="24"/>
        </w:rPr>
        <w:t xml:space="preserve"> </w:t>
      </w:r>
    </w:p>
    <w:p w14:paraId="0098092A" w14:textId="77777777" w:rsidR="00F53DCE" w:rsidRPr="00FD14A0" w:rsidRDefault="00F53DCE" w:rsidP="00FD14A0">
      <w:pPr>
        <w:jc w:val="both"/>
        <w:rPr>
          <w:bCs/>
          <w:szCs w:val="24"/>
        </w:rPr>
      </w:pPr>
    </w:p>
    <w:p w14:paraId="59BC088A" w14:textId="77777777" w:rsidR="00B03D6A" w:rsidRPr="00FD14A0" w:rsidRDefault="00B03D6A" w:rsidP="00FD14A0">
      <w:pPr>
        <w:jc w:val="both"/>
        <w:rPr>
          <w:bCs/>
          <w:szCs w:val="24"/>
        </w:rPr>
        <w:sectPr w:rsidR="00B03D6A" w:rsidRPr="00FD14A0" w:rsidSect="00932AE5">
          <w:pgSz w:w="15840" w:h="12240" w:orient="landscape"/>
          <w:pgMar w:top="1440" w:right="1440" w:bottom="1440" w:left="1440" w:header="720" w:footer="720" w:gutter="0"/>
          <w:cols w:space="720"/>
          <w:titlePg/>
          <w:docGrid w:linePitch="360"/>
        </w:sectPr>
      </w:pPr>
    </w:p>
    <w:p w14:paraId="1D3C15E1" w14:textId="411A8253" w:rsidR="00B03D6A" w:rsidRPr="00FD14A0" w:rsidRDefault="00B03D6A" w:rsidP="00FD14A0">
      <w:pPr>
        <w:jc w:val="both"/>
        <w:rPr>
          <w:szCs w:val="24"/>
        </w:rPr>
      </w:pPr>
    </w:p>
    <w:p w14:paraId="22809397" w14:textId="69672440" w:rsidR="00FD14A0" w:rsidRPr="00F54D6B" w:rsidRDefault="00FD14A0" w:rsidP="00FD14A0">
      <w:pPr>
        <w:pStyle w:val="Heading3"/>
        <w:spacing w:before="0"/>
        <w:jc w:val="both"/>
        <w:rPr>
          <w:rFonts w:ascii="Times New Roman" w:eastAsia="Calibri" w:hAnsi="Times New Roman" w:cs="Times New Roman"/>
          <w:color w:val="auto"/>
          <w:lang w:eastAsia="ar-SA"/>
        </w:rPr>
      </w:pPr>
      <w:bookmarkStart w:id="25" w:name="_Toc428278721"/>
      <w:bookmarkStart w:id="26" w:name="_Toc514407374"/>
      <w:r w:rsidRPr="00FD14A0">
        <w:rPr>
          <w:rFonts w:ascii="Times New Roman" w:hAnsi="Times New Roman" w:cs="Times New Roman"/>
          <w:b/>
          <w:color w:val="auto"/>
        </w:rPr>
        <w:t>Aplinkos oro užterštumo prognozė</w:t>
      </w:r>
      <w:bookmarkEnd w:id="25"/>
      <w:r>
        <w:rPr>
          <w:rFonts w:ascii="Times New Roman" w:hAnsi="Times New Roman" w:cs="Times New Roman"/>
          <w:b/>
          <w:color w:val="auto"/>
        </w:rPr>
        <w:t xml:space="preserve">. </w:t>
      </w:r>
      <w:r w:rsidRPr="00F54D6B">
        <w:rPr>
          <w:rFonts w:ascii="Times New Roman" w:eastAsia="Calibri" w:hAnsi="Times New Roman" w:cs="Times New Roman"/>
          <w:color w:val="auto"/>
          <w:lang w:eastAsia="ar-SA"/>
        </w:rPr>
        <w:t xml:space="preserve">Teršalų sklaidos modeliavimas atliktas kompiuterinių programų paketu „AERMOD </w:t>
      </w:r>
      <w:proofErr w:type="spellStart"/>
      <w:r w:rsidRPr="00F54D6B">
        <w:rPr>
          <w:rFonts w:ascii="Times New Roman" w:eastAsia="Calibri" w:hAnsi="Times New Roman" w:cs="Times New Roman"/>
          <w:color w:val="auto"/>
          <w:lang w:eastAsia="ar-SA"/>
        </w:rPr>
        <w:t>View</w:t>
      </w:r>
      <w:proofErr w:type="spellEnd"/>
      <w:r w:rsidRPr="00F54D6B">
        <w:rPr>
          <w:rFonts w:ascii="Times New Roman" w:eastAsia="Calibri" w:hAnsi="Times New Roman" w:cs="Times New Roman"/>
          <w:color w:val="auto"/>
          <w:lang w:eastAsia="ar-SA"/>
        </w:rPr>
        <w:t>”, AERMOD matematiniu modeliu, skirtu pramoninių šaltinių kompleksų išmetamų teršalų sklaidai aplinkoje modeliuoti.</w:t>
      </w:r>
      <w:bookmarkEnd w:id="26"/>
      <w:r w:rsidRPr="00F54D6B">
        <w:rPr>
          <w:rFonts w:ascii="Times New Roman" w:eastAsia="Calibri" w:hAnsi="Times New Roman" w:cs="Times New Roman"/>
          <w:color w:val="auto"/>
          <w:lang w:eastAsia="ar-SA"/>
        </w:rPr>
        <w:t xml:space="preserve"> </w:t>
      </w:r>
    </w:p>
    <w:p w14:paraId="39AAC406" w14:textId="77777777"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sz w:val="24"/>
          <w:szCs w:val="24"/>
          <w:lang w:val="lt-LT"/>
        </w:rPr>
        <w:t>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14:paraId="672EEE8C" w14:textId="77777777" w:rsidR="00FD14A0" w:rsidRPr="00FD14A0" w:rsidRDefault="00FD14A0" w:rsidP="00FD14A0">
      <w:pPr>
        <w:jc w:val="both"/>
        <w:rPr>
          <w:b/>
          <w:szCs w:val="24"/>
        </w:rPr>
      </w:pPr>
      <w:bookmarkStart w:id="27" w:name="_Toc174250128"/>
      <w:bookmarkStart w:id="28" w:name="_Toc257113209"/>
      <w:bookmarkStart w:id="29" w:name="_Toc428278722"/>
      <w:r w:rsidRPr="00FD14A0">
        <w:rPr>
          <w:b/>
          <w:szCs w:val="24"/>
        </w:rPr>
        <w:t>Duomenys aplinkos oro teršalų sklaidai modeliuoti</w:t>
      </w:r>
      <w:bookmarkEnd w:id="27"/>
      <w:bookmarkEnd w:id="28"/>
      <w:bookmarkEnd w:id="29"/>
      <w:r w:rsidRPr="00FD14A0">
        <w:rPr>
          <w:b/>
          <w:szCs w:val="24"/>
        </w:rPr>
        <w:t>:</w:t>
      </w:r>
    </w:p>
    <w:p w14:paraId="0E825EEF" w14:textId="676D4F34"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i/>
          <w:iCs/>
          <w:sz w:val="24"/>
          <w:szCs w:val="24"/>
          <w:lang w:val="lt-LT"/>
        </w:rPr>
        <w:t>Meteorologiniai parametrai</w:t>
      </w:r>
      <w:r w:rsidRPr="00FD14A0">
        <w:rPr>
          <w:rFonts w:ascii="Times New Roman" w:hAnsi="Times New Roman"/>
          <w:sz w:val="24"/>
          <w:szCs w:val="24"/>
          <w:lang w:val="lt-LT"/>
        </w:rPr>
        <w:t>. Modeliavimui buvo naudojami Dūkšto hidrometeorologinės stoties meteorologiniai duomenys, kuriuos pateikė Lietuvos hidrometeorologijos tarnyba (</w:t>
      </w:r>
      <w:r w:rsidR="009B6789">
        <w:rPr>
          <w:rFonts w:ascii="Times New Roman" w:hAnsi="Times New Roman"/>
          <w:sz w:val="24"/>
          <w:szCs w:val="24"/>
          <w:lang w:val="lt-LT"/>
        </w:rPr>
        <w:t>5</w:t>
      </w:r>
      <w:r w:rsidRPr="00FD14A0">
        <w:rPr>
          <w:rFonts w:ascii="Times New Roman" w:hAnsi="Times New Roman"/>
          <w:sz w:val="24"/>
          <w:szCs w:val="24"/>
          <w:lang w:val="lt-LT"/>
        </w:rPr>
        <w:t xml:space="preserve"> priedas). Meteorologinių duomenų paketą sudaro 2010–2014 m. laikotarpio, keturių pagrindinių meteorologinių parametrų reikšmės kiekvienai metų valandai: aplinkos temperatūra, vėjo greitis ir kryptis, debesuotumas.</w:t>
      </w:r>
    </w:p>
    <w:p w14:paraId="3A80A3C8" w14:textId="77777777"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i/>
          <w:iCs/>
          <w:sz w:val="24"/>
          <w:szCs w:val="24"/>
          <w:lang w:val="lt-LT"/>
        </w:rPr>
        <w:t>Receptorių tinklelis</w:t>
      </w:r>
      <w:r w:rsidRPr="00FD14A0">
        <w:rPr>
          <w:rFonts w:ascii="Times New Roman" w:hAnsi="Times New Roman"/>
          <w:sz w:val="24"/>
          <w:szCs w:val="24"/>
          <w:lang w:val="lt-LT"/>
        </w:rPr>
        <w:t xml:space="preserve">. Pažemio koncentracijos apskaičiuojamos modelyje nustatomuose taškuose. Šie taškai paprastai vadinami receptoriais (angl. </w:t>
      </w:r>
      <w:proofErr w:type="spellStart"/>
      <w:r w:rsidRPr="00FD14A0">
        <w:rPr>
          <w:rFonts w:ascii="Times New Roman" w:hAnsi="Times New Roman"/>
          <w:sz w:val="24"/>
          <w:szCs w:val="24"/>
          <w:lang w:val="lt-LT"/>
        </w:rPr>
        <w:t>receptor</w:t>
      </w:r>
      <w:proofErr w:type="spellEnd"/>
      <w:r w:rsidRPr="00FD14A0">
        <w:rPr>
          <w:rFonts w:ascii="Times New Roman" w:hAnsi="Times New Roman"/>
          <w:sz w:val="24"/>
          <w:szCs w:val="24"/>
          <w:lang w:val="lt-LT"/>
        </w:rPr>
        <w:t>). PŪV veiklos teršalų skaidos modelyje buvo naudojamas 2320 x 2720 m dydžio tinklelis, receptoriai išdėstyti 80 m žingsniu. Iš viso receptorių tinklelį sudaro 1050 receptorių. Teršalų koncentracijos apskaičiuojamos 1,5 m aukštyje.</w:t>
      </w:r>
    </w:p>
    <w:p w14:paraId="741808E5" w14:textId="77777777" w:rsidR="00FD14A0" w:rsidRPr="00FD14A0" w:rsidRDefault="00FD14A0" w:rsidP="00FD14A0">
      <w:pPr>
        <w:pStyle w:val="SWECOText"/>
        <w:spacing w:before="0" w:after="0" w:line="240" w:lineRule="auto"/>
        <w:rPr>
          <w:rFonts w:ascii="Times New Roman" w:hAnsi="Times New Roman"/>
          <w:sz w:val="24"/>
          <w:szCs w:val="24"/>
          <w:lang w:val="lt-LT"/>
        </w:rPr>
      </w:pPr>
      <w:proofErr w:type="spellStart"/>
      <w:r w:rsidRPr="00FD14A0">
        <w:rPr>
          <w:rFonts w:ascii="Times New Roman" w:hAnsi="Times New Roman"/>
          <w:i/>
          <w:iCs/>
          <w:sz w:val="24"/>
          <w:szCs w:val="24"/>
          <w:lang w:val="lt-LT"/>
        </w:rPr>
        <w:t>Procentiliai</w:t>
      </w:r>
      <w:proofErr w:type="spellEnd"/>
      <w:r w:rsidRPr="00FD14A0">
        <w:rPr>
          <w:rFonts w:ascii="Times New Roman" w:hAnsi="Times New Roman"/>
          <w:sz w:val="24"/>
          <w:szCs w:val="24"/>
          <w:lang w:val="lt-LT"/>
        </w:rPr>
        <w:t xml:space="preserve">. Vadovaujantis LR aplinkos ministro 2001 m. gruodžio 11 d. įsakymu Nr. 591/640 „Dėl aplinkos oro užterštumo normų nustatymo“ (su vėlesniais pakeitimais) apskaičiuotų koncentracijų palyginimas su ribinėmis vertėmis atliekamas taikant atitinkamą </w:t>
      </w:r>
      <w:proofErr w:type="spellStart"/>
      <w:r w:rsidRPr="00FD14A0">
        <w:rPr>
          <w:rFonts w:ascii="Times New Roman" w:hAnsi="Times New Roman"/>
          <w:sz w:val="24"/>
          <w:szCs w:val="24"/>
          <w:lang w:val="lt-LT"/>
        </w:rPr>
        <w:t>procentilį</w:t>
      </w:r>
      <w:proofErr w:type="spellEnd"/>
      <w:r w:rsidRPr="00FD14A0">
        <w:rPr>
          <w:rFonts w:ascii="Times New Roman" w:hAnsi="Times New Roman"/>
          <w:sz w:val="24"/>
          <w:szCs w:val="24"/>
          <w:lang w:val="lt-LT"/>
        </w:rPr>
        <w:t>:</w:t>
      </w:r>
    </w:p>
    <w:p w14:paraId="591A1FD8" w14:textId="77777777" w:rsidR="00FD14A0" w:rsidRPr="00FD14A0" w:rsidRDefault="00FD14A0" w:rsidP="00FD14A0">
      <w:pPr>
        <w:pStyle w:val="SWECOText"/>
        <w:numPr>
          <w:ilvl w:val="0"/>
          <w:numId w:val="5"/>
        </w:numPr>
        <w:spacing w:before="0" w:after="0" w:line="240" w:lineRule="auto"/>
        <w:rPr>
          <w:rFonts w:ascii="Times New Roman" w:hAnsi="Times New Roman"/>
          <w:sz w:val="24"/>
          <w:szCs w:val="24"/>
          <w:lang w:val="lt-LT"/>
        </w:rPr>
      </w:pPr>
      <w:r w:rsidRPr="00FD14A0">
        <w:rPr>
          <w:rFonts w:ascii="Times New Roman" w:hAnsi="Times New Roman"/>
          <w:sz w:val="24"/>
          <w:szCs w:val="24"/>
          <w:lang w:val="lt-LT"/>
        </w:rPr>
        <w:t xml:space="preserve">kietųjų dalelių 24 val. koncentracijai – 90,4 </w:t>
      </w:r>
      <w:proofErr w:type="spellStart"/>
      <w:r w:rsidRPr="00FD14A0">
        <w:rPr>
          <w:rFonts w:ascii="Times New Roman" w:hAnsi="Times New Roman"/>
          <w:sz w:val="24"/>
          <w:szCs w:val="24"/>
          <w:lang w:val="lt-LT"/>
        </w:rPr>
        <w:t>procentilis</w:t>
      </w:r>
      <w:proofErr w:type="spellEnd"/>
      <w:r w:rsidRPr="00FD14A0">
        <w:rPr>
          <w:rFonts w:ascii="Times New Roman" w:hAnsi="Times New Roman"/>
          <w:sz w:val="24"/>
          <w:szCs w:val="24"/>
          <w:lang w:val="lt-LT"/>
        </w:rPr>
        <w:t>.</w:t>
      </w:r>
    </w:p>
    <w:p w14:paraId="5A44759D" w14:textId="5ECCA893" w:rsidR="00FD14A0" w:rsidRPr="00FD14A0" w:rsidRDefault="00FD14A0" w:rsidP="00FD14A0">
      <w:pPr>
        <w:widowControl w:val="0"/>
        <w:shd w:val="clear" w:color="auto" w:fill="FFFFFF"/>
        <w:autoSpaceDE w:val="0"/>
        <w:autoSpaceDN w:val="0"/>
        <w:adjustRightInd w:val="0"/>
        <w:ind w:right="-46"/>
        <w:jc w:val="both"/>
        <w:rPr>
          <w:spacing w:val="-1"/>
          <w:szCs w:val="24"/>
        </w:rPr>
      </w:pPr>
      <w:r w:rsidRPr="00FD14A0">
        <w:rPr>
          <w:i/>
          <w:szCs w:val="24"/>
        </w:rPr>
        <w:t xml:space="preserve">Foninės teršalų koncentracijos. </w:t>
      </w:r>
      <w:r w:rsidRPr="00FD14A0">
        <w:rPr>
          <w:spacing w:val="-2"/>
          <w:szCs w:val="24"/>
        </w:rPr>
        <w:t xml:space="preserve">Aplinkos oro foninis užterštumas vertinamas vadovaujantis Aplinkos apsaugos agentūros </w:t>
      </w:r>
      <w:r w:rsidRPr="00FD14A0">
        <w:rPr>
          <w:spacing w:val="-1"/>
          <w:szCs w:val="24"/>
        </w:rPr>
        <w:t xml:space="preserve">direktoriaus 2008 m. liepos 10 d. įsakymu Nr. AV-112 patvirtintomis Foninio aplinkos oro užterštumo </w:t>
      </w:r>
      <w:r w:rsidRPr="00FD14A0">
        <w:rPr>
          <w:szCs w:val="24"/>
        </w:rPr>
        <w:t xml:space="preserve">duomenų naudojimo ūkinės veiklos poveikiui aplinkos orui įvertinti rekomendacijomis. </w:t>
      </w:r>
      <w:r w:rsidRPr="00FD14A0">
        <w:rPr>
          <w:spacing w:val="-1"/>
          <w:szCs w:val="24"/>
        </w:rPr>
        <w:t>Aplinkos apsaugos agentūros poveikio aplinkai vertinimo departamento Panevėžio ir Utenos skyrius 2018-04-27 raštu Nr. (28.5)-A4-4019 pateikė duomenis foninio aplinkos oro užterštumo skaičiavimui (</w:t>
      </w:r>
      <w:r w:rsidR="009B6789">
        <w:rPr>
          <w:spacing w:val="-1"/>
          <w:szCs w:val="24"/>
        </w:rPr>
        <w:t>5</w:t>
      </w:r>
      <w:r w:rsidRPr="00FD14A0">
        <w:rPr>
          <w:spacing w:val="-1"/>
          <w:szCs w:val="24"/>
        </w:rPr>
        <w:t xml:space="preserve"> priedas).</w:t>
      </w:r>
    </w:p>
    <w:p w14:paraId="0F60E134" w14:textId="4D9EA2D5" w:rsidR="00FD14A0" w:rsidRDefault="00FD14A0" w:rsidP="00FD14A0">
      <w:pPr>
        <w:autoSpaceDE w:val="0"/>
        <w:autoSpaceDN w:val="0"/>
        <w:adjustRightInd w:val="0"/>
        <w:jc w:val="both"/>
        <w:rPr>
          <w:szCs w:val="24"/>
        </w:rPr>
      </w:pPr>
      <w:r w:rsidRPr="00FD14A0">
        <w:rPr>
          <w:i/>
          <w:iCs/>
          <w:szCs w:val="24"/>
        </w:rPr>
        <w:t>Išmetamų teršalų ribinės koncentracijos aplinkos ore.</w:t>
      </w:r>
      <w:r w:rsidRPr="00FD14A0">
        <w:rPr>
          <w:b/>
          <w:bCs/>
          <w:szCs w:val="24"/>
        </w:rPr>
        <w:t xml:space="preserve"> </w:t>
      </w:r>
      <w:bookmarkStart w:id="30" w:name="OLE_LINK1"/>
      <w:bookmarkEnd w:id="30"/>
      <w:r w:rsidRPr="00FD14A0">
        <w:rPr>
          <w:szCs w:val="24"/>
        </w:rPr>
        <w:t xml:space="preserve">Objekto veiklos metu į aplinkos orą išmetamų teršalų ribinės koncentracijų vertės nustatytos remiantis „Teršalų, kurių kiekis aplinkos ore ribojamas pagal Europos sąjungos kriterijus, sąrašu“ (patvirtintas LR AM ir LR SAM 2007-06-11 įsakymo Nr. D1-239/V-469 redakcija) bei LR AM ir SAM 2010-07-07 įsakymu Nr. D1-585/V-611 patvirtintas „Aplinkos oro užterštumo sieros dioksidu, azoto dioksidu, azoto oksidais, </w:t>
      </w:r>
      <w:proofErr w:type="spellStart"/>
      <w:r w:rsidRPr="00FD14A0">
        <w:rPr>
          <w:szCs w:val="24"/>
        </w:rPr>
        <w:t>benzenu</w:t>
      </w:r>
      <w:proofErr w:type="spellEnd"/>
      <w:r w:rsidRPr="00FD14A0">
        <w:rPr>
          <w:szCs w:val="24"/>
        </w:rPr>
        <w:t xml:space="preserve">, anglies monoksidu, švinu, kietosiomis dalelėmis ir ozonu normomis“ ir pateiktos </w:t>
      </w:r>
      <w:r w:rsidR="009B6789">
        <w:rPr>
          <w:szCs w:val="24"/>
        </w:rPr>
        <w:t>5</w:t>
      </w:r>
      <w:r w:rsidRPr="00FD14A0">
        <w:rPr>
          <w:szCs w:val="24"/>
        </w:rPr>
        <w:t>lentelėje.</w:t>
      </w:r>
    </w:p>
    <w:p w14:paraId="59D9A583" w14:textId="77777777" w:rsidR="00CD7D90" w:rsidRPr="00FD14A0" w:rsidRDefault="00CD7D90" w:rsidP="00FD14A0">
      <w:pPr>
        <w:autoSpaceDE w:val="0"/>
        <w:autoSpaceDN w:val="0"/>
        <w:adjustRightInd w:val="0"/>
        <w:jc w:val="both"/>
        <w:rPr>
          <w:szCs w:val="24"/>
        </w:rPr>
      </w:pPr>
    </w:p>
    <w:p w14:paraId="12AC4137" w14:textId="693E5197" w:rsidR="00FD14A0" w:rsidRPr="00FD14A0" w:rsidRDefault="009B6789" w:rsidP="00FD14A0">
      <w:pPr>
        <w:jc w:val="both"/>
        <w:rPr>
          <w:szCs w:val="24"/>
        </w:rPr>
      </w:pPr>
      <w:r>
        <w:rPr>
          <w:bCs/>
          <w:szCs w:val="24"/>
        </w:rPr>
        <w:t>5</w:t>
      </w:r>
      <w:r w:rsidR="00FD14A0" w:rsidRPr="00FD14A0">
        <w:rPr>
          <w:bCs/>
          <w:szCs w:val="24"/>
        </w:rPr>
        <w:t xml:space="preserve"> lentelė. </w:t>
      </w:r>
      <w:r w:rsidR="00FD14A0" w:rsidRPr="00FD14A0">
        <w:rPr>
          <w:iCs/>
          <w:szCs w:val="24"/>
        </w:rPr>
        <w:t>Teršalų ribinės koncentracijos</w:t>
      </w:r>
    </w:p>
    <w:tbl>
      <w:tblPr>
        <w:tblStyle w:val="TableGrid"/>
        <w:tblW w:w="9355" w:type="dxa"/>
        <w:tblLook w:val="0000" w:firstRow="0" w:lastRow="0" w:firstColumn="0" w:lastColumn="0" w:noHBand="0" w:noVBand="0"/>
      </w:tblPr>
      <w:tblGrid>
        <w:gridCol w:w="3651"/>
        <w:gridCol w:w="3220"/>
        <w:gridCol w:w="2484"/>
      </w:tblGrid>
      <w:tr w:rsidR="00FD14A0" w:rsidRPr="00FD14A0" w14:paraId="19A64454" w14:textId="77777777" w:rsidTr="00FD14A0">
        <w:trPr>
          <w:trHeight w:val="379"/>
        </w:trPr>
        <w:tc>
          <w:tcPr>
            <w:tcW w:w="0" w:type="auto"/>
            <w:vMerge w:val="restart"/>
          </w:tcPr>
          <w:p w14:paraId="754E8CBB" w14:textId="77777777" w:rsidR="00FD14A0" w:rsidRPr="00FD14A0" w:rsidRDefault="00FD14A0" w:rsidP="00FD14A0">
            <w:pPr>
              <w:pStyle w:val="MyStyletext"/>
              <w:snapToGrid w:val="0"/>
              <w:spacing w:before="0" w:after="0"/>
              <w:ind w:left="0"/>
              <w:jc w:val="left"/>
              <w:rPr>
                <w:b/>
                <w:bCs/>
                <w:szCs w:val="24"/>
                <w:lang w:val="lt-LT"/>
              </w:rPr>
            </w:pPr>
            <w:r w:rsidRPr="00FD14A0">
              <w:rPr>
                <w:b/>
                <w:bCs/>
                <w:szCs w:val="24"/>
                <w:lang w:val="lt-LT"/>
              </w:rPr>
              <w:t>Teršalas</w:t>
            </w:r>
          </w:p>
        </w:tc>
        <w:tc>
          <w:tcPr>
            <w:tcW w:w="4880" w:type="dxa"/>
            <w:gridSpan w:val="2"/>
            <w:vMerge w:val="restart"/>
          </w:tcPr>
          <w:p w14:paraId="6179D326" w14:textId="77777777" w:rsidR="00FD14A0" w:rsidRPr="00FD14A0" w:rsidRDefault="00FD14A0" w:rsidP="00FD14A0">
            <w:pPr>
              <w:pStyle w:val="MyStyletext"/>
              <w:snapToGrid w:val="0"/>
              <w:spacing w:before="0" w:after="0"/>
              <w:ind w:left="0"/>
              <w:jc w:val="left"/>
              <w:rPr>
                <w:b/>
                <w:bCs/>
                <w:szCs w:val="24"/>
                <w:lang w:val="lt-LT"/>
              </w:rPr>
            </w:pPr>
            <w:r w:rsidRPr="00FD14A0">
              <w:rPr>
                <w:b/>
                <w:bCs/>
                <w:szCs w:val="24"/>
                <w:lang w:val="lt-LT"/>
              </w:rPr>
              <w:t>Ribinė vertė</w:t>
            </w:r>
          </w:p>
        </w:tc>
      </w:tr>
      <w:tr w:rsidR="00FD14A0" w:rsidRPr="00FD14A0" w14:paraId="325610AD" w14:textId="77777777" w:rsidTr="00FD14A0">
        <w:trPr>
          <w:trHeight w:val="373"/>
        </w:trPr>
        <w:tc>
          <w:tcPr>
            <w:tcW w:w="0" w:type="auto"/>
            <w:vMerge/>
          </w:tcPr>
          <w:p w14:paraId="1A981718" w14:textId="77777777" w:rsidR="00FD14A0" w:rsidRPr="00FD14A0" w:rsidRDefault="00FD14A0" w:rsidP="00FD14A0">
            <w:pPr>
              <w:pStyle w:val="MyStyletext"/>
              <w:snapToGrid w:val="0"/>
              <w:spacing w:before="0" w:after="0"/>
              <w:ind w:left="0"/>
              <w:jc w:val="left"/>
              <w:rPr>
                <w:b/>
                <w:bCs/>
                <w:szCs w:val="24"/>
                <w:lang w:val="lt-LT"/>
              </w:rPr>
            </w:pPr>
          </w:p>
        </w:tc>
        <w:tc>
          <w:tcPr>
            <w:tcW w:w="4880" w:type="dxa"/>
            <w:gridSpan w:val="2"/>
            <w:vMerge/>
          </w:tcPr>
          <w:p w14:paraId="57BABF9F" w14:textId="77777777" w:rsidR="00FD14A0" w:rsidRPr="00FD14A0" w:rsidRDefault="00FD14A0" w:rsidP="00FD14A0">
            <w:pPr>
              <w:pStyle w:val="MyStyletext"/>
              <w:snapToGrid w:val="0"/>
              <w:spacing w:before="0" w:after="0"/>
              <w:ind w:left="0"/>
              <w:jc w:val="left"/>
              <w:rPr>
                <w:b/>
                <w:bCs/>
                <w:szCs w:val="24"/>
                <w:lang w:val="lt-LT"/>
              </w:rPr>
            </w:pPr>
          </w:p>
        </w:tc>
      </w:tr>
      <w:tr w:rsidR="00FD14A0" w:rsidRPr="00FD14A0" w14:paraId="3026A9CB" w14:textId="77777777" w:rsidTr="00FD14A0">
        <w:trPr>
          <w:trHeight w:val="70"/>
        </w:trPr>
        <w:tc>
          <w:tcPr>
            <w:tcW w:w="0" w:type="auto"/>
            <w:vMerge/>
          </w:tcPr>
          <w:p w14:paraId="2ACA957D" w14:textId="77777777" w:rsidR="00FD14A0" w:rsidRPr="00FD14A0" w:rsidRDefault="00FD14A0" w:rsidP="00FD14A0">
            <w:pPr>
              <w:pStyle w:val="MyStyletext"/>
              <w:snapToGrid w:val="0"/>
              <w:spacing w:before="0" w:after="0"/>
              <w:ind w:left="0"/>
              <w:jc w:val="left"/>
              <w:rPr>
                <w:b/>
                <w:bCs/>
                <w:szCs w:val="24"/>
                <w:lang w:val="lt-LT"/>
              </w:rPr>
            </w:pPr>
          </w:p>
        </w:tc>
        <w:tc>
          <w:tcPr>
            <w:tcW w:w="0" w:type="auto"/>
          </w:tcPr>
          <w:p w14:paraId="38D5B1AE" w14:textId="77777777" w:rsidR="00FD14A0" w:rsidRPr="00FD14A0" w:rsidRDefault="00FD14A0" w:rsidP="00FD14A0">
            <w:pPr>
              <w:pStyle w:val="MyStyletext"/>
              <w:snapToGrid w:val="0"/>
              <w:spacing w:before="0" w:after="0"/>
              <w:ind w:left="0"/>
              <w:jc w:val="left"/>
              <w:rPr>
                <w:bCs/>
                <w:i/>
                <w:szCs w:val="24"/>
                <w:lang w:val="lt-LT"/>
              </w:rPr>
            </w:pPr>
            <w:proofErr w:type="spellStart"/>
            <w:r w:rsidRPr="00FD14A0">
              <w:rPr>
                <w:bCs/>
                <w:i/>
                <w:szCs w:val="24"/>
                <w:lang w:val="lt-LT"/>
              </w:rPr>
              <w:t>vidurkinimo</w:t>
            </w:r>
            <w:proofErr w:type="spellEnd"/>
            <w:r w:rsidRPr="00FD14A0">
              <w:rPr>
                <w:bCs/>
                <w:i/>
                <w:szCs w:val="24"/>
                <w:lang w:val="lt-LT"/>
              </w:rPr>
              <w:t xml:space="preserve"> intervalas</w:t>
            </w:r>
          </w:p>
        </w:tc>
        <w:tc>
          <w:tcPr>
            <w:tcW w:w="2484" w:type="dxa"/>
          </w:tcPr>
          <w:p w14:paraId="790E2ECF" w14:textId="77777777" w:rsidR="00FD14A0" w:rsidRPr="00FD14A0" w:rsidRDefault="00FD14A0" w:rsidP="00FD14A0">
            <w:pPr>
              <w:pStyle w:val="MyStyletext"/>
              <w:snapToGrid w:val="0"/>
              <w:spacing w:before="0" w:after="0"/>
              <w:ind w:left="0"/>
              <w:jc w:val="left"/>
              <w:rPr>
                <w:bCs/>
                <w:i/>
                <w:szCs w:val="24"/>
                <w:lang w:val="lt-LT"/>
              </w:rPr>
            </w:pPr>
            <w:r w:rsidRPr="00FD14A0">
              <w:rPr>
                <w:bCs/>
                <w:i/>
                <w:szCs w:val="24"/>
                <w:lang w:val="lt-LT"/>
              </w:rPr>
              <w:t>µg/m</w:t>
            </w:r>
            <w:r w:rsidRPr="00FD14A0">
              <w:rPr>
                <w:bCs/>
                <w:i/>
                <w:szCs w:val="24"/>
                <w:vertAlign w:val="superscript"/>
                <w:lang w:val="lt-LT"/>
              </w:rPr>
              <w:t>3</w:t>
            </w:r>
          </w:p>
        </w:tc>
      </w:tr>
      <w:tr w:rsidR="00FD14A0" w:rsidRPr="00FD14A0" w14:paraId="38140B13" w14:textId="77777777" w:rsidTr="00FD14A0">
        <w:tc>
          <w:tcPr>
            <w:tcW w:w="0" w:type="auto"/>
            <w:vMerge w:val="restart"/>
          </w:tcPr>
          <w:p w14:paraId="564CAE7B" w14:textId="77777777" w:rsidR="00FD14A0" w:rsidRPr="00FD14A0" w:rsidRDefault="00FD14A0" w:rsidP="00FD14A0">
            <w:pPr>
              <w:snapToGrid w:val="0"/>
              <w:rPr>
                <w:szCs w:val="24"/>
              </w:rPr>
            </w:pPr>
            <w:r w:rsidRPr="00FD14A0">
              <w:rPr>
                <w:szCs w:val="24"/>
              </w:rPr>
              <w:t>Kietosios dalelės (KD10)</w:t>
            </w:r>
          </w:p>
        </w:tc>
        <w:tc>
          <w:tcPr>
            <w:tcW w:w="0" w:type="auto"/>
          </w:tcPr>
          <w:p w14:paraId="56CE8770"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paros</w:t>
            </w:r>
          </w:p>
        </w:tc>
        <w:tc>
          <w:tcPr>
            <w:tcW w:w="2484" w:type="dxa"/>
          </w:tcPr>
          <w:p w14:paraId="4C2EBCF6"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50</w:t>
            </w:r>
          </w:p>
        </w:tc>
      </w:tr>
      <w:tr w:rsidR="00FD14A0" w:rsidRPr="00FD14A0" w14:paraId="27135575" w14:textId="77777777" w:rsidTr="00FD14A0">
        <w:tc>
          <w:tcPr>
            <w:tcW w:w="0" w:type="auto"/>
            <w:vMerge/>
          </w:tcPr>
          <w:p w14:paraId="73F9AC58" w14:textId="77777777" w:rsidR="00FD14A0" w:rsidRPr="00FD14A0" w:rsidRDefault="00FD14A0" w:rsidP="00FD14A0">
            <w:pPr>
              <w:snapToGrid w:val="0"/>
              <w:rPr>
                <w:szCs w:val="24"/>
              </w:rPr>
            </w:pPr>
          </w:p>
        </w:tc>
        <w:tc>
          <w:tcPr>
            <w:tcW w:w="0" w:type="auto"/>
          </w:tcPr>
          <w:p w14:paraId="4C55A102"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metų</w:t>
            </w:r>
          </w:p>
        </w:tc>
        <w:tc>
          <w:tcPr>
            <w:tcW w:w="2484" w:type="dxa"/>
          </w:tcPr>
          <w:p w14:paraId="0C0E9914"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40</w:t>
            </w:r>
          </w:p>
        </w:tc>
      </w:tr>
      <w:tr w:rsidR="00FD14A0" w:rsidRPr="00FD14A0" w14:paraId="2CA94758" w14:textId="77777777" w:rsidTr="00FD14A0">
        <w:tc>
          <w:tcPr>
            <w:tcW w:w="0" w:type="auto"/>
          </w:tcPr>
          <w:p w14:paraId="2BC21E08" w14:textId="77777777" w:rsidR="00FD14A0" w:rsidRPr="00FD14A0" w:rsidRDefault="00FD14A0" w:rsidP="00FD14A0">
            <w:pPr>
              <w:snapToGrid w:val="0"/>
              <w:rPr>
                <w:szCs w:val="24"/>
              </w:rPr>
            </w:pPr>
            <w:r w:rsidRPr="00FD14A0">
              <w:rPr>
                <w:szCs w:val="24"/>
              </w:rPr>
              <w:t>Kietosios dalelės (KD2,5)</w:t>
            </w:r>
          </w:p>
        </w:tc>
        <w:tc>
          <w:tcPr>
            <w:tcW w:w="0" w:type="auto"/>
          </w:tcPr>
          <w:p w14:paraId="5106D90B"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metų</w:t>
            </w:r>
          </w:p>
        </w:tc>
        <w:tc>
          <w:tcPr>
            <w:tcW w:w="2484" w:type="dxa"/>
          </w:tcPr>
          <w:p w14:paraId="0EC1676C"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25</w:t>
            </w:r>
          </w:p>
        </w:tc>
      </w:tr>
    </w:tbl>
    <w:p w14:paraId="4D8620DF" w14:textId="77777777" w:rsidR="00FD14A0" w:rsidRPr="00FD14A0" w:rsidRDefault="00FD14A0" w:rsidP="00FD14A0">
      <w:pPr>
        <w:pStyle w:val="SWECOText"/>
        <w:spacing w:before="0" w:after="0" w:line="240" w:lineRule="auto"/>
        <w:rPr>
          <w:rFonts w:ascii="Times New Roman" w:hAnsi="Times New Roman"/>
          <w:sz w:val="24"/>
          <w:szCs w:val="24"/>
          <w:lang w:val="lt-LT"/>
        </w:rPr>
      </w:pPr>
    </w:p>
    <w:p w14:paraId="2DA7E4C7" w14:textId="50871CF7" w:rsid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sz w:val="24"/>
          <w:szCs w:val="24"/>
          <w:lang w:val="lt-LT"/>
        </w:rPr>
        <w:t xml:space="preserve">Aplinkos oro teršalų sklaidos modeliavimo rezultatai ir jų palyginimas su ribinėmis vertėmis pateikiami </w:t>
      </w:r>
      <w:r w:rsidR="009B6789">
        <w:rPr>
          <w:rFonts w:ascii="Times New Roman" w:hAnsi="Times New Roman"/>
          <w:sz w:val="24"/>
          <w:szCs w:val="24"/>
          <w:lang w:val="lt-LT"/>
        </w:rPr>
        <w:t xml:space="preserve">6 </w:t>
      </w:r>
      <w:r w:rsidRPr="00FD14A0">
        <w:rPr>
          <w:rFonts w:ascii="Times New Roman" w:hAnsi="Times New Roman"/>
          <w:sz w:val="24"/>
          <w:szCs w:val="24"/>
          <w:lang w:val="lt-LT"/>
        </w:rPr>
        <w:t>lentelėje.</w:t>
      </w:r>
    </w:p>
    <w:p w14:paraId="1D54928E" w14:textId="70C73688" w:rsidR="009B6789" w:rsidRDefault="009B6789" w:rsidP="00FD14A0">
      <w:pPr>
        <w:pStyle w:val="SWECOText"/>
        <w:spacing w:before="0" w:after="0" w:line="240" w:lineRule="auto"/>
        <w:rPr>
          <w:rFonts w:ascii="Times New Roman" w:hAnsi="Times New Roman"/>
          <w:sz w:val="24"/>
          <w:szCs w:val="24"/>
          <w:lang w:val="lt-LT"/>
        </w:rPr>
      </w:pPr>
    </w:p>
    <w:p w14:paraId="2583FA84" w14:textId="532E5E36" w:rsidR="00471733" w:rsidRDefault="00471733" w:rsidP="00FD14A0">
      <w:pPr>
        <w:pStyle w:val="SWECOText"/>
        <w:spacing w:before="0" w:after="0" w:line="240" w:lineRule="auto"/>
        <w:rPr>
          <w:rFonts w:ascii="Times New Roman" w:hAnsi="Times New Roman"/>
          <w:sz w:val="24"/>
          <w:szCs w:val="24"/>
          <w:lang w:val="lt-LT"/>
        </w:rPr>
      </w:pPr>
    </w:p>
    <w:p w14:paraId="34E129AA" w14:textId="77777777" w:rsidR="00471733" w:rsidRPr="00FD14A0" w:rsidRDefault="00471733" w:rsidP="00FD14A0">
      <w:pPr>
        <w:pStyle w:val="SWECOText"/>
        <w:spacing w:before="0" w:after="0" w:line="240" w:lineRule="auto"/>
        <w:rPr>
          <w:rFonts w:ascii="Times New Roman" w:hAnsi="Times New Roman"/>
          <w:sz w:val="24"/>
          <w:szCs w:val="24"/>
          <w:lang w:val="lt-LT"/>
        </w:rPr>
      </w:pPr>
    </w:p>
    <w:p w14:paraId="1D007100" w14:textId="51036541" w:rsidR="00FD14A0" w:rsidRPr="00FD14A0" w:rsidRDefault="009B6789" w:rsidP="00FD14A0">
      <w:pPr>
        <w:pStyle w:val="SWECOText"/>
        <w:spacing w:before="0" w:after="0" w:line="240" w:lineRule="auto"/>
        <w:rPr>
          <w:rFonts w:ascii="Times New Roman" w:hAnsi="Times New Roman"/>
          <w:sz w:val="24"/>
          <w:szCs w:val="24"/>
          <w:lang w:val="lt-LT"/>
        </w:rPr>
      </w:pPr>
      <w:r>
        <w:rPr>
          <w:rFonts w:ascii="Times New Roman" w:hAnsi="Times New Roman"/>
          <w:bCs/>
          <w:sz w:val="24"/>
          <w:szCs w:val="24"/>
          <w:lang w:val="lt-LT"/>
        </w:rPr>
        <w:t>6</w:t>
      </w:r>
      <w:r w:rsidR="00FD14A0" w:rsidRPr="00FD14A0">
        <w:rPr>
          <w:rFonts w:ascii="Times New Roman" w:hAnsi="Times New Roman"/>
          <w:bCs/>
          <w:sz w:val="24"/>
          <w:szCs w:val="24"/>
          <w:lang w:val="lt-LT"/>
        </w:rPr>
        <w:t xml:space="preserve"> lentelė.</w:t>
      </w:r>
      <w:r w:rsidR="00FD14A0" w:rsidRPr="00FD14A0">
        <w:rPr>
          <w:rFonts w:ascii="Times New Roman" w:hAnsi="Times New Roman"/>
          <w:sz w:val="24"/>
          <w:szCs w:val="24"/>
          <w:lang w:val="lt-LT"/>
        </w:rPr>
        <w:t xml:space="preserve"> </w:t>
      </w:r>
      <w:r w:rsidR="00FD14A0" w:rsidRPr="00FD14A0">
        <w:rPr>
          <w:rFonts w:ascii="Times New Roman" w:hAnsi="Times New Roman"/>
          <w:iCs/>
          <w:sz w:val="24"/>
          <w:szCs w:val="24"/>
          <w:lang w:val="lt-LT"/>
        </w:rPr>
        <w:t>Aplinkos oro teršalų sklaidos modeliavimo rezultatai</w:t>
      </w:r>
    </w:p>
    <w:tbl>
      <w:tblPr>
        <w:tblW w:w="9442" w:type="dxa"/>
        <w:tblInd w:w="-5" w:type="dxa"/>
        <w:tblLook w:val="04A0" w:firstRow="1" w:lastRow="0" w:firstColumn="1" w:lastColumn="0" w:noHBand="0" w:noVBand="1"/>
      </w:tblPr>
      <w:tblGrid>
        <w:gridCol w:w="2311"/>
        <w:gridCol w:w="1253"/>
        <w:gridCol w:w="982"/>
        <w:gridCol w:w="1126"/>
        <w:gridCol w:w="1360"/>
        <w:gridCol w:w="1050"/>
        <w:gridCol w:w="1360"/>
      </w:tblGrid>
      <w:tr w:rsidR="00FD14A0" w:rsidRPr="00FD14A0" w14:paraId="0BA0A7EC" w14:textId="77777777" w:rsidTr="00471733">
        <w:trPr>
          <w:trHeight w:val="300"/>
          <w:tblHead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FBC426" w14:textId="77777777" w:rsidR="00FD14A0" w:rsidRPr="00FD14A0" w:rsidRDefault="00FD14A0" w:rsidP="00FD14A0">
            <w:pPr>
              <w:jc w:val="center"/>
              <w:rPr>
                <w:color w:val="000000"/>
                <w:szCs w:val="24"/>
              </w:rPr>
            </w:pPr>
            <w:r w:rsidRPr="00FD14A0">
              <w:rPr>
                <w:color w:val="000000"/>
                <w:szCs w:val="24"/>
              </w:rPr>
              <w:t>Teršalas</w:t>
            </w:r>
          </w:p>
        </w:tc>
        <w:tc>
          <w:tcPr>
            <w:tcW w:w="223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9A0B3A8" w14:textId="77777777" w:rsidR="00FD14A0" w:rsidRPr="00FD14A0" w:rsidRDefault="00FD14A0" w:rsidP="00FD14A0">
            <w:pPr>
              <w:jc w:val="center"/>
              <w:rPr>
                <w:color w:val="000000"/>
                <w:szCs w:val="24"/>
              </w:rPr>
            </w:pPr>
            <w:r w:rsidRPr="00FD14A0">
              <w:rPr>
                <w:color w:val="000000"/>
                <w:szCs w:val="24"/>
              </w:rPr>
              <w:t>Ribinė vertė</w:t>
            </w:r>
          </w:p>
        </w:tc>
        <w:tc>
          <w:tcPr>
            <w:tcW w:w="48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19034E" w14:textId="77777777" w:rsidR="00FD14A0" w:rsidRPr="00FD14A0" w:rsidRDefault="00FD14A0" w:rsidP="00FD14A0">
            <w:pPr>
              <w:jc w:val="center"/>
              <w:rPr>
                <w:color w:val="000000"/>
                <w:szCs w:val="24"/>
              </w:rPr>
            </w:pPr>
            <w:r w:rsidRPr="00FD14A0">
              <w:rPr>
                <w:color w:val="000000"/>
                <w:szCs w:val="24"/>
              </w:rPr>
              <w:t>Apskaičiuotos didžiausios koncentracijos</w:t>
            </w:r>
          </w:p>
        </w:tc>
      </w:tr>
      <w:tr w:rsidR="00FD14A0" w:rsidRPr="00FD14A0" w14:paraId="04FD7CFD" w14:textId="77777777" w:rsidTr="00471733">
        <w:trPr>
          <w:trHeight w:val="30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2D56C162" w14:textId="77777777" w:rsidR="00FD14A0" w:rsidRPr="00FD14A0" w:rsidRDefault="00FD14A0" w:rsidP="00FD14A0">
            <w:pPr>
              <w:rPr>
                <w:color w:val="000000"/>
                <w:szCs w:val="24"/>
              </w:rPr>
            </w:pPr>
          </w:p>
        </w:tc>
        <w:tc>
          <w:tcPr>
            <w:tcW w:w="2235" w:type="dxa"/>
            <w:gridSpan w:val="2"/>
            <w:vMerge/>
            <w:tcBorders>
              <w:top w:val="single" w:sz="4" w:space="0" w:color="auto"/>
              <w:left w:val="single" w:sz="4" w:space="0" w:color="auto"/>
              <w:bottom w:val="single" w:sz="4" w:space="0" w:color="auto"/>
              <w:right w:val="single" w:sz="4" w:space="0" w:color="auto"/>
            </w:tcBorders>
            <w:vAlign w:val="center"/>
            <w:hideMark/>
          </w:tcPr>
          <w:p w14:paraId="74458C5D" w14:textId="77777777" w:rsidR="00FD14A0" w:rsidRPr="00FD14A0" w:rsidRDefault="00FD14A0" w:rsidP="00FD14A0">
            <w:pPr>
              <w:rPr>
                <w:color w:val="000000"/>
                <w:szCs w:val="24"/>
              </w:rPr>
            </w:pPr>
          </w:p>
        </w:tc>
        <w:tc>
          <w:tcPr>
            <w:tcW w:w="2486" w:type="dxa"/>
            <w:gridSpan w:val="2"/>
            <w:tcBorders>
              <w:top w:val="single" w:sz="4" w:space="0" w:color="auto"/>
              <w:left w:val="nil"/>
              <w:bottom w:val="single" w:sz="4" w:space="0" w:color="auto"/>
              <w:right w:val="single" w:sz="4" w:space="0" w:color="auto"/>
            </w:tcBorders>
            <w:shd w:val="clear" w:color="auto" w:fill="auto"/>
            <w:hideMark/>
          </w:tcPr>
          <w:p w14:paraId="2B26BBBB" w14:textId="77777777" w:rsidR="00FD14A0" w:rsidRPr="00FD14A0" w:rsidRDefault="00FD14A0" w:rsidP="00FD14A0">
            <w:pPr>
              <w:jc w:val="center"/>
              <w:rPr>
                <w:color w:val="000000"/>
                <w:szCs w:val="24"/>
              </w:rPr>
            </w:pPr>
            <w:r w:rsidRPr="00FD14A0">
              <w:rPr>
                <w:color w:val="000000"/>
                <w:szCs w:val="24"/>
              </w:rPr>
              <w:t xml:space="preserve"> nevertinant foninės taršos</w:t>
            </w:r>
          </w:p>
        </w:tc>
        <w:tc>
          <w:tcPr>
            <w:tcW w:w="2410" w:type="dxa"/>
            <w:gridSpan w:val="2"/>
            <w:tcBorders>
              <w:top w:val="single" w:sz="4" w:space="0" w:color="auto"/>
              <w:left w:val="nil"/>
              <w:bottom w:val="single" w:sz="4" w:space="0" w:color="auto"/>
              <w:right w:val="single" w:sz="4" w:space="0" w:color="auto"/>
            </w:tcBorders>
            <w:shd w:val="clear" w:color="auto" w:fill="auto"/>
            <w:hideMark/>
          </w:tcPr>
          <w:p w14:paraId="07FCB6CD" w14:textId="77777777" w:rsidR="00FD14A0" w:rsidRPr="00FD14A0" w:rsidRDefault="00FD14A0" w:rsidP="00FD14A0">
            <w:pPr>
              <w:jc w:val="center"/>
              <w:rPr>
                <w:color w:val="000000"/>
                <w:szCs w:val="24"/>
              </w:rPr>
            </w:pPr>
            <w:r w:rsidRPr="00FD14A0">
              <w:rPr>
                <w:color w:val="000000"/>
                <w:szCs w:val="24"/>
              </w:rPr>
              <w:t>įvertinus foninę taršą</w:t>
            </w:r>
          </w:p>
        </w:tc>
      </w:tr>
      <w:tr w:rsidR="00FD14A0" w:rsidRPr="00FD14A0" w14:paraId="2B369FA5" w14:textId="77777777" w:rsidTr="00471733">
        <w:trPr>
          <w:trHeight w:val="51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0BB0B753" w14:textId="77777777" w:rsidR="00FD14A0" w:rsidRPr="00FD14A0" w:rsidRDefault="00FD14A0" w:rsidP="00FD14A0">
            <w:pPr>
              <w:rPr>
                <w:color w:val="000000"/>
                <w:szCs w:val="24"/>
              </w:rPr>
            </w:pPr>
          </w:p>
        </w:tc>
        <w:tc>
          <w:tcPr>
            <w:tcW w:w="2235" w:type="dxa"/>
            <w:gridSpan w:val="2"/>
            <w:vMerge/>
            <w:tcBorders>
              <w:top w:val="single" w:sz="4" w:space="0" w:color="auto"/>
              <w:left w:val="single" w:sz="4" w:space="0" w:color="auto"/>
              <w:bottom w:val="single" w:sz="4" w:space="0" w:color="auto"/>
              <w:right w:val="single" w:sz="4" w:space="0" w:color="auto"/>
            </w:tcBorders>
            <w:vAlign w:val="center"/>
            <w:hideMark/>
          </w:tcPr>
          <w:p w14:paraId="1575B496" w14:textId="77777777" w:rsidR="00FD14A0" w:rsidRPr="00FD14A0" w:rsidRDefault="00FD14A0" w:rsidP="00FD14A0">
            <w:pPr>
              <w:rPr>
                <w:color w:val="000000"/>
                <w:szCs w:val="24"/>
              </w:rPr>
            </w:pPr>
          </w:p>
        </w:tc>
        <w:tc>
          <w:tcPr>
            <w:tcW w:w="1126" w:type="dxa"/>
            <w:tcBorders>
              <w:top w:val="nil"/>
              <w:left w:val="nil"/>
              <w:bottom w:val="single" w:sz="4" w:space="0" w:color="auto"/>
              <w:right w:val="single" w:sz="4" w:space="0" w:color="auto"/>
            </w:tcBorders>
            <w:shd w:val="clear" w:color="auto" w:fill="auto"/>
            <w:hideMark/>
          </w:tcPr>
          <w:p w14:paraId="5F9D9244"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p>
        </w:tc>
        <w:tc>
          <w:tcPr>
            <w:tcW w:w="1360" w:type="dxa"/>
            <w:tcBorders>
              <w:top w:val="nil"/>
              <w:left w:val="nil"/>
              <w:bottom w:val="single" w:sz="4" w:space="0" w:color="auto"/>
              <w:right w:val="single" w:sz="4" w:space="0" w:color="auto"/>
            </w:tcBorders>
            <w:shd w:val="clear" w:color="auto" w:fill="auto"/>
            <w:hideMark/>
          </w:tcPr>
          <w:p w14:paraId="3B012840"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r w:rsidRPr="00FD14A0">
              <w:rPr>
                <w:color w:val="000000"/>
                <w:szCs w:val="24"/>
              </w:rPr>
              <w:t>/ ribinė vertė</w:t>
            </w:r>
          </w:p>
        </w:tc>
        <w:tc>
          <w:tcPr>
            <w:tcW w:w="1050" w:type="dxa"/>
            <w:tcBorders>
              <w:top w:val="nil"/>
              <w:left w:val="nil"/>
              <w:bottom w:val="single" w:sz="4" w:space="0" w:color="auto"/>
              <w:right w:val="single" w:sz="4" w:space="0" w:color="auto"/>
            </w:tcBorders>
            <w:shd w:val="clear" w:color="auto" w:fill="auto"/>
            <w:hideMark/>
          </w:tcPr>
          <w:p w14:paraId="3671E828"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p>
        </w:tc>
        <w:tc>
          <w:tcPr>
            <w:tcW w:w="1360" w:type="dxa"/>
            <w:tcBorders>
              <w:top w:val="nil"/>
              <w:left w:val="nil"/>
              <w:bottom w:val="single" w:sz="4" w:space="0" w:color="auto"/>
              <w:right w:val="single" w:sz="4" w:space="0" w:color="auto"/>
            </w:tcBorders>
            <w:shd w:val="clear" w:color="auto" w:fill="auto"/>
            <w:hideMark/>
          </w:tcPr>
          <w:p w14:paraId="4AE41641"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r w:rsidRPr="00FD14A0">
              <w:rPr>
                <w:color w:val="000000"/>
                <w:szCs w:val="24"/>
              </w:rPr>
              <w:t>/ ribinė vertė</w:t>
            </w:r>
          </w:p>
        </w:tc>
      </w:tr>
      <w:tr w:rsidR="00FD14A0" w:rsidRPr="00FD14A0" w14:paraId="1C2996C1" w14:textId="77777777" w:rsidTr="00471733">
        <w:trPr>
          <w:trHeight w:val="300"/>
          <w:tblHeader/>
        </w:trPr>
        <w:tc>
          <w:tcPr>
            <w:tcW w:w="2311" w:type="dxa"/>
            <w:vMerge/>
            <w:tcBorders>
              <w:top w:val="single" w:sz="4" w:space="0" w:color="auto"/>
              <w:left w:val="single" w:sz="4" w:space="0" w:color="auto"/>
              <w:bottom w:val="single" w:sz="4" w:space="0" w:color="auto"/>
              <w:right w:val="single" w:sz="4" w:space="0" w:color="auto"/>
            </w:tcBorders>
            <w:vAlign w:val="center"/>
            <w:hideMark/>
          </w:tcPr>
          <w:p w14:paraId="69974339" w14:textId="77777777" w:rsidR="00FD14A0" w:rsidRPr="00FD14A0" w:rsidRDefault="00FD14A0" w:rsidP="00FD14A0">
            <w:pPr>
              <w:rPr>
                <w:color w:val="000000"/>
                <w:szCs w:val="24"/>
              </w:rPr>
            </w:pPr>
          </w:p>
        </w:tc>
        <w:tc>
          <w:tcPr>
            <w:tcW w:w="1253" w:type="dxa"/>
            <w:tcBorders>
              <w:top w:val="nil"/>
              <w:left w:val="nil"/>
              <w:bottom w:val="single" w:sz="4" w:space="0" w:color="auto"/>
              <w:right w:val="single" w:sz="4" w:space="0" w:color="auto"/>
            </w:tcBorders>
            <w:shd w:val="clear" w:color="auto" w:fill="auto"/>
            <w:hideMark/>
          </w:tcPr>
          <w:p w14:paraId="6AFACA14" w14:textId="77777777" w:rsidR="00FD14A0" w:rsidRPr="00FD14A0" w:rsidRDefault="00FD14A0" w:rsidP="00FD14A0">
            <w:pPr>
              <w:rPr>
                <w:i/>
                <w:iCs/>
                <w:color w:val="000000"/>
                <w:szCs w:val="24"/>
              </w:rPr>
            </w:pPr>
            <w:r w:rsidRPr="00FD14A0">
              <w:rPr>
                <w:i/>
                <w:iCs/>
                <w:color w:val="000000"/>
                <w:szCs w:val="24"/>
              </w:rPr>
              <w:t>vidurkis</w:t>
            </w:r>
          </w:p>
        </w:tc>
        <w:tc>
          <w:tcPr>
            <w:tcW w:w="982" w:type="dxa"/>
            <w:tcBorders>
              <w:top w:val="nil"/>
              <w:left w:val="nil"/>
              <w:bottom w:val="single" w:sz="4" w:space="0" w:color="auto"/>
              <w:right w:val="single" w:sz="4" w:space="0" w:color="auto"/>
            </w:tcBorders>
            <w:shd w:val="clear" w:color="auto" w:fill="auto"/>
            <w:hideMark/>
          </w:tcPr>
          <w:p w14:paraId="32276271"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126" w:type="dxa"/>
            <w:tcBorders>
              <w:top w:val="nil"/>
              <w:left w:val="nil"/>
              <w:bottom w:val="single" w:sz="4" w:space="0" w:color="auto"/>
              <w:right w:val="single" w:sz="4" w:space="0" w:color="auto"/>
            </w:tcBorders>
            <w:shd w:val="clear" w:color="auto" w:fill="auto"/>
            <w:hideMark/>
          </w:tcPr>
          <w:p w14:paraId="2BF86896"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360" w:type="dxa"/>
            <w:tcBorders>
              <w:top w:val="nil"/>
              <w:left w:val="nil"/>
              <w:bottom w:val="single" w:sz="4" w:space="0" w:color="auto"/>
              <w:right w:val="single" w:sz="4" w:space="0" w:color="auto"/>
            </w:tcBorders>
            <w:shd w:val="clear" w:color="auto" w:fill="auto"/>
            <w:vAlign w:val="bottom"/>
            <w:hideMark/>
          </w:tcPr>
          <w:p w14:paraId="73D10CAB" w14:textId="77777777" w:rsidR="00FD14A0" w:rsidRPr="00FD14A0" w:rsidRDefault="00FD14A0" w:rsidP="00FD14A0">
            <w:pPr>
              <w:rPr>
                <w:i/>
                <w:iCs/>
                <w:color w:val="000000"/>
                <w:szCs w:val="24"/>
              </w:rPr>
            </w:pPr>
            <w:r w:rsidRPr="00FD14A0">
              <w:rPr>
                <w:i/>
                <w:iCs/>
                <w:color w:val="000000"/>
                <w:szCs w:val="24"/>
              </w:rPr>
              <w:t>[vnt. dalimis]</w:t>
            </w:r>
          </w:p>
        </w:tc>
        <w:tc>
          <w:tcPr>
            <w:tcW w:w="1050" w:type="dxa"/>
            <w:tcBorders>
              <w:top w:val="nil"/>
              <w:left w:val="nil"/>
              <w:bottom w:val="single" w:sz="4" w:space="0" w:color="auto"/>
              <w:right w:val="single" w:sz="4" w:space="0" w:color="auto"/>
            </w:tcBorders>
            <w:shd w:val="clear" w:color="auto" w:fill="auto"/>
            <w:hideMark/>
          </w:tcPr>
          <w:p w14:paraId="35DFF595"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360" w:type="dxa"/>
            <w:tcBorders>
              <w:top w:val="nil"/>
              <w:left w:val="nil"/>
              <w:bottom w:val="single" w:sz="4" w:space="0" w:color="auto"/>
              <w:right w:val="single" w:sz="4" w:space="0" w:color="auto"/>
            </w:tcBorders>
            <w:shd w:val="clear" w:color="auto" w:fill="auto"/>
            <w:vAlign w:val="bottom"/>
            <w:hideMark/>
          </w:tcPr>
          <w:p w14:paraId="6BDD1989" w14:textId="77777777" w:rsidR="00FD14A0" w:rsidRPr="00FD14A0" w:rsidRDefault="00FD14A0" w:rsidP="00FD14A0">
            <w:pPr>
              <w:rPr>
                <w:i/>
                <w:iCs/>
                <w:color w:val="000000"/>
                <w:szCs w:val="24"/>
              </w:rPr>
            </w:pPr>
            <w:r w:rsidRPr="00FD14A0">
              <w:rPr>
                <w:i/>
                <w:iCs/>
                <w:color w:val="000000"/>
                <w:szCs w:val="24"/>
              </w:rPr>
              <w:t>[vnt. dalimis]</w:t>
            </w:r>
          </w:p>
        </w:tc>
      </w:tr>
      <w:tr w:rsidR="00471733" w:rsidRPr="00FD14A0" w14:paraId="070039F5" w14:textId="77777777" w:rsidTr="00471733">
        <w:trPr>
          <w:trHeight w:val="300"/>
        </w:trPr>
        <w:tc>
          <w:tcPr>
            <w:tcW w:w="2311" w:type="dxa"/>
            <w:vMerge w:val="restart"/>
            <w:tcBorders>
              <w:top w:val="nil"/>
              <w:left w:val="single" w:sz="4" w:space="0" w:color="auto"/>
              <w:bottom w:val="single" w:sz="4" w:space="0" w:color="auto"/>
              <w:right w:val="single" w:sz="4" w:space="0" w:color="auto"/>
            </w:tcBorders>
            <w:shd w:val="clear" w:color="auto" w:fill="auto"/>
            <w:hideMark/>
          </w:tcPr>
          <w:p w14:paraId="028938DE" w14:textId="77777777" w:rsidR="00471733" w:rsidRPr="00FD14A0" w:rsidRDefault="00471733" w:rsidP="00471733">
            <w:pPr>
              <w:rPr>
                <w:szCs w:val="24"/>
              </w:rPr>
            </w:pPr>
            <w:r w:rsidRPr="00FD14A0">
              <w:rPr>
                <w:szCs w:val="24"/>
              </w:rPr>
              <w:t>Kietosios dalelės (KD10)</w:t>
            </w:r>
          </w:p>
        </w:tc>
        <w:tc>
          <w:tcPr>
            <w:tcW w:w="1253" w:type="dxa"/>
            <w:tcBorders>
              <w:top w:val="nil"/>
              <w:left w:val="nil"/>
              <w:bottom w:val="single" w:sz="4" w:space="0" w:color="auto"/>
              <w:right w:val="single" w:sz="4" w:space="0" w:color="auto"/>
            </w:tcBorders>
            <w:shd w:val="clear" w:color="auto" w:fill="auto"/>
            <w:hideMark/>
          </w:tcPr>
          <w:p w14:paraId="65574C73" w14:textId="77777777" w:rsidR="00471733" w:rsidRPr="00FD14A0" w:rsidRDefault="00471733" w:rsidP="00471733">
            <w:pPr>
              <w:rPr>
                <w:color w:val="000000"/>
                <w:szCs w:val="24"/>
              </w:rPr>
            </w:pPr>
            <w:r w:rsidRPr="00FD14A0">
              <w:rPr>
                <w:color w:val="000000"/>
                <w:szCs w:val="24"/>
              </w:rPr>
              <w:t>paros</w:t>
            </w:r>
          </w:p>
        </w:tc>
        <w:tc>
          <w:tcPr>
            <w:tcW w:w="982" w:type="dxa"/>
            <w:tcBorders>
              <w:top w:val="nil"/>
              <w:left w:val="nil"/>
              <w:bottom w:val="single" w:sz="4" w:space="0" w:color="auto"/>
              <w:right w:val="single" w:sz="4" w:space="0" w:color="auto"/>
            </w:tcBorders>
            <w:shd w:val="clear" w:color="auto" w:fill="auto"/>
            <w:hideMark/>
          </w:tcPr>
          <w:p w14:paraId="611CD3A2" w14:textId="0EDAE506" w:rsidR="00471733" w:rsidRPr="00FD14A0" w:rsidRDefault="00471733" w:rsidP="00471733">
            <w:pPr>
              <w:rPr>
                <w:color w:val="000000"/>
                <w:szCs w:val="24"/>
              </w:rPr>
            </w:pPr>
            <w:r w:rsidRPr="00E956F5">
              <w:rPr>
                <w:color w:val="000000"/>
              </w:rPr>
              <w:t>50</w:t>
            </w:r>
          </w:p>
        </w:tc>
        <w:tc>
          <w:tcPr>
            <w:tcW w:w="1126" w:type="dxa"/>
            <w:tcBorders>
              <w:top w:val="nil"/>
              <w:left w:val="nil"/>
              <w:bottom w:val="single" w:sz="4" w:space="0" w:color="auto"/>
              <w:right w:val="single" w:sz="4" w:space="0" w:color="auto"/>
            </w:tcBorders>
            <w:shd w:val="clear" w:color="auto" w:fill="auto"/>
          </w:tcPr>
          <w:p w14:paraId="29EFE85C" w14:textId="15A6EA97" w:rsidR="00471733" w:rsidRPr="00FD14A0" w:rsidRDefault="00471733" w:rsidP="00471733">
            <w:pPr>
              <w:rPr>
                <w:b/>
                <w:bCs/>
                <w:color w:val="000000"/>
                <w:szCs w:val="24"/>
              </w:rPr>
            </w:pPr>
            <w:r w:rsidRPr="00E956F5">
              <w:rPr>
                <w:b/>
                <w:bCs/>
                <w:color w:val="000000"/>
              </w:rPr>
              <w:t>0</w:t>
            </w:r>
            <w:r>
              <w:rPr>
                <w:b/>
                <w:bCs/>
                <w:color w:val="000000"/>
              </w:rPr>
              <w:t>,00007</w:t>
            </w:r>
          </w:p>
        </w:tc>
        <w:tc>
          <w:tcPr>
            <w:tcW w:w="1360" w:type="dxa"/>
            <w:tcBorders>
              <w:top w:val="nil"/>
              <w:left w:val="nil"/>
              <w:bottom w:val="single" w:sz="4" w:space="0" w:color="auto"/>
              <w:right w:val="single" w:sz="4" w:space="0" w:color="auto"/>
            </w:tcBorders>
            <w:shd w:val="clear" w:color="auto" w:fill="auto"/>
          </w:tcPr>
          <w:p w14:paraId="73B1EA95" w14:textId="09C8E36E" w:rsidR="00471733" w:rsidRPr="00FD14A0" w:rsidRDefault="00471733" w:rsidP="00471733">
            <w:pPr>
              <w:rPr>
                <w:color w:val="000000"/>
                <w:szCs w:val="24"/>
              </w:rPr>
            </w:pPr>
            <w:r w:rsidRPr="00E956F5">
              <w:rPr>
                <w:color w:val="000000"/>
              </w:rPr>
              <w:t>0,00</w:t>
            </w:r>
            <w:r>
              <w:rPr>
                <w:color w:val="000000"/>
              </w:rPr>
              <w:t>00014</w:t>
            </w:r>
          </w:p>
        </w:tc>
        <w:tc>
          <w:tcPr>
            <w:tcW w:w="1050" w:type="dxa"/>
            <w:tcBorders>
              <w:top w:val="nil"/>
              <w:left w:val="nil"/>
              <w:bottom w:val="single" w:sz="4" w:space="0" w:color="auto"/>
              <w:right w:val="single" w:sz="4" w:space="0" w:color="auto"/>
            </w:tcBorders>
            <w:shd w:val="clear" w:color="auto" w:fill="auto"/>
            <w:hideMark/>
          </w:tcPr>
          <w:p w14:paraId="0B815C2E" w14:textId="2405F3BE" w:rsidR="00471733" w:rsidRPr="00FD14A0" w:rsidRDefault="00471733" w:rsidP="00471733">
            <w:pPr>
              <w:rPr>
                <w:b/>
                <w:bCs/>
                <w:color w:val="000000"/>
                <w:szCs w:val="24"/>
              </w:rPr>
            </w:pPr>
            <w:r>
              <w:rPr>
                <w:b/>
                <w:bCs/>
                <w:color w:val="000000"/>
              </w:rPr>
              <w:t>6,294</w:t>
            </w:r>
          </w:p>
        </w:tc>
        <w:tc>
          <w:tcPr>
            <w:tcW w:w="1360" w:type="dxa"/>
            <w:tcBorders>
              <w:top w:val="nil"/>
              <w:left w:val="nil"/>
              <w:bottom w:val="single" w:sz="4" w:space="0" w:color="auto"/>
              <w:right w:val="single" w:sz="4" w:space="0" w:color="auto"/>
            </w:tcBorders>
            <w:shd w:val="clear" w:color="auto" w:fill="auto"/>
          </w:tcPr>
          <w:p w14:paraId="7CBA0289" w14:textId="123F29B0" w:rsidR="00471733" w:rsidRPr="00FD14A0" w:rsidRDefault="00471733" w:rsidP="00471733">
            <w:pPr>
              <w:rPr>
                <w:color w:val="000000"/>
                <w:szCs w:val="24"/>
              </w:rPr>
            </w:pPr>
            <w:r w:rsidRPr="00E956F5">
              <w:rPr>
                <w:color w:val="000000"/>
              </w:rPr>
              <w:t>0,1</w:t>
            </w:r>
            <w:r>
              <w:rPr>
                <w:color w:val="000000"/>
              </w:rPr>
              <w:t>26</w:t>
            </w:r>
          </w:p>
        </w:tc>
      </w:tr>
      <w:tr w:rsidR="00471733" w:rsidRPr="00FD14A0" w14:paraId="749B4DA7" w14:textId="77777777" w:rsidTr="00471733">
        <w:trPr>
          <w:trHeight w:val="300"/>
        </w:trPr>
        <w:tc>
          <w:tcPr>
            <w:tcW w:w="2311" w:type="dxa"/>
            <w:vMerge/>
            <w:tcBorders>
              <w:top w:val="nil"/>
              <w:left w:val="single" w:sz="4" w:space="0" w:color="auto"/>
              <w:bottom w:val="single" w:sz="4" w:space="0" w:color="auto"/>
              <w:right w:val="single" w:sz="4" w:space="0" w:color="auto"/>
            </w:tcBorders>
            <w:vAlign w:val="center"/>
            <w:hideMark/>
          </w:tcPr>
          <w:p w14:paraId="2EBC2CF8" w14:textId="77777777" w:rsidR="00471733" w:rsidRPr="00FD14A0" w:rsidRDefault="00471733" w:rsidP="00471733">
            <w:pPr>
              <w:rPr>
                <w:szCs w:val="24"/>
              </w:rPr>
            </w:pPr>
          </w:p>
        </w:tc>
        <w:tc>
          <w:tcPr>
            <w:tcW w:w="1253" w:type="dxa"/>
            <w:tcBorders>
              <w:top w:val="nil"/>
              <w:left w:val="nil"/>
              <w:bottom w:val="single" w:sz="4" w:space="0" w:color="auto"/>
              <w:right w:val="single" w:sz="4" w:space="0" w:color="auto"/>
            </w:tcBorders>
            <w:shd w:val="clear" w:color="auto" w:fill="auto"/>
            <w:hideMark/>
          </w:tcPr>
          <w:p w14:paraId="0415EC15" w14:textId="77777777" w:rsidR="00471733" w:rsidRPr="00FD14A0" w:rsidRDefault="00471733" w:rsidP="00471733">
            <w:pPr>
              <w:rPr>
                <w:color w:val="000000"/>
                <w:szCs w:val="24"/>
              </w:rPr>
            </w:pPr>
            <w:r w:rsidRPr="00FD14A0">
              <w:rPr>
                <w:color w:val="000000"/>
                <w:szCs w:val="24"/>
              </w:rPr>
              <w:t>metų</w:t>
            </w:r>
          </w:p>
        </w:tc>
        <w:tc>
          <w:tcPr>
            <w:tcW w:w="982" w:type="dxa"/>
            <w:tcBorders>
              <w:top w:val="nil"/>
              <w:left w:val="nil"/>
              <w:bottom w:val="single" w:sz="4" w:space="0" w:color="auto"/>
              <w:right w:val="single" w:sz="4" w:space="0" w:color="auto"/>
            </w:tcBorders>
            <w:shd w:val="clear" w:color="auto" w:fill="auto"/>
            <w:hideMark/>
          </w:tcPr>
          <w:p w14:paraId="580E87C4" w14:textId="53D6EB54" w:rsidR="00471733" w:rsidRPr="00FD14A0" w:rsidRDefault="00471733" w:rsidP="00471733">
            <w:pPr>
              <w:rPr>
                <w:color w:val="000000"/>
                <w:szCs w:val="24"/>
              </w:rPr>
            </w:pPr>
            <w:r w:rsidRPr="00E956F5">
              <w:rPr>
                <w:color w:val="000000"/>
              </w:rPr>
              <w:t>40</w:t>
            </w:r>
          </w:p>
        </w:tc>
        <w:tc>
          <w:tcPr>
            <w:tcW w:w="1126" w:type="dxa"/>
            <w:tcBorders>
              <w:top w:val="nil"/>
              <w:left w:val="nil"/>
              <w:bottom w:val="single" w:sz="4" w:space="0" w:color="auto"/>
              <w:right w:val="single" w:sz="4" w:space="0" w:color="auto"/>
            </w:tcBorders>
            <w:shd w:val="clear" w:color="auto" w:fill="auto"/>
          </w:tcPr>
          <w:p w14:paraId="407B5580" w14:textId="1240792D" w:rsidR="00471733" w:rsidRPr="00FD14A0" w:rsidRDefault="00471733" w:rsidP="00471733">
            <w:pPr>
              <w:rPr>
                <w:b/>
                <w:bCs/>
                <w:color w:val="000000"/>
                <w:szCs w:val="24"/>
              </w:rPr>
            </w:pPr>
            <w:r w:rsidRPr="00E956F5">
              <w:rPr>
                <w:b/>
                <w:bCs/>
                <w:color w:val="000000"/>
              </w:rPr>
              <w:t>0,</w:t>
            </w:r>
            <w:r>
              <w:rPr>
                <w:b/>
                <w:bCs/>
                <w:color w:val="000000"/>
              </w:rPr>
              <w:t>00005</w:t>
            </w:r>
          </w:p>
        </w:tc>
        <w:tc>
          <w:tcPr>
            <w:tcW w:w="1360" w:type="dxa"/>
            <w:tcBorders>
              <w:top w:val="nil"/>
              <w:left w:val="nil"/>
              <w:bottom w:val="single" w:sz="4" w:space="0" w:color="auto"/>
              <w:right w:val="single" w:sz="4" w:space="0" w:color="auto"/>
            </w:tcBorders>
            <w:shd w:val="clear" w:color="auto" w:fill="auto"/>
          </w:tcPr>
          <w:p w14:paraId="568BED89" w14:textId="0ACDE91E" w:rsidR="00471733" w:rsidRPr="00FD14A0" w:rsidRDefault="00471733" w:rsidP="00471733">
            <w:pPr>
              <w:rPr>
                <w:color w:val="000000"/>
                <w:szCs w:val="24"/>
              </w:rPr>
            </w:pPr>
            <w:r w:rsidRPr="00E956F5">
              <w:rPr>
                <w:color w:val="000000"/>
              </w:rPr>
              <w:t>0,00</w:t>
            </w:r>
            <w:r>
              <w:rPr>
                <w:color w:val="000000"/>
              </w:rPr>
              <w:t>00013</w:t>
            </w:r>
          </w:p>
        </w:tc>
        <w:tc>
          <w:tcPr>
            <w:tcW w:w="1050" w:type="dxa"/>
            <w:tcBorders>
              <w:top w:val="nil"/>
              <w:left w:val="nil"/>
              <w:bottom w:val="single" w:sz="4" w:space="0" w:color="auto"/>
              <w:right w:val="single" w:sz="4" w:space="0" w:color="auto"/>
            </w:tcBorders>
            <w:shd w:val="clear" w:color="auto" w:fill="auto"/>
            <w:hideMark/>
          </w:tcPr>
          <w:p w14:paraId="51247909" w14:textId="579976F9" w:rsidR="00471733" w:rsidRPr="00FD14A0" w:rsidRDefault="00471733" w:rsidP="00471733">
            <w:pPr>
              <w:rPr>
                <w:b/>
                <w:bCs/>
                <w:color w:val="000000"/>
                <w:szCs w:val="24"/>
              </w:rPr>
            </w:pPr>
            <w:r>
              <w:rPr>
                <w:b/>
                <w:bCs/>
                <w:color w:val="000000"/>
              </w:rPr>
              <w:t>6,880</w:t>
            </w:r>
          </w:p>
        </w:tc>
        <w:tc>
          <w:tcPr>
            <w:tcW w:w="1360" w:type="dxa"/>
            <w:tcBorders>
              <w:top w:val="nil"/>
              <w:left w:val="nil"/>
              <w:bottom w:val="single" w:sz="4" w:space="0" w:color="auto"/>
              <w:right w:val="single" w:sz="4" w:space="0" w:color="auto"/>
            </w:tcBorders>
            <w:shd w:val="clear" w:color="auto" w:fill="auto"/>
          </w:tcPr>
          <w:p w14:paraId="7F44270E" w14:textId="0F7BF701" w:rsidR="00471733" w:rsidRPr="00FD14A0" w:rsidRDefault="00471733" w:rsidP="00471733">
            <w:pPr>
              <w:rPr>
                <w:color w:val="000000"/>
                <w:szCs w:val="24"/>
              </w:rPr>
            </w:pPr>
            <w:r w:rsidRPr="00E956F5">
              <w:rPr>
                <w:color w:val="000000"/>
              </w:rPr>
              <w:t>0,</w:t>
            </w:r>
            <w:r>
              <w:rPr>
                <w:color w:val="000000"/>
              </w:rPr>
              <w:t>172</w:t>
            </w:r>
          </w:p>
        </w:tc>
      </w:tr>
      <w:tr w:rsidR="00471733" w:rsidRPr="00FD14A0" w14:paraId="597A1BD8" w14:textId="77777777" w:rsidTr="00471733">
        <w:trPr>
          <w:trHeight w:val="300"/>
        </w:trPr>
        <w:tc>
          <w:tcPr>
            <w:tcW w:w="2311" w:type="dxa"/>
            <w:tcBorders>
              <w:top w:val="nil"/>
              <w:left w:val="single" w:sz="4" w:space="0" w:color="auto"/>
              <w:bottom w:val="single" w:sz="4" w:space="0" w:color="auto"/>
              <w:right w:val="single" w:sz="4" w:space="0" w:color="auto"/>
            </w:tcBorders>
            <w:shd w:val="clear" w:color="auto" w:fill="auto"/>
            <w:hideMark/>
          </w:tcPr>
          <w:p w14:paraId="04FEEC65" w14:textId="77777777" w:rsidR="00471733" w:rsidRPr="00FD14A0" w:rsidRDefault="00471733" w:rsidP="00471733">
            <w:pPr>
              <w:rPr>
                <w:szCs w:val="24"/>
              </w:rPr>
            </w:pPr>
            <w:r w:rsidRPr="00FD14A0">
              <w:rPr>
                <w:szCs w:val="24"/>
              </w:rPr>
              <w:t>Kietosios dalelės (KD2.5)</w:t>
            </w:r>
          </w:p>
        </w:tc>
        <w:tc>
          <w:tcPr>
            <w:tcW w:w="1253" w:type="dxa"/>
            <w:tcBorders>
              <w:top w:val="nil"/>
              <w:left w:val="nil"/>
              <w:bottom w:val="single" w:sz="4" w:space="0" w:color="auto"/>
              <w:right w:val="single" w:sz="4" w:space="0" w:color="auto"/>
            </w:tcBorders>
            <w:shd w:val="clear" w:color="auto" w:fill="auto"/>
            <w:hideMark/>
          </w:tcPr>
          <w:p w14:paraId="42BF8162" w14:textId="77777777" w:rsidR="00471733" w:rsidRPr="00FD14A0" w:rsidRDefault="00471733" w:rsidP="00471733">
            <w:pPr>
              <w:rPr>
                <w:color w:val="000000"/>
                <w:szCs w:val="24"/>
              </w:rPr>
            </w:pPr>
            <w:r w:rsidRPr="00FD14A0">
              <w:rPr>
                <w:color w:val="000000"/>
                <w:szCs w:val="24"/>
              </w:rPr>
              <w:t>metų</w:t>
            </w:r>
          </w:p>
        </w:tc>
        <w:tc>
          <w:tcPr>
            <w:tcW w:w="982" w:type="dxa"/>
            <w:tcBorders>
              <w:top w:val="nil"/>
              <w:left w:val="nil"/>
              <w:bottom w:val="single" w:sz="4" w:space="0" w:color="auto"/>
              <w:right w:val="single" w:sz="4" w:space="0" w:color="auto"/>
            </w:tcBorders>
            <w:shd w:val="clear" w:color="auto" w:fill="auto"/>
            <w:hideMark/>
          </w:tcPr>
          <w:p w14:paraId="47D36A43" w14:textId="4ED7811A" w:rsidR="00471733" w:rsidRPr="00FD14A0" w:rsidRDefault="00471733" w:rsidP="00471733">
            <w:pPr>
              <w:rPr>
                <w:color w:val="000000"/>
                <w:szCs w:val="24"/>
              </w:rPr>
            </w:pPr>
            <w:r w:rsidRPr="00E956F5">
              <w:rPr>
                <w:color w:val="000000"/>
              </w:rPr>
              <w:t>25</w:t>
            </w:r>
          </w:p>
        </w:tc>
        <w:tc>
          <w:tcPr>
            <w:tcW w:w="1126" w:type="dxa"/>
            <w:tcBorders>
              <w:top w:val="nil"/>
              <w:left w:val="nil"/>
              <w:bottom w:val="single" w:sz="4" w:space="0" w:color="auto"/>
              <w:right w:val="single" w:sz="4" w:space="0" w:color="auto"/>
            </w:tcBorders>
            <w:shd w:val="clear" w:color="auto" w:fill="auto"/>
          </w:tcPr>
          <w:p w14:paraId="14A06821" w14:textId="2F9ECFAC" w:rsidR="00471733" w:rsidRPr="00FD14A0" w:rsidRDefault="00471733" w:rsidP="00471733">
            <w:pPr>
              <w:rPr>
                <w:b/>
                <w:bCs/>
                <w:color w:val="000000"/>
                <w:szCs w:val="24"/>
              </w:rPr>
            </w:pPr>
            <w:r w:rsidRPr="00E956F5">
              <w:rPr>
                <w:b/>
                <w:bCs/>
                <w:color w:val="000000"/>
              </w:rPr>
              <w:t>0,</w:t>
            </w:r>
            <w:r>
              <w:rPr>
                <w:b/>
                <w:bCs/>
                <w:color w:val="000000"/>
              </w:rPr>
              <w:t>00003</w:t>
            </w:r>
          </w:p>
        </w:tc>
        <w:tc>
          <w:tcPr>
            <w:tcW w:w="1360" w:type="dxa"/>
            <w:tcBorders>
              <w:top w:val="nil"/>
              <w:left w:val="nil"/>
              <w:bottom w:val="single" w:sz="4" w:space="0" w:color="auto"/>
              <w:right w:val="single" w:sz="4" w:space="0" w:color="auto"/>
            </w:tcBorders>
            <w:shd w:val="clear" w:color="auto" w:fill="auto"/>
          </w:tcPr>
          <w:p w14:paraId="68C78105" w14:textId="454E40E1" w:rsidR="00471733" w:rsidRPr="00FD14A0" w:rsidRDefault="00471733" w:rsidP="00471733">
            <w:pPr>
              <w:rPr>
                <w:color w:val="000000"/>
                <w:szCs w:val="24"/>
              </w:rPr>
            </w:pPr>
            <w:r w:rsidRPr="00E956F5">
              <w:rPr>
                <w:color w:val="000000"/>
              </w:rPr>
              <w:t>0,0</w:t>
            </w:r>
            <w:r>
              <w:rPr>
                <w:color w:val="000000"/>
              </w:rPr>
              <w:t>000012</w:t>
            </w:r>
          </w:p>
        </w:tc>
        <w:tc>
          <w:tcPr>
            <w:tcW w:w="1050" w:type="dxa"/>
            <w:tcBorders>
              <w:top w:val="nil"/>
              <w:left w:val="nil"/>
              <w:bottom w:val="single" w:sz="4" w:space="0" w:color="auto"/>
              <w:right w:val="single" w:sz="4" w:space="0" w:color="auto"/>
            </w:tcBorders>
            <w:shd w:val="clear" w:color="auto" w:fill="auto"/>
            <w:hideMark/>
          </w:tcPr>
          <w:p w14:paraId="48AD7E26" w14:textId="5415EE81" w:rsidR="00471733" w:rsidRPr="00FD14A0" w:rsidRDefault="00471733" w:rsidP="00471733">
            <w:pPr>
              <w:rPr>
                <w:b/>
                <w:bCs/>
                <w:color w:val="000000"/>
                <w:szCs w:val="24"/>
              </w:rPr>
            </w:pPr>
            <w:r>
              <w:rPr>
                <w:b/>
                <w:bCs/>
                <w:color w:val="000000"/>
              </w:rPr>
              <w:t>3,440</w:t>
            </w:r>
          </w:p>
        </w:tc>
        <w:tc>
          <w:tcPr>
            <w:tcW w:w="1360" w:type="dxa"/>
            <w:tcBorders>
              <w:top w:val="nil"/>
              <w:left w:val="nil"/>
              <w:bottom w:val="single" w:sz="4" w:space="0" w:color="auto"/>
              <w:right w:val="single" w:sz="4" w:space="0" w:color="auto"/>
            </w:tcBorders>
            <w:shd w:val="clear" w:color="auto" w:fill="auto"/>
          </w:tcPr>
          <w:p w14:paraId="42CD4FC5" w14:textId="08AAF040" w:rsidR="00471733" w:rsidRPr="00FD14A0" w:rsidRDefault="00471733" w:rsidP="00471733">
            <w:pPr>
              <w:rPr>
                <w:color w:val="000000"/>
                <w:szCs w:val="24"/>
              </w:rPr>
            </w:pPr>
            <w:r w:rsidRPr="00E956F5">
              <w:rPr>
                <w:color w:val="000000"/>
              </w:rPr>
              <w:t>0,</w:t>
            </w:r>
            <w:r>
              <w:rPr>
                <w:color w:val="000000"/>
              </w:rPr>
              <w:t>138</w:t>
            </w:r>
          </w:p>
        </w:tc>
      </w:tr>
    </w:tbl>
    <w:p w14:paraId="1A5390E7" w14:textId="77777777" w:rsidR="00FD14A0" w:rsidRPr="00FD14A0" w:rsidRDefault="00FD14A0" w:rsidP="00FD14A0">
      <w:pPr>
        <w:jc w:val="both"/>
        <w:rPr>
          <w:szCs w:val="24"/>
        </w:rPr>
      </w:pPr>
    </w:p>
    <w:p w14:paraId="12EAB8C6" w14:textId="77777777" w:rsidR="00FD14A0" w:rsidRPr="00FD14A0" w:rsidRDefault="00FD14A0" w:rsidP="00FD14A0">
      <w:pPr>
        <w:jc w:val="both"/>
        <w:rPr>
          <w:szCs w:val="24"/>
        </w:rPr>
      </w:pPr>
      <w:r w:rsidRPr="00FD14A0">
        <w:rPr>
          <w:szCs w:val="24"/>
        </w:rPr>
        <w:t xml:space="preserve">Vertinant aplinkos oro taršos modeliavimo rezultatus daroma </w:t>
      </w:r>
      <w:r w:rsidRPr="00FD14A0">
        <w:rPr>
          <w:bCs/>
          <w:szCs w:val="24"/>
        </w:rPr>
        <w:t>išvadą</w:t>
      </w:r>
      <w:r w:rsidRPr="00FD14A0">
        <w:rPr>
          <w:szCs w:val="24"/>
        </w:rPr>
        <w:t xml:space="preserve">, kad planuojamos ūkinės veiklos išmetamų aplinkos oro teršalų apskaičiuotos didžiausios prie žeminės koncentracijos neviršija ribinių verčių tiek be foninės taršos tiek ir su fonine tarša. </w:t>
      </w:r>
    </w:p>
    <w:p w14:paraId="51BF4903" w14:textId="0379356C" w:rsidR="00FD14A0" w:rsidRDefault="00FD14A0" w:rsidP="00FD14A0">
      <w:pPr>
        <w:jc w:val="both"/>
        <w:rPr>
          <w:color w:val="000000"/>
          <w:sz w:val="22"/>
          <w:szCs w:val="22"/>
        </w:rPr>
      </w:pPr>
      <w:r w:rsidRPr="00FD14A0">
        <w:rPr>
          <w:szCs w:val="24"/>
        </w:rPr>
        <w:t xml:space="preserve">Aplinkos oro teršalų sklaidos žemėlapiai pateikiami </w:t>
      </w:r>
      <w:r w:rsidR="00EA5136">
        <w:rPr>
          <w:szCs w:val="24"/>
        </w:rPr>
        <w:t>(</w:t>
      </w:r>
      <w:r w:rsidR="00EA5136" w:rsidRPr="00AF600B">
        <w:rPr>
          <w:szCs w:val="24"/>
        </w:rPr>
        <w:t>5 priedo</w:t>
      </w:r>
      <w:r w:rsidR="00EA5136" w:rsidRPr="00E928E7">
        <w:rPr>
          <w:szCs w:val="24"/>
        </w:rPr>
        <w:t xml:space="preserve"> </w:t>
      </w:r>
      <w:r w:rsidR="00EA5136" w:rsidRPr="00E928E7">
        <w:rPr>
          <w:bCs/>
          <w:szCs w:val="24"/>
        </w:rPr>
        <w:t>VšĮ Pajūrio tyrimų ir planavimo institutas „Nepavojingų atliekų (popieriaus ir kartono, kombinuotos pakuotės) perdirbimas „</w:t>
      </w:r>
      <w:proofErr w:type="spellStart"/>
      <w:r w:rsidR="00EA5136" w:rsidRPr="00E928E7">
        <w:rPr>
          <w:bCs/>
          <w:szCs w:val="24"/>
        </w:rPr>
        <w:t>Ekovatos</w:t>
      </w:r>
      <w:proofErr w:type="spellEnd"/>
      <w:r w:rsidR="00EA5136" w:rsidRPr="00E928E7">
        <w:rPr>
          <w:bCs/>
          <w:szCs w:val="24"/>
        </w:rPr>
        <w:t xml:space="preserve">“ gamybai adresu Katilinės g. 3, Karlų k., Visaginas oro taršos ir triukšmo įvertinimas </w:t>
      </w:r>
      <w:r w:rsidR="00EA5136">
        <w:rPr>
          <w:bCs/>
          <w:szCs w:val="24"/>
        </w:rPr>
        <w:t>5</w:t>
      </w:r>
      <w:r w:rsidR="00EA5136" w:rsidRPr="00E928E7">
        <w:rPr>
          <w:bCs/>
          <w:szCs w:val="24"/>
        </w:rPr>
        <w:t xml:space="preserve"> priede</w:t>
      </w:r>
      <w:r w:rsidR="00EA5136">
        <w:rPr>
          <w:bCs/>
          <w:szCs w:val="24"/>
        </w:rPr>
        <w:t>)</w:t>
      </w:r>
      <w:r w:rsidRPr="00FD14A0">
        <w:rPr>
          <w:szCs w:val="24"/>
        </w:rPr>
        <w:t>.</w:t>
      </w:r>
      <w:r>
        <w:rPr>
          <w:color w:val="000000"/>
          <w:sz w:val="22"/>
          <w:szCs w:val="22"/>
        </w:rPr>
        <w:br w:type="page"/>
      </w:r>
    </w:p>
    <w:p w14:paraId="5A78A087" w14:textId="77777777" w:rsidR="00B03D6A" w:rsidRPr="004809CA" w:rsidRDefault="00B03D6A" w:rsidP="00E81CD1">
      <w:pPr>
        <w:jc w:val="both"/>
        <w:rPr>
          <w:szCs w:val="24"/>
        </w:rPr>
      </w:pPr>
    </w:p>
    <w:p w14:paraId="7F5007E8" w14:textId="77777777" w:rsidR="00E81CD1" w:rsidRPr="004809CA" w:rsidRDefault="00E81CD1" w:rsidP="00E81CD1">
      <w:pPr>
        <w:jc w:val="both"/>
        <w:rPr>
          <w:szCs w:val="24"/>
          <w:lang w:eastAsia="lt-LT"/>
        </w:rPr>
      </w:pPr>
      <w:r w:rsidRPr="004809CA">
        <w:rPr>
          <w:szCs w:val="24"/>
          <w:lang w:eastAsia="lt-LT"/>
        </w:rPr>
        <w:t>11.2 Mobilūs taršos šaltiniai</w:t>
      </w:r>
    </w:p>
    <w:p w14:paraId="3C4C4418" w14:textId="77777777" w:rsidR="00E81CD1" w:rsidRPr="00E71589" w:rsidRDefault="00E81CD1" w:rsidP="00E81CD1">
      <w:pPr>
        <w:jc w:val="both"/>
        <w:rPr>
          <w:szCs w:val="24"/>
          <w:lang w:eastAsia="lt-LT"/>
        </w:rPr>
      </w:pPr>
      <w:r w:rsidRPr="00E71589">
        <w:rPr>
          <w:szCs w:val="24"/>
          <w:lang w:eastAsia="lt-LT"/>
        </w:rPr>
        <w:t>Įmonėje planuojama eksploatuoti vieną krautuvą. Krautuvas naudos dyzelinį kurą. Per metus įmonėje veikiantis krautuvas suvartos 4 tonas dyzelino.</w:t>
      </w:r>
    </w:p>
    <w:p w14:paraId="54DD2D73" w14:textId="77777777" w:rsidR="00E81CD1" w:rsidRPr="00E71589" w:rsidRDefault="00E81CD1" w:rsidP="00E81CD1">
      <w:pPr>
        <w:jc w:val="both"/>
        <w:rPr>
          <w:szCs w:val="24"/>
        </w:rPr>
      </w:pPr>
      <w:r w:rsidRPr="00E71589">
        <w:rPr>
          <w:szCs w:val="24"/>
        </w:rPr>
        <w:t>Lentelėje pateikti į aplinkos orą išmetamų teršalų kiekiai paskaičiuoti pagal LR aplinkos ministro 1998 m. liepos 13 d. įsakymu Nr.125 patvirtintą “Teršiančių medžiagų, išmetamų į atmosferą iš mašinų su vidaus degimo varikliais, vertinimo metodiką”.</w:t>
      </w:r>
    </w:p>
    <w:p w14:paraId="442581B9" w14:textId="77777777" w:rsidR="00E81CD1" w:rsidRPr="00E71589" w:rsidRDefault="00E81CD1" w:rsidP="00E81CD1">
      <w:pPr>
        <w:jc w:val="both"/>
        <w:rPr>
          <w:szCs w:val="24"/>
        </w:rPr>
      </w:pPr>
    </w:p>
    <w:p w14:paraId="6DEE7417" w14:textId="20D579A1" w:rsidR="00E81CD1" w:rsidRPr="009B6789" w:rsidRDefault="00E81CD1" w:rsidP="00E81CD1">
      <w:pPr>
        <w:pStyle w:val="Caption"/>
        <w:spacing w:after="0"/>
        <w:rPr>
          <w:rFonts w:ascii="Times New Roman" w:hAnsi="Times New Roman" w:cs="Times New Roman"/>
          <w:i w:val="0"/>
          <w:color w:val="auto"/>
          <w:sz w:val="24"/>
          <w:szCs w:val="24"/>
        </w:rPr>
      </w:pPr>
      <w:r w:rsidRPr="009B6789">
        <w:rPr>
          <w:rFonts w:ascii="Times New Roman" w:hAnsi="Times New Roman" w:cs="Times New Roman"/>
          <w:i w:val="0"/>
          <w:color w:val="auto"/>
          <w:sz w:val="24"/>
          <w:szCs w:val="24"/>
        </w:rPr>
        <w:t xml:space="preserve">lentelė </w:t>
      </w:r>
      <w:r w:rsidR="009B6789" w:rsidRPr="009B6789">
        <w:rPr>
          <w:rFonts w:ascii="Times New Roman" w:hAnsi="Times New Roman" w:cs="Times New Roman"/>
          <w:i w:val="0"/>
          <w:color w:val="auto"/>
          <w:sz w:val="24"/>
          <w:szCs w:val="24"/>
        </w:rPr>
        <w:t>7</w:t>
      </w:r>
      <w:r w:rsidRPr="009B6789">
        <w:rPr>
          <w:rFonts w:ascii="Times New Roman" w:hAnsi="Times New Roman" w:cs="Times New Roman"/>
          <w:i w:val="0"/>
          <w:color w:val="auto"/>
          <w:sz w:val="24"/>
          <w:szCs w:val="24"/>
        </w:rPr>
        <w:t xml:space="preserve"> Mobilūs taršos šaltiniai ir jų tarša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1559"/>
        <w:gridCol w:w="851"/>
        <w:gridCol w:w="850"/>
        <w:gridCol w:w="851"/>
        <w:gridCol w:w="850"/>
        <w:gridCol w:w="1843"/>
      </w:tblGrid>
      <w:tr w:rsidR="00E81CD1" w:rsidRPr="00E71589" w14:paraId="256306F4" w14:textId="77777777" w:rsidTr="00E81CD1">
        <w:trPr>
          <w:cantSplit/>
          <w:trHeight w:hRule="exact" w:val="284"/>
        </w:trPr>
        <w:tc>
          <w:tcPr>
            <w:tcW w:w="1560" w:type="dxa"/>
            <w:vMerge w:val="restart"/>
            <w:shd w:val="clear" w:color="auto" w:fill="auto"/>
            <w:vAlign w:val="center"/>
          </w:tcPr>
          <w:p w14:paraId="6FE8870C" w14:textId="77777777" w:rsidR="00E81CD1" w:rsidRPr="00E71589" w:rsidRDefault="00E81CD1" w:rsidP="00E81CD1">
            <w:pPr>
              <w:jc w:val="center"/>
              <w:rPr>
                <w:szCs w:val="24"/>
              </w:rPr>
            </w:pPr>
            <w:r w:rsidRPr="00E71589">
              <w:rPr>
                <w:szCs w:val="24"/>
              </w:rPr>
              <w:t>Pavadinimas</w:t>
            </w:r>
          </w:p>
        </w:tc>
        <w:tc>
          <w:tcPr>
            <w:tcW w:w="992" w:type="dxa"/>
            <w:vMerge w:val="restart"/>
            <w:shd w:val="clear" w:color="auto" w:fill="auto"/>
            <w:vAlign w:val="center"/>
          </w:tcPr>
          <w:p w14:paraId="4691B864" w14:textId="77777777" w:rsidR="00E81CD1" w:rsidRPr="00E71589" w:rsidRDefault="00E81CD1" w:rsidP="00E81CD1">
            <w:pPr>
              <w:jc w:val="center"/>
              <w:rPr>
                <w:szCs w:val="24"/>
              </w:rPr>
            </w:pPr>
            <w:r w:rsidRPr="00E71589">
              <w:rPr>
                <w:szCs w:val="24"/>
              </w:rPr>
              <w:t>Kiekis, vnt.</w:t>
            </w:r>
          </w:p>
        </w:tc>
        <w:tc>
          <w:tcPr>
            <w:tcW w:w="1559" w:type="dxa"/>
            <w:vMerge w:val="restart"/>
            <w:shd w:val="clear" w:color="auto" w:fill="auto"/>
            <w:vAlign w:val="center"/>
          </w:tcPr>
          <w:p w14:paraId="5F5BB6DB" w14:textId="77777777" w:rsidR="00E81CD1" w:rsidRPr="00E71589" w:rsidRDefault="00E81CD1" w:rsidP="00E81CD1">
            <w:pPr>
              <w:jc w:val="center"/>
              <w:rPr>
                <w:szCs w:val="24"/>
              </w:rPr>
            </w:pPr>
            <w:r w:rsidRPr="00E71589">
              <w:rPr>
                <w:szCs w:val="24"/>
              </w:rPr>
              <w:t>Sunaudojamo kuro kiekis, t/metus</w:t>
            </w:r>
          </w:p>
        </w:tc>
        <w:tc>
          <w:tcPr>
            <w:tcW w:w="5245" w:type="dxa"/>
            <w:gridSpan w:val="5"/>
            <w:shd w:val="clear" w:color="auto" w:fill="auto"/>
            <w:vAlign w:val="center"/>
          </w:tcPr>
          <w:p w14:paraId="5C82EA4A" w14:textId="77777777" w:rsidR="00E81CD1" w:rsidRPr="00E71589" w:rsidRDefault="00E81CD1" w:rsidP="00E81CD1">
            <w:pPr>
              <w:jc w:val="center"/>
              <w:rPr>
                <w:szCs w:val="24"/>
              </w:rPr>
            </w:pPr>
            <w:r w:rsidRPr="00E71589">
              <w:rPr>
                <w:szCs w:val="24"/>
              </w:rPr>
              <w:t>Į aplinkos orą išmetamas teršalų kiekis, t/metus</w:t>
            </w:r>
          </w:p>
        </w:tc>
      </w:tr>
      <w:tr w:rsidR="00E81CD1" w:rsidRPr="00E71589" w14:paraId="1957C343" w14:textId="77777777" w:rsidTr="00E81CD1">
        <w:trPr>
          <w:cantSplit/>
        </w:trPr>
        <w:tc>
          <w:tcPr>
            <w:tcW w:w="1560" w:type="dxa"/>
            <w:vMerge/>
            <w:shd w:val="clear" w:color="auto" w:fill="auto"/>
            <w:vAlign w:val="center"/>
          </w:tcPr>
          <w:p w14:paraId="630E91F6" w14:textId="77777777" w:rsidR="00E81CD1" w:rsidRPr="00E71589" w:rsidRDefault="00E81CD1" w:rsidP="00E81CD1">
            <w:pPr>
              <w:jc w:val="center"/>
              <w:rPr>
                <w:szCs w:val="24"/>
              </w:rPr>
            </w:pPr>
          </w:p>
        </w:tc>
        <w:tc>
          <w:tcPr>
            <w:tcW w:w="992" w:type="dxa"/>
            <w:vMerge/>
            <w:shd w:val="clear" w:color="auto" w:fill="auto"/>
            <w:vAlign w:val="center"/>
          </w:tcPr>
          <w:p w14:paraId="4102639B" w14:textId="77777777" w:rsidR="00E81CD1" w:rsidRPr="00E71589" w:rsidRDefault="00E81CD1" w:rsidP="00E81CD1">
            <w:pPr>
              <w:jc w:val="center"/>
              <w:rPr>
                <w:szCs w:val="24"/>
              </w:rPr>
            </w:pPr>
          </w:p>
        </w:tc>
        <w:tc>
          <w:tcPr>
            <w:tcW w:w="1559" w:type="dxa"/>
            <w:vMerge/>
            <w:shd w:val="clear" w:color="auto" w:fill="auto"/>
            <w:vAlign w:val="center"/>
          </w:tcPr>
          <w:p w14:paraId="13B417F7" w14:textId="77777777" w:rsidR="00E81CD1" w:rsidRPr="00E71589" w:rsidRDefault="00E81CD1" w:rsidP="00E81CD1">
            <w:pPr>
              <w:jc w:val="center"/>
              <w:rPr>
                <w:szCs w:val="24"/>
              </w:rPr>
            </w:pPr>
          </w:p>
        </w:tc>
        <w:tc>
          <w:tcPr>
            <w:tcW w:w="851" w:type="dxa"/>
            <w:shd w:val="clear" w:color="auto" w:fill="auto"/>
            <w:vAlign w:val="center"/>
          </w:tcPr>
          <w:p w14:paraId="7F080C5C" w14:textId="77777777" w:rsidR="00E81CD1" w:rsidRPr="00E71589" w:rsidRDefault="00E81CD1" w:rsidP="00E81CD1">
            <w:pPr>
              <w:jc w:val="center"/>
              <w:rPr>
                <w:szCs w:val="24"/>
              </w:rPr>
            </w:pPr>
            <w:r w:rsidRPr="00E71589">
              <w:rPr>
                <w:szCs w:val="24"/>
              </w:rPr>
              <w:t>CO</w:t>
            </w:r>
          </w:p>
        </w:tc>
        <w:tc>
          <w:tcPr>
            <w:tcW w:w="850" w:type="dxa"/>
            <w:shd w:val="clear" w:color="auto" w:fill="auto"/>
            <w:vAlign w:val="center"/>
          </w:tcPr>
          <w:p w14:paraId="72CF1703" w14:textId="77777777" w:rsidR="00E81CD1" w:rsidRPr="00E71589" w:rsidRDefault="00E81CD1" w:rsidP="00E81CD1">
            <w:pPr>
              <w:jc w:val="center"/>
              <w:rPr>
                <w:szCs w:val="24"/>
              </w:rPr>
            </w:pPr>
            <w:proofErr w:type="spellStart"/>
            <w:r w:rsidRPr="00E71589">
              <w:rPr>
                <w:szCs w:val="24"/>
              </w:rPr>
              <w:t>NOx</w:t>
            </w:r>
            <w:proofErr w:type="spellEnd"/>
          </w:p>
        </w:tc>
        <w:tc>
          <w:tcPr>
            <w:tcW w:w="851" w:type="dxa"/>
            <w:shd w:val="clear" w:color="auto" w:fill="auto"/>
            <w:vAlign w:val="center"/>
          </w:tcPr>
          <w:p w14:paraId="0DB2B605" w14:textId="77777777" w:rsidR="00E81CD1" w:rsidRPr="00E71589" w:rsidRDefault="00E81CD1" w:rsidP="00E81CD1">
            <w:pPr>
              <w:jc w:val="center"/>
              <w:rPr>
                <w:szCs w:val="24"/>
              </w:rPr>
            </w:pPr>
            <w:r w:rsidRPr="00E71589">
              <w:rPr>
                <w:szCs w:val="24"/>
              </w:rPr>
              <w:t>LOJ</w:t>
            </w:r>
          </w:p>
        </w:tc>
        <w:tc>
          <w:tcPr>
            <w:tcW w:w="850" w:type="dxa"/>
            <w:shd w:val="clear" w:color="auto" w:fill="auto"/>
            <w:vAlign w:val="center"/>
          </w:tcPr>
          <w:p w14:paraId="1BFD8EE6" w14:textId="77777777" w:rsidR="00E81CD1" w:rsidRPr="00E71589" w:rsidRDefault="00E81CD1" w:rsidP="00E81CD1">
            <w:pPr>
              <w:jc w:val="center"/>
              <w:rPr>
                <w:szCs w:val="24"/>
              </w:rPr>
            </w:pPr>
            <w:r w:rsidRPr="00E71589">
              <w:rPr>
                <w:szCs w:val="24"/>
              </w:rPr>
              <w:t>SO</w:t>
            </w:r>
            <w:r w:rsidRPr="00E71589">
              <w:rPr>
                <w:szCs w:val="24"/>
                <w:vertAlign w:val="subscript"/>
              </w:rPr>
              <w:t>2</w:t>
            </w:r>
          </w:p>
        </w:tc>
        <w:tc>
          <w:tcPr>
            <w:tcW w:w="1843" w:type="dxa"/>
            <w:shd w:val="clear" w:color="auto" w:fill="auto"/>
            <w:vAlign w:val="center"/>
          </w:tcPr>
          <w:p w14:paraId="695FC00E" w14:textId="77777777" w:rsidR="00E81CD1" w:rsidRPr="00E71589" w:rsidRDefault="00E81CD1" w:rsidP="00E81CD1">
            <w:pPr>
              <w:jc w:val="center"/>
              <w:rPr>
                <w:szCs w:val="24"/>
              </w:rPr>
            </w:pPr>
            <w:r w:rsidRPr="00E71589">
              <w:rPr>
                <w:szCs w:val="24"/>
              </w:rPr>
              <w:t>Kietosios dalelės</w:t>
            </w:r>
          </w:p>
        </w:tc>
      </w:tr>
      <w:tr w:rsidR="00E81CD1" w:rsidRPr="00E71589" w14:paraId="432AD052" w14:textId="77777777" w:rsidTr="00E81CD1">
        <w:tc>
          <w:tcPr>
            <w:tcW w:w="1560" w:type="dxa"/>
            <w:shd w:val="clear" w:color="auto" w:fill="auto"/>
            <w:vAlign w:val="center"/>
          </w:tcPr>
          <w:p w14:paraId="56EAA393" w14:textId="77777777" w:rsidR="00E81CD1" w:rsidRPr="00E71589" w:rsidRDefault="00E81CD1" w:rsidP="00E81CD1">
            <w:pPr>
              <w:jc w:val="center"/>
              <w:rPr>
                <w:szCs w:val="24"/>
              </w:rPr>
            </w:pPr>
            <w:r w:rsidRPr="00E71589">
              <w:rPr>
                <w:szCs w:val="24"/>
              </w:rPr>
              <w:t>1</w:t>
            </w:r>
          </w:p>
        </w:tc>
        <w:tc>
          <w:tcPr>
            <w:tcW w:w="992" w:type="dxa"/>
            <w:shd w:val="clear" w:color="auto" w:fill="auto"/>
            <w:vAlign w:val="center"/>
          </w:tcPr>
          <w:p w14:paraId="02922E20" w14:textId="77777777" w:rsidR="00E81CD1" w:rsidRPr="00E71589" w:rsidRDefault="00E81CD1" w:rsidP="00E81CD1">
            <w:pPr>
              <w:jc w:val="center"/>
              <w:rPr>
                <w:szCs w:val="24"/>
              </w:rPr>
            </w:pPr>
            <w:r w:rsidRPr="00E71589">
              <w:rPr>
                <w:szCs w:val="24"/>
              </w:rPr>
              <w:t>2</w:t>
            </w:r>
          </w:p>
        </w:tc>
        <w:tc>
          <w:tcPr>
            <w:tcW w:w="1559" w:type="dxa"/>
            <w:shd w:val="clear" w:color="auto" w:fill="auto"/>
            <w:vAlign w:val="center"/>
          </w:tcPr>
          <w:p w14:paraId="3D002E6F" w14:textId="77777777" w:rsidR="00E81CD1" w:rsidRPr="00E71589" w:rsidRDefault="00E81CD1" w:rsidP="00E81CD1">
            <w:pPr>
              <w:jc w:val="center"/>
              <w:rPr>
                <w:szCs w:val="24"/>
              </w:rPr>
            </w:pPr>
            <w:r w:rsidRPr="00E71589">
              <w:rPr>
                <w:szCs w:val="24"/>
              </w:rPr>
              <w:t>3</w:t>
            </w:r>
          </w:p>
        </w:tc>
        <w:tc>
          <w:tcPr>
            <w:tcW w:w="851" w:type="dxa"/>
            <w:shd w:val="clear" w:color="auto" w:fill="auto"/>
            <w:vAlign w:val="center"/>
          </w:tcPr>
          <w:p w14:paraId="4B0223A1" w14:textId="77777777" w:rsidR="00E81CD1" w:rsidRPr="00E71589" w:rsidRDefault="00E81CD1" w:rsidP="00E81CD1">
            <w:pPr>
              <w:jc w:val="center"/>
              <w:rPr>
                <w:szCs w:val="24"/>
              </w:rPr>
            </w:pPr>
            <w:r w:rsidRPr="00E71589">
              <w:rPr>
                <w:szCs w:val="24"/>
              </w:rPr>
              <w:t>4</w:t>
            </w:r>
          </w:p>
        </w:tc>
        <w:tc>
          <w:tcPr>
            <w:tcW w:w="850" w:type="dxa"/>
            <w:shd w:val="clear" w:color="auto" w:fill="auto"/>
            <w:vAlign w:val="center"/>
          </w:tcPr>
          <w:p w14:paraId="2C1DB706" w14:textId="77777777" w:rsidR="00E81CD1" w:rsidRPr="00E71589" w:rsidRDefault="00E81CD1" w:rsidP="00E81CD1">
            <w:pPr>
              <w:jc w:val="center"/>
              <w:rPr>
                <w:szCs w:val="24"/>
              </w:rPr>
            </w:pPr>
            <w:r w:rsidRPr="00E71589">
              <w:rPr>
                <w:szCs w:val="24"/>
              </w:rPr>
              <w:t>5</w:t>
            </w:r>
          </w:p>
        </w:tc>
        <w:tc>
          <w:tcPr>
            <w:tcW w:w="851" w:type="dxa"/>
            <w:shd w:val="clear" w:color="auto" w:fill="auto"/>
            <w:vAlign w:val="center"/>
          </w:tcPr>
          <w:p w14:paraId="0B032B5D" w14:textId="77777777" w:rsidR="00E81CD1" w:rsidRPr="00E71589" w:rsidRDefault="00E81CD1" w:rsidP="00E81CD1">
            <w:pPr>
              <w:jc w:val="center"/>
              <w:rPr>
                <w:szCs w:val="24"/>
              </w:rPr>
            </w:pPr>
            <w:r w:rsidRPr="00E71589">
              <w:rPr>
                <w:szCs w:val="24"/>
              </w:rPr>
              <w:t>6</w:t>
            </w:r>
          </w:p>
        </w:tc>
        <w:tc>
          <w:tcPr>
            <w:tcW w:w="850" w:type="dxa"/>
            <w:shd w:val="clear" w:color="auto" w:fill="auto"/>
            <w:vAlign w:val="center"/>
          </w:tcPr>
          <w:p w14:paraId="13A33B85" w14:textId="77777777" w:rsidR="00E81CD1" w:rsidRPr="00E71589" w:rsidRDefault="00E81CD1" w:rsidP="00E81CD1">
            <w:pPr>
              <w:jc w:val="center"/>
              <w:rPr>
                <w:szCs w:val="24"/>
              </w:rPr>
            </w:pPr>
            <w:r w:rsidRPr="00E71589">
              <w:rPr>
                <w:szCs w:val="24"/>
              </w:rPr>
              <w:t>7</w:t>
            </w:r>
          </w:p>
        </w:tc>
        <w:tc>
          <w:tcPr>
            <w:tcW w:w="1843" w:type="dxa"/>
            <w:shd w:val="clear" w:color="auto" w:fill="auto"/>
            <w:vAlign w:val="center"/>
          </w:tcPr>
          <w:p w14:paraId="782F21A6" w14:textId="77777777" w:rsidR="00E81CD1" w:rsidRPr="00E71589" w:rsidRDefault="00E81CD1" w:rsidP="00E81CD1">
            <w:pPr>
              <w:jc w:val="center"/>
              <w:rPr>
                <w:szCs w:val="24"/>
              </w:rPr>
            </w:pPr>
            <w:r w:rsidRPr="00E71589">
              <w:rPr>
                <w:szCs w:val="24"/>
              </w:rPr>
              <w:t>8</w:t>
            </w:r>
          </w:p>
        </w:tc>
      </w:tr>
      <w:tr w:rsidR="00E81CD1" w:rsidRPr="00E71589" w14:paraId="359D850F" w14:textId="77777777" w:rsidTr="00E81CD1">
        <w:tc>
          <w:tcPr>
            <w:tcW w:w="9356" w:type="dxa"/>
            <w:gridSpan w:val="8"/>
            <w:vAlign w:val="center"/>
          </w:tcPr>
          <w:p w14:paraId="5C86ACBC" w14:textId="77777777" w:rsidR="00E81CD1" w:rsidRPr="00E71589" w:rsidRDefault="00E81CD1" w:rsidP="00E81CD1">
            <w:pPr>
              <w:jc w:val="both"/>
              <w:rPr>
                <w:szCs w:val="24"/>
              </w:rPr>
            </w:pPr>
            <w:r w:rsidRPr="00E71589">
              <w:rPr>
                <w:szCs w:val="24"/>
              </w:rPr>
              <w:t>Automobiliai, naudojantys:</w:t>
            </w:r>
          </w:p>
        </w:tc>
      </w:tr>
      <w:tr w:rsidR="00E81CD1" w:rsidRPr="00E71589" w14:paraId="5488CE75" w14:textId="77777777" w:rsidTr="00E81CD1">
        <w:tc>
          <w:tcPr>
            <w:tcW w:w="1560" w:type="dxa"/>
          </w:tcPr>
          <w:p w14:paraId="77066557" w14:textId="77777777" w:rsidR="00E81CD1" w:rsidRPr="00E71589" w:rsidRDefault="00E81CD1" w:rsidP="00E81CD1">
            <w:pPr>
              <w:jc w:val="both"/>
              <w:rPr>
                <w:szCs w:val="24"/>
              </w:rPr>
            </w:pPr>
            <w:r w:rsidRPr="00E71589">
              <w:rPr>
                <w:szCs w:val="24"/>
              </w:rPr>
              <w:t>dyzeliną</w:t>
            </w:r>
          </w:p>
        </w:tc>
        <w:tc>
          <w:tcPr>
            <w:tcW w:w="992" w:type="dxa"/>
            <w:vAlign w:val="bottom"/>
          </w:tcPr>
          <w:p w14:paraId="4B6AB317" w14:textId="77777777" w:rsidR="00E81CD1" w:rsidRPr="00E71589" w:rsidRDefault="00E81CD1" w:rsidP="00E81CD1">
            <w:pPr>
              <w:jc w:val="both"/>
              <w:rPr>
                <w:szCs w:val="24"/>
              </w:rPr>
            </w:pPr>
            <w:r>
              <w:rPr>
                <w:szCs w:val="24"/>
              </w:rPr>
              <w:t>1</w:t>
            </w:r>
          </w:p>
        </w:tc>
        <w:tc>
          <w:tcPr>
            <w:tcW w:w="1559" w:type="dxa"/>
            <w:vAlign w:val="bottom"/>
          </w:tcPr>
          <w:p w14:paraId="57655631" w14:textId="77777777" w:rsidR="00E81CD1" w:rsidRPr="00E71589" w:rsidRDefault="00E81CD1" w:rsidP="00E81CD1">
            <w:pPr>
              <w:jc w:val="both"/>
              <w:rPr>
                <w:szCs w:val="24"/>
              </w:rPr>
            </w:pPr>
            <w:r>
              <w:rPr>
                <w:szCs w:val="24"/>
              </w:rPr>
              <w:t>4</w:t>
            </w:r>
          </w:p>
        </w:tc>
        <w:tc>
          <w:tcPr>
            <w:tcW w:w="851" w:type="dxa"/>
          </w:tcPr>
          <w:p w14:paraId="65A871A9" w14:textId="77777777" w:rsidR="00E81CD1" w:rsidRPr="00E71589" w:rsidRDefault="00E81CD1" w:rsidP="00E81CD1">
            <w:pPr>
              <w:jc w:val="both"/>
              <w:rPr>
                <w:szCs w:val="24"/>
              </w:rPr>
            </w:pPr>
            <w:r>
              <w:rPr>
                <w:szCs w:val="24"/>
              </w:rPr>
              <w:t>0,827</w:t>
            </w:r>
          </w:p>
        </w:tc>
        <w:tc>
          <w:tcPr>
            <w:tcW w:w="850" w:type="dxa"/>
          </w:tcPr>
          <w:p w14:paraId="0A1D54C3" w14:textId="77777777" w:rsidR="00E81CD1" w:rsidRPr="00E71589" w:rsidRDefault="00E81CD1" w:rsidP="00E81CD1">
            <w:pPr>
              <w:jc w:val="both"/>
              <w:rPr>
                <w:szCs w:val="24"/>
              </w:rPr>
            </w:pPr>
            <w:r>
              <w:rPr>
                <w:szCs w:val="24"/>
              </w:rPr>
              <w:t>0,133</w:t>
            </w:r>
          </w:p>
        </w:tc>
        <w:tc>
          <w:tcPr>
            <w:tcW w:w="851" w:type="dxa"/>
          </w:tcPr>
          <w:p w14:paraId="224973B1" w14:textId="77777777" w:rsidR="00E81CD1" w:rsidRPr="00E71589" w:rsidRDefault="00E81CD1" w:rsidP="00E81CD1">
            <w:pPr>
              <w:jc w:val="both"/>
              <w:rPr>
                <w:szCs w:val="24"/>
              </w:rPr>
            </w:pPr>
            <w:r w:rsidRPr="00E71589">
              <w:rPr>
                <w:szCs w:val="24"/>
              </w:rPr>
              <w:t>0</w:t>
            </w:r>
            <w:r>
              <w:rPr>
                <w:szCs w:val="24"/>
              </w:rPr>
              <w:t>,237</w:t>
            </w:r>
          </w:p>
        </w:tc>
        <w:tc>
          <w:tcPr>
            <w:tcW w:w="850" w:type="dxa"/>
          </w:tcPr>
          <w:p w14:paraId="76E7FF46" w14:textId="77777777" w:rsidR="00E81CD1" w:rsidRPr="00E71589" w:rsidRDefault="00E81CD1" w:rsidP="00E81CD1">
            <w:pPr>
              <w:jc w:val="both"/>
              <w:rPr>
                <w:szCs w:val="24"/>
              </w:rPr>
            </w:pPr>
            <w:r>
              <w:rPr>
                <w:szCs w:val="24"/>
              </w:rPr>
              <w:t>0,004</w:t>
            </w:r>
          </w:p>
        </w:tc>
        <w:tc>
          <w:tcPr>
            <w:tcW w:w="1843" w:type="dxa"/>
          </w:tcPr>
          <w:p w14:paraId="3D39268D" w14:textId="77777777" w:rsidR="00E81CD1" w:rsidRPr="00E71589" w:rsidRDefault="00E81CD1" w:rsidP="00E81CD1">
            <w:pPr>
              <w:jc w:val="both"/>
              <w:rPr>
                <w:szCs w:val="24"/>
              </w:rPr>
            </w:pPr>
            <w:r>
              <w:rPr>
                <w:szCs w:val="24"/>
              </w:rPr>
              <w:t>0,015</w:t>
            </w:r>
          </w:p>
        </w:tc>
      </w:tr>
    </w:tbl>
    <w:p w14:paraId="1F65332D" w14:textId="77777777" w:rsidR="00E81CD1" w:rsidRPr="00E71589" w:rsidRDefault="00E81CD1" w:rsidP="00E81CD1">
      <w:pPr>
        <w:jc w:val="both"/>
        <w:rPr>
          <w:szCs w:val="24"/>
          <w:lang w:eastAsia="lt-LT"/>
        </w:rPr>
      </w:pPr>
    </w:p>
    <w:p w14:paraId="08690291" w14:textId="77777777" w:rsidR="00E81CD1" w:rsidRDefault="00E81CD1" w:rsidP="00E81CD1">
      <w:pPr>
        <w:jc w:val="both"/>
        <w:rPr>
          <w:szCs w:val="24"/>
          <w:lang w:eastAsia="lt-LT"/>
        </w:rPr>
      </w:pPr>
      <w:r>
        <w:rPr>
          <w:szCs w:val="24"/>
          <w:lang w:eastAsia="lt-LT"/>
        </w:rPr>
        <w:t>11.3 Vandens tarša</w:t>
      </w:r>
    </w:p>
    <w:p w14:paraId="3F943783" w14:textId="77777777" w:rsidR="00E81CD1" w:rsidRDefault="00E81CD1" w:rsidP="00E81CD1">
      <w:pPr>
        <w:jc w:val="both"/>
        <w:rPr>
          <w:szCs w:val="24"/>
          <w:lang w:eastAsia="lt-LT"/>
        </w:rPr>
      </w:pPr>
      <w:r>
        <w:rPr>
          <w:szCs w:val="24"/>
          <w:lang w:eastAsia="lt-LT"/>
        </w:rPr>
        <w:t>Vanduo bus naudojamas tik buitinėms reikmėms. Į tinklus išleidžiamų buitinių nuotekų užterštumas neviršys Lietuvos Respublikos aplinkos ministro 2006 m. gegužės 17 d. įsakymu Nr. D1-236 patvirtintų Nuotekų tvarkymo reglamento normatyvų.</w:t>
      </w:r>
    </w:p>
    <w:p w14:paraId="000D513E" w14:textId="77777777" w:rsidR="001C3628" w:rsidRPr="00C94C0F" w:rsidRDefault="001C3628" w:rsidP="00E81CD1">
      <w:pPr>
        <w:jc w:val="both"/>
        <w:rPr>
          <w:szCs w:val="24"/>
        </w:rPr>
      </w:pPr>
    </w:p>
    <w:p w14:paraId="19F26E00" w14:textId="77777777" w:rsidR="001C3628" w:rsidRPr="00C94C0F" w:rsidRDefault="001C3628" w:rsidP="001C3628">
      <w:pPr>
        <w:pStyle w:val="Heading2"/>
        <w:jc w:val="both"/>
      </w:pPr>
      <w:bookmarkStart w:id="31" w:name="_Toc514407375"/>
      <w:r w:rsidRPr="00C94C0F">
        <w:t>12. Taršos kvapais susidarymas (kvapo emisijos, teršalų skaičiavimai, atitiktis ribiniams dydžiams) ir jos prevencija.</w:t>
      </w:r>
      <w:bookmarkEnd w:id="31"/>
    </w:p>
    <w:p w14:paraId="16FA7BB8" w14:textId="32809AF7" w:rsidR="00565AAB" w:rsidRDefault="00565AAB" w:rsidP="00657C2C">
      <w:pPr>
        <w:jc w:val="both"/>
      </w:pPr>
      <w:r w:rsidRPr="006510A3">
        <w:rPr>
          <w:b/>
          <w:color w:val="000000"/>
          <w:szCs w:val="24"/>
          <w:lang w:eastAsia="lt-LT"/>
        </w:rPr>
        <w:t>Šiuo metu vykdoma atliekų tvarkymo veikla:</w:t>
      </w:r>
    </w:p>
    <w:p w14:paraId="4EA9D49C" w14:textId="45168791" w:rsidR="009A6031" w:rsidRDefault="00565AAB" w:rsidP="00657C2C">
      <w:pPr>
        <w:jc w:val="both"/>
        <w:rPr>
          <w:szCs w:val="24"/>
        </w:rPr>
      </w:pPr>
      <w:r>
        <w:t xml:space="preserve">Šiuo metu vykdomas popieriaus, kartono ir kombinuotos pakuotės </w:t>
      </w:r>
      <w:r w:rsidR="003F7D46">
        <w:t xml:space="preserve"> nepavojingų atliekų tvarkymas. Kvapios, skystos atliekos, taip pat kvapą skleidžiančios medžiagos įmonės veiklos metu nebus sandėliuojamos, tvarkomos ar naudojamos, todėl kvapų skleidimo šaltinių planuojamos ūkinės veiklos vykdymo metu nebus ir toliau poveikis kvapų aspektu nenagrinėjamas.</w:t>
      </w:r>
    </w:p>
    <w:p w14:paraId="62AD3AB7" w14:textId="2AB27937" w:rsidR="00565AAB" w:rsidRDefault="00565AAB" w:rsidP="00565AAB">
      <w:pPr>
        <w:jc w:val="both"/>
        <w:rPr>
          <w:b/>
          <w:szCs w:val="24"/>
        </w:rPr>
      </w:pPr>
      <w:r w:rsidRPr="00661728">
        <w:rPr>
          <w:b/>
          <w:szCs w:val="24"/>
        </w:rPr>
        <w:t>Po veiklos išplėtimo planuojama vykdyti veikla:</w:t>
      </w:r>
    </w:p>
    <w:p w14:paraId="1BE0FAB0" w14:textId="7E08DEC7" w:rsidR="00565AAB" w:rsidRDefault="00565AAB" w:rsidP="00565AAB">
      <w:pPr>
        <w:jc w:val="both"/>
        <w:rPr>
          <w:szCs w:val="24"/>
        </w:rPr>
      </w:pPr>
      <w:r>
        <w:rPr>
          <w:szCs w:val="24"/>
        </w:rPr>
        <w:t>Papildomai bus tvarkomos stiklo, pelenų ir šlako nepavojingos atliekos</w:t>
      </w:r>
      <w:r w:rsidR="00E64654">
        <w:rPr>
          <w:szCs w:val="24"/>
        </w:rPr>
        <w:t xml:space="preserve">. </w:t>
      </w:r>
      <w:r w:rsidR="00E64654">
        <w:t>Kvapios, skystos atliekos, taip pat kvapą skleidžiančios medžiagos įmonės veiklos metu nebus sandėliuojamos, tvarkomos ar naudojamos, todėl kvapų skleidimo šaltinių planuojamos ūkinės veiklos vykdymo metu nebus ir toliau poveikis kvapų aspektu nenagrinėjamas.</w:t>
      </w:r>
    </w:p>
    <w:p w14:paraId="377EEE30" w14:textId="77777777" w:rsidR="009A6031" w:rsidRPr="00C94C0F" w:rsidRDefault="009A6031" w:rsidP="001C3628">
      <w:pPr>
        <w:ind w:firstLine="567"/>
        <w:jc w:val="both"/>
        <w:rPr>
          <w:szCs w:val="24"/>
        </w:rPr>
      </w:pPr>
    </w:p>
    <w:p w14:paraId="3E2A2928" w14:textId="77777777" w:rsidR="001C3628" w:rsidRPr="00C94C0F" w:rsidRDefault="001C3628" w:rsidP="001C3628">
      <w:pPr>
        <w:pStyle w:val="Heading2"/>
        <w:jc w:val="both"/>
      </w:pPr>
      <w:bookmarkStart w:id="32" w:name="_Toc514407376"/>
      <w:r w:rsidRPr="00C94C0F">
        <w:t>13. Fizikinės taršos susidarymas (triukšmas, vibracija, šviesa, šiluma, jonizuojančioji ir nejonizuojančioji (elektromagnetinė) spinduliuotė ir stacionarių triukšmo šaltinių emisijos, teršalų skaičiavimai, atitiktis ribiniams dydžiams) ir jos prevencija.</w:t>
      </w:r>
      <w:bookmarkEnd w:id="32"/>
    </w:p>
    <w:p w14:paraId="48B03557" w14:textId="43BF8027" w:rsidR="00A16EEE" w:rsidRPr="008C3B66" w:rsidRDefault="00A16EEE" w:rsidP="00A16EEE">
      <w:pPr>
        <w:jc w:val="both"/>
        <w:rPr>
          <w:szCs w:val="24"/>
        </w:rPr>
      </w:pPr>
      <w:r w:rsidRPr="008C3B66">
        <w:rPr>
          <w:szCs w:val="24"/>
        </w:rPr>
        <w:t>Visi procesai nuo atliekų iškrovimo iki susidariusių atliekų laikymo vyks uždarose patalpose, todėl vibracijos, šviesos, šilumos susidarymas nenumatomas. PŪV pobūdis nesukels jonizuojančiosios ir nejonizuojančiosios (elektromagnetinės) spinduliuotės poveikio.</w:t>
      </w:r>
    </w:p>
    <w:p w14:paraId="3B19E86D" w14:textId="4151D556" w:rsidR="00A16EEE" w:rsidRDefault="00A16EEE" w:rsidP="00A16EEE">
      <w:pPr>
        <w:jc w:val="both"/>
        <w:rPr>
          <w:snapToGrid w:val="0"/>
          <w:szCs w:val="24"/>
        </w:rPr>
      </w:pPr>
      <w:r w:rsidRPr="00A16EEE">
        <w:rPr>
          <w:b/>
          <w:bCs/>
          <w:szCs w:val="24"/>
        </w:rPr>
        <w:t>Triukšmo šaltinių aprašymas, jų ypatybės</w:t>
      </w:r>
      <w:r>
        <w:rPr>
          <w:b/>
          <w:bCs/>
          <w:szCs w:val="24"/>
        </w:rPr>
        <w:t xml:space="preserve">. </w:t>
      </w:r>
      <w:r w:rsidRPr="00A16EEE">
        <w:rPr>
          <w:snapToGrid w:val="0"/>
          <w:szCs w:val="24"/>
        </w:rPr>
        <w:t xml:space="preserve">Visa PŪV technologinė įranga bus išdėstyta esamame pastate. Šio pastato viduje taip pat dirbs </w:t>
      </w:r>
      <w:proofErr w:type="spellStart"/>
      <w:r w:rsidRPr="00A16EEE">
        <w:rPr>
          <w:snapToGrid w:val="0"/>
          <w:szCs w:val="24"/>
        </w:rPr>
        <w:t>autokrautuvas</w:t>
      </w:r>
      <w:proofErr w:type="spellEnd"/>
      <w:r w:rsidRPr="00A16EEE">
        <w:rPr>
          <w:snapToGrid w:val="0"/>
          <w:szCs w:val="24"/>
        </w:rPr>
        <w:t xml:space="preserve">, kuris atliks iškrovimo ir pakrovimo darbus. Kadangi nėra žinomas </w:t>
      </w:r>
      <w:proofErr w:type="spellStart"/>
      <w:r w:rsidRPr="00A16EEE">
        <w:rPr>
          <w:snapToGrid w:val="0"/>
          <w:szCs w:val="24"/>
        </w:rPr>
        <w:t>autokrautuvo</w:t>
      </w:r>
      <w:proofErr w:type="spellEnd"/>
      <w:r w:rsidRPr="00A16EEE">
        <w:rPr>
          <w:snapToGrid w:val="0"/>
          <w:szCs w:val="24"/>
        </w:rPr>
        <w:t xml:space="preserve"> modelis, priimtas blogiausias scenarijus, jog </w:t>
      </w:r>
      <w:proofErr w:type="spellStart"/>
      <w:r w:rsidRPr="00A16EEE">
        <w:rPr>
          <w:snapToGrid w:val="0"/>
          <w:szCs w:val="24"/>
        </w:rPr>
        <w:t>autokrautuvo</w:t>
      </w:r>
      <w:proofErr w:type="spellEnd"/>
      <w:r w:rsidRPr="00A16EEE">
        <w:rPr>
          <w:snapToGrid w:val="0"/>
          <w:szCs w:val="24"/>
        </w:rPr>
        <w:t xml:space="preserve"> garso slėgio galia siekia 101 </w:t>
      </w:r>
      <w:proofErr w:type="spellStart"/>
      <w:r w:rsidRPr="00A16EEE">
        <w:rPr>
          <w:snapToGrid w:val="0"/>
          <w:szCs w:val="24"/>
        </w:rPr>
        <w:t>dBA</w:t>
      </w:r>
      <w:proofErr w:type="spellEnd"/>
      <w:r w:rsidRPr="00A16EEE">
        <w:rPr>
          <w:rStyle w:val="FootnoteReference"/>
          <w:snapToGrid w:val="0"/>
          <w:szCs w:val="24"/>
        </w:rPr>
        <w:footnoteReference w:id="1"/>
      </w:r>
      <w:r w:rsidRPr="00A16EEE">
        <w:rPr>
          <w:snapToGrid w:val="0"/>
          <w:szCs w:val="24"/>
        </w:rPr>
        <w:t xml:space="preserve">. Triukšmo sklaidos skaičiavimuose priimta, jog PŪV pastatas vertinamas kaip vertikalus plotinis triukšmo šaltinis, o jo viduje didžiausias </w:t>
      </w:r>
      <w:r w:rsidRPr="00A16EEE">
        <w:rPr>
          <w:snapToGrid w:val="0"/>
          <w:szCs w:val="24"/>
        </w:rPr>
        <w:lastRenderedPageBreak/>
        <w:t xml:space="preserve">galimas garso slėgio lygis gali sudaryti apie 101 </w:t>
      </w:r>
      <w:proofErr w:type="spellStart"/>
      <w:r w:rsidRPr="00A16EEE">
        <w:rPr>
          <w:snapToGrid w:val="0"/>
          <w:szCs w:val="24"/>
        </w:rPr>
        <w:t>dBA</w:t>
      </w:r>
      <w:proofErr w:type="spellEnd"/>
      <w:r w:rsidRPr="00A16EEE">
        <w:rPr>
          <w:snapToGrid w:val="0"/>
          <w:szCs w:val="24"/>
        </w:rPr>
        <w:t>. Atsižvelgiant į esamo pastato fasadą (langai), priimtas pastato garso izoliavimo rodiklis R</w:t>
      </w:r>
      <w:r w:rsidRPr="00A16EEE">
        <w:rPr>
          <w:snapToGrid w:val="0"/>
          <w:szCs w:val="24"/>
          <w:vertAlign w:val="subscript"/>
        </w:rPr>
        <w:t>W</w:t>
      </w:r>
      <w:r w:rsidRPr="00A16EEE">
        <w:rPr>
          <w:snapToGrid w:val="0"/>
          <w:szCs w:val="24"/>
        </w:rPr>
        <w:t xml:space="preserve"> yra 27 </w:t>
      </w:r>
      <w:proofErr w:type="spellStart"/>
      <w:r w:rsidRPr="00A16EEE">
        <w:rPr>
          <w:snapToGrid w:val="0"/>
          <w:szCs w:val="24"/>
        </w:rPr>
        <w:t>dBA</w:t>
      </w:r>
      <w:proofErr w:type="spellEnd"/>
      <w:r w:rsidRPr="00A16EEE">
        <w:rPr>
          <w:snapToGrid w:val="0"/>
          <w:szCs w:val="24"/>
        </w:rPr>
        <w:t xml:space="preserve"> (2 mm storio stiklas). </w:t>
      </w:r>
    </w:p>
    <w:p w14:paraId="027E5527" w14:textId="77777777" w:rsidR="009B6789" w:rsidRPr="00A16EEE" w:rsidRDefault="009B6789" w:rsidP="00A16EEE">
      <w:pPr>
        <w:jc w:val="both"/>
        <w:rPr>
          <w:snapToGrid w:val="0"/>
          <w:szCs w:val="24"/>
        </w:rPr>
      </w:pPr>
    </w:p>
    <w:p w14:paraId="6BF66FA4" w14:textId="1A6A9FA9" w:rsidR="00A16EEE" w:rsidRPr="00A16EEE" w:rsidRDefault="009B6789" w:rsidP="00A16EEE">
      <w:pPr>
        <w:jc w:val="both"/>
        <w:rPr>
          <w:szCs w:val="24"/>
        </w:rPr>
      </w:pPr>
      <w:r>
        <w:rPr>
          <w:szCs w:val="24"/>
        </w:rPr>
        <w:t>8</w:t>
      </w:r>
      <w:r w:rsidR="00A16EEE" w:rsidRPr="00A16EEE">
        <w:rPr>
          <w:szCs w:val="24"/>
        </w:rPr>
        <w:t xml:space="preserve"> lentelė. Vertinamų triukšmo šaltinių parametrai</w:t>
      </w:r>
    </w:p>
    <w:tbl>
      <w:tblPr>
        <w:tblStyle w:val="TableGrid"/>
        <w:tblW w:w="0" w:type="auto"/>
        <w:jc w:val="center"/>
        <w:tblLayout w:type="fixed"/>
        <w:tblLook w:val="04A0" w:firstRow="1" w:lastRow="0" w:firstColumn="1" w:lastColumn="0" w:noHBand="0" w:noVBand="1"/>
      </w:tblPr>
      <w:tblGrid>
        <w:gridCol w:w="3539"/>
        <w:gridCol w:w="998"/>
        <w:gridCol w:w="1162"/>
        <w:gridCol w:w="2523"/>
      </w:tblGrid>
      <w:tr w:rsidR="00A16EEE" w:rsidRPr="00A16EEE" w14:paraId="0B6C39D5" w14:textId="77777777" w:rsidTr="00AE7345">
        <w:trPr>
          <w:jc w:val="center"/>
        </w:trPr>
        <w:tc>
          <w:tcPr>
            <w:tcW w:w="3539" w:type="dxa"/>
            <w:tcBorders>
              <w:bottom w:val="single" w:sz="4" w:space="0" w:color="auto"/>
            </w:tcBorders>
            <w:shd w:val="clear" w:color="auto" w:fill="BFBFBF" w:themeFill="background1" w:themeFillShade="BF"/>
            <w:vAlign w:val="center"/>
          </w:tcPr>
          <w:p w14:paraId="6825E2CF" w14:textId="77777777" w:rsidR="00A16EEE" w:rsidRPr="00A16EEE" w:rsidRDefault="00A16EEE" w:rsidP="00A16EEE">
            <w:pPr>
              <w:jc w:val="center"/>
              <w:rPr>
                <w:b/>
                <w:snapToGrid w:val="0"/>
                <w:szCs w:val="24"/>
              </w:rPr>
            </w:pPr>
            <w:r w:rsidRPr="00A16EEE">
              <w:rPr>
                <w:b/>
                <w:snapToGrid w:val="0"/>
                <w:szCs w:val="24"/>
              </w:rPr>
              <w:t>Triukšmo šaltinis</w:t>
            </w:r>
          </w:p>
        </w:tc>
        <w:tc>
          <w:tcPr>
            <w:tcW w:w="998" w:type="dxa"/>
            <w:tcBorders>
              <w:bottom w:val="single" w:sz="4" w:space="0" w:color="auto"/>
            </w:tcBorders>
            <w:shd w:val="clear" w:color="auto" w:fill="BFBFBF" w:themeFill="background1" w:themeFillShade="BF"/>
          </w:tcPr>
          <w:p w14:paraId="107AFF56" w14:textId="77777777" w:rsidR="00A16EEE" w:rsidRPr="00A16EEE" w:rsidRDefault="00A16EEE" w:rsidP="00A16EEE">
            <w:pPr>
              <w:jc w:val="center"/>
              <w:rPr>
                <w:b/>
                <w:snapToGrid w:val="0"/>
                <w:szCs w:val="24"/>
              </w:rPr>
            </w:pPr>
            <w:r w:rsidRPr="00A16EEE">
              <w:rPr>
                <w:b/>
                <w:snapToGrid w:val="0"/>
                <w:szCs w:val="24"/>
              </w:rPr>
              <w:t>Šaltinių kiekis</w:t>
            </w:r>
          </w:p>
        </w:tc>
        <w:tc>
          <w:tcPr>
            <w:tcW w:w="1162" w:type="dxa"/>
            <w:tcBorders>
              <w:bottom w:val="single" w:sz="4" w:space="0" w:color="auto"/>
            </w:tcBorders>
            <w:shd w:val="clear" w:color="auto" w:fill="BFBFBF" w:themeFill="background1" w:themeFillShade="BF"/>
            <w:vAlign w:val="center"/>
          </w:tcPr>
          <w:p w14:paraId="59A23B71" w14:textId="77777777" w:rsidR="00A16EEE" w:rsidRPr="00A16EEE" w:rsidRDefault="00A16EEE" w:rsidP="00A16EEE">
            <w:pPr>
              <w:jc w:val="center"/>
              <w:rPr>
                <w:b/>
                <w:snapToGrid w:val="0"/>
                <w:szCs w:val="24"/>
              </w:rPr>
            </w:pPr>
            <w:r w:rsidRPr="00A16EEE">
              <w:rPr>
                <w:b/>
                <w:snapToGrid w:val="0"/>
                <w:szCs w:val="24"/>
              </w:rPr>
              <w:t>Darbo laikas</w:t>
            </w:r>
          </w:p>
        </w:tc>
        <w:tc>
          <w:tcPr>
            <w:tcW w:w="2523" w:type="dxa"/>
            <w:tcBorders>
              <w:bottom w:val="single" w:sz="4" w:space="0" w:color="auto"/>
            </w:tcBorders>
            <w:shd w:val="clear" w:color="auto" w:fill="BFBFBF" w:themeFill="background1" w:themeFillShade="BF"/>
            <w:vAlign w:val="center"/>
          </w:tcPr>
          <w:p w14:paraId="3FCF368B" w14:textId="77777777" w:rsidR="00A16EEE" w:rsidRPr="00A16EEE" w:rsidRDefault="00A16EEE" w:rsidP="00A16EEE">
            <w:pPr>
              <w:jc w:val="center"/>
              <w:rPr>
                <w:b/>
                <w:snapToGrid w:val="0"/>
                <w:szCs w:val="24"/>
              </w:rPr>
            </w:pPr>
            <w:r w:rsidRPr="00A16EEE">
              <w:rPr>
                <w:b/>
                <w:snapToGrid w:val="0"/>
                <w:szCs w:val="24"/>
              </w:rPr>
              <w:t>Triukšmo lygis</w:t>
            </w:r>
          </w:p>
        </w:tc>
      </w:tr>
      <w:tr w:rsidR="00A16EEE" w:rsidRPr="00A16EEE" w14:paraId="567A1AAD" w14:textId="77777777" w:rsidTr="00AE7345">
        <w:trPr>
          <w:jc w:val="center"/>
        </w:trPr>
        <w:tc>
          <w:tcPr>
            <w:tcW w:w="3539" w:type="dxa"/>
            <w:tcBorders>
              <w:bottom w:val="nil"/>
              <w:right w:val="nil"/>
            </w:tcBorders>
            <w:vAlign w:val="center"/>
          </w:tcPr>
          <w:p w14:paraId="51F350DB" w14:textId="77777777" w:rsidR="00A16EEE" w:rsidRPr="00A16EEE" w:rsidRDefault="00A16EEE" w:rsidP="00A16EEE">
            <w:pPr>
              <w:jc w:val="both"/>
              <w:rPr>
                <w:snapToGrid w:val="0"/>
                <w:szCs w:val="24"/>
              </w:rPr>
            </w:pPr>
            <w:r w:rsidRPr="00A16EEE">
              <w:rPr>
                <w:snapToGrid w:val="0"/>
                <w:szCs w:val="24"/>
              </w:rPr>
              <w:t>PŪV pastatas:</w:t>
            </w:r>
          </w:p>
        </w:tc>
        <w:tc>
          <w:tcPr>
            <w:tcW w:w="998" w:type="dxa"/>
            <w:tcBorders>
              <w:left w:val="nil"/>
              <w:bottom w:val="nil"/>
              <w:right w:val="nil"/>
            </w:tcBorders>
            <w:vAlign w:val="center"/>
          </w:tcPr>
          <w:p w14:paraId="7E71CF66" w14:textId="77777777" w:rsidR="00A16EEE" w:rsidRPr="00A16EEE" w:rsidRDefault="00A16EEE" w:rsidP="00A16EEE">
            <w:pPr>
              <w:jc w:val="both"/>
              <w:rPr>
                <w:snapToGrid w:val="0"/>
                <w:szCs w:val="24"/>
              </w:rPr>
            </w:pPr>
          </w:p>
        </w:tc>
        <w:tc>
          <w:tcPr>
            <w:tcW w:w="1162" w:type="dxa"/>
            <w:tcBorders>
              <w:left w:val="nil"/>
              <w:bottom w:val="nil"/>
              <w:right w:val="nil"/>
            </w:tcBorders>
            <w:vAlign w:val="center"/>
          </w:tcPr>
          <w:p w14:paraId="6F2E8732" w14:textId="77777777" w:rsidR="00A16EEE" w:rsidRPr="00A16EEE" w:rsidRDefault="00A16EEE" w:rsidP="00A16EEE">
            <w:pPr>
              <w:jc w:val="both"/>
              <w:rPr>
                <w:snapToGrid w:val="0"/>
                <w:szCs w:val="24"/>
              </w:rPr>
            </w:pPr>
          </w:p>
        </w:tc>
        <w:tc>
          <w:tcPr>
            <w:tcW w:w="2523" w:type="dxa"/>
            <w:tcBorders>
              <w:left w:val="nil"/>
              <w:bottom w:val="nil"/>
            </w:tcBorders>
            <w:vAlign w:val="center"/>
          </w:tcPr>
          <w:p w14:paraId="67056ED7" w14:textId="77777777" w:rsidR="00A16EEE" w:rsidRPr="00A16EEE" w:rsidRDefault="00A16EEE" w:rsidP="00A16EEE">
            <w:pPr>
              <w:jc w:val="both"/>
              <w:rPr>
                <w:snapToGrid w:val="0"/>
                <w:szCs w:val="24"/>
              </w:rPr>
            </w:pPr>
          </w:p>
        </w:tc>
      </w:tr>
      <w:tr w:rsidR="00A16EEE" w:rsidRPr="00A16EEE" w14:paraId="16845EBB" w14:textId="77777777" w:rsidTr="00AE7345">
        <w:trPr>
          <w:jc w:val="center"/>
        </w:trPr>
        <w:tc>
          <w:tcPr>
            <w:tcW w:w="3539" w:type="dxa"/>
            <w:tcBorders>
              <w:top w:val="nil"/>
              <w:bottom w:val="nil"/>
              <w:right w:val="nil"/>
            </w:tcBorders>
            <w:vAlign w:val="center"/>
          </w:tcPr>
          <w:p w14:paraId="255E4042" w14:textId="77777777" w:rsidR="00A16EEE" w:rsidRPr="00A16EEE" w:rsidRDefault="00A16EEE" w:rsidP="00A16EEE">
            <w:pPr>
              <w:ind w:left="720"/>
              <w:jc w:val="both"/>
              <w:rPr>
                <w:snapToGrid w:val="0"/>
                <w:szCs w:val="24"/>
              </w:rPr>
            </w:pPr>
            <w:r w:rsidRPr="00A16EEE">
              <w:rPr>
                <w:snapToGrid w:val="0"/>
                <w:szCs w:val="24"/>
              </w:rPr>
              <w:t>- technologinė įranga</w:t>
            </w:r>
          </w:p>
        </w:tc>
        <w:tc>
          <w:tcPr>
            <w:tcW w:w="998" w:type="dxa"/>
            <w:tcBorders>
              <w:top w:val="nil"/>
              <w:left w:val="nil"/>
              <w:bottom w:val="nil"/>
              <w:right w:val="nil"/>
            </w:tcBorders>
            <w:vAlign w:val="center"/>
          </w:tcPr>
          <w:p w14:paraId="2BD3DC8D" w14:textId="40803090" w:rsidR="00A16EEE" w:rsidRPr="00A16EEE" w:rsidRDefault="00A16EEE" w:rsidP="00A16EEE">
            <w:pPr>
              <w:jc w:val="both"/>
              <w:rPr>
                <w:snapToGrid w:val="0"/>
                <w:szCs w:val="24"/>
              </w:rPr>
            </w:pPr>
            <w:r w:rsidRPr="00A16EEE">
              <w:rPr>
                <w:snapToGrid w:val="0"/>
                <w:szCs w:val="24"/>
              </w:rPr>
              <w:t>1</w:t>
            </w:r>
            <w:r w:rsidR="006B6A2D">
              <w:rPr>
                <w:snapToGrid w:val="0"/>
                <w:szCs w:val="24"/>
              </w:rPr>
              <w:t>6</w:t>
            </w:r>
            <w:r w:rsidRPr="00A16EEE">
              <w:rPr>
                <w:snapToGrid w:val="0"/>
                <w:szCs w:val="24"/>
              </w:rPr>
              <w:t xml:space="preserve"> vnt.</w:t>
            </w:r>
          </w:p>
        </w:tc>
        <w:tc>
          <w:tcPr>
            <w:tcW w:w="1162" w:type="dxa"/>
            <w:tcBorders>
              <w:top w:val="nil"/>
              <w:left w:val="nil"/>
              <w:bottom w:val="nil"/>
              <w:right w:val="nil"/>
            </w:tcBorders>
            <w:vAlign w:val="center"/>
          </w:tcPr>
          <w:p w14:paraId="79C0C604" w14:textId="77777777" w:rsidR="00A16EEE" w:rsidRPr="00A16EEE" w:rsidRDefault="00A16EEE" w:rsidP="00A16EEE">
            <w:pPr>
              <w:jc w:val="both"/>
              <w:rPr>
                <w:snapToGrid w:val="0"/>
                <w:szCs w:val="24"/>
              </w:rPr>
            </w:pPr>
            <w:r w:rsidRPr="00A16EEE">
              <w:rPr>
                <w:snapToGrid w:val="0"/>
                <w:szCs w:val="24"/>
              </w:rPr>
              <w:t>8–17 val.</w:t>
            </w:r>
          </w:p>
        </w:tc>
        <w:tc>
          <w:tcPr>
            <w:tcW w:w="2523" w:type="dxa"/>
            <w:tcBorders>
              <w:top w:val="nil"/>
              <w:left w:val="nil"/>
              <w:bottom w:val="nil"/>
            </w:tcBorders>
            <w:vAlign w:val="center"/>
          </w:tcPr>
          <w:p w14:paraId="73797B84" w14:textId="77777777" w:rsidR="00A16EEE" w:rsidRPr="00A16EEE" w:rsidRDefault="00A16EEE" w:rsidP="00A16EEE">
            <w:pPr>
              <w:jc w:val="both"/>
              <w:rPr>
                <w:snapToGrid w:val="0"/>
                <w:szCs w:val="24"/>
              </w:rPr>
            </w:pPr>
            <w:r w:rsidRPr="00A16EEE">
              <w:rPr>
                <w:snapToGrid w:val="0"/>
                <w:szCs w:val="24"/>
              </w:rPr>
              <w:t xml:space="preserve">85 </w:t>
            </w:r>
            <w:proofErr w:type="spellStart"/>
            <w:r w:rsidRPr="00A16EEE">
              <w:rPr>
                <w:snapToGrid w:val="0"/>
                <w:szCs w:val="24"/>
              </w:rPr>
              <w:t>dBA</w:t>
            </w:r>
            <w:proofErr w:type="spellEnd"/>
            <w:r w:rsidRPr="00A16EEE">
              <w:rPr>
                <w:rStyle w:val="FootnoteReference"/>
                <w:snapToGrid w:val="0"/>
                <w:szCs w:val="24"/>
              </w:rPr>
              <w:footnoteReference w:id="2"/>
            </w:r>
          </w:p>
        </w:tc>
      </w:tr>
      <w:tr w:rsidR="00A16EEE" w:rsidRPr="00A16EEE" w14:paraId="771748E7" w14:textId="77777777" w:rsidTr="00AE7345">
        <w:trPr>
          <w:jc w:val="center"/>
        </w:trPr>
        <w:tc>
          <w:tcPr>
            <w:tcW w:w="3539" w:type="dxa"/>
            <w:tcBorders>
              <w:top w:val="nil"/>
              <w:bottom w:val="nil"/>
              <w:right w:val="nil"/>
            </w:tcBorders>
            <w:vAlign w:val="center"/>
          </w:tcPr>
          <w:p w14:paraId="6F32F570" w14:textId="77777777" w:rsidR="00A16EEE" w:rsidRPr="00A16EEE" w:rsidRDefault="00A16EEE" w:rsidP="00A16EEE">
            <w:pPr>
              <w:ind w:left="720"/>
              <w:jc w:val="both"/>
              <w:rPr>
                <w:snapToGrid w:val="0"/>
                <w:szCs w:val="24"/>
              </w:rPr>
            </w:pPr>
            <w:r w:rsidRPr="00A16EEE">
              <w:rPr>
                <w:snapToGrid w:val="0"/>
                <w:szCs w:val="24"/>
              </w:rPr>
              <w:t xml:space="preserve">- </w:t>
            </w:r>
            <w:proofErr w:type="spellStart"/>
            <w:r w:rsidRPr="00A16EEE">
              <w:rPr>
                <w:snapToGrid w:val="0"/>
                <w:szCs w:val="24"/>
              </w:rPr>
              <w:t>autokrautuvas</w:t>
            </w:r>
            <w:proofErr w:type="spellEnd"/>
          </w:p>
        </w:tc>
        <w:tc>
          <w:tcPr>
            <w:tcW w:w="998" w:type="dxa"/>
            <w:tcBorders>
              <w:top w:val="nil"/>
              <w:left w:val="nil"/>
              <w:bottom w:val="nil"/>
              <w:right w:val="nil"/>
            </w:tcBorders>
            <w:vAlign w:val="center"/>
          </w:tcPr>
          <w:p w14:paraId="10FEAACC" w14:textId="77777777" w:rsidR="00A16EEE" w:rsidRPr="00A16EEE" w:rsidRDefault="00A16EEE" w:rsidP="00A16EEE">
            <w:pPr>
              <w:jc w:val="both"/>
              <w:rPr>
                <w:snapToGrid w:val="0"/>
                <w:szCs w:val="24"/>
              </w:rPr>
            </w:pPr>
            <w:r w:rsidRPr="00A16EEE">
              <w:rPr>
                <w:snapToGrid w:val="0"/>
                <w:szCs w:val="24"/>
              </w:rPr>
              <w:t xml:space="preserve">1 vnt. </w:t>
            </w:r>
          </w:p>
        </w:tc>
        <w:tc>
          <w:tcPr>
            <w:tcW w:w="1162" w:type="dxa"/>
            <w:tcBorders>
              <w:top w:val="nil"/>
              <w:left w:val="nil"/>
              <w:bottom w:val="nil"/>
              <w:right w:val="nil"/>
            </w:tcBorders>
            <w:vAlign w:val="center"/>
          </w:tcPr>
          <w:p w14:paraId="14EB172C" w14:textId="77777777" w:rsidR="00A16EEE" w:rsidRPr="00A16EEE" w:rsidRDefault="00A16EEE" w:rsidP="00A16EEE">
            <w:pPr>
              <w:jc w:val="both"/>
              <w:rPr>
                <w:snapToGrid w:val="0"/>
                <w:szCs w:val="24"/>
              </w:rPr>
            </w:pPr>
            <w:r w:rsidRPr="00A16EEE">
              <w:rPr>
                <w:snapToGrid w:val="0"/>
                <w:szCs w:val="24"/>
              </w:rPr>
              <w:t>8–17 val.</w:t>
            </w:r>
          </w:p>
        </w:tc>
        <w:tc>
          <w:tcPr>
            <w:tcW w:w="2523" w:type="dxa"/>
            <w:tcBorders>
              <w:top w:val="nil"/>
              <w:left w:val="nil"/>
              <w:bottom w:val="nil"/>
            </w:tcBorders>
            <w:vAlign w:val="center"/>
          </w:tcPr>
          <w:p w14:paraId="19E4BC44" w14:textId="77777777" w:rsidR="00A16EEE" w:rsidRPr="00A16EEE" w:rsidRDefault="00A16EEE" w:rsidP="00A16EEE">
            <w:pPr>
              <w:jc w:val="both"/>
              <w:rPr>
                <w:snapToGrid w:val="0"/>
                <w:szCs w:val="24"/>
              </w:rPr>
            </w:pPr>
            <w:r w:rsidRPr="00A16EEE">
              <w:rPr>
                <w:snapToGrid w:val="0"/>
                <w:szCs w:val="24"/>
              </w:rPr>
              <w:t>101 dBA</w:t>
            </w:r>
            <w:r w:rsidRPr="00A16EEE">
              <w:rPr>
                <w:snapToGrid w:val="0"/>
                <w:szCs w:val="24"/>
                <w:vertAlign w:val="superscript"/>
              </w:rPr>
              <w:t>1</w:t>
            </w:r>
            <w:r w:rsidRPr="00A16EEE">
              <w:rPr>
                <w:snapToGrid w:val="0"/>
                <w:szCs w:val="24"/>
              </w:rPr>
              <w:t xml:space="preserve"> (garso galia)</w:t>
            </w:r>
          </w:p>
        </w:tc>
      </w:tr>
      <w:tr w:rsidR="00A16EEE" w:rsidRPr="00A16EEE" w14:paraId="66515675" w14:textId="77777777" w:rsidTr="00AE7345">
        <w:trPr>
          <w:jc w:val="center"/>
        </w:trPr>
        <w:tc>
          <w:tcPr>
            <w:tcW w:w="3539" w:type="dxa"/>
            <w:tcBorders>
              <w:top w:val="nil"/>
              <w:right w:val="nil"/>
            </w:tcBorders>
            <w:vAlign w:val="center"/>
          </w:tcPr>
          <w:p w14:paraId="5354BBB4" w14:textId="77777777" w:rsidR="00A16EEE" w:rsidRPr="00A16EEE" w:rsidRDefault="00A16EEE" w:rsidP="00A16EEE">
            <w:pPr>
              <w:jc w:val="both"/>
              <w:rPr>
                <w:snapToGrid w:val="0"/>
                <w:szCs w:val="24"/>
              </w:rPr>
            </w:pPr>
            <w:proofErr w:type="spellStart"/>
            <w:r w:rsidRPr="00A16EEE">
              <w:rPr>
                <w:snapToGrid w:val="0"/>
                <w:szCs w:val="24"/>
              </w:rPr>
              <w:t>Benda</w:t>
            </w:r>
            <w:proofErr w:type="spellEnd"/>
            <w:r w:rsidRPr="00A16EEE">
              <w:rPr>
                <w:snapToGrid w:val="0"/>
                <w:szCs w:val="24"/>
              </w:rPr>
              <w:t xml:space="preserve"> pastatas, kaip vertikalus plotinis triukšmo šaltinio, garso galia </w:t>
            </w:r>
          </w:p>
        </w:tc>
        <w:tc>
          <w:tcPr>
            <w:tcW w:w="998" w:type="dxa"/>
            <w:tcBorders>
              <w:top w:val="nil"/>
              <w:left w:val="nil"/>
              <w:right w:val="nil"/>
            </w:tcBorders>
            <w:vAlign w:val="center"/>
          </w:tcPr>
          <w:p w14:paraId="74B1D6E8" w14:textId="77777777" w:rsidR="00A16EEE" w:rsidRPr="00A16EEE" w:rsidRDefault="00A16EEE" w:rsidP="00A16EEE">
            <w:pPr>
              <w:jc w:val="both"/>
              <w:rPr>
                <w:snapToGrid w:val="0"/>
                <w:szCs w:val="24"/>
              </w:rPr>
            </w:pPr>
          </w:p>
        </w:tc>
        <w:tc>
          <w:tcPr>
            <w:tcW w:w="1162" w:type="dxa"/>
            <w:tcBorders>
              <w:top w:val="nil"/>
              <w:left w:val="nil"/>
              <w:right w:val="nil"/>
            </w:tcBorders>
            <w:vAlign w:val="center"/>
          </w:tcPr>
          <w:p w14:paraId="658E7F69" w14:textId="77777777" w:rsidR="00A16EEE" w:rsidRPr="00A16EEE" w:rsidRDefault="00A16EEE" w:rsidP="00A16EEE">
            <w:pPr>
              <w:jc w:val="both"/>
              <w:rPr>
                <w:snapToGrid w:val="0"/>
                <w:szCs w:val="24"/>
              </w:rPr>
            </w:pPr>
          </w:p>
        </w:tc>
        <w:tc>
          <w:tcPr>
            <w:tcW w:w="2523" w:type="dxa"/>
            <w:tcBorders>
              <w:top w:val="nil"/>
              <w:left w:val="nil"/>
            </w:tcBorders>
            <w:vAlign w:val="center"/>
          </w:tcPr>
          <w:p w14:paraId="26BAC62C" w14:textId="77777777" w:rsidR="00A16EEE" w:rsidRPr="00A16EEE" w:rsidRDefault="00A16EEE" w:rsidP="00A16EEE">
            <w:pPr>
              <w:jc w:val="both"/>
              <w:rPr>
                <w:snapToGrid w:val="0"/>
                <w:szCs w:val="24"/>
              </w:rPr>
            </w:pPr>
            <w:r w:rsidRPr="00A16EEE">
              <w:rPr>
                <w:snapToGrid w:val="0"/>
                <w:szCs w:val="24"/>
              </w:rPr>
              <w:t xml:space="preserve">101 </w:t>
            </w:r>
            <w:proofErr w:type="spellStart"/>
            <w:r w:rsidRPr="00A16EEE">
              <w:rPr>
                <w:snapToGrid w:val="0"/>
                <w:szCs w:val="24"/>
              </w:rPr>
              <w:t>dBA</w:t>
            </w:r>
            <w:proofErr w:type="spellEnd"/>
            <w:r w:rsidRPr="00A16EEE">
              <w:rPr>
                <w:snapToGrid w:val="0"/>
                <w:szCs w:val="24"/>
              </w:rPr>
              <w:t xml:space="preserve"> </w:t>
            </w:r>
          </w:p>
        </w:tc>
      </w:tr>
      <w:tr w:rsidR="00A16EEE" w:rsidRPr="00A16EEE" w14:paraId="1B1E008C" w14:textId="77777777" w:rsidTr="00AE7345">
        <w:trPr>
          <w:jc w:val="center"/>
        </w:trPr>
        <w:tc>
          <w:tcPr>
            <w:tcW w:w="3539" w:type="dxa"/>
            <w:vAlign w:val="center"/>
          </w:tcPr>
          <w:p w14:paraId="596EA37D" w14:textId="77777777" w:rsidR="00A16EEE" w:rsidRPr="00A16EEE" w:rsidRDefault="00A16EEE" w:rsidP="00A16EEE">
            <w:pPr>
              <w:jc w:val="both"/>
              <w:rPr>
                <w:snapToGrid w:val="0"/>
                <w:szCs w:val="24"/>
              </w:rPr>
            </w:pPr>
            <w:r w:rsidRPr="00A16EEE">
              <w:rPr>
                <w:snapToGrid w:val="0"/>
                <w:szCs w:val="24"/>
              </w:rPr>
              <w:t xml:space="preserve">Sunkiasvoris autotransportas. </w:t>
            </w:r>
          </w:p>
          <w:p w14:paraId="0482DC36" w14:textId="77777777" w:rsidR="00A16EEE" w:rsidRPr="00A16EEE" w:rsidRDefault="00A16EEE" w:rsidP="00A16EEE">
            <w:pPr>
              <w:jc w:val="both"/>
              <w:rPr>
                <w:snapToGrid w:val="0"/>
                <w:szCs w:val="24"/>
              </w:rPr>
            </w:pPr>
            <w:r w:rsidRPr="00A16EEE">
              <w:rPr>
                <w:snapToGrid w:val="0"/>
                <w:szCs w:val="24"/>
              </w:rPr>
              <w:t xml:space="preserve">Linijinis triukšmo šaltinis </w:t>
            </w:r>
          </w:p>
        </w:tc>
        <w:tc>
          <w:tcPr>
            <w:tcW w:w="998" w:type="dxa"/>
            <w:vAlign w:val="center"/>
          </w:tcPr>
          <w:p w14:paraId="2B46C961" w14:textId="77777777" w:rsidR="00A16EEE" w:rsidRPr="00A16EEE" w:rsidRDefault="00A16EEE" w:rsidP="00A16EEE">
            <w:pPr>
              <w:jc w:val="both"/>
              <w:rPr>
                <w:snapToGrid w:val="0"/>
                <w:szCs w:val="24"/>
              </w:rPr>
            </w:pPr>
            <w:r w:rsidRPr="00A16EEE">
              <w:rPr>
                <w:snapToGrid w:val="0"/>
                <w:szCs w:val="24"/>
              </w:rPr>
              <w:t>3 vnt.</w:t>
            </w:r>
          </w:p>
        </w:tc>
        <w:tc>
          <w:tcPr>
            <w:tcW w:w="1162" w:type="dxa"/>
            <w:vAlign w:val="center"/>
          </w:tcPr>
          <w:p w14:paraId="55A845D6" w14:textId="77777777" w:rsidR="00A16EEE" w:rsidRPr="00A16EEE" w:rsidRDefault="00A16EEE" w:rsidP="00A16EEE">
            <w:pPr>
              <w:jc w:val="both"/>
              <w:rPr>
                <w:snapToGrid w:val="0"/>
                <w:szCs w:val="24"/>
              </w:rPr>
            </w:pPr>
            <w:r w:rsidRPr="00A16EEE">
              <w:rPr>
                <w:snapToGrid w:val="0"/>
                <w:szCs w:val="24"/>
              </w:rPr>
              <w:t>8–17 val.</w:t>
            </w:r>
          </w:p>
        </w:tc>
        <w:tc>
          <w:tcPr>
            <w:tcW w:w="2523" w:type="dxa"/>
            <w:vAlign w:val="center"/>
          </w:tcPr>
          <w:p w14:paraId="338BF40A" w14:textId="77777777" w:rsidR="00A16EEE" w:rsidRPr="00A16EEE" w:rsidRDefault="00A16EEE" w:rsidP="00A16EEE">
            <w:pPr>
              <w:jc w:val="both"/>
              <w:rPr>
                <w:snapToGrid w:val="0"/>
                <w:szCs w:val="24"/>
              </w:rPr>
            </w:pPr>
            <w:r w:rsidRPr="00A16EEE">
              <w:rPr>
                <w:snapToGrid w:val="0"/>
                <w:szCs w:val="24"/>
              </w:rPr>
              <w:t xml:space="preserve">95 </w:t>
            </w:r>
            <w:proofErr w:type="spellStart"/>
            <w:r w:rsidRPr="00A16EEE">
              <w:rPr>
                <w:snapToGrid w:val="0"/>
                <w:szCs w:val="24"/>
              </w:rPr>
              <w:t>dBA</w:t>
            </w:r>
            <w:proofErr w:type="spellEnd"/>
            <w:r w:rsidRPr="00A16EEE">
              <w:rPr>
                <w:snapToGrid w:val="0"/>
                <w:szCs w:val="24"/>
              </w:rPr>
              <w:t xml:space="preserve"> (garso galia)</w:t>
            </w:r>
          </w:p>
        </w:tc>
      </w:tr>
      <w:tr w:rsidR="00A16EEE" w:rsidRPr="00A16EEE" w14:paraId="01E2DF66" w14:textId="77777777" w:rsidTr="00AE7345">
        <w:trPr>
          <w:jc w:val="center"/>
        </w:trPr>
        <w:tc>
          <w:tcPr>
            <w:tcW w:w="3539" w:type="dxa"/>
            <w:vAlign w:val="center"/>
          </w:tcPr>
          <w:p w14:paraId="6907B753" w14:textId="77777777" w:rsidR="00A16EEE" w:rsidRPr="00A16EEE" w:rsidRDefault="00A16EEE" w:rsidP="00A16EEE">
            <w:pPr>
              <w:jc w:val="both"/>
              <w:rPr>
                <w:snapToGrid w:val="0"/>
                <w:szCs w:val="24"/>
              </w:rPr>
            </w:pPr>
            <w:r w:rsidRPr="00A16EEE">
              <w:rPr>
                <w:snapToGrid w:val="0"/>
                <w:szCs w:val="24"/>
              </w:rPr>
              <w:t xml:space="preserve">Lengvasis autotransportas. </w:t>
            </w:r>
          </w:p>
          <w:p w14:paraId="6810DB65" w14:textId="77777777" w:rsidR="00A16EEE" w:rsidRPr="00A16EEE" w:rsidRDefault="00A16EEE" w:rsidP="00A16EEE">
            <w:pPr>
              <w:jc w:val="both"/>
              <w:rPr>
                <w:snapToGrid w:val="0"/>
                <w:szCs w:val="24"/>
              </w:rPr>
            </w:pPr>
            <w:r w:rsidRPr="00A16EEE">
              <w:rPr>
                <w:snapToGrid w:val="0"/>
                <w:szCs w:val="24"/>
              </w:rPr>
              <w:t>Linijinis triukšmo šaltinis</w:t>
            </w:r>
          </w:p>
        </w:tc>
        <w:tc>
          <w:tcPr>
            <w:tcW w:w="998" w:type="dxa"/>
            <w:vAlign w:val="center"/>
          </w:tcPr>
          <w:p w14:paraId="69BD8F46" w14:textId="77777777" w:rsidR="00A16EEE" w:rsidRPr="00A16EEE" w:rsidRDefault="00A16EEE" w:rsidP="00A16EEE">
            <w:pPr>
              <w:jc w:val="both"/>
              <w:rPr>
                <w:snapToGrid w:val="0"/>
                <w:szCs w:val="24"/>
              </w:rPr>
            </w:pPr>
            <w:r w:rsidRPr="00A16EEE">
              <w:rPr>
                <w:snapToGrid w:val="0"/>
                <w:szCs w:val="24"/>
              </w:rPr>
              <w:t>5 vnt.</w:t>
            </w:r>
          </w:p>
        </w:tc>
        <w:tc>
          <w:tcPr>
            <w:tcW w:w="1162" w:type="dxa"/>
            <w:vAlign w:val="center"/>
          </w:tcPr>
          <w:p w14:paraId="282E6B9D" w14:textId="77777777" w:rsidR="00A16EEE" w:rsidRPr="00A16EEE" w:rsidRDefault="00A16EEE" w:rsidP="00A16EEE">
            <w:pPr>
              <w:jc w:val="both"/>
              <w:rPr>
                <w:snapToGrid w:val="0"/>
                <w:szCs w:val="24"/>
              </w:rPr>
            </w:pPr>
            <w:r w:rsidRPr="00A16EEE">
              <w:rPr>
                <w:snapToGrid w:val="0"/>
                <w:szCs w:val="24"/>
              </w:rPr>
              <w:t>8–17 val.</w:t>
            </w:r>
          </w:p>
        </w:tc>
        <w:tc>
          <w:tcPr>
            <w:tcW w:w="2523" w:type="dxa"/>
            <w:vAlign w:val="center"/>
          </w:tcPr>
          <w:p w14:paraId="17E33131" w14:textId="77777777" w:rsidR="00A16EEE" w:rsidRPr="00A16EEE" w:rsidRDefault="00A16EEE" w:rsidP="00A16EEE">
            <w:pPr>
              <w:jc w:val="both"/>
              <w:rPr>
                <w:snapToGrid w:val="0"/>
                <w:szCs w:val="24"/>
              </w:rPr>
            </w:pPr>
            <w:r w:rsidRPr="00A16EEE">
              <w:rPr>
                <w:snapToGrid w:val="0"/>
                <w:szCs w:val="24"/>
              </w:rPr>
              <w:t xml:space="preserve">90 </w:t>
            </w:r>
            <w:proofErr w:type="spellStart"/>
            <w:r w:rsidRPr="00A16EEE">
              <w:rPr>
                <w:snapToGrid w:val="0"/>
                <w:szCs w:val="24"/>
              </w:rPr>
              <w:t>dBA</w:t>
            </w:r>
            <w:proofErr w:type="spellEnd"/>
            <w:r w:rsidRPr="00A16EEE">
              <w:rPr>
                <w:snapToGrid w:val="0"/>
                <w:szCs w:val="24"/>
              </w:rPr>
              <w:t xml:space="preserve"> (garso galia)</w:t>
            </w:r>
          </w:p>
        </w:tc>
      </w:tr>
    </w:tbl>
    <w:p w14:paraId="77A1012D" w14:textId="4C0DAC8F" w:rsidR="00A16EEE" w:rsidRPr="00A16EEE" w:rsidRDefault="00A16EEE" w:rsidP="00A16EEE">
      <w:pPr>
        <w:jc w:val="both"/>
        <w:rPr>
          <w:snapToGrid w:val="0"/>
          <w:szCs w:val="24"/>
        </w:rPr>
      </w:pPr>
      <w:r w:rsidRPr="00A16EEE">
        <w:rPr>
          <w:snapToGrid w:val="0"/>
          <w:szCs w:val="24"/>
        </w:rPr>
        <w:t>Į PŪV teritoriją per dieną atvyks ir išvyks 3 sunkiasvorės transporto priemonės ir 5 lengvieji automobiliai. Visos transporto priemonės dirbs tik darbo metu nuo 8 val. iki 17 val. Įmonės teritorijoje planuojama iki 5 vnt. lengvųjų automobilių stovėjimo aikštelė (</w:t>
      </w:r>
      <w:r w:rsidR="009B6789">
        <w:rPr>
          <w:snapToGrid w:val="0"/>
          <w:szCs w:val="24"/>
        </w:rPr>
        <w:t>4</w:t>
      </w:r>
      <w:r w:rsidRPr="00A16EEE">
        <w:rPr>
          <w:snapToGrid w:val="0"/>
          <w:szCs w:val="24"/>
        </w:rPr>
        <w:t xml:space="preserve"> pav.)</w:t>
      </w:r>
    </w:p>
    <w:p w14:paraId="76B7133B" w14:textId="77777777" w:rsidR="00A16EEE" w:rsidRPr="00A16EEE" w:rsidRDefault="00A16EEE" w:rsidP="00A16EEE">
      <w:pPr>
        <w:jc w:val="center"/>
        <w:rPr>
          <w:snapToGrid w:val="0"/>
          <w:szCs w:val="24"/>
        </w:rPr>
      </w:pPr>
      <w:r w:rsidRPr="00A16EEE">
        <w:rPr>
          <w:noProof/>
          <w:szCs w:val="24"/>
        </w:rPr>
        <w:drawing>
          <wp:inline distT="0" distB="0" distL="0" distR="0" wp14:anchorId="5D933865" wp14:editId="73E76217">
            <wp:extent cx="5097145" cy="381297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uksmo_saltiniai.jpg"/>
                    <pic:cNvPicPr/>
                  </pic:nvPicPr>
                  <pic:blipFill>
                    <a:blip r:embed="rId13" cstate="print">
                      <a:extLst>
                        <a:ext uri="{28A0092B-C50C-407E-A947-70E740481C1C}">
                          <a14:useLocalDpi xmlns:a14="http://schemas.microsoft.com/office/drawing/2010/main"/>
                        </a:ext>
                      </a:extLst>
                    </a:blip>
                    <a:stretch>
                      <a:fillRect/>
                    </a:stretch>
                  </pic:blipFill>
                  <pic:spPr>
                    <a:xfrm>
                      <a:off x="0" y="0"/>
                      <a:ext cx="5101822" cy="3816474"/>
                    </a:xfrm>
                    <a:prstGeom prst="rect">
                      <a:avLst/>
                    </a:prstGeom>
                  </pic:spPr>
                </pic:pic>
              </a:graphicData>
            </a:graphic>
          </wp:inline>
        </w:drawing>
      </w:r>
    </w:p>
    <w:p w14:paraId="6869C753" w14:textId="2EB052D7" w:rsidR="00A16EEE" w:rsidRPr="000D3FD2" w:rsidRDefault="00FE488B" w:rsidP="000D3FD2">
      <w:pPr>
        <w:rPr>
          <w:snapToGrid w:val="0"/>
          <w:szCs w:val="24"/>
        </w:rPr>
      </w:pPr>
      <w:r w:rsidRPr="000D3FD2">
        <w:rPr>
          <w:snapToGrid w:val="0"/>
          <w:szCs w:val="24"/>
        </w:rPr>
        <w:t>4</w:t>
      </w:r>
      <w:r w:rsidR="00A16EEE" w:rsidRPr="000D3FD2">
        <w:rPr>
          <w:snapToGrid w:val="0"/>
          <w:szCs w:val="24"/>
        </w:rPr>
        <w:t xml:space="preserve"> pav. PŪV triukšmo šaltinių schema.</w:t>
      </w:r>
    </w:p>
    <w:p w14:paraId="5276ABEA" w14:textId="77777777" w:rsidR="00A16EEE" w:rsidRDefault="00A16EEE" w:rsidP="00A16EEE">
      <w:pPr>
        <w:jc w:val="both"/>
        <w:rPr>
          <w:b/>
          <w:bCs/>
          <w:szCs w:val="24"/>
        </w:rPr>
      </w:pPr>
    </w:p>
    <w:p w14:paraId="45216D0B" w14:textId="14E615C1" w:rsidR="00A16EEE" w:rsidRPr="00A16EEE" w:rsidRDefault="00A16EEE" w:rsidP="00A16EEE">
      <w:pPr>
        <w:jc w:val="both"/>
        <w:rPr>
          <w:szCs w:val="24"/>
        </w:rPr>
      </w:pPr>
      <w:r w:rsidRPr="00A16EEE">
        <w:rPr>
          <w:b/>
          <w:bCs/>
          <w:szCs w:val="24"/>
        </w:rPr>
        <w:t>Triukšmo skaičiavimas</w:t>
      </w:r>
      <w:r>
        <w:rPr>
          <w:b/>
          <w:bCs/>
          <w:szCs w:val="24"/>
        </w:rPr>
        <w:t xml:space="preserve">. </w:t>
      </w:r>
      <w:r w:rsidRPr="00A16EEE">
        <w:rPr>
          <w:szCs w:val="24"/>
        </w:rPr>
        <w:t xml:space="preserve">Triukšmo sklaida analizuojamoje teritorijoje apskaičiuota naudojant </w:t>
      </w:r>
      <w:proofErr w:type="spellStart"/>
      <w:r w:rsidRPr="00A16EEE">
        <w:rPr>
          <w:szCs w:val="24"/>
        </w:rPr>
        <w:t>CadnaA</w:t>
      </w:r>
      <w:proofErr w:type="spellEnd"/>
      <w:r w:rsidRPr="00A16EEE">
        <w:rPr>
          <w:szCs w:val="24"/>
        </w:rPr>
        <w:t xml:space="preserve"> programinę įrangą. </w:t>
      </w:r>
      <w:proofErr w:type="spellStart"/>
      <w:r w:rsidRPr="00A16EEE">
        <w:rPr>
          <w:szCs w:val="24"/>
        </w:rPr>
        <w:t>CadnaA</w:t>
      </w:r>
      <w:proofErr w:type="spellEnd"/>
      <w:r w:rsidRPr="00A16EEE">
        <w:rPr>
          <w:szCs w:val="24"/>
        </w:rPr>
        <w:t xml:space="preserve"> (Computer </w:t>
      </w:r>
      <w:proofErr w:type="spellStart"/>
      <w:r w:rsidRPr="00A16EEE">
        <w:rPr>
          <w:szCs w:val="24"/>
        </w:rPr>
        <w:t>Aided</w:t>
      </w:r>
      <w:proofErr w:type="spellEnd"/>
      <w:r w:rsidRPr="00A16EEE">
        <w:rPr>
          <w:szCs w:val="24"/>
        </w:rPr>
        <w:t xml:space="preserve"> </w:t>
      </w:r>
      <w:proofErr w:type="spellStart"/>
      <w:r w:rsidRPr="00A16EEE">
        <w:rPr>
          <w:szCs w:val="24"/>
        </w:rPr>
        <w:t>Noise</w:t>
      </w:r>
      <w:proofErr w:type="spellEnd"/>
      <w:r w:rsidRPr="00A16EEE">
        <w:rPr>
          <w:szCs w:val="24"/>
        </w:rPr>
        <w:t xml:space="preserve"> </w:t>
      </w:r>
      <w:proofErr w:type="spellStart"/>
      <w:r w:rsidRPr="00A16EEE">
        <w:rPr>
          <w:szCs w:val="24"/>
        </w:rPr>
        <w:t>Abatement</w:t>
      </w:r>
      <w:proofErr w:type="spellEnd"/>
      <w:r w:rsidRPr="00A16EEE">
        <w:rPr>
          <w:szCs w:val="24"/>
        </w:rPr>
        <w:t xml:space="preserve"> – kompiuterinė triukšmo </w:t>
      </w:r>
      <w:r w:rsidRPr="00A16EEE">
        <w:rPr>
          <w:szCs w:val="24"/>
        </w:rPr>
        <w:lastRenderedPageBreak/>
        <w:t xml:space="preserve">mažinimo sistema) – programinė įranga skirta triukšmo poveikio apskaičiavimui, vizualizacijai, įvertinimui ir prognozavimui. </w:t>
      </w:r>
      <w:proofErr w:type="spellStart"/>
      <w:r w:rsidRPr="00A16EEE">
        <w:rPr>
          <w:szCs w:val="24"/>
        </w:rPr>
        <w:t>CadnaA</w:t>
      </w:r>
      <w:proofErr w:type="spellEnd"/>
      <w:r w:rsidRPr="00A16EEE">
        <w:rPr>
          <w:szCs w:val="24"/>
        </w:rPr>
        <w:t xml:space="preserve"> programoje vertinamos visos akustinių taršos šaltinių grupės (pagal 2002/49/EB), kurioms taikomos atitinkamos Europos Sąjungoje ir Lietuvoje galiojančios metodikos ir standartai: </w:t>
      </w:r>
    </w:p>
    <w:p w14:paraId="2E610E32" w14:textId="77777777" w:rsidR="00A16EEE" w:rsidRPr="00A16EEE" w:rsidRDefault="00A16EEE" w:rsidP="00A16EEE">
      <w:pPr>
        <w:pStyle w:val="ListParagraph"/>
        <w:numPr>
          <w:ilvl w:val="0"/>
          <w:numId w:val="4"/>
        </w:numPr>
        <w:jc w:val="both"/>
        <w:rPr>
          <w:sz w:val="24"/>
          <w:szCs w:val="24"/>
        </w:rPr>
      </w:pPr>
      <w:r w:rsidRPr="00A16EEE">
        <w:rPr>
          <w:sz w:val="24"/>
          <w:szCs w:val="24"/>
        </w:rPr>
        <w:t>Pramoninis  triukšmas (ISO 9613);</w:t>
      </w:r>
    </w:p>
    <w:p w14:paraId="5C6A6DC7" w14:textId="77777777" w:rsidR="00A16EEE" w:rsidRPr="00A16EEE" w:rsidRDefault="00A16EEE" w:rsidP="00A16EEE">
      <w:pPr>
        <w:pStyle w:val="ListParagraph"/>
        <w:numPr>
          <w:ilvl w:val="0"/>
          <w:numId w:val="4"/>
        </w:numPr>
        <w:jc w:val="both"/>
        <w:rPr>
          <w:sz w:val="24"/>
          <w:szCs w:val="24"/>
        </w:rPr>
      </w:pPr>
      <w:r w:rsidRPr="00A16EEE">
        <w:rPr>
          <w:sz w:val="24"/>
          <w:szCs w:val="24"/>
        </w:rPr>
        <w:t xml:space="preserve">Transporto triukšmas (NMPB </w:t>
      </w:r>
      <w:proofErr w:type="spellStart"/>
      <w:r w:rsidRPr="00A16EEE">
        <w:rPr>
          <w:sz w:val="24"/>
          <w:szCs w:val="24"/>
        </w:rPr>
        <w:t>Routes</w:t>
      </w:r>
      <w:proofErr w:type="spellEnd"/>
      <w:r w:rsidRPr="00A16EEE">
        <w:rPr>
          <w:sz w:val="24"/>
          <w:szCs w:val="24"/>
        </w:rPr>
        <w:t xml:space="preserve"> 96).</w:t>
      </w:r>
    </w:p>
    <w:p w14:paraId="7A024E6B" w14:textId="77777777" w:rsidR="00A16EEE" w:rsidRPr="00A16EEE" w:rsidRDefault="00A16EEE" w:rsidP="00A16EEE">
      <w:pPr>
        <w:jc w:val="both"/>
        <w:rPr>
          <w:szCs w:val="24"/>
        </w:rPr>
      </w:pPr>
      <w:r w:rsidRPr="00A16EEE">
        <w:rPr>
          <w:szCs w:val="24"/>
        </w:rPr>
        <w:t xml:space="preserve">Lietuvos Respublikos triukšmo valdymo įstatyme (LRS, 2004 m. spalio 26 d. Nr. IX-2499) triukšmo rodikliai – </w:t>
      </w:r>
      <w:proofErr w:type="spellStart"/>
      <w:r w:rsidRPr="00A16EEE">
        <w:rPr>
          <w:szCs w:val="24"/>
        </w:rPr>
        <w:t>Ldienos</w:t>
      </w:r>
      <w:proofErr w:type="spellEnd"/>
      <w:r w:rsidRPr="00A16EEE">
        <w:rPr>
          <w:szCs w:val="24"/>
        </w:rPr>
        <w:t xml:space="preserve">, </w:t>
      </w:r>
      <w:proofErr w:type="spellStart"/>
      <w:r w:rsidRPr="00A16EEE">
        <w:rPr>
          <w:szCs w:val="24"/>
        </w:rPr>
        <w:t>Lvakaro</w:t>
      </w:r>
      <w:proofErr w:type="spellEnd"/>
      <w:r w:rsidRPr="00A16EEE">
        <w:rPr>
          <w:szCs w:val="24"/>
        </w:rPr>
        <w:t xml:space="preserve">, </w:t>
      </w:r>
      <w:proofErr w:type="spellStart"/>
      <w:r w:rsidRPr="00A16EEE">
        <w:rPr>
          <w:szCs w:val="24"/>
        </w:rPr>
        <w:t>Lnakties</w:t>
      </w:r>
      <w:proofErr w:type="spellEnd"/>
      <w:r w:rsidRPr="00A16EEE">
        <w:rPr>
          <w:szCs w:val="24"/>
        </w:rPr>
        <w:t xml:space="preserve"> apibrėžiami, kaip:</w:t>
      </w:r>
    </w:p>
    <w:p w14:paraId="45876AFD" w14:textId="77777777" w:rsidR="00A16EEE" w:rsidRPr="00A16EEE" w:rsidRDefault="00A16EEE" w:rsidP="00A16EEE">
      <w:pPr>
        <w:numPr>
          <w:ilvl w:val="0"/>
          <w:numId w:val="3"/>
        </w:numPr>
        <w:tabs>
          <w:tab w:val="left" w:pos="720"/>
        </w:tabs>
        <w:jc w:val="both"/>
        <w:rPr>
          <w:szCs w:val="24"/>
        </w:rPr>
      </w:pPr>
      <w:r w:rsidRPr="00A16EEE">
        <w:rPr>
          <w:szCs w:val="24"/>
        </w:rPr>
        <w:t>dienos triukšmo rodiklis (</w:t>
      </w:r>
      <w:proofErr w:type="spellStart"/>
      <w:r w:rsidRPr="00A16EEE">
        <w:rPr>
          <w:szCs w:val="24"/>
        </w:rPr>
        <w:t>Ldienos</w:t>
      </w:r>
      <w:proofErr w:type="spellEnd"/>
      <w:r w:rsidRPr="00A16EEE">
        <w:rPr>
          <w:szCs w:val="24"/>
        </w:rPr>
        <w:t xml:space="preserve">) – dienos metu (nuo 7 val. iki 19 val.) triukšmo sukelto dirginimo rodiklis – vidutinis ilgalaikis A svertinis garso lygis, nustatytas kaip vienų metų dienos vidurkis; </w:t>
      </w:r>
    </w:p>
    <w:p w14:paraId="77203928" w14:textId="77777777" w:rsidR="00A16EEE" w:rsidRPr="00A16EEE" w:rsidRDefault="00A16EEE" w:rsidP="00A16EEE">
      <w:pPr>
        <w:numPr>
          <w:ilvl w:val="0"/>
          <w:numId w:val="3"/>
        </w:numPr>
        <w:tabs>
          <w:tab w:val="left" w:pos="720"/>
        </w:tabs>
        <w:jc w:val="both"/>
        <w:rPr>
          <w:szCs w:val="24"/>
        </w:rPr>
      </w:pPr>
      <w:r w:rsidRPr="00A16EEE">
        <w:rPr>
          <w:szCs w:val="24"/>
        </w:rPr>
        <w:t>vakaro triukšmo rodiklis (</w:t>
      </w:r>
      <w:proofErr w:type="spellStart"/>
      <w:r w:rsidRPr="00A16EEE">
        <w:rPr>
          <w:szCs w:val="24"/>
        </w:rPr>
        <w:t>Lvakaro</w:t>
      </w:r>
      <w:proofErr w:type="spellEnd"/>
      <w:r w:rsidRPr="00A16EEE">
        <w:rPr>
          <w:szCs w:val="24"/>
        </w:rPr>
        <w:t xml:space="preserve">) – vakaro metu (nuo 19 val. iki 22 val.) triukšmo sukelto dirginimo rodiklis – vidutinis ilgalaikis A svertinis garso lygis, nustatytas kaip vienų metų vakaro vidurkis; </w:t>
      </w:r>
    </w:p>
    <w:p w14:paraId="2A3DBE26" w14:textId="77777777" w:rsidR="00A16EEE" w:rsidRPr="00A16EEE" w:rsidRDefault="00A16EEE" w:rsidP="00A16EEE">
      <w:pPr>
        <w:numPr>
          <w:ilvl w:val="0"/>
          <w:numId w:val="3"/>
        </w:numPr>
        <w:tabs>
          <w:tab w:val="left" w:pos="720"/>
        </w:tabs>
        <w:jc w:val="both"/>
        <w:rPr>
          <w:szCs w:val="24"/>
        </w:rPr>
      </w:pPr>
      <w:r w:rsidRPr="00A16EEE">
        <w:rPr>
          <w:szCs w:val="24"/>
        </w:rPr>
        <w:t>nakties triukšmo rodiklis (</w:t>
      </w:r>
      <w:proofErr w:type="spellStart"/>
      <w:r w:rsidRPr="00A16EEE">
        <w:rPr>
          <w:szCs w:val="24"/>
        </w:rPr>
        <w:t>Lnakties</w:t>
      </w:r>
      <w:proofErr w:type="spellEnd"/>
      <w:r w:rsidRPr="00A16EEE">
        <w:rPr>
          <w:szCs w:val="24"/>
        </w:rPr>
        <w:t>) – nakties metu (nuo 22 val. iki 7 val.) triukšmo sukelto miego trikdymo rodiklis – vidutinis ilgalaikis A svertinis garso lygis, nustatytas kaip vienų metų nakties vidurkis.</w:t>
      </w:r>
    </w:p>
    <w:p w14:paraId="337DB607" w14:textId="26A7C3B9" w:rsidR="00A16EEE" w:rsidRPr="00203D85" w:rsidRDefault="00A16EEE" w:rsidP="00203D85">
      <w:pPr>
        <w:pStyle w:val="ListParagraph"/>
        <w:numPr>
          <w:ilvl w:val="0"/>
          <w:numId w:val="3"/>
        </w:numPr>
        <w:contextualSpacing w:val="0"/>
        <w:jc w:val="center"/>
        <w:rPr>
          <w:rFonts w:eastAsia="Symbol"/>
          <w:sz w:val="24"/>
          <w:szCs w:val="24"/>
        </w:rPr>
      </w:pPr>
      <w:r w:rsidRPr="00A16EEE">
        <w:rPr>
          <w:color w:val="000000" w:themeColor="text1"/>
          <w:sz w:val="24"/>
          <w:szCs w:val="24"/>
        </w:rPr>
        <w:t>dienos, vakaro ir nakties triukšmo rodiklis (</w:t>
      </w:r>
      <w:proofErr w:type="spellStart"/>
      <w:r w:rsidRPr="00A16EEE">
        <w:rPr>
          <w:color w:val="000000" w:themeColor="text1"/>
          <w:sz w:val="24"/>
          <w:szCs w:val="24"/>
        </w:rPr>
        <w:t>Ldvn</w:t>
      </w:r>
      <w:proofErr w:type="spellEnd"/>
      <w:r w:rsidRPr="00A16EEE">
        <w:rPr>
          <w:color w:val="000000" w:themeColor="text1"/>
          <w:sz w:val="24"/>
          <w:szCs w:val="24"/>
        </w:rPr>
        <w:t xml:space="preserve">) – triukšmo sukelto dirginimo rodiklis, t. y. triukšmo lygis </w:t>
      </w:r>
      <w:proofErr w:type="spellStart"/>
      <w:r w:rsidRPr="00A16EEE">
        <w:rPr>
          <w:color w:val="000000" w:themeColor="text1"/>
          <w:sz w:val="24"/>
          <w:szCs w:val="24"/>
        </w:rPr>
        <w:t>Ldvn</w:t>
      </w:r>
      <w:proofErr w:type="spellEnd"/>
      <w:r w:rsidRPr="00A16EEE">
        <w:rPr>
          <w:color w:val="000000" w:themeColor="text1"/>
          <w:sz w:val="24"/>
          <w:szCs w:val="24"/>
        </w:rPr>
        <w:t xml:space="preserve"> decibelais (</w:t>
      </w:r>
      <w:proofErr w:type="spellStart"/>
      <w:r w:rsidRPr="00A16EEE">
        <w:rPr>
          <w:color w:val="000000" w:themeColor="text1"/>
          <w:sz w:val="24"/>
          <w:szCs w:val="24"/>
        </w:rPr>
        <w:t>dB</w:t>
      </w:r>
      <w:proofErr w:type="spellEnd"/>
      <w:r w:rsidRPr="00A16EEE">
        <w:rPr>
          <w:color w:val="000000" w:themeColor="text1"/>
          <w:sz w:val="24"/>
          <w:szCs w:val="24"/>
        </w:rPr>
        <w:t>), apskaičiuojamas pagal tokią formulę:</w:t>
      </w:r>
    </w:p>
    <w:p w14:paraId="1C290088" w14:textId="03CB964E" w:rsidR="00203D85" w:rsidRDefault="00203D85" w:rsidP="00203D85">
      <w:pPr>
        <w:jc w:val="center"/>
        <w:rPr>
          <w:rFonts w:eastAsia="Symbol"/>
          <w:szCs w:val="24"/>
        </w:rPr>
      </w:pPr>
    </w:p>
    <w:p w14:paraId="0B628652" w14:textId="69AAE10A" w:rsidR="00203D85" w:rsidRPr="00A16EEE" w:rsidRDefault="00203D85" w:rsidP="00203D85">
      <w:pPr>
        <w:jc w:val="center"/>
        <w:rPr>
          <w:rFonts w:eastAsia="Symbol"/>
          <w:szCs w:val="24"/>
        </w:rPr>
      </w:pPr>
      <w:r w:rsidRPr="00A16EEE">
        <w:rPr>
          <w:noProof/>
          <w:szCs w:val="24"/>
          <w:lang w:eastAsia="lt-LT"/>
        </w:rPr>
        <w:drawing>
          <wp:inline distT="0" distB="0" distL="0" distR="0" wp14:anchorId="00194CCF" wp14:editId="65A442FD">
            <wp:extent cx="2733675" cy="5312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7528" cy="539762"/>
                    </a:xfrm>
                    <a:prstGeom prst="rect">
                      <a:avLst/>
                    </a:prstGeom>
                  </pic:spPr>
                </pic:pic>
              </a:graphicData>
            </a:graphic>
          </wp:inline>
        </w:drawing>
      </w:r>
    </w:p>
    <w:p w14:paraId="05723FE2" w14:textId="60C1933F" w:rsidR="00A16EEE" w:rsidRPr="00A16EEE" w:rsidRDefault="00A16EEE" w:rsidP="00A16EEE">
      <w:pPr>
        <w:rPr>
          <w:color w:val="000000" w:themeColor="text1"/>
          <w:szCs w:val="24"/>
        </w:rPr>
      </w:pPr>
      <w:r w:rsidRPr="00A16EEE">
        <w:rPr>
          <w:b/>
          <w:szCs w:val="24"/>
        </w:rPr>
        <w:t>Triukšmo modeliavimo sąlygos</w:t>
      </w:r>
      <w:r>
        <w:rPr>
          <w:b/>
          <w:szCs w:val="24"/>
        </w:rPr>
        <w:t xml:space="preserve">. </w:t>
      </w:r>
      <w:r w:rsidRPr="00A16EEE">
        <w:rPr>
          <w:color w:val="000000" w:themeColor="text1"/>
          <w:szCs w:val="24"/>
        </w:rPr>
        <w:t>Skaičiuojant triukšmo lygius pagal skaičiavimo metodiką ISO 9613 buvo priimtos šios sąlygos ir rodikliai:</w:t>
      </w:r>
    </w:p>
    <w:p w14:paraId="0B096CCA"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rStyle w:val="fontstyle01"/>
          <w:rFonts w:ascii="Times New Roman" w:hAnsi="Times New Roman"/>
          <w:color w:val="000000" w:themeColor="text1"/>
          <w:sz w:val="24"/>
          <w:szCs w:val="24"/>
        </w:rPr>
        <w:t>triukšmo lygio skaičiavimo aukštis – 4 m, receptorių tinklelio žingsnis – 2 m;</w:t>
      </w:r>
    </w:p>
    <w:p w14:paraId="039F30E4"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oro temperatūra +10 °C, santykinis drėgnumas – 70 %;</w:t>
      </w:r>
    </w:p>
    <w:p w14:paraId="0D235474"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 xml:space="preserve">žemės paviršiaus tipas pagal garso </w:t>
      </w:r>
      <w:proofErr w:type="spellStart"/>
      <w:r w:rsidRPr="00A16EEE">
        <w:rPr>
          <w:color w:val="000000" w:themeColor="text1"/>
          <w:szCs w:val="24"/>
        </w:rPr>
        <w:t>sugertį</w:t>
      </w:r>
      <w:proofErr w:type="spellEnd"/>
      <w:r w:rsidRPr="00A16EEE">
        <w:rPr>
          <w:color w:val="000000" w:themeColor="text1"/>
          <w:szCs w:val="24"/>
        </w:rPr>
        <w:t xml:space="preserve"> – 0,3;</w:t>
      </w:r>
    </w:p>
    <w:p w14:paraId="1F6B8D68"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įvertintas triukšmo slopimas dėl užstatymo, žemės dangų akustinės charakteristikos;</w:t>
      </w:r>
    </w:p>
    <w:p w14:paraId="7C1C8926"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įvertintas PŪV triukšmo šaltinių darbo laikas;</w:t>
      </w:r>
    </w:p>
    <w:p w14:paraId="6EED9AC8" w14:textId="3B6B43A3" w:rsidR="00A16EEE" w:rsidRPr="00A16EEE" w:rsidRDefault="00A16EEE" w:rsidP="00A16EEE">
      <w:pPr>
        <w:rPr>
          <w:szCs w:val="24"/>
        </w:rPr>
      </w:pPr>
      <w:r w:rsidRPr="00A16EEE">
        <w:rPr>
          <w:b/>
          <w:szCs w:val="24"/>
        </w:rPr>
        <w:t>Triukšmo ribiniai dydžiai</w:t>
      </w:r>
      <w:r>
        <w:rPr>
          <w:b/>
          <w:szCs w:val="24"/>
        </w:rPr>
        <w:t xml:space="preserve">. </w:t>
      </w:r>
      <w:r w:rsidRPr="00A16EEE">
        <w:rPr>
          <w:szCs w:val="24"/>
        </w:rPr>
        <w:t>Ribines triukšmo vertes žmonių gyvenamuosiuose ir visuomenės paskirties pastatuose bei jų aplinkoje nustato Lietuvos higienos norma HN 33:2011 „</w:t>
      </w:r>
      <w:r w:rsidRPr="00A16EEE">
        <w:rPr>
          <w:i/>
          <w:szCs w:val="24"/>
        </w:rPr>
        <w:t>Triukšmo ribiniai dydžiai gyvenamuosiuose ir</w:t>
      </w:r>
      <w:r w:rsidRPr="00A16EEE">
        <w:rPr>
          <w:szCs w:val="24"/>
        </w:rPr>
        <w:t xml:space="preserve"> </w:t>
      </w:r>
      <w:r w:rsidRPr="00A16EEE">
        <w:rPr>
          <w:i/>
          <w:szCs w:val="24"/>
        </w:rPr>
        <w:t>visuomenės paskirties pastatuose bei jų aplinkoje</w:t>
      </w:r>
      <w:r w:rsidRPr="00A16EEE">
        <w:rPr>
          <w:szCs w:val="24"/>
        </w:rPr>
        <w:t xml:space="preserve">“. </w:t>
      </w:r>
    </w:p>
    <w:p w14:paraId="2C57E95D" w14:textId="4B1F559B" w:rsidR="00A16EEE" w:rsidRPr="00A16EEE" w:rsidRDefault="009B6789" w:rsidP="00A16EEE">
      <w:pPr>
        <w:autoSpaceDE w:val="0"/>
        <w:jc w:val="both"/>
        <w:rPr>
          <w:szCs w:val="24"/>
        </w:rPr>
      </w:pPr>
      <w:r>
        <w:rPr>
          <w:szCs w:val="24"/>
        </w:rPr>
        <w:t>9</w:t>
      </w:r>
      <w:r w:rsidR="00A16EEE" w:rsidRPr="00A16EEE">
        <w:rPr>
          <w:szCs w:val="24"/>
        </w:rPr>
        <w:t xml:space="preserve"> lentelė. Taikomi didžiausi leidžiami triukšmo ribiniai dydžiai gyvenamuosiuose ir visuomeninės paskirties pastatuose bei jų aplinkoje pagal HN 33:2011</w:t>
      </w:r>
    </w:p>
    <w:tbl>
      <w:tblPr>
        <w:tblW w:w="4950" w:type="pct"/>
        <w:tblCellMar>
          <w:left w:w="0" w:type="dxa"/>
          <w:right w:w="0" w:type="dxa"/>
        </w:tblCellMar>
        <w:tblLook w:val="0000" w:firstRow="0" w:lastRow="0" w:firstColumn="0" w:lastColumn="0" w:noHBand="0" w:noVBand="0"/>
      </w:tblPr>
      <w:tblGrid>
        <w:gridCol w:w="624"/>
        <w:gridCol w:w="4960"/>
        <w:gridCol w:w="1616"/>
        <w:gridCol w:w="2057"/>
      </w:tblGrid>
      <w:tr w:rsidR="00A16EEE" w:rsidRPr="00A16EEE" w14:paraId="57686FDC" w14:textId="77777777" w:rsidTr="00AE7345">
        <w:trPr>
          <w:trHeight w:val="62"/>
        </w:trPr>
        <w:tc>
          <w:tcPr>
            <w:tcW w:w="337"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43A04E41" w14:textId="77777777" w:rsidR="00A16EEE" w:rsidRPr="00A16EEE" w:rsidRDefault="00A16EEE" w:rsidP="00A16EEE">
            <w:pPr>
              <w:widowControl w:val="0"/>
              <w:suppressAutoHyphens/>
              <w:jc w:val="center"/>
              <w:rPr>
                <w:b/>
                <w:szCs w:val="24"/>
              </w:rPr>
            </w:pPr>
            <w:r w:rsidRPr="00A16EEE">
              <w:rPr>
                <w:szCs w:val="24"/>
              </w:rPr>
              <w:br w:type="page"/>
            </w:r>
            <w:r w:rsidRPr="00A16EEE">
              <w:rPr>
                <w:szCs w:val="24"/>
              </w:rPr>
              <w:br w:type="page"/>
            </w:r>
            <w:r w:rsidRPr="00A16EEE">
              <w:rPr>
                <w:b/>
                <w:bCs/>
                <w:szCs w:val="24"/>
              </w:rPr>
              <w:t>Eil. Nr.</w:t>
            </w:r>
          </w:p>
        </w:tc>
        <w:tc>
          <w:tcPr>
            <w:tcW w:w="2679"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77E6F9AA" w14:textId="77777777" w:rsidR="00A16EEE" w:rsidRPr="00A16EEE" w:rsidRDefault="00A16EEE" w:rsidP="00A16EEE">
            <w:pPr>
              <w:widowControl w:val="0"/>
              <w:suppressAutoHyphens/>
              <w:jc w:val="center"/>
              <w:rPr>
                <w:b/>
                <w:szCs w:val="24"/>
              </w:rPr>
            </w:pPr>
            <w:r w:rsidRPr="00A16EEE">
              <w:rPr>
                <w:b/>
                <w:bCs/>
                <w:szCs w:val="24"/>
              </w:rPr>
              <w:t>Objekto pavadinimas</w:t>
            </w:r>
          </w:p>
        </w:tc>
        <w:tc>
          <w:tcPr>
            <w:tcW w:w="873"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7304D7BB" w14:textId="77777777" w:rsidR="00A16EEE" w:rsidRPr="00A16EEE" w:rsidRDefault="00A16EEE" w:rsidP="00A16EEE">
            <w:pPr>
              <w:widowControl w:val="0"/>
              <w:suppressAutoHyphens/>
              <w:jc w:val="center"/>
              <w:rPr>
                <w:b/>
                <w:szCs w:val="24"/>
              </w:rPr>
            </w:pPr>
            <w:r w:rsidRPr="00A16EEE">
              <w:rPr>
                <w:b/>
                <w:bCs/>
                <w:szCs w:val="24"/>
              </w:rPr>
              <w:t>Paros laikas, val.*</w:t>
            </w:r>
          </w:p>
        </w:tc>
        <w:tc>
          <w:tcPr>
            <w:tcW w:w="1112"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1BD50D35" w14:textId="77777777" w:rsidR="00A16EEE" w:rsidRPr="00A16EEE" w:rsidRDefault="00A16EEE" w:rsidP="00A16EEE">
            <w:pPr>
              <w:widowControl w:val="0"/>
              <w:suppressAutoHyphens/>
              <w:jc w:val="center"/>
              <w:rPr>
                <w:b/>
                <w:szCs w:val="24"/>
              </w:rPr>
            </w:pPr>
            <w:r w:rsidRPr="00A16EEE">
              <w:rPr>
                <w:b/>
                <w:bCs/>
                <w:szCs w:val="24"/>
              </w:rPr>
              <w:t>Ekvivalentinis garso slėgio lygis (</w:t>
            </w:r>
            <w:proofErr w:type="spellStart"/>
            <w:r w:rsidRPr="00A16EEE">
              <w:rPr>
                <w:b/>
                <w:bCs/>
                <w:szCs w:val="24"/>
              </w:rPr>
              <w:t>L</w:t>
            </w:r>
            <w:r w:rsidRPr="00A16EEE">
              <w:rPr>
                <w:b/>
                <w:bCs/>
                <w:szCs w:val="24"/>
                <w:vertAlign w:val="subscript"/>
              </w:rPr>
              <w:t>AeqT</w:t>
            </w:r>
            <w:proofErr w:type="spellEnd"/>
            <w:r w:rsidRPr="00A16EEE">
              <w:rPr>
                <w:b/>
                <w:bCs/>
                <w:szCs w:val="24"/>
              </w:rPr>
              <w:t xml:space="preserve">), </w:t>
            </w:r>
            <w:proofErr w:type="spellStart"/>
            <w:r w:rsidRPr="00A16EEE">
              <w:rPr>
                <w:b/>
                <w:bCs/>
                <w:szCs w:val="24"/>
              </w:rPr>
              <w:t>dBA</w:t>
            </w:r>
            <w:proofErr w:type="spellEnd"/>
          </w:p>
        </w:tc>
      </w:tr>
      <w:tr w:rsidR="00A16EEE" w:rsidRPr="00A16EEE" w14:paraId="2FCB6C1C" w14:textId="77777777" w:rsidTr="00AE7345">
        <w:trPr>
          <w:trHeight w:val="62"/>
        </w:trPr>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C98414F" w14:textId="77777777" w:rsidR="00A16EEE" w:rsidRPr="00A16EEE" w:rsidRDefault="00A16EEE" w:rsidP="00A16EEE">
            <w:pPr>
              <w:widowControl w:val="0"/>
              <w:suppressAutoHyphens/>
              <w:rPr>
                <w:szCs w:val="24"/>
              </w:rPr>
            </w:pPr>
            <w:r w:rsidRPr="00A16EEE">
              <w:rPr>
                <w:szCs w:val="24"/>
              </w:rPr>
              <w:t>1.</w:t>
            </w:r>
          </w:p>
        </w:tc>
        <w:tc>
          <w:tcPr>
            <w:tcW w:w="267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0E4D3D" w14:textId="77777777" w:rsidR="00A16EEE" w:rsidRPr="00A16EEE" w:rsidRDefault="00A16EEE" w:rsidP="00A16EEE">
            <w:pPr>
              <w:widowControl w:val="0"/>
              <w:rPr>
                <w:szCs w:val="24"/>
              </w:rPr>
            </w:pPr>
            <w:r w:rsidRPr="00A16EEE">
              <w:rPr>
                <w:szCs w:val="24"/>
              </w:rPr>
              <w:t xml:space="preserve">Gyvenamųjų pastatų (namų) ir visuomeninės paskirties pastatų (išskyrus maitinimo ir kultūros paskirties pastatus) aplinkoje, </w:t>
            </w:r>
            <w:r w:rsidRPr="00A16EEE">
              <w:rPr>
                <w:b/>
                <w:szCs w:val="24"/>
              </w:rPr>
              <w:t>išskyrus transporto sukeliamą triukšmą</w:t>
            </w:r>
          </w:p>
        </w:tc>
        <w:tc>
          <w:tcPr>
            <w:tcW w:w="87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B5F953" w14:textId="77777777" w:rsidR="00A16EEE" w:rsidRPr="00A16EEE" w:rsidRDefault="00A16EEE" w:rsidP="00A16EEE">
            <w:pPr>
              <w:jc w:val="center"/>
              <w:rPr>
                <w:color w:val="000000"/>
                <w:szCs w:val="24"/>
              </w:rPr>
            </w:pPr>
            <w:r w:rsidRPr="00A16EEE">
              <w:rPr>
                <w:color w:val="000000"/>
                <w:szCs w:val="24"/>
              </w:rPr>
              <w:t>diena</w:t>
            </w:r>
          </w:p>
          <w:p w14:paraId="5B2AA8A9" w14:textId="77777777" w:rsidR="00A16EEE" w:rsidRPr="00A16EEE" w:rsidRDefault="00A16EEE" w:rsidP="00A16EEE">
            <w:pPr>
              <w:jc w:val="center"/>
              <w:rPr>
                <w:color w:val="000000"/>
                <w:szCs w:val="24"/>
              </w:rPr>
            </w:pPr>
            <w:r w:rsidRPr="00A16EEE">
              <w:rPr>
                <w:color w:val="000000"/>
                <w:szCs w:val="24"/>
              </w:rPr>
              <w:t>vakaras</w:t>
            </w:r>
          </w:p>
          <w:p w14:paraId="0E954E7D" w14:textId="77777777" w:rsidR="00A16EEE" w:rsidRPr="00A16EEE" w:rsidRDefault="00A16EEE" w:rsidP="00A16EEE">
            <w:pPr>
              <w:widowControl w:val="0"/>
              <w:jc w:val="center"/>
              <w:rPr>
                <w:szCs w:val="24"/>
              </w:rPr>
            </w:pPr>
            <w:r w:rsidRPr="00A16EEE">
              <w:rPr>
                <w:color w:val="000000"/>
                <w:szCs w:val="24"/>
              </w:rPr>
              <w:t>naktis</w:t>
            </w:r>
          </w:p>
        </w:tc>
        <w:tc>
          <w:tcPr>
            <w:tcW w:w="11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0F0C4E4" w14:textId="77777777" w:rsidR="00A16EEE" w:rsidRPr="00A16EEE" w:rsidRDefault="00A16EEE" w:rsidP="00A16EEE">
            <w:pPr>
              <w:widowControl w:val="0"/>
              <w:jc w:val="center"/>
              <w:rPr>
                <w:szCs w:val="24"/>
              </w:rPr>
            </w:pPr>
            <w:r w:rsidRPr="00A16EEE">
              <w:rPr>
                <w:szCs w:val="24"/>
              </w:rPr>
              <w:t>55</w:t>
            </w:r>
          </w:p>
          <w:p w14:paraId="7FBE0A22" w14:textId="77777777" w:rsidR="00A16EEE" w:rsidRPr="00A16EEE" w:rsidRDefault="00A16EEE" w:rsidP="00A16EEE">
            <w:pPr>
              <w:widowControl w:val="0"/>
              <w:jc w:val="center"/>
              <w:rPr>
                <w:szCs w:val="24"/>
              </w:rPr>
            </w:pPr>
            <w:r w:rsidRPr="00A16EEE">
              <w:rPr>
                <w:szCs w:val="24"/>
              </w:rPr>
              <w:t>50</w:t>
            </w:r>
          </w:p>
          <w:p w14:paraId="3897BA1B" w14:textId="77777777" w:rsidR="00A16EEE" w:rsidRPr="00A16EEE" w:rsidRDefault="00A16EEE" w:rsidP="00A16EEE">
            <w:pPr>
              <w:widowControl w:val="0"/>
              <w:jc w:val="center"/>
              <w:rPr>
                <w:szCs w:val="24"/>
              </w:rPr>
            </w:pPr>
            <w:r w:rsidRPr="00A16EEE">
              <w:rPr>
                <w:szCs w:val="24"/>
              </w:rPr>
              <w:t>45</w:t>
            </w:r>
          </w:p>
        </w:tc>
      </w:tr>
    </w:tbl>
    <w:p w14:paraId="29FF40E5" w14:textId="77777777" w:rsidR="00A16EEE" w:rsidRPr="00A16EEE" w:rsidRDefault="00A16EEE" w:rsidP="00A16EEE">
      <w:pPr>
        <w:jc w:val="both"/>
        <w:rPr>
          <w:color w:val="000000"/>
          <w:szCs w:val="24"/>
        </w:rPr>
      </w:pPr>
      <w:r w:rsidRPr="00A16EEE">
        <w:rPr>
          <w:color w:val="000000"/>
          <w:szCs w:val="24"/>
        </w:rPr>
        <w:t>* Paros laiko (dienos, vakaro ir nakties) pradžios ir pabaigos valandos suprantamos taip, kaip apibrėžta Lietuvos Respublikos triukšmo valdymo įstatymo 2 straipsnio 3, 9 ir 28 dalyse nurodytų dienos triukšmo rodiklio (</w:t>
      </w:r>
      <w:proofErr w:type="spellStart"/>
      <w:r w:rsidRPr="00A16EEE">
        <w:rPr>
          <w:color w:val="000000"/>
          <w:szCs w:val="24"/>
        </w:rPr>
        <w:t>L</w:t>
      </w:r>
      <w:r w:rsidRPr="00A16EEE">
        <w:rPr>
          <w:color w:val="000000"/>
          <w:szCs w:val="24"/>
          <w:vertAlign w:val="subscript"/>
        </w:rPr>
        <w:t>dienos</w:t>
      </w:r>
      <w:proofErr w:type="spellEnd"/>
      <w:r w:rsidRPr="00A16EEE">
        <w:rPr>
          <w:color w:val="000000"/>
          <w:szCs w:val="24"/>
        </w:rPr>
        <w:t>), vakaro triukšmo rodiklio (</w:t>
      </w:r>
      <w:proofErr w:type="spellStart"/>
      <w:r w:rsidRPr="00A16EEE">
        <w:rPr>
          <w:color w:val="000000"/>
          <w:szCs w:val="24"/>
        </w:rPr>
        <w:t>L</w:t>
      </w:r>
      <w:r w:rsidRPr="00A16EEE">
        <w:rPr>
          <w:color w:val="000000"/>
          <w:szCs w:val="24"/>
          <w:vertAlign w:val="subscript"/>
        </w:rPr>
        <w:t>vakaro</w:t>
      </w:r>
      <w:proofErr w:type="spellEnd"/>
      <w:r w:rsidRPr="00A16EEE">
        <w:rPr>
          <w:color w:val="000000"/>
          <w:szCs w:val="24"/>
        </w:rPr>
        <w:t>) ir nakties triukšmo rodiklio (</w:t>
      </w:r>
      <w:proofErr w:type="spellStart"/>
      <w:r w:rsidRPr="00A16EEE">
        <w:rPr>
          <w:color w:val="000000"/>
          <w:szCs w:val="24"/>
        </w:rPr>
        <w:t>L</w:t>
      </w:r>
      <w:r w:rsidRPr="00A16EEE">
        <w:rPr>
          <w:color w:val="000000"/>
          <w:szCs w:val="24"/>
          <w:vertAlign w:val="subscript"/>
        </w:rPr>
        <w:t>nakties</w:t>
      </w:r>
      <w:proofErr w:type="spellEnd"/>
      <w:r w:rsidRPr="00A16EEE">
        <w:rPr>
          <w:color w:val="000000"/>
          <w:szCs w:val="24"/>
        </w:rPr>
        <w:t>) apibrėžtyse.</w:t>
      </w:r>
    </w:p>
    <w:p w14:paraId="248A029E" w14:textId="5A106985" w:rsidR="00A16EEE" w:rsidRPr="00A16EEE" w:rsidRDefault="00A16EEE" w:rsidP="00A16EEE">
      <w:pPr>
        <w:jc w:val="both"/>
        <w:rPr>
          <w:color w:val="000000"/>
          <w:szCs w:val="24"/>
        </w:rPr>
      </w:pPr>
      <w:r w:rsidRPr="00A16EEE">
        <w:rPr>
          <w:b/>
          <w:bCs/>
          <w:color w:val="121212"/>
          <w:szCs w:val="24"/>
        </w:rPr>
        <w:lastRenderedPageBreak/>
        <w:t>Triukšmo sklaidos modeliavimo rezultatai</w:t>
      </w:r>
      <w:r>
        <w:rPr>
          <w:color w:val="000000"/>
          <w:szCs w:val="24"/>
        </w:rPr>
        <w:t xml:space="preserve">. </w:t>
      </w:r>
      <w:r w:rsidRPr="00A16EEE">
        <w:rPr>
          <w:color w:val="000000"/>
          <w:szCs w:val="24"/>
        </w:rPr>
        <w:t xml:space="preserve">Prognozuojamas PŪV triukšmas įvertintas tik pagal apskaičiuotą </w:t>
      </w:r>
      <w:proofErr w:type="spellStart"/>
      <w:r w:rsidRPr="00A16EEE">
        <w:rPr>
          <w:color w:val="000000"/>
          <w:szCs w:val="24"/>
        </w:rPr>
        <w:t>Ldienos</w:t>
      </w:r>
      <w:proofErr w:type="spellEnd"/>
      <w:r w:rsidRPr="00A16EEE">
        <w:rPr>
          <w:color w:val="000000"/>
          <w:szCs w:val="24"/>
        </w:rPr>
        <w:t xml:space="preserve"> triukšmo rodiklį, kadangi darbai bus vykdomi tik dienos metu (8:00–17:00 val.). Apskaičiuotas </w:t>
      </w:r>
      <w:proofErr w:type="spellStart"/>
      <w:r w:rsidRPr="00A16EEE">
        <w:rPr>
          <w:color w:val="000000"/>
          <w:szCs w:val="24"/>
        </w:rPr>
        <w:t>Ldienos</w:t>
      </w:r>
      <w:proofErr w:type="spellEnd"/>
      <w:r w:rsidRPr="00A16EEE">
        <w:rPr>
          <w:color w:val="000000"/>
          <w:szCs w:val="24"/>
        </w:rPr>
        <w:t xml:space="preserve"> triukšmo rodiklis ties PŪV žemės sklypo riba dienos metu siekia 46 </w:t>
      </w:r>
      <w:proofErr w:type="spellStart"/>
      <w:r w:rsidRPr="00A16EEE">
        <w:rPr>
          <w:color w:val="000000"/>
          <w:szCs w:val="24"/>
        </w:rPr>
        <w:t>dBA</w:t>
      </w:r>
      <w:proofErr w:type="spellEnd"/>
      <w:r w:rsidRPr="00A16EEE">
        <w:rPr>
          <w:color w:val="000000"/>
          <w:szCs w:val="24"/>
        </w:rPr>
        <w:t xml:space="preserve"> ir neviršija HN 33:2011 nustatytos ribinės vertės. Artimiausioje gyvenamoje aplinkoje didžiausias prognozuojamas triukšmas </w:t>
      </w:r>
      <w:proofErr w:type="spellStart"/>
      <w:r w:rsidRPr="00A16EEE">
        <w:rPr>
          <w:color w:val="000000"/>
          <w:szCs w:val="24"/>
        </w:rPr>
        <w:t>Ldienos</w:t>
      </w:r>
      <w:proofErr w:type="spellEnd"/>
      <w:r w:rsidRPr="00A16EEE">
        <w:rPr>
          <w:color w:val="000000"/>
          <w:szCs w:val="24"/>
        </w:rPr>
        <w:t xml:space="preserve"> siekia 23 </w:t>
      </w:r>
      <w:proofErr w:type="spellStart"/>
      <w:r w:rsidRPr="00A16EEE">
        <w:rPr>
          <w:color w:val="000000"/>
          <w:szCs w:val="24"/>
        </w:rPr>
        <w:t>dBA</w:t>
      </w:r>
      <w:proofErr w:type="spellEnd"/>
      <w:r w:rsidRPr="00A16EEE">
        <w:rPr>
          <w:color w:val="000000"/>
          <w:szCs w:val="24"/>
        </w:rPr>
        <w:t xml:space="preserve">. Triukšmo sklaidos žemėlapis pateikiamas </w:t>
      </w:r>
      <w:r w:rsidR="009B6789">
        <w:rPr>
          <w:color w:val="000000"/>
          <w:szCs w:val="24"/>
        </w:rPr>
        <w:t>5</w:t>
      </w:r>
      <w:r w:rsidRPr="00A16EEE">
        <w:rPr>
          <w:color w:val="000000"/>
          <w:szCs w:val="24"/>
        </w:rPr>
        <w:t xml:space="preserve"> priede.  </w:t>
      </w:r>
    </w:p>
    <w:p w14:paraId="33431275" w14:textId="77777777" w:rsidR="009A6031" w:rsidRPr="00C94C0F" w:rsidRDefault="009A6031" w:rsidP="001C3628">
      <w:pPr>
        <w:ind w:firstLine="567"/>
        <w:jc w:val="both"/>
        <w:rPr>
          <w:szCs w:val="24"/>
        </w:rPr>
      </w:pPr>
    </w:p>
    <w:p w14:paraId="430D3303" w14:textId="77777777" w:rsidR="001C3628" w:rsidRPr="00C94C0F" w:rsidRDefault="001C3628" w:rsidP="001C3628">
      <w:pPr>
        <w:pStyle w:val="Heading2"/>
        <w:jc w:val="both"/>
      </w:pPr>
      <w:bookmarkStart w:id="33" w:name="_Toc514407377"/>
      <w:r w:rsidRPr="00C94C0F">
        <w:t>14. Biologinės taršos susidarymas (pvz., patogeniniai mikroorganizmai, parazitiniai organizmai) ir jos prevencija.</w:t>
      </w:r>
      <w:bookmarkEnd w:id="33"/>
    </w:p>
    <w:p w14:paraId="1908B864" w14:textId="702C9846" w:rsidR="001F7B48" w:rsidRDefault="001F7B48" w:rsidP="009A6031">
      <w:pPr>
        <w:jc w:val="both"/>
        <w:rPr>
          <w:szCs w:val="24"/>
          <w:lang w:eastAsia="da-DK"/>
        </w:rPr>
      </w:pPr>
      <w:r w:rsidRPr="006510A3">
        <w:rPr>
          <w:b/>
          <w:color w:val="000000"/>
          <w:szCs w:val="24"/>
          <w:lang w:eastAsia="lt-LT"/>
        </w:rPr>
        <w:t>Šiuo metu vykdoma atliekų tvarkymo veikla:</w:t>
      </w:r>
    </w:p>
    <w:p w14:paraId="3E26774B" w14:textId="527787A3" w:rsidR="009A6031" w:rsidRDefault="009A6031" w:rsidP="009A6031">
      <w:pPr>
        <w:jc w:val="both"/>
        <w:rPr>
          <w:szCs w:val="24"/>
          <w:lang w:eastAsia="da-DK"/>
        </w:rPr>
      </w:pPr>
      <w:r w:rsidRPr="008C3B66">
        <w:rPr>
          <w:szCs w:val="24"/>
          <w:lang w:eastAsia="da-DK"/>
        </w:rPr>
        <w:t>Popieriaus perdirbimo metu biologinė tarša (patogeniniai mikroorganizmai, parazitiniai mikroorganizmai) nenumatoma.</w:t>
      </w:r>
    </w:p>
    <w:p w14:paraId="3A091957" w14:textId="77777777" w:rsidR="001F7B48" w:rsidRDefault="001F7B48" w:rsidP="001F7B48">
      <w:pPr>
        <w:jc w:val="both"/>
        <w:rPr>
          <w:b/>
          <w:szCs w:val="24"/>
        </w:rPr>
      </w:pPr>
      <w:r w:rsidRPr="00661728">
        <w:rPr>
          <w:b/>
          <w:szCs w:val="24"/>
        </w:rPr>
        <w:t>Po veiklos išplėtimo planuojama vykdyti veikla:</w:t>
      </w:r>
    </w:p>
    <w:p w14:paraId="4E9B61F0" w14:textId="42B809BB" w:rsidR="001F7B48" w:rsidRPr="008C3B66" w:rsidRDefault="001F7B48" w:rsidP="009A6031">
      <w:pPr>
        <w:jc w:val="both"/>
        <w:rPr>
          <w:szCs w:val="24"/>
          <w:lang w:eastAsia="lt-LT"/>
        </w:rPr>
      </w:pPr>
      <w:r>
        <w:rPr>
          <w:szCs w:val="24"/>
          <w:lang w:eastAsia="da-DK"/>
        </w:rPr>
        <w:t>Stiklo, pelenų ir šlako</w:t>
      </w:r>
      <w:r w:rsidR="000B1EB6">
        <w:rPr>
          <w:szCs w:val="24"/>
          <w:lang w:eastAsia="da-DK"/>
        </w:rPr>
        <w:t xml:space="preserve"> perdirbimo</w:t>
      </w:r>
      <w:r w:rsidRPr="008C3B66">
        <w:rPr>
          <w:szCs w:val="24"/>
          <w:lang w:eastAsia="da-DK"/>
        </w:rPr>
        <w:t xml:space="preserve"> metu biologinė tarša (patogeniniai mikroorganizmai, parazitiniai mikroorganizmai) nenumatoma.</w:t>
      </w:r>
    </w:p>
    <w:p w14:paraId="6C6AD952" w14:textId="77777777" w:rsidR="001C3628" w:rsidRPr="00C94C0F" w:rsidRDefault="001C3628" w:rsidP="001C3628">
      <w:pPr>
        <w:ind w:firstLine="567"/>
        <w:jc w:val="both"/>
        <w:rPr>
          <w:szCs w:val="24"/>
        </w:rPr>
      </w:pPr>
    </w:p>
    <w:p w14:paraId="5A2019D2" w14:textId="77777777" w:rsidR="001C3628" w:rsidRPr="00C94C0F" w:rsidRDefault="001C3628" w:rsidP="001C3628">
      <w:pPr>
        <w:pStyle w:val="Heading2"/>
        <w:jc w:val="both"/>
      </w:pPr>
      <w:bookmarkStart w:id="34" w:name="_Toc514407378"/>
      <w:r w:rsidRPr="00C94C0F">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34"/>
    </w:p>
    <w:p w14:paraId="57AEDF81" w14:textId="77777777" w:rsidR="009A6031" w:rsidRPr="003058CE" w:rsidRDefault="009A6031" w:rsidP="009A6031">
      <w:pPr>
        <w:jc w:val="both"/>
        <w:rPr>
          <w:szCs w:val="24"/>
          <w:lang w:eastAsia="da-DK"/>
        </w:rPr>
      </w:pPr>
      <w:r w:rsidRPr="008C3B66">
        <w:rPr>
          <w:szCs w:val="24"/>
        </w:rPr>
        <w:t xml:space="preserve">PŪV metu apsauga nuo gaisrų atitiks Lietuvos Respublikos teisės aktų bei norminių </w:t>
      </w:r>
      <w:r w:rsidRPr="003058CE">
        <w:rPr>
          <w:szCs w:val="24"/>
        </w:rPr>
        <w:t xml:space="preserve">dokumentų reikalavimus. Planuojamoje įmonėje numatomos tokios gaisrinės saugos priemonės: </w:t>
      </w:r>
    </w:p>
    <w:p w14:paraId="6AC1428F"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proofErr w:type="spellStart"/>
      <w:r w:rsidRPr="003058CE">
        <w:rPr>
          <w:rFonts w:ascii="Times New Roman"/>
          <w:sz w:val="24"/>
          <w:szCs w:val="24"/>
        </w:rPr>
        <w:t>adresinė</w:t>
      </w:r>
      <w:proofErr w:type="spellEnd"/>
      <w:r w:rsidRPr="003058CE">
        <w:rPr>
          <w:rFonts w:ascii="Times New Roman"/>
          <w:sz w:val="24"/>
          <w:szCs w:val="24"/>
        </w:rPr>
        <w:t xml:space="preserve"> gaisrų aptikimo ir signalizavimo sistema su dūmų davikliais;</w:t>
      </w:r>
    </w:p>
    <w:p w14:paraId="13235AF8"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r w:rsidRPr="003058CE">
        <w:rPr>
          <w:rFonts w:ascii="Times New Roman"/>
          <w:sz w:val="24"/>
          <w:szCs w:val="24"/>
        </w:rPr>
        <w:t>vidaus ir išorės gaisriniai vandentiekiai;</w:t>
      </w:r>
    </w:p>
    <w:p w14:paraId="4E65889A"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r w:rsidRPr="003058CE">
        <w:rPr>
          <w:rFonts w:ascii="Times New Roman"/>
          <w:sz w:val="24"/>
          <w:szCs w:val="24"/>
        </w:rPr>
        <w:t>pirminės gaisrų gesinimo priemonės (gesintuvai).</w:t>
      </w:r>
    </w:p>
    <w:p w14:paraId="283651BD" w14:textId="77777777" w:rsidR="009A6031" w:rsidRPr="003058CE" w:rsidRDefault="009A6031" w:rsidP="009A6031">
      <w:pPr>
        <w:pStyle w:val="BodyText"/>
        <w:spacing w:after="0" w:line="240" w:lineRule="auto"/>
        <w:jc w:val="both"/>
        <w:rPr>
          <w:rFonts w:ascii="Times New Roman"/>
          <w:sz w:val="24"/>
          <w:szCs w:val="24"/>
        </w:rPr>
      </w:pPr>
      <w:r w:rsidRPr="003058CE">
        <w:rPr>
          <w:rFonts w:ascii="Times New Roman"/>
          <w:sz w:val="24"/>
          <w:szCs w:val="24"/>
        </w:rPr>
        <w:t>Taip pat numatyti tinkami keliai gaisrų gesinimo ir gelbėjimo automobiliams privažiuoti.</w:t>
      </w:r>
    </w:p>
    <w:p w14:paraId="46EA98AD" w14:textId="77777777" w:rsidR="009A6031" w:rsidRPr="003058CE" w:rsidRDefault="009A6031" w:rsidP="009A6031">
      <w:pPr>
        <w:jc w:val="both"/>
        <w:rPr>
          <w:szCs w:val="24"/>
          <w:lang w:eastAsia="da-DK"/>
        </w:rPr>
      </w:pPr>
      <w:r w:rsidRPr="003058CE">
        <w:rPr>
          <w:szCs w:val="24"/>
          <w:lang w:eastAsia="da-DK"/>
        </w:rPr>
        <w:t>Galimų avarijų ir gaisrų priežastys galimos dėl žmogiškojo ir technologinio faktoriaus. Kad užtikrinti saugų darbą, bus laikomasi technologinio reglamento normų ir įrengimų eksploatavimo instrukcijos, darbuotojų saugos ir sveikatos instrukcijų reikalavimų.</w:t>
      </w:r>
    </w:p>
    <w:p w14:paraId="30EFF698" w14:textId="77777777" w:rsidR="009A6031" w:rsidRPr="003058CE" w:rsidRDefault="009A6031" w:rsidP="009A6031">
      <w:pPr>
        <w:jc w:val="both"/>
        <w:rPr>
          <w:szCs w:val="24"/>
          <w:lang w:eastAsia="da-DK"/>
        </w:rPr>
      </w:pPr>
      <w:r w:rsidRPr="003058CE">
        <w:rPr>
          <w:szCs w:val="24"/>
          <w:lang w:eastAsia="da-DK"/>
        </w:rPr>
        <w:t>Kadangi PŪV bus vykdoma uždaruose pastatuose, gamtinio pobūdžio ekstremalios situacijos nėra reikšmingos ir nenagrinėjamos. Technologinio, ekologinio ir socialinio pobūdžio ekstremalūs įvykiai nenumatomi.</w:t>
      </w:r>
    </w:p>
    <w:p w14:paraId="575F843A" w14:textId="50C13043" w:rsidR="009A6031" w:rsidRDefault="009A6031" w:rsidP="009A6031">
      <w:pPr>
        <w:jc w:val="both"/>
        <w:rPr>
          <w:szCs w:val="24"/>
        </w:rPr>
      </w:pPr>
      <w:r w:rsidRPr="003058CE">
        <w:rPr>
          <w:szCs w:val="24"/>
          <w:lang w:eastAsia="da-DK"/>
        </w:rPr>
        <w:t>Pavojai, kurie gali susidaryti už planuojamos ūkinės veiklos teritorijos ribų bei turėtų padarinių (poveikį) šioje teritorijoje esančių gyventojų gyvybei ar sveikatai, turtui, aplinkai, ūkinės veiklos tęstinumui, nenumatomi.</w:t>
      </w:r>
    </w:p>
    <w:p w14:paraId="411F293A" w14:textId="77777777" w:rsidR="009A6031" w:rsidRPr="00C94C0F" w:rsidRDefault="009A6031" w:rsidP="001C3628">
      <w:pPr>
        <w:ind w:firstLine="567"/>
        <w:jc w:val="both"/>
        <w:rPr>
          <w:szCs w:val="24"/>
        </w:rPr>
      </w:pPr>
    </w:p>
    <w:p w14:paraId="2C7B9D97" w14:textId="77777777" w:rsidR="001C3628" w:rsidRPr="00C94C0F" w:rsidRDefault="001C3628" w:rsidP="001C3628">
      <w:pPr>
        <w:pStyle w:val="Heading2"/>
        <w:jc w:val="both"/>
      </w:pPr>
      <w:bookmarkStart w:id="35" w:name="_Toc514407379"/>
      <w:r w:rsidRPr="00C94C0F">
        <w:t>16. Planuojamos ūkinės veiklos rizika žmonių sveikatai (pvz., dėl vandens, žemės, oro užterštumo, kvapų susidarymo).</w:t>
      </w:r>
      <w:bookmarkEnd w:id="35"/>
    </w:p>
    <w:p w14:paraId="019DB494" w14:textId="4993EEED" w:rsidR="00172521" w:rsidRDefault="00172521" w:rsidP="00172521">
      <w:pPr>
        <w:jc w:val="both"/>
        <w:rPr>
          <w:szCs w:val="24"/>
        </w:rPr>
      </w:pPr>
      <w:r w:rsidRPr="008C3B66">
        <w:rPr>
          <w:szCs w:val="24"/>
        </w:rPr>
        <w:t>Visa planuojama ūkinė veikla bus vykdoma gamybinės paskirties pastatuose</w:t>
      </w:r>
      <w:r w:rsidR="000B1EB6">
        <w:rPr>
          <w:szCs w:val="24"/>
        </w:rPr>
        <w:t xml:space="preserve"> ir teritorijoje</w:t>
      </w:r>
      <w:r w:rsidRPr="008C3B66">
        <w:rPr>
          <w:szCs w:val="24"/>
        </w:rPr>
        <w:t>, pramoninėje miesto dalyje. Visi procesai nuo atliekų iškrovimo iki susidariusių atliekų laikymo vyks uždarose patalpose, todėl triukšmo, vibracijos, šviesos, šilumos susidarymas nenumatomas. PŪV pobūdis nesukels jonizuojančiosios ir nejonizuojančiosios (elektromagnetinės) spinduliuotės poveikio.</w:t>
      </w:r>
    </w:p>
    <w:p w14:paraId="210C8226" w14:textId="77777777" w:rsidR="00172521" w:rsidRPr="00C94C0F" w:rsidRDefault="00172521" w:rsidP="001C3628">
      <w:pPr>
        <w:ind w:firstLine="567"/>
        <w:jc w:val="both"/>
        <w:rPr>
          <w:szCs w:val="24"/>
        </w:rPr>
      </w:pPr>
    </w:p>
    <w:p w14:paraId="0D046203" w14:textId="77777777" w:rsidR="001C3628" w:rsidRPr="00C94C0F" w:rsidRDefault="001C3628" w:rsidP="001C3628">
      <w:pPr>
        <w:pStyle w:val="Heading2"/>
        <w:jc w:val="both"/>
      </w:pPr>
      <w:bookmarkStart w:id="36" w:name="_Toc514407380"/>
      <w:r w:rsidRPr="00C94C0F">
        <w:lastRenderedPageBreak/>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36"/>
    </w:p>
    <w:p w14:paraId="715C785A" w14:textId="176E1A61" w:rsidR="00172521" w:rsidRPr="008C3B66" w:rsidRDefault="000B1EB6" w:rsidP="00172521">
      <w:pPr>
        <w:jc w:val="both"/>
        <w:rPr>
          <w:szCs w:val="24"/>
          <w:lang w:eastAsia="da-DK"/>
        </w:rPr>
      </w:pPr>
      <w:r>
        <w:rPr>
          <w:szCs w:val="24"/>
          <w:lang w:eastAsia="da-DK"/>
        </w:rPr>
        <w:t>Stiklo, pelenų ir šlako</w:t>
      </w:r>
      <w:r w:rsidR="00172521" w:rsidRPr="008C3B66">
        <w:rPr>
          <w:szCs w:val="24"/>
          <w:lang w:eastAsia="da-DK"/>
        </w:rPr>
        <w:t xml:space="preserve"> perdirbimą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p>
    <w:p w14:paraId="03821B32" w14:textId="77777777" w:rsidR="00172521" w:rsidRDefault="00172521" w:rsidP="00172521">
      <w:pPr>
        <w:jc w:val="both"/>
        <w:rPr>
          <w:szCs w:val="24"/>
          <w:lang w:eastAsia="da-DK"/>
        </w:rPr>
      </w:pPr>
      <w:r w:rsidRPr="008C3B66">
        <w:rPr>
          <w:szCs w:val="24"/>
          <w:lang w:eastAsia="da-DK"/>
        </w:rPr>
        <w:t>Šalia planuojamos ūkinės veiklos vietos vykdoma ir kitų įmonių ūkinė (UAB „Visagino linija“, UAB „</w:t>
      </w:r>
      <w:proofErr w:type="spellStart"/>
      <w:r w:rsidRPr="008C3B66">
        <w:rPr>
          <w:szCs w:val="24"/>
          <w:lang w:eastAsia="da-DK"/>
        </w:rPr>
        <w:t>Daturė</w:t>
      </w:r>
      <w:proofErr w:type="spellEnd"/>
      <w:r w:rsidRPr="008C3B66">
        <w:rPr>
          <w:szCs w:val="24"/>
          <w:lang w:eastAsia="da-DK"/>
        </w:rPr>
        <w:t>“, UAB „</w:t>
      </w:r>
      <w:proofErr w:type="spellStart"/>
      <w:r w:rsidRPr="008C3B66">
        <w:rPr>
          <w:szCs w:val="24"/>
          <w:lang w:eastAsia="da-DK"/>
        </w:rPr>
        <w:t>Kamionas</w:t>
      </w:r>
      <w:proofErr w:type="spellEnd"/>
      <w:r w:rsidRPr="008C3B66">
        <w:rPr>
          <w:szCs w:val="24"/>
          <w:lang w:eastAsia="da-DK"/>
        </w:rPr>
        <w:t>“, UAB „</w:t>
      </w:r>
      <w:proofErr w:type="spellStart"/>
      <w:r w:rsidRPr="008C3B66">
        <w:rPr>
          <w:szCs w:val="24"/>
          <w:lang w:eastAsia="da-DK"/>
        </w:rPr>
        <w:t>Pasmalvė</w:t>
      </w:r>
      <w:proofErr w:type="spellEnd"/>
      <w:r w:rsidRPr="008C3B66">
        <w:rPr>
          <w:szCs w:val="24"/>
          <w:lang w:eastAsia="da-DK"/>
        </w:rPr>
        <w:t>“, UAB „</w:t>
      </w:r>
      <w:proofErr w:type="spellStart"/>
      <w:r w:rsidRPr="008C3B66">
        <w:rPr>
          <w:szCs w:val="24"/>
          <w:lang w:eastAsia="da-DK"/>
        </w:rPr>
        <w:t>Kogus</w:t>
      </w:r>
      <w:proofErr w:type="spellEnd"/>
      <w:r w:rsidRPr="008C3B66">
        <w:rPr>
          <w:szCs w:val="24"/>
          <w:lang w:eastAsia="da-DK"/>
        </w:rPr>
        <w:t>“, UAB „</w:t>
      </w:r>
      <w:proofErr w:type="spellStart"/>
      <w:r w:rsidRPr="008C3B66">
        <w:rPr>
          <w:szCs w:val="24"/>
          <w:lang w:eastAsia="da-DK"/>
        </w:rPr>
        <w:t>Avsista</w:t>
      </w:r>
      <w:proofErr w:type="spellEnd"/>
      <w:r w:rsidRPr="008C3B66">
        <w:rPr>
          <w:szCs w:val="24"/>
          <w:lang w:eastAsia="da-DK"/>
        </w:rPr>
        <w:t>“, UAB „Visagino mechanizacija“, UAB „Visagino energija“, AB „</w:t>
      </w:r>
      <w:proofErr w:type="spellStart"/>
      <w:r w:rsidRPr="008C3B66">
        <w:rPr>
          <w:szCs w:val="24"/>
          <w:lang w:eastAsia="da-DK"/>
        </w:rPr>
        <w:t>Aksa</w:t>
      </w:r>
      <w:proofErr w:type="spellEnd"/>
      <w:r w:rsidRPr="008C3B66">
        <w:rPr>
          <w:szCs w:val="24"/>
          <w:lang w:eastAsia="da-DK"/>
        </w:rPr>
        <w:t>“, UAB „</w:t>
      </w:r>
      <w:proofErr w:type="spellStart"/>
      <w:r w:rsidRPr="008C3B66">
        <w:rPr>
          <w:szCs w:val="24"/>
          <w:lang w:eastAsia="da-DK"/>
        </w:rPr>
        <w:t>Sorteks</w:t>
      </w:r>
      <w:proofErr w:type="spellEnd"/>
      <w:r w:rsidRPr="008C3B66">
        <w:rPr>
          <w:szCs w:val="24"/>
          <w:lang w:eastAsia="da-DK"/>
        </w:rPr>
        <w:t>“, UAB „</w:t>
      </w:r>
      <w:proofErr w:type="spellStart"/>
      <w:r w:rsidRPr="008C3B66">
        <w:rPr>
          <w:szCs w:val="24"/>
          <w:lang w:eastAsia="da-DK"/>
        </w:rPr>
        <w:t>Ruvis</w:t>
      </w:r>
      <w:proofErr w:type="spellEnd"/>
      <w:r w:rsidRPr="008C3B66">
        <w:rPr>
          <w:szCs w:val="24"/>
          <w:lang w:eastAsia="da-DK"/>
        </w:rPr>
        <w:t>“) veikla.</w:t>
      </w:r>
    </w:p>
    <w:p w14:paraId="315A0270" w14:textId="77777777" w:rsidR="00172521" w:rsidRPr="008C3B66" w:rsidRDefault="00172521" w:rsidP="00172521">
      <w:pPr>
        <w:jc w:val="both"/>
        <w:rPr>
          <w:szCs w:val="24"/>
          <w:lang w:eastAsia="da-DK"/>
        </w:rPr>
      </w:pPr>
      <w:r w:rsidRPr="00F010D1">
        <w:rPr>
          <w:szCs w:val="24"/>
          <w:lang w:eastAsia="da-DK"/>
        </w:rPr>
        <w:t>Planuojama ūkinė veikla neturės reikšmingo poveikio aplinkai, todėl PŪV sąveika su kita vykdoma ūkine veikla ar pagal teisės aktų reikalavimus patvirtinta ūkinės veiklos plėtra gretimose teritorijose nenagrinėjama. Planuojama ūkinė veikla neprieštarauja esamai ar planuojamai žemėnaudai gretimose teritorijose. Trukdžių susidarymas nenumatomas.</w:t>
      </w:r>
    </w:p>
    <w:p w14:paraId="0A5819EF" w14:textId="77777777" w:rsidR="00172521" w:rsidRPr="00C94C0F" w:rsidRDefault="00172521" w:rsidP="001C3628">
      <w:pPr>
        <w:ind w:firstLine="567"/>
        <w:jc w:val="both"/>
        <w:rPr>
          <w:szCs w:val="24"/>
        </w:rPr>
      </w:pPr>
    </w:p>
    <w:p w14:paraId="784F2A34" w14:textId="77777777" w:rsidR="001C3628" w:rsidRPr="00C94C0F" w:rsidRDefault="001C3628" w:rsidP="001C3628">
      <w:pPr>
        <w:pStyle w:val="Heading2"/>
        <w:jc w:val="both"/>
        <w:rPr>
          <w:rFonts w:ascii="Arial" w:hAnsi="Arial" w:cs="Arial"/>
          <w:sz w:val="25"/>
          <w:szCs w:val="25"/>
        </w:rPr>
      </w:pPr>
      <w:bookmarkStart w:id="37" w:name="_Toc514407381"/>
      <w:r w:rsidRPr="00C94C0F">
        <w:t xml:space="preserve">18. Planuojamos ūkinės veiklos vykdymo terminai ir eiliškumas (pvz., teritorijos parengimas statybai, statinių statybų pradžia, </w:t>
      </w:r>
      <w:r w:rsidRPr="00C94C0F">
        <w:rPr>
          <w:bCs/>
        </w:rPr>
        <w:t xml:space="preserve">technologinių linijų įrengimas, </w:t>
      </w:r>
      <w:r w:rsidRPr="00C94C0F">
        <w:t>teritorijos sutvarkymas).</w:t>
      </w:r>
      <w:bookmarkEnd w:id="37"/>
      <w:r w:rsidRPr="00C94C0F">
        <w:rPr>
          <w:rFonts w:ascii="Arial" w:hAnsi="Arial" w:cs="Arial"/>
          <w:sz w:val="25"/>
          <w:szCs w:val="25"/>
        </w:rPr>
        <w:t xml:space="preserve"> </w:t>
      </w:r>
    </w:p>
    <w:p w14:paraId="49EC2105" w14:textId="1A9DC488" w:rsidR="00172521" w:rsidRPr="00C65A67" w:rsidRDefault="00172521" w:rsidP="008357D2">
      <w:pPr>
        <w:jc w:val="both"/>
        <w:rPr>
          <w:szCs w:val="24"/>
        </w:rPr>
      </w:pPr>
      <w:r>
        <w:rPr>
          <w:szCs w:val="24"/>
        </w:rPr>
        <w:t>Popieriaus</w:t>
      </w:r>
      <w:r w:rsidRPr="00C65A67">
        <w:rPr>
          <w:szCs w:val="24"/>
        </w:rPr>
        <w:t xml:space="preserve"> atliekų perdirbimas: 201</w:t>
      </w:r>
      <w:r>
        <w:rPr>
          <w:szCs w:val="24"/>
        </w:rPr>
        <w:t>8</w:t>
      </w:r>
      <w:r w:rsidRPr="00C65A67">
        <w:rPr>
          <w:szCs w:val="24"/>
        </w:rPr>
        <w:t xml:space="preserve"> </w:t>
      </w:r>
      <w:r w:rsidR="000B1EB6">
        <w:rPr>
          <w:szCs w:val="24"/>
        </w:rPr>
        <w:t>IV</w:t>
      </w:r>
      <w:r w:rsidRPr="00C65A67">
        <w:rPr>
          <w:szCs w:val="24"/>
        </w:rPr>
        <w:t xml:space="preserve"> </w:t>
      </w:r>
      <w:proofErr w:type="spellStart"/>
      <w:r w:rsidRPr="00C65A67">
        <w:rPr>
          <w:szCs w:val="24"/>
        </w:rPr>
        <w:t>ketv</w:t>
      </w:r>
      <w:proofErr w:type="spellEnd"/>
      <w:r w:rsidRPr="00C65A67">
        <w:rPr>
          <w:szCs w:val="24"/>
        </w:rPr>
        <w:t>. – įrengimas; 201</w:t>
      </w:r>
      <w:r w:rsidR="000B1EB6">
        <w:rPr>
          <w:szCs w:val="24"/>
        </w:rPr>
        <w:t>9</w:t>
      </w:r>
      <w:r w:rsidRPr="00C65A67">
        <w:rPr>
          <w:szCs w:val="24"/>
        </w:rPr>
        <w:t xml:space="preserve"> I </w:t>
      </w:r>
      <w:proofErr w:type="spellStart"/>
      <w:r w:rsidRPr="00C65A67">
        <w:rPr>
          <w:szCs w:val="24"/>
        </w:rPr>
        <w:t>ketv</w:t>
      </w:r>
      <w:proofErr w:type="spellEnd"/>
      <w:r w:rsidRPr="00C65A67">
        <w:rPr>
          <w:szCs w:val="24"/>
        </w:rPr>
        <w:t>. – eksploatacijos pradžia</w:t>
      </w:r>
      <w:r w:rsidR="00141FF5">
        <w:rPr>
          <w:szCs w:val="24"/>
        </w:rPr>
        <w:t>, numatomas eksploatacijos laikas – neterminuotas.</w:t>
      </w:r>
    </w:p>
    <w:p w14:paraId="579BCF9F" w14:textId="77777777" w:rsidR="00172521" w:rsidRDefault="00172521" w:rsidP="001C3628">
      <w:pPr>
        <w:jc w:val="both"/>
        <w:rPr>
          <w:szCs w:val="24"/>
        </w:rPr>
      </w:pPr>
    </w:p>
    <w:p w14:paraId="2EDF5C7E" w14:textId="77777777" w:rsidR="00172521" w:rsidRDefault="00172521" w:rsidP="001C3628">
      <w:pPr>
        <w:jc w:val="both"/>
        <w:rPr>
          <w:szCs w:val="24"/>
        </w:rPr>
      </w:pPr>
    </w:p>
    <w:p w14:paraId="1012FF02" w14:textId="0F78F86E" w:rsidR="001C3628" w:rsidRPr="00C94C0F" w:rsidRDefault="001C3628" w:rsidP="001C3628">
      <w:pPr>
        <w:jc w:val="both"/>
        <w:rPr>
          <w:szCs w:val="24"/>
        </w:rPr>
      </w:pPr>
      <w:r w:rsidRPr="00C94C0F">
        <w:rPr>
          <w:szCs w:val="24"/>
        </w:rPr>
        <w:br w:type="page"/>
      </w:r>
    </w:p>
    <w:p w14:paraId="43CDBBC7" w14:textId="77777777" w:rsidR="001C3628" w:rsidRPr="00C94C0F" w:rsidRDefault="001C3628" w:rsidP="001C3628">
      <w:pPr>
        <w:jc w:val="both"/>
        <w:rPr>
          <w:b/>
          <w:bCs/>
          <w:szCs w:val="24"/>
        </w:rPr>
      </w:pPr>
    </w:p>
    <w:p w14:paraId="46A9A925" w14:textId="77777777" w:rsidR="001C3628" w:rsidRPr="00C94C0F" w:rsidRDefault="001C3628" w:rsidP="001C3628">
      <w:pPr>
        <w:pStyle w:val="Heading1"/>
        <w:jc w:val="both"/>
      </w:pPr>
      <w:bookmarkStart w:id="38" w:name="_Toc514407382"/>
      <w:r w:rsidRPr="00C94C0F">
        <w:t>PLANUOJAMOS ŪKINĖS VEIKLOS VIETA</w:t>
      </w:r>
      <w:bookmarkEnd w:id="38"/>
    </w:p>
    <w:p w14:paraId="75CAC0D6" w14:textId="77777777" w:rsidR="001C3628" w:rsidRPr="00C94C0F" w:rsidRDefault="001C3628" w:rsidP="001C3628">
      <w:pPr>
        <w:jc w:val="both"/>
        <w:rPr>
          <w:b/>
          <w:szCs w:val="24"/>
        </w:rPr>
      </w:pPr>
    </w:p>
    <w:p w14:paraId="7E54CE1F" w14:textId="77777777" w:rsidR="001C3628" w:rsidRPr="00C94C0F" w:rsidRDefault="001C3628" w:rsidP="001C3628">
      <w:pPr>
        <w:pStyle w:val="Heading2"/>
        <w:jc w:val="both"/>
      </w:pPr>
      <w:bookmarkStart w:id="39" w:name="_Toc514407383"/>
      <w:r w:rsidRPr="00C94C0F">
        <w:t xml:space="preserve">19. Planuojamos ūkinės veiklos vieta (adresas) pagal Lietuvos Respublikos teritorijos </w:t>
      </w:r>
      <w:r w:rsidRPr="00C94C0F">
        <w:rPr>
          <w:bCs/>
        </w:rPr>
        <w:t>administracinius vienetus, jų dalis,</w:t>
      </w:r>
      <w:r w:rsidRPr="00C94C0F">
        <w:t xml:space="preserve"> gyvenamąsias vietoves (apskritis; savivaldybė; seniūnija; miestas, miestelis, kaimas ar viensėdis) ir gatvę; teritorijos, kurioje planuojama ūkinė veikla, žemėlapis su gretimybėmis ne senesnis kaip 3 metų (</w:t>
      </w:r>
      <w:proofErr w:type="spellStart"/>
      <w:r w:rsidRPr="00C94C0F">
        <w:t>ortofoto</w:t>
      </w:r>
      <w:proofErr w:type="spellEnd"/>
      <w:r w:rsidRPr="00C94C0F">
        <w:t xml:space="preserve">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39"/>
      <w:r w:rsidRPr="00C94C0F">
        <w:t xml:space="preserve"> </w:t>
      </w:r>
    </w:p>
    <w:p w14:paraId="7AC92CB0" w14:textId="22D15727" w:rsidR="005321C9" w:rsidRPr="00D4095C" w:rsidRDefault="005321C9" w:rsidP="00840373">
      <w:pPr>
        <w:jc w:val="both"/>
        <w:rPr>
          <w:szCs w:val="24"/>
          <w:lang w:eastAsia="lt-LT"/>
        </w:rPr>
      </w:pPr>
      <w:r>
        <w:rPr>
          <w:szCs w:val="24"/>
          <w:lang w:eastAsia="lt-LT"/>
        </w:rPr>
        <w:t xml:space="preserve">Planuojama ūkinė veikla – </w:t>
      </w:r>
      <w:r w:rsidR="004121B3">
        <w:rPr>
          <w:szCs w:val="24"/>
        </w:rPr>
        <w:t xml:space="preserve">veiklos išplėtimas – blokelių ir plytelių gamyba naudojant </w:t>
      </w:r>
      <w:r w:rsidR="004121B3" w:rsidRPr="00C94C0F">
        <w:rPr>
          <w:szCs w:val="24"/>
        </w:rPr>
        <w:t>antrin</w:t>
      </w:r>
      <w:r w:rsidR="004121B3">
        <w:rPr>
          <w:szCs w:val="24"/>
        </w:rPr>
        <w:t>es</w:t>
      </w:r>
      <w:r w:rsidR="004121B3" w:rsidRPr="00C94C0F">
        <w:rPr>
          <w:szCs w:val="24"/>
        </w:rPr>
        <w:t xml:space="preserve"> žaliav</w:t>
      </w:r>
      <w:r w:rsidR="004121B3">
        <w:rPr>
          <w:szCs w:val="24"/>
        </w:rPr>
        <w:t>as</w:t>
      </w:r>
      <w:r>
        <w:rPr>
          <w:szCs w:val="24"/>
          <w:lang w:eastAsia="lt-LT"/>
        </w:rPr>
        <w:t xml:space="preserve">. Antrinių žaliavų perdirbimo veiklą planuojama vykdyti uždarose </w:t>
      </w:r>
      <w:r w:rsidRPr="00D4095C">
        <w:rPr>
          <w:szCs w:val="24"/>
          <w:lang w:eastAsia="lt-LT"/>
        </w:rPr>
        <w:t xml:space="preserve">patalpose esančiose </w:t>
      </w:r>
      <w:r w:rsidRPr="00D4095C">
        <w:rPr>
          <w:szCs w:val="24"/>
        </w:rPr>
        <w:t>Katilinės g. 3, Karlų k., 30270 Visaginas</w:t>
      </w:r>
      <w:r>
        <w:rPr>
          <w:szCs w:val="24"/>
        </w:rPr>
        <w:t>.</w:t>
      </w:r>
    </w:p>
    <w:p w14:paraId="12C45207" w14:textId="77777777" w:rsidR="005321C9" w:rsidRPr="00123315" w:rsidRDefault="005321C9" w:rsidP="005321C9">
      <w:pPr>
        <w:jc w:val="both"/>
        <w:rPr>
          <w:szCs w:val="24"/>
          <w:lang w:eastAsia="lt-LT"/>
        </w:rPr>
      </w:pPr>
    </w:p>
    <w:p w14:paraId="108B9436" w14:textId="77777777" w:rsidR="005321C9" w:rsidRPr="00123315" w:rsidRDefault="005321C9" w:rsidP="005321C9">
      <w:pPr>
        <w:jc w:val="both"/>
        <w:rPr>
          <w:szCs w:val="24"/>
          <w:lang w:eastAsia="lt-LT"/>
        </w:rPr>
      </w:pPr>
      <w:r>
        <w:rPr>
          <w:noProof/>
          <w:szCs w:val="24"/>
          <w:lang w:eastAsia="lt-LT"/>
        </w:rPr>
        <w:drawing>
          <wp:inline distT="0" distB="0" distL="0" distR="0" wp14:anchorId="6B647146" wp14:editId="075A69F8">
            <wp:extent cx="6120130" cy="407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ta.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5C1A1E6" w14:textId="02EE05F5" w:rsidR="005321C9" w:rsidRPr="00123315" w:rsidRDefault="00F4643D" w:rsidP="00840373">
      <w:pPr>
        <w:jc w:val="both"/>
        <w:rPr>
          <w:szCs w:val="24"/>
          <w:lang w:eastAsia="lt-LT"/>
        </w:rPr>
      </w:pPr>
      <w:r>
        <w:rPr>
          <w:szCs w:val="24"/>
          <w:lang w:eastAsia="lt-LT"/>
        </w:rPr>
        <w:t>5</w:t>
      </w:r>
      <w:r w:rsidR="005321C9">
        <w:rPr>
          <w:szCs w:val="24"/>
          <w:lang w:eastAsia="lt-LT"/>
        </w:rPr>
        <w:t xml:space="preserve"> pav. planuojamos ūkinės veiklos vieta.</w:t>
      </w:r>
    </w:p>
    <w:p w14:paraId="006CDCEF" w14:textId="77777777" w:rsidR="005321C9" w:rsidRPr="00123315" w:rsidRDefault="005321C9" w:rsidP="005321C9">
      <w:pPr>
        <w:jc w:val="both"/>
        <w:rPr>
          <w:szCs w:val="24"/>
          <w:lang w:eastAsia="lt-LT"/>
        </w:rPr>
      </w:pPr>
    </w:p>
    <w:p w14:paraId="1674692F" w14:textId="6473FB1E" w:rsidR="001C3628" w:rsidRDefault="001C3628" w:rsidP="001C3628">
      <w:pPr>
        <w:ind w:firstLine="567"/>
        <w:jc w:val="both"/>
        <w:rPr>
          <w:color w:val="000000"/>
          <w:szCs w:val="24"/>
        </w:rPr>
      </w:pPr>
    </w:p>
    <w:p w14:paraId="5075A841" w14:textId="4CC4B734" w:rsidR="005321C9" w:rsidRDefault="005321C9" w:rsidP="001C3628">
      <w:pPr>
        <w:ind w:firstLine="567"/>
        <w:jc w:val="both"/>
        <w:rPr>
          <w:color w:val="000000"/>
          <w:szCs w:val="24"/>
        </w:rPr>
      </w:pPr>
    </w:p>
    <w:p w14:paraId="31B52DD1" w14:textId="77777777" w:rsidR="005321C9" w:rsidRPr="00C94C0F" w:rsidRDefault="005321C9" w:rsidP="001C3628">
      <w:pPr>
        <w:ind w:firstLine="567"/>
        <w:jc w:val="both"/>
        <w:rPr>
          <w:color w:val="000000"/>
          <w:szCs w:val="24"/>
        </w:rPr>
      </w:pPr>
    </w:p>
    <w:p w14:paraId="0AF3F589" w14:textId="77777777" w:rsidR="001C3628" w:rsidRPr="00C94C0F" w:rsidRDefault="001C3628" w:rsidP="001C3628">
      <w:pPr>
        <w:pStyle w:val="Heading2"/>
        <w:jc w:val="both"/>
      </w:pPr>
      <w:bookmarkStart w:id="40" w:name="_Toc514407384"/>
      <w:r w:rsidRPr="00C94C0F">
        <w:lastRenderedPageBreak/>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bookmarkEnd w:id="40"/>
    </w:p>
    <w:p w14:paraId="2FDB2F0E" w14:textId="77777777" w:rsidR="005321C9" w:rsidRPr="0017751A" w:rsidRDefault="005321C9" w:rsidP="00840373">
      <w:pPr>
        <w:jc w:val="both"/>
        <w:rPr>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 xml:space="preserve">“ atliekų tvarkymo </w:t>
      </w:r>
      <w:proofErr w:type="spellStart"/>
      <w:r>
        <w:rPr>
          <w:color w:val="000000"/>
          <w:szCs w:val="24"/>
          <w:lang w:eastAsia="lt-LT"/>
        </w:rPr>
        <w:t>veiklavietė</w:t>
      </w:r>
      <w:proofErr w:type="spellEnd"/>
      <w:r w:rsidRPr="0017751A">
        <w:rPr>
          <w:color w:val="000000"/>
          <w:szCs w:val="24"/>
          <w:lang w:eastAsia="lt-LT"/>
        </w:rPr>
        <w:t xml:space="preserve"> Katilinės g. 3, Karlų k., Visagino sav., pagal bendrąjį planą yra urbanizuotoje teritorij</w:t>
      </w:r>
      <w:r>
        <w:rPr>
          <w:color w:val="000000"/>
          <w:szCs w:val="24"/>
          <w:lang w:eastAsia="lt-LT"/>
        </w:rPr>
        <w:t>oj</w:t>
      </w:r>
      <w:r w:rsidRPr="0017751A">
        <w:rPr>
          <w:color w:val="000000"/>
          <w:szCs w:val="24"/>
          <w:lang w:eastAsia="lt-LT"/>
        </w:rPr>
        <w:t>e (gyvenamosios, visuomeninės, pramonės ir sandėliavimo, komercinės, bendro naudojimo teritorijos), žemės sklypo pagrindinė naudojimo paskirtis – kita, naudojimo būdas – komercinės paskirties objektų teritorijos</w:t>
      </w:r>
      <w:r>
        <w:rPr>
          <w:color w:val="000000"/>
          <w:szCs w:val="24"/>
          <w:lang w:eastAsia="lt-LT"/>
        </w:rPr>
        <w:t xml:space="preserve"> ir pramonės ir sandėliavimo objektų teritorijos.</w:t>
      </w:r>
      <w:r w:rsidRPr="0017751A">
        <w:rPr>
          <w:color w:val="000000"/>
          <w:szCs w:val="24"/>
          <w:lang w:eastAsia="lt-LT"/>
        </w:rPr>
        <w:t xml:space="preserve"> </w:t>
      </w:r>
      <w:r>
        <w:rPr>
          <w:color w:val="000000"/>
          <w:szCs w:val="24"/>
          <w:lang w:eastAsia="lt-LT"/>
        </w:rPr>
        <w:t>P</w:t>
      </w:r>
      <w:r w:rsidRPr="0017751A">
        <w:rPr>
          <w:color w:val="000000"/>
          <w:szCs w:val="24"/>
          <w:lang w:eastAsia="lt-LT"/>
        </w:rPr>
        <w:t>atalpų pagrindinė naudojimo paskirtis, - gamybos, pramonės (unikalus daikto numeris 4598-0010-8073) bendras pastato plotas 5980,85 m</w:t>
      </w:r>
      <w:r w:rsidRPr="0017751A">
        <w:rPr>
          <w:color w:val="000000"/>
          <w:szCs w:val="24"/>
          <w:vertAlign w:val="superscript"/>
          <w:lang w:eastAsia="lt-LT"/>
        </w:rPr>
        <w:t>2</w:t>
      </w:r>
      <w:r w:rsidRPr="0017751A">
        <w:rPr>
          <w:color w:val="000000"/>
          <w:szCs w:val="24"/>
          <w:lang w:eastAsia="lt-LT"/>
        </w:rPr>
        <w:t>, pagrindinis plotas 5181,39 m</w:t>
      </w:r>
      <w:r w:rsidRPr="0017751A">
        <w:rPr>
          <w:color w:val="000000"/>
          <w:szCs w:val="24"/>
          <w:vertAlign w:val="superscript"/>
          <w:lang w:eastAsia="lt-LT"/>
        </w:rPr>
        <w:t>2</w:t>
      </w:r>
      <w:r w:rsidRPr="0017751A">
        <w:rPr>
          <w:color w:val="000000"/>
          <w:szCs w:val="24"/>
          <w:lang w:eastAsia="lt-LT"/>
        </w:rPr>
        <w:t xml:space="preserve">. </w:t>
      </w:r>
    </w:p>
    <w:p w14:paraId="06A8FC6A" w14:textId="77777777" w:rsidR="005321C9" w:rsidRPr="0017751A" w:rsidRDefault="005321C9" w:rsidP="00840373">
      <w:pPr>
        <w:jc w:val="both"/>
        <w:rPr>
          <w:szCs w:val="24"/>
          <w:lang w:eastAsia="lt-LT"/>
        </w:rPr>
      </w:pPr>
      <w:r w:rsidRPr="0017751A">
        <w:rPr>
          <w:color w:val="000000"/>
          <w:szCs w:val="24"/>
        </w:rPr>
        <w:t>Planuojamos ūkinės veiklos vykdytojas pastatus, kuriuose bus vykdoma atliekų tvarkymo veikla, numato nuomotis. Šiuo metu pastatai, yra nenaudojami</w:t>
      </w:r>
    </w:p>
    <w:p w14:paraId="1BE81732" w14:textId="77777777" w:rsidR="005321C9" w:rsidRPr="0017751A" w:rsidRDefault="005321C9" w:rsidP="00840373">
      <w:pPr>
        <w:jc w:val="both"/>
        <w:rPr>
          <w:szCs w:val="24"/>
        </w:rPr>
      </w:pPr>
      <w:r w:rsidRPr="0017751A">
        <w:rPr>
          <w:szCs w:val="24"/>
        </w:rPr>
        <w:t>Nekilnojamojo turto registro centrinio duomenų banko išrašai pateikiami priede Nr. 1</w:t>
      </w:r>
      <w:r>
        <w:rPr>
          <w:szCs w:val="24"/>
        </w:rPr>
        <w:t xml:space="preserve"> ir priede Nr. 2.</w:t>
      </w:r>
    </w:p>
    <w:p w14:paraId="31CEA4D8" w14:textId="77777777" w:rsidR="005321C9" w:rsidRDefault="005321C9" w:rsidP="00840373">
      <w:pPr>
        <w:jc w:val="both"/>
        <w:rPr>
          <w:szCs w:val="24"/>
          <w:lang w:eastAsia="da-DK"/>
        </w:rPr>
      </w:pPr>
      <w:r>
        <w:rPr>
          <w:szCs w:val="24"/>
          <w:lang w:eastAsia="da-DK"/>
        </w:rPr>
        <w:t>Popieriaus</w:t>
      </w:r>
      <w:r w:rsidRPr="0017751A">
        <w:rPr>
          <w:szCs w:val="24"/>
          <w:lang w:eastAsia="da-DK"/>
        </w:rPr>
        <w:t xml:space="preserve">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r>
        <w:rPr>
          <w:szCs w:val="24"/>
          <w:lang w:eastAsia="da-DK"/>
        </w:rPr>
        <w:t xml:space="preserve"> </w:t>
      </w:r>
    </w:p>
    <w:p w14:paraId="5F96B77A" w14:textId="77777777" w:rsidR="005321C9" w:rsidRDefault="005321C9" w:rsidP="00840373">
      <w:pPr>
        <w:jc w:val="both"/>
        <w:rPr>
          <w:szCs w:val="24"/>
          <w:lang w:eastAsia="da-DK"/>
        </w:rPr>
      </w:pPr>
      <w:r>
        <w:rPr>
          <w:szCs w:val="24"/>
          <w:lang w:eastAsia="da-DK"/>
        </w:rPr>
        <w:t xml:space="preserve">Aplink planuojamos ūkinės veiklos vietą visos teritorijos yra urbanizuotos. Į pietus, už 0,5 km yra sodų bendrijos teritorijos. </w:t>
      </w:r>
      <w:r w:rsidRPr="003941EF">
        <w:rPr>
          <w:szCs w:val="24"/>
          <w:lang w:eastAsia="da-DK"/>
        </w:rPr>
        <w:t xml:space="preserve">Gretimoje PŪV teritorijoje visuomeninės paskirties pastatų ir rekreacinių teritorijų nėra. </w:t>
      </w:r>
    </w:p>
    <w:p w14:paraId="3409A853" w14:textId="77777777" w:rsidR="005321C9" w:rsidRDefault="005321C9" w:rsidP="00840373">
      <w:pPr>
        <w:jc w:val="both"/>
        <w:rPr>
          <w:color w:val="000000"/>
          <w:szCs w:val="24"/>
        </w:rPr>
      </w:pPr>
      <w:r w:rsidRPr="003941EF">
        <w:rPr>
          <w:color w:val="000000"/>
          <w:szCs w:val="24"/>
        </w:rPr>
        <w:t xml:space="preserve">Nuo UAB „Pramonės energija“ nuomojamos sklypo dalies ribos </w:t>
      </w:r>
      <w:r>
        <w:rPr>
          <w:color w:val="000000"/>
          <w:szCs w:val="24"/>
        </w:rPr>
        <w:t>5</w:t>
      </w:r>
      <w:r w:rsidRPr="003941EF">
        <w:rPr>
          <w:color w:val="000000"/>
          <w:szCs w:val="24"/>
        </w:rPr>
        <w:t xml:space="preserve">00 m atstumu į pietvakarius yra sodų bendrija „Pavasaris“. Artimiausi gyvenami pastatai, adresu: Karlų g. 11, 15, 17, </w:t>
      </w:r>
      <w:proofErr w:type="spellStart"/>
      <w:r w:rsidRPr="003941EF">
        <w:rPr>
          <w:color w:val="000000"/>
          <w:szCs w:val="24"/>
        </w:rPr>
        <w:t>Karlos</w:t>
      </w:r>
      <w:proofErr w:type="spellEnd"/>
      <w:r w:rsidRPr="003941EF">
        <w:rPr>
          <w:color w:val="000000"/>
          <w:szCs w:val="24"/>
        </w:rPr>
        <w:t xml:space="preserve">, Visagino sav., nutolę </w:t>
      </w:r>
      <w:r>
        <w:rPr>
          <w:color w:val="000000"/>
          <w:szCs w:val="24"/>
        </w:rPr>
        <w:t>2</w:t>
      </w:r>
      <w:r w:rsidRPr="003941EF">
        <w:rPr>
          <w:color w:val="000000"/>
          <w:szCs w:val="24"/>
        </w:rPr>
        <w:t xml:space="preserve"> km atstumu į </w:t>
      </w:r>
      <w:r>
        <w:rPr>
          <w:color w:val="000000"/>
          <w:szCs w:val="24"/>
        </w:rPr>
        <w:t>šiaurę</w:t>
      </w:r>
      <w:r w:rsidRPr="003941EF">
        <w:rPr>
          <w:color w:val="000000"/>
          <w:szCs w:val="24"/>
        </w:rPr>
        <w:t xml:space="preserve"> nuo PŪV nuomojamos sklypo dalies ribos. Apie </w:t>
      </w:r>
      <w:r>
        <w:rPr>
          <w:color w:val="000000"/>
          <w:szCs w:val="24"/>
        </w:rPr>
        <w:t>2,1</w:t>
      </w:r>
      <w:r w:rsidRPr="003941EF">
        <w:rPr>
          <w:color w:val="000000"/>
          <w:szCs w:val="24"/>
        </w:rPr>
        <w:t xml:space="preserve"> km į šiaurės vakarus nuo planuojamos biokuro katilinės nuomojamos sklypo ribos yra Visagino socialinės globos namai (Dūkšto </w:t>
      </w:r>
      <w:proofErr w:type="spellStart"/>
      <w:r w:rsidRPr="003941EF">
        <w:rPr>
          <w:color w:val="000000"/>
          <w:szCs w:val="24"/>
        </w:rPr>
        <w:t>kel</w:t>
      </w:r>
      <w:proofErr w:type="spellEnd"/>
      <w:r w:rsidRPr="003941EF">
        <w:rPr>
          <w:color w:val="000000"/>
          <w:szCs w:val="24"/>
        </w:rPr>
        <w:t>. 68, Visaginas).</w:t>
      </w:r>
    </w:p>
    <w:p w14:paraId="718B4C4B" w14:textId="77777777" w:rsidR="005321C9" w:rsidRDefault="005321C9" w:rsidP="00840373">
      <w:pPr>
        <w:jc w:val="both"/>
        <w:rPr>
          <w:color w:val="000000"/>
          <w:szCs w:val="24"/>
        </w:rPr>
      </w:pPr>
      <w:r w:rsidRPr="003941EF">
        <w:rPr>
          <w:color w:val="000000"/>
          <w:szCs w:val="24"/>
        </w:rPr>
        <w:t>Artimiausia sveikatos priežiūros įstaiga - Visagino pirminės sveikatos priežiūros centras, VšĮ, adresu: Taikos pr. 15, Visaginas. Darbo laikas: I-V 08:00-17:00, tel. (8~386) 71283.</w:t>
      </w:r>
    </w:p>
    <w:p w14:paraId="07FAD8C7" w14:textId="77777777" w:rsidR="005321C9" w:rsidRDefault="005321C9" w:rsidP="00840373">
      <w:pPr>
        <w:jc w:val="both"/>
        <w:rPr>
          <w:color w:val="000000"/>
          <w:szCs w:val="24"/>
        </w:rPr>
      </w:pPr>
      <w:r w:rsidRPr="003941EF">
        <w:rPr>
          <w:color w:val="000000"/>
          <w:szCs w:val="24"/>
        </w:rPr>
        <w:t xml:space="preserve">Artimiausia policija - Visagino policijos komisariatas, Utenos apskrities vyriausiasis policijos komisariatas, adresu: Dūkšto </w:t>
      </w:r>
      <w:proofErr w:type="spellStart"/>
      <w:r w:rsidRPr="003941EF">
        <w:rPr>
          <w:color w:val="000000"/>
          <w:szCs w:val="24"/>
        </w:rPr>
        <w:t>kel</w:t>
      </w:r>
      <w:proofErr w:type="spellEnd"/>
      <w:r w:rsidRPr="003941EF">
        <w:rPr>
          <w:color w:val="000000"/>
          <w:szCs w:val="24"/>
        </w:rPr>
        <w:t>. 72, Visaginas. Darbo laikas: I-IV 08:00-17:00, V 08:00- 15:45, tel. (8~698) 58651.</w:t>
      </w:r>
    </w:p>
    <w:p w14:paraId="3D5B03C3" w14:textId="77777777" w:rsidR="005321C9" w:rsidRPr="003941EF" w:rsidRDefault="005321C9" w:rsidP="00840373">
      <w:pPr>
        <w:jc w:val="both"/>
        <w:rPr>
          <w:color w:val="000000"/>
          <w:szCs w:val="24"/>
        </w:rPr>
      </w:pPr>
      <w:r w:rsidRPr="003941EF">
        <w:rPr>
          <w:color w:val="000000"/>
          <w:szCs w:val="24"/>
        </w:rPr>
        <w:t xml:space="preserve">Artimiausia priešgaisrinė gelbėjimo tarnyba - Visagino priešgaisrinė gelbėjimo tarnyba, adresu: Dūkšto </w:t>
      </w:r>
      <w:proofErr w:type="spellStart"/>
      <w:r w:rsidRPr="003941EF">
        <w:rPr>
          <w:color w:val="000000"/>
          <w:szCs w:val="24"/>
        </w:rPr>
        <w:t>kel</w:t>
      </w:r>
      <w:proofErr w:type="spellEnd"/>
      <w:r w:rsidRPr="003941EF">
        <w:rPr>
          <w:color w:val="000000"/>
          <w:szCs w:val="24"/>
        </w:rPr>
        <w:t>. 19, Karlų k., Visagino sav. Darbo laikas: I-IV 07:30-12:00 ir 12:45-16:30, V 07:30-12:00 ir 12:45-15:15, tel. (8~386) 61260.</w:t>
      </w:r>
    </w:p>
    <w:p w14:paraId="67AC35E4" w14:textId="77777777" w:rsidR="005321C9" w:rsidRDefault="005321C9" w:rsidP="00840373">
      <w:pPr>
        <w:jc w:val="both"/>
        <w:rPr>
          <w:szCs w:val="24"/>
          <w:lang w:eastAsia="da-DK"/>
        </w:rPr>
      </w:pPr>
      <w:r w:rsidRPr="008C3B66">
        <w:rPr>
          <w:szCs w:val="24"/>
          <w:lang w:eastAsia="da-DK"/>
        </w:rPr>
        <w:t>Šalia planuojamos ūkinės veiklos vietos vykdoma ir kitų įmonių ūkinė (UAB „Visagino linija“, UAB „</w:t>
      </w:r>
      <w:proofErr w:type="spellStart"/>
      <w:r w:rsidRPr="008C3B66">
        <w:rPr>
          <w:szCs w:val="24"/>
          <w:lang w:eastAsia="da-DK"/>
        </w:rPr>
        <w:t>Daturė</w:t>
      </w:r>
      <w:proofErr w:type="spellEnd"/>
      <w:r w:rsidRPr="008C3B66">
        <w:rPr>
          <w:szCs w:val="24"/>
          <w:lang w:eastAsia="da-DK"/>
        </w:rPr>
        <w:t>“, UAB „</w:t>
      </w:r>
      <w:proofErr w:type="spellStart"/>
      <w:r w:rsidRPr="008C3B66">
        <w:rPr>
          <w:szCs w:val="24"/>
          <w:lang w:eastAsia="da-DK"/>
        </w:rPr>
        <w:t>Kamionas</w:t>
      </w:r>
      <w:proofErr w:type="spellEnd"/>
      <w:r w:rsidRPr="008C3B66">
        <w:rPr>
          <w:szCs w:val="24"/>
          <w:lang w:eastAsia="da-DK"/>
        </w:rPr>
        <w:t>“, UAB „</w:t>
      </w:r>
      <w:proofErr w:type="spellStart"/>
      <w:r w:rsidRPr="008C3B66">
        <w:rPr>
          <w:szCs w:val="24"/>
          <w:lang w:eastAsia="da-DK"/>
        </w:rPr>
        <w:t>Pasmalvė</w:t>
      </w:r>
      <w:proofErr w:type="spellEnd"/>
      <w:r w:rsidRPr="008C3B66">
        <w:rPr>
          <w:szCs w:val="24"/>
          <w:lang w:eastAsia="da-DK"/>
        </w:rPr>
        <w:t>“, UAB „</w:t>
      </w:r>
      <w:proofErr w:type="spellStart"/>
      <w:r w:rsidRPr="008C3B66">
        <w:rPr>
          <w:szCs w:val="24"/>
          <w:lang w:eastAsia="da-DK"/>
        </w:rPr>
        <w:t>Kogus</w:t>
      </w:r>
      <w:proofErr w:type="spellEnd"/>
      <w:r w:rsidRPr="008C3B66">
        <w:rPr>
          <w:szCs w:val="24"/>
          <w:lang w:eastAsia="da-DK"/>
        </w:rPr>
        <w:t>“, UAB „</w:t>
      </w:r>
      <w:proofErr w:type="spellStart"/>
      <w:r w:rsidRPr="008C3B66">
        <w:rPr>
          <w:szCs w:val="24"/>
          <w:lang w:eastAsia="da-DK"/>
        </w:rPr>
        <w:t>Avsista</w:t>
      </w:r>
      <w:proofErr w:type="spellEnd"/>
      <w:r w:rsidRPr="008C3B66">
        <w:rPr>
          <w:szCs w:val="24"/>
          <w:lang w:eastAsia="da-DK"/>
        </w:rPr>
        <w:t>“, UAB „Visagino mechanizacija“, UAB „Visagino energija“, AB „</w:t>
      </w:r>
      <w:proofErr w:type="spellStart"/>
      <w:r w:rsidRPr="008C3B66">
        <w:rPr>
          <w:szCs w:val="24"/>
          <w:lang w:eastAsia="da-DK"/>
        </w:rPr>
        <w:t>Aksa</w:t>
      </w:r>
      <w:proofErr w:type="spellEnd"/>
      <w:r w:rsidRPr="008C3B66">
        <w:rPr>
          <w:szCs w:val="24"/>
          <w:lang w:eastAsia="da-DK"/>
        </w:rPr>
        <w:t>“, UAB „</w:t>
      </w:r>
      <w:proofErr w:type="spellStart"/>
      <w:r w:rsidRPr="008C3B66">
        <w:rPr>
          <w:szCs w:val="24"/>
          <w:lang w:eastAsia="da-DK"/>
        </w:rPr>
        <w:t>Sorteks</w:t>
      </w:r>
      <w:proofErr w:type="spellEnd"/>
      <w:r w:rsidRPr="008C3B66">
        <w:rPr>
          <w:szCs w:val="24"/>
          <w:lang w:eastAsia="da-DK"/>
        </w:rPr>
        <w:t>“, UAB „</w:t>
      </w:r>
      <w:proofErr w:type="spellStart"/>
      <w:r w:rsidRPr="008C3B66">
        <w:rPr>
          <w:szCs w:val="24"/>
          <w:lang w:eastAsia="da-DK"/>
        </w:rPr>
        <w:t>Ruvis</w:t>
      </w:r>
      <w:proofErr w:type="spellEnd"/>
      <w:r w:rsidRPr="008C3B66">
        <w:rPr>
          <w:szCs w:val="24"/>
          <w:lang w:eastAsia="da-DK"/>
        </w:rPr>
        <w:t>“) veikla.</w:t>
      </w:r>
    </w:p>
    <w:p w14:paraId="687F0C5F" w14:textId="77777777" w:rsidR="005321C9" w:rsidRPr="00C94C0F" w:rsidRDefault="005321C9" w:rsidP="001C3628">
      <w:pPr>
        <w:ind w:firstLine="567"/>
        <w:jc w:val="both"/>
        <w:rPr>
          <w:szCs w:val="24"/>
        </w:rPr>
      </w:pPr>
    </w:p>
    <w:p w14:paraId="67879557" w14:textId="77777777" w:rsidR="001C3628" w:rsidRPr="00C94C0F" w:rsidRDefault="001C3628" w:rsidP="001C3628">
      <w:pPr>
        <w:pStyle w:val="Heading2"/>
        <w:jc w:val="both"/>
      </w:pPr>
      <w:bookmarkStart w:id="41" w:name="_Toc514407385"/>
      <w:r w:rsidRPr="00C94C0F">
        <w:lastRenderedPageBreak/>
        <w:t xml:space="preserve">21. Informacija apie planuojamos ūkinės veiklos teritorijoje ir gretimuose žemės sklypuose ar teritorijose esančius žemės gelmių išteklius, dirvožemį; geologinius procesus ir reiškinius (pvz., erozija, </w:t>
      </w:r>
      <w:proofErr w:type="spellStart"/>
      <w:r w:rsidRPr="00C94C0F">
        <w:t>sufozija</w:t>
      </w:r>
      <w:proofErr w:type="spellEnd"/>
      <w:r w:rsidRPr="00C94C0F">
        <w:t xml:space="preserve">, karstas, nuošliaužos), </w:t>
      </w:r>
      <w:proofErr w:type="spellStart"/>
      <w:r w:rsidRPr="00C94C0F">
        <w:t>geotopus</w:t>
      </w:r>
      <w:proofErr w:type="spellEnd"/>
      <w:r w:rsidRPr="00C94C0F">
        <w:t>, kurių duomenys kaupiami GEOLIS (geologijos informacijos sistema) duomenų bazėje (</w:t>
      </w:r>
      <w:hyperlink r:id="rId16" w:history="1">
        <w:r w:rsidRPr="00C94C0F">
          <w:rPr>
            <w:rStyle w:val="Hyperlink"/>
            <w:szCs w:val="24"/>
          </w:rPr>
          <w:t>https://epaslaugos.am.lt/</w:t>
        </w:r>
      </w:hyperlink>
      <w:r w:rsidRPr="00C94C0F">
        <w:t>).</w:t>
      </w:r>
      <w:bookmarkEnd w:id="41"/>
      <w:r w:rsidRPr="00C94C0F">
        <w:t xml:space="preserve"> </w:t>
      </w:r>
    </w:p>
    <w:p w14:paraId="0D71451E" w14:textId="5B4E4EE7" w:rsidR="005321C9" w:rsidRDefault="005321C9" w:rsidP="00840373">
      <w:pPr>
        <w:jc w:val="both"/>
        <w:rPr>
          <w:szCs w:val="24"/>
          <w:lang w:eastAsia="lt-LT"/>
        </w:rPr>
      </w:pPr>
      <w:r>
        <w:rPr>
          <w:szCs w:val="24"/>
          <w:lang w:eastAsia="lt-LT"/>
        </w:rPr>
        <w:t>Vadovaujantis Lietuvos geologijos tarnybos teikiama informacija planuojamos ūkinės veiklos teritorijoje nėra naudingųjų iškasenų telkinių. Artimiausias naudingų iškasenų telkinys yra už 2,35 km į pietvakarius nuo planuojamos ūkinės veiklos vietos.</w:t>
      </w:r>
    </w:p>
    <w:p w14:paraId="049E5A91" w14:textId="77777777" w:rsidR="00840373" w:rsidRDefault="00840373" w:rsidP="00840373">
      <w:pPr>
        <w:jc w:val="both"/>
        <w:rPr>
          <w:szCs w:val="24"/>
          <w:lang w:eastAsia="lt-LT"/>
        </w:rPr>
      </w:pPr>
      <w:r>
        <w:rPr>
          <w:szCs w:val="24"/>
          <w:lang w:eastAsia="lt-LT"/>
        </w:rPr>
        <w:t xml:space="preserve">Vadovaujantis Lietuvos geologijos tarnybos teikiama informacija artimiausias geriamojo gėlo vandens požeminės vandenvietės yra už 2,1 km į šiaurės vakarus ir 2,3 km į šiaurės rytus nuo planuojamos ūkinės veiklos vietos. </w:t>
      </w:r>
    </w:p>
    <w:p w14:paraId="4A0528EB" w14:textId="77777777" w:rsidR="00840373" w:rsidRDefault="00840373" w:rsidP="00840373">
      <w:pPr>
        <w:jc w:val="both"/>
        <w:rPr>
          <w:szCs w:val="24"/>
          <w:lang w:eastAsia="lt-LT"/>
        </w:rPr>
      </w:pPr>
      <w:bookmarkStart w:id="42" w:name="_Hlk506205657"/>
      <w:r>
        <w:rPr>
          <w:szCs w:val="24"/>
          <w:lang w:eastAsia="lt-LT"/>
        </w:rPr>
        <w:t>Vadovaujantis Lietuvos geologijos tarnybos prie aplinkos ministerijos 2018-01-29 raštu Nr. (6)-1.7-456 žemės gelmių registro duomenimis, sklypas yra išsidėstęs Visagino energijos vandenvietės apsaugos zonos 3-iojoje (b sektoriaus) cheminės taršos apribojimo juostoje. Minėta vandenvietė yra II grupės, t y. su atmosferos krituliais, paviršinių ir gretimų sluoksnių požeminiu vandeniu silpną ryšį turinti pusiau uždara požeminio vandens vandenvietė, įrengta iš dalies izoliuotose vandeninguosiuose sluoksniuose. Tokiu atveju pagal 2017 m. birželio 22 d. įsigaliojusius Specialiuosius žemės ir miško naudojimo sąlygų, patvirtintų Lietuvos Respublikos Vyriausybės 1992 m. gegužės 12 d. nutarimu Nr. 343 „Dėl specialiųjų žemės ir miško naudojimo sąlygų patvirtinimo“ XX skyriaus pakeitimus, reikalavimai netaikomi.</w:t>
      </w:r>
    </w:p>
    <w:bookmarkEnd w:id="42"/>
    <w:p w14:paraId="253C06D9" w14:textId="77777777" w:rsidR="00840373" w:rsidRPr="00C7244C" w:rsidRDefault="00840373" w:rsidP="00840373">
      <w:pPr>
        <w:jc w:val="both"/>
        <w:rPr>
          <w:szCs w:val="24"/>
          <w:lang w:eastAsia="lt-LT"/>
        </w:rPr>
      </w:pPr>
      <w:r>
        <w:rPr>
          <w:szCs w:val="24"/>
          <w:lang w:eastAsia="lt-LT"/>
        </w:rPr>
        <w:t>Vadovaujantis Lietuvos geologijos tarnybos teikiama informacija planuojamos ūkinės veiklos teritorijoje nėra geologinių reiškinių ir procesų.</w:t>
      </w:r>
    </w:p>
    <w:p w14:paraId="4BB2FF59" w14:textId="77777777" w:rsidR="00840373" w:rsidRDefault="00840373" w:rsidP="00840373">
      <w:pPr>
        <w:jc w:val="both"/>
        <w:rPr>
          <w:szCs w:val="24"/>
          <w:lang w:eastAsia="lt-LT"/>
        </w:rPr>
      </w:pPr>
      <w:r>
        <w:rPr>
          <w:szCs w:val="24"/>
          <w:lang w:eastAsia="lt-LT"/>
        </w:rPr>
        <w:t xml:space="preserve">Vadovaujantis Lietuvos geologijos tarnybos teikiama informacija planuojamos ūkinės veiklos teritorijoje nėra </w:t>
      </w:r>
      <w:proofErr w:type="spellStart"/>
      <w:r>
        <w:rPr>
          <w:szCs w:val="24"/>
          <w:lang w:eastAsia="lt-LT"/>
        </w:rPr>
        <w:t>geotopų</w:t>
      </w:r>
      <w:proofErr w:type="spellEnd"/>
      <w:r>
        <w:rPr>
          <w:szCs w:val="24"/>
          <w:lang w:eastAsia="lt-LT"/>
        </w:rPr>
        <w:t>.</w:t>
      </w:r>
    </w:p>
    <w:p w14:paraId="6635CBE2" w14:textId="3A6BFB52" w:rsidR="00840373" w:rsidRDefault="00840373" w:rsidP="00840373">
      <w:pPr>
        <w:jc w:val="both"/>
        <w:rPr>
          <w:szCs w:val="24"/>
          <w:lang w:eastAsia="lt-LT"/>
        </w:rPr>
      </w:pPr>
    </w:p>
    <w:p w14:paraId="5B954FDB" w14:textId="0ADF7A64" w:rsidR="00840373" w:rsidRDefault="00840373" w:rsidP="00840373">
      <w:pPr>
        <w:jc w:val="both"/>
        <w:rPr>
          <w:szCs w:val="24"/>
          <w:lang w:eastAsia="lt-LT"/>
        </w:rPr>
      </w:pPr>
    </w:p>
    <w:p w14:paraId="3A6713B6" w14:textId="1F6C0E9A" w:rsidR="00840373" w:rsidRDefault="00840373" w:rsidP="00840373">
      <w:pPr>
        <w:jc w:val="both"/>
        <w:rPr>
          <w:szCs w:val="24"/>
          <w:lang w:eastAsia="lt-LT"/>
        </w:rPr>
      </w:pPr>
    </w:p>
    <w:p w14:paraId="0F78E97D" w14:textId="77777777" w:rsidR="00840373" w:rsidRDefault="00840373" w:rsidP="00840373">
      <w:pPr>
        <w:jc w:val="both"/>
        <w:rPr>
          <w:szCs w:val="24"/>
          <w:lang w:eastAsia="lt-LT"/>
        </w:rPr>
      </w:pPr>
    </w:p>
    <w:p w14:paraId="5704FC54" w14:textId="77777777" w:rsidR="00840373" w:rsidRDefault="00840373" w:rsidP="00840373">
      <w:pPr>
        <w:jc w:val="both"/>
        <w:rPr>
          <w:szCs w:val="24"/>
          <w:lang w:eastAsia="lt-LT"/>
        </w:rPr>
      </w:pPr>
    </w:p>
    <w:p w14:paraId="4D75379C" w14:textId="77777777" w:rsidR="005321C9" w:rsidRDefault="005321C9" w:rsidP="005321C9">
      <w:pPr>
        <w:jc w:val="both"/>
        <w:rPr>
          <w:szCs w:val="24"/>
          <w:lang w:eastAsia="lt-LT"/>
        </w:rPr>
      </w:pPr>
      <w:r>
        <w:rPr>
          <w:noProof/>
          <w:szCs w:val="24"/>
          <w:lang w:eastAsia="lt-LT"/>
        </w:rPr>
        <w:lastRenderedPageBreak/>
        <w:drawing>
          <wp:inline distT="0" distB="0" distL="0" distR="0" wp14:anchorId="786D5CA3" wp14:editId="1687DB25">
            <wp:extent cx="6120130" cy="4079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kasenos.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4E33FDA" w14:textId="1552F8FD" w:rsidR="005321C9" w:rsidRDefault="00F4643D" w:rsidP="00840373">
      <w:pPr>
        <w:ind w:hanging="90"/>
        <w:jc w:val="both"/>
        <w:rPr>
          <w:szCs w:val="24"/>
          <w:lang w:eastAsia="lt-LT"/>
        </w:rPr>
      </w:pPr>
      <w:r>
        <w:rPr>
          <w:szCs w:val="24"/>
          <w:lang w:eastAsia="lt-LT"/>
        </w:rPr>
        <w:t>6</w:t>
      </w:r>
      <w:r w:rsidR="005321C9">
        <w:rPr>
          <w:szCs w:val="24"/>
          <w:lang w:eastAsia="lt-LT"/>
        </w:rPr>
        <w:t xml:space="preserve"> pav. Planuojamos ūkinės veiklos vieta naudingųjų iškasenų telkinių atžvilgiu.</w:t>
      </w:r>
    </w:p>
    <w:p w14:paraId="3D15626A" w14:textId="77777777" w:rsidR="005321C9" w:rsidRDefault="005321C9" w:rsidP="00840373">
      <w:pPr>
        <w:jc w:val="both"/>
        <w:rPr>
          <w:szCs w:val="24"/>
          <w:lang w:eastAsia="lt-LT"/>
        </w:rPr>
      </w:pPr>
    </w:p>
    <w:p w14:paraId="7206B0C2" w14:textId="77777777" w:rsidR="005321C9" w:rsidRDefault="005321C9" w:rsidP="005321C9">
      <w:pPr>
        <w:jc w:val="both"/>
        <w:rPr>
          <w:szCs w:val="24"/>
          <w:lang w:eastAsia="lt-LT"/>
        </w:rPr>
      </w:pPr>
      <w:r>
        <w:rPr>
          <w:noProof/>
          <w:szCs w:val="24"/>
          <w:lang w:eastAsia="lt-LT"/>
        </w:rPr>
        <w:drawing>
          <wp:inline distT="0" distB="0" distL="0" distR="0" wp14:anchorId="7E180CB8" wp14:editId="7BACDB30">
            <wp:extent cx="6120130" cy="4079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ndenvietes.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5B7FAAA" w14:textId="070EF1C2" w:rsidR="005321C9" w:rsidRDefault="00F4643D" w:rsidP="00840373">
      <w:pPr>
        <w:jc w:val="both"/>
        <w:rPr>
          <w:szCs w:val="24"/>
          <w:lang w:eastAsia="lt-LT"/>
        </w:rPr>
      </w:pPr>
      <w:r>
        <w:rPr>
          <w:szCs w:val="24"/>
          <w:lang w:eastAsia="lt-LT"/>
        </w:rPr>
        <w:t>7</w:t>
      </w:r>
      <w:r w:rsidR="005321C9">
        <w:rPr>
          <w:szCs w:val="24"/>
          <w:lang w:eastAsia="lt-LT"/>
        </w:rPr>
        <w:t xml:space="preserve"> pav. Planuojamos ūkinės veiklos vieta požeminių vandens vandenviečių atžvilgiu.</w:t>
      </w:r>
    </w:p>
    <w:p w14:paraId="2BC10509" w14:textId="77777777" w:rsidR="005321C9" w:rsidRPr="00C7244C" w:rsidRDefault="005321C9" w:rsidP="005321C9">
      <w:pPr>
        <w:jc w:val="both"/>
        <w:rPr>
          <w:szCs w:val="24"/>
          <w:lang w:eastAsia="lt-LT"/>
        </w:rPr>
      </w:pPr>
      <w:r>
        <w:rPr>
          <w:noProof/>
          <w:szCs w:val="24"/>
          <w:lang w:eastAsia="lt-LT"/>
        </w:rPr>
        <w:lastRenderedPageBreak/>
        <w:drawing>
          <wp:inline distT="0" distB="0" distL="0" distR="0" wp14:anchorId="6E7AC343" wp14:editId="76A1C2AB">
            <wp:extent cx="6120130" cy="4079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logija.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6EAE192" w14:textId="105234A6" w:rsidR="005321C9" w:rsidRPr="00C7244C" w:rsidRDefault="00F4643D" w:rsidP="00840373">
      <w:pPr>
        <w:jc w:val="both"/>
        <w:rPr>
          <w:szCs w:val="24"/>
          <w:lang w:eastAsia="lt-LT"/>
        </w:rPr>
      </w:pPr>
      <w:r>
        <w:rPr>
          <w:szCs w:val="24"/>
          <w:lang w:eastAsia="lt-LT"/>
        </w:rPr>
        <w:t>8</w:t>
      </w:r>
      <w:r w:rsidR="005321C9">
        <w:rPr>
          <w:szCs w:val="24"/>
          <w:lang w:eastAsia="lt-LT"/>
        </w:rPr>
        <w:t xml:space="preserve"> pav. Planuojamos ūkinės veiklos vieta geologinių reiškinių ir procesų atžvilgiu.</w:t>
      </w:r>
    </w:p>
    <w:p w14:paraId="63A0AB89" w14:textId="77777777" w:rsidR="005321C9" w:rsidRDefault="005321C9" w:rsidP="00840373">
      <w:pPr>
        <w:jc w:val="both"/>
        <w:rPr>
          <w:szCs w:val="24"/>
          <w:lang w:eastAsia="lt-LT"/>
        </w:rPr>
      </w:pPr>
    </w:p>
    <w:p w14:paraId="5C25D7C2" w14:textId="77777777" w:rsidR="005321C9" w:rsidRDefault="005321C9" w:rsidP="005321C9">
      <w:pPr>
        <w:jc w:val="both"/>
        <w:rPr>
          <w:szCs w:val="24"/>
          <w:lang w:eastAsia="lt-LT"/>
        </w:rPr>
      </w:pPr>
      <w:r>
        <w:rPr>
          <w:noProof/>
          <w:szCs w:val="24"/>
          <w:lang w:eastAsia="lt-LT"/>
        </w:rPr>
        <w:drawing>
          <wp:inline distT="0" distB="0" distL="0" distR="0" wp14:anchorId="044A2C37" wp14:editId="2C8EFA0C">
            <wp:extent cx="6120130" cy="4079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eotopas.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2D313D4" w14:textId="5A77CF79" w:rsidR="005321C9" w:rsidRDefault="00F4643D" w:rsidP="00840373">
      <w:pPr>
        <w:jc w:val="both"/>
        <w:rPr>
          <w:szCs w:val="24"/>
          <w:lang w:eastAsia="lt-LT"/>
        </w:rPr>
      </w:pPr>
      <w:r>
        <w:rPr>
          <w:szCs w:val="24"/>
          <w:lang w:eastAsia="lt-LT"/>
        </w:rPr>
        <w:t>9</w:t>
      </w:r>
      <w:r w:rsidR="005321C9">
        <w:rPr>
          <w:szCs w:val="24"/>
          <w:lang w:eastAsia="lt-LT"/>
        </w:rPr>
        <w:t xml:space="preserve"> pav. Planuojamos ūkinės veiklos vieta </w:t>
      </w:r>
      <w:proofErr w:type="spellStart"/>
      <w:r w:rsidR="005321C9">
        <w:rPr>
          <w:szCs w:val="24"/>
          <w:lang w:eastAsia="lt-LT"/>
        </w:rPr>
        <w:t>geotopų</w:t>
      </w:r>
      <w:proofErr w:type="spellEnd"/>
      <w:r w:rsidR="005321C9">
        <w:rPr>
          <w:szCs w:val="24"/>
          <w:lang w:eastAsia="lt-LT"/>
        </w:rPr>
        <w:t xml:space="preserve"> atžvilgiu.</w:t>
      </w:r>
    </w:p>
    <w:p w14:paraId="6615CA64" w14:textId="77777777" w:rsidR="005321C9" w:rsidRPr="00C94C0F" w:rsidRDefault="005321C9" w:rsidP="001C3628">
      <w:pPr>
        <w:ind w:firstLine="567"/>
        <w:jc w:val="both"/>
        <w:rPr>
          <w:szCs w:val="24"/>
        </w:rPr>
      </w:pPr>
    </w:p>
    <w:p w14:paraId="58E8B85E" w14:textId="77777777" w:rsidR="001C3628" w:rsidRPr="00C94C0F" w:rsidRDefault="001C3628" w:rsidP="001C3628">
      <w:pPr>
        <w:pStyle w:val="Heading2"/>
        <w:jc w:val="both"/>
      </w:pPr>
      <w:bookmarkStart w:id="43" w:name="_Toc514407386"/>
      <w:r w:rsidRPr="00C94C0F">
        <w:t xml:space="preserve">22. Informacija apie planuojamos ūkinės veiklos teritorijoje ir gretimuose žemės sklypuose ar teritorijose esantį kraštovaizdį, </w:t>
      </w:r>
      <w:r w:rsidRPr="00C94C0F">
        <w:rPr>
          <w:bCs/>
          <w:lang w:eastAsia="zh-CN"/>
        </w:rPr>
        <w:t xml:space="preserve">jo charakteristiką (vyraujantis tipas, </w:t>
      </w:r>
      <w:r w:rsidRPr="00C94C0F">
        <w:t xml:space="preserve">natūralumas, </w:t>
      </w:r>
      <w:proofErr w:type="spellStart"/>
      <w:r w:rsidRPr="00C94C0F">
        <w:t>mozaikiškumas</w:t>
      </w:r>
      <w:proofErr w:type="spellEnd"/>
      <w:r w:rsidRPr="00C94C0F">
        <w:t xml:space="preserve">, įvairumas, kultūrinės vertybės, </w:t>
      </w:r>
      <w:proofErr w:type="spellStart"/>
      <w:r w:rsidRPr="00C94C0F">
        <w:t>tradiciškumas</w:t>
      </w:r>
      <w:proofErr w:type="spellEnd"/>
      <w:r w:rsidRPr="00C94C0F">
        <w:t xml:space="preserve">, reikšmė regiono mastu, estetinės ypatybės, svarbiausios regyklos, apžvalgos taškai ir panoramos (sklypo </w:t>
      </w:r>
      <w:proofErr w:type="spellStart"/>
      <w:r w:rsidRPr="00C94C0F">
        <w:t>apžvelgiamumas</w:t>
      </w:r>
      <w:proofErr w:type="spellEnd"/>
      <w:r w:rsidRPr="00C94C0F">
        <w:t xml:space="preserve"> ir padėtis svarbiausių objektų atžvilgiu), lankytinos ir kitos rekreacinės paskirties vietos), gamtinį karkasą, vietovės reljefą. Ši informacija pateikiama vadovaujantis Europos kraštovaizdžio konvencijos, Europos Tarybos ministrų komiteto 2008 m. rekomendacijų CM/</w:t>
      </w:r>
      <w:proofErr w:type="spellStart"/>
      <w:r w:rsidRPr="00C94C0F">
        <w:t>Rec</w:t>
      </w:r>
      <w:proofErr w:type="spellEnd"/>
      <w:r w:rsidRPr="00C94C0F">
        <w:t xml:space="preserve">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w:t>
      </w:r>
      <w:proofErr w:type="spellStart"/>
      <w:r w:rsidRPr="00C94C0F">
        <w:t>dominantiškumas</w:t>
      </w:r>
      <w:proofErr w:type="spellEnd"/>
      <w:r w:rsidRPr="00C94C0F">
        <w:t xml:space="preserve"> yra a, b, c.</w:t>
      </w:r>
      <w:bookmarkEnd w:id="43"/>
      <w:r w:rsidRPr="00C94C0F">
        <w:t xml:space="preserve"> </w:t>
      </w:r>
    </w:p>
    <w:p w14:paraId="41ECA10B" w14:textId="77777777" w:rsidR="005321C9" w:rsidRPr="00EB75C5" w:rsidRDefault="005321C9" w:rsidP="00840373">
      <w:pPr>
        <w:jc w:val="both"/>
        <w:rPr>
          <w:color w:val="000000"/>
          <w:szCs w:val="24"/>
        </w:rPr>
      </w:pPr>
      <w:r w:rsidRPr="00EB75C5">
        <w:rPr>
          <w:color w:val="000000"/>
          <w:szCs w:val="24"/>
        </w:rPr>
        <w:t xml:space="preserve">Pagal atlikta Lietuvos Respublikos </w:t>
      </w:r>
      <w:proofErr w:type="spellStart"/>
      <w:r w:rsidRPr="00EB75C5">
        <w:rPr>
          <w:color w:val="000000"/>
          <w:szCs w:val="24"/>
        </w:rPr>
        <w:t>kraštovazdžio</w:t>
      </w:r>
      <w:proofErr w:type="spellEnd"/>
      <w:r w:rsidRPr="00EB75C5">
        <w:rPr>
          <w:color w:val="000000"/>
          <w:szCs w:val="24"/>
        </w:rPr>
        <w:t xml:space="preserve"> erdvinės struktūros įvairovės ir jos tipų identifikavimo studiją:</w:t>
      </w:r>
    </w:p>
    <w:p w14:paraId="2DEAEEAD" w14:textId="508585D5" w:rsidR="005321C9" w:rsidRPr="00EB75C5" w:rsidRDefault="005321C9" w:rsidP="00840373">
      <w:pPr>
        <w:jc w:val="both"/>
        <w:rPr>
          <w:color w:val="000000"/>
          <w:szCs w:val="24"/>
        </w:rPr>
      </w:pPr>
      <w:r w:rsidRPr="00EB75C5">
        <w:rPr>
          <w:color w:val="000000"/>
          <w:szCs w:val="24"/>
        </w:rPr>
        <w:t xml:space="preserve">Kraštovaizdžio </w:t>
      </w:r>
      <w:proofErr w:type="spellStart"/>
      <w:r w:rsidRPr="00EB75C5">
        <w:rPr>
          <w:color w:val="000000"/>
          <w:szCs w:val="24"/>
        </w:rPr>
        <w:t>fiziomorfotopų</w:t>
      </w:r>
      <w:proofErr w:type="spellEnd"/>
      <w:r w:rsidRPr="00EB75C5">
        <w:rPr>
          <w:color w:val="000000"/>
          <w:szCs w:val="24"/>
        </w:rPr>
        <w:t xml:space="preserve"> žemėlapį planuojamos ūkinės veiklos vietoje nustatytas bendrojo gamtinio kraštovaizdžio pobūdis </w:t>
      </w:r>
      <w:r>
        <w:rPr>
          <w:color w:val="000000"/>
          <w:szCs w:val="24"/>
        </w:rPr>
        <w:t>–</w:t>
      </w:r>
      <w:r w:rsidRPr="00EB75C5">
        <w:rPr>
          <w:color w:val="000000"/>
          <w:szCs w:val="24"/>
        </w:rPr>
        <w:t xml:space="preserve"> </w:t>
      </w:r>
      <w:r>
        <w:rPr>
          <w:color w:val="000000"/>
          <w:szCs w:val="24"/>
        </w:rPr>
        <w:t>Ežeruotų duburių kraštovaizdis</w:t>
      </w:r>
      <w:r w:rsidRPr="00EB75C5">
        <w:rPr>
          <w:color w:val="000000"/>
          <w:szCs w:val="24"/>
        </w:rPr>
        <w:t xml:space="preserve"> (</w:t>
      </w:r>
      <w:r>
        <w:rPr>
          <w:color w:val="000000"/>
          <w:szCs w:val="24"/>
        </w:rPr>
        <w:t>E</w:t>
      </w:r>
      <w:r w:rsidRPr="00EB75C5">
        <w:rPr>
          <w:color w:val="000000"/>
          <w:szCs w:val="24"/>
        </w:rPr>
        <w:t xml:space="preserve">); papildančios </w:t>
      </w:r>
      <w:proofErr w:type="spellStart"/>
      <w:r w:rsidRPr="00EB75C5">
        <w:rPr>
          <w:color w:val="000000"/>
          <w:szCs w:val="24"/>
        </w:rPr>
        <w:t>fiziogeninio</w:t>
      </w:r>
      <w:proofErr w:type="spellEnd"/>
      <w:r w:rsidRPr="00EB75C5">
        <w:rPr>
          <w:color w:val="000000"/>
          <w:szCs w:val="24"/>
        </w:rPr>
        <w:t xml:space="preserve"> pamato savybės – </w:t>
      </w:r>
      <w:proofErr w:type="spellStart"/>
      <w:r>
        <w:rPr>
          <w:color w:val="000000"/>
          <w:szCs w:val="24"/>
        </w:rPr>
        <w:t>banguotumas</w:t>
      </w:r>
      <w:proofErr w:type="spellEnd"/>
      <w:r w:rsidRPr="00EB75C5">
        <w:rPr>
          <w:color w:val="000000"/>
          <w:szCs w:val="24"/>
        </w:rPr>
        <w:t xml:space="preserve"> (</w:t>
      </w:r>
      <w:r>
        <w:rPr>
          <w:color w:val="000000"/>
          <w:szCs w:val="24"/>
        </w:rPr>
        <w:t>b); vyraujantys m</w:t>
      </w:r>
      <w:r w:rsidRPr="00EB75C5">
        <w:rPr>
          <w:color w:val="000000"/>
          <w:szCs w:val="24"/>
        </w:rPr>
        <w:t xml:space="preserve">edynai – </w:t>
      </w:r>
      <w:r>
        <w:rPr>
          <w:color w:val="000000"/>
          <w:szCs w:val="24"/>
        </w:rPr>
        <w:t>pušis</w:t>
      </w:r>
      <w:r w:rsidRPr="00EB75C5">
        <w:rPr>
          <w:color w:val="000000"/>
          <w:szCs w:val="24"/>
        </w:rPr>
        <w:t xml:space="preserve"> (</w:t>
      </w:r>
      <w:r>
        <w:rPr>
          <w:color w:val="000000"/>
          <w:szCs w:val="24"/>
        </w:rPr>
        <w:t>p</w:t>
      </w:r>
      <w:r w:rsidRPr="00EB75C5">
        <w:rPr>
          <w:color w:val="000000"/>
          <w:szCs w:val="24"/>
        </w:rPr>
        <w:t>); kraštovaizdžio sukultūrinimo indeksas – agrarinis kraštovaizdis (</w:t>
      </w:r>
      <w:r>
        <w:rPr>
          <w:color w:val="000000"/>
          <w:szCs w:val="24"/>
        </w:rPr>
        <w:t>4</w:t>
      </w:r>
      <w:r w:rsidRPr="00EB75C5">
        <w:rPr>
          <w:color w:val="000000"/>
          <w:szCs w:val="24"/>
        </w:rPr>
        <w:t xml:space="preserve">). Kraštovaizdžio </w:t>
      </w:r>
      <w:proofErr w:type="spellStart"/>
      <w:r w:rsidRPr="00EB75C5">
        <w:rPr>
          <w:color w:val="000000"/>
          <w:szCs w:val="24"/>
        </w:rPr>
        <w:t>fiziomorfotopų</w:t>
      </w:r>
      <w:proofErr w:type="spellEnd"/>
      <w:r w:rsidRPr="00EB75C5">
        <w:rPr>
          <w:color w:val="000000"/>
          <w:szCs w:val="24"/>
        </w:rPr>
        <w:t xml:space="preserve"> žemėlapis </w:t>
      </w:r>
      <w:r w:rsidR="008B1E22">
        <w:rPr>
          <w:color w:val="000000"/>
          <w:szCs w:val="24"/>
        </w:rPr>
        <w:t>10</w:t>
      </w:r>
      <w:r w:rsidRPr="00EB75C5">
        <w:rPr>
          <w:color w:val="000000"/>
          <w:szCs w:val="24"/>
        </w:rPr>
        <w:t xml:space="preserve"> pav.</w:t>
      </w:r>
    </w:p>
    <w:p w14:paraId="0E2F08F9" w14:textId="74D06CB7" w:rsidR="007925A4" w:rsidRDefault="007925A4" w:rsidP="007925A4">
      <w:pPr>
        <w:jc w:val="both"/>
        <w:rPr>
          <w:color w:val="000000"/>
          <w:szCs w:val="24"/>
        </w:rPr>
      </w:pPr>
      <w:r w:rsidRPr="004C646D">
        <w:rPr>
          <w:color w:val="000000"/>
          <w:szCs w:val="24"/>
        </w:rPr>
        <w:t xml:space="preserve">Kraštovaizdžio vizualinės struktūros žemėlapį planuojamos ūkinės veiklos vietoje nustatytas vertikalioji sąskaida (erdvinis </w:t>
      </w:r>
      <w:proofErr w:type="spellStart"/>
      <w:r w:rsidRPr="004C646D">
        <w:rPr>
          <w:color w:val="000000"/>
          <w:szCs w:val="24"/>
        </w:rPr>
        <w:t>despersiškumas</w:t>
      </w:r>
      <w:proofErr w:type="spellEnd"/>
      <w:r w:rsidRPr="004C646D">
        <w:rPr>
          <w:color w:val="000000"/>
          <w:szCs w:val="24"/>
        </w:rPr>
        <w:t xml:space="preserve">) – </w:t>
      </w:r>
      <w:r>
        <w:rPr>
          <w:color w:val="000000"/>
          <w:szCs w:val="24"/>
        </w:rPr>
        <w:t xml:space="preserve">vidutinė vertikalioji sąskaida – kalvotas bei išreikštų slėnių kraštovaizdis su trijų lygmenų </w:t>
      </w:r>
      <w:proofErr w:type="spellStart"/>
      <w:r>
        <w:rPr>
          <w:color w:val="000000"/>
          <w:szCs w:val="24"/>
        </w:rPr>
        <w:t>videotopų</w:t>
      </w:r>
      <w:proofErr w:type="spellEnd"/>
      <w:r>
        <w:rPr>
          <w:color w:val="000000"/>
          <w:szCs w:val="24"/>
        </w:rPr>
        <w:t xml:space="preserve"> kompleksais</w:t>
      </w:r>
      <w:r w:rsidRPr="004C646D">
        <w:rPr>
          <w:color w:val="000000"/>
          <w:szCs w:val="24"/>
        </w:rPr>
        <w:t xml:space="preserve"> (V</w:t>
      </w:r>
      <w:r>
        <w:rPr>
          <w:color w:val="000000"/>
          <w:szCs w:val="24"/>
        </w:rPr>
        <w:t>2</w:t>
      </w:r>
      <w:r w:rsidRPr="004C646D">
        <w:rPr>
          <w:color w:val="000000"/>
          <w:szCs w:val="24"/>
        </w:rPr>
        <w:t xml:space="preserve">); horizontalioji sąskaida (erdvinis atvirumas) – </w:t>
      </w:r>
      <w:r>
        <w:rPr>
          <w:color w:val="000000"/>
          <w:szCs w:val="24"/>
        </w:rPr>
        <w:t>vyraujančių uždarų, nepražvelgiamų (miškingų ar užstatytų) erdvių kraštovaizdis</w:t>
      </w:r>
      <w:r w:rsidRPr="004C646D">
        <w:rPr>
          <w:color w:val="000000"/>
          <w:szCs w:val="24"/>
        </w:rPr>
        <w:t xml:space="preserve"> (H</w:t>
      </w:r>
      <w:r>
        <w:rPr>
          <w:color w:val="000000"/>
          <w:szCs w:val="24"/>
        </w:rPr>
        <w:t>0</w:t>
      </w:r>
      <w:r w:rsidRPr="004C646D">
        <w:rPr>
          <w:color w:val="000000"/>
          <w:szCs w:val="24"/>
        </w:rPr>
        <w:t xml:space="preserve">); vizualinis </w:t>
      </w:r>
      <w:proofErr w:type="spellStart"/>
      <w:r w:rsidRPr="004C646D">
        <w:rPr>
          <w:color w:val="000000"/>
          <w:szCs w:val="24"/>
        </w:rPr>
        <w:t>dominantiškumas</w:t>
      </w:r>
      <w:proofErr w:type="spellEnd"/>
      <w:r w:rsidRPr="004C646D">
        <w:rPr>
          <w:color w:val="000000"/>
          <w:szCs w:val="24"/>
        </w:rPr>
        <w:t xml:space="preserve"> – </w:t>
      </w:r>
      <w:r>
        <w:rPr>
          <w:color w:val="000000"/>
          <w:szCs w:val="24"/>
        </w:rPr>
        <w:t xml:space="preserve">kraštovaizdžio erdvinėje struktūroje išreikšti tik vertikalieji </w:t>
      </w:r>
      <w:proofErr w:type="spellStart"/>
      <w:r>
        <w:rPr>
          <w:color w:val="000000"/>
          <w:szCs w:val="24"/>
        </w:rPr>
        <w:t>dominantai</w:t>
      </w:r>
      <w:proofErr w:type="spellEnd"/>
      <w:r w:rsidRPr="004C646D">
        <w:rPr>
          <w:color w:val="000000"/>
          <w:szCs w:val="24"/>
        </w:rPr>
        <w:t xml:space="preserve"> (</w:t>
      </w:r>
      <w:r>
        <w:rPr>
          <w:color w:val="000000"/>
          <w:szCs w:val="24"/>
        </w:rPr>
        <w:t>c</w:t>
      </w:r>
      <w:r w:rsidRPr="004C646D">
        <w:rPr>
          <w:color w:val="000000"/>
          <w:szCs w:val="24"/>
        </w:rPr>
        <w:t xml:space="preserve">). Kraštovaizdžio vizualinės struktūros žemėlapis </w:t>
      </w:r>
      <w:r w:rsidR="008B1E22">
        <w:rPr>
          <w:color w:val="000000"/>
          <w:szCs w:val="24"/>
        </w:rPr>
        <w:t>11</w:t>
      </w:r>
      <w:r w:rsidRPr="004C646D">
        <w:rPr>
          <w:color w:val="000000"/>
          <w:szCs w:val="24"/>
        </w:rPr>
        <w:t xml:space="preserve"> pav.</w:t>
      </w:r>
    </w:p>
    <w:p w14:paraId="4768610F" w14:textId="256FC59D" w:rsidR="007925A4" w:rsidRDefault="007925A4" w:rsidP="007925A4">
      <w:pPr>
        <w:jc w:val="both"/>
        <w:rPr>
          <w:szCs w:val="24"/>
          <w:lang w:eastAsia="lt-LT"/>
        </w:rPr>
      </w:pPr>
      <w:r w:rsidRPr="004C646D">
        <w:rPr>
          <w:color w:val="000000"/>
          <w:szCs w:val="24"/>
        </w:rPr>
        <w:t xml:space="preserve">Kraštovaizdžio </w:t>
      </w:r>
      <w:proofErr w:type="spellStart"/>
      <w:r w:rsidRPr="004C646D">
        <w:rPr>
          <w:color w:val="000000"/>
          <w:szCs w:val="24"/>
        </w:rPr>
        <w:t>biomorfotopų</w:t>
      </w:r>
      <w:proofErr w:type="spellEnd"/>
      <w:r w:rsidRPr="004C646D">
        <w:rPr>
          <w:color w:val="000000"/>
          <w:szCs w:val="24"/>
        </w:rPr>
        <w:t xml:space="preserve"> žemėlapį planuojamos ūkinės veiklos vietoje nustatytos horizontalioji </w:t>
      </w:r>
      <w:proofErr w:type="spellStart"/>
      <w:r w:rsidRPr="004C646D">
        <w:rPr>
          <w:color w:val="000000"/>
          <w:szCs w:val="24"/>
        </w:rPr>
        <w:t>biomorfotopų</w:t>
      </w:r>
      <w:proofErr w:type="spellEnd"/>
      <w:r w:rsidRPr="004C646D">
        <w:rPr>
          <w:color w:val="000000"/>
          <w:szCs w:val="24"/>
        </w:rPr>
        <w:t xml:space="preserve"> struktūra – </w:t>
      </w:r>
      <w:proofErr w:type="spellStart"/>
      <w:r>
        <w:rPr>
          <w:color w:val="000000"/>
          <w:szCs w:val="24"/>
        </w:rPr>
        <w:t>mozaikinė</w:t>
      </w:r>
      <w:proofErr w:type="spellEnd"/>
      <w:r>
        <w:rPr>
          <w:color w:val="000000"/>
          <w:szCs w:val="24"/>
        </w:rPr>
        <w:t xml:space="preserve"> stambioji, vertikalioji </w:t>
      </w:r>
      <w:proofErr w:type="spellStart"/>
      <w:r>
        <w:rPr>
          <w:color w:val="000000"/>
          <w:szCs w:val="24"/>
        </w:rPr>
        <w:t>biomorfotopų</w:t>
      </w:r>
      <w:proofErr w:type="spellEnd"/>
      <w:r>
        <w:rPr>
          <w:color w:val="000000"/>
          <w:szCs w:val="24"/>
        </w:rPr>
        <w:t xml:space="preserve"> struktūra – </w:t>
      </w:r>
      <w:proofErr w:type="spellStart"/>
      <w:r>
        <w:rPr>
          <w:color w:val="000000"/>
          <w:szCs w:val="24"/>
        </w:rPr>
        <w:t>agrokompleksai</w:t>
      </w:r>
      <w:proofErr w:type="spellEnd"/>
      <w:r>
        <w:rPr>
          <w:color w:val="000000"/>
          <w:szCs w:val="24"/>
        </w:rPr>
        <w:t xml:space="preserve"> ir/arba pelkės (miškų plotai &lt; 500 ha) su vidutiniu </w:t>
      </w:r>
      <w:proofErr w:type="spellStart"/>
      <w:r>
        <w:rPr>
          <w:color w:val="000000"/>
          <w:szCs w:val="24"/>
        </w:rPr>
        <w:t>kontrastingumu</w:t>
      </w:r>
      <w:proofErr w:type="spellEnd"/>
      <w:r w:rsidRPr="004C646D">
        <w:rPr>
          <w:color w:val="000000"/>
          <w:szCs w:val="24"/>
        </w:rPr>
        <w:t xml:space="preserve">. Kraštovaizdžio </w:t>
      </w:r>
      <w:proofErr w:type="spellStart"/>
      <w:r w:rsidRPr="004C646D">
        <w:rPr>
          <w:color w:val="000000"/>
          <w:szCs w:val="24"/>
        </w:rPr>
        <w:t>biomorfotopų</w:t>
      </w:r>
      <w:proofErr w:type="spellEnd"/>
      <w:r w:rsidRPr="004C646D">
        <w:rPr>
          <w:color w:val="000000"/>
          <w:szCs w:val="24"/>
        </w:rPr>
        <w:t xml:space="preserve"> žemėlapis </w:t>
      </w:r>
      <w:r>
        <w:rPr>
          <w:color w:val="000000"/>
          <w:szCs w:val="24"/>
        </w:rPr>
        <w:t>1</w:t>
      </w:r>
      <w:r w:rsidR="008B1E22">
        <w:rPr>
          <w:color w:val="000000"/>
          <w:szCs w:val="24"/>
        </w:rPr>
        <w:t>2</w:t>
      </w:r>
      <w:r w:rsidRPr="004C646D">
        <w:rPr>
          <w:color w:val="000000"/>
          <w:szCs w:val="24"/>
        </w:rPr>
        <w:t xml:space="preserve"> pav.</w:t>
      </w:r>
    </w:p>
    <w:p w14:paraId="0D031C14" w14:textId="409BBE46" w:rsidR="007925A4" w:rsidRDefault="007925A4" w:rsidP="007925A4">
      <w:pPr>
        <w:jc w:val="both"/>
        <w:rPr>
          <w:szCs w:val="24"/>
          <w:lang w:eastAsia="lt-LT"/>
        </w:rPr>
      </w:pPr>
      <w:r w:rsidRPr="004C646D">
        <w:rPr>
          <w:color w:val="000000"/>
          <w:szCs w:val="24"/>
        </w:rPr>
        <w:t xml:space="preserve">Kraštovaizdžio </w:t>
      </w:r>
      <w:proofErr w:type="spellStart"/>
      <w:r w:rsidRPr="004C646D">
        <w:rPr>
          <w:color w:val="000000"/>
          <w:szCs w:val="24"/>
        </w:rPr>
        <w:t>technomorfotopų</w:t>
      </w:r>
      <w:proofErr w:type="spellEnd"/>
      <w:r w:rsidRPr="004C646D">
        <w:rPr>
          <w:color w:val="000000"/>
          <w:szCs w:val="24"/>
        </w:rPr>
        <w:t xml:space="preserve"> žemėlapį planuojamos ūkinės veiklos vietoje nustatytas plotinės </w:t>
      </w:r>
      <w:proofErr w:type="spellStart"/>
      <w:r w:rsidRPr="004C646D">
        <w:rPr>
          <w:color w:val="000000"/>
          <w:szCs w:val="24"/>
        </w:rPr>
        <w:t>tedhnogenizacijos</w:t>
      </w:r>
      <w:proofErr w:type="spellEnd"/>
      <w:r w:rsidRPr="004C646D">
        <w:rPr>
          <w:color w:val="000000"/>
          <w:szCs w:val="24"/>
        </w:rPr>
        <w:t xml:space="preserve"> tipas – </w:t>
      </w:r>
      <w:r>
        <w:rPr>
          <w:color w:val="000000"/>
          <w:szCs w:val="24"/>
        </w:rPr>
        <w:t>stambios urbanizacijos natūraliuose plotuose</w:t>
      </w:r>
      <w:r w:rsidRPr="004C646D">
        <w:rPr>
          <w:color w:val="000000"/>
          <w:szCs w:val="24"/>
        </w:rPr>
        <w:t xml:space="preserve">; infrastruktūros tinklo tankumas 2001-7381 km/kv. km.; </w:t>
      </w:r>
      <w:proofErr w:type="spellStart"/>
      <w:r w:rsidRPr="004C646D">
        <w:rPr>
          <w:color w:val="000000"/>
          <w:szCs w:val="24"/>
        </w:rPr>
        <w:t>technomorfotopo</w:t>
      </w:r>
      <w:proofErr w:type="spellEnd"/>
      <w:r w:rsidRPr="004C646D">
        <w:rPr>
          <w:color w:val="000000"/>
          <w:szCs w:val="24"/>
        </w:rPr>
        <w:t xml:space="preserve"> urbanistinės struktūros tipas – </w:t>
      </w:r>
      <w:r>
        <w:rPr>
          <w:color w:val="000000"/>
          <w:szCs w:val="24"/>
        </w:rPr>
        <w:t>spindulinio užstatymo</w:t>
      </w:r>
      <w:r w:rsidRPr="004C646D">
        <w:rPr>
          <w:color w:val="000000"/>
          <w:szCs w:val="24"/>
        </w:rPr>
        <w:t xml:space="preserve">. Kraštovaizdžio </w:t>
      </w:r>
      <w:proofErr w:type="spellStart"/>
      <w:r w:rsidRPr="004C646D">
        <w:rPr>
          <w:color w:val="000000"/>
          <w:szCs w:val="24"/>
        </w:rPr>
        <w:t>technomorfotopų</w:t>
      </w:r>
      <w:proofErr w:type="spellEnd"/>
      <w:r w:rsidRPr="004C646D">
        <w:rPr>
          <w:color w:val="000000"/>
          <w:szCs w:val="24"/>
        </w:rPr>
        <w:t xml:space="preserve"> žemėlapis </w:t>
      </w:r>
      <w:r>
        <w:rPr>
          <w:color w:val="000000"/>
          <w:szCs w:val="24"/>
        </w:rPr>
        <w:t>1</w:t>
      </w:r>
      <w:r w:rsidR="008B1E22">
        <w:rPr>
          <w:color w:val="000000"/>
          <w:szCs w:val="24"/>
        </w:rPr>
        <w:t>3</w:t>
      </w:r>
      <w:r w:rsidRPr="004C646D">
        <w:rPr>
          <w:color w:val="000000"/>
          <w:szCs w:val="24"/>
        </w:rPr>
        <w:t xml:space="preserve"> pav.</w:t>
      </w:r>
    </w:p>
    <w:p w14:paraId="2FF085EC" w14:textId="5FEA7EAB" w:rsidR="007925A4" w:rsidRDefault="007925A4" w:rsidP="007925A4">
      <w:pPr>
        <w:jc w:val="both"/>
        <w:rPr>
          <w:szCs w:val="24"/>
          <w:lang w:eastAsia="lt-LT"/>
        </w:rPr>
      </w:pPr>
      <w:r w:rsidRPr="004C646D">
        <w:rPr>
          <w:color w:val="000000"/>
          <w:szCs w:val="24"/>
        </w:rPr>
        <w:t xml:space="preserve">Kraštovaizdžio geocheminės </w:t>
      </w:r>
      <w:proofErr w:type="spellStart"/>
      <w:r w:rsidRPr="004C646D">
        <w:rPr>
          <w:color w:val="000000"/>
          <w:szCs w:val="24"/>
        </w:rPr>
        <w:t>toposistemos</w:t>
      </w:r>
      <w:proofErr w:type="spellEnd"/>
      <w:r w:rsidRPr="004C646D">
        <w:rPr>
          <w:color w:val="000000"/>
          <w:szCs w:val="24"/>
        </w:rPr>
        <w:t xml:space="preserve"> žemėlapį planuojamos ūkinės veiklos vietoje nustatytas geocheminės </w:t>
      </w:r>
      <w:proofErr w:type="spellStart"/>
      <w:r w:rsidRPr="004C646D">
        <w:rPr>
          <w:color w:val="000000"/>
          <w:szCs w:val="24"/>
        </w:rPr>
        <w:t>toposistemos</w:t>
      </w:r>
      <w:proofErr w:type="spellEnd"/>
      <w:r w:rsidRPr="004C646D">
        <w:rPr>
          <w:color w:val="000000"/>
          <w:szCs w:val="24"/>
        </w:rPr>
        <w:t xml:space="preserve"> pagal </w:t>
      </w:r>
      <w:proofErr w:type="spellStart"/>
      <w:r w:rsidRPr="004C646D">
        <w:rPr>
          <w:color w:val="000000"/>
          <w:szCs w:val="24"/>
        </w:rPr>
        <w:t>buferiškumo</w:t>
      </w:r>
      <w:proofErr w:type="spellEnd"/>
      <w:r w:rsidRPr="004C646D">
        <w:rPr>
          <w:color w:val="000000"/>
          <w:szCs w:val="24"/>
        </w:rPr>
        <w:t xml:space="preserve"> laipsnį – </w:t>
      </w:r>
      <w:r>
        <w:rPr>
          <w:color w:val="000000"/>
          <w:szCs w:val="24"/>
        </w:rPr>
        <w:t>mažo</w:t>
      </w:r>
      <w:r w:rsidRPr="004C646D">
        <w:rPr>
          <w:color w:val="000000"/>
          <w:szCs w:val="24"/>
        </w:rPr>
        <w:t xml:space="preserve"> </w:t>
      </w:r>
      <w:proofErr w:type="spellStart"/>
      <w:r w:rsidRPr="004C646D">
        <w:rPr>
          <w:color w:val="000000"/>
          <w:szCs w:val="24"/>
        </w:rPr>
        <w:t>buferiškumo</w:t>
      </w:r>
      <w:proofErr w:type="spellEnd"/>
      <w:r w:rsidRPr="004C646D">
        <w:rPr>
          <w:color w:val="000000"/>
          <w:szCs w:val="24"/>
        </w:rPr>
        <w:t xml:space="preserve">; geocheminės sistemos pagal migracinės struktūros tipą – </w:t>
      </w:r>
      <w:r>
        <w:rPr>
          <w:color w:val="000000"/>
          <w:szCs w:val="24"/>
        </w:rPr>
        <w:t>subalansuotų srautų</w:t>
      </w:r>
      <w:r w:rsidRPr="004C646D">
        <w:rPr>
          <w:color w:val="000000"/>
          <w:szCs w:val="24"/>
        </w:rPr>
        <w:t xml:space="preserve">. Kraštovaizdžio geocheminės </w:t>
      </w:r>
      <w:proofErr w:type="spellStart"/>
      <w:r w:rsidRPr="004C646D">
        <w:rPr>
          <w:color w:val="000000"/>
          <w:szCs w:val="24"/>
        </w:rPr>
        <w:t>toposistemos</w:t>
      </w:r>
      <w:proofErr w:type="spellEnd"/>
      <w:r w:rsidRPr="004C646D">
        <w:rPr>
          <w:color w:val="000000"/>
          <w:szCs w:val="24"/>
        </w:rPr>
        <w:t xml:space="preserve"> žemėlapis </w:t>
      </w:r>
      <w:r>
        <w:rPr>
          <w:color w:val="000000"/>
          <w:szCs w:val="24"/>
        </w:rPr>
        <w:t>1</w:t>
      </w:r>
      <w:r w:rsidR="008B1E22">
        <w:rPr>
          <w:color w:val="000000"/>
          <w:szCs w:val="24"/>
        </w:rPr>
        <w:t>4</w:t>
      </w:r>
      <w:r w:rsidRPr="004C646D">
        <w:rPr>
          <w:color w:val="000000"/>
          <w:szCs w:val="24"/>
        </w:rPr>
        <w:t xml:space="preserve"> pav.</w:t>
      </w:r>
    </w:p>
    <w:p w14:paraId="28D327DC" w14:textId="77777777" w:rsidR="005321C9" w:rsidRPr="00EB75C5" w:rsidRDefault="005321C9" w:rsidP="005321C9">
      <w:pPr>
        <w:ind w:firstLine="851"/>
        <w:jc w:val="both"/>
        <w:rPr>
          <w:szCs w:val="24"/>
          <w:lang w:eastAsia="lt-LT"/>
        </w:rPr>
      </w:pPr>
    </w:p>
    <w:p w14:paraId="47ACE190" w14:textId="77777777" w:rsidR="005321C9" w:rsidRDefault="005321C9" w:rsidP="005321C9">
      <w:pPr>
        <w:jc w:val="both"/>
        <w:rPr>
          <w:szCs w:val="24"/>
          <w:lang w:eastAsia="lt-LT"/>
        </w:rPr>
      </w:pPr>
      <w:r>
        <w:rPr>
          <w:noProof/>
          <w:szCs w:val="24"/>
          <w:lang w:eastAsia="lt-LT"/>
        </w:rPr>
        <w:lastRenderedPageBreak/>
        <w:drawing>
          <wp:inline distT="0" distB="0" distL="0" distR="0" wp14:anchorId="59E7D2AB" wp14:editId="2D89C9CE">
            <wp:extent cx="6120130" cy="4079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ziomorfas.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E562575" w14:textId="2C77837A" w:rsidR="005321C9" w:rsidRDefault="008B1E22" w:rsidP="00840373">
      <w:pPr>
        <w:jc w:val="both"/>
        <w:rPr>
          <w:szCs w:val="24"/>
          <w:lang w:eastAsia="lt-LT"/>
        </w:rPr>
      </w:pPr>
      <w:r>
        <w:rPr>
          <w:szCs w:val="24"/>
          <w:lang w:eastAsia="lt-LT"/>
        </w:rPr>
        <w:t>10</w:t>
      </w:r>
      <w:r w:rsidR="005321C9">
        <w:rPr>
          <w:szCs w:val="24"/>
          <w:lang w:eastAsia="lt-LT"/>
        </w:rPr>
        <w:t xml:space="preserve"> pav. Planuojamos ūkinės veiklos vietoje vyraujantys Lietuvos kraštovaizdžio </w:t>
      </w:r>
      <w:proofErr w:type="spellStart"/>
      <w:r w:rsidR="005321C9">
        <w:rPr>
          <w:szCs w:val="24"/>
          <w:lang w:eastAsia="lt-LT"/>
        </w:rPr>
        <w:t>fiziomorfai</w:t>
      </w:r>
      <w:proofErr w:type="spellEnd"/>
    </w:p>
    <w:p w14:paraId="423E4EA7" w14:textId="77777777" w:rsidR="005321C9" w:rsidRDefault="005321C9" w:rsidP="00840373">
      <w:pPr>
        <w:jc w:val="both"/>
        <w:rPr>
          <w:szCs w:val="24"/>
          <w:lang w:eastAsia="lt-LT"/>
        </w:rPr>
      </w:pPr>
    </w:p>
    <w:p w14:paraId="6B5C3634" w14:textId="77777777" w:rsidR="005321C9" w:rsidRPr="00F56A41" w:rsidRDefault="005321C9" w:rsidP="005321C9">
      <w:pPr>
        <w:jc w:val="both"/>
        <w:rPr>
          <w:szCs w:val="24"/>
          <w:lang w:eastAsia="lt-LT"/>
        </w:rPr>
      </w:pPr>
      <w:r>
        <w:rPr>
          <w:noProof/>
          <w:szCs w:val="24"/>
          <w:lang w:eastAsia="lt-LT"/>
        </w:rPr>
        <w:drawing>
          <wp:inline distT="0" distB="0" distL="0" distR="0" wp14:anchorId="718A5B11" wp14:editId="63D49322">
            <wp:extent cx="6120130" cy="4079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morfas.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B986B6A" w14:textId="5A611107" w:rsidR="005321C9" w:rsidRDefault="008B1E22" w:rsidP="00840373">
      <w:pPr>
        <w:jc w:val="both"/>
        <w:rPr>
          <w:szCs w:val="24"/>
          <w:lang w:eastAsia="lt-LT"/>
        </w:rPr>
      </w:pPr>
      <w:r>
        <w:rPr>
          <w:szCs w:val="24"/>
          <w:lang w:eastAsia="lt-LT"/>
        </w:rPr>
        <w:t>11</w:t>
      </w:r>
      <w:r w:rsidR="005321C9">
        <w:rPr>
          <w:szCs w:val="24"/>
          <w:lang w:eastAsia="lt-LT"/>
        </w:rPr>
        <w:t xml:space="preserve"> pav. Planuojamos ūkinės veiklos vietoje vyraujanti Lietuvos kraštovaizdžio vizualinė struktūra.</w:t>
      </w:r>
    </w:p>
    <w:p w14:paraId="7FD7207C" w14:textId="77777777" w:rsidR="005321C9" w:rsidRDefault="005321C9" w:rsidP="005321C9">
      <w:pPr>
        <w:jc w:val="both"/>
        <w:rPr>
          <w:szCs w:val="24"/>
          <w:lang w:eastAsia="lt-LT"/>
        </w:rPr>
      </w:pPr>
      <w:r>
        <w:rPr>
          <w:noProof/>
          <w:szCs w:val="24"/>
          <w:lang w:eastAsia="lt-LT"/>
        </w:rPr>
        <w:lastRenderedPageBreak/>
        <w:drawing>
          <wp:inline distT="0" distB="0" distL="0" distR="0" wp14:anchorId="30B00304" wp14:editId="6B706F3E">
            <wp:extent cx="6120130" cy="4079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omorfas.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7B0640EF" w14:textId="2277A1AC" w:rsidR="005321C9" w:rsidRDefault="005321C9" w:rsidP="00840373">
      <w:pPr>
        <w:jc w:val="both"/>
        <w:rPr>
          <w:szCs w:val="24"/>
          <w:lang w:eastAsia="lt-LT"/>
        </w:rPr>
      </w:pPr>
      <w:r>
        <w:rPr>
          <w:szCs w:val="24"/>
          <w:lang w:eastAsia="lt-LT"/>
        </w:rPr>
        <w:t>1</w:t>
      </w:r>
      <w:r w:rsidR="008B1E22">
        <w:rPr>
          <w:szCs w:val="24"/>
          <w:lang w:eastAsia="lt-LT"/>
        </w:rPr>
        <w:t>2</w:t>
      </w:r>
      <w:r>
        <w:rPr>
          <w:szCs w:val="24"/>
          <w:lang w:eastAsia="lt-LT"/>
        </w:rPr>
        <w:t xml:space="preserve"> pav. Planuojamos ūkinės veiklos vietoje vyraujantys Lietuvos kraštovaizdžio </w:t>
      </w:r>
      <w:proofErr w:type="spellStart"/>
      <w:r>
        <w:rPr>
          <w:szCs w:val="24"/>
          <w:lang w:eastAsia="lt-LT"/>
        </w:rPr>
        <w:t>biomorfotopai</w:t>
      </w:r>
      <w:proofErr w:type="spellEnd"/>
      <w:r>
        <w:rPr>
          <w:szCs w:val="24"/>
          <w:lang w:eastAsia="lt-LT"/>
        </w:rPr>
        <w:t>.</w:t>
      </w:r>
    </w:p>
    <w:p w14:paraId="7B0A227C" w14:textId="77777777" w:rsidR="005321C9" w:rsidRDefault="005321C9" w:rsidP="005321C9">
      <w:pPr>
        <w:jc w:val="both"/>
        <w:rPr>
          <w:szCs w:val="24"/>
          <w:lang w:eastAsia="lt-LT"/>
        </w:rPr>
      </w:pPr>
    </w:p>
    <w:p w14:paraId="4ED9E762" w14:textId="77777777" w:rsidR="005321C9" w:rsidRDefault="005321C9" w:rsidP="005321C9">
      <w:pPr>
        <w:jc w:val="both"/>
        <w:rPr>
          <w:szCs w:val="24"/>
          <w:lang w:eastAsia="lt-LT"/>
        </w:rPr>
      </w:pPr>
      <w:r>
        <w:rPr>
          <w:noProof/>
          <w:szCs w:val="24"/>
          <w:lang w:eastAsia="lt-LT"/>
        </w:rPr>
        <w:drawing>
          <wp:inline distT="0" distB="0" distL="0" distR="0" wp14:anchorId="5758D657" wp14:editId="0623AC9D">
            <wp:extent cx="6120130" cy="407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echnomorfas.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88E69A7" w14:textId="3397D73E" w:rsidR="005321C9" w:rsidRDefault="005321C9" w:rsidP="00840373">
      <w:pPr>
        <w:jc w:val="both"/>
        <w:rPr>
          <w:szCs w:val="24"/>
          <w:lang w:eastAsia="lt-LT"/>
        </w:rPr>
      </w:pPr>
      <w:r>
        <w:rPr>
          <w:szCs w:val="24"/>
          <w:lang w:eastAsia="lt-LT"/>
        </w:rPr>
        <w:t>1</w:t>
      </w:r>
      <w:r w:rsidR="008B1E22">
        <w:rPr>
          <w:szCs w:val="24"/>
          <w:lang w:eastAsia="lt-LT"/>
        </w:rPr>
        <w:t>3</w:t>
      </w:r>
      <w:r>
        <w:rPr>
          <w:szCs w:val="24"/>
          <w:lang w:eastAsia="lt-LT"/>
        </w:rPr>
        <w:t xml:space="preserve"> pav. Planuojamos ūkinės veiklos vietoje vyraujantys kraštovaizdžio </w:t>
      </w:r>
      <w:proofErr w:type="spellStart"/>
      <w:r>
        <w:rPr>
          <w:szCs w:val="24"/>
          <w:lang w:eastAsia="lt-LT"/>
        </w:rPr>
        <w:t>technomorfotopai</w:t>
      </w:r>
      <w:proofErr w:type="spellEnd"/>
      <w:r>
        <w:rPr>
          <w:szCs w:val="24"/>
          <w:lang w:eastAsia="lt-LT"/>
        </w:rPr>
        <w:t>.</w:t>
      </w:r>
    </w:p>
    <w:p w14:paraId="50255602" w14:textId="77777777" w:rsidR="005321C9" w:rsidRDefault="005321C9" w:rsidP="005321C9">
      <w:pPr>
        <w:jc w:val="both"/>
        <w:rPr>
          <w:szCs w:val="24"/>
          <w:lang w:eastAsia="lt-LT"/>
        </w:rPr>
      </w:pPr>
    </w:p>
    <w:p w14:paraId="43615954" w14:textId="77777777" w:rsidR="005321C9" w:rsidRDefault="005321C9" w:rsidP="005321C9">
      <w:pPr>
        <w:jc w:val="both"/>
        <w:rPr>
          <w:szCs w:val="24"/>
          <w:lang w:eastAsia="lt-LT"/>
        </w:rPr>
      </w:pPr>
      <w:r>
        <w:rPr>
          <w:noProof/>
          <w:szCs w:val="24"/>
          <w:lang w:eastAsia="lt-LT"/>
        </w:rPr>
        <w:drawing>
          <wp:inline distT="0" distB="0" distL="0" distR="0" wp14:anchorId="7E717C04" wp14:editId="62AF8EBA">
            <wp:extent cx="6120130" cy="4079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eochtopas.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8ACB3C0" w14:textId="3C6B92C2" w:rsidR="005321C9" w:rsidRDefault="005321C9" w:rsidP="00840373">
      <w:pPr>
        <w:jc w:val="both"/>
        <w:rPr>
          <w:szCs w:val="24"/>
          <w:lang w:eastAsia="lt-LT"/>
        </w:rPr>
      </w:pPr>
      <w:r>
        <w:rPr>
          <w:szCs w:val="24"/>
          <w:lang w:eastAsia="lt-LT"/>
        </w:rPr>
        <w:t>1</w:t>
      </w:r>
      <w:r w:rsidR="008B1E22">
        <w:rPr>
          <w:szCs w:val="24"/>
          <w:lang w:eastAsia="lt-LT"/>
        </w:rPr>
        <w:t>4</w:t>
      </w:r>
      <w:r>
        <w:rPr>
          <w:szCs w:val="24"/>
          <w:lang w:eastAsia="lt-LT"/>
        </w:rPr>
        <w:t xml:space="preserve"> pav. Planuojamos ūkinės veiklos vietoje vyraujančios Lietuvos kraštovaizdžio geocheminės </w:t>
      </w:r>
      <w:proofErr w:type="spellStart"/>
      <w:r>
        <w:rPr>
          <w:szCs w:val="24"/>
          <w:lang w:eastAsia="lt-LT"/>
        </w:rPr>
        <w:t>toposistemos</w:t>
      </w:r>
      <w:proofErr w:type="spellEnd"/>
      <w:r>
        <w:rPr>
          <w:szCs w:val="24"/>
          <w:lang w:eastAsia="lt-LT"/>
        </w:rPr>
        <w:t>.</w:t>
      </w:r>
    </w:p>
    <w:p w14:paraId="1E9988EF" w14:textId="77777777" w:rsidR="005321C9" w:rsidRPr="00C94C0F" w:rsidRDefault="005321C9" w:rsidP="001C3628">
      <w:pPr>
        <w:ind w:firstLine="567"/>
        <w:jc w:val="both"/>
        <w:rPr>
          <w:szCs w:val="24"/>
        </w:rPr>
      </w:pPr>
    </w:p>
    <w:p w14:paraId="5E3BF615" w14:textId="77777777" w:rsidR="001C3628" w:rsidRPr="00C94C0F" w:rsidRDefault="001C3628" w:rsidP="001C3628">
      <w:pPr>
        <w:pStyle w:val="Heading2"/>
        <w:jc w:val="both"/>
        <w:rPr>
          <w:lang w:eastAsia="lt-LT"/>
        </w:rPr>
      </w:pPr>
      <w:bookmarkStart w:id="44" w:name="_Toc514407387"/>
      <w:r w:rsidRPr="00C94C0F">
        <w:rPr>
          <w:lang w:eastAsia="lt-LT"/>
        </w:rPr>
        <w:t>23. Informacija apie planuojamos ūkinės veiklos teritorijoje ir gretimuose žemės sklypuose ar teritorijose esančias saugomas teritorijas, įskaitant Europos ekologinio tinklo „</w:t>
      </w:r>
      <w:proofErr w:type="spellStart"/>
      <w:r w:rsidRPr="00C94C0F">
        <w:rPr>
          <w:lang w:eastAsia="lt-LT"/>
        </w:rPr>
        <w:t>Natura</w:t>
      </w:r>
      <w:proofErr w:type="spellEnd"/>
      <w:r w:rsidRPr="00C94C0F">
        <w:rPr>
          <w:lang w:eastAsia="lt-LT"/>
        </w:rPr>
        <w:t xml:space="preserve">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bookmarkEnd w:id="44"/>
    </w:p>
    <w:p w14:paraId="74670F0F" w14:textId="77777777" w:rsidR="005321C9" w:rsidRPr="00857E4A" w:rsidRDefault="005321C9" w:rsidP="00840373">
      <w:pPr>
        <w:jc w:val="both"/>
        <w:rPr>
          <w:szCs w:val="24"/>
          <w:lang w:eastAsia="lt-LT"/>
        </w:rPr>
      </w:pPr>
      <w:r w:rsidRPr="00857E4A">
        <w:rPr>
          <w:szCs w:val="24"/>
        </w:rPr>
        <w:t>Pagal Saugomų teritorijų valstybės kadastro duomenis planuojamos ūkinės veiklos teritorija nepatenka į saugomas ar „</w:t>
      </w:r>
      <w:proofErr w:type="spellStart"/>
      <w:r w:rsidRPr="00857E4A">
        <w:rPr>
          <w:iCs/>
          <w:szCs w:val="24"/>
        </w:rPr>
        <w:t>Natura</w:t>
      </w:r>
      <w:proofErr w:type="spellEnd"/>
      <w:r w:rsidRPr="00857E4A">
        <w:rPr>
          <w:iCs/>
          <w:szCs w:val="24"/>
        </w:rPr>
        <w:t xml:space="preserve"> 2000</w:t>
      </w:r>
      <w:r w:rsidRPr="00857E4A">
        <w:rPr>
          <w:szCs w:val="24"/>
        </w:rPr>
        <w:t>“ teritorijos ir nėra joms artima. Artimiausia saugoma teritorija yra „</w:t>
      </w:r>
      <w:proofErr w:type="spellStart"/>
      <w:r w:rsidRPr="00857E4A">
        <w:rPr>
          <w:iCs/>
          <w:szCs w:val="24"/>
        </w:rPr>
        <w:t>Natura</w:t>
      </w:r>
      <w:proofErr w:type="spellEnd"/>
      <w:r w:rsidRPr="00857E4A">
        <w:rPr>
          <w:iCs/>
          <w:szCs w:val="24"/>
        </w:rPr>
        <w:t xml:space="preserve"> 2000</w:t>
      </w:r>
      <w:r w:rsidRPr="00857E4A">
        <w:rPr>
          <w:szCs w:val="24"/>
        </w:rPr>
        <w:t xml:space="preserve">“ teritorija – </w:t>
      </w:r>
      <w:proofErr w:type="spellStart"/>
      <w:r w:rsidRPr="00857E4A">
        <w:rPr>
          <w:szCs w:val="24"/>
        </w:rPr>
        <w:t>Drukšių</w:t>
      </w:r>
      <w:proofErr w:type="spellEnd"/>
      <w:r w:rsidRPr="00857E4A">
        <w:rPr>
          <w:szCs w:val="24"/>
        </w:rPr>
        <w:t xml:space="preserve"> ežeras Paukščių apsaugai svarbios teritorijos (BAST) nutolusi nuo planuojamos ūkinės veiklos teritorijos apie </w:t>
      </w:r>
      <w:r>
        <w:rPr>
          <w:szCs w:val="24"/>
        </w:rPr>
        <w:t>4,1</w:t>
      </w:r>
      <w:r w:rsidRPr="00857E4A">
        <w:rPr>
          <w:szCs w:val="24"/>
        </w:rPr>
        <w:t xml:space="preserve"> km atstumu.</w:t>
      </w:r>
    </w:p>
    <w:p w14:paraId="30B9A910" w14:textId="77777777" w:rsidR="005321C9" w:rsidRPr="00857E4A" w:rsidRDefault="005321C9" w:rsidP="005321C9">
      <w:pPr>
        <w:jc w:val="both"/>
        <w:rPr>
          <w:szCs w:val="24"/>
          <w:lang w:eastAsia="lt-LT"/>
        </w:rPr>
      </w:pPr>
    </w:p>
    <w:p w14:paraId="5D9792F8" w14:textId="77777777" w:rsidR="005321C9" w:rsidRPr="00881153" w:rsidRDefault="005321C9" w:rsidP="005321C9">
      <w:pPr>
        <w:jc w:val="both"/>
        <w:rPr>
          <w:szCs w:val="24"/>
          <w:lang w:eastAsia="lt-LT"/>
        </w:rPr>
      </w:pPr>
      <w:r>
        <w:rPr>
          <w:noProof/>
          <w:szCs w:val="24"/>
          <w:lang w:eastAsia="lt-LT"/>
        </w:rPr>
        <w:lastRenderedPageBreak/>
        <w:drawing>
          <wp:inline distT="0" distB="0" distL="0" distR="0" wp14:anchorId="2210FB03" wp14:editId="007A60F5">
            <wp:extent cx="6120130" cy="4079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ugomos_teritorijos.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AEE0ADD" w14:textId="786AF7D3" w:rsidR="005321C9" w:rsidRPr="00881153" w:rsidRDefault="005321C9" w:rsidP="00840373">
      <w:pPr>
        <w:jc w:val="both"/>
        <w:rPr>
          <w:szCs w:val="24"/>
          <w:lang w:eastAsia="lt-LT"/>
        </w:rPr>
      </w:pPr>
      <w:r>
        <w:rPr>
          <w:szCs w:val="24"/>
          <w:lang w:eastAsia="lt-LT"/>
        </w:rPr>
        <w:t>1</w:t>
      </w:r>
      <w:r w:rsidR="008B1E22">
        <w:rPr>
          <w:szCs w:val="24"/>
          <w:lang w:eastAsia="lt-LT"/>
        </w:rPr>
        <w:t>5</w:t>
      </w:r>
      <w:r>
        <w:rPr>
          <w:szCs w:val="24"/>
          <w:lang w:eastAsia="lt-LT"/>
        </w:rPr>
        <w:t xml:space="preserve"> pav. planuojamos ūkinės veiklos vieta saugomų teritorijų atžvilgiu.</w:t>
      </w:r>
    </w:p>
    <w:p w14:paraId="392380CD" w14:textId="77777777" w:rsidR="005321C9" w:rsidRPr="00881153" w:rsidRDefault="005321C9" w:rsidP="005321C9">
      <w:pPr>
        <w:jc w:val="both"/>
        <w:rPr>
          <w:szCs w:val="24"/>
          <w:lang w:eastAsia="lt-LT"/>
        </w:rPr>
      </w:pPr>
    </w:p>
    <w:p w14:paraId="1F8B2774" w14:textId="77777777" w:rsidR="001C3628" w:rsidRPr="00C94C0F" w:rsidRDefault="001C3628" w:rsidP="001C3628">
      <w:pPr>
        <w:pStyle w:val="Heading2"/>
        <w:jc w:val="both"/>
        <w:rPr>
          <w:szCs w:val="24"/>
          <w:lang w:eastAsia="zh-CN"/>
        </w:rPr>
      </w:pPr>
      <w:bookmarkStart w:id="45" w:name="_Toc514407388"/>
      <w:r w:rsidRPr="00C94C0F">
        <w:rPr>
          <w:szCs w:val="24"/>
          <w:lang w:eastAsia="zh-CN"/>
        </w:rPr>
        <w:t xml:space="preserve">24. </w:t>
      </w:r>
      <w:r w:rsidRPr="00C94C0F">
        <w:rPr>
          <w:lang w:eastAsia="lt-LT"/>
        </w:rPr>
        <w:t xml:space="preserve">Informacija apie planuojamos ūkinės veiklos teritorijoje ir gretimuose žemės sklypuose ar teritorijose </w:t>
      </w:r>
      <w:r w:rsidRPr="00C94C0F">
        <w:rPr>
          <w:szCs w:val="24"/>
          <w:lang w:eastAsia="zh-CN"/>
        </w:rPr>
        <w:t>esančią biologinę įvairovę:</w:t>
      </w:r>
      <w:bookmarkEnd w:id="45"/>
    </w:p>
    <w:p w14:paraId="38754483" w14:textId="77777777" w:rsidR="001C3628" w:rsidRPr="00C94C0F" w:rsidRDefault="001C3628" w:rsidP="001C3628">
      <w:pPr>
        <w:suppressAutoHyphens/>
        <w:ind w:firstLineChars="177" w:firstLine="425"/>
        <w:jc w:val="both"/>
        <w:rPr>
          <w:szCs w:val="24"/>
          <w:lang w:eastAsia="zh-CN"/>
        </w:rPr>
      </w:pPr>
    </w:p>
    <w:p w14:paraId="05D23859" w14:textId="77777777" w:rsidR="001C3628" w:rsidRPr="00C94C0F" w:rsidRDefault="001C3628" w:rsidP="001C3628">
      <w:pPr>
        <w:pStyle w:val="Heading3"/>
        <w:jc w:val="both"/>
        <w:rPr>
          <w:rFonts w:eastAsia="Calibri"/>
          <w:lang w:eastAsia="lt-LT"/>
        </w:rPr>
      </w:pPr>
      <w:bookmarkStart w:id="46" w:name="_Toc514407389"/>
      <w:r w:rsidRPr="00C94C0F">
        <w:rPr>
          <w:lang w:eastAsia="zh-CN"/>
        </w:rPr>
        <w:t>24.1. biotopus, buveines (įskaitant Europos Bendrijos svarbos natūralias buveines, kurių erdviniai duomenys pateikiami Lietuvos erdvinės informacijos portale www.geoportal.lt/map): miškus, jų paskirtį ir apsaugos režimą</w:t>
      </w:r>
      <w:r w:rsidRPr="00C94C0F">
        <w:rPr>
          <w:lang w:eastAsia="lt-LT"/>
        </w:rPr>
        <w:t xml:space="preserve"> </w:t>
      </w:r>
      <w:r w:rsidRPr="00C94C0F">
        <w:rPr>
          <w:lang w:eastAsia="zh-CN"/>
        </w:rPr>
        <w:t>(informacija kaupiama Lietuvos Respublikos miškų valstybės kadastre), pievas (išskiriant natūralias), pelkes, vandens telkinius ir jų apsaugos zonas, juostas, jūros aplinką ir kt.,</w:t>
      </w:r>
      <w:r w:rsidRPr="00C94C0F">
        <w:rPr>
          <w:rFonts w:eastAsia="Calibri"/>
          <w:lang w:eastAsia="lt-LT"/>
        </w:rPr>
        <w:t xml:space="preserve"> jų gausumą, kiekį, kokybę ir regeneracijos galimybes, natūralios aplinkos atsparumą;</w:t>
      </w:r>
      <w:bookmarkEnd w:id="46"/>
    </w:p>
    <w:p w14:paraId="67E3D82D" w14:textId="77777777" w:rsidR="007925A4" w:rsidRDefault="007F777D" w:rsidP="007925A4">
      <w:pPr>
        <w:pStyle w:val="Default"/>
        <w:jc w:val="both"/>
        <w:rPr>
          <w:rFonts w:ascii="Times New Roman" w:hAnsi="Times New Roman" w:cs="Times New Roman"/>
        </w:rPr>
      </w:pPr>
      <w:r w:rsidRPr="00840373">
        <w:rPr>
          <w:rFonts w:ascii="Times New Roman" w:hAnsi="Times New Roman" w:cs="Times New Roman"/>
        </w:rPr>
        <w:t xml:space="preserve">Artimiausia EB svarbos buveinė, </w:t>
      </w:r>
      <w:proofErr w:type="spellStart"/>
      <w:r w:rsidRPr="00840373">
        <w:rPr>
          <w:rFonts w:ascii="Times New Roman" w:hAnsi="Times New Roman" w:cs="Times New Roman"/>
        </w:rPr>
        <w:t>Fenoskandijos</w:t>
      </w:r>
      <w:proofErr w:type="spellEnd"/>
      <w:r w:rsidRPr="00840373">
        <w:rPr>
          <w:rFonts w:ascii="Times New Roman" w:hAnsi="Times New Roman" w:cs="Times New Roman"/>
        </w:rPr>
        <w:t xml:space="preserve"> pelkėti lapuočių miškai, nuo planuojamos </w:t>
      </w:r>
      <w:r w:rsidRPr="00840373">
        <w:rPr>
          <w:rFonts w:ascii="Times New Roman" w:hAnsi="Times New Roman" w:cs="Times New Roman"/>
          <w:color w:val="auto"/>
        </w:rPr>
        <w:t xml:space="preserve">ūkinės veiklos teritorijos nutolusi per </w:t>
      </w:r>
      <w:r w:rsidR="006E2CB3" w:rsidRPr="00840373">
        <w:rPr>
          <w:rFonts w:ascii="Times New Roman" w:hAnsi="Times New Roman" w:cs="Times New Roman"/>
          <w:color w:val="auto"/>
        </w:rPr>
        <w:t xml:space="preserve">už </w:t>
      </w:r>
      <w:r w:rsidRPr="00840373">
        <w:rPr>
          <w:rFonts w:ascii="Times New Roman" w:hAnsi="Times New Roman" w:cs="Times New Roman"/>
          <w:color w:val="auto"/>
        </w:rPr>
        <w:t>0,</w:t>
      </w:r>
      <w:r w:rsidR="0086673B" w:rsidRPr="00840373">
        <w:rPr>
          <w:rFonts w:ascii="Times New Roman" w:hAnsi="Times New Roman" w:cs="Times New Roman"/>
          <w:color w:val="auto"/>
        </w:rPr>
        <w:t>8</w:t>
      </w:r>
      <w:r w:rsidRPr="00840373">
        <w:rPr>
          <w:rFonts w:ascii="Times New Roman" w:hAnsi="Times New Roman" w:cs="Times New Roman"/>
          <w:color w:val="auto"/>
        </w:rPr>
        <w:t>3 km į rytus.</w:t>
      </w:r>
      <w:r w:rsidR="007925A4" w:rsidRPr="007925A4">
        <w:rPr>
          <w:rFonts w:ascii="Times New Roman" w:hAnsi="Times New Roman" w:cs="Times New Roman"/>
        </w:rPr>
        <w:t xml:space="preserve"> </w:t>
      </w:r>
    </w:p>
    <w:p w14:paraId="33A8E11A" w14:textId="7DBA1C7D" w:rsidR="007925A4" w:rsidRPr="00840373" w:rsidRDefault="007925A4" w:rsidP="007925A4">
      <w:pPr>
        <w:pStyle w:val="Default"/>
        <w:jc w:val="both"/>
        <w:rPr>
          <w:rFonts w:ascii="Times New Roman" w:hAnsi="Times New Roman" w:cs="Times New Roman"/>
          <w:color w:val="auto"/>
        </w:rPr>
      </w:pPr>
      <w:r w:rsidRPr="00840373">
        <w:rPr>
          <w:rFonts w:ascii="Times New Roman" w:hAnsi="Times New Roman" w:cs="Times New Roman"/>
        </w:rPr>
        <w:t xml:space="preserve">Planuojamos ūkinės veiklos teritorija nekerta ir nesiriboja su miškų teritorijomis, Artimiausia miško teritorija, ūkinės paskirties miškas, nuo planuojamos ūkinės veiklos </w:t>
      </w:r>
      <w:r w:rsidRPr="00840373">
        <w:rPr>
          <w:rFonts w:ascii="Times New Roman" w:hAnsi="Times New Roman" w:cs="Times New Roman"/>
          <w:color w:val="auto"/>
        </w:rPr>
        <w:t>teritorijos nutolusi už 0,7 km į rytus.</w:t>
      </w:r>
    </w:p>
    <w:p w14:paraId="70D074CA" w14:textId="77777777" w:rsidR="007925A4" w:rsidRPr="00840373" w:rsidRDefault="007925A4" w:rsidP="007925A4">
      <w:pPr>
        <w:pStyle w:val="Default"/>
        <w:jc w:val="both"/>
        <w:rPr>
          <w:rFonts w:ascii="Times New Roman" w:hAnsi="Times New Roman" w:cs="Times New Roman"/>
          <w:lang w:eastAsia="zh-CN"/>
        </w:rPr>
      </w:pPr>
      <w:r w:rsidRPr="00840373">
        <w:rPr>
          <w:rFonts w:ascii="Times New Roman" w:hAnsi="Times New Roman" w:cs="Times New Roman"/>
        </w:rPr>
        <w:t xml:space="preserve">Artimiausia pelkėms priskiriama teritorija, durpingi pažemėjimai, nuo planuojamos ūkinės </w:t>
      </w:r>
      <w:r w:rsidRPr="00840373">
        <w:rPr>
          <w:rFonts w:ascii="Times New Roman" w:hAnsi="Times New Roman" w:cs="Times New Roman"/>
          <w:color w:val="auto"/>
        </w:rPr>
        <w:t>veiklos nutolusi už 0,5 km į šiaurės rytus.</w:t>
      </w:r>
    </w:p>
    <w:p w14:paraId="081D5B21" w14:textId="77777777" w:rsidR="007925A4" w:rsidRPr="00840373" w:rsidRDefault="007925A4" w:rsidP="007925A4">
      <w:pPr>
        <w:pStyle w:val="Default"/>
        <w:jc w:val="both"/>
        <w:rPr>
          <w:rFonts w:ascii="Times New Roman" w:hAnsi="Times New Roman" w:cs="Times New Roman"/>
          <w:lang w:eastAsia="zh-CN"/>
        </w:rPr>
      </w:pPr>
      <w:r w:rsidRPr="00840373">
        <w:rPr>
          <w:rFonts w:ascii="Times New Roman" w:hAnsi="Times New Roman" w:cs="Times New Roman"/>
        </w:rPr>
        <w:t xml:space="preserve">Artimiausias paviršinis vandens telkinys nuo planuojamos ūkinės veiklos teritorijos nutolęs </w:t>
      </w:r>
      <w:r>
        <w:rPr>
          <w:rFonts w:ascii="Times New Roman" w:hAnsi="Times New Roman" w:cs="Times New Roman"/>
          <w:color w:val="auto"/>
        </w:rPr>
        <w:t xml:space="preserve">už </w:t>
      </w:r>
      <w:r w:rsidRPr="00840373">
        <w:rPr>
          <w:rFonts w:ascii="Times New Roman" w:hAnsi="Times New Roman" w:cs="Times New Roman"/>
          <w:color w:val="auto"/>
        </w:rPr>
        <w:t>0,5 km į rytus</w:t>
      </w:r>
    </w:p>
    <w:p w14:paraId="6CC8713E" w14:textId="76531BAD" w:rsidR="001C3628" w:rsidRPr="00840373" w:rsidRDefault="001C3628" w:rsidP="0086673B">
      <w:pPr>
        <w:pStyle w:val="Default"/>
        <w:rPr>
          <w:rFonts w:ascii="Times New Roman" w:hAnsi="Times New Roman" w:cs="Times New Roman"/>
          <w:lang w:eastAsia="zh-CN"/>
        </w:rPr>
      </w:pPr>
    </w:p>
    <w:p w14:paraId="56F0B425" w14:textId="402D60C8" w:rsidR="0086673B" w:rsidRDefault="0086673B" w:rsidP="0086673B">
      <w:pPr>
        <w:suppressAutoHyphens/>
        <w:jc w:val="both"/>
        <w:rPr>
          <w:szCs w:val="24"/>
          <w:lang w:eastAsia="zh-CN"/>
        </w:rPr>
      </w:pPr>
      <w:r>
        <w:rPr>
          <w:noProof/>
          <w:szCs w:val="24"/>
          <w:lang w:eastAsia="zh-CN"/>
        </w:rPr>
        <w:lastRenderedPageBreak/>
        <w:drawing>
          <wp:inline distT="0" distB="0" distL="0" distR="0" wp14:anchorId="27E6ACBA" wp14:editId="6DDAD077">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veine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54CD6D" w14:textId="644859AB" w:rsidR="0086673B" w:rsidRPr="008B1E22" w:rsidRDefault="0086673B" w:rsidP="00840373">
      <w:pPr>
        <w:suppressAutoHyphens/>
        <w:jc w:val="both"/>
        <w:rPr>
          <w:szCs w:val="24"/>
          <w:lang w:eastAsia="zh-CN"/>
        </w:rPr>
      </w:pPr>
      <w:r w:rsidRPr="008B1E22">
        <w:rPr>
          <w:bCs/>
          <w:sz w:val="23"/>
          <w:szCs w:val="23"/>
        </w:rPr>
        <w:t>1</w:t>
      </w:r>
      <w:r w:rsidR="008B1E22" w:rsidRPr="008B1E22">
        <w:rPr>
          <w:bCs/>
          <w:sz w:val="23"/>
          <w:szCs w:val="23"/>
        </w:rPr>
        <w:t>6</w:t>
      </w:r>
      <w:r w:rsidRPr="008B1E22">
        <w:rPr>
          <w:bCs/>
          <w:sz w:val="23"/>
          <w:szCs w:val="23"/>
        </w:rPr>
        <w:t xml:space="preserve"> pav. </w:t>
      </w:r>
      <w:r w:rsidRPr="008B1E22">
        <w:rPr>
          <w:sz w:val="23"/>
          <w:szCs w:val="23"/>
        </w:rPr>
        <w:t>Artimiausios Europos Bendrijos svarbos buveinės (</w:t>
      </w:r>
      <w:proofErr w:type="spellStart"/>
      <w:r w:rsidRPr="008B1E22">
        <w:rPr>
          <w:i/>
          <w:iCs/>
          <w:sz w:val="23"/>
          <w:szCs w:val="23"/>
        </w:rPr>
        <w:t>inf</w:t>
      </w:r>
      <w:proofErr w:type="spellEnd"/>
      <w:r w:rsidRPr="008B1E22">
        <w:rPr>
          <w:i/>
          <w:iCs/>
          <w:sz w:val="23"/>
          <w:szCs w:val="23"/>
        </w:rPr>
        <w:t>. šaltinis - https://www.geoportal.lt)</w:t>
      </w:r>
    </w:p>
    <w:p w14:paraId="7CA7CA84" w14:textId="06815FD6" w:rsidR="0086673B" w:rsidRDefault="0086673B" w:rsidP="001C3628">
      <w:pPr>
        <w:suppressAutoHyphens/>
        <w:ind w:firstLineChars="177" w:firstLine="425"/>
        <w:jc w:val="both"/>
        <w:rPr>
          <w:szCs w:val="24"/>
          <w:lang w:eastAsia="zh-CN"/>
        </w:rPr>
      </w:pPr>
    </w:p>
    <w:p w14:paraId="666903E7" w14:textId="1F828295" w:rsidR="006E2CB3" w:rsidRDefault="006B7DB2" w:rsidP="006B7DB2">
      <w:pPr>
        <w:suppressAutoHyphens/>
        <w:jc w:val="both"/>
        <w:rPr>
          <w:szCs w:val="24"/>
          <w:lang w:eastAsia="zh-CN"/>
        </w:rPr>
      </w:pPr>
      <w:r>
        <w:rPr>
          <w:noProof/>
          <w:szCs w:val="24"/>
          <w:lang w:eastAsia="zh-CN"/>
        </w:rPr>
        <w:drawing>
          <wp:inline distT="0" distB="0" distL="0" distR="0" wp14:anchorId="6CD84473" wp14:editId="3DBC8355">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skai.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C8EC4D" w14:textId="40BAAA74" w:rsidR="0086673B" w:rsidRPr="008B1E22" w:rsidRDefault="006B7DB2" w:rsidP="00840373">
      <w:pPr>
        <w:suppressAutoHyphens/>
        <w:jc w:val="both"/>
        <w:rPr>
          <w:szCs w:val="24"/>
          <w:lang w:eastAsia="zh-CN"/>
        </w:rPr>
      </w:pPr>
      <w:r w:rsidRPr="008B1E22">
        <w:rPr>
          <w:bCs/>
          <w:sz w:val="23"/>
          <w:szCs w:val="23"/>
        </w:rPr>
        <w:t>1</w:t>
      </w:r>
      <w:r w:rsidR="008B1E22" w:rsidRPr="008B1E22">
        <w:rPr>
          <w:bCs/>
          <w:sz w:val="23"/>
          <w:szCs w:val="23"/>
        </w:rPr>
        <w:t>7</w:t>
      </w:r>
      <w:r w:rsidRPr="008B1E22">
        <w:rPr>
          <w:bCs/>
          <w:sz w:val="23"/>
          <w:szCs w:val="23"/>
        </w:rPr>
        <w:t xml:space="preserve"> pav. </w:t>
      </w:r>
      <w:r w:rsidRPr="008B1E22">
        <w:rPr>
          <w:sz w:val="23"/>
          <w:szCs w:val="23"/>
        </w:rPr>
        <w:t>Artimiausios miškų teritorijos</w:t>
      </w:r>
    </w:p>
    <w:p w14:paraId="234673F3" w14:textId="0B13EB3A" w:rsidR="006B7DB2" w:rsidRDefault="006B7DB2" w:rsidP="001C3628">
      <w:pPr>
        <w:suppressAutoHyphens/>
        <w:ind w:firstLineChars="177" w:firstLine="425"/>
        <w:jc w:val="both"/>
        <w:rPr>
          <w:szCs w:val="24"/>
          <w:lang w:eastAsia="zh-CN"/>
        </w:rPr>
      </w:pPr>
    </w:p>
    <w:p w14:paraId="7F3602C5" w14:textId="77777777" w:rsidR="006B7DB2" w:rsidRPr="00C94C0F" w:rsidRDefault="006B7DB2" w:rsidP="001C3628">
      <w:pPr>
        <w:suppressAutoHyphens/>
        <w:ind w:firstLineChars="177" w:firstLine="425"/>
        <w:jc w:val="both"/>
        <w:rPr>
          <w:szCs w:val="24"/>
          <w:lang w:eastAsia="zh-CN"/>
        </w:rPr>
      </w:pPr>
    </w:p>
    <w:p w14:paraId="60AD393A" w14:textId="77777777" w:rsidR="001C3628" w:rsidRPr="00C94C0F" w:rsidRDefault="001C3628" w:rsidP="001C3628">
      <w:pPr>
        <w:pStyle w:val="Heading3"/>
        <w:jc w:val="both"/>
        <w:rPr>
          <w:lang w:eastAsia="zh-CN"/>
        </w:rPr>
      </w:pPr>
      <w:bookmarkStart w:id="47" w:name="_Toc514407390"/>
      <w:r w:rsidRPr="00C94C0F">
        <w:rPr>
          <w:lang w:eastAsia="zh-CN"/>
        </w:rPr>
        <w:t xml:space="preserve">24.2. augaliją, grybiją ir gyvūniją, ypatingą dėmesį skiriant saugomoms rūšims, jų </w:t>
      </w:r>
      <w:proofErr w:type="spellStart"/>
      <w:r w:rsidRPr="00C94C0F">
        <w:rPr>
          <w:lang w:eastAsia="zh-CN"/>
        </w:rPr>
        <w:t>augavietėms</w:t>
      </w:r>
      <w:proofErr w:type="spellEnd"/>
      <w:r w:rsidRPr="00C94C0F">
        <w:rPr>
          <w:lang w:eastAsia="zh-CN"/>
        </w:rPr>
        <w:t xml:space="preserve"> ir radavietėms, kurių informacija kaupiama SRIS (saugomų rūšių informacinė sistema) duomenų bazėje (https://epaslaugos.am.lt/), jų atstumą nuo planuojamos ūkinės veiklos vietos (objekto ar sklypo, kai toks suformuotas, ribos).</w:t>
      </w:r>
      <w:bookmarkEnd w:id="47"/>
    </w:p>
    <w:p w14:paraId="6841920A" w14:textId="77777777" w:rsidR="000C15D8" w:rsidRDefault="000C15D8" w:rsidP="000C15D8">
      <w:pPr>
        <w:suppressAutoHyphens/>
        <w:jc w:val="both"/>
      </w:pPr>
      <w:r>
        <w:t xml:space="preserve">Remiantis saugomų rūšių informacine sistema nustatyta, kad: </w:t>
      </w:r>
    </w:p>
    <w:p w14:paraId="39C457B8" w14:textId="6429009C" w:rsidR="000C15D8" w:rsidRDefault="000C15D8" w:rsidP="000C15D8">
      <w:pPr>
        <w:suppressAutoHyphens/>
        <w:jc w:val="both"/>
      </w:pPr>
      <w:r>
        <w:t xml:space="preserve">Artimiausia saugomų rūšių radavietė, </w:t>
      </w:r>
      <w:proofErr w:type="spellStart"/>
      <w:r>
        <w:t>plačiažnyplio</w:t>
      </w:r>
      <w:proofErr w:type="spellEnd"/>
      <w:r>
        <w:t xml:space="preserve"> vėžio (RAD-ASTAST036976), nuo planuojamos ūkinės veiklos teritorijos nutolusi per ~1,75 km į rytus;</w:t>
      </w:r>
    </w:p>
    <w:p w14:paraId="18056BA6" w14:textId="46606859" w:rsidR="000C15D8" w:rsidRDefault="000C15D8" w:rsidP="000C15D8">
      <w:pPr>
        <w:suppressAutoHyphens/>
        <w:jc w:val="both"/>
      </w:pPr>
      <w:r>
        <w:t xml:space="preserve">Artimiausia saugomų rūšių </w:t>
      </w:r>
      <w:proofErr w:type="spellStart"/>
      <w:r>
        <w:t>augavietė</w:t>
      </w:r>
      <w:proofErr w:type="spellEnd"/>
      <w:r>
        <w:t xml:space="preserve">, stačiojo </w:t>
      </w:r>
      <w:proofErr w:type="spellStart"/>
      <w:r>
        <w:t>atgirio</w:t>
      </w:r>
      <w:proofErr w:type="spellEnd"/>
      <w:r>
        <w:t xml:space="preserve"> (AUG-HUPSEL018805), nuo planuojamos ūkinės veiklos teritorijos nutolusi per ~1,96 km į šiaurės rytus. </w:t>
      </w:r>
    </w:p>
    <w:p w14:paraId="707960E0" w14:textId="22FF72C8" w:rsidR="001C3628" w:rsidRDefault="000C15D8" w:rsidP="000C15D8">
      <w:pPr>
        <w:suppressAutoHyphens/>
        <w:jc w:val="both"/>
      </w:pPr>
      <w:r>
        <w:t xml:space="preserve">Įvertinus tai, kad planuojama ūkinė veikla bus vykdoma užstatytoje pramonės teritorijoje, artimoje aplinkoje nėra saugomų rūšių </w:t>
      </w:r>
      <w:proofErr w:type="spellStart"/>
      <w:r>
        <w:t>augaviečių</w:t>
      </w:r>
      <w:proofErr w:type="spellEnd"/>
      <w:r>
        <w:t xml:space="preserve"> bei radaviečių, taip pat įvertinus tai, kad PŪV teritorija nekerta ir nesiriboja su gamtinio karkaso teritorijomis galime daryti išvadą, kad PŪV augalijai, grybijai ir gyvūnijai nedarys reikšmingos įtakos.</w:t>
      </w:r>
    </w:p>
    <w:p w14:paraId="3CE33454" w14:textId="77777777" w:rsidR="000C15D8" w:rsidRPr="00C94C0F" w:rsidRDefault="000C15D8" w:rsidP="001C3628">
      <w:pPr>
        <w:suppressAutoHyphens/>
        <w:ind w:firstLineChars="177" w:firstLine="425"/>
        <w:jc w:val="both"/>
        <w:rPr>
          <w:szCs w:val="24"/>
          <w:lang w:eastAsia="zh-CN"/>
        </w:rPr>
      </w:pPr>
    </w:p>
    <w:p w14:paraId="7B866669" w14:textId="77777777" w:rsidR="001C3628" w:rsidRPr="00C94C0F" w:rsidRDefault="001C3628" w:rsidP="001C3628">
      <w:pPr>
        <w:pStyle w:val="Heading2"/>
        <w:jc w:val="both"/>
        <w:rPr>
          <w:lang w:eastAsia="lt-LT"/>
        </w:rPr>
      </w:pPr>
      <w:bookmarkStart w:id="48" w:name="_Toc514407391"/>
      <w:r w:rsidRPr="00C94C0F">
        <w:rPr>
          <w:lang w:eastAsia="lt-LT"/>
        </w:rPr>
        <w:t xml:space="preserve">25. Informacija apie planuojamos ūkinės veiklos teritorijoje ir gretimuose žemės sklypuose ar teritorijose </w:t>
      </w:r>
      <w:r w:rsidRPr="00C94C0F">
        <w:rPr>
          <w:szCs w:val="24"/>
          <w:lang w:eastAsia="zh-CN"/>
        </w:rPr>
        <w:t xml:space="preserve">esančias </w:t>
      </w:r>
      <w:r w:rsidRPr="00C94C0F">
        <w:rPr>
          <w:lang w:eastAsia="lt-LT"/>
        </w:rPr>
        <w:t>jautrias aplinkos apsaugos požiūriu teritorijas – vandens telkinių apsaugos zonas ir pakrantės apsaugos juostas, potvynių zonas</w:t>
      </w:r>
      <w:r w:rsidRPr="00C94C0F">
        <w:rPr>
          <w:szCs w:val="24"/>
          <w:lang w:eastAsia="zh-CN"/>
        </w:rPr>
        <w:t xml:space="preserve"> (potvynių grėsmės ir rizikos teritorijų žemėlapis pateiktas – http://potvyniai.aplinka.lt/potvyniai)</w:t>
      </w:r>
      <w:r w:rsidRPr="00C94C0F">
        <w:rPr>
          <w:lang w:eastAsia="lt-LT"/>
        </w:rPr>
        <w:t>, karstinį regioną, požeminio vandens vandenvietes ir jų apsaugos zonas.</w:t>
      </w:r>
      <w:bookmarkEnd w:id="48"/>
      <w:r w:rsidRPr="00C94C0F">
        <w:rPr>
          <w:lang w:eastAsia="lt-LT"/>
        </w:rPr>
        <w:t xml:space="preserve"> </w:t>
      </w:r>
    </w:p>
    <w:p w14:paraId="3D599E34" w14:textId="77777777" w:rsidR="0073519D" w:rsidRDefault="0073519D" w:rsidP="00310E3F">
      <w:pPr>
        <w:jc w:val="both"/>
        <w:rPr>
          <w:szCs w:val="24"/>
          <w:lang w:eastAsia="lt-LT"/>
        </w:rPr>
      </w:pPr>
      <w:r>
        <w:rPr>
          <w:szCs w:val="24"/>
          <w:lang w:eastAsia="lt-LT"/>
        </w:rPr>
        <w:t>Planuojamos ūkinės veiklos vieta nėra jautri aplinkos apsaugos požiūriu. Sklype nėra vandens pakrančių zonų, potvynių zonų, vyrauja tipiška rūšine sudėtimi ir populiacijų gausa intensyviai urbanizuotų (pramoninių) teritorijų flora ir fauna.</w:t>
      </w:r>
    </w:p>
    <w:p w14:paraId="3217127C" w14:textId="77777777" w:rsidR="0073519D" w:rsidRDefault="0073519D" w:rsidP="0073519D">
      <w:pPr>
        <w:jc w:val="both"/>
        <w:rPr>
          <w:szCs w:val="24"/>
          <w:lang w:eastAsia="lt-LT"/>
        </w:rPr>
      </w:pPr>
    </w:p>
    <w:p w14:paraId="3A2CFC42" w14:textId="77777777" w:rsidR="0073519D" w:rsidRDefault="0073519D" w:rsidP="0073519D">
      <w:pPr>
        <w:jc w:val="both"/>
        <w:rPr>
          <w:szCs w:val="24"/>
          <w:lang w:eastAsia="lt-LT"/>
        </w:rPr>
      </w:pPr>
      <w:r>
        <w:rPr>
          <w:noProof/>
          <w:szCs w:val="24"/>
          <w:lang w:eastAsia="lt-LT"/>
        </w:rPr>
        <w:drawing>
          <wp:inline distT="0" distB="0" distL="0" distR="0" wp14:anchorId="7702894E" wp14:editId="375A705E">
            <wp:extent cx="6120130" cy="4079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andens_telkiniai.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6AD64851" w14:textId="6BE16241" w:rsidR="0073519D" w:rsidRDefault="0073519D" w:rsidP="00840373">
      <w:pPr>
        <w:jc w:val="both"/>
        <w:rPr>
          <w:szCs w:val="24"/>
          <w:lang w:eastAsia="lt-LT"/>
        </w:rPr>
      </w:pPr>
      <w:r>
        <w:rPr>
          <w:szCs w:val="24"/>
          <w:lang w:eastAsia="lt-LT"/>
        </w:rPr>
        <w:t>1</w:t>
      </w:r>
      <w:r w:rsidR="008B1E22">
        <w:rPr>
          <w:szCs w:val="24"/>
          <w:lang w:eastAsia="lt-LT"/>
        </w:rPr>
        <w:t>8</w:t>
      </w:r>
      <w:r>
        <w:rPr>
          <w:szCs w:val="24"/>
          <w:lang w:eastAsia="lt-LT"/>
        </w:rPr>
        <w:t xml:space="preserve"> pav. Planuojamos ūkinės veiklos vieta paviršinių vandens telkinių atžvilgiu.</w:t>
      </w:r>
    </w:p>
    <w:p w14:paraId="421726C3" w14:textId="1846AA83" w:rsidR="0073519D" w:rsidRDefault="0073519D" w:rsidP="00310E3F">
      <w:pPr>
        <w:suppressAutoHyphens/>
        <w:jc w:val="both"/>
        <w:rPr>
          <w:szCs w:val="24"/>
          <w:lang w:eastAsia="lt-LT"/>
        </w:rPr>
      </w:pPr>
    </w:p>
    <w:p w14:paraId="6A0815CA" w14:textId="25ED82FB" w:rsidR="00310E3F" w:rsidRDefault="00310E3F" w:rsidP="00310E3F">
      <w:pPr>
        <w:pStyle w:val="Default"/>
        <w:jc w:val="both"/>
        <w:rPr>
          <w:rFonts w:ascii="Times New Roman" w:hAnsi="Times New Roman" w:cs="Times New Roman"/>
          <w:color w:val="auto"/>
        </w:rPr>
      </w:pPr>
      <w:r w:rsidRPr="00310E3F">
        <w:rPr>
          <w:rFonts w:ascii="Times New Roman" w:hAnsi="Times New Roman" w:cs="Times New Roman"/>
          <w:color w:val="auto"/>
        </w:rPr>
        <w:t>Artimiausia karstinio rajono teritorija, mažo aktyvumo karstinė teritorija, nuo planuojamos ūkinės veiklos teritorijos nutolusi per ~120 km į šiaurės vakarus.</w:t>
      </w:r>
    </w:p>
    <w:p w14:paraId="157B57B5" w14:textId="77777777" w:rsidR="00310E3F" w:rsidRDefault="00310E3F" w:rsidP="00310E3F">
      <w:pPr>
        <w:jc w:val="both"/>
        <w:rPr>
          <w:szCs w:val="24"/>
          <w:lang w:eastAsia="lt-LT"/>
        </w:rPr>
      </w:pPr>
      <w:r>
        <w:rPr>
          <w:szCs w:val="24"/>
          <w:lang w:eastAsia="lt-LT"/>
        </w:rPr>
        <w:t xml:space="preserve">Vadovaujantis Lietuvos geologijos tarnybos teikiama informacija artimiausias geriamojo gėlo vandens požeminės vandenvietės yra už 2,1 km į šiaurės vakarus ir 2,3 km į šiaurės rytus nuo planuojamos ūkinės veiklos vietos. </w:t>
      </w:r>
    </w:p>
    <w:p w14:paraId="23C69CD5" w14:textId="6FD6741A" w:rsidR="00310E3F" w:rsidRPr="00310E3F" w:rsidRDefault="00310E3F" w:rsidP="00310E3F">
      <w:pPr>
        <w:pStyle w:val="Default"/>
        <w:jc w:val="both"/>
        <w:rPr>
          <w:rFonts w:ascii="Times New Roman" w:hAnsi="Times New Roman" w:cs="Times New Roman"/>
        </w:rPr>
      </w:pPr>
      <w:r w:rsidRPr="00310E3F">
        <w:rPr>
          <w:rFonts w:ascii="Times New Roman" w:hAnsi="Times New Roman" w:cs="Times New Roman"/>
        </w:rPr>
        <w:t>Vadovaujantis Lietuvos geologijos tarnybos prie aplinkos ministerijos 2018-01-29 raštu Nr. (6)-1.7-456 žemės gelmių registro duomenimis, sklypas yra išsidėstęs Visagino energijos vandenvietės apsaugos zonos 3-iojoje (b sektoriaus) cheminės taršos apribojimo juostoje. Minėta vandenvietė yra II grupės, t y. su atmosferos krituliais, paviršinių ir gretimų sluoksnių požeminiu vandeniu silpną ryšį turinti pusiau uždara požeminio vandens vandenvietė, įrengta iš dalies izoliuotose vandeninguosiuose sluoksniuose. Tokiu atveju pagal 2017 m. birželio 22 d. įsigaliojusius Specialiuosius žemės ir miško naudojimo sąlygų, patvirtintų Lietuvos Respublikos Vyriausybės 1992 m. gegužės 12 d. nutarimu Nr. 343 „Dėl specialiųjų žemės ir miško naudojimo sąlygų patvirtinimo“ XX skyriaus pakeitimus, reikalavimai netaikomi.</w:t>
      </w:r>
    </w:p>
    <w:p w14:paraId="1130F6C5" w14:textId="77777777" w:rsidR="00310E3F" w:rsidRPr="00310E3F" w:rsidRDefault="00310E3F" w:rsidP="00310E3F">
      <w:pPr>
        <w:pStyle w:val="Default"/>
        <w:rPr>
          <w:rFonts w:ascii="Times New Roman" w:hAnsi="Times New Roman" w:cs="Times New Roman"/>
          <w:color w:val="auto"/>
        </w:rPr>
      </w:pPr>
    </w:p>
    <w:p w14:paraId="06B41C30" w14:textId="77777777" w:rsidR="001C3628" w:rsidRPr="00C94C0F" w:rsidRDefault="001C3628" w:rsidP="001C3628">
      <w:pPr>
        <w:pStyle w:val="Heading2"/>
        <w:jc w:val="both"/>
        <w:rPr>
          <w:lang w:eastAsia="lt-LT"/>
        </w:rPr>
      </w:pPr>
      <w:bookmarkStart w:id="49" w:name="_Toc514407392"/>
      <w:r w:rsidRPr="00C94C0F">
        <w:rPr>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49"/>
    </w:p>
    <w:p w14:paraId="292AA102" w14:textId="77777777" w:rsidR="0073519D" w:rsidRPr="00C77EEB" w:rsidRDefault="0073519D" w:rsidP="00727098">
      <w:pPr>
        <w:jc w:val="both"/>
        <w:rPr>
          <w:szCs w:val="24"/>
          <w:lang w:eastAsia="lt-LT"/>
        </w:rPr>
      </w:pPr>
      <w:r w:rsidRPr="00C77EEB">
        <w:rPr>
          <w:szCs w:val="24"/>
        </w:rPr>
        <w:t>Pagal Lietuvos geologijos tarnybos prie Aplinkos ministerijos duomenis „</w:t>
      </w:r>
      <w:r w:rsidRPr="00C77EEB">
        <w:rPr>
          <w:rStyle w:val="ui-button"/>
          <w:szCs w:val="24"/>
        </w:rPr>
        <w:t>Potencialių taršos židinių ir ekogeologinių tyrimų žemėlapis“ (</w:t>
      </w:r>
      <w:hyperlink r:id="rId30" w:history="1">
        <w:r w:rsidRPr="00106B7C">
          <w:rPr>
            <w:rStyle w:val="Hyperlink"/>
            <w:szCs w:val="24"/>
          </w:rPr>
          <w:t>www.geolis.lt</w:t>
        </w:r>
      </w:hyperlink>
      <w:r w:rsidRPr="00C77EEB">
        <w:rPr>
          <w:rStyle w:val="ui-button"/>
          <w:szCs w:val="24"/>
        </w:rPr>
        <w:t>)</w:t>
      </w:r>
      <w:r>
        <w:rPr>
          <w:rStyle w:val="ui-button"/>
          <w:szCs w:val="24"/>
        </w:rPr>
        <w:t xml:space="preserve"> planuojamos ūkinės veiklos teritorijoje nėra potencialių taršos židinių. </w:t>
      </w:r>
    </w:p>
    <w:p w14:paraId="636F98D9" w14:textId="77777777" w:rsidR="0073519D" w:rsidRDefault="0073519D" w:rsidP="0073519D">
      <w:pPr>
        <w:jc w:val="both"/>
        <w:rPr>
          <w:szCs w:val="24"/>
          <w:lang w:eastAsia="lt-LT"/>
        </w:rPr>
      </w:pPr>
    </w:p>
    <w:p w14:paraId="4B47B5D7" w14:textId="77777777" w:rsidR="0073519D" w:rsidRPr="00027F27" w:rsidRDefault="0073519D" w:rsidP="0073519D">
      <w:pPr>
        <w:jc w:val="both"/>
        <w:rPr>
          <w:szCs w:val="24"/>
          <w:lang w:eastAsia="lt-LT"/>
        </w:rPr>
      </w:pPr>
      <w:r>
        <w:rPr>
          <w:noProof/>
          <w:szCs w:val="24"/>
          <w:lang w:eastAsia="lt-LT"/>
        </w:rPr>
        <w:drawing>
          <wp:inline distT="0" distB="0" distL="0" distR="0" wp14:anchorId="580FE14F" wp14:editId="74437E9E">
            <wp:extent cx="612013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sa.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4090035"/>
                    </a:xfrm>
                    <a:prstGeom prst="rect">
                      <a:avLst/>
                    </a:prstGeom>
                  </pic:spPr>
                </pic:pic>
              </a:graphicData>
            </a:graphic>
          </wp:inline>
        </w:drawing>
      </w:r>
    </w:p>
    <w:p w14:paraId="4406E870" w14:textId="0A149B5E" w:rsidR="0073519D" w:rsidRDefault="0073519D" w:rsidP="00727098">
      <w:pPr>
        <w:jc w:val="both"/>
        <w:rPr>
          <w:szCs w:val="24"/>
          <w:lang w:eastAsia="lt-LT"/>
        </w:rPr>
      </w:pPr>
      <w:r>
        <w:rPr>
          <w:szCs w:val="24"/>
          <w:lang w:eastAsia="lt-LT"/>
        </w:rPr>
        <w:t>1</w:t>
      </w:r>
      <w:r w:rsidR="008B1E22">
        <w:rPr>
          <w:szCs w:val="24"/>
          <w:lang w:eastAsia="lt-LT"/>
        </w:rPr>
        <w:t>9</w:t>
      </w:r>
      <w:r>
        <w:rPr>
          <w:szCs w:val="24"/>
          <w:lang w:eastAsia="lt-LT"/>
        </w:rPr>
        <w:t xml:space="preserve"> pav. Potencialūs taršos židiniai ir ekogeologiniai tyrimai šalia </w:t>
      </w:r>
      <w:r w:rsidR="00046E30">
        <w:rPr>
          <w:szCs w:val="24"/>
          <w:lang w:eastAsia="lt-LT"/>
        </w:rPr>
        <w:t>PŪV</w:t>
      </w:r>
      <w:r>
        <w:rPr>
          <w:szCs w:val="24"/>
          <w:lang w:eastAsia="lt-LT"/>
        </w:rPr>
        <w:t xml:space="preserve"> vietos.</w:t>
      </w:r>
    </w:p>
    <w:p w14:paraId="068E24B7" w14:textId="6B75BFEB" w:rsidR="001C3628" w:rsidRPr="00C94C0F" w:rsidRDefault="001C3628" w:rsidP="001C3628">
      <w:pPr>
        <w:pStyle w:val="Heading2"/>
        <w:jc w:val="both"/>
        <w:rPr>
          <w:lang w:eastAsia="lt-LT"/>
        </w:rPr>
      </w:pPr>
      <w:bookmarkStart w:id="50" w:name="_Toc514407393"/>
      <w:r w:rsidRPr="00C94C0F">
        <w:rPr>
          <w:lang w:eastAsia="lt-LT"/>
        </w:rPr>
        <w:lastRenderedPageBreak/>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50"/>
    </w:p>
    <w:p w14:paraId="7CCAC6DE" w14:textId="17887DEF" w:rsidR="00523D22" w:rsidRPr="00523D22" w:rsidRDefault="00523D22" w:rsidP="00523D22">
      <w:pPr>
        <w:pStyle w:val="Default"/>
        <w:jc w:val="both"/>
        <w:rPr>
          <w:rFonts w:ascii="Times New Roman" w:hAnsi="Times New Roman" w:cs="Times New Roman"/>
          <w:color w:val="auto"/>
        </w:rPr>
      </w:pPr>
      <w:r w:rsidRPr="00523D22">
        <w:rPr>
          <w:rFonts w:ascii="Times New Roman" w:hAnsi="Times New Roman" w:cs="Times New Roman"/>
          <w:color w:val="auto"/>
        </w:rPr>
        <w:t>Pagal Visagino savivaldybės bendrojo plano gamtos ir kultūros paveldo teritorijos bei rekreacijos ir turizmo plėtojimo brėžinį planuojamos ūkinės veiklos teritorija nesiriboja ir nekerta rekreacinių teritorijų. Pagal Visagino savivaldybės bendrojo plano žemės naudojimo, tvarkymo ir apsaugos reglamentų brėžinį planuojamos ūkinės veiklos teritorija patenka į užstatytą pramonės teritoriją. Planuojamos ūkinės veiklos teritorija nesiriboja ir nekerta perspektyvinių urbanizuojamų teritorijų. Artimiausias miestas – Visaginas, nuo PŪV nutolęs apie 2,5 km atstumu šiaurės vakarų kryptimi. Statistikos departamento duomenimis, 2015 m. pradžioje Visagino savivaldybėje gyveno 20249 gyventojai.</w:t>
      </w:r>
    </w:p>
    <w:p w14:paraId="2FA47BBD" w14:textId="7F632430" w:rsidR="00523D22" w:rsidRPr="00523D22" w:rsidRDefault="00523D22" w:rsidP="00523D22">
      <w:pPr>
        <w:pStyle w:val="Default"/>
        <w:jc w:val="both"/>
        <w:rPr>
          <w:rFonts w:ascii="Times New Roman" w:hAnsi="Times New Roman" w:cs="Times New Roman"/>
          <w:color w:val="auto"/>
        </w:rPr>
      </w:pPr>
      <w:r w:rsidRPr="00523D22">
        <w:rPr>
          <w:rFonts w:ascii="Times New Roman" w:hAnsi="Times New Roman" w:cs="Times New Roman"/>
          <w:color w:val="auto"/>
        </w:rPr>
        <w:t>Artimiausi gyvenamieji namai yra į pietus 0,5 km atstumu nuo planuojamos ūkinės veiklos vietos. Artimiausias visuomeninės paskirties pastatas, Visagino Žiburio pagrindinė mokykla, esantis Energetikų g. 56, Visaginas, nuo planuojamos ūkinės veiklos teritorijos nutolęs per 3 km į šiaurės vakarus. Sklype, kuriame planuojama vykdyti ūkinę veiką, šiuo metu veiklą vykdo įmonė. Sklypo, kuriame planuojama vykdyti ūkinę veiklą, šiaurinė dalis ribojasi su Katilinės g., vakarinė dalis ribojasi su Sandėlių g.</w:t>
      </w:r>
    </w:p>
    <w:p w14:paraId="7637615D" w14:textId="77777777" w:rsidR="00523D22" w:rsidRPr="00027F27" w:rsidRDefault="00523D22" w:rsidP="00523D22">
      <w:pPr>
        <w:jc w:val="both"/>
        <w:rPr>
          <w:szCs w:val="24"/>
          <w:lang w:eastAsia="lt-LT"/>
        </w:rPr>
      </w:pPr>
    </w:p>
    <w:p w14:paraId="459F33BB" w14:textId="77777777" w:rsidR="00523D22" w:rsidRPr="00027F27" w:rsidRDefault="00523D22" w:rsidP="00523D22">
      <w:pPr>
        <w:jc w:val="both"/>
        <w:rPr>
          <w:szCs w:val="24"/>
          <w:lang w:eastAsia="lt-LT"/>
        </w:rPr>
      </w:pPr>
      <w:r>
        <w:rPr>
          <w:noProof/>
          <w:szCs w:val="24"/>
          <w:lang w:eastAsia="lt-LT"/>
        </w:rPr>
        <w:drawing>
          <wp:inline distT="0" distB="0" distL="0" distR="0" wp14:anchorId="151060AF" wp14:editId="3059DBAA">
            <wp:extent cx="6120130" cy="4079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yvenamieji.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7906C05" w14:textId="5E7C4627" w:rsidR="00523D22" w:rsidRDefault="008B1E22" w:rsidP="00727098">
      <w:pPr>
        <w:jc w:val="both"/>
        <w:rPr>
          <w:szCs w:val="24"/>
          <w:lang w:eastAsia="lt-LT"/>
        </w:rPr>
      </w:pPr>
      <w:r>
        <w:rPr>
          <w:szCs w:val="24"/>
          <w:lang w:eastAsia="lt-LT"/>
        </w:rPr>
        <w:t>20</w:t>
      </w:r>
      <w:r w:rsidR="00523D22">
        <w:rPr>
          <w:szCs w:val="24"/>
          <w:lang w:eastAsia="lt-LT"/>
        </w:rPr>
        <w:t xml:space="preserve"> pav. Planuojamos ūkinės veiklos vieta gyvenamųjų teritorijų atžvilgiu.</w:t>
      </w:r>
    </w:p>
    <w:p w14:paraId="567FE646" w14:textId="77777777" w:rsidR="0073519D" w:rsidRPr="00C94C0F" w:rsidRDefault="0073519D" w:rsidP="001C3628">
      <w:pPr>
        <w:suppressAutoHyphens/>
        <w:ind w:firstLine="567"/>
        <w:jc w:val="both"/>
        <w:rPr>
          <w:color w:val="000000"/>
          <w:lang w:eastAsia="lt-LT"/>
        </w:rPr>
      </w:pPr>
    </w:p>
    <w:p w14:paraId="162342CB" w14:textId="77777777" w:rsidR="001C3628" w:rsidRPr="00C94C0F" w:rsidRDefault="001C3628" w:rsidP="001C3628">
      <w:pPr>
        <w:pStyle w:val="Heading2"/>
        <w:jc w:val="both"/>
        <w:rPr>
          <w:szCs w:val="24"/>
          <w:lang w:eastAsia="lt-LT"/>
        </w:rPr>
      </w:pPr>
      <w:bookmarkStart w:id="51" w:name="_Toc514407394"/>
      <w:r w:rsidRPr="00C94C0F">
        <w:rPr>
          <w:lang w:eastAsia="lt-LT"/>
        </w:rPr>
        <w:lastRenderedPageBreak/>
        <w:t>28. Informacija apie planuojamos ūkinės veiklos žemės sklype ar teritorijoje esančias nekilnojamąsias kultūros vertybes (</w:t>
      </w:r>
      <w:r w:rsidRPr="00C94C0F">
        <w:rPr>
          <w:szCs w:val="24"/>
          <w:lang w:eastAsia="lt-LT"/>
        </w:rPr>
        <w:t>kultūros paveldo objektus ir (ar) vietoves)</w:t>
      </w:r>
      <w:r w:rsidRPr="00C94C0F">
        <w:rPr>
          <w:lang w:eastAsia="lt-LT"/>
        </w:rPr>
        <w:t xml:space="preserve">, kurios registruotos Kultūros vertybių registre (http://kvr.kpd.lt/heritage), jų </w:t>
      </w:r>
      <w:r w:rsidRPr="00C94C0F">
        <w:rPr>
          <w:szCs w:val="24"/>
          <w:lang w:eastAsia="lt-LT"/>
        </w:rPr>
        <w:t xml:space="preserve">apsaugos reglamentą ir zonas, </w:t>
      </w:r>
      <w:r w:rsidRPr="00C94C0F">
        <w:rPr>
          <w:lang w:eastAsia="lt-LT"/>
        </w:rPr>
        <w:t>atstumą nuo planuojamos ūkinės veiklos vietos (objekto ar sklypo, kai toks suformuotas, ribos).</w:t>
      </w:r>
      <w:bookmarkEnd w:id="51"/>
    </w:p>
    <w:p w14:paraId="6247C883" w14:textId="77777777" w:rsidR="0073519D" w:rsidRPr="00FB259A" w:rsidRDefault="0073519D" w:rsidP="00355E0E">
      <w:pPr>
        <w:jc w:val="both"/>
        <w:rPr>
          <w:szCs w:val="24"/>
          <w:lang w:eastAsia="lt-LT"/>
        </w:rPr>
      </w:pPr>
      <w:r w:rsidRPr="00FB259A">
        <w:rPr>
          <w:szCs w:val="24"/>
          <w:lang w:eastAsia="lt-LT"/>
        </w:rPr>
        <w:t xml:space="preserve">Planuojamos ūkinės veiklos teritorijoje nėra kultūros vertybių. Pagal Kultūros vertybių registro duomenis artimiausia nekilnojamoji kultūros vertybė yra </w:t>
      </w:r>
      <w:proofErr w:type="spellStart"/>
      <w:r>
        <w:rPr>
          <w:szCs w:val="24"/>
          <w:lang w:eastAsia="lt-LT"/>
        </w:rPr>
        <w:t>Čeberakų</w:t>
      </w:r>
      <w:proofErr w:type="spellEnd"/>
      <w:r>
        <w:rPr>
          <w:szCs w:val="24"/>
          <w:lang w:eastAsia="lt-LT"/>
        </w:rPr>
        <w:t xml:space="preserve">, </w:t>
      </w:r>
      <w:proofErr w:type="spellStart"/>
      <w:r>
        <w:rPr>
          <w:szCs w:val="24"/>
          <w:lang w:eastAsia="lt-LT"/>
        </w:rPr>
        <w:t>Pasamanės</w:t>
      </w:r>
      <w:proofErr w:type="spellEnd"/>
      <w:r>
        <w:rPr>
          <w:szCs w:val="24"/>
          <w:lang w:eastAsia="lt-LT"/>
        </w:rPr>
        <w:t xml:space="preserve"> piliakalnis, vad. </w:t>
      </w:r>
      <w:proofErr w:type="spellStart"/>
      <w:r>
        <w:rPr>
          <w:szCs w:val="24"/>
          <w:lang w:eastAsia="lt-LT"/>
        </w:rPr>
        <w:t>Bažnyčiakalniu</w:t>
      </w:r>
      <w:proofErr w:type="spellEnd"/>
      <w:r w:rsidRPr="00FB259A">
        <w:rPr>
          <w:szCs w:val="24"/>
          <w:lang w:eastAsia="lt-LT"/>
        </w:rPr>
        <w:t xml:space="preserve"> (unikalus objekto kodas Kultūros vertybių registre </w:t>
      </w:r>
      <w:r>
        <w:rPr>
          <w:szCs w:val="24"/>
          <w:lang w:eastAsia="lt-LT"/>
        </w:rPr>
        <w:t>17156</w:t>
      </w:r>
      <w:r w:rsidRPr="00FB259A">
        <w:rPr>
          <w:szCs w:val="24"/>
          <w:lang w:eastAsia="lt-LT"/>
        </w:rPr>
        <w:t xml:space="preserve">) esanti už 1 km į </w:t>
      </w:r>
      <w:r>
        <w:rPr>
          <w:szCs w:val="24"/>
          <w:lang w:eastAsia="lt-LT"/>
        </w:rPr>
        <w:t>rytus</w:t>
      </w:r>
      <w:r w:rsidRPr="00FB259A">
        <w:rPr>
          <w:szCs w:val="24"/>
          <w:lang w:eastAsia="lt-LT"/>
        </w:rPr>
        <w:t xml:space="preserve"> nuo planuojamos ūkinės veiklos vietos. Planuojamos ūkinės veiklos teritorija nepatenka į nekilnojamųjų kultūros paveldo objektų apsaugos zonas.</w:t>
      </w:r>
    </w:p>
    <w:p w14:paraId="76E43A0E" w14:textId="77777777" w:rsidR="0073519D" w:rsidRPr="00FB259A" w:rsidRDefault="0073519D" w:rsidP="0073519D">
      <w:pPr>
        <w:jc w:val="both"/>
        <w:rPr>
          <w:szCs w:val="24"/>
          <w:lang w:eastAsia="lt-LT"/>
        </w:rPr>
      </w:pPr>
    </w:p>
    <w:p w14:paraId="2C941D94" w14:textId="77777777" w:rsidR="0073519D" w:rsidRPr="00FB259A" w:rsidRDefault="0073519D" w:rsidP="0073519D">
      <w:pPr>
        <w:jc w:val="both"/>
        <w:rPr>
          <w:szCs w:val="24"/>
          <w:lang w:eastAsia="lt-LT"/>
        </w:rPr>
      </w:pPr>
      <w:r>
        <w:rPr>
          <w:noProof/>
          <w:szCs w:val="24"/>
          <w:lang w:eastAsia="lt-LT"/>
        </w:rPr>
        <w:drawing>
          <wp:inline distT="0" distB="0" distL="0" distR="0" wp14:anchorId="240079FC" wp14:editId="41548EF0">
            <wp:extent cx="6120130" cy="4079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ltura.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93F7F39" w14:textId="5696459C" w:rsidR="0073519D" w:rsidRPr="00FB259A" w:rsidRDefault="008B1E22" w:rsidP="00727098">
      <w:pPr>
        <w:jc w:val="both"/>
        <w:rPr>
          <w:szCs w:val="24"/>
          <w:lang w:eastAsia="lt-LT"/>
        </w:rPr>
      </w:pPr>
      <w:r>
        <w:rPr>
          <w:szCs w:val="24"/>
          <w:lang w:eastAsia="lt-LT"/>
        </w:rPr>
        <w:t>21</w:t>
      </w:r>
      <w:r w:rsidR="0073519D" w:rsidRPr="00FB259A">
        <w:rPr>
          <w:szCs w:val="24"/>
          <w:lang w:eastAsia="lt-LT"/>
        </w:rPr>
        <w:t xml:space="preserve"> pav. Planuojamos ūkinės veiklos padėtis nekilnojamųjų vertybių atžvilgiu.</w:t>
      </w:r>
    </w:p>
    <w:p w14:paraId="61C63611" w14:textId="77777777" w:rsidR="001C3628" w:rsidRPr="00C94C0F" w:rsidRDefault="001C3628" w:rsidP="001C3628">
      <w:pPr>
        <w:ind w:firstLine="567"/>
        <w:jc w:val="both"/>
        <w:rPr>
          <w:szCs w:val="24"/>
        </w:rPr>
      </w:pPr>
    </w:p>
    <w:p w14:paraId="0C151F98" w14:textId="77777777" w:rsidR="001C3628" w:rsidRPr="00C94C0F" w:rsidRDefault="001C3628" w:rsidP="001C3628">
      <w:pPr>
        <w:jc w:val="both"/>
        <w:rPr>
          <w:szCs w:val="24"/>
        </w:rPr>
      </w:pPr>
      <w:r w:rsidRPr="00C94C0F">
        <w:rPr>
          <w:szCs w:val="24"/>
        </w:rPr>
        <w:br w:type="page"/>
      </w:r>
    </w:p>
    <w:p w14:paraId="2169AF89" w14:textId="77777777" w:rsidR="001C3628" w:rsidRPr="00C94C0F" w:rsidRDefault="001C3628" w:rsidP="001C3628">
      <w:pPr>
        <w:ind w:firstLine="567"/>
        <w:jc w:val="both"/>
        <w:rPr>
          <w:szCs w:val="24"/>
        </w:rPr>
      </w:pPr>
    </w:p>
    <w:p w14:paraId="6E7FDFC7" w14:textId="77777777" w:rsidR="001C3628" w:rsidRPr="00C94C0F" w:rsidRDefault="001C3628" w:rsidP="001C3628">
      <w:pPr>
        <w:pStyle w:val="Heading1"/>
        <w:jc w:val="both"/>
      </w:pPr>
      <w:bookmarkStart w:id="52" w:name="_Toc514407395"/>
      <w:r w:rsidRPr="00C94C0F">
        <w:t>GALIMO POVEIKIO APLINKAI RŪŠIS IR APIBŪDINIMAS</w:t>
      </w:r>
      <w:bookmarkEnd w:id="52"/>
    </w:p>
    <w:p w14:paraId="3AB8BA4C" w14:textId="77777777" w:rsidR="001C3628" w:rsidRPr="00C94C0F" w:rsidRDefault="001C3628" w:rsidP="00932AE5">
      <w:pPr>
        <w:jc w:val="both"/>
        <w:rPr>
          <w:b/>
          <w:bCs/>
          <w:szCs w:val="24"/>
        </w:rPr>
      </w:pPr>
    </w:p>
    <w:p w14:paraId="5BCFC9C1" w14:textId="77777777" w:rsidR="001C3628" w:rsidRPr="00C94C0F" w:rsidRDefault="001C3628" w:rsidP="00932AE5">
      <w:pPr>
        <w:pStyle w:val="Heading2"/>
        <w:jc w:val="both"/>
        <w:rPr>
          <w:rFonts w:eastAsia="Calibri"/>
          <w:szCs w:val="24"/>
          <w:lang w:eastAsia="lt-LT"/>
        </w:rPr>
      </w:pPr>
      <w:bookmarkStart w:id="53" w:name="_Toc514407396"/>
      <w:r w:rsidRPr="00C94C0F">
        <w:rPr>
          <w:color w:val="000000"/>
          <w:lang w:eastAsia="lt-LT"/>
        </w:rPr>
        <w:t>29.</w:t>
      </w:r>
      <w:r w:rsidRPr="00C94C0F">
        <w:rPr>
          <w:lang w:eastAsia="lt-LT"/>
        </w:rPr>
        <w:t xml:space="preserve">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Pr="00C94C0F">
        <w:rPr>
          <w:i/>
          <w:lang w:eastAsia="lt-LT"/>
        </w:rPr>
        <w:t xml:space="preserve"> </w:t>
      </w:r>
      <w:r w:rsidRPr="00C94C0F">
        <w:rPr>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Pr="00C94C0F">
        <w:rPr>
          <w:rFonts w:eastAsia="Calibri"/>
          <w:szCs w:val="24"/>
          <w:lang w:eastAsia="lt-LT"/>
        </w:rPr>
        <w:t>galimybes išvengti reikšmingo neigiamo poveikio ar užkirsti jam kelią:</w:t>
      </w:r>
      <w:bookmarkEnd w:id="53"/>
    </w:p>
    <w:p w14:paraId="4D7BCA47" w14:textId="77777777" w:rsidR="001C3628" w:rsidRPr="00C94C0F" w:rsidRDefault="001C3628" w:rsidP="00932AE5">
      <w:pPr>
        <w:suppressAutoHyphens/>
        <w:jc w:val="both"/>
        <w:rPr>
          <w:rFonts w:eastAsia="Calibri"/>
          <w:szCs w:val="24"/>
          <w:lang w:eastAsia="lt-LT"/>
        </w:rPr>
      </w:pPr>
    </w:p>
    <w:p w14:paraId="210BE57B" w14:textId="77777777" w:rsidR="001C3628" w:rsidRPr="00C94C0F" w:rsidRDefault="001C3628" w:rsidP="00932AE5">
      <w:pPr>
        <w:pStyle w:val="Heading3"/>
        <w:jc w:val="both"/>
      </w:pPr>
      <w:bookmarkStart w:id="54" w:name="_Toc514407397"/>
      <w:r w:rsidRPr="00C94C0F">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54"/>
    </w:p>
    <w:p w14:paraId="1378C454" w14:textId="77777777" w:rsidR="006624CB" w:rsidRPr="003176D7" w:rsidRDefault="006624CB" w:rsidP="00932AE5">
      <w:pPr>
        <w:pStyle w:val="BodyText"/>
        <w:spacing w:after="0" w:line="240" w:lineRule="auto"/>
        <w:jc w:val="both"/>
        <w:rPr>
          <w:rFonts w:ascii="Times New Roman"/>
          <w:sz w:val="24"/>
          <w:szCs w:val="24"/>
        </w:rPr>
      </w:pPr>
      <w:r w:rsidRPr="003176D7">
        <w:rPr>
          <w:rFonts w:ascii="Times New Roman"/>
          <w:sz w:val="24"/>
          <w:szCs w:val="24"/>
        </w:rPr>
        <w:t>Planuojama ūkinė veikla turės teigiamą socialinį ir ekonominį poveikį, kadangi jos metu bus sukurtos ilgalaikės darbo vietos, užtikrintas antrinių p</w:t>
      </w:r>
      <w:r>
        <w:rPr>
          <w:rFonts w:ascii="Times New Roman"/>
          <w:sz w:val="24"/>
          <w:szCs w:val="24"/>
        </w:rPr>
        <w:t>opieriaus</w:t>
      </w:r>
      <w:r w:rsidRPr="003176D7">
        <w:rPr>
          <w:rFonts w:ascii="Times New Roman"/>
          <w:sz w:val="24"/>
          <w:szCs w:val="24"/>
        </w:rPr>
        <w:t xml:space="preserve"> atliekų antrinis panaudojimas. Visuomenės nepasitenkinimas planuojama ūkine veikla nenumatomas. Planuojamą ūkinę veiklą numatoma vykdyti pramoninės paskirties teritorijoje, uždarose patalpose.</w:t>
      </w:r>
    </w:p>
    <w:p w14:paraId="1B108FFA" w14:textId="4BF756F4" w:rsidR="006624CB" w:rsidRDefault="006624CB" w:rsidP="00932AE5">
      <w:pPr>
        <w:pStyle w:val="BodyText"/>
        <w:spacing w:after="0" w:line="240" w:lineRule="auto"/>
        <w:jc w:val="both"/>
        <w:rPr>
          <w:rFonts w:ascii="Times New Roman"/>
          <w:sz w:val="24"/>
          <w:szCs w:val="24"/>
        </w:rPr>
      </w:pPr>
      <w:r w:rsidRPr="003176D7">
        <w:rPr>
          <w:rFonts w:ascii="Times New Roman"/>
          <w:sz w:val="24"/>
          <w:szCs w:val="24"/>
        </w:rPr>
        <w:t xml:space="preserve">Įmonei vykdant veiklą pilnu pajėgumu planuojama, kad per dieną atvažiuos </w:t>
      </w:r>
      <w:r w:rsidR="00F54D6B">
        <w:rPr>
          <w:rFonts w:ascii="Times New Roman"/>
          <w:sz w:val="24"/>
          <w:szCs w:val="24"/>
        </w:rPr>
        <w:t>3</w:t>
      </w:r>
      <w:r w:rsidRPr="003176D7">
        <w:rPr>
          <w:rFonts w:ascii="Times New Roman"/>
          <w:sz w:val="24"/>
          <w:szCs w:val="24"/>
        </w:rPr>
        <w:t xml:space="preserve"> sunkiasvor</w:t>
      </w:r>
      <w:r w:rsidR="00AA768F">
        <w:rPr>
          <w:rFonts w:ascii="Times New Roman"/>
          <w:sz w:val="24"/>
          <w:szCs w:val="24"/>
        </w:rPr>
        <w:t>ės</w:t>
      </w:r>
      <w:r w:rsidRPr="003176D7">
        <w:rPr>
          <w:rFonts w:ascii="Times New Roman"/>
          <w:sz w:val="24"/>
          <w:szCs w:val="24"/>
        </w:rPr>
        <w:t xml:space="preserve"> transporto priemon</w:t>
      </w:r>
      <w:r w:rsidR="00AA768F">
        <w:rPr>
          <w:rFonts w:ascii="Times New Roman"/>
          <w:sz w:val="24"/>
          <w:szCs w:val="24"/>
        </w:rPr>
        <w:t>ės</w:t>
      </w:r>
      <w:r w:rsidRPr="003176D7">
        <w:rPr>
          <w:rFonts w:ascii="Times New Roman"/>
          <w:sz w:val="24"/>
          <w:szCs w:val="24"/>
        </w:rPr>
        <w:t xml:space="preserve">, kurios atgabens antrines žaliavas perdirbimui. Siekiant sumažinti transporto srautus transporto priemonės atvežusios antrines žaliavas bus pakraunamos pagaminta produkcija. </w:t>
      </w:r>
    </w:p>
    <w:p w14:paraId="498A3DAB" w14:textId="0083A4EC" w:rsidR="00AA768F" w:rsidRPr="00AA768F" w:rsidRDefault="00AA768F" w:rsidP="00932AE5">
      <w:pPr>
        <w:pStyle w:val="BodyText"/>
        <w:spacing w:after="0" w:line="240" w:lineRule="auto"/>
        <w:jc w:val="both"/>
        <w:rPr>
          <w:rFonts w:ascii="Times New Roman"/>
          <w:sz w:val="24"/>
          <w:szCs w:val="24"/>
        </w:rPr>
      </w:pPr>
      <w:r w:rsidRPr="00AA768F">
        <w:rPr>
          <w:rFonts w:ascii="Times New Roman"/>
          <w:sz w:val="24"/>
          <w:szCs w:val="24"/>
        </w:rPr>
        <w:t>Vertinant aplinkos oro taršos modeliavimo rezultatus daroma išvadą, kad planuojamos ūkinės veiklos išmetamų aplinkos oro teršalų apskaičiuotos didžiausios prie žeminės koncentracijos neviršija ribinių verčių tiek be foninės taršos tiek ir su fonine tarša.</w:t>
      </w:r>
    </w:p>
    <w:p w14:paraId="555AB1B9" w14:textId="1360E4B2" w:rsidR="00AA768F" w:rsidRPr="003176D7" w:rsidRDefault="00AA768F" w:rsidP="00932AE5">
      <w:pPr>
        <w:pStyle w:val="BodyText"/>
        <w:spacing w:after="0" w:line="240" w:lineRule="auto"/>
        <w:jc w:val="both"/>
        <w:rPr>
          <w:rFonts w:ascii="Times New Roman"/>
          <w:sz w:val="24"/>
          <w:szCs w:val="24"/>
        </w:rPr>
      </w:pPr>
      <w:r w:rsidRPr="00AA768F">
        <w:rPr>
          <w:rFonts w:ascii="Times New Roman"/>
          <w:sz w:val="24"/>
          <w:szCs w:val="24"/>
        </w:rPr>
        <w:t xml:space="preserve">Prognozuojamas PŪV triukšmas įvertintas tik pagal apskaičiuotą </w:t>
      </w:r>
      <w:proofErr w:type="spellStart"/>
      <w:r w:rsidRPr="00AA768F">
        <w:rPr>
          <w:rFonts w:ascii="Times New Roman"/>
          <w:sz w:val="24"/>
          <w:szCs w:val="24"/>
        </w:rPr>
        <w:t>Ldienos</w:t>
      </w:r>
      <w:proofErr w:type="spellEnd"/>
      <w:r w:rsidRPr="00AA768F">
        <w:rPr>
          <w:rFonts w:ascii="Times New Roman"/>
          <w:sz w:val="24"/>
          <w:szCs w:val="24"/>
        </w:rPr>
        <w:t xml:space="preserve"> triukšmo rodiklį, kadangi darbai bus vykdomi tik dienos metu (8:00–17:00 val.). Apskaičiuotas </w:t>
      </w:r>
      <w:proofErr w:type="spellStart"/>
      <w:r w:rsidRPr="00AA768F">
        <w:rPr>
          <w:rFonts w:ascii="Times New Roman"/>
          <w:sz w:val="24"/>
          <w:szCs w:val="24"/>
        </w:rPr>
        <w:t>Ldienos</w:t>
      </w:r>
      <w:proofErr w:type="spellEnd"/>
      <w:r w:rsidRPr="00AA768F">
        <w:rPr>
          <w:rFonts w:ascii="Times New Roman"/>
          <w:sz w:val="24"/>
          <w:szCs w:val="24"/>
        </w:rPr>
        <w:t xml:space="preserve"> triukšmo rodiklis ties PŪV žemės sklypo riba dienos metu siekia 46 </w:t>
      </w:r>
      <w:proofErr w:type="spellStart"/>
      <w:r w:rsidRPr="00AA768F">
        <w:rPr>
          <w:rFonts w:ascii="Times New Roman"/>
          <w:sz w:val="24"/>
          <w:szCs w:val="24"/>
        </w:rPr>
        <w:t>dBA</w:t>
      </w:r>
      <w:proofErr w:type="spellEnd"/>
      <w:r w:rsidRPr="00AA768F">
        <w:rPr>
          <w:rFonts w:ascii="Times New Roman"/>
          <w:sz w:val="24"/>
          <w:szCs w:val="24"/>
        </w:rPr>
        <w:t xml:space="preserve"> ir neviršija HN 33:2011 nustatytos ribinės vertės. Artimiausioje gyvenamoje aplinkoje didžiausias prognozuojamas triukšmas </w:t>
      </w:r>
      <w:proofErr w:type="spellStart"/>
      <w:r w:rsidRPr="00AA768F">
        <w:rPr>
          <w:rFonts w:ascii="Times New Roman"/>
          <w:sz w:val="24"/>
          <w:szCs w:val="24"/>
        </w:rPr>
        <w:t>Ldienos</w:t>
      </w:r>
      <w:proofErr w:type="spellEnd"/>
      <w:r w:rsidRPr="00AA768F">
        <w:rPr>
          <w:rFonts w:ascii="Times New Roman"/>
          <w:sz w:val="24"/>
          <w:szCs w:val="24"/>
        </w:rPr>
        <w:t xml:space="preserve"> siekia 23 </w:t>
      </w:r>
      <w:proofErr w:type="spellStart"/>
      <w:r w:rsidRPr="00AA768F">
        <w:rPr>
          <w:rFonts w:ascii="Times New Roman"/>
          <w:sz w:val="24"/>
          <w:szCs w:val="24"/>
        </w:rPr>
        <w:t>dBA</w:t>
      </w:r>
      <w:proofErr w:type="spellEnd"/>
      <w:r w:rsidRPr="00AA768F">
        <w:rPr>
          <w:rFonts w:ascii="Times New Roman"/>
          <w:sz w:val="24"/>
          <w:szCs w:val="24"/>
        </w:rPr>
        <w:t>.</w:t>
      </w:r>
    </w:p>
    <w:p w14:paraId="27421AA9" w14:textId="77777777" w:rsidR="006624CB" w:rsidRPr="00C94C0F" w:rsidRDefault="006624CB" w:rsidP="00932AE5">
      <w:pPr>
        <w:jc w:val="both"/>
        <w:rPr>
          <w:szCs w:val="24"/>
        </w:rPr>
      </w:pPr>
    </w:p>
    <w:p w14:paraId="2994008B" w14:textId="77777777" w:rsidR="001C3628" w:rsidRPr="00C94C0F" w:rsidRDefault="001C3628" w:rsidP="00932AE5">
      <w:pPr>
        <w:pStyle w:val="Heading3"/>
        <w:jc w:val="both"/>
        <w:rPr>
          <w:lang w:eastAsia="lt-LT"/>
        </w:rPr>
      </w:pPr>
      <w:bookmarkStart w:id="55" w:name="_Toc514407398"/>
      <w:r w:rsidRPr="00C94C0F">
        <w:rPr>
          <w:lang w:eastAsia="lt-LT"/>
        </w:rPr>
        <w:t xml:space="preserve">29.2. biologinei įvairovei, įskaitant galimą poveikį natūralioms buveinėms dėl jų užstatymo </w:t>
      </w:r>
      <w:r w:rsidRPr="00C94C0F">
        <w:rPr>
          <w:bCs/>
          <w:lang w:eastAsia="lt-LT"/>
        </w:rPr>
        <w:t>arba kitokio pobūdžio sunaikinimo, pažeidimo</w:t>
      </w:r>
      <w:r w:rsidRPr="00C94C0F">
        <w:rPr>
          <w:b/>
          <w:bCs/>
          <w:lang w:eastAsia="lt-LT"/>
        </w:rPr>
        <w:t xml:space="preserve"> </w:t>
      </w:r>
      <w:r w:rsidRPr="00C94C0F">
        <w:rPr>
          <w:bCs/>
          <w:lang w:eastAsia="lt-LT"/>
        </w:rPr>
        <w:t>ar suskaidymo</w:t>
      </w:r>
      <w:r w:rsidRPr="00C94C0F">
        <w:rPr>
          <w:lang w:eastAsia="lt-LT"/>
        </w:rPr>
        <w:t xml:space="preserve">, hidrologinio režimo pokyčio, miškų suskaidymo, želdinių sunaikinimo ir pan.; galimas natūralių buveinių tipų plotų sumažėjimas, saugomų rūšių, jų </w:t>
      </w:r>
      <w:proofErr w:type="spellStart"/>
      <w:r w:rsidRPr="00C94C0F">
        <w:rPr>
          <w:lang w:eastAsia="lt-LT"/>
        </w:rPr>
        <w:t>augaviečių</w:t>
      </w:r>
      <w:proofErr w:type="spellEnd"/>
      <w:r w:rsidRPr="00C94C0F">
        <w:rPr>
          <w:lang w:eastAsia="lt-LT"/>
        </w:rPr>
        <w:t xml:space="preserve"> ir radaviečių išnykimas ar pažeidimas, galimas reikšmingas poveikis gyvūnų maitinimuisi, migracijai, </w:t>
      </w:r>
      <w:proofErr w:type="spellStart"/>
      <w:r w:rsidRPr="00C94C0F">
        <w:rPr>
          <w:lang w:eastAsia="lt-LT"/>
        </w:rPr>
        <w:t>veisimuisi</w:t>
      </w:r>
      <w:proofErr w:type="spellEnd"/>
      <w:r w:rsidRPr="00C94C0F">
        <w:rPr>
          <w:lang w:eastAsia="lt-LT"/>
        </w:rPr>
        <w:t xml:space="preserve"> ar žiemojimui;</w:t>
      </w:r>
      <w:bookmarkEnd w:id="55"/>
      <w:r w:rsidRPr="00C94C0F">
        <w:rPr>
          <w:lang w:eastAsia="lt-LT"/>
        </w:rPr>
        <w:t xml:space="preserve"> </w:t>
      </w:r>
    </w:p>
    <w:p w14:paraId="1B514511" w14:textId="77777777" w:rsidR="006624CB" w:rsidRPr="003176D7" w:rsidRDefault="006624CB" w:rsidP="00932AE5">
      <w:pPr>
        <w:pStyle w:val="BodyText"/>
        <w:spacing w:after="0" w:line="240" w:lineRule="auto"/>
        <w:jc w:val="both"/>
        <w:rPr>
          <w:rFonts w:ascii="Times New Roman"/>
          <w:sz w:val="24"/>
          <w:szCs w:val="24"/>
          <w:lang w:eastAsia="lt-LT"/>
        </w:rPr>
      </w:pPr>
      <w:r w:rsidRPr="003176D7">
        <w:rPr>
          <w:rFonts w:ascii="Times New Roman"/>
          <w:sz w:val="24"/>
          <w:szCs w:val="24"/>
        </w:rPr>
        <w:t xml:space="preserve">Biologiniu požiūriu svarbios ir saugomos teritorijos yra pakankamai toli nuo planuojamos ūkinės veiklos teritorijos. Planuojamos ūkinės veiklos teritorija senai pritaikyta pramonės veiklai vykdyti. Planuojama ūkinė veikla poveikio gyvūnijai, galinčio įtakoti rūšių sumažėjimą, migracijos kelių, </w:t>
      </w:r>
      <w:r w:rsidRPr="003176D7">
        <w:rPr>
          <w:rFonts w:ascii="Times New Roman"/>
          <w:sz w:val="24"/>
          <w:szCs w:val="24"/>
        </w:rPr>
        <w:lastRenderedPageBreak/>
        <w:t xml:space="preserve">susisiekimo vietų, </w:t>
      </w:r>
      <w:proofErr w:type="spellStart"/>
      <w:r w:rsidRPr="003176D7">
        <w:rPr>
          <w:rFonts w:ascii="Times New Roman"/>
          <w:sz w:val="24"/>
          <w:szCs w:val="24"/>
        </w:rPr>
        <w:t>veisimosi</w:t>
      </w:r>
      <w:proofErr w:type="spellEnd"/>
      <w:r w:rsidRPr="003176D7">
        <w:rPr>
          <w:rFonts w:ascii="Times New Roman"/>
          <w:sz w:val="24"/>
          <w:szCs w:val="24"/>
        </w:rPr>
        <w:t xml:space="preserve"> vietų, gyvenamosios aplinkos sunaikinimą ar gausumo ir produktyvumo sumažėjimą, neturės. Planuojamos ūkinės veiklos teritorijoje vertingų medžių bei krūmų, saugomų rūšių, jų </w:t>
      </w:r>
      <w:proofErr w:type="spellStart"/>
      <w:r w:rsidRPr="003176D7">
        <w:rPr>
          <w:rFonts w:ascii="Times New Roman"/>
          <w:sz w:val="24"/>
          <w:szCs w:val="24"/>
        </w:rPr>
        <w:t>augaviečių</w:t>
      </w:r>
      <w:proofErr w:type="spellEnd"/>
      <w:r w:rsidRPr="003176D7">
        <w:rPr>
          <w:rFonts w:ascii="Times New Roman"/>
          <w:sz w:val="24"/>
          <w:szCs w:val="24"/>
        </w:rPr>
        <w:t xml:space="preserve"> ir radaviečių</w:t>
      </w:r>
      <w:r w:rsidRPr="003176D7">
        <w:rPr>
          <w:rFonts w:ascii="Times New Roman"/>
          <w:b/>
          <w:sz w:val="24"/>
          <w:szCs w:val="24"/>
        </w:rPr>
        <w:t>.</w:t>
      </w:r>
    </w:p>
    <w:p w14:paraId="2DE59995" w14:textId="77777777" w:rsidR="001C3628" w:rsidRPr="00C94C0F" w:rsidRDefault="001C3628" w:rsidP="00932AE5">
      <w:pPr>
        <w:suppressAutoHyphens/>
        <w:jc w:val="both"/>
        <w:rPr>
          <w:szCs w:val="24"/>
          <w:lang w:eastAsia="lt-LT"/>
        </w:rPr>
      </w:pPr>
    </w:p>
    <w:p w14:paraId="5C41AEBC" w14:textId="77777777" w:rsidR="001C3628" w:rsidRPr="00C94C0F" w:rsidRDefault="001C3628" w:rsidP="00932AE5">
      <w:pPr>
        <w:pStyle w:val="Heading3"/>
        <w:jc w:val="both"/>
        <w:rPr>
          <w:lang w:eastAsia="lt-LT"/>
        </w:rPr>
      </w:pPr>
      <w:bookmarkStart w:id="56" w:name="_Toc514407399"/>
      <w:r w:rsidRPr="00C94C0F">
        <w:rPr>
          <w:lang w:eastAsia="lt-LT"/>
        </w:rPr>
        <w:t>29.3. saugomoms teritorijoms ir Europos ekologinio tinklo „</w:t>
      </w:r>
      <w:proofErr w:type="spellStart"/>
      <w:r w:rsidRPr="00C94C0F">
        <w:rPr>
          <w:lang w:eastAsia="lt-LT"/>
        </w:rPr>
        <w:t>Natura</w:t>
      </w:r>
      <w:proofErr w:type="spellEnd"/>
      <w:r w:rsidRPr="00C94C0F">
        <w:rPr>
          <w:lang w:eastAsia="lt-LT"/>
        </w:rPr>
        <w:t xml:space="preserve"> 2000“ teritorijoms. Kai planuojamą ūkinę veiklą numatoma įgyvendinti „</w:t>
      </w:r>
      <w:proofErr w:type="spellStart"/>
      <w:r w:rsidRPr="00C94C0F">
        <w:rPr>
          <w:lang w:eastAsia="lt-LT"/>
        </w:rPr>
        <w:t>Natura</w:t>
      </w:r>
      <w:proofErr w:type="spellEnd"/>
      <w:r w:rsidRPr="00C94C0F">
        <w:rPr>
          <w:lang w:eastAsia="lt-LT"/>
        </w:rPr>
        <w:t xml:space="preserve"> 2000“ teritorijoje ar „</w:t>
      </w:r>
      <w:proofErr w:type="spellStart"/>
      <w:r w:rsidRPr="00C94C0F">
        <w:rPr>
          <w:lang w:eastAsia="lt-LT"/>
        </w:rPr>
        <w:t>Natura</w:t>
      </w:r>
      <w:proofErr w:type="spellEnd"/>
      <w:r w:rsidRPr="00C94C0F">
        <w:rPr>
          <w:lang w:eastAsia="lt-LT"/>
        </w:rPr>
        <w:t xml:space="preserve"> 2000“ teritorijos artimoje aplinkoje,</w:t>
      </w:r>
      <w:r w:rsidRPr="00C94C0F">
        <w:rPr>
          <w:b/>
          <w:lang w:eastAsia="lt-LT"/>
        </w:rPr>
        <w:t xml:space="preserve"> </w:t>
      </w:r>
      <w:r w:rsidRPr="00C94C0F">
        <w:rPr>
          <w:lang w:eastAsia="lt-LT"/>
        </w:rPr>
        <w:t>planuojamos ūkinės veiklos organizatorius ar PAV dokumentų rengėjas, vadovaudamasis Planų ar programų ir planuojamos ūkinės veiklos įgyvendinimo poveikio įsteigtoms ar potencialioms „</w:t>
      </w:r>
      <w:proofErr w:type="spellStart"/>
      <w:r w:rsidRPr="00C94C0F">
        <w:rPr>
          <w:lang w:eastAsia="lt-LT"/>
        </w:rPr>
        <w:t>Natura</w:t>
      </w:r>
      <w:proofErr w:type="spellEnd"/>
      <w:r w:rsidRPr="00C94C0F">
        <w:rPr>
          <w:lang w:eastAsia="lt-LT"/>
        </w:rPr>
        <w:t xml:space="preserve"> 2000“ teritorijoms reikšmingumo nustatymo tvarkos aprašu, patvirtintu Lietuvos Respublikos aplinkos ministro 2006 m. gegužės 22 d. įsakymu Nr. D1-255 „Dėl Planų ar programų ir planuojamos ūkinės veiklos įgyvendinimo poveikio įsteigtoms ar potencialioms „</w:t>
      </w:r>
      <w:proofErr w:type="spellStart"/>
      <w:r w:rsidRPr="00C94C0F">
        <w:rPr>
          <w:lang w:eastAsia="lt-LT"/>
        </w:rPr>
        <w:t>Natura</w:t>
      </w:r>
      <w:proofErr w:type="spellEnd"/>
      <w:r w:rsidRPr="00C94C0F">
        <w:rPr>
          <w:lang w:eastAsia="lt-LT"/>
        </w:rPr>
        <w:t xml:space="preserve"> 2000“ teritorijoms reikšmingumo nustatymo tvarkos aprašo patvirtinimo“, turi pateikti Agentūrai Valstybinės saugomų teritorijų tarnybos prie Aplinkos ministerijos ar saugomų teritorijų direkcijos, kurios administruojamoje teritorijoje yra Europos ekologinio tinklo „</w:t>
      </w:r>
      <w:proofErr w:type="spellStart"/>
      <w:r w:rsidRPr="00C94C0F">
        <w:rPr>
          <w:lang w:eastAsia="lt-LT"/>
        </w:rPr>
        <w:t>Natura</w:t>
      </w:r>
      <w:proofErr w:type="spellEnd"/>
      <w:r w:rsidRPr="00C94C0F">
        <w:rPr>
          <w:lang w:eastAsia="lt-LT"/>
        </w:rPr>
        <w:t xml:space="preserve"> 2000“ teritorija arba</w:t>
      </w:r>
      <w:r w:rsidRPr="00C94C0F">
        <w:rPr>
          <w:lang w:eastAsia="zh-CN"/>
        </w:rPr>
        <w:t xml:space="preserve"> kuriai tokia teritorija priskirta Lietuvos Respublikos saugomų teritorijų įstatymo nustatyta tvarka</w:t>
      </w:r>
      <w:r w:rsidRPr="00C94C0F">
        <w:rPr>
          <w:lang w:eastAsia="lt-LT"/>
        </w:rPr>
        <w:t xml:space="preserve"> (toliau – saugomų teritorijų institucija),</w:t>
      </w:r>
      <w:r w:rsidRPr="00C94C0F">
        <w:rPr>
          <w:i/>
          <w:lang w:eastAsia="lt-LT"/>
        </w:rPr>
        <w:t xml:space="preserve"> </w:t>
      </w:r>
      <w:r w:rsidRPr="00C94C0F">
        <w:rPr>
          <w:lang w:eastAsia="lt-LT"/>
        </w:rPr>
        <w:t>išvadą dėl planuojamos ūkinės veiklos įgyvendinimo poveikio Europos ekologinio tinklo „</w:t>
      </w:r>
      <w:proofErr w:type="spellStart"/>
      <w:r w:rsidRPr="00C94C0F">
        <w:rPr>
          <w:lang w:eastAsia="lt-LT"/>
        </w:rPr>
        <w:t>Natura</w:t>
      </w:r>
      <w:proofErr w:type="spellEnd"/>
      <w:r w:rsidRPr="00C94C0F">
        <w:rPr>
          <w:lang w:eastAsia="lt-LT"/>
        </w:rPr>
        <w:t xml:space="preserve"> 2000“ teritorijai reikšmingumo;</w:t>
      </w:r>
      <w:bookmarkEnd w:id="56"/>
    </w:p>
    <w:p w14:paraId="210645A0" w14:textId="628345F0" w:rsidR="006624CB" w:rsidRDefault="00657C2C" w:rsidP="00932AE5">
      <w:pPr>
        <w:suppressAutoHyphens/>
        <w:jc w:val="both"/>
        <w:rPr>
          <w:szCs w:val="24"/>
          <w:lang w:eastAsia="lt-LT"/>
        </w:rPr>
      </w:pPr>
      <w:r>
        <w:t xml:space="preserve">Saugomų teritorijų (objektų) atstumas nuo planuojamos ūkinės veiklos vietos yra nutolę 4,1 kilometrus (žr. Informacijos 23 punktą). Atsižvelgiant į planuojamos ūkinės veiklos pobūdį, saugomų teritorijų (objektų) gamtosauginiai tikslai nebūtų pažeidžiami. Veikla vykdoma pramoninėje teritorijoje, kuri tiesiogiai nesiriboja su saugomomis teritorijomis ar saugomais objektais, todėl poveikis gamtinėms teritorijoms (objektams) nenumatomas. Arčiausia ekologinio tinklo </w:t>
      </w:r>
      <w:proofErr w:type="spellStart"/>
      <w:r>
        <w:t>Natura</w:t>
      </w:r>
      <w:proofErr w:type="spellEnd"/>
      <w:r>
        <w:t xml:space="preserve"> 2000 teritorija – </w:t>
      </w:r>
      <w:proofErr w:type="spellStart"/>
      <w:r w:rsidRPr="00857E4A">
        <w:rPr>
          <w:szCs w:val="24"/>
        </w:rPr>
        <w:t>Drukšių</w:t>
      </w:r>
      <w:proofErr w:type="spellEnd"/>
      <w:r w:rsidRPr="00857E4A">
        <w:rPr>
          <w:szCs w:val="24"/>
        </w:rPr>
        <w:t xml:space="preserve"> ežeras Paukščių apsaugai svarbios teritorijos (BAST) nutolusi nuo planuojamos ūkinės veiklos teritorijos apie </w:t>
      </w:r>
      <w:r>
        <w:rPr>
          <w:szCs w:val="24"/>
        </w:rPr>
        <w:t>4,1</w:t>
      </w:r>
      <w:r w:rsidRPr="00857E4A">
        <w:rPr>
          <w:szCs w:val="24"/>
        </w:rPr>
        <w:t xml:space="preserve"> km atstumu.</w:t>
      </w:r>
      <w:r>
        <w:t xml:space="preserve"> </w:t>
      </w:r>
    </w:p>
    <w:p w14:paraId="41DEE363" w14:textId="2920B0E5" w:rsidR="00657C2C" w:rsidRDefault="00657C2C" w:rsidP="00932AE5">
      <w:pPr>
        <w:suppressAutoHyphens/>
        <w:jc w:val="both"/>
        <w:rPr>
          <w:szCs w:val="24"/>
          <w:lang w:eastAsia="lt-LT"/>
        </w:rPr>
      </w:pPr>
    </w:p>
    <w:p w14:paraId="532C0B1D" w14:textId="77777777" w:rsidR="001C3628" w:rsidRPr="00C94C0F" w:rsidRDefault="001C3628" w:rsidP="00932AE5">
      <w:pPr>
        <w:pStyle w:val="Heading3"/>
        <w:jc w:val="both"/>
      </w:pPr>
      <w:bookmarkStart w:id="57" w:name="_Toc514407400"/>
      <w:r w:rsidRPr="00C94C0F">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bookmarkEnd w:id="57"/>
      <w:r w:rsidRPr="00C94C0F">
        <w:t xml:space="preserve"> </w:t>
      </w:r>
    </w:p>
    <w:p w14:paraId="441DC0A5" w14:textId="44745BCC" w:rsidR="006624CB" w:rsidRPr="003176D7" w:rsidRDefault="006624CB" w:rsidP="00932AE5">
      <w:pPr>
        <w:jc w:val="both"/>
        <w:rPr>
          <w:szCs w:val="24"/>
          <w:lang w:eastAsia="lt-LT"/>
        </w:rPr>
      </w:pPr>
      <w:r w:rsidRPr="003176D7">
        <w:rPr>
          <w:szCs w:val="24"/>
        </w:rPr>
        <w:t xml:space="preserve">Poveikis žemei ir dirvožemiui nenumatomas. Visa veikla bus vykdoma uždarose, pramoninės paskirties pastatuose. Teritorijoje yra visi veiklai vykdyti reikalinga inžinerinė infrastruktūra. Naujų statinių planuojamos ūkinės veiklos nenumatoma. Statybos darbai, gausus gamtos išteklių naudojimas neplanuojami. </w:t>
      </w:r>
    </w:p>
    <w:p w14:paraId="5BB333B2" w14:textId="77777777" w:rsidR="001C3628" w:rsidRPr="00C94C0F" w:rsidRDefault="001C3628" w:rsidP="00932AE5">
      <w:pPr>
        <w:jc w:val="both"/>
        <w:rPr>
          <w:szCs w:val="24"/>
        </w:rPr>
      </w:pPr>
    </w:p>
    <w:p w14:paraId="04D31D8B" w14:textId="77777777" w:rsidR="001C3628" w:rsidRPr="00C94C0F" w:rsidRDefault="001C3628" w:rsidP="00932AE5">
      <w:pPr>
        <w:pStyle w:val="Heading3"/>
        <w:jc w:val="both"/>
      </w:pPr>
      <w:bookmarkStart w:id="58" w:name="_Toc514407401"/>
      <w:r w:rsidRPr="00C94C0F">
        <w:t xml:space="preserve">29.5. vandeniui, </w:t>
      </w:r>
      <w:r w:rsidRPr="00C94C0F">
        <w:rPr>
          <w:color w:val="000000"/>
        </w:rPr>
        <w:t>paviršinių vandens telkinių apsaugos</w:t>
      </w:r>
      <w:r w:rsidRPr="00C94C0F">
        <w:rPr>
          <w:rFonts w:ascii="Arial" w:hAnsi="Arial" w:cs="Arial"/>
          <w:color w:val="000000"/>
          <w:sz w:val="22"/>
          <w:szCs w:val="22"/>
        </w:rPr>
        <w:t xml:space="preserve"> </w:t>
      </w:r>
      <w:r w:rsidRPr="00C94C0F">
        <w:t>zonoms ir (ar) pakrantės apsaugos juostoms, jūros aplinkai (pvz., paviršinio ir požeminio vandens kokybei, hidrologiniam režimui, žvejybai, navigacijai, rekreacijai);</w:t>
      </w:r>
      <w:bookmarkEnd w:id="58"/>
    </w:p>
    <w:p w14:paraId="27453C06" w14:textId="77777777" w:rsidR="006624CB" w:rsidRPr="003176D7" w:rsidRDefault="006624CB" w:rsidP="00932AE5">
      <w:pPr>
        <w:jc w:val="both"/>
        <w:rPr>
          <w:szCs w:val="24"/>
        </w:rPr>
      </w:pPr>
      <w:r w:rsidRPr="003176D7">
        <w:rPr>
          <w:szCs w:val="24"/>
        </w:rPr>
        <w:t>Planuojamoje teritorijoje nėra paviršinio vandens telkinių. Planuojamos ūkinės veiklos metu vanduo bus tiekiamas centralizuotais miesto tinklais.</w:t>
      </w:r>
    </w:p>
    <w:p w14:paraId="261C7132" w14:textId="77777777" w:rsidR="006624CB" w:rsidRPr="003176D7" w:rsidRDefault="006624CB" w:rsidP="00932AE5">
      <w:pPr>
        <w:jc w:val="both"/>
        <w:rPr>
          <w:szCs w:val="24"/>
          <w:lang w:eastAsia="da-DK"/>
        </w:rPr>
      </w:pPr>
      <w:r w:rsidRPr="003176D7">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w:t>
      </w:r>
    </w:p>
    <w:p w14:paraId="2C2F5BCA" w14:textId="77777777" w:rsidR="006624CB" w:rsidRPr="003176D7" w:rsidRDefault="006624CB" w:rsidP="00932AE5">
      <w:pPr>
        <w:jc w:val="both"/>
        <w:rPr>
          <w:szCs w:val="24"/>
          <w:lang w:eastAsia="lt-LT"/>
        </w:rPr>
      </w:pPr>
      <w:r w:rsidRPr="003176D7">
        <w:rPr>
          <w:szCs w:val="24"/>
        </w:rPr>
        <w:t>Paviršinių telkinių vandens kokybei neigiamas poveikis nenumatomas, požeminio vandens taršos nebus.</w:t>
      </w:r>
    </w:p>
    <w:p w14:paraId="322103DC" w14:textId="77777777" w:rsidR="001C3628" w:rsidRPr="00C94C0F" w:rsidRDefault="001C3628" w:rsidP="00932AE5">
      <w:pPr>
        <w:jc w:val="both"/>
        <w:rPr>
          <w:szCs w:val="24"/>
        </w:rPr>
      </w:pPr>
    </w:p>
    <w:p w14:paraId="379DE8C3" w14:textId="77777777" w:rsidR="001C3628" w:rsidRPr="00C94C0F" w:rsidRDefault="001C3628" w:rsidP="00932AE5">
      <w:pPr>
        <w:pStyle w:val="Heading3"/>
        <w:jc w:val="both"/>
      </w:pPr>
      <w:bookmarkStart w:id="59" w:name="_Toc514407402"/>
      <w:r w:rsidRPr="00C94C0F">
        <w:lastRenderedPageBreak/>
        <w:t>29.6. orui ir klimatui (pvz., aplinkos oro kokybei, mikroklimatui);</w:t>
      </w:r>
      <w:bookmarkEnd w:id="59"/>
      <w:r w:rsidRPr="00C94C0F">
        <w:t xml:space="preserve"> </w:t>
      </w:r>
    </w:p>
    <w:p w14:paraId="728AA481" w14:textId="77777777" w:rsidR="00091288" w:rsidRDefault="00091288" w:rsidP="00091288">
      <w:pPr>
        <w:pStyle w:val="BodyText"/>
        <w:spacing w:after="0" w:line="240" w:lineRule="auto"/>
        <w:jc w:val="both"/>
        <w:rPr>
          <w:rFonts w:ascii="Times New Roman"/>
          <w:sz w:val="24"/>
          <w:szCs w:val="24"/>
        </w:rPr>
      </w:pPr>
      <w:r w:rsidRPr="003176D7">
        <w:rPr>
          <w:rFonts w:ascii="Times New Roman"/>
          <w:sz w:val="24"/>
          <w:szCs w:val="24"/>
        </w:rPr>
        <w:t xml:space="preserve">Įmonei vykdant veiklą pilnu pajėgumu planuojama, kad per dieną atvažiuos </w:t>
      </w:r>
      <w:r>
        <w:rPr>
          <w:rFonts w:ascii="Times New Roman"/>
          <w:sz w:val="24"/>
          <w:szCs w:val="24"/>
        </w:rPr>
        <w:t>3</w:t>
      </w:r>
      <w:r w:rsidRPr="003176D7">
        <w:rPr>
          <w:rFonts w:ascii="Times New Roman"/>
          <w:sz w:val="24"/>
          <w:szCs w:val="24"/>
        </w:rPr>
        <w:t xml:space="preserve"> sunkiasvor</w:t>
      </w:r>
      <w:r>
        <w:rPr>
          <w:rFonts w:ascii="Times New Roman"/>
          <w:sz w:val="24"/>
          <w:szCs w:val="24"/>
        </w:rPr>
        <w:t>ės</w:t>
      </w:r>
      <w:r w:rsidRPr="003176D7">
        <w:rPr>
          <w:rFonts w:ascii="Times New Roman"/>
          <w:sz w:val="24"/>
          <w:szCs w:val="24"/>
        </w:rPr>
        <w:t xml:space="preserve"> transporto priemon</w:t>
      </w:r>
      <w:r>
        <w:rPr>
          <w:rFonts w:ascii="Times New Roman"/>
          <w:sz w:val="24"/>
          <w:szCs w:val="24"/>
        </w:rPr>
        <w:t>ės</w:t>
      </w:r>
      <w:r w:rsidRPr="003176D7">
        <w:rPr>
          <w:rFonts w:ascii="Times New Roman"/>
          <w:sz w:val="24"/>
          <w:szCs w:val="24"/>
        </w:rPr>
        <w:t xml:space="preserve">, kurios atgabens antrines žaliavas perdirbimui. Siekiant sumažinti transporto srautus transporto priemonės atvežusios antrines žaliavas bus pakraunamos pagaminta produkcija. </w:t>
      </w:r>
    </w:p>
    <w:p w14:paraId="4BD5E8FE" w14:textId="77777777" w:rsidR="00091288" w:rsidRPr="00AA768F" w:rsidRDefault="00091288" w:rsidP="00091288">
      <w:pPr>
        <w:pStyle w:val="BodyText"/>
        <w:spacing w:after="0" w:line="240" w:lineRule="auto"/>
        <w:jc w:val="both"/>
        <w:rPr>
          <w:rFonts w:ascii="Times New Roman"/>
          <w:sz w:val="24"/>
          <w:szCs w:val="24"/>
        </w:rPr>
      </w:pPr>
      <w:r w:rsidRPr="00AA768F">
        <w:rPr>
          <w:rFonts w:ascii="Times New Roman"/>
          <w:sz w:val="24"/>
          <w:szCs w:val="24"/>
        </w:rPr>
        <w:t>Vertinant aplinkos oro taršos modeliavimo rezultatus daroma išvadą, kad planuojamos ūkinės veiklos išmetamų aplinkos oro teršalų apskaičiuotos didžiausios prie žeminės koncentracijos neviršija ribinių verčių tiek be foninės taršos tiek ir su fonine tarša.</w:t>
      </w:r>
    </w:p>
    <w:p w14:paraId="21116259" w14:textId="68582320" w:rsidR="006624CB" w:rsidRPr="003176D7" w:rsidRDefault="006624CB" w:rsidP="00932AE5">
      <w:pPr>
        <w:jc w:val="both"/>
        <w:rPr>
          <w:szCs w:val="24"/>
        </w:rPr>
      </w:pPr>
      <w:r>
        <w:rPr>
          <w:szCs w:val="24"/>
        </w:rPr>
        <w:t>Popieriaus a</w:t>
      </w:r>
      <w:r w:rsidRPr="003176D7">
        <w:rPr>
          <w:szCs w:val="24"/>
        </w:rPr>
        <w:t>ntrinių žaliavų perdirbimo veikla poveikio vietovės meteorologinėms sąlygoms bei mikroklimatui neturės.</w:t>
      </w:r>
      <w:r>
        <w:rPr>
          <w:szCs w:val="24"/>
        </w:rPr>
        <w:t xml:space="preserve"> </w:t>
      </w:r>
    </w:p>
    <w:p w14:paraId="31F50D70" w14:textId="77777777" w:rsidR="006624CB" w:rsidRPr="00C94C0F" w:rsidRDefault="006624CB" w:rsidP="00932AE5">
      <w:pPr>
        <w:jc w:val="both"/>
        <w:rPr>
          <w:szCs w:val="24"/>
        </w:rPr>
      </w:pPr>
    </w:p>
    <w:p w14:paraId="0E2544FC" w14:textId="77777777" w:rsidR="001C3628" w:rsidRPr="00C94C0F" w:rsidRDefault="001C3628" w:rsidP="00932AE5">
      <w:pPr>
        <w:pStyle w:val="Heading3"/>
        <w:jc w:val="both"/>
      </w:pPr>
      <w:bookmarkStart w:id="60" w:name="_Toc514407403"/>
      <w:r w:rsidRPr="00C94C0F">
        <w:t>29.7. kraštovaizdžiui, pasižyminčiam estetinėmis, nekilnojamosiomis kultūros ar kitomis vertybėmis, rekreaciniais ištekliais, ypač vizualiniu poveikiu dėl reljefo formų keitimo (pvz., pažeminimo, paaukštinimo, lyginimo), poveikiu gamtiniam karkasui;</w:t>
      </w:r>
      <w:bookmarkEnd w:id="60"/>
    </w:p>
    <w:p w14:paraId="4670C3FC" w14:textId="77777777" w:rsidR="006624CB" w:rsidRPr="006A0A03" w:rsidRDefault="006624CB" w:rsidP="00932AE5">
      <w:pPr>
        <w:pStyle w:val="BodyText"/>
        <w:spacing w:after="0" w:line="240" w:lineRule="auto"/>
        <w:jc w:val="both"/>
        <w:rPr>
          <w:rFonts w:ascii="Times New Roman"/>
          <w:sz w:val="24"/>
          <w:szCs w:val="24"/>
          <w:lang w:eastAsia="lt-LT"/>
        </w:rPr>
      </w:pPr>
      <w:r w:rsidRPr="006A0A03">
        <w:rPr>
          <w:rFonts w:ascii="Times New Roman"/>
          <w:sz w:val="24"/>
          <w:szCs w:val="24"/>
        </w:rPr>
        <w:t>Planuojama ūkinė veikla numatoma gamybos ir pramonės teritorijoje, kur vyrauja intensyviai urbanizuotas technogeninis kraštovaizdis, nepasižymintis estetinėmis, nekilnojamosiomis kultūros ar kitomis vertybėmis, rekreaciniais ištekliais. Aplinkoje vyrauja veikiančios gamybos ir sandėliavimo teritorijos. Visa planuojama ūkinė veikla planuojama uždarose patalpose, todėl aplinkai neigiamo poveikio neturės.</w:t>
      </w:r>
    </w:p>
    <w:p w14:paraId="593AA46A" w14:textId="77777777" w:rsidR="006624CB" w:rsidRPr="00C94C0F" w:rsidRDefault="006624CB" w:rsidP="00932AE5">
      <w:pPr>
        <w:jc w:val="both"/>
        <w:rPr>
          <w:szCs w:val="24"/>
        </w:rPr>
      </w:pPr>
    </w:p>
    <w:p w14:paraId="52C5CAE5" w14:textId="77777777" w:rsidR="001C3628" w:rsidRPr="00C94C0F" w:rsidRDefault="001C3628" w:rsidP="00932AE5">
      <w:pPr>
        <w:pStyle w:val="Heading3"/>
        <w:jc w:val="both"/>
      </w:pPr>
      <w:bookmarkStart w:id="61" w:name="_Toc514407404"/>
      <w:r w:rsidRPr="00C94C0F">
        <w:t>29.8. materialinėms vertybėms (pvz., nekilnojamojo turto (žemės, statinių) paėmimas visuomenės poreikiams, poveikis statiniams dėl veiklos sukeliamo triukšmo, vibracijos, dėl numatomų nustatyti nekilnojamojo turto naudojimo apribojimų);</w:t>
      </w:r>
      <w:bookmarkEnd w:id="61"/>
      <w:r w:rsidRPr="00C94C0F">
        <w:t xml:space="preserve"> </w:t>
      </w:r>
    </w:p>
    <w:p w14:paraId="73B927DF" w14:textId="77777777" w:rsidR="006624CB" w:rsidRPr="006A0A03" w:rsidRDefault="006624CB" w:rsidP="00932AE5">
      <w:pPr>
        <w:jc w:val="both"/>
        <w:rPr>
          <w:szCs w:val="24"/>
          <w:lang w:eastAsia="lt-LT"/>
        </w:rPr>
      </w:pPr>
      <w:r w:rsidRPr="006A0A03">
        <w:rPr>
          <w:szCs w:val="24"/>
        </w:rPr>
        <w:t>Dėl planuojamos ūkinės veiklos apribojimai nekilnojamam turtui, poveikis esamiems statiniams nenumatomas, todėl neigiamas poveikis materialinėms vertybėms neplanuojamas.</w:t>
      </w:r>
    </w:p>
    <w:p w14:paraId="213B8EE0" w14:textId="77777777" w:rsidR="006624CB" w:rsidRPr="006A0A03" w:rsidRDefault="006624CB" w:rsidP="00932AE5">
      <w:pPr>
        <w:jc w:val="both"/>
        <w:rPr>
          <w:szCs w:val="24"/>
          <w:lang w:eastAsia="lt-LT"/>
        </w:rPr>
      </w:pPr>
    </w:p>
    <w:p w14:paraId="38AC334A" w14:textId="77777777" w:rsidR="001C3628" w:rsidRPr="00C94C0F" w:rsidRDefault="001C3628" w:rsidP="00932AE5">
      <w:pPr>
        <w:pStyle w:val="Heading3"/>
        <w:jc w:val="both"/>
      </w:pPr>
      <w:bookmarkStart w:id="62" w:name="_Toc514407405"/>
      <w:r w:rsidRPr="00C94C0F">
        <w:t>29.9. nekilnojamosioms kultūros vertybėms (kultūros paveldo objektams ir (ar) vietovėms) (pvz., dėl veiklos sukeliamo triukšmo, vibracijos, žemės naudojimo būdo ir reljefo pokyčių, užstatymo).</w:t>
      </w:r>
      <w:bookmarkEnd w:id="62"/>
      <w:r w:rsidRPr="00C94C0F">
        <w:t xml:space="preserve"> </w:t>
      </w:r>
    </w:p>
    <w:p w14:paraId="43B3A476" w14:textId="77777777" w:rsidR="006624CB" w:rsidRPr="001000E8" w:rsidRDefault="006624CB" w:rsidP="00932AE5">
      <w:pPr>
        <w:jc w:val="both"/>
        <w:rPr>
          <w:szCs w:val="24"/>
          <w:lang w:eastAsia="lt-LT"/>
        </w:rPr>
      </w:pPr>
      <w:r w:rsidRPr="001000E8">
        <w:rPr>
          <w:szCs w:val="24"/>
        </w:rPr>
        <w:t>Planuojamos ūkinės veiklos vietoje ir gretimybėse kultūros paveldo objektų ir archeologinių paminklų nėra, todėl neigiamas poveikis neprognozuojamas.</w:t>
      </w:r>
    </w:p>
    <w:p w14:paraId="3F83F0A4" w14:textId="77777777" w:rsidR="006624CB" w:rsidRPr="00C94C0F" w:rsidRDefault="006624CB" w:rsidP="00932AE5">
      <w:pPr>
        <w:jc w:val="both"/>
        <w:rPr>
          <w:szCs w:val="24"/>
        </w:rPr>
      </w:pPr>
    </w:p>
    <w:p w14:paraId="2D89AF10" w14:textId="77777777" w:rsidR="001C3628" w:rsidRPr="00C94C0F" w:rsidRDefault="001C3628" w:rsidP="00932AE5">
      <w:pPr>
        <w:pStyle w:val="Heading2"/>
        <w:jc w:val="both"/>
      </w:pPr>
      <w:bookmarkStart w:id="63" w:name="_Toc514407406"/>
      <w:r w:rsidRPr="00C94C0F">
        <w:t>30. Galimas reikšmingas poveikis Tvarkos aprašo 35 punkte nurodytų veiksnių sąveikai.</w:t>
      </w:r>
      <w:bookmarkEnd w:id="63"/>
    </w:p>
    <w:p w14:paraId="74E159BF" w14:textId="77777777" w:rsidR="006624CB" w:rsidRPr="009337ED" w:rsidRDefault="006624CB" w:rsidP="00932AE5">
      <w:pPr>
        <w:jc w:val="both"/>
        <w:rPr>
          <w:szCs w:val="24"/>
          <w:lang w:eastAsia="da-DK"/>
        </w:rPr>
      </w:pPr>
      <w:r w:rsidRPr="009337ED">
        <w:rPr>
          <w:szCs w:val="24"/>
          <w:lang w:eastAsia="da-DK"/>
        </w:rPr>
        <w:t>Įgyvendinus planuojamą ūkinę veiklą nenumatoma reikšmingų neigiamų pasekmių socialinei ir gamtinei aplinkai.</w:t>
      </w:r>
    </w:p>
    <w:p w14:paraId="767CC615" w14:textId="77777777" w:rsidR="006624CB" w:rsidRPr="00C94C0F" w:rsidRDefault="006624CB" w:rsidP="00932AE5">
      <w:pPr>
        <w:jc w:val="both"/>
        <w:rPr>
          <w:szCs w:val="24"/>
        </w:rPr>
      </w:pPr>
    </w:p>
    <w:p w14:paraId="2920DBD2" w14:textId="77777777" w:rsidR="001C3628" w:rsidRPr="00C94C0F" w:rsidRDefault="001C3628" w:rsidP="00932AE5">
      <w:pPr>
        <w:pStyle w:val="Heading2"/>
        <w:jc w:val="both"/>
      </w:pPr>
      <w:bookmarkStart w:id="64" w:name="_Toc514407407"/>
      <w:r w:rsidRPr="00C94C0F">
        <w:t>31. Galimas reikšmingas poveikis Tvarkos aprašo 35 punkte nurodytiems veiksniams, kurį lemia planuojamos ūkinės veiklos pažeidžiamumo rizika dėl ekstremaliųjų įvykių (pvz., didelių pramoninių avarijų ir (arba) ekstremaliųjų situacijų).</w:t>
      </w:r>
      <w:bookmarkEnd w:id="64"/>
    </w:p>
    <w:p w14:paraId="116B4100" w14:textId="77777777" w:rsidR="006624CB" w:rsidRPr="009337ED" w:rsidRDefault="006624CB" w:rsidP="00932AE5">
      <w:pPr>
        <w:jc w:val="both"/>
        <w:rPr>
          <w:szCs w:val="24"/>
          <w:lang w:eastAsia="lt-LT"/>
        </w:rPr>
      </w:pPr>
      <w:r w:rsidRPr="009337ED">
        <w:rPr>
          <w:szCs w:val="24"/>
          <w:lang w:eastAsia="da-DK"/>
        </w:rPr>
        <w:t>Reikšmingo poveikio aplinkos veiksniams, kurį lemtų PŪV pažeidžiamumo rizika dėl ekstremaliųjų įvykių ir (arba) ekstremaliųjų situacijų (nelaimių), neprognozuojama dėl numatytų taikyti apsaugos priemonių.</w:t>
      </w:r>
    </w:p>
    <w:p w14:paraId="336EBDFE" w14:textId="77777777" w:rsidR="006624CB" w:rsidRPr="00C94C0F" w:rsidRDefault="006624CB" w:rsidP="00932AE5">
      <w:pPr>
        <w:jc w:val="both"/>
        <w:rPr>
          <w:szCs w:val="24"/>
        </w:rPr>
      </w:pPr>
    </w:p>
    <w:p w14:paraId="7AF018EA" w14:textId="77777777" w:rsidR="001C3628" w:rsidRPr="00C94C0F" w:rsidRDefault="001C3628" w:rsidP="00932AE5">
      <w:pPr>
        <w:pStyle w:val="Heading2"/>
        <w:jc w:val="both"/>
      </w:pPr>
      <w:bookmarkStart w:id="65" w:name="_Toc514407408"/>
      <w:r w:rsidRPr="00C94C0F">
        <w:t>32. Galimas reikšmingas tarpvalstybinis poveikis aplinkai.</w:t>
      </w:r>
      <w:bookmarkEnd w:id="65"/>
    </w:p>
    <w:p w14:paraId="2C532C10" w14:textId="77777777" w:rsidR="006624CB" w:rsidRPr="008C3B66" w:rsidRDefault="006624CB" w:rsidP="00932AE5">
      <w:pPr>
        <w:jc w:val="both"/>
        <w:rPr>
          <w:szCs w:val="24"/>
          <w:lang w:eastAsia="lt-LT"/>
        </w:rPr>
      </w:pPr>
      <w:r w:rsidRPr="008C3B66">
        <w:rPr>
          <w:szCs w:val="24"/>
        </w:rPr>
        <w:t>Planuojamos vykdyti ūkinės veiklos tarpvalstybinio poveikio nebus.</w:t>
      </w:r>
    </w:p>
    <w:p w14:paraId="67F8BE6B" w14:textId="77777777" w:rsidR="001C3628" w:rsidRPr="00C94C0F" w:rsidRDefault="001C3628" w:rsidP="00932AE5">
      <w:pPr>
        <w:jc w:val="both"/>
        <w:rPr>
          <w:color w:val="000000"/>
          <w:szCs w:val="24"/>
        </w:rPr>
      </w:pPr>
    </w:p>
    <w:p w14:paraId="4CAE00FD" w14:textId="77777777" w:rsidR="001C3628" w:rsidRPr="00C94C0F" w:rsidRDefault="001C3628" w:rsidP="00932AE5">
      <w:pPr>
        <w:pStyle w:val="Heading2"/>
        <w:jc w:val="both"/>
      </w:pPr>
      <w:bookmarkStart w:id="66" w:name="_Toc514407409"/>
      <w:r w:rsidRPr="00C94C0F">
        <w:lastRenderedPageBreak/>
        <w:t>33. Numatomos priemonės galimam reikšmingam neigiamam poveikiui aplinkai išvengti, užkirsti jam kelią.</w:t>
      </w:r>
      <w:bookmarkEnd w:id="66"/>
      <w:r w:rsidRPr="00C94C0F">
        <w:t xml:space="preserve"> </w:t>
      </w:r>
    </w:p>
    <w:p w14:paraId="0908F464" w14:textId="77777777" w:rsidR="006624CB" w:rsidRPr="009337ED" w:rsidRDefault="006624CB" w:rsidP="00932AE5">
      <w:pPr>
        <w:jc w:val="both"/>
        <w:rPr>
          <w:szCs w:val="24"/>
          <w:lang w:eastAsia="da-DK"/>
        </w:rPr>
      </w:pPr>
      <w:r w:rsidRPr="009337ED">
        <w:rPr>
          <w:szCs w:val="24"/>
          <w:lang w:eastAsia="da-DK"/>
        </w:rPr>
        <w:t>Planuojamos ūkinės veiklos metu numatytos prevencinės poveikio aplinkai išvengimo priemonės:</w:t>
      </w:r>
    </w:p>
    <w:p w14:paraId="379448A4"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 xml:space="preserve">nuolatinė įmonėje naudojamos technologinės įrangos techninė priežiūra; </w:t>
      </w:r>
    </w:p>
    <w:p w14:paraId="4EB38AC7"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įmonės darbas pastoviai kontroliuojamas, todėl net esant menkiausiai avarijos galimybei bus stabdomas darbas ir operatyviai šalinamos galimos avarijos atsiradimo priežastys.</w:t>
      </w:r>
    </w:p>
    <w:p w14:paraId="58DFCDE8"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vibruojantys ir triukšmą skleidžiantys įrenginiai įrengti pastatų viduje, izoliuoti garsą absorbuojančiomis medžiagomis ir atitvarų konstrukcijomis.</w:t>
      </w:r>
    </w:p>
    <w:p w14:paraId="0D847260" w14:textId="121A515E" w:rsidR="006624CB" w:rsidRDefault="006624CB" w:rsidP="00932AE5">
      <w:pPr>
        <w:numPr>
          <w:ilvl w:val="0"/>
          <w:numId w:val="1"/>
        </w:numPr>
        <w:suppressAutoHyphens/>
        <w:autoSpaceDN w:val="0"/>
        <w:spacing w:after="160" w:line="259" w:lineRule="auto"/>
        <w:ind w:left="0" w:firstLine="0"/>
        <w:jc w:val="both"/>
        <w:textAlignment w:val="baseline"/>
      </w:pPr>
      <w:r w:rsidRPr="00932AE5">
        <w:rPr>
          <w:szCs w:val="24"/>
          <w:lang w:eastAsia="da-DK"/>
        </w:rPr>
        <w:t>Visi planuojamos ūkinės veiklos procesai bus vykdomi uždarose, gamybinės paskirties pastatuose.</w:t>
      </w:r>
      <w:r>
        <w:br w:type="page"/>
      </w:r>
    </w:p>
    <w:p w14:paraId="073E7909" w14:textId="77777777" w:rsidR="006624CB" w:rsidRPr="00932AE5" w:rsidRDefault="006624CB" w:rsidP="006624CB">
      <w:pPr>
        <w:suppressAutoHyphens/>
        <w:autoSpaceDN w:val="0"/>
        <w:jc w:val="center"/>
        <w:textAlignment w:val="baseline"/>
        <w:rPr>
          <w:szCs w:val="24"/>
        </w:rPr>
      </w:pPr>
      <w:r w:rsidRPr="00932AE5">
        <w:rPr>
          <w:szCs w:val="24"/>
        </w:rPr>
        <w:lastRenderedPageBreak/>
        <w:t>PRIEDAI</w:t>
      </w:r>
    </w:p>
    <w:p w14:paraId="02B60BDD" w14:textId="77777777" w:rsidR="006624CB" w:rsidRPr="00932AE5" w:rsidRDefault="006624CB" w:rsidP="006624CB">
      <w:pPr>
        <w:suppressAutoHyphens/>
        <w:autoSpaceDN w:val="0"/>
        <w:jc w:val="both"/>
        <w:textAlignment w:val="baseline"/>
        <w:rPr>
          <w:szCs w:val="24"/>
        </w:rPr>
      </w:pPr>
    </w:p>
    <w:p w14:paraId="1CF1DC9A"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Nekilnojamojo turto registro centrinio duomenų banko išrašas</w:t>
      </w:r>
    </w:p>
    <w:p w14:paraId="05A8C616"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Nekilnojamojo turto registro centrinio duomenų banko išrašas</w:t>
      </w:r>
    </w:p>
    <w:p w14:paraId="36C3DEB5"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Pastato nuomos sutartis</w:t>
      </w:r>
    </w:p>
    <w:p w14:paraId="13439FBF" w14:textId="24039F99" w:rsidR="006624CB"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Saugos duomenų lapai</w:t>
      </w:r>
    </w:p>
    <w:p w14:paraId="3A0E69AE" w14:textId="0BF1C8E6" w:rsidR="00D54CB1" w:rsidRPr="00932AE5" w:rsidRDefault="00D54CB1" w:rsidP="006624CB">
      <w:pPr>
        <w:pStyle w:val="ListParagraph"/>
        <w:numPr>
          <w:ilvl w:val="0"/>
          <w:numId w:val="6"/>
        </w:numPr>
        <w:suppressAutoHyphens/>
        <w:autoSpaceDN w:val="0"/>
        <w:jc w:val="both"/>
        <w:textAlignment w:val="baseline"/>
        <w:rPr>
          <w:sz w:val="24"/>
          <w:szCs w:val="24"/>
        </w:rPr>
      </w:pPr>
      <w:bookmarkStart w:id="67" w:name="_Hlk517257782"/>
      <w:r w:rsidRPr="00291D20">
        <w:rPr>
          <w:bCs/>
          <w:sz w:val="24"/>
          <w:szCs w:val="24"/>
        </w:rPr>
        <w:t>VšĮ Pajūrio tyrimų ir planavimo institutas „Nepavojingų atliekų (popieriaus ir kartono, kombinuotos pakuotės) perdirbimas „</w:t>
      </w:r>
      <w:proofErr w:type="spellStart"/>
      <w:r w:rsidRPr="00291D20">
        <w:rPr>
          <w:bCs/>
          <w:sz w:val="24"/>
          <w:szCs w:val="24"/>
        </w:rPr>
        <w:t>Ekovatos</w:t>
      </w:r>
      <w:proofErr w:type="spellEnd"/>
      <w:r w:rsidRPr="00291D20">
        <w:rPr>
          <w:bCs/>
          <w:sz w:val="24"/>
          <w:szCs w:val="24"/>
        </w:rPr>
        <w:t>“ gamybai adresu Katilinės g. 3, Karlų k., Visaginas oro taršos ir triukšmo įvertinimas</w:t>
      </w:r>
      <w:bookmarkEnd w:id="67"/>
    </w:p>
    <w:p w14:paraId="49B4E700"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Įrangos aprašymas</w:t>
      </w:r>
    </w:p>
    <w:p w14:paraId="3C0EB9FA"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Sklypo schema</w:t>
      </w:r>
    </w:p>
    <w:p w14:paraId="1C017088"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Lietuvos geologijos tarnybos prie aplinkos ministerijos 2018-01-29 raštas Nr. (6)-1.7-456</w:t>
      </w:r>
    </w:p>
    <w:p w14:paraId="7E46DA88"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Registrų centro išrašas</w:t>
      </w:r>
    </w:p>
    <w:p w14:paraId="7F3A9E65" w14:textId="27DE2FFF" w:rsidR="006624CB"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Visagino miesto bendrasis planas</w:t>
      </w:r>
    </w:p>
    <w:p w14:paraId="11E40D13" w14:textId="2C9FDD19" w:rsidR="00EA13BF" w:rsidRPr="00291D20" w:rsidRDefault="00EA13BF" w:rsidP="00D54CB1">
      <w:pPr>
        <w:pStyle w:val="ListParagraph"/>
        <w:suppressAutoHyphens/>
        <w:autoSpaceDN w:val="0"/>
        <w:jc w:val="both"/>
        <w:textAlignment w:val="baseline"/>
        <w:rPr>
          <w:sz w:val="24"/>
          <w:szCs w:val="24"/>
        </w:rPr>
      </w:pPr>
    </w:p>
    <w:p w14:paraId="06DB86CD" w14:textId="77777777" w:rsidR="006624CB" w:rsidRPr="00932AE5" w:rsidRDefault="006624CB" w:rsidP="006624CB">
      <w:pPr>
        <w:pStyle w:val="ListParagraph"/>
        <w:suppressAutoHyphens/>
        <w:autoSpaceDN w:val="0"/>
        <w:jc w:val="both"/>
        <w:textAlignment w:val="baseline"/>
        <w:rPr>
          <w:sz w:val="24"/>
          <w:szCs w:val="24"/>
        </w:rPr>
      </w:pPr>
    </w:p>
    <w:p w14:paraId="2ECF0E90" w14:textId="77777777" w:rsidR="006624CB" w:rsidRPr="00932AE5" w:rsidRDefault="006624CB" w:rsidP="006624CB">
      <w:pPr>
        <w:pStyle w:val="ListParagraph"/>
        <w:suppressAutoHyphens/>
        <w:autoSpaceDN w:val="0"/>
        <w:jc w:val="both"/>
        <w:textAlignment w:val="baseline"/>
        <w:rPr>
          <w:sz w:val="24"/>
          <w:szCs w:val="24"/>
        </w:rPr>
      </w:pPr>
    </w:p>
    <w:p w14:paraId="586E649B" w14:textId="77777777" w:rsidR="006624CB" w:rsidRPr="00932AE5" w:rsidRDefault="006624CB" w:rsidP="006624CB">
      <w:pPr>
        <w:pStyle w:val="ListParagraph"/>
        <w:suppressAutoHyphens/>
        <w:autoSpaceDN w:val="0"/>
        <w:jc w:val="both"/>
        <w:textAlignment w:val="baseline"/>
        <w:rPr>
          <w:sz w:val="24"/>
          <w:szCs w:val="24"/>
        </w:rPr>
      </w:pPr>
    </w:p>
    <w:p w14:paraId="1E16744A" w14:textId="77777777" w:rsidR="006624CB" w:rsidRPr="00932AE5" w:rsidRDefault="006624CB" w:rsidP="006624CB">
      <w:pPr>
        <w:pStyle w:val="ListParagraph"/>
        <w:suppressAutoHyphens/>
        <w:autoSpaceDN w:val="0"/>
        <w:jc w:val="both"/>
        <w:textAlignment w:val="baseline"/>
        <w:rPr>
          <w:sz w:val="24"/>
          <w:szCs w:val="24"/>
        </w:rPr>
      </w:pPr>
    </w:p>
    <w:p w14:paraId="5E77F686" w14:textId="77777777" w:rsidR="006624CB" w:rsidRPr="00932AE5" w:rsidRDefault="006624CB" w:rsidP="006624CB">
      <w:pPr>
        <w:pStyle w:val="ListParagraph"/>
        <w:suppressAutoHyphens/>
        <w:autoSpaceDN w:val="0"/>
        <w:jc w:val="both"/>
        <w:textAlignment w:val="baseline"/>
        <w:rPr>
          <w:sz w:val="24"/>
          <w:szCs w:val="24"/>
        </w:rPr>
      </w:pPr>
    </w:p>
    <w:p w14:paraId="3B3962FF" w14:textId="77777777" w:rsidR="006624CB" w:rsidRPr="00932AE5" w:rsidRDefault="006624CB" w:rsidP="006624CB">
      <w:pPr>
        <w:rPr>
          <w:szCs w:val="24"/>
        </w:rPr>
      </w:pPr>
      <w:r w:rsidRPr="00932AE5">
        <w:rPr>
          <w:szCs w:val="24"/>
        </w:rPr>
        <w:br w:type="page"/>
      </w:r>
    </w:p>
    <w:p w14:paraId="2397B531" w14:textId="77777777" w:rsidR="006624CB" w:rsidRPr="00057153" w:rsidRDefault="006624CB" w:rsidP="006624CB">
      <w:pPr>
        <w:pStyle w:val="ListParagraph"/>
        <w:suppressAutoHyphens/>
        <w:autoSpaceDN w:val="0"/>
        <w:jc w:val="center"/>
        <w:textAlignment w:val="baseline"/>
        <w:rPr>
          <w:sz w:val="32"/>
          <w:szCs w:val="32"/>
        </w:rPr>
      </w:pPr>
    </w:p>
    <w:p w14:paraId="0E0EE980" w14:textId="77777777" w:rsidR="006624CB" w:rsidRPr="00057153" w:rsidRDefault="006624CB" w:rsidP="006624CB">
      <w:pPr>
        <w:pStyle w:val="ListParagraph"/>
        <w:suppressAutoHyphens/>
        <w:autoSpaceDN w:val="0"/>
        <w:jc w:val="center"/>
        <w:textAlignment w:val="baseline"/>
        <w:rPr>
          <w:sz w:val="32"/>
          <w:szCs w:val="32"/>
        </w:rPr>
      </w:pPr>
    </w:p>
    <w:p w14:paraId="6D209F06" w14:textId="77777777" w:rsidR="006624CB" w:rsidRPr="00057153" w:rsidRDefault="006624CB" w:rsidP="006624CB">
      <w:pPr>
        <w:pStyle w:val="ListParagraph"/>
        <w:suppressAutoHyphens/>
        <w:autoSpaceDN w:val="0"/>
        <w:jc w:val="center"/>
        <w:textAlignment w:val="baseline"/>
        <w:rPr>
          <w:sz w:val="32"/>
          <w:szCs w:val="32"/>
        </w:rPr>
      </w:pPr>
    </w:p>
    <w:p w14:paraId="1781ACFB" w14:textId="77777777" w:rsidR="006624CB" w:rsidRPr="00057153" w:rsidRDefault="006624CB" w:rsidP="006624CB">
      <w:pPr>
        <w:pStyle w:val="ListParagraph"/>
        <w:suppressAutoHyphens/>
        <w:autoSpaceDN w:val="0"/>
        <w:jc w:val="center"/>
        <w:textAlignment w:val="baseline"/>
        <w:rPr>
          <w:sz w:val="32"/>
          <w:szCs w:val="32"/>
        </w:rPr>
      </w:pPr>
    </w:p>
    <w:p w14:paraId="64D5E024" w14:textId="77777777" w:rsidR="006624CB" w:rsidRPr="00057153" w:rsidRDefault="006624CB" w:rsidP="006624CB">
      <w:pPr>
        <w:pStyle w:val="ListParagraph"/>
        <w:suppressAutoHyphens/>
        <w:autoSpaceDN w:val="0"/>
        <w:jc w:val="center"/>
        <w:textAlignment w:val="baseline"/>
        <w:rPr>
          <w:sz w:val="32"/>
          <w:szCs w:val="32"/>
        </w:rPr>
      </w:pPr>
    </w:p>
    <w:p w14:paraId="7C049F70" w14:textId="77777777" w:rsidR="006624CB" w:rsidRPr="00057153" w:rsidRDefault="006624CB" w:rsidP="006624CB">
      <w:pPr>
        <w:pStyle w:val="ListParagraph"/>
        <w:suppressAutoHyphens/>
        <w:autoSpaceDN w:val="0"/>
        <w:jc w:val="center"/>
        <w:textAlignment w:val="baseline"/>
        <w:rPr>
          <w:sz w:val="32"/>
          <w:szCs w:val="32"/>
        </w:rPr>
      </w:pPr>
    </w:p>
    <w:p w14:paraId="58658E23"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Nekilnojamojo turto registro centrinio duomenų banko išrašas</w:t>
      </w:r>
    </w:p>
    <w:p w14:paraId="4B0AB7B2" w14:textId="77777777" w:rsidR="006624CB" w:rsidRPr="00057153" w:rsidRDefault="006624CB" w:rsidP="006624CB">
      <w:pPr>
        <w:suppressAutoHyphens/>
        <w:autoSpaceDN w:val="0"/>
        <w:jc w:val="center"/>
        <w:textAlignment w:val="baseline"/>
        <w:rPr>
          <w:sz w:val="32"/>
          <w:szCs w:val="32"/>
        </w:rPr>
      </w:pPr>
    </w:p>
    <w:p w14:paraId="7535FF7A" w14:textId="77777777" w:rsidR="006624CB" w:rsidRPr="00057153" w:rsidRDefault="006624CB" w:rsidP="006624CB">
      <w:pPr>
        <w:jc w:val="center"/>
        <w:rPr>
          <w:sz w:val="32"/>
          <w:szCs w:val="32"/>
        </w:rPr>
      </w:pPr>
      <w:r w:rsidRPr="00057153">
        <w:rPr>
          <w:sz w:val="32"/>
          <w:szCs w:val="32"/>
        </w:rPr>
        <w:br w:type="page"/>
      </w:r>
    </w:p>
    <w:p w14:paraId="3396E707" w14:textId="77777777" w:rsidR="006624CB" w:rsidRPr="00057153" w:rsidRDefault="006624CB" w:rsidP="006624CB">
      <w:pPr>
        <w:suppressAutoHyphens/>
        <w:autoSpaceDN w:val="0"/>
        <w:jc w:val="center"/>
        <w:textAlignment w:val="baseline"/>
        <w:rPr>
          <w:sz w:val="32"/>
          <w:szCs w:val="32"/>
        </w:rPr>
      </w:pPr>
    </w:p>
    <w:p w14:paraId="3F29CD30" w14:textId="77777777" w:rsidR="006624CB" w:rsidRPr="00057153" w:rsidRDefault="006624CB" w:rsidP="006624CB">
      <w:pPr>
        <w:suppressAutoHyphens/>
        <w:autoSpaceDN w:val="0"/>
        <w:jc w:val="center"/>
        <w:textAlignment w:val="baseline"/>
        <w:rPr>
          <w:sz w:val="32"/>
          <w:szCs w:val="32"/>
        </w:rPr>
      </w:pPr>
    </w:p>
    <w:p w14:paraId="41B17584" w14:textId="77777777" w:rsidR="006624CB" w:rsidRPr="00057153" w:rsidRDefault="006624CB" w:rsidP="006624CB">
      <w:pPr>
        <w:suppressAutoHyphens/>
        <w:autoSpaceDN w:val="0"/>
        <w:jc w:val="center"/>
        <w:textAlignment w:val="baseline"/>
        <w:rPr>
          <w:sz w:val="32"/>
          <w:szCs w:val="32"/>
        </w:rPr>
      </w:pPr>
    </w:p>
    <w:p w14:paraId="4FF622F1" w14:textId="77777777" w:rsidR="006624CB" w:rsidRPr="00057153" w:rsidRDefault="006624CB" w:rsidP="006624CB">
      <w:pPr>
        <w:suppressAutoHyphens/>
        <w:autoSpaceDN w:val="0"/>
        <w:jc w:val="center"/>
        <w:textAlignment w:val="baseline"/>
        <w:rPr>
          <w:sz w:val="32"/>
          <w:szCs w:val="32"/>
        </w:rPr>
      </w:pPr>
    </w:p>
    <w:p w14:paraId="30A75729" w14:textId="77777777" w:rsidR="006624CB" w:rsidRPr="00057153" w:rsidRDefault="006624CB" w:rsidP="006624CB">
      <w:pPr>
        <w:suppressAutoHyphens/>
        <w:autoSpaceDN w:val="0"/>
        <w:jc w:val="center"/>
        <w:textAlignment w:val="baseline"/>
        <w:rPr>
          <w:sz w:val="32"/>
          <w:szCs w:val="32"/>
        </w:rPr>
      </w:pPr>
    </w:p>
    <w:p w14:paraId="1EC7910B"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Nekilnojamojo turto registro centrinio duomenų banko išrašas</w:t>
      </w:r>
    </w:p>
    <w:p w14:paraId="691421F8" w14:textId="77777777" w:rsidR="006624CB" w:rsidRPr="00057153" w:rsidRDefault="006624CB" w:rsidP="006624CB">
      <w:pPr>
        <w:pStyle w:val="ListParagraph"/>
        <w:suppressAutoHyphens/>
        <w:autoSpaceDN w:val="0"/>
        <w:jc w:val="center"/>
        <w:textAlignment w:val="baseline"/>
        <w:rPr>
          <w:sz w:val="32"/>
          <w:szCs w:val="32"/>
        </w:rPr>
      </w:pPr>
    </w:p>
    <w:p w14:paraId="4468122B" w14:textId="77777777" w:rsidR="006624CB" w:rsidRPr="00057153" w:rsidRDefault="006624CB" w:rsidP="006624CB">
      <w:pPr>
        <w:pStyle w:val="ListParagraph"/>
        <w:suppressAutoHyphens/>
        <w:autoSpaceDN w:val="0"/>
        <w:jc w:val="center"/>
        <w:textAlignment w:val="baseline"/>
        <w:rPr>
          <w:sz w:val="32"/>
          <w:szCs w:val="32"/>
        </w:rPr>
      </w:pPr>
    </w:p>
    <w:p w14:paraId="678DC4C0" w14:textId="77777777" w:rsidR="006624CB" w:rsidRPr="00057153" w:rsidRDefault="006624CB" w:rsidP="006624CB">
      <w:pPr>
        <w:jc w:val="center"/>
        <w:rPr>
          <w:sz w:val="32"/>
          <w:szCs w:val="32"/>
        </w:rPr>
      </w:pPr>
      <w:r w:rsidRPr="00057153">
        <w:rPr>
          <w:sz w:val="32"/>
          <w:szCs w:val="32"/>
        </w:rPr>
        <w:br w:type="page"/>
      </w:r>
    </w:p>
    <w:p w14:paraId="44C1DE61" w14:textId="77777777" w:rsidR="006624CB" w:rsidRPr="00057153" w:rsidRDefault="006624CB" w:rsidP="006624CB">
      <w:pPr>
        <w:pStyle w:val="ListParagraph"/>
        <w:suppressAutoHyphens/>
        <w:autoSpaceDN w:val="0"/>
        <w:jc w:val="center"/>
        <w:textAlignment w:val="baseline"/>
        <w:rPr>
          <w:sz w:val="32"/>
          <w:szCs w:val="32"/>
        </w:rPr>
      </w:pPr>
    </w:p>
    <w:p w14:paraId="5C7D06E7" w14:textId="77777777" w:rsidR="006624CB" w:rsidRPr="00057153" w:rsidRDefault="006624CB" w:rsidP="006624CB">
      <w:pPr>
        <w:pStyle w:val="ListParagraph"/>
        <w:suppressAutoHyphens/>
        <w:autoSpaceDN w:val="0"/>
        <w:jc w:val="center"/>
        <w:textAlignment w:val="baseline"/>
        <w:rPr>
          <w:sz w:val="32"/>
          <w:szCs w:val="32"/>
        </w:rPr>
      </w:pPr>
    </w:p>
    <w:p w14:paraId="437EB9B0" w14:textId="77777777" w:rsidR="006624CB" w:rsidRPr="00057153" w:rsidRDefault="006624CB" w:rsidP="006624CB">
      <w:pPr>
        <w:pStyle w:val="ListParagraph"/>
        <w:suppressAutoHyphens/>
        <w:autoSpaceDN w:val="0"/>
        <w:jc w:val="center"/>
        <w:textAlignment w:val="baseline"/>
        <w:rPr>
          <w:sz w:val="32"/>
          <w:szCs w:val="32"/>
        </w:rPr>
      </w:pPr>
    </w:p>
    <w:p w14:paraId="6FA672BF" w14:textId="77777777" w:rsidR="006624CB" w:rsidRPr="00057153" w:rsidRDefault="006624CB" w:rsidP="006624CB">
      <w:pPr>
        <w:pStyle w:val="ListParagraph"/>
        <w:suppressAutoHyphens/>
        <w:autoSpaceDN w:val="0"/>
        <w:jc w:val="center"/>
        <w:textAlignment w:val="baseline"/>
        <w:rPr>
          <w:sz w:val="32"/>
          <w:szCs w:val="32"/>
        </w:rPr>
      </w:pPr>
    </w:p>
    <w:p w14:paraId="5F8CF31C" w14:textId="77777777" w:rsidR="006624CB" w:rsidRPr="00057153" w:rsidRDefault="006624CB" w:rsidP="006624CB">
      <w:pPr>
        <w:pStyle w:val="ListParagraph"/>
        <w:suppressAutoHyphens/>
        <w:autoSpaceDN w:val="0"/>
        <w:jc w:val="center"/>
        <w:textAlignment w:val="baseline"/>
        <w:rPr>
          <w:sz w:val="32"/>
          <w:szCs w:val="32"/>
        </w:rPr>
      </w:pPr>
    </w:p>
    <w:p w14:paraId="3D575E67" w14:textId="77777777" w:rsidR="006624CB" w:rsidRPr="00057153" w:rsidRDefault="006624CB" w:rsidP="006624CB">
      <w:pPr>
        <w:pStyle w:val="ListParagraph"/>
        <w:suppressAutoHyphens/>
        <w:autoSpaceDN w:val="0"/>
        <w:jc w:val="center"/>
        <w:textAlignment w:val="baseline"/>
        <w:rPr>
          <w:sz w:val="32"/>
          <w:szCs w:val="32"/>
        </w:rPr>
      </w:pPr>
    </w:p>
    <w:p w14:paraId="5BCD581A"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Pastato nuomos sutartis</w:t>
      </w:r>
    </w:p>
    <w:p w14:paraId="6FB9D09C" w14:textId="77777777" w:rsidR="006624CB" w:rsidRPr="00057153" w:rsidRDefault="006624CB" w:rsidP="006624CB">
      <w:pPr>
        <w:pStyle w:val="ListParagraph"/>
        <w:suppressAutoHyphens/>
        <w:autoSpaceDN w:val="0"/>
        <w:jc w:val="center"/>
        <w:textAlignment w:val="baseline"/>
        <w:rPr>
          <w:sz w:val="32"/>
          <w:szCs w:val="32"/>
        </w:rPr>
      </w:pPr>
    </w:p>
    <w:p w14:paraId="4684D17B" w14:textId="77777777" w:rsidR="006624CB" w:rsidRPr="00057153" w:rsidRDefault="006624CB" w:rsidP="006624CB">
      <w:pPr>
        <w:pStyle w:val="ListParagraph"/>
        <w:suppressAutoHyphens/>
        <w:autoSpaceDN w:val="0"/>
        <w:jc w:val="center"/>
        <w:textAlignment w:val="baseline"/>
        <w:rPr>
          <w:sz w:val="32"/>
          <w:szCs w:val="32"/>
        </w:rPr>
      </w:pPr>
    </w:p>
    <w:p w14:paraId="7065293B" w14:textId="77777777" w:rsidR="006624CB" w:rsidRPr="00057153" w:rsidRDefault="006624CB" w:rsidP="006624CB">
      <w:pPr>
        <w:pStyle w:val="ListParagraph"/>
        <w:suppressAutoHyphens/>
        <w:autoSpaceDN w:val="0"/>
        <w:jc w:val="center"/>
        <w:textAlignment w:val="baseline"/>
        <w:rPr>
          <w:sz w:val="32"/>
          <w:szCs w:val="32"/>
        </w:rPr>
      </w:pPr>
    </w:p>
    <w:p w14:paraId="73EBBC8F" w14:textId="77777777" w:rsidR="006624CB" w:rsidRPr="00057153" w:rsidRDefault="006624CB" w:rsidP="006624CB">
      <w:pPr>
        <w:jc w:val="center"/>
        <w:rPr>
          <w:sz w:val="32"/>
          <w:szCs w:val="32"/>
        </w:rPr>
      </w:pPr>
      <w:r w:rsidRPr="00057153">
        <w:rPr>
          <w:sz w:val="32"/>
          <w:szCs w:val="32"/>
        </w:rPr>
        <w:br w:type="page"/>
      </w:r>
    </w:p>
    <w:p w14:paraId="35ADAB2B" w14:textId="77777777" w:rsidR="006624CB" w:rsidRPr="00057153" w:rsidRDefault="006624CB" w:rsidP="006624CB">
      <w:pPr>
        <w:pStyle w:val="ListParagraph"/>
        <w:suppressAutoHyphens/>
        <w:autoSpaceDN w:val="0"/>
        <w:jc w:val="center"/>
        <w:textAlignment w:val="baseline"/>
        <w:rPr>
          <w:sz w:val="32"/>
          <w:szCs w:val="32"/>
        </w:rPr>
      </w:pPr>
    </w:p>
    <w:p w14:paraId="628C55C7" w14:textId="77777777" w:rsidR="006624CB" w:rsidRPr="00057153" w:rsidRDefault="006624CB" w:rsidP="006624CB">
      <w:pPr>
        <w:pStyle w:val="ListParagraph"/>
        <w:suppressAutoHyphens/>
        <w:autoSpaceDN w:val="0"/>
        <w:jc w:val="center"/>
        <w:textAlignment w:val="baseline"/>
        <w:rPr>
          <w:sz w:val="32"/>
          <w:szCs w:val="32"/>
        </w:rPr>
      </w:pPr>
    </w:p>
    <w:p w14:paraId="3CC3A63C" w14:textId="77777777" w:rsidR="006624CB" w:rsidRPr="00057153" w:rsidRDefault="006624CB" w:rsidP="006624CB">
      <w:pPr>
        <w:pStyle w:val="ListParagraph"/>
        <w:suppressAutoHyphens/>
        <w:autoSpaceDN w:val="0"/>
        <w:jc w:val="center"/>
        <w:textAlignment w:val="baseline"/>
        <w:rPr>
          <w:sz w:val="32"/>
          <w:szCs w:val="32"/>
        </w:rPr>
      </w:pPr>
    </w:p>
    <w:p w14:paraId="38CD17B3" w14:textId="77777777" w:rsidR="006624CB" w:rsidRPr="00057153" w:rsidRDefault="006624CB" w:rsidP="006624CB">
      <w:pPr>
        <w:pStyle w:val="ListParagraph"/>
        <w:suppressAutoHyphens/>
        <w:autoSpaceDN w:val="0"/>
        <w:jc w:val="center"/>
        <w:textAlignment w:val="baseline"/>
        <w:rPr>
          <w:sz w:val="32"/>
          <w:szCs w:val="32"/>
        </w:rPr>
      </w:pPr>
    </w:p>
    <w:p w14:paraId="2F1307F1" w14:textId="77777777" w:rsidR="006624CB" w:rsidRPr="00057153" w:rsidRDefault="006624CB" w:rsidP="006624CB">
      <w:pPr>
        <w:pStyle w:val="ListParagraph"/>
        <w:suppressAutoHyphens/>
        <w:autoSpaceDN w:val="0"/>
        <w:jc w:val="center"/>
        <w:textAlignment w:val="baseline"/>
        <w:rPr>
          <w:sz w:val="32"/>
          <w:szCs w:val="32"/>
        </w:rPr>
      </w:pPr>
    </w:p>
    <w:p w14:paraId="08248132" w14:textId="77777777" w:rsidR="006624CB" w:rsidRPr="00057153" w:rsidRDefault="006624CB" w:rsidP="006624CB">
      <w:pPr>
        <w:pStyle w:val="ListParagraph"/>
        <w:suppressAutoHyphens/>
        <w:autoSpaceDN w:val="0"/>
        <w:jc w:val="center"/>
        <w:textAlignment w:val="baseline"/>
        <w:rPr>
          <w:sz w:val="32"/>
          <w:szCs w:val="32"/>
        </w:rPr>
      </w:pPr>
    </w:p>
    <w:p w14:paraId="7B7D0A11"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Saugos duomenų lapai</w:t>
      </w:r>
    </w:p>
    <w:p w14:paraId="06F82325" w14:textId="77777777" w:rsidR="006624CB" w:rsidRPr="00057153" w:rsidRDefault="006624CB" w:rsidP="006624CB">
      <w:pPr>
        <w:pStyle w:val="ListParagraph"/>
        <w:suppressAutoHyphens/>
        <w:autoSpaceDN w:val="0"/>
        <w:jc w:val="center"/>
        <w:textAlignment w:val="baseline"/>
        <w:rPr>
          <w:sz w:val="32"/>
          <w:szCs w:val="32"/>
        </w:rPr>
      </w:pPr>
    </w:p>
    <w:p w14:paraId="7868E461" w14:textId="77777777" w:rsidR="006624CB" w:rsidRPr="00057153" w:rsidRDefault="006624CB" w:rsidP="006624CB">
      <w:pPr>
        <w:pStyle w:val="ListParagraph"/>
        <w:suppressAutoHyphens/>
        <w:autoSpaceDN w:val="0"/>
        <w:jc w:val="center"/>
        <w:textAlignment w:val="baseline"/>
        <w:rPr>
          <w:sz w:val="32"/>
          <w:szCs w:val="32"/>
        </w:rPr>
      </w:pPr>
    </w:p>
    <w:p w14:paraId="6B0E684E" w14:textId="77777777" w:rsidR="006624CB" w:rsidRPr="00057153" w:rsidRDefault="006624CB" w:rsidP="006624CB">
      <w:pPr>
        <w:jc w:val="center"/>
        <w:rPr>
          <w:sz w:val="32"/>
          <w:szCs w:val="32"/>
        </w:rPr>
      </w:pPr>
      <w:r w:rsidRPr="00057153">
        <w:rPr>
          <w:sz w:val="32"/>
          <w:szCs w:val="32"/>
        </w:rPr>
        <w:br w:type="page"/>
      </w:r>
    </w:p>
    <w:p w14:paraId="57C68AB5" w14:textId="77777777" w:rsidR="006624CB" w:rsidRPr="00057153" w:rsidRDefault="006624CB" w:rsidP="006624CB">
      <w:pPr>
        <w:pStyle w:val="ListParagraph"/>
        <w:suppressAutoHyphens/>
        <w:autoSpaceDN w:val="0"/>
        <w:jc w:val="center"/>
        <w:textAlignment w:val="baseline"/>
        <w:rPr>
          <w:sz w:val="32"/>
          <w:szCs w:val="32"/>
        </w:rPr>
      </w:pPr>
    </w:p>
    <w:p w14:paraId="76C430DF" w14:textId="377117ED" w:rsidR="006624CB" w:rsidRDefault="006624CB" w:rsidP="006624CB">
      <w:pPr>
        <w:pStyle w:val="ListParagraph"/>
        <w:suppressAutoHyphens/>
        <w:autoSpaceDN w:val="0"/>
        <w:jc w:val="center"/>
        <w:textAlignment w:val="baseline"/>
        <w:rPr>
          <w:sz w:val="32"/>
          <w:szCs w:val="32"/>
        </w:rPr>
      </w:pPr>
    </w:p>
    <w:p w14:paraId="08AFA48F" w14:textId="5548C409" w:rsidR="00D54CB1" w:rsidRDefault="00D54CB1" w:rsidP="00D54CB1">
      <w:pPr>
        <w:pStyle w:val="ListParagraph"/>
        <w:suppressAutoHyphens/>
        <w:autoSpaceDN w:val="0"/>
        <w:jc w:val="center"/>
        <w:textAlignment w:val="baseline"/>
        <w:rPr>
          <w:sz w:val="32"/>
          <w:szCs w:val="32"/>
        </w:rPr>
      </w:pPr>
    </w:p>
    <w:p w14:paraId="63956F0D" w14:textId="76D22122" w:rsidR="00D54CB1" w:rsidRDefault="00D54CB1" w:rsidP="00D54CB1">
      <w:pPr>
        <w:pStyle w:val="ListParagraph"/>
        <w:suppressAutoHyphens/>
        <w:autoSpaceDN w:val="0"/>
        <w:jc w:val="center"/>
        <w:textAlignment w:val="baseline"/>
        <w:rPr>
          <w:sz w:val="32"/>
          <w:szCs w:val="32"/>
        </w:rPr>
      </w:pPr>
    </w:p>
    <w:p w14:paraId="764E0644" w14:textId="2A5354B8" w:rsidR="00D54CB1" w:rsidRDefault="00D54CB1" w:rsidP="00D54CB1">
      <w:pPr>
        <w:pStyle w:val="ListParagraph"/>
        <w:suppressAutoHyphens/>
        <w:autoSpaceDN w:val="0"/>
        <w:jc w:val="center"/>
        <w:textAlignment w:val="baseline"/>
        <w:rPr>
          <w:sz w:val="32"/>
          <w:szCs w:val="32"/>
        </w:rPr>
      </w:pPr>
    </w:p>
    <w:p w14:paraId="59E5CD9D" w14:textId="600DF7C5" w:rsidR="00D54CB1" w:rsidRDefault="00D54CB1" w:rsidP="00D54CB1">
      <w:pPr>
        <w:pStyle w:val="ListParagraph"/>
        <w:suppressAutoHyphens/>
        <w:autoSpaceDN w:val="0"/>
        <w:jc w:val="center"/>
        <w:textAlignment w:val="baseline"/>
        <w:rPr>
          <w:sz w:val="32"/>
          <w:szCs w:val="32"/>
        </w:rPr>
      </w:pPr>
    </w:p>
    <w:p w14:paraId="43D1710D" w14:textId="12517A17" w:rsidR="00D54CB1" w:rsidRPr="00145EC9" w:rsidRDefault="00D54CB1" w:rsidP="00D54CB1">
      <w:pPr>
        <w:pStyle w:val="ListParagraph"/>
        <w:numPr>
          <w:ilvl w:val="0"/>
          <w:numId w:val="7"/>
        </w:numPr>
        <w:suppressAutoHyphens/>
        <w:autoSpaceDN w:val="0"/>
        <w:jc w:val="center"/>
        <w:textAlignment w:val="baseline"/>
        <w:rPr>
          <w:sz w:val="32"/>
          <w:szCs w:val="32"/>
        </w:rPr>
      </w:pPr>
      <w:r w:rsidRPr="00145EC9">
        <w:rPr>
          <w:bCs/>
          <w:sz w:val="32"/>
          <w:szCs w:val="32"/>
        </w:rPr>
        <w:t>VšĮ Pajūrio tyrimų ir planavimo institutas „Nepavojingų atliekų (popieriaus ir kartono, kombinuotos pakuotės) perdirbimas „</w:t>
      </w:r>
      <w:proofErr w:type="spellStart"/>
      <w:r w:rsidRPr="00145EC9">
        <w:rPr>
          <w:bCs/>
          <w:sz w:val="32"/>
          <w:szCs w:val="32"/>
        </w:rPr>
        <w:t>Ekovatos</w:t>
      </w:r>
      <w:proofErr w:type="spellEnd"/>
      <w:r w:rsidRPr="00145EC9">
        <w:rPr>
          <w:bCs/>
          <w:sz w:val="32"/>
          <w:szCs w:val="32"/>
        </w:rPr>
        <w:t>“ gamybai adresu Katilinės g. 3, Karlų k., Visaginas oro taršos ir triukšmo įvertinimas</w:t>
      </w:r>
    </w:p>
    <w:p w14:paraId="54EACCBF" w14:textId="77777777" w:rsidR="00D54CB1" w:rsidRDefault="00D54CB1" w:rsidP="00D54CB1">
      <w:pPr>
        <w:jc w:val="center"/>
      </w:pPr>
    </w:p>
    <w:p w14:paraId="4EBDB119" w14:textId="77777777" w:rsidR="00D54CB1" w:rsidRDefault="00D54CB1" w:rsidP="00D54CB1">
      <w:pPr>
        <w:jc w:val="center"/>
      </w:pPr>
    </w:p>
    <w:p w14:paraId="5E3FF3A2" w14:textId="77777777" w:rsidR="00D54CB1" w:rsidRPr="00C94C0F" w:rsidRDefault="00D54CB1" w:rsidP="00D54CB1">
      <w:pPr>
        <w:jc w:val="center"/>
      </w:pPr>
    </w:p>
    <w:p w14:paraId="12E72473" w14:textId="77777777" w:rsidR="00D54CB1" w:rsidRPr="00057153" w:rsidRDefault="00D54CB1" w:rsidP="00D54CB1">
      <w:pPr>
        <w:pStyle w:val="ListParagraph"/>
        <w:suppressAutoHyphens/>
        <w:autoSpaceDN w:val="0"/>
        <w:jc w:val="center"/>
        <w:textAlignment w:val="baseline"/>
        <w:rPr>
          <w:sz w:val="32"/>
          <w:szCs w:val="32"/>
        </w:rPr>
      </w:pPr>
    </w:p>
    <w:p w14:paraId="5F93C329" w14:textId="56BCE2EB" w:rsidR="00D54CB1" w:rsidRDefault="00D54CB1" w:rsidP="00D54CB1">
      <w:pPr>
        <w:spacing w:after="160" w:line="259" w:lineRule="auto"/>
        <w:jc w:val="center"/>
        <w:rPr>
          <w:rFonts w:eastAsia="Calibri"/>
          <w:sz w:val="32"/>
          <w:szCs w:val="32"/>
        </w:rPr>
      </w:pPr>
      <w:r>
        <w:rPr>
          <w:sz w:val="32"/>
          <w:szCs w:val="32"/>
        </w:rPr>
        <w:br w:type="page"/>
      </w:r>
    </w:p>
    <w:p w14:paraId="275A3B06" w14:textId="4B972401" w:rsidR="006624CB" w:rsidRDefault="006624CB" w:rsidP="00D54CB1">
      <w:pPr>
        <w:pStyle w:val="ListParagraph"/>
        <w:suppressAutoHyphens/>
        <w:autoSpaceDN w:val="0"/>
        <w:jc w:val="center"/>
        <w:textAlignment w:val="baseline"/>
        <w:rPr>
          <w:sz w:val="32"/>
          <w:szCs w:val="32"/>
        </w:rPr>
      </w:pPr>
    </w:p>
    <w:p w14:paraId="004D1781" w14:textId="288B5AE0" w:rsidR="00D54CB1" w:rsidRDefault="00D54CB1" w:rsidP="00D54CB1">
      <w:pPr>
        <w:pStyle w:val="ListParagraph"/>
        <w:suppressAutoHyphens/>
        <w:autoSpaceDN w:val="0"/>
        <w:jc w:val="center"/>
        <w:textAlignment w:val="baseline"/>
        <w:rPr>
          <w:sz w:val="32"/>
          <w:szCs w:val="32"/>
        </w:rPr>
      </w:pPr>
    </w:p>
    <w:p w14:paraId="052A00E6" w14:textId="77777777" w:rsidR="00D54CB1" w:rsidRPr="00057153" w:rsidRDefault="00D54CB1" w:rsidP="00D54CB1">
      <w:pPr>
        <w:pStyle w:val="ListParagraph"/>
        <w:suppressAutoHyphens/>
        <w:autoSpaceDN w:val="0"/>
        <w:jc w:val="center"/>
        <w:textAlignment w:val="baseline"/>
        <w:rPr>
          <w:sz w:val="32"/>
          <w:szCs w:val="32"/>
        </w:rPr>
      </w:pPr>
    </w:p>
    <w:p w14:paraId="42B2E851" w14:textId="77777777" w:rsidR="006624CB" w:rsidRPr="00057153" w:rsidRDefault="006624CB" w:rsidP="00D54CB1">
      <w:pPr>
        <w:pStyle w:val="ListParagraph"/>
        <w:suppressAutoHyphens/>
        <w:autoSpaceDN w:val="0"/>
        <w:jc w:val="center"/>
        <w:textAlignment w:val="baseline"/>
        <w:rPr>
          <w:sz w:val="32"/>
          <w:szCs w:val="32"/>
        </w:rPr>
      </w:pPr>
    </w:p>
    <w:p w14:paraId="64873EE5" w14:textId="77777777" w:rsidR="006624CB" w:rsidRPr="00057153" w:rsidRDefault="006624CB" w:rsidP="00D54CB1">
      <w:pPr>
        <w:pStyle w:val="ListParagraph"/>
        <w:suppressAutoHyphens/>
        <w:autoSpaceDN w:val="0"/>
        <w:jc w:val="center"/>
        <w:textAlignment w:val="baseline"/>
        <w:rPr>
          <w:sz w:val="32"/>
          <w:szCs w:val="32"/>
        </w:rPr>
      </w:pPr>
    </w:p>
    <w:p w14:paraId="3384BE5E" w14:textId="77777777" w:rsidR="006624CB" w:rsidRPr="00057153" w:rsidRDefault="006624CB" w:rsidP="00D54CB1">
      <w:pPr>
        <w:pStyle w:val="ListParagraph"/>
        <w:suppressAutoHyphens/>
        <w:autoSpaceDN w:val="0"/>
        <w:jc w:val="center"/>
        <w:textAlignment w:val="baseline"/>
        <w:rPr>
          <w:sz w:val="32"/>
          <w:szCs w:val="32"/>
        </w:rPr>
      </w:pPr>
    </w:p>
    <w:p w14:paraId="0687FA90" w14:textId="692DFE14" w:rsidR="006624CB" w:rsidRPr="00057153" w:rsidRDefault="006624CB" w:rsidP="00D54CB1">
      <w:pPr>
        <w:pStyle w:val="ListParagraph"/>
        <w:numPr>
          <w:ilvl w:val="0"/>
          <w:numId w:val="7"/>
        </w:numPr>
        <w:suppressAutoHyphens/>
        <w:autoSpaceDN w:val="0"/>
        <w:jc w:val="center"/>
        <w:textAlignment w:val="baseline"/>
        <w:rPr>
          <w:sz w:val="32"/>
          <w:szCs w:val="32"/>
        </w:rPr>
      </w:pPr>
      <w:r>
        <w:rPr>
          <w:sz w:val="32"/>
          <w:szCs w:val="32"/>
        </w:rPr>
        <w:t>Įrangos</w:t>
      </w:r>
      <w:r w:rsidRPr="00057153">
        <w:rPr>
          <w:sz w:val="32"/>
          <w:szCs w:val="32"/>
        </w:rPr>
        <w:t xml:space="preserve"> aprašymas</w:t>
      </w:r>
    </w:p>
    <w:p w14:paraId="29A414B2" w14:textId="77777777" w:rsidR="006624CB" w:rsidRPr="00057153" w:rsidRDefault="006624CB" w:rsidP="00D54CB1">
      <w:pPr>
        <w:suppressAutoHyphens/>
        <w:autoSpaceDN w:val="0"/>
        <w:jc w:val="center"/>
        <w:textAlignment w:val="baseline"/>
        <w:rPr>
          <w:sz w:val="32"/>
          <w:szCs w:val="32"/>
        </w:rPr>
      </w:pPr>
    </w:p>
    <w:p w14:paraId="16BAB4DA" w14:textId="77777777" w:rsidR="006624CB" w:rsidRPr="00057153" w:rsidRDefault="006624CB" w:rsidP="00D54CB1">
      <w:pPr>
        <w:jc w:val="center"/>
        <w:rPr>
          <w:sz w:val="32"/>
          <w:szCs w:val="32"/>
        </w:rPr>
      </w:pPr>
      <w:r w:rsidRPr="00057153">
        <w:rPr>
          <w:sz w:val="32"/>
          <w:szCs w:val="32"/>
        </w:rPr>
        <w:br w:type="page"/>
      </w:r>
    </w:p>
    <w:p w14:paraId="13B8CDEA" w14:textId="77777777" w:rsidR="006624CB" w:rsidRPr="00057153" w:rsidRDefault="006624CB" w:rsidP="00D54CB1">
      <w:pPr>
        <w:suppressAutoHyphens/>
        <w:autoSpaceDN w:val="0"/>
        <w:jc w:val="center"/>
        <w:textAlignment w:val="baseline"/>
        <w:rPr>
          <w:sz w:val="32"/>
          <w:szCs w:val="32"/>
        </w:rPr>
      </w:pPr>
    </w:p>
    <w:p w14:paraId="33C03EC2" w14:textId="77777777" w:rsidR="006624CB" w:rsidRPr="00057153" w:rsidRDefault="006624CB" w:rsidP="00D54CB1">
      <w:pPr>
        <w:suppressAutoHyphens/>
        <w:autoSpaceDN w:val="0"/>
        <w:jc w:val="center"/>
        <w:textAlignment w:val="baseline"/>
        <w:rPr>
          <w:sz w:val="32"/>
          <w:szCs w:val="32"/>
        </w:rPr>
      </w:pPr>
    </w:p>
    <w:p w14:paraId="71346D84" w14:textId="77777777" w:rsidR="006624CB" w:rsidRPr="00057153" w:rsidRDefault="006624CB" w:rsidP="00D54CB1">
      <w:pPr>
        <w:suppressAutoHyphens/>
        <w:autoSpaceDN w:val="0"/>
        <w:jc w:val="center"/>
        <w:textAlignment w:val="baseline"/>
        <w:rPr>
          <w:sz w:val="32"/>
          <w:szCs w:val="32"/>
        </w:rPr>
      </w:pPr>
    </w:p>
    <w:p w14:paraId="035A6761" w14:textId="77777777" w:rsidR="006624CB" w:rsidRPr="00057153" w:rsidRDefault="006624CB" w:rsidP="00D54CB1">
      <w:pPr>
        <w:suppressAutoHyphens/>
        <w:autoSpaceDN w:val="0"/>
        <w:jc w:val="center"/>
        <w:textAlignment w:val="baseline"/>
        <w:rPr>
          <w:sz w:val="32"/>
          <w:szCs w:val="32"/>
        </w:rPr>
      </w:pPr>
    </w:p>
    <w:p w14:paraId="3E3CA29F" w14:textId="77777777" w:rsidR="006624CB" w:rsidRPr="00057153" w:rsidRDefault="006624CB" w:rsidP="00D54CB1">
      <w:pPr>
        <w:suppressAutoHyphens/>
        <w:autoSpaceDN w:val="0"/>
        <w:jc w:val="center"/>
        <w:textAlignment w:val="baseline"/>
        <w:rPr>
          <w:sz w:val="32"/>
          <w:szCs w:val="32"/>
        </w:rPr>
      </w:pPr>
    </w:p>
    <w:p w14:paraId="373771F3" w14:textId="77777777" w:rsidR="006624CB" w:rsidRPr="00057153" w:rsidRDefault="006624CB" w:rsidP="00D54CB1">
      <w:pPr>
        <w:suppressAutoHyphens/>
        <w:autoSpaceDN w:val="0"/>
        <w:jc w:val="center"/>
        <w:textAlignment w:val="baseline"/>
        <w:rPr>
          <w:sz w:val="32"/>
          <w:szCs w:val="32"/>
        </w:rPr>
      </w:pPr>
    </w:p>
    <w:p w14:paraId="651B35FE" w14:textId="1BF1FF5A" w:rsidR="006624CB" w:rsidRPr="00057153" w:rsidRDefault="006624CB" w:rsidP="00D54CB1">
      <w:pPr>
        <w:pStyle w:val="ListParagraph"/>
        <w:numPr>
          <w:ilvl w:val="0"/>
          <w:numId w:val="7"/>
        </w:numPr>
        <w:suppressAutoHyphens/>
        <w:autoSpaceDN w:val="0"/>
        <w:jc w:val="center"/>
        <w:textAlignment w:val="baseline"/>
        <w:rPr>
          <w:sz w:val="32"/>
          <w:szCs w:val="32"/>
        </w:rPr>
      </w:pPr>
      <w:r w:rsidRPr="00057153">
        <w:rPr>
          <w:sz w:val="32"/>
          <w:szCs w:val="32"/>
        </w:rPr>
        <w:t>Sklypo schema</w:t>
      </w:r>
    </w:p>
    <w:p w14:paraId="5FF32C62" w14:textId="77777777" w:rsidR="006624CB" w:rsidRDefault="006624CB" w:rsidP="00D54CB1">
      <w:pPr>
        <w:jc w:val="center"/>
        <w:rPr>
          <w:sz w:val="32"/>
          <w:szCs w:val="32"/>
        </w:rPr>
      </w:pPr>
      <w:r>
        <w:rPr>
          <w:sz w:val="32"/>
          <w:szCs w:val="32"/>
        </w:rPr>
        <w:br w:type="page"/>
      </w:r>
    </w:p>
    <w:p w14:paraId="0EFAA703" w14:textId="77777777" w:rsidR="006624CB" w:rsidRDefault="006624CB" w:rsidP="00D54CB1">
      <w:pPr>
        <w:pStyle w:val="ListParagraph"/>
        <w:suppressAutoHyphens/>
        <w:autoSpaceDN w:val="0"/>
        <w:jc w:val="center"/>
        <w:textAlignment w:val="baseline"/>
        <w:rPr>
          <w:sz w:val="32"/>
          <w:szCs w:val="32"/>
        </w:rPr>
      </w:pPr>
    </w:p>
    <w:p w14:paraId="40E5D7C9" w14:textId="77777777" w:rsidR="006624CB" w:rsidRDefault="006624CB" w:rsidP="00D54CB1">
      <w:pPr>
        <w:pStyle w:val="ListParagraph"/>
        <w:suppressAutoHyphens/>
        <w:autoSpaceDN w:val="0"/>
        <w:jc w:val="center"/>
        <w:textAlignment w:val="baseline"/>
        <w:rPr>
          <w:sz w:val="32"/>
          <w:szCs w:val="32"/>
        </w:rPr>
      </w:pPr>
    </w:p>
    <w:p w14:paraId="4C940E9D" w14:textId="77777777" w:rsidR="006624CB" w:rsidRDefault="006624CB" w:rsidP="00D54CB1">
      <w:pPr>
        <w:pStyle w:val="ListParagraph"/>
        <w:suppressAutoHyphens/>
        <w:autoSpaceDN w:val="0"/>
        <w:jc w:val="center"/>
        <w:textAlignment w:val="baseline"/>
        <w:rPr>
          <w:sz w:val="32"/>
          <w:szCs w:val="32"/>
        </w:rPr>
      </w:pPr>
    </w:p>
    <w:p w14:paraId="670179A5" w14:textId="77777777" w:rsidR="006624CB" w:rsidRDefault="006624CB" w:rsidP="00D54CB1">
      <w:pPr>
        <w:pStyle w:val="ListParagraph"/>
        <w:suppressAutoHyphens/>
        <w:autoSpaceDN w:val="0"/>
        <w:jc w:val="center"/>
        <w:textAlignment w:val="baseline"/>
        <w:rPr>
          <w:sz w:val="32"/>
          <w:szCs w:val="32"/>
        </w:rPr>
      </w:pPr>
    </w:p>
    <w:p w14:paraId="3EA49C43" w14:textId="77777777" w:rsidR="006624CB" w:rsidRDefault="006624CB" w:rsidP="00D54CB1">
      <w:pPr>
        <w:pStyle w:val="ListParagraph"/>
        <w:suppressAutoHyphens/>
        <w:autoSpaceDN w:val="0"/>
        <w:jc w:val="center"/>
        <w:textAlignment w:val="baseline"/>
        <w:rPr>
          <w:sz w:val="32"/>
          <w:szCs w:val="32"/>
        </w:rPr>
      </w:pPr>
    </w:p>
    <w:p w14:paraId="4C0B90B4" w14:textId="77777777" w:rsidR="006624CB" w:rsidRDefault="006624CB" w:rsidP="00D54CB1">
      <w:pPr>
        <w:pStyle w:val="ListParagraph"/>
        <w:suppressAutoHyphens/>
        <w:autoSpaceDN w:val="0"/>
        <w:jc w:val="center"/>
        <w:textAlignment w:val="baseline"/>
        <w:rPr>
          <w:sz w:val="32"/>
          <w:szCs w:val="32"/>
        </w:rPr>
      </w:pPr>
    </w:p>
    <w:p w14:paraId="72BB257A" w14:textId="77777777" w:rsidR="006624CB" w:rsidRDefault="006624CB" w:rsidP="00D54CB1">
      <w:pPr>
        <w:pStyle w:val="ListParagraph"/>
        <w:suppressAutoHyphens/>
        <w:autoSpaceDN w:val="0"/>
        <w:jc w:val="center"/>
        <w:textAlignment w:val="baseline"/>
        <w:rPr>
          <w:sz w:val="32"/>
          <w:szCs w:val="32"/>
        </w:rPr>
      </w:pPr>
    </w:p>
    <w:p w14:paraId="10999C3B" w14:textId="77777777" w:rsidR="006624CB" w:rsidRDefault="006624CB" w:rsidP="00D54CB1">
      <w:pPr>
        <w:pStyle w:val="ListParagraph"/>
        <w:suppressAutoHyphens/>
        <w:autoSpaceDN w:val="0"/>
        <w:jc w:val="center"/>
        <w:textAlignment w:val="baseline"/>
        <w:rPr>
          <w:sz w:val="32"/>
          <w:szCs w:val="32"/>
        </w:rPr>
      </w:pPr>
    </w:p>
    <w:p w14:paraId="700B2DEA" w14:textId="0DDF1979" w:rsidR="006624CB"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Lietuvos geologijos tarnybos prie aplinkos ministerijos 2018-01-29 raštas Nr. (6)-1.7-456</w:t>
      </w:r>
    </w:p>
    <w:p w14:paraId="77ED69D5" w14:textId="77777777" w:rsidR="006624CB" w:rsidRDefault="006624CB" w:rsidP="00D54CB1">
      <w:pPr>
        <w:suppressAutoHyphens/>
        <w:autoSpaceDN w:val="0"/>
        <w:jc w:val="center"/>
        <w:textAlignment w:val="baseline"/>
        <w:rPr>
          <w:sz w:val="32"/>
          <w:szCs w:val="32"/>
        </w:rPr>
      </w:pPr>
    </w:p>
    <w:p w14:paraId="6A020C15" w14:textId="77777777" w:rsidR="006624CB" w:rsidRDefault="006624CB" w:rsidP="006624CB">
      <w:pPr>
        <w:rPr>
          <w:sz w:val="32"/>
          <w:szCs w:val="32"/>
        </w:rPr>
      </w:pPr>
      <w:r>
        <w:rPr>
          <w:sz w:val="32"/>
          <w:szCs w:val="32"/>
        </w:rPr>
        <w:br w:type="page"/>
      </w:r>
    </w:p>
    <w:p w14:paraId="6B967DA2" w14:textId="77777777" w:rsidR="006624CB" w:rsidRDefault="006624CB" w:rsidP="006624CB">
      <w:pPr>
        <w:suppressAutoHyphens/>
        <w:autoSpaceDN w:val="0"/>
        <w:jc w:val="center"/>
        <w:textAlignment w:val="baseline"/>
        <w:rPr>
          <w:sz w:val="32"/>
          <w:szCs w:val="32"/>
        </w:rPr>
      </w:pPr>
    </w:p>
    <w:p w14:paraId="075EA14C" w14:textId="77777777" w:rsidR="006624CB" w:rsidRDefault="006624CB" w:rsidP="006624CB">
      <w:pPr>
        <w:suppressAutoHyphens/>
        <w:autoSpaceDN w:val="0"/>
        <w:jc w:val="center"/>
        <w:textAlignment w:val="baseline"/>
        <w:rPr>
          <w:sz w:val="32"/>
          <w:szCs w:val="32"/>
        </w:rPr>
      </w:pPr>
    </w:p>
    <w:p w14:paraId="545E9462" w14:textId="77777777" w:rsidR="006624CB" w:rsidRDefault="006624CB" w:rsidP="006624CB">
      <w:pPr>
        <w:suppressAutoHyphens/>
        <w:autoSpaceDN w:val="0"/>
        <w:jc w:val="center"/>
        <w:textAlignment w:val="baseline"/>
        <w:rPr>
          <w:sz w:val="32"/>
          <w:szCs w:val="32"/>
        </w:rPr>
      </w:pPr>
    </w:p>
    <w:p w14:paraId="4B6F6125" w14:textId="77777777" w:rsidR="006624CB" w:rsidRDefault="006624CB" w:rsidP="006624CB">
      <w:pPr>
        <w:suppressAutoHyphens/>
        <w:autoSpaceDN w:val="0"/>
        <w:jc w:val="center"/>
        <w:textAlignment w:val="baseline"/>
        <w:rPr>
          <w:sz w:val="32"/>
          <w:szCs w:val="32"/>
        </w:rPr>
      </w:pPr>
    </w:p>
    <w:p w14:paraId="0AEEB7B7" w14:textId="77777777" w:rsidR="006624CB" w:rsidRDefault="006624CB" w:rsidP="006624CB">
      <w:pPr>
        <w:suppressAutoHyphens/>
        <w:autoSpaceDN w:val="0"/>
        <w:jc w:val="center"/>
        <w:textAlignment w:val="baseline"/>
        <w:rPr>
          <w:sz w:val="32"/>
          <w:szCs w:val="32"/>
        </w:rPr>
      </w:pPr>
    </w:p>
    <w:p w14:paraId="030A90D8" w14:textId="77777777" w:rsidR="006624CB" w:rsidRPr="003F3C06" w:rsidRDefault="006624CB" w:rsidP="006624CB">
      <w:pPr>
        <w:suppressAutoHyphens/>
        <w:autoSpaceDN w:val="0"/>
        <w:jc w:val="center"/>
        <w:textAlignment w:val="baseline"/>
        <w:rPr>
          <w:sz w:val="32"/>
          <w:szCs w:val="32"/>
        </w:rPr>
      </w:pPr>
    </w:p>
    <w:p w14:paraId="47636C22" w14:textId="77777777" w:rsidR="006624CB"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Registrų centro išrašas</w:t>
      </w:r>
    </w:p>
    <w:p w14:paraId="4C384100" w14:textId="77777777" w:rsidR="006624CB" w:rsidRDefault="006624CB" w:rsidP="006624CB">
      <w:pPr>
        <w:suppressAutoHyphens/>
        <w:autoSpaceDN w:val="0"/>
        <w:jc w:val="center"/>
        <w:textAlignment w:val="baseline"/>
        <w:rPr>
          <w:sz w:val="32"/>
          <w:szCs w:val="32"/>
        </w:rPr>
      </w:pPr>
    </w:p>
    <w:p w14:paraId="25227604" w14:textId="77777777" w:rsidR="006624CB" w:rsidRDefault="006624CB" w:rsidP="006624CB">
      <w:pPr>
        <w:rPr>
          <w:sz w:val="32"/>
          <w:szCs w:val="32"/>
        </w:rPr>
      </w:pPr>
      <w:r>
        <w:rPr>
          <w:sz w:val="32"/>
          <w:szCs w:val="32"/>
        </w:rPr>
        <w:br w:type="page"/>
      </w:r>
    </w:p>
    <w:p w14:paraId="36164933" w14:textId="77777777" w:rsidR="006624CB" w:rsidRDefault="006624CB" w:rsidP="006624CB">
      <w:pPr>
        <w:suppressAutoHyphens/>
        <w:autoSpaceDN w:val="0"/>
        <w:jc w:val="center"/>
        <w:textAlignment w:val="baseline"/>
        <w:rPr>
          <w:sz w:val="32"/>
          <w:szCs w:val="32"/>
        </w:rPr>
      </w:pPr>
    </w:p>
    <w:p w14:paraId="100309E3" w14:textId="77777777" w:rsidR="006624CB" w:rsidRDefault="006624CB" w:rsidP="006624CB">
      <w:pPr>
        <w:suppressAutoHyphens/>
        <w:autoSpaceDN w:val="0"/>
        <w:jc w:val="center"/>
        <w:textAlignment w:val="baseline"/>
        <w:rPr>
          <w:sz w:val="32"/>
          <w:szCs w:val="32"/>
        </w:rPr>
      </w:pPr>
    </w:p>
    <w:p w14:paraId="5F9F1391" w14:textId="77777777" w:rsidR="006624CB" w:rsidRDefault="006624CB" w:rsidP="006624CB">
      <w:pPr>
        <w:suppressAutoHyphens/>
        <w:autoSpaceDN w:val="0"/>
        <w:jc w:val="center"/>
        <w:textAlignment w:val="baseline"/>
        <w:rPr>
          <w:sz w:val="32"/>
          <w:szCs w:val="32"/>
        </w:rPr>
      </w:pPr>
    </w:p>
    <w:p w14:paraId="74BE942A" w14:textId="77777777" w:rsidR="006624CB" w:rsidRDefault="006624CB" w:rsidP="006624CB">
      <w:pPr>
        <w:suppressAutoHyphens/>
        <w:autoSpaceDN w:val="0"/>
        <w:jc w:val="center"/>
        <w:textAlignment w:val="baseline"/>
        <w:rPr>
          <w:sz w:val="32"/>
          <w:szCs w:val="32"/>
        </w:rPr>
      </w:pPr>
    </w:p>
    <w:p w14:paraId="4E46FE14" w14:textId="77777777" w:rsidR="006624CB" w:rsidRDefault="006624CB" w:rsidP="006624CB">
      <w:pPr>
        <w:suppressAutoHyphens/>
        <w:autoSpaceDN w:val="0"/>
        <w:jc w:val="center"/>
        <w:textAlignment w:val="baseline"/>
        <w:rPr>
          <w:sz w:val="32"/>
          <w:szCs w:val="32"/>
        </w:rPr>
      </w:pPr>
    </w:p>
    <w:p w14:paraId="148E119F" w14:textId="77777777" w:rsidR="006624CB" w:rsidRPr="003F3C06" w:rsidRDefault="006624CB" w:rsidP="006624CB">
      <w:pPr>
        <w:suppressAutoHyphens/>
        <w:autoSpaceDN w:val="0"/>
        <w:jc w:val="center"/>
        <w:textAlignment w:val="baseline"/>
        <w:rPr>
          <w:sz w:val="32"/>
          <w:szCs w:val="32"/>
        </w:rPr>
      </w:pPr>
    </w:p>
    <w:p w14:paraId="2946B7C3" w14:textId="77777777" w:rsidR="006624CB" w:rsidRPr="003F3C06"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Visagino miesto bendrasis planas</w:t>
      </w:r>
    </w:p>
    <w:p w14:paraId="190473C2" w14:textId="77777777" w:rsidR="006624CB" w:rsidRPr="00057153" w:rsidRDefault="006624CB" w:rsidP="006624CB">
      <w:pPr>
        <w:pStyle w:val="ListParagraph"/>
        <w:suppressAutoHyphens/>
        <w:autoSpaceDN w:val="0"/>
        <w:jc w:val="center"/>
        <w:textAlignment w:val="baseline"/>
        <w:rPr>
          <w:sz w:val="32"/>
          <w:szCs w:val="32"/>
        </w:rPr>
      </w:pPr>
    </w:p>
    <w:p w14:paraId="5AD98AA1" w14:textId="6DE4D66F" w:rsidR="00145EC9" w:rsidRDefault="00145EC9">
      <w:pPr>
        <w:spacing w:after="160" w:line="259" w:lineRule="auto"/>
        <w:rPr>
          <w:rFonts w:eastAsia="Calibri"/>
          <w:sz w:val="32"/>
          <w:szCs w:val="32"/>
        </w:rPr>
      </w:pPr>
    </w:p>
    <w:p w14:paraId="37CD34B5" w14:textId="566BC3D1" w:rsidR="006624CB" w:rsidRDefault="006624CB" w:rsidP="006624CB">
      <w:pPr>
        <w:pStyle w:val="ListParagraph"/>
        <w:suppressAutoHyphens/>
        <w:autoSpaceDN w:val="0"/>
        <w:jc w:val="center"/>
        <w:textAlignment w:val="baseline"/>
        <w:rPr>
          <w:sz w:val="32"/>
          <w:szCs w:val="32"/>
        </w:rPr>
      </w:pPr>
    </w:p>
    <w:p w14:paraId="7F440E60" w14:textId="70E876D4" w:rsidR="00145EC9" w:rsidRDefault="00145EC9" w:rsidP="006624CB">
      <w:pPr>
        <w:pStyle w:val="ListParagraph"/>
        <w:suppressAutoHyphens/>
        <w:autoSpaceDN w:val="0"/>
        <w:jc w:val="center"/>
        <w:textAlignment w:val="baseline"/>
        <w:rPr>
          <w:sz w:val="32"/>
          <w:szCs w:val="32"/>
        </w:rPr>
      </w:pPr>
    </w:p>
    <w:sectPr w:rsidR="00145EC9" w:rsidSect="00840373">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8D09B" w14:textId="77777777" w:rsidR="0038215B" w:rsidRDefault="0038215B" w:rsidP="00A16EEE">
      <w:r>
        <w:separator/>
      </w:r>
    </w:p>
  </w:endnote>
  <w:endnote w:type="continuationSeparator" w:id="0">
    <w:p w14:paraId="635D74C2" w14:textId="77777777" w:rsidR="0038215B" w:rsidRDefault="0038215B" w:rsidP="00A1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BA"/>
    <w:family w:val="roman"/>
    <w:pitch w:val="variable"/>
    <w:sig w:usb0="00000001" w:usb1="500028EF" w:usb2="00000024"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52609"/>
      <w:docPartObj>
        <w:docPartGallery w:val="Page Numbers (Bottom of Page)"/>
        <w:docPartUnique/>
      </w:docPartObj>
    </w:sdtPr>
    <w:sdtContent>
      <w:p w14:paraId="5C10D00C" w14:textId="02A807D8" w:rsidR="00D747DC" w:rsidRDefault="00D747DC">
        <w:pPr>
          <w:pStyle w:val="Footer"/>
          <w:jc w:val="right"/>
        </w:pPr>
        <w:r>
          <w:fldChar w:fldCharType="begin"/>
        </w:r>
        <w:r>
          <w:instrText>PAGE   \* MERGEFORMAT</w:instrText>
        </w:r>
        <w:r>
          <w:fldChar w:fldCharType="separate"/>
        </w:r>
        <w:r>
          <w:t>2</w:t>
        </w:r>
        <w:r>
          <w:fldChar w:fldCharType="end"/>
        </w:r>
      </w:p>
    </w:sdtContent>
  </w:sdt>
  <w:p w14:paraId="4CD247C6" w14:textId="77777777" w:rsidR="00D747DC" w:rsidRDefault="00D74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97A30" w14:textId="77777777" w:rsidR="0038215B" w:rsidRDefault="0038215B" w:rsidP="00A16EEE">
      <w:r>
        <w:separator/>
      </w:r>
    </w:p>
  </w:footnote>
  <w:footnote w:type="continuationSeparator" w:id="0">
    <w:p w14:paraId="70E9B7BD" w14:textId="77777777" w:rsidR="0038215B" w:rsidRDefault="0038215B" w:rsidP="00A16EEE">
      <w:r>
        <w:continuationSeparator/>
      </w:r>
    </w:p>
  </w:footnote>
  <w:footnote w:id="1">
    <w:p w14:paraId="34CBB6D4" w14:textId="77777777" w:rsidR="00D747DC" w:rsidRPr="00DF1F63" w:rsidRDefault="00D747DC" w:rsidP="00A16EEE">
      <w:pPr>
        <w:pStyle w:val="FootnoteText"/>
        <w:rPr>
          <w:lang w:val="lt-LT"/>
        </w:rPr>
      </w:pPr>
      <w:r>
        <w:rPr>
          <w:rStyle w:val="FootnoteReference"/>
        </w:rPr>
        <w:footnoteRef/>
      </w:r>
      <w:r w:rsidRPr="00DF1F63">
        <w:rPr>
          <w:lang w:val="lt-LT"/>
        </w:rPr>
        <w:t xml:space="preserve"> </w:t>
      </w:r>
      <w:r>
        <w:rPr>
          <w:lang w:val="lt-LT"/>
        </w:rPr>
        <w:t>STR 2.01.08:2003 „Lauko sąlygomis naudojamos įrangos į aplinką skleidžiamo triukšmo valdymas“</w:t>
      </w:r>
    </w:p>
  </w:footnote>
  <w:footnote w:id="2">
    <w:p w14:paraId="0631B969" w14:textId="77777777" w:rsidR="00D747DC" w:rsidRPr="00840604" w:rsidRDefault="00D747DC" w:rsidP="00A16EEE">
      <w:pPr>
        <w:pStyle w:val="FootnoteText"/>
        <w:rPr>
          <w:lang w:val="lt-LT"/>
        </w:rPr>
      </w:pPr>
      <w:r>
        <w:rPr>
          <w:rStyle w:val="FootnoteReference"/>
        </w:rPr>
        <w:footnoteRef/>
      </w:r>
      <w:r w:rsidRPr="00A16EEE">
        <w:rPr>
          <w:lang w:val="lt-LT"/>
        </w:rPr>
        <w:t xml:space="preserve"> </w:t>
      </w:r>
      <w:r w:rsidRPr="009D692C">
        <w:rPr>
          <w:lang w:val="lt-LT"/>
        </w:rPr>
        <w:t>Pagal darbuotojų apsaugos nuo triukšmo keliamos rizikos nuostatus triukšmo lygio, veikiančio darbuotojus, leistina viršutinė ekspozicijos vertė L</w:t>
      </w:r>
      <w:r w:rsidRPr="009D692C">
        <w:rPr>
          <w:vertAlign w:val="subscript"/>
          <w:lang w:val="lt-LT"/>
        </w:rPr>
        <w:t xml:space="preserve">ex, 8h </w:t>
      </w:r>
      <w:r>
        <w:rPr>
          <w:lang w:val="lt-LT"/>
        </w:rPr>
        <w:t>= 85 dB</w:t>
      </w:r>
      <w:r w:rsidRPr="009D692C">
        <w:rPr>
          <w:lang w:val="lt-LT"/>
        </w:rPr>
        <w:t>.</w:t>
      </w:r>
      <w:r>
        <w:rPr>
          <w:lang w:val="lt-LT"/>
        </w:rPr>
        <w:t xml:space="preserve"> </w:t>
      </w:r>
      <w:r w:rsidRPr="0032175B">
        <w:rPr>
          <w:rFonts w:eastAsia="Calibri"/>
          <w:color w:val="000000"/>
          <w:szCs w:val="24"/>
        </w:rPr>
        <w:t>LR socialinės apsaugos ir darbo ministro ir LR sveikatos apsaugos ministro 2013 m. birželio 25 d. įsakymo Nr. A1-310/ V-265 redakcija</w:t>
      </w:r>
      <w:r>
        <w:rPr>
          <w:rFonts w:eastAsia="Calibri"/>
          <w:color w:val="000000"/>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0D2B"/>
    <w:multiLevelType w:val="hybridMultilevel"/>
    <w:tmpl w:val="B52E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E587A"/>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D21A8A"/>
    <w:multiLevelType w:val="hybridMultilevel"/>
    <w:tmpl w:val="B0CE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A7E1F"/>
    <w:multiLevelType w:val="hybridMultilevel"/>
    <w:tmpl w:val="2EACEBA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41260FF"/>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B140E66"/>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4D9A5B64"/>
    <w:multiLevelType w:val="hybridMultilevel"/>
    <w:tmpl w:val="8A1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4744D2"/>
    <w:multiLevelType w:val="hybridMultilevel"/>
    <w:tmpl w:val="ED1ABF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77247C5F"/>
    <w:multiLevelType w:val="hybridMultilevel"/>
    <w:tmpl w:val="57ACDA0C"/>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0"/>
  </w:num>
  <w:num w:numId="5">
    <w:abstractNumId w:val="7"/>
  </w:num>
  <w:num w:numId="6">
    <w:abstractNumId w:val="5"/>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FD1"/>
    <w:rsid w:val="00012FEE"/>
    <w:rsid w:val="000379D4"/>
    <w:rsid w:val="00046E30"/>
    <w:rsid w:val="00054D56"/>
    <w:rsid w:val="00073D68"/>
    <w:rsid w:val="00082C54"/>
    <w:rsid w:val="00091288"/>
    <w:rsid w:val="000B1EB6"/>
    <w:rsid w:val="000C15D8"/>
    <w:rsid w:val="000D22FE"/>
    <w:rsid w:val="000D3FD2"/>
    <w:rsid w:val="00141FF5"/>
    <w:rsid w:val="00145EC9"/>
    <w:rsid w:val="001510F2"/>
    <w:rsid w:val="00161284"/>
    <w:rsid w:val="001612A3"/>
    <w:rsid w:val="0016253D"/>
    <w:rsid w:val="00172521"/>
    <w:rsid w:val="001C3628"/>
    <w:rsid w:val="001F220E"/>
    <w:rsid w:val="001F32D5"/>
    <w:rsid w:val="001F5C35"/>
    <w:rsid w:val="001F7B48"/>
    <w:rsid w:val="00203D85"/>
    <w:rsid w:val="00211D86"/>
    <w:rsid w:val="00233873"/>
    <w:rsid w:val="0023452F"/>
    <w:rsid w:val="00246FD1"/>
    <w:rsid w:val="00291D20"/>
    <w:rsid w:val="002B3E67"/>
    <w:rsid w:val="002F1B87"/>
    <w:rsid w:val="00310E3F"/>
    <w:rsid w:val="00341575"/>
    <w:rsid w:val="00355E0E"/>
    <w:rsid w:val="00357907"/>
    <w:rsid w:val="0038215B"/>
    <w:rsid w:val="003A7586"/>
    <w:rsid w:val="003F7D46"/>
    <w:rsid w:val="004121B3"/>
    <w:rsid w:val="00417385"/>
    <w:rsid w:val="00471733"/>
    <w:rsid w:val="00477F2B"/>
    <w:rsid w:val="00496D66"/>
    <w:rsid w:val="004B148E"/>
    <w:rsid w:val="004F2487"/>
    <w:rsid w:val="00523D22"/>
    <w:rsid w:val="005321C9"/>
    <w:rsid w:val="0054547B"/>
    <w:rsid w:val="00565AAB"/>
    <w:rsid w:val="00581F05"/>
    <w:rsid w:val="005A4A8A"/>
    <w:rsid w:val="00605DC1"/>
    <w:rsid w:val="00630575"/>
    <w:rsid w:val="00633A9F"/>
    <w:rsid w:val="00646E32"/>
    <w:rsid w:val="006510A3"/>
    <w:rsid w:val="00655CEF"/>
    <w:rsid w:val="00657C2C"/>
    <w:rsid w:val="00657F9E"/>
    <w:rsid w:val="006601AA"/>
    <w:rsid w:val="00661728"/>
    <w:rsid w:val="006624CB"/>
    <w:rsid w:val="00685D92"/>
    <w:rsid w:val="006B157A"/>
    <w:rsid w:val="006B6A2D"/>
    <w:rsid w:val="006B7DB2"/>
    <w:rsid w:val="006E2CB3"/>
    <w:rsid w:val="006E4E9E"/>
    <w:rsid w:val="00727098"/>
    <w:rsid w:val="00732CB2"/>
    <w:rsid w:val="00734522"/>
    <w:rsid w:val="0073519D"/>
    <w:rsid w:val="00742166"/>
    <w:rsid w:val="007925A4"/>
    <w:rsid w:val="007C46F6"/>
    <w:rsid w:val="007D54DC"/>
    <w:rsid w:val="007F777D"/>
    <w:rsid w:val="00812F6F"/>
    <w:rsid w:val="008357D2"/>
    <w:rsid w:val="00840373"/>
    <w:rsid w:val="00843763"/>
    <w:rsid w:val="008441DA"/>
    <w:rsid w:val="0086673B"/>
    <w:rsid w:val="00867E11"/>
    <w:rsid w:val="008B1E22"/>
    <w:rsid w:val="008C697C"/>
    <w:rsid w:val="008E773F"/>
    <w:rsid w:val="00901123"/>
    <w:rsid w:val="00920C45"/>
    <w:rsid w:val="00932AE5"/>
    <w:rsid w:val="00983DE4"/>
    <w:rsid w:val="009A6031"/>
    <w:rsid w:val="009A678B"/>
    <w:rsid w:val="009B6789"/>
    <w:rsid w:val="009D55C5"/>
    <w:rsid w:val="009F57A6"/>
    <w:rsid w:val="00A14147"/>
    <w:rsid w:val="00A14617"/>
    <w:rsid w:val="00A16EEE"/>
    <w:rsid w:val="00A22655"/>
    <w:rsid w:val="00A637AD"/>
    <w:rsid w:val="00AA1725"/>
    <w:rsid w:val="00AA768F"/>
    <w:rsid w:val="00AE7345"/>
    <w:rsid w:val="00AF600B"/>
    <w:rsid w:val="00B00AB0"/>
    <w:rsid w:val="00B03D6A"/>
    <w:rsid w:val="00B175A6"/>
    <w:rsid w:val="00B532CB"/>
    <w:rsid w:val="00B6790F"/>
    <w:rsid w:val="00B900C6"/>
    <w:rsid w:val="00B94BFF"/>
    <w:rsid w:val="00C40563"/>
    <w:rsid w:val="00C6557A"/>
    <w:rsid w:val="00C919E9"/>
    <w:rsid w:val="00C94C0F"/>
    <w:rsid w:val="00CD7D90"/>
    <w:rsid w:val="00D0742F"/>
    <w:rsid w:val="00D54CB1"/>
    <w:rsid w:val="00D74769"/>
    <w:rsid w:val="00D747DC"/>
    <w:rsid w:val="00D7535E"/>
    <w:rsid w:val="00DD0328"/>
    <w:rsid w:val="00DE3F99"/>
    <w:rsid w:val="00DE68E4"/>
    <w:rsid w:val="00E14087"/>
    <w:rsid w:val="00E274EB"/>
    <w:rsid w:val="00E317DA"/>
    <w:rsid w:val="00E45831"/>
    <w:rsid w:val="00E4728B"/>
    <w:rsid w:val="00E64654"/>
    <w:rsid w:val="00E81CD1"/>
    <w:rsid w:val="00EA13BF"/>
    <w:rsid w:val="00EA5136"/>
    <w:rsid w:val="00EE673F"/>
    <w:rsid w:val="00F04884"/>
    <w:rsid w:val="00F214E4"/>
    <w:rsid w:val="00F4643D"/>
    <w:rsid w:val="00F53DCE"/>
    <w:rsid w:val="00F54D6B"/>
    <w:rsid w:val="00F619D8"/>
    <w:rsid w:val="00F62041"/>
    <w:rsid w:val="00F635A0"/>
    <w:rsid w:val="00F6762B"/>
    <w:rsid w:val="00FD14A0"/>
    <w:rsid w:val="00FD1BC4"/>
    <w:rsid w:val="00FE488B"/>
    <w:rsid w:val="00FF0610"/>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A0A6"/>
  <w15:chartTrackingRefBased/>
  <w15:docId w15:val="{254825B8-921D-4248-9409-8DC2026D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628"/>
    <w:pPr>
      <w:spacing w:after="0" w:line="240" w:lineRule="auto"/>
    </w:pPr>
    <w:rPr>
      <w:rFonts w:ascii="Times New Roman"/>
      <w:sz w:val="24"/>
      <w:szCs w:val="20"/>
      <w:lang w:eastAsia="en-US"/>
    </w:rPr>
  </w:style>
  <w:style w:type="paragraph" w:styleId="Heading1">
    <w:name w:val="heading 1"/>
    <w:basedOn w:val="Normal"/>
    <w:next w:val="Normal"/>
    <w:link w:val="Heading1Char"/>
    <w:uiPriority w:val="9"/>
    <w:qFormat/>
    <w:rsid w:val="001C36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36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362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628"/>
    <w:rPr>
      <w:color w:val="0563C1" w:themeColor="hyperlink"/>
      <w:u w:val="single"/>
    </w:rPr>
  </w:style>
  <w:style w:type="character" w:customStyle="1" w:styleId="Heading1Char">
    <w:name w:val="Heading 1 Char"/>
    <w:basedOn w:val="DefaultParagraphFont"/>
    <w:link w:val="Heading1"/>
    <w:uiPriority w:val="9"/>
    <w:rsid w:val="001C3628"/>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1C3628"/>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1C3628"/>
    <w:rPr>
      <w:rFonts w:asciiTheme="majorHAnsi" w:eastAsiaTheme="majorEastAsia" w:hAnsiTheme="majorHAnsi" w:cstheme="majorBidi"/>
      <w:color w:val="1F3763" w:themeColor="accent1" w:themeShade="7F"/>
      <w:sz w:val="24"/>
      <w:szCs w:val="24"/>
      <w:lang w:eastAsia="en-US"/>
    </w:rPr>
  </w:style>
  <w:style w:type="paragraph" w:styleId="NoSpacing">
    <w:name w:val="No Spacing"/>
    <w:link w:val="NoSpacingChar"/>
    <w:uiPriority w:val="1"/>
    <w:qFormat/>
    <w:rsid w:val="001F220E"/>
    <w:pPr>
      <w:spacing w:after="0" w:line="240" w:lineRule="auto"/>
    </w:pPr>
    <w:rPr>
      <w:rFonts w:eastAsiaTheme="minorEastAsia" w:hAnsiTheme="minorHAnsi" w:cstheme="minorBidi"/>
      <w:lang w:val="en-US" w:eastAsia="en-US"/>
    </w:rPr>
  </w:style>
  <w:style w:type="character" w:customStyle="1" w:styleId="NoSpacingChar">
    <w:name w:val="No Spacing Char"/>
    <w:basedOn w:val="DefaultParagraphFont"/>
    <w:link w:val="NoSpacing"/>
    <w:uiPriority w:val="1"/>
    <w:rsid w:val="001F220E"/>
    <w:rPr>
      <w:rFonts w:eastAsiaTheme="minorEastAsia" w:hAnsiTheme="minorHAnsi" w:cstheme="minorBidi"/>
      <w:lang w:val="en-US" w:eastAsia="en-US"/>
    </w:rPr>
  </w:style>
  <w:style w:type="paragraph" w:styleId="Title">
    <w:name w:val="Title"/>
    <w:basedOn w:val="Normal"/>
    <w:next w:val="Normal"/>
    <w:link w:val="TitleChar"/>
    <w:uiPriority w:val="10"/>
    <w:qFormat/>
    <w:rsid w:val="00633A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A9F"/>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B94BFF"/>
    <w:pPr>
      <w:spacing w:line="259" w:lineRule="auto"/>
      <w:outlineLvl w:val="9"/>
    </w:pPr>
    <w:rPr>
      <w:lang w:val="en-US"/>
    </w:rPr>
  </w:style>
  <w:style w:type="paragraph" w:styleId="TOC1">
    <w:name w:val="toc 1"/>
    <w:basedOn w:val="Normal"/>
    <w:next w:val="Normal"/>
    <w:autoRedefine/>
    <w:uiPriority w:val="39"/>
    <w:unhideWhenUsed/>
    <w:rsid w:val="00B94BFF"/>
    <w:pPr>
      <w:spacing w:after="100"/>
    </w:pPr>
  </w:style>
  <w:style w:type="paragraph" w:styleId="TOC2">
    <w:name w:val="toc 2"/>
    <w:basedOn w:val="Normal"/>
    <w:next w:val="Normal"/>
    <w:autoRedefine/>
    <w:uiPriority w:val="39"/>
    <w:unhideWhenUsed/>
    <w:rsid w:val="00B94BFF"/>
    <w:pPr>
      <w:spacing w:after="100"/>
      <w:ind w:left="240"/>
    </w:pPr>
  </w:style>
  <w:style w:type="paragraph" w:styleId="TOC3">
    <w:name w:val="toc 3"/>
    <w:basedOn w:val="Normal"/>
    <w:next w:val="Normal"/>
    <w:autoRedefine/>
    <w:uiPriority w:val="39"/>
    <w:unhideWhenUsed/>
    <w:rsid w:val="00B94BFF"/>
    <w:pPr>
      <w:spacing w:after="100"/>
      <w:ind w:left="480"/>
    </w:pPr>
  </w:style>
  <w:style w:type="table" w:styleId="TableGrid">
    <w:name w:val="Table Grid"/>
    <w:basedOn w:val="TableNormal"/>
    <w:rsid w:val="001510F2"/>
    <w:pPr>
      <w:spacing w:after="0" w:line="240" w:lineRule="auto"/>
    </w:pPr>
    <w:rPr>
      <w:rFonts w:ascii="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1CD1"/>
    <w:pPr>
      <w:spacing w:after="200"/>
    </w:pPr>
    <w:rPr>
      <w:rFonts w:asciiTheme="minorHAnsi" w:eastAsiaTheme="minorHAnsi" w:hAnsiTheme="minorHAnsi" w:cstheme="minorBidi"/>
      <w:i/>
      <w:iCs/>
      <w:color w:val="44546A" w:themeColor="text2"/>
      <w:sz w:val="18"/>
      <w:szCs w:val="18"/>
    </w:rPr>
  </w:style>
  <w:style w:type="character" w:customStyle="1" w:styleId="BodyTextChar">
    <w:name w:val="Body Text Char"/>
    <w:link w:val="BodyText"/>
    <w:rsid w:val="009A6031"/>
    <w:rPr>
      <w:lang w:eastAsia="da-DK"/>
    </w:rPr>
  </w:style>
  <w:style w:type="paragraph" w:styleId="BodyText">
    <w:name w:val="Body Text"/>
    <w:basedOn w:val="Normal"/>
    <w:link w:val="BodyTextChar"/>
    <w:rsid w:val="009A6031"/>
    <w:pPr>
      <w:autoSpaceDN w:val="0"/>
      <w:spacing w:after="280" w:line="280" w:lineRule="atLeast"/>
    </w:pPr>
    <w:rPr>
      <w:rFonts w:asciiTheme="minorHAnsi"/>
      <w:sz w:val="22"/>
      <w:szCs w:val="22"/>
      <w:lang w:eastAsia="da-DK"/>
    </w:rPr>
  </w:style>
  <w:style w:type="character" w:customStyle="1" w:styleId="BodyTextChar1">
    <w:name w:val="Body Text Char1"/>
    <w:basedOn w:val="DefaultParagraphFont"/>
    <w:uiPriority w:val="99"/>
    <w:semiHidden/>
    <w:rsid w:val="009A6031"/>
    <w:rPr>
      <w:rFonts w:ascii="Times New Roman"/>
      <w:sz w:val="24"/>
      <w:szCs w:val="20"/>
      <w:lang w:eastAsia="en-US"/>
    </w:rPr>
  </w:style>
  <w:style w:type="paragraph" w:styleId="ListParagraph">
    <w:name w:val="List Paragraph"/>
    <w:basedOn w:val="Normal"/>
    <w:uiPriority w:val="34"/>
    <w:qFormat/>
    <w:rsid w:val="00A16EEE"/>
    <w:pPr>
      <w:ind w:left="720"/>
      <w:contextualSpacing/>
    </w:pPr>
    <w:rPr>
      <w:rFonts w:eastAsia="Calibri"/>
      <w:sz w:val="20"/>
    </w:rPr>
  </w:style>
  <w:style w:type="paragraph" w:styleId="FootnoteText">
    <w:name w:val="footnote text"/>
    <w:basedOn w:val="Normal"/>
    <w:link w:val="FootnoteTextChar"/>
    <w:uiPriority w:val="99"/>
    <w:semiHidden/>
    <w:unhideWhenUsed/>
    <w:rsid w:val="00A16EEE"/>
    <w:rPr>
      <w:sz w:val="20"/>
      <w:lang w:val="en-US" w:eastAsia="lt-LT"/>
    </w:rPr>
  </w:style>
  <w:style w:type="character" w:customStyle="1" w:styleId="FootnoteTextChar">
    <w:name w:val="Footnote Text Char"/>
    <w:basedOn w:val="DefaultParagraphFont"/>
    <w:link w:val="FootnoteText"/>
    <w:uiPriority w:val="99"/>
    <w:semiHidden/>
    <w:rsid w:val="00A16EEE"/>
    <w:rPr>
      <w:rFonts w:ascii="Times New Roman"/>
      <w:sz w:val="20"/>
      <w:szCs w:val="20"/>
      <w:lang w:val="en-US"/>
    </w:rPr>
  </w:style>
  <w:style w:type="character" w:styleId="FootnoteReference">
    <w:name w:val="footnote reference"/>
    <w:basedOn w:val="DefaultParagraphFont"/>
    <w:uiPriority w:val="99"/>
    <w:semiHidden/>
    <w:unhideWhenUsed/>
    <w:rsid w:val="00A16EEE"/>
    <w:rPr>
      <w:vertAlign w:val="superscript"/>
    </w:rPr>
  </w:style>
  <w:style w:type="character" w:customStyle="1" w:styleId="fontstyle01">
    <w:name w:val="fontstyle01"/>
    <w:basedOn w:val="DefaultParagraphFont"/>
    <w:rsid w:val="00A16EEE"/>
    <w:rPr>
      <w:rFonts w:ascii="TimesNewRoman" w:hAnsi="TimesNewRoman" w:hint="default"/>
      <w:b w:val="0"/>
      <w:bCs w:val="0"/>
      <w:i w:val="0"/>
      <w:iCs w:val="0"/>
      <w:color w:val="000000"/>
      <w:sz w:val="22"/>
      <w:szCs w:val="22"/>
    </w:rPr>
  </w:style>
  <w:style w:type="paragraph" w:customStyle="1" w:styleId="MyStyletext">
    <w:name w:val="MyStyle text"/>
    <w:link w:val="MyStyletextChar"/>
    <w:rsid w:val="00FD14A0"/>
    <w:pPr>
      <w:spacing w:before="120" w:after="120" w:line="240" w:lineRule="auto"/>
      <w:ind w:left="567"/>
      <w:jc w:val="both"/>
    </w:pPr>
    <w:rPr>
      <w:rFonts w:ascii="Times New Roman"/>
      <w:lang w:val="en-US" w:eastAsia="en-US"/>
    </w:rPr>
  </w:style>
  <w:style w:type="character" w:customStyle="1" w:styleId="MyStyletextChar">
    <w:name w:val="MyStyle text Char"/>
    <w:link w:val="MyStyletext"/>
    <w:locked/>
    <w:rsid w:val="00FD14A0"/>
    <w:rPr>
      <w:rFonts w:ascii="Times New Roman"/>
      <w:lang w:val="en-US" w:eastAsia="en-US"/>
    </w:rPr>
  </w:style>
  <w:style w:type="paragraph" w:customStyle="1" w:styleId="SWECOText">
    <w:name w:val="SWECO Text"/>
    <w:link w:val="SWECOTextCharChar"/>
    <w:uiPriority w:val="99"/>
    <w:qFormat/>
    <w:rsid w:val="00FD14A0"/>
    <w:pPr>
      <w:suppressAutoHyphens/>
      <w:spacing w:before="120" w:after="120" w:line="360" w:lineRule="auto"/>
      <w:jc w:val="both"/>
    </w:pPr>
    <w:rPr>
      <w:rFonts w:ascii="Arial" w:eastAsia="Calibri" w:hAnsi="Arial"/>
      <w:sz w:val="20"/>
      <w:szCs w:val="20"/>
      <w:lang w:val="en-US" w:eastAsia="ar-SA"/>
    </w:rPr>
  </w:style>
  <w:style w:type="character" w:customStyle="1" w:styleId="SWECOTextCharChar">
    <w:name w:val="SWECO Text Char Char"/>
    <w:link w:val="SWECOText"/>
    <w:uiPriority w:val="99"/>
    <w:locked/>
    <w:rsid w:val="00FD14A0"/>
    <w:rPr>
      <w:rFonts w:ascii="Arial" w:eastAsia="Calibri" w:hAnsi="Arial"/>
      <w:sz w:val="20"/>
      <w:szCs w:val="20"/>
      <w:lang w:val="en-US" w:eastAsia="ar-SA"/>
    </w:rPr>
  </w:style>
  <w:style w:type="character" w:customStyle="1" w:styleId="ui-button">
    <w:name w:val="ui-button"/>
    <w:basedOn w:val="DefaultParagraphFont"/>
    <w:rsid w:val="0073519D"/>
  </w:style>
  <w:style w:type="paragraph" w:styleId="Header">
    <w:name w:val="header"/>
    <w:basedOn w:val="Normal"/>
    <w:link w:val="HeaderChar"/>
    <w:uiPriority w:val="99"/>
    <w:unhideWhenUsed/>
    <w:rsid w:val="00496D66"/>
    <w:pPr>
      <w:tabs>
        <w:tab w:val="center" w:pos="4513"/>
        <w:tab w:val="right" w:pos="9026"/>
      </w:tabs>
    </w:pPr>
  </w:style>
  <w:style w:type="character" w:customStyle="1" w:styleId="HeaderChar">
    <w:name w:val="Header Char"/>
    <w:basedOn w:val="DefaultParagraphFont"/>
    <w:link w:val="Header"/>
    <w:uiPriority w:val="99"/>
    <w:rsid w:val="00496D66"/>
    <w:rPr>
      <w:rFonts w:ascii="Times New Roman"/>
      <w:sz w:val="24"/>
      <w:szCs w:val="20"/>
      <w:lang w:eastAsia="en-US"/>
    </w:rPr>
  </w:style>
  <w:style w:type="paragraph" w:styleId="Footer">
    <w:name w:val="footer"/>
    <w:basedOn w:val="Normal"/>
    <w:link w:val="FooterChar"/>
    <w:uiPriority w:val="99"/>
    <w:unhideWhenUsed/>
    <w:rsid w:val="00496D66"/>
    <w:pPr>
      <w:tabs>
        <w:tab w:val="center" w:pos="4513"/>
        <w:tab w:val="right" w:pos="9026"/>
      </w:tabs>
    </w:pPr>
  </w:style>
  <w:style w:type="character" w:customStyle="1" w:styleId="FooterChar">
    <w:name w:val="Footer Char"/>
    <w:basedOn w:val="DefaultParagraphFont"/>
    <w:link w:val="Footer"/>
    <w:uiPriority w:val="99"/>
    <w:rsid w:val="00496D66"/>
    <w:rPr>
      <w:rFonts w:ascii="Times New Roman"/>
      <w:sz w:val="24"/>
      <w:szCs w:val="20"/>
      <w:lang w:eastAsia="en-US"/>
    </w:rPr>
  </w:style>
  <w:style w:type="paragraph" w:customStyle="1" w:styleId="Default">
    <w:name w:val="Default"/>
    <w:rsid w:val="00523D2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63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A0"/>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A637AD"/>
    <w:rPr>
      <w:sz w:val="16"/>
      <w:szCs w:val="16"/>
    </w:rPr>
  </w:style>
  <w:style w:type="paragraph" w:styleId="CommentText">
    <w:name w:val="annotation text"/>
    <w:basedOn w:val="Normal"/>
    <w:link w:val="CommentTextChar"/>
    <w:uiPriority w:val="99"/>
    <w:semiHidden/>
    <w:unhideWhenUsed/>
    <w:rsid w:val="00A637AD"/>
    <w:rPr>
      <w:sz w:val="20"/>
    </w:rPr>
  </w:style>
  <w:style w:type="character" w:customStyle="1" w:styleId="CommentTextChar">
    <w:name w:val="Comment Text Char"/>
    <w:basedOn w:val="DefaultParagraphFont"/>
    <w:link w:val="CommentText"/>
    <w:uiPriority w:val="99"/>
    <w:semiHidden/>
    <w:rsid w:val="00A637AD"/>
    <w:rPr>
      <w:rFonts w:ascii="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637AD"/>
    <w:rPr>
      <w:b/>
      <w:bCs/>
    </w:rPr>
  </w:style>
  <w:style w:type="character" w:customStyle="1" w:styleId="CommentSubjectChar">
    <w:name w:val="Comment Subject Char"/>
    <w:basedOn w:val="CommentTextChar"/>
    <w:link w:val="CommentSubject"/>
    <w:uiPriority w:val="99"/>
    <w:semiHidden/>
    <w:rsid w:val="00A637AD"/>
    <w:rPr>
      <w:rFonts w:ascii="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hyperlink" Target="https://epaslaugos.am.lt/" TargetMode="External"/><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www.geolis.l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493E0C-D80B-4749-92A3-1F922D00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60</Pages>
  <Words>60816</Words>
  <Characters>34666</Characters>
  <Application>Microsoft Office Word</Application>
  <DocSecurity>0</DocSecurity>
  <Lines>288</Lines>
  <Paragraphs>190</Paragraphs>
  <ScaleCrop>false</ScaleCrop>
  <HeadingPairs>
    <vt:vector size="2" baseType="variant">
      <vt:variant>
        <vt:lpstr>Title</vt:lpstr>
      </vt:variant>
      <vt:variant>
        <vt:i4>1</vt:i4>
      </vt:variant>
    </vt:vector>
  </HeadingPairs>
  <TitlesOfParts>
    <vt:vector size="1" baseType="lpstr">
      <vt:lpstr>UAB “Vilniaus mokslo ir inovacijų centras”, Katilinės g. 3, Karlų k., Visaginas veiklos išplėtimas – blokelių ir plytelių gamyba naudojans antrines žaliavas</vt:lpstr>
    </vt:vector>
  </TitlesOfParts>
  <Company/>
  <LinksUpToDate>false</LinksUpToDate>
  <CharactersWithSpaces>95292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“Vilniaus mokslo ir inovacijų centras”, Katilinės g. 3, Karlų k., Visaginas veiklos išplėtimas – blokelių ir plytelių gamyba naudojans antrines žaliavas</dc:title>
  <dc:subject>Katilinės g. 3, Karlų k., Visaginas</dc:subject>
  <dc:creator>Mindaugas Povilauskas</dc:creator>
  <cp:keywords/>
  <dc:description/>
  <cp:lastModifiedBy>Mindaugas Povilauskas</cp:lastModifiedBy>
  <cp:revision>13</cp:revision>
  <cp:lastPrinted>2018-05-17T06:49:00Z</cp:lastPrinted>
  <dcterms:created xsi:type="dcterms:W3CDTF">2018-11-06T12:34:00Z</dcterms:created>
  <dcterms:modified xsi:type="dcterms:W3CDTF">2018-11-06T12:49:00Z</dcterms:modified>
</cp:coreProperties>
</file>