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235DE" w14:textId="77777777" w:rsidR="0045479B" w:rsidRDefault="00C13AF2">
      <w:pPr>
        <w:suppressAutoHyphens/>
        <w:ind w:left="4535"/>
        <w:textAlignment w:val="baseline"/>
        <w:rPr>
          <w:szCs w:val="24"/>
          <w:lang w:eastAsia="lt-LT"/>
        </w:rPr>
      </w:pPr>
      <w:r>
        <w:rPr>
          <w:szCs w:val="24"/>
          <w:lang w:eastAsia="lt-LT"/>
        </w:rPr>
        <w:t xml:space="preserve">Taršos integruotos prevencijos ir kontrolės leidimų išdavimo, pakeitimo ir </w:t>
      </w:r>
      <w:r>
        <w:rPr>
          <w:bCs/>
          <w:szCs w:val="24"/>
          <w:lang w:eastAsia="lt-LT"/>
        </w:rPr>
        <w:t xml:space="preserve">galiojimo </w:t>
      </w:r>
      <w:r>
        <w:rPr>
          <w:szCs w:val="24"/>
          <w:lang w:eastAsia="lt-LT"/>
        </w:rPr>
        <w:t xml:space="preserve">panaikinimo taisyklių </w:t>
      </w:r>
    </w:p>
    <w:p w14:paraId="3AC235DF" w14:textId="77777777" w:rsidR="0045479B" w:rsidRDefault="00C13AF2">
      <w:pPr>
        <w:suppressAutoHyphens/>
        <w:ind w:left="4535"/>
        <w:textAlignment w:val="baseline"/>
        <w:rPr>
          <w:szCs w:val="24"/>
          <w:lang w:eastAsia="lt-LT"/>
        </w:rPr>
      </w:pPr>
      <w:r>
        <w:rPr>
          <w:szCs w:val="24"/>
          <w:lang w:eastAsia="lt-LT"/>
        </w:rPr>
        <w:t xml:space="preserve">4 priedas </w:t>
      </w:r>
    </w:p>
    <w:p w14:paraId="3AC235E0" w14:textId="77777777" w:rsidR="0045479B" w:rsidRDefault="0045479B">
      <w:pPr>
        <w:suppressAutoHyphens/>
        <w:jc w:val="center"/>
        <w:textAlignment w:val="baseline"/>
        <w:rPr>
          <w:szCs w:val="24"/>
          <w:lang w:eastAsia="lt-LT"/>
        </w:rPr>
      </w:pPr>
    </w:p>
    <w:p w14:paraId="3AC235E1" w14:textId="77777777" w:rsidR="0045479B" w:rsidRDefault="0045479B">
      <w:pPr>
        <w:suppressAutoHyphens/>
        <w:jc w:val="center"/>
        <w:textAlignment w:val="baseline"/>
        <w:rPr>
          <w:b/>
          <w:szCs w:val="24"/>
          <w:lang w:eastAsia="lt-LT"/>
        </w:rPr>
      </w:pPr>
    </w:p>
    <w:p w14:paraId="3AC235E2" w14:textId="77777777" w:rsidR="0045479B" w:rsidRDefault="00C13AF2">
      <w:pPr>
        <w:suppressAutoHyphens/>
        <w:jc w:val="center"/>
        <w:textAlignment w:val="baseline"/>
        <w:rPr>
          <w:b/>
          <w:lang w:eastAsia="lt-LT"/>
        </w:rPr>
      </w:pPr>
      <w:r>
        <w:rPr>
          <w:b/>
          <w:lang w:eastAsia="lt-LT"/>
        </w:rPr>
        <w:t>PARAIŠKA</w:t>
      </w:r>
    </w:p>
    <w:p w14:paraId="3AC235E3" w14:textId="77777777" w:rsidR="0045479B" w:rsidRDefault="00C13AF2">
      <w:pPr>
        <w:suppressAutoHyphens/>
        <w:jc w:val="center"/>
        <w:textAlignment w:val="baseline"/>
        <w:rPr>
          <w:b/>
          <w:lang w:eastAsia="lt-LT"/>
        </w:rPr>
      </w:pPr>
      <w:r>
        <w:rPr>
          <w:b/>
          <w:lang w:eastAsia="lt-LT"/>
        </w:rPr>
        <w:t>TARŠOS INTEGRUOTOS PREVENCIJ</w:t>
      </w:r>
      <w:r w:rsidR="005901BF">
        <w:rPr>
          <w:b/>
          <w:lang w:eastAsia="lt-LT"/>
        </w:rPr>
        <w:t>OS IR KONTROLĖS LEIDIMUI PAKEISTI</w:t>
      </w:r>
    </w:p>
    <w:p w14:paraId="3AC235E4" w14:textId="77777777" w:rsidR="0045479B" w:rsidRDefault="0045479B">
      <w:pPr>
        <w:suppressAutoHyphens/>
        <w:jc w:val="center"/>
        <w:textAlignment w:val="baseline"/>
        <w:rPr>
          <w:b/>
          <w:lang w:eastAsia="lt-LT"/>
        </w:rPr>
      </w:pPr>
    </w:p>
    <w:p w14:paraId="3AC235E5" w14:textId="77777777" w:rsidR="0045479B" w:rsidRDefault="0045479B">
      <w:pPr>
        <w:suppressAutoHyphens/>
        <w:textAlignment w:val="baseline"/>
        <w:rPr>
          <w:lang w:eastAsia="lt-LT"/>
        </w:rPr>
      </w:pPr>
    </w:p>
    <w:p w14:paraId="3AC235E6" w14:textId="77777777" w:rsidR="0045479B" w:rsidRDefault="0045479B">
      <w:pPr>
        <w:suppressAutoHyphens/>
        <w:textAlignment w:val="baseline"/>
        <w:rPr>
          <w:lang w:eastAsia="lt-LT"/>
        </w:rPr>
      </w:pPr>
    </w:p>
    <w:p w14:paraId="3AC235E7" w14:textId="77777777" w:rsidR="0045479B" w:rsidRDefault="0045479B">
      <w:pPr>
        <w:suppressAutoHyphens/>
        <w:textAlignment w:val="baseline"/>
        <w:rPr>
          <w:lang w:eastAsia="lt-LT"/>
        </w:rPr>
      </w:pPr>
    </w:p>
    <w:p w14:paraId="3AC235E8" w14:textId="77777777" w:rsidR="0045479B" w:rsidRDefault="0045479B">
      <w:pPr>
        <w:suppressAutoHyphens/>
        <w:textAlignment w:val="baseline"/>
        <w:rPr>
          <w:lang w:eastAsia="lt-LT"/>
        </w:rPr>
      </w:pPr>
    </w:p>
    <w:p w14:paraId="3AC235E9" w14:textId="77777777" w:rsidR="0045479B" w:rsidRDefault="00BF3DE8" w:rsidP="00BF3DE8">
      <w:pPr>
        <w:suppressAutoHyphens/>
        <w:ind w:firstLine="6804"/>
        <w:textAlignment w:val="baseline"/>
        <w:rPr>
          <w:lang w:eastAsia="lt-LT"/>
        </w:rPr>
      </w:pPr>
      <w:r>
        <w:rPr>
          <w:lang w:eastAsia="lt-LT"/>
        </w:rPr>
        <w:t>[2][3][5][0][1][4][8][3][0</w:t>
      </w:r>
      <w:r w:rsidR="00C13AF2">
        <w:rPr>
          <w:lang w:eastAsia="lt-LT"/>
        </w:rPr>
        <w:t>]</w:t>
      </w:r>
    </w:p>
    <w:p w14:paraId="3AC235EA" w14:textId="77777777" w:rsidR="0045479B" w:rsidRDefault="00C13AF2">
      <w:pPr>
        <w:suppressAutoHyphens/>
        <w:ind w:firstLine="7371"/>
        <w:textAlignment w:val="baseline"/>
        <w:rPr>
          <w:sz w:val="20"/>
          <w:lang w:eastAsia="lt-LT"/>
        </w:rPr>
      </w:pPr>
      <w:r>
        <w:rPr>
          <w:sz w:val="20"/>
          <w:lang w:eastAsia="lt-LT"/>
        </w:rPr>
        <w:t>(Juridinio asmens kodas)</w:t>
      </w:r>
    </w:p>
    <w:p w14:paraId="3AC235EB" w14:textId="77777777" w:rsidR="00AB2C46" w:rsidRDefault="00AB2C46">
      <w:pPr>
        <w:suppressAutoHyphens/>
        <w:textAlignment w:val="baseline"/>
        <w:rPr>
          <w:lang w:eastAsia="lt-LT"/>
        </w:rPr>
      </w:pPr>
    </w:p>
    <w:p w14:paraId="3AC235EC" w14:textId="187A3280" w:rsidR="0045479B" w:rsidRDefault="00AB2C46">
      <w:pPr>
        <w:suppressAutoHyphens/>
        <w:textAlignment w:val="baseline"/>
        <w:rPr>
          <w:lang w:eastAsia="lt-LT"/>
        </w:rPr>
      </w:pPr>
      <w:r>
        <w:rPr>
          <w:lang w:eastAsia="lt-LT"/>
        </w:rPr>
        <w:t>AB „Kauno energija“, Raudondvario pl. 84, 47179 Kaunas, tel. (8 37) 30</w:t>
      </w:r>
      <w:r w:rsidR="00626215">
        <w:rPr>
          <w:lang w:eastAsia="lt-LT"/>
        </w:rPr>
        <w:t xml:space="preserve"> </w:t>
      </w:r>
      <w:r>
        <w:rPr>
          <w:lang w:eastAsia="lt-LT"/>
        </w:rPr>
        <w:t>56</w:t>
      </w:r>
      <w:r w:rsidR="00626215">
        <w:rPr>
          <w:lang w:eastAsia="lt-LT"/>
        </w:rPr>
        <w:t xml:space="preserve"> </w:t>
      </w:r>
      <w:r>
        <w:rPr>
          <w:lang w:eastAsia="lt-LT"/>
        </w:rPr>
        <w:t>50</w:t>
      </w:r>
    </w:p>
    <w:tbl>
      <w:tblPr>
        <w:tblStyle w:val="Lentelstinklelis"/>
        <w:tblW w:w="0" w:type="auto"/>
        <w:tblLook w:val="04A0" w:firstRow="1" w:lastRow="0" w:firstColumn="1" w:lastColumn="0" w:noHBand="0" w:noVBand="1"/>
      </w:tblPr>
      <w:tblGrid>
        <w:gridCol w:w="9405"/>
      </w:tblGrid>
      <w:tr w:rsidR="00C13AF2" w14:paraId="3AC235EE" w14:textId="77777777" w:rsidTr="00AB2C46">
        <w:tc>
          <w:tcPr>
            <w:tcW w:w="9621" w:type="dxa"/>
            <w:tcBorders>
              <w:left w:val="nil"/>
              <w:right w:val="nil"/>
            </w:tcBorders>
          </w:tcPr>
          <w:p w14:paraId="3AC235ED" w14:textId="22F0223B" w:rsidR="00C13AF2" w:rsidRPr="00AB2C46" w:rsidRDefault="00AB2C46" w:rsidP="00C13AF2">
            <w:pPr>
              <w:suppressAutoHyphens/>
              <w:jc w:val="both"/>
              <w:textAlignment w:val="baseline"/>
              <w:rPr>
                <w:u w:val="single"/>
                <w:lang w:eastAsia="lt-LT"/>
              </w:rPr>
            </w:pPr>
            <w:r>
              <w:rPr>
                <w:u w:val="single"/>
                <w:lang w:eastAsia="lt-LT"/>
              </w:rPr>
              <w:t>faks. (8 37) 30</w:t>
            </w:r>
            <w:r w:rsidR="00626215">
              <w:rPr>
                <w:u w:val="single"/>
                <w:lang w:eastAsia="lt-LT"/>
              </w:rPr>
              <w:t xml:space="preserve"> </w:t>
            </w:r>
            <w:r>
              <w:rPr>
                <w:u w:val="single"/>
                <w:lang w:eastAsia="lt-LT"/>
              </w:rPr>
              <w:t>56</w:t>
            </w:r>
            <w:r w:rsidR="00626215">
              <w:rPr>
                <w:u w:val="single"/>
                <w:lang w:eastAsia="lt-LT"/>
              </w:rPr>
              <w:t xml:space="preserve"> </w:t>
            </w:r>
            <w:r>
              <w:rPr>
                <w:u w:val="single"/>
                <w:lang w:eastAsia="lt-LT"/>
              </w:rPr>
              <w:t xml:space="preserve">22, el. p. </w:t>
            </w:r>
            <w:proofErr w:type="spellStart"/>
            <w:r>
              <w:rPr>
                <w:u w:val="single"/>
                <w:lang w:eastAsia="lt-LT"/>
              </w:rPr>
              <w:t>info</w:t>
            </w:r>
            <w:proofErr w:type="spellEnd"/>
            <w:r>
              <w:rPr>
                <w:u w:val="single"/>
                <w:lang w:val="en-US" w:eastAsia="lt-LT"/>
              </w:rPr>
              <w:t>@</w:t>
            </w:r>
            <w:proofErr w:type="spellStart"/>
            <w:r>
              <w:rPr>
                <w:u w:val="single"/>
                <w:lang w:eastAsia="lt-LT"/>
              </w:rPr>
              <w:t>kaunoenergija.lt</w:t>
            </w:r>
            <w:proofErr w:type="spellEnd"/>
          </w:p>
        </w:tc>
      </w:tr>
    </w:tbl>
    <w:p w14:paraId="3AC235EF" w14:textId="77777777" w:rsidR="0045479B" w:rsidRDefault="00C13AF2">
      <w:pPr>
        <w:tabs>
          <w:tab w:val="right" w:leader="underscore" w:pos="9072"/>
        </w:tabs>
        <w:suppressAutoHyphens/>
        <w:ind w:firstLine="142"/>
        <w:textAlignment w:val="baseline"/>
        <w:rPr>
          <w:sz w:val="20"/>
          <w:lang w:eastAsia="lt-LT"/>
        </w:rPr>
      </w:pPr>
      <w:r>
        <w:rPr>
          <w:sz w:val="20"/>
          <w:lang w:eastAsia="lt-LT"/>
        </w:rPr>
        <w:t>(Veiklos vykdytojo, teikiančio Paraišką, pavadinimas, jo adresas, telefono, fakso Nr., elektroninio</w:t>
      </w:r>
      <w:r>
        <w:rPr>
          <w:lang w:eastAsia="lt-LT"/>
        </w:rPr>
        <w:t xml:space="preserve"> </w:t>
      </w:r>
      <w:r>
        <w:rPr>
          <w:sz w:val="20"/>
          <w:lang w:eastAsia="lt-LT"/>
        </w:rPr>
        <w:t>pašto adresas)</w:t>
      </w:r>
    </w:p>
    <w:p w14:paraId="3AC235F0" w14:textId="77777777" w:rsidR="0045479B" w:rsidRDefault="0045479B">
      <w:pPr>
        <w:tabs>
          <w:tab w:val="right" w:leader="underscore" w:pos="9072"/>
        </w:tabs>
        <w:suppressAutoHyphens/>
        <w:jc w:val="center"/>
        <w:textAlignment w:val="baseline"/>
        <w:rPr>
          <w:sz w:val="20"/>
          <w:lang w:eastAsia="lt-LT"/>
        </w:rPr>
      </w:pPr>
    </w:p>
    <w:tbl>
      <w:tblPr>
        <w:tblStyle w:val="Lentelstinklelis"/>
        <w:tblW w:w="0" w:type="auto"/>
        <w:tblLook w:val="04A0" w:firstRow="1" w:lastRow="0" w:firstColumn="1" w:lastColumn="0" w:noHBand="0" w:noVBand="1"/>
      </w:tblPr>
      <w:tblGrid>
        <w:gridCol w:w="9405"/>
      </w:tblGrid>
      <w:tr w:rsidR="00AB2C46" w14:paraId="3AC235F2" w14:textId="77777777" w:rsidTr="00AB2C46">
        <w:tc>
          <w:tcPr>
            <w:tcW w:w="9621" w:type="dxa"/>
            <w:tcBorders>
              <w:top w:val="nil"/>
              <w:left w:val="nil"/>
              <w:right w:val="nil"/>
            </w:tcBorders>
          </w:tcPr>
          <w:p w14:paraId="3AC235F1" w14:textId="715E0114" w:rsidR="00AB2C46" w:rsidRDefault="00AB2C46">
            <w:pPr>
              <w:tabs>
                <w:tab w:val="right" w:leader="underscore" w:pos="9072"/>
              </w:tabs>
              <w:suppressAutoHyphens/>
              <w:textAlignment w:val="baseline"/>
              <w:rPr>
                <w:lang w:eastAsia="lt-LT"/>
              </w:rPr>
            </w:pPr>
            <w:r>
              <w:rPr>
                <w:lang w:eastAsia="lt-LT"/>
              </w:rPr>
              <w:t xml:space="preserve">AB „Kauno energija“ </w:t>
            </w:r>
            <w:r w:rsidR="00F3063C">
              <w:rPr>
                <w:lang w:eastAsia="lt-LT"/>
              </w:rPr>
              <w:t>„</w:t>
            </w:r>
            <w:r>
              <w:rPr>
                <w:lang w:eastAsia="lt-LT"/>
              </w:rPr>
              <w:t>Pergalės</w:t>
            </w:r>
            <w:r w:rsidR="00F3063C">
              <w:rPr>
                <w:lang w:eastAsia="lt-LT"/>
              </w:rPr>
              <w:t>“</w:t>
            </w:r>
            <w:r>
              <w:rPr>
                <w:lang w:eastAsia="lt-LT"/>
              </w:rPr>
              <w:t xml:space="preserve"> katilinė, Karo ligoninės g. 31, 44351 Kaunas, tel. (8 37) 39</w:t>
            </w:r>
            <w:r w:rsidR="00626215">
              <w:rPr>
                <w:lang w:eastAsia="lt-LT"/>
              </w:rPr>
              <w:t xml:space="preserve"> </w:t>
            </w:r>
            <w:r>
              <w:rPr>
                <w:lang w:eastAsia="lt-LT"/>
              </w:rPr>
              <w:t>36</w:t>
            </w:r>
            <w:r w:rsidR="00626215">
              <w:rPr>
                <w:lang w:eastAsia="lt-LT"/>
              </w:rPr>
              <w:t xml:space="preserve"> </w:t>
            </w:r>
            <w:r>
              <w:rPr>
                <w:lang w:eastAsia="lt-LT"/>
              </w:rPr>
              <w:t>68</w:t>
            </w:r>
          </w:p>
        </w:tc>
      </w:tr>
    </w:tbl>
    <w:p w14:paraId="3AC235F3" w14:textId="77777777" w:rsidR="0045479B" w:rsidRDefault="00C13AF2">
      <w:pPr>
        <w:tabs>
          <w:tab w:val="right" w:leader="underscore" w:pos="9072"/>
        </w:tabs>
        <w:suppressAutoHyphens/>
        <w:ind w:firstLine="2410"/>
        <w:textAlignment w:val="baseline"/>
        <w:rPr>
          <w:sz w:val="20"/>
          <w:lang w:eastAsia="lt-LT"/>
        </w:rPr>
      </w:pPr>
      <w:r>
        <w:rPr>
          <w:sz w:val="20"/>
          <w:lang w:eastAsia="lt-LT"/>
        </w:rPr>
        <w:t>(Ūkinės veiklos objekto pavadinimas, adresas, telefonas)</w:t>
      </w:r>
    </w:p>
    <w:p w14:paraId="3AC235F4" w14:textId="77777777" w:rsidR="0045479B" w:rsidRDefault="0045479B">
      <w:pPr>
        <w:tabs>
          <w:tab w:val="right" w:leader="underscore" w:pos="9072"/>
        </w:tabs>
        <w:suppressAutoHyphens/>
        <w:textAlignment w:val="baseline"/>
        <w:rPr>
          <w:lang w:eastAsia="lt-LT"/>
        </w:rPr>
      </w:pPr>
    </w:p>
    <w:p w14:paraId="3AC235F5" w14:textId="77777777" w:rsidR="00AB2C46" w:rsidRDefault="00AB2C46">
      <w:pPr>
        <w:tabs>
          <w:tab w:val="right" w:leader="underscore" w:pos="9072"/>
        </w:tabs>
        <w:suppressAutoHyphens/>
        <w:textAlignment w:val="baseline"/>
        <w:rPr>
          <w:lang w:eastAsia="lt-LT"/>
        </w:rPr>
      </w:pPr>
      <w:r>
        <w:rPr>
          <w:lang w:eastAsia="lt-LT"/>
        </w:rPr>
        <w:t xml:space="preserve">AB „Kauno energija“ Gamybos departamento Techninės priežiūros ir aptarnavimo tarnybos </w:t>
      </w:r>
    </w:p>
    <w:tbl>
      <w:tblPr>
        <w:tblStyle w:val="Lentelstinklelis"/>
        <w:tblW w:w="0" w:type="auto"/>
        <w:tblLook w:val="04A0" w:firstRow="1" w:lastRow="0" w:firstColumn="1" w:lastColumn="0" w:noHBand="0" w:noVBand="1"/>
      </w:tblPr>
      <w:tblGrid>
        <w:gridCol w:w="9405"/>
      </w:tblGrid>
      <w:tr w:rsidR="00AB2C46" w14:paraId="3AC235F7" w14:textId="77777777" w:rsidTr="00AB2C46">
        <w:tc>
          <w:tcPr>
            <w:tcW w:w="9621" w:type="dxa"/>
            <w:tcBorders>
              <w:left w:val="nil"/>
              <w:right w:val="nil"/>
            </w:tcBorders>
          </w:tcPr>
          <w:p w14:paraId="3AC235F6" w14:textId="78CFD3B4" w:rsidR="00AB2C46" w:rsidRDefault="00AB2C46">
            <w:pPr>
              <w:tabs>
                <w:tab w:val="right" w:leader="underscore" w:pos="9072"/>
              </w:tabs>
              <w:suppressAutoHyphens/>
              <w:textAlignment w:val="baseline"/>
              <w:rPr>
                <w:lang w:eastAsia="lt-LT"/>
              </w:rPr>
            </w:pPr>
            <w:r>
              <w:rPr>
                <w:lang w:eastAsia="lt-LT"/>
              </w:rPr>
              <w:t>Technikos skyriaus inžinierius Tomas Vilkickas, tel. (8 37) 30</w:t>
            </w:r>
            <w:r w:rsidR="00626215">
              <w:rPr>
                <w:lang w:eastAsia="lt-LT"/>
              </w:rPr>
              <w:t xml:space="preserve"> </w:t>
            </w:r>
            <w:r>
              <w:rPr>
                <w:lang w:eastAsia="lt-LT"/>
              </w:rPr>
              <w:t>58</w:t>
            </w:r>
            <w:r w:rsidR="00626215">
              <w:rPr>
                <w:lang w:eastAsia="lt-LT"/>
              </w:rPr>
              <w:t xml:space="preserve"> </w:t>
            </w:r>
            <w:r>
              <w:rPr>
                <w:lang w:eastAsia="lt-LT"/>
              </w:rPr>
              <w:t>14, faks. (8 37) 30</w:t>
            </w:r>
            <w:r w:rsidR="00626215">
              <w:rPr>
                <w:lang w:eastAsia="lt-LT"/>
              </w:rPr>
              <w:t xml:space="preserve"> </w:t>
            </w:r>
            <w:r>
              <w:rPr>
                <w:lang w:eastAsia="lt-LT"/>
              </w:rPr>
              <w:t>56</w:t>
            </w:r>
            <w:r w:rsidR="00626215">
              <w:rPr>
                <w:lang w:eastAsia="lt-LT"/>
              </w:rPr>
              <w:t xml:space="preserve"> </w:t>
            </w:r>
            <w:r>
              <w:rPr>
                <w:lang w:eastAsia="lt-LT"/>
              </w:rPr>
              <w:t>22</w:t>
            </w:r>
          </w:p>
        </w:tc>
      </w:tr>
      <w:tr w:rsidR="00AB2C46" w14:paraId="3AC235F9" w14:textId="77777777" w:rsidTr="00AB2C46">
        <w:tc>
          <w:tcPr>
            <w:tcW w:w="9621" w:type="dxa"/>
            <w:tcBorders>
              <w:left w:val="nil"/>
              <w:right w:val="nil"/>
            </w:tcBorders>
          </w:tcPr>
          <w:p w14:paraId="3AC235F8" w14:textId="77777777" w:rsidR="00AB2C46" w:rsidRPr="00AB2C46" w:rsidRDefault="00AB2C46">
            <w:pPr>
              <w:tabs>
                <w:tab w:val="right" w:leader="underscore" w:pos="9072"/>
              </w:tabs>
              <w:suppressAutoHyphens/>
              <w:textAlignment w:val="baseline"/>
              <w:rPr>
                <w:lang w:eastAsia="lt-LT"/>
              </w:rPr>
            </w:pPr>
            <w:r>
              <w:rPr>
                <w:lang w:eastAsia="lt-LT"/>
              </w:rPr>
              <w:t xml:space="preserve">el. p. </w:t>
            </w:r>
            <w:proofErr w:type="spellStart"/>
            <w:r>
              <w:rPr>
                <w:lang w:eastAsia="lt-LT"/>
              </w:rPr>
              <w:t>info</w:t>
            </w:r>
            <w:proofErr w:type="spellEnd"/>
            <w:r>
              <w:rPr>
                <w:lang w:val="en-US" w:eastAsia="lt-LT"/>
              </w:rPr>
              <w:t>@</w:t>
            </w:r>
            <w:proofErr w:type="spellStart"/>
            <w:r>
              <w:rPr>
                <w:lang w:eastAsia="lt-LT"/>
              </w:rPr>
              <w:t>kaunoenergija.lt</w:t>
            </w:r>
            <w:proofErr w:type="spellEnd"/>
          </w:p>
        </w:tc>
      </w:tr>
    </w:tbl>
    <w:p w14:paraId="3AC235FA" w14:textId="77777777" w:rsidR="0045479B" w:rsidRDefault="00C13AF2">
      <w:pPr>
        <w:tabs>
          <w:tab w:val="right" w:leader="underscore" w:pos="9072"/>
        </w:tabs>
        <w:suppressAutoHyphens/>
        <w:ind w:firstLine="1843"/>
        <w:textAlignment w:val="baseline"/>
        <w:rPr>
          <w:sz w:val="20"/>
          <w:lang w:eastAsia="lt-LT"/>
        </w:rPr>
      </w:pPr>
      <w:r>
        <w:rPr>
          <w:sz w:val="20"/>
          <w:lang w:eastAsia="lt-LT"/>
        </w:rPr>
        <w:t>(kontaktinio asmens duomenys, telefono, fakso Nr., el. pašto adresas)</w:t>
      </w:r>
    </w:p>
    <w:p w14:paraId="3AC235FB" w14:textId="77777777" w:rsidR="0045479B" w:rsidRDefault="0045479B">
      <w:pPr>
        <w:tabs>
          <w:tab w:val="right" w:leader="underscore" w:pos="9072"/>
        </w:tabs>
        <w:suppressAutoHyphens/>
        <w:jc w:val="center"/>
        <w:textAlignment w:val="baseline"/>
        <w:rPr>
          <w:szCs w:val="24"/>
          <w:lang w:eastAsia="lt-LT"/>
        </w:rPr>
      </w:pPr>
    </w:p>
    <w:p w14:paraId="3AC235FC" w14:textId="77777777" w:rsidR="0045479B" w:rsidRDefault="0045479B">
      <w:pPr>
        <w:tabs>
          <w:tab w:val="right" w:leader="underscore" w:pos="9072"/>
        </w:tabs>
        <w:suppressAutoHyphens/>
        <w:jc w:val="center"/>
        <w:textAlignment w:val="baseline"/>
        <w:rPr>
          <w:szCs w:val="24"/>
          <w:lang w:eastAsia="lt-LT"/>
        </w:rPr>
        <w:sectPr w:rsidR="0045479B" w:rsidSect="00F22FE5">
          <w:headerReference w:type="default" r:id="rId7"/>
          <w:pgSz w:w="12240" w:h="15840" w:code="1"/>
          <w:pgMar w:top="1134" w:right="1134" w:bottom="1418" w:left="1701" w:header="720" w:footer="720" w:gutter="0"/>
          <w:cols w:space="720"/>
          <w:noEndnote/>
          <w:titlePg/>
          <w:docGrid w:linePitch="326"/>
        </w:sectPr>
      </w:pPr>
    </w:p>
    <w:p w14:paraId="3AC235FD" w14:textId="77777777" w:rsidR="0045479B" w:rsidRDefault="0045479B">
      <w:pPr>
        <w:tabs>
          <w:tab w:val="right" w:leader="underscore" w:pos="9072"/>
        </w:tabs>
        <w:suppressAutoHyphens/>
        <w:jc w:val="center"/>
        <w:textAlignment w:val="baseline"/>
        <w:rPr>
          <w:szCs w:val="24"/>
          <w:lang w:eastAsia="lt-LT"/>
        </w:rPr>
      </w:pPr>
    </w:p>
    <w:p w14:paraId="3AC235FE" w14:textId="77777777" w:rsidR="0045479B" w:rsidRPr="00F22FE5" w:rsidRDefault="00C13AF2">
      <w:pPr>
        <w:suppressAutoHyphens/>
        <w:jc w:val="center"/>
        <w:textAlignment w:val="baseline"/>
        <w:rPr>
          <w:b/>
          <w:szCs w:val="24"/>
          <w:lang w:eastAsia="lt-LT"/>
        </w:rPr>
      </w:pPr>
      <w:r w:rsidRPr="00F22FE5">
        <w:rPr>
          <w:b/>
          <w:szCs w:val="24"/>
          <w:lang w:eastAsia="lt-LT"/>
        </w:rPr>
        <w:t>I. BENDRO POBŪDŽIO INFORMACIJA</w:t>
      </w:r>
    </w:p>
    <w:p w14:paraId="3AC235FF" w14:textId="77777777" w:rsidR="0045479B" w:rsidRDefault="0045479B">
      <w:pPr>
        <w:suppressAutoHyphens/>
        <w:ind w:firstLine="567"/>
        <w:jc w:val="both"/>
        <w:textAlignment w:val="baseline"/>
        <w:rPr>
          <w:b/>
          <w:sz w:val="22"/>
          <w:szCs w:val="24"/>
          <w:lang w:eastAsia="lt-LT"/>
        </w:rPr>
      </w:pPr>
    </w:p>
    <w:p w14:paraId="3AC23600" w14:textId="57F98864" w:rsidR="0045479B" w:rsidRPr="00F22FE5" w:rsidRDefault="00C13AF2" w:rsidP="001479D4">
      <w:pPr>
        <w:suppressAutoHyphens/>
        <w:ind w:firstLine="567"/>
        <w:jc w:val="both"/>
        <w:textAlignment w:val="baseline"/>
        <w:rPr>
          <w:b/>
          <w:szCs w:val="24"/>
          <w:lang w:eastAsia="lt-LT"/>
        </w:rPr>
      </w:pPr>
      <w:r w:rsidRPr="00F22FE5">
        <w:rPr>
          <w:b/>
          <w:szCs w:val="24"/>
          <w:lang w:eastAsia="lt-LT"/>
        </w:rPr>
        <w:t xml:space="preserve">1. Informacija apie vietos sąlygas: įrenginio eksploatavimo vieta, trumpa vietovės charakteristika </w:t>
      </w:r>
    </w:p>
    <w:p w14:paraId="3AC23601" w14:textId="77777777" w:rsidR="001479D4" w:rsidRDefault="001479D4" w:rsidP="001479D4">
      <w:pPr>
        <w:suppressAutoHyphens/>
        <w:ind w:firstLine="567"/>
        <w:jc w:val="both"/>
        <w:textAlignment w:val="baseline"/>
        <w:rPr>
          <w:sz w:val="22"/>
          <w:szCs w:val="24"/>
          <w:lang w:eastAsia="lt-LT"/>
        </w:rPr>
      </w:pPr>
    </w:p>
    <w:p w14:paraId="3AC23602" w14:textId="5AF44188" w:rsidR="001479D4" w:rsidRPr="001479D4" w:rsidRDefault="001479D4" w:rsidP="001479D4">
      <w:pPr>
        <w:ind w:firstLine="567"/>
        <w:jc w:val="both"/>
        <w:rPr>
          <w:color w:val="000000"/>
          <w:szCs w:val="24"/>
          <w:vertAlign w:val="superscript"/>
          <w:lang w:eastAsia="lt-LT"/>
        </w:rPr>
      </w:pPr>
      <w:r>
        <w:rPr>
          <w:color w:val="000000"/>
          <w:szCs w:val="24"/>
          <w:lang w:eastAsia="lt-LT"/>
        </w:rPr>
        <w:t xml:space="preserve">Įrenginio eksploatavimo vieta </w:t>
      </w:r>
      <w:r w:rsidR="00626215" w:rsidRPr="001479D4">
        <w:rPr>
          <w:color w:val="000000"/>
          <w:szCs w:val="24"/>
          <w:lang w:eastAsia="lt-LT"/>
        </w:rPr>
        <w:t>–</w:t>
      </w:r>
      <w:r>
        <w:rPr>
          <w:color w:val="000000"/>
          <w:szCs w:val="24"/>
          <w:lang w:eastAsia="lt-LT"/>
        </w:rPr>
        <w:t xml:space="preserve"> </w:t>
      </w:r>
      <w:r w:rsidRPr="001479D4">
        <w:rPr>
          <w:color w:val="000000"/>
          <w:szCs w:val="24"/>
          <w:lang w:eastAsia="lt-LT"/>
        </w:rPr>
        <w:t>Karo ligoninės g. 31, Kaunas. Žemės sklypo plotas, kuriame bus vykdoma veikla – 0,7687 ha. Žemės sklypas (registro Nr. 19/13643</w:t>
      </w:r>
      <w:r>
        <w:rPr>
          <w:color w:val="000000"/>
          <w:szCs w:val="24"/>
          <w:lang w:eastAsia="lt-LT"/>
        </w:rPr>
        <w:t>, pateikiamas priede Nr. 1</w:t>
      </w:r>
      <w:r w:rsidRPr="001479D4">
        <w:rPr>
          <w:color w:val="000000"/>
          <w:szCs w:val="24"/>
          <w:lang w:eastAsia="lt-LT"/>
        </w:rPr>
        <w:t>), pagrindinė naudojimo paskirtis – kita, žemės sklypo naudojimo būdas – kitai specialiai paskirčiai.</w:t>
      </w:r>
      <w:r>
        <w:rPr>
          <w:color w:val="000000"/>
          <w:szCs w:val="24"/>
          <w:lang w:eastAsia="lt-LT"/>
        </w:rPr>
        <w:t xml:space="preserve"> </w:t>
      </w:r>
      <w:r>
        <w:t>Yra sudaryta Valstybinės žemės nuomos sutartis su AB „Kauno energija“, 1999-01-29, Nr. B19/99-0092 (pateikiama priede Nr. 2).</w:t>
      </w:r>
    </w:p>
    <w:p w14:paraId="3AC23603" w14:textId="77777777" w:rsidR="001479D4" w:rsidRDefault="001479D4" w:rsidP="001479D4">
      <w:pPr>
        <w:suppressAutoHyphens/>
        <w:ind w:firstLine="567"/>
        <w:jc w:val="both"/>
        <w:textAlignment w:val="baseline"/>
        <w:rPr>
          <w:sz w:val="22"/>
          <w:szCs w:val="24"/>
          <w:lang w:eastAsia="lt-LT"/>
        </w:rPr>
      </w:pPr>
    </w:p>
    <w:p w14:paraId="3AC23604" w14:textId="6782ED13" w:rsidR="0045479B" w:rsidRPr="00F22FE5" w:rsidRDefault="00C13AF2" w:rsidP="001479D4">
      <w:pPr>
        <w:suppressAutoHyphens/>
        <w:ind w:firstLine="567"/>
        <w:jc w:val="both"/>
        <w:textAlignment w:val="baseline"/>
        <w:rPr>
          <w:b/>
          <w:szCs w:val="24"/>
          <w:lang w:eastAsia="lt-LT"/>
        </w:rPr>
      </w:pPr>
      <w:r w:rsidRPr="00F22FE5">
        <w:rPr>
          <w:b/>
          <w:szCs w:val="24"/>
          <w:lang w:eastAsia="lt-LT"/>
        </w:rPr>
        <w:t>2. Ūkinės veiklos vietos padėtis vietovės plane ar schemoje su gyvenamųjų namų, ugdymo įstaigų, ligoninių, gretimų įmonių, saugomų teritorijų ir biotopų bei vandens apsaugos zonų ir juostų iš</w:t>
      </w:r>
      <w:r w:rsidR="001479D4" w:rsidRPr="00F22FE5">
        <w:rPr>
          <w:b/>
          <w:szCs w:val="24"/>
          <w:lang w:eastAsia="lt-LT"/>
        </w:rPr>
        <w:t>sidėstymu</w:t>
      </w:r>
    </w:p>
    <w:p w14:paraId="3AC23605" w14:textId="77777777" w:rsidR="001479D4" w:rsidRDefault="001479D4" w:rsidP="001479D4">
      <w:pPr>
        <w:suppressAutoHyphens/>
        <w:ind w:firstLine="567"/>
        <w:jc w:val="both"/>
        <w:textAlignment w:val="baseline"/>
        <w:rPr>
          <w:sz w:val="22"/>
          <w:szCs w:val="24"/>
          <w:lang w:eastAsia="lt-LT"/>
        </w:rPr>
      </w:pPr>
    </w:p>
    <w:p w14:paraId="3AC23606" w14:textId="1A3C640C" w:rsidR="001479D4" w:rsidRPr="001479D4" w:rsidRDefault="001479D4" w:rsidP="001479D4">
      <w:pPr>
        <w:ind w:firstLine="567"/>
        <w:jc w:val="both"/>
        <w:rPr>
          <w:szCs w:val="24"/>
          <w:lang w:eastAsia="lt-LT"/>
        </w:rPr>
      </w:pPr>
      <w:r>
        <w:rPr>
          <w:szCs w:val="24"/>
          <w:lang w:eastAsia="lt-LT"/>
        </w:rPr>
        <w:t xml:space="preserve">Nuo AB „Kauno energija“ </w:t>
      </w:r>
      <w:r w:rsidR="00F3063C">
        <w:rPr>
          <w:szCs w:val="24"/>
          <w:lang w:eastAsia="lt-LT"/>
        </w:rPr>
        <w:t>„</w:t>
      </w:r>
      <w:r>
        <w:rPr>
          <w:szCs w:val="24"/>
          <w:lang w:eastAsia="lt-LT"/>
        </w:rPr>
        <w:t>Pergalės</w:t>
      </w:r>
      <w:r w:rsidR="00F3063C">
        <w:rPr>
          <w:szCs w:val="24"/>
          <w:lang w:eastAsia="lt-LT"/>
        </w:rPr>
        <w:t>“</w:t>
      </w:r>
      <w:r>
        <w:rPr>
          <w:szCs w:val="24"/>
          <w:lang w:eastAsia="lt-LT"/>
        </w:rPr>
        <w:t xml:space="preserve"> katilinės</w:t>
      </w:r>
      <w:r w:rsidRPr="001479D4">
        <w:rPr>
          <w:szCs w:val="24"/>
          <w:lang w:eastAsia="lt-LT"/>
        </w:rPr>
        <w:t xml:space="preserve"> į šiaurės rytus už 66,78 m yra nutolusi įmonė UAB </w:t>
      </w:r>
      <w:r>
        <w:rPr>
          <w:szCs w:val="24"/>
          <w:lang w:eastAsia="lt-LT"/>
        </w:rPr>
        <w:t>„</w:t>
      </w:r>
      <w:r w:rsidRPr="001479D4">
        <w:rPr>
          <w:szCs w:val="24"/>
          <w:lang w:eastAsia="lt-LT"/>
        </w:rPr>
        <w:t>Vilko kartodromas</w:t>
      </w:r>
      <w:r>
        <w:rPr>
          <w:szCs w:val="24"/>
          <w:lang w:eastAsia="lt-LT"/>
        </w:rPr>
        <w:t>“</w:t>
      </w:r>
      <w:r w:rsidRPr="001479D4">
        <w:rPr>
          <w:szCs w:val="24"/>
          <w:lang w:eastAsia="lt-LT"/>
        </w:rPr>
        <w:t xml:space="preserve">, už 91,48 m </w:t>
      </w:r>
      <w:r w:rsidR="00626215">
        <w:rPr>
          <w:szCs w:val="24"/>
          <w:lang w:eastAsia="lt-LT"/>
        </w:rPr>
        <w:t xml:space="preserve">          </w:t>
      </w:r>
      <w:r w:rsidRPr="001479D4">
        <w:rPr>
          <w:szCs w:val="24"/>
          <w:lang w:eastAsia="lt-LT"/>
        </w:rPr>
        <w:t xml:space="preserve">UAB  </w:t>
      </w:r>
      <w:r>
        <w:rPr>
          <w:szCs w:val="24"/>
          <w:lang w:eastAsia="lt-LT"/>
        </w:rPr>
        <w:t>„</w:t>
      </w:r>
      <w:proofErr w:type="spellStart"/>
      <w:r w:rsidRPr="001479D4">
        <w:rPr>
          <w:szCs w:val="24"/>
          <w:lang w:eastAsia="lt-LT"/>
        </w:rPr>
        <w:t>Gilvida</w:t>
      </w:r>
      <w:proofErr w:type="spellEnd"/>
      <w:r>
        <w:rPr>
          <w:szCs w:val="24"/>
          <w:lang w:eastAsia="lt-LT"/>
        </w:rPr>
        <w:t>“</w:t>
      </w:r>
      <w:r w:rsidRPr="001479D4">
        <w:rPr>
          <w:szCs w:val="24"/>
          <w:lang w:eastAsia="lt-LT"/>
        </w:rPr>
        <w:t xml:space="preserve">, už 106,77 m UAB </w:t>
      </w:r>
      <w:r>
        <w:rPr>
          <w:szCs w:val="24"/>
          <w:lang w:eastAsia="lt-LT"/>
        </w:rPr>
        <w:t>„</w:t>
      </w:r>
      <w:r w:rsidRPr="001479D4">
        <w:rPr>
          <w:szCs w:val="24"/>
          <w:lang w:eastAsia="lt-LT"/>
        </w:rPr>
        <w:t>Žaliukė</w:t>
      </w:r>
      <w:r>
        <w:rPr>
          <w:szCs w:val="24"/>
          <w:lang w:eastAsia="lt-LT"/>
        </w:rPr>
        <w:t>“</w:t>
      </w:r>
      <w:r w:rsidRPr="001479D4">
        <w:rPr>
          <w:szCs w:val="24"/>
          <w:lang w:eastAsia="lt-LT"/>
        </w:rPr>
        <w:t>, į šiaurės vakarus už 45,01</w:t>
      </w:r>
      <w:r>
        <w:rPr>
          <w:szCs w:val="24"/>
          <w:lang w:eastAsia="lt-LT"/>
        </w:rPr>
        <w:t xml:space="preserve"> m</w:t>
      </w:r>
      <w:r w:rsidRPr="001479D4">
        <w:rPr>
          <w:szCs w:val="24"/>
          <w:lang w:eastAsia="lt-LT"/>
        </w:rPr>
        <w:t xml:space="preserve"> S. Kiršio IĮ, į vakarus už 63,37 m UAB </w:t>
      </w:r>
      <w:r>
        <w:rPr>
          <w:szCs w:val="24"/>
          <w:lang w:eastAsia="lt-LT"/>
        </w:rPr>
        <w:t>„</w:t>
      </w:r>
      <w:r w:rsidRPr="001479D4">
        <w:rPr>
          <w:szCs w:val="24"/>
          <w:lang w:eastAsia="lt-LT"/>
        </w:rPr>
        <w:t>Jonelis ir ko</w:t>
      </w:r>
      <w:r>
        <w:rPr>
          <w:szCs w:val="24"/>
          <w:lang w:eastAsia="lt-LT"/>
        </w:rPr>
        <w:t>“</w:t>
      </w:r>
      <w:r w:rsidRPr="001479D4">
        <w:rPr>
          <w:szCs w:val="24"/>
          <w:lang w:eastAsia="lt-LT"/>
        </w:rPr>
        <w:t xml:space="preserve">, į šiaurę už 111,18 m UAB „IKI BLIC“, už 279,93 m prekybos centras Akropolis, už 658,83 m Respublikinės Kauno ligoninės filialas, už 654,44 m </w:t>
      </w:r>
      <w:r w:rsidR="00626215">
        <w:rPr>
          <w:szCs w:val="24"/>
          <w:lang w:eastAsia="lt-LT"/>
        </w:rPr>
        <w:t xml:space="preserve">            VšĮ </w:t>
      </w:r>
      <w:r w:rsidRPr="001479D4">
        <w:rPr>
          <w:szCs w:val="24"/>
          <w:lang w:eastAsia="lt-LT"/>
        </w:rPr>
        <w:t>Kauno Centro poliklinika, į rytus už 609,98 m V. Kudirkos progimnazija, už 93,64 m gyvenami namai, į pietus už 90,19 m UAB „Lukoil Baltija“.</w:t>
      </w:r>
      <w:r>
        <w:rPr>
          <w:szCs w:val="24"/>
          <w:lang w:eastAsia="lt-LT"/>
        </w:rPr>
        <w:t xml:space="preserve"> </w:t>
      </w:r>
      <w:r w:rsidRPr="001479D4">
        <w:rPr>
          <w:szCs w:val="24"/>
          <w:lang w:eastAsia="lt-LT"/>
        </w:rPr>
        <w:t xml:space="preserve">Teminis vietos žemėlapis pateiktas </w:t>
      </w:r>
      <w:r>
        <w:rPr>
          <w:szCs w:val="24"/>
          <w:lang w:eastAsia="lt-LT"/>
        </w:rPr>
        <w:t>1</w:t>
      </w:r>
      <w:r w:rsidRPr="001479D4">
        <w:rPr>
          <w:szCs w:val="24"/>
          <w:lang w:eastAsia="lt-LT"/>
        </w:rPr>
        <w:t xml:space="preserve"> paveiksle.</w:t>
      </w:r>
    </w:p>
    <w:p w14:paraId="3AC23607" w14:textId="77777777" w:rsidR="001479D4" w:rsidRPr="001479D4" w:rsidRDefault="001479D4" w:rsidP="001479D4">
      <w:pPr>
        <w:spacing w:after="120"/>
        <w:jc w:val="center"/>
        <w:rPr>
          <w:szCs w:val="24"/>
          <w:lang w:eastAsia="lt-LT"/>
        </w:rPr>
      </w:pPr>
      <w:r>
        <w:rPr>
          <w:rFonts w:ascii="Calibri" w:eastAsia="Calibri" w:hAnsi="Calibri"/>
          <w:noProof/>
          <w:sz w:val="22"/>
          <w:szCs w:val="22"/>
          <w:lang w:eastAsia="lt-LT"/>
        </w:rPr>
        <w:drawing>
          <wp:inline distT="0" distB="0" distL="0" distR="0" wp14:anchorId="3AC23EEA" wp14:editId="3AC23EEB">
            <wp:extent cx="6096000" cy="2903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2903220"/>
                    </a:xfrm>
                    <a:prstGeom prst="rect">
                      <a:avLst/>
                    </a:prstGeom>
                    <a:noFill/>
                    <a:ln>
                      <a:noFill/>
                    </a:ln>
                  </pic:spPr>
                </pic:pic>
              </a:graphicData>
            </a:graphic>
          </wp:inline>
        </w:drawing>
      </w:r>
    </w:p>
    <w:p w14:paraId="3AC23608" w14:textId="77777777" w:rsidR="001479D4" w:rsidRPr="00F22FE5" w:rsidRDefault="00BF08FF" w:rsidP="001479D4">
      <w:pPr>
        <w:spacing w:after="240"/>
        <w:ind w:firstLine="720"/>
        <w:jc w:val="center"/>
        <w:rPr>
          <w:sz w:val="20"/>
          <w:lang w:eastAsia="lt-LT"/>
        </w:rPr>
      </w:pPr>
      <w:r w:rsidRPr="00F22FE5">
        <w:rPr>
          <w:sz w:val="20"/>
          <w:lang w:eastAsia="lt-LT"/>
        </w:rPr>
        <w:t>1</w:t>
      </w:r>
      <w:r w:rsidR="001479D4" w:rsidRPr="00F22FE5">
        <w:rPr>
          <w:sz w:val="20"/>
          <w:lang w:eastAsia="lt-LT"/>
        </w:rPr>
        <w:t xml:space="preserve"> pav. Planuojamos ūkinės veiklos vieta</w:t>
      </w:r>
    </w:p>
    <w:p w14:paraId="3AC23609" w14:textId="77777777" w:rsidR="001479D4" w:rsidRDefault="001479D4" w:rsidP="001479D4">
      <w:pPr>
        <w:suppressAutoHyphens/>
        <w:ind w:firstLine="567"/>
        <w:jc w:val="both"/>
        <w:textAlignment w:val="baseline"/>
        <w:rPr>
          <w:sz w:val="22"/>
          <w:szCs w:val="24"/>
          <w:lang w:eastAsia="lt-LT"/>
        </w:rPr>
      </w:pPr>
    </w:p>
    <w:p w14:paraId="3AC2360A" w14:textId="77777777" w:rsidR="001479D4" w:rsidRDefault="001479D4" w:rsidP="001479D4">
      <w:pPr>
        <w:suppressAutoHyphens/>
        <w:ind w:firstLine="567"/>
        <w:jc w:val="both"/>
        <w:textAlignment w:val="baseline"/>
        <w:rPr>
          <w:sz w:val="18"/>
          <w:szCs w:val="24"/>
          <w:lang w:eastAsia="lt-LT"/>
        </w:rPr>
      </w:pPr>
    </w:p>
    <w:p w14:paraId="3AC2360B" w14:textId="24CDD69C" w:rsidR="0045479B" w:rsidRPr="00F22FE5" w:rsidRDefault="00C13AF2">
      <w:pPr>
        <w:suppressAutoHyphens/>
        <w:ind w:firstLine="567"/>
        <w:jc w:val="both"/>
        <w:textAlignment w:val="baseline"/>
        <w:rPr>
          <w:b/>
          <w:szCs w:val="24"/>
          <w:lang w:eastAsia="ar-SA"/>
        </w:rPr>
      </w:pPr>
      <w:r w:rsidRPr="00F22FE5">
        <w:rPr>
          <w:b/>
          <w:szCs w:val="24"/>
          <w:lang w:eastAsia="ar-SA"/>
        </w:rPr>
        <w:t>3. Naujam įrenginiui – statybos pradžia ir planuojama veiklos pradžia. Esama</w:t>
      </w:r>
      <w:r w:rsidR="00BF08FF" w:rsidRPr="00F22FE5">
        <w:rPr>
          <w:b/>
          <w:szCs w:val="24"/>
          <w:lang w:eastAsia="ar-SA"/>
        </w:rPr>
        <w:t>m įrenginiui – veiklos pradžia</w:t>
      </w:r>
    </w:p>
    <w:p w14:paraId="3AC2360C" w14:textId="77777777" w:rsidR="00BF08FF" w:rsidRDefault="00BF08FF">
      <w:pPr>
        <w:suppressAutoHyphens/>
        <w:ind w:firstLine="567"/>
        <w:jc w:val="both"/>
        <w:textAlignment w:val="baseline"/>
        <w:rPr>
          <w:sz w:val="22"/>
          <w:szCs w:val="24"/>
          <w:lang w:eastAsia="ar-SA"/>
        </w:rPr>
      </w:pPr>
    </w:p>
    <w:p w14:paraId="3AC2360D" w14:textId="07AED6F2" w:rsidR="00BF08FF" w:rsidRDefault="00F3063C" w:rsidP="00AB3192">
      <w:pPr>
        <w:widowControl w:val="0"/>
        <w:tabs>
          <w:tab w:val="left" w:pos="851"/>
        </w:tabs>
        <w:spacing w:line="270" w:lineRule="atLeast"/>
        <w:ind w:firstLine="567"/>
        <w:jc w:val="both"/>
        <w:rPr>
          <w:sz w:val="22"/>
          <w:szCs w:val="24"/>
          <w:lang w:eastAsia="ar-SA"/>
        </w:rPr>
      </w:pPr>
      <w:r>
        <w:rPr>
          <w:iCs/>
          <w:szCs w:val="24"/>
        </w:rPr>
        <w:t>„</w:t>
      </w:r>
      <w:r w:rsidR="00BF08FF" w:rsidRPr="00BF08FF">
        <w:rPr>
          <w:iCs/>
          <w:szCs w:val="24"/>
        </w:rPr>
        <w:t>Pergalės</w:t>
      </w:r>
      <w:r>
        <w:rPr>
          <w:iCs/>
          <w:szCs w:val="24"/>
        </w:rPr>
        <w:t>“</w:t>
      </w:r>
      <w:r w:rsidR="00BF08FF" w:rsidRPr="00BF08FF">
        <w:rPr>
          <w:iCs/>
          <w:szCs w:val="24"/>
        </w:rPr>
        <w:t xml:space="preserve"> katilinė rekonstruota 2014 metais, įrengiant 18 MW vandens šildymo katilą.</w:t>
      </w:r>
      <w:r w:rsidR="00BF08FF">
        <w:rPr>
          <w:iCs/>
          <w:szCs w:val="24"/>
        </w:rPr>
        <w:t xml:space="preserve"> </w:t>
      </w:r>
      <w:r w:rsidR="00BF08FF" w:rsidRPr="00BF08FF">
        <w:rPr>
          <w:iCs/>
          <w:szCs w:val="24"/>
        </w:rPr>
        <w:t>Vandens šildymo katilas Nr. 1 SIEGFRIED SCHNEIDER &amp; SOHN HDO-PS 14000, 9,125 MW galingumo, deginantis gamtines dujas ir dyzeliną pradėtas eksploatuoti 2007 metais</w:t>
      </w:r>
      <w:r>
        <w:rPr>
          <w:iCs/>
          <w:szCs w:val="24"/>
        </w:rPr>
        <w:t>,</w:t>
      </w:r>
      <w:r w:rsidRPr="00BF08FF">
        <w:rPr>
          <w:iCs/>
          <w:szCs w:val="24"/>
        </w:rPr>
        <w:t xml:space="preserve"> </w:t>
      </w:r>
      <w:r w:rsidR="00BF08FF" w:rsidRPr="00BF08FF">
        <w:rPr>
          <w:iCs/>
          <w:szCs w:val="24"/>
        </w:rPr>
        <w:t>vandens šildymo katilas Nr. 2 SIEGFRIED SCHNEIDER &amp; SOHN HDO-PS 14000, 9,125 MW galingumo, deginantis gamtines dujas ir dyzeliną, pradėtas eksploatuoti 2007 metais, vandens šildymo katilas Nr. 3 BOSCH UT-M-64, 18 MW galingumo, deginantis gamtines dujas</w:t>
      </w:r>
      <w:r w:rsidR="00BF08FF">
        <w:rPr>
          <w:iCs/>
          <w:szCs w:val="24"/>
        </w:rPr>
        <w:t>, pradėtas eksploatuoti 2014</w:t>
      </w:r>
      <w:r w:rsidR="00BF08FF" w:rsidRPr="00BF08FF">
        <w:rPr>
          <w:iCs/>
          <w:szCs w:val="24"/>
        </w:rPr>
        <w:t xml:space="preserve"> metais, garo katilas Nr. 4 DKVR-20-13-250, 20 t/h arba 13 MW galingumo, deginantis gamtines dujas, pr</w:t>
      </w:r>
      <w:r w:rsidR="00BF08FF">
        <w:rPr>
          <w:iCs/>
          <w:szCs w:val="24"/>
        </w:rPr>
        <w:t xml:space="preserve">adėtas eksploatuoti 1972 metais, 2017 metais demontuotas. 2017 metais AB „Kauno energija“ </w:t>
      </w:r>
      <w:r>
        <w:rPr>
          <w:iCs/>
          <w:szCs w:val="24"/>
        </w:rPr>
        <w:t>„</w:t>
      </w:r>
      <w:r w:rsidR="00BF08FF">
        <w:rPr>
          <w:iCs/>
          <w:szCs w:val="24"/>
        </w:rPr>
        <w:t>Pergalės</w:t>
      </w:r>
      <w:r>
        <w:rPr>
          <w:iCs/>
          <w:szCs w:val="24"/>
        </w:rPr>
        <w:t>“</w:t>
      </w:r>
      <w:r w:rsidR="00BF08FF">
        <w:rPr>
          <w:iCs/>
          <w:szCs w:val="24"/>
        </w:rPr>
        <w:t xml:space="preserve"> katilinėje pradėta rekonstrukcija, statomi keturi katilai </w:t>
      </w:r>
      <w:r w:rsidR="00AB3192">
        <w:rPr>
          <w:iCs/>
          <w:szCs w:val="24"/>
        </w:rPr>
        <w:t xml:space="preserve">KHD.15.16 IV/G 2014/68/ES po </w:t>
      </w:r>
      <w:r w:rsidR="00BF08FF">
        <w:rPr>
          <w:iCs/>
          <w:szCs w:val="24"/>
        </w:rPr>
        <w:t>14,9 MW galingumo</w:t>
      </w:r>
      <w:r w:rsidR="00AB3192">
        <w:rPr>
          <w:iCs/>
          <w:szCs w:val="24"/>
        </w:rPr>
        <w:t>.</w:t>
      </w:r>
    </w:p>
    <w:p w14:paraId="3AC2360E" w14:textId="77777777" w:rsidR="00BF08FF" w:rsidRDefault="00BF08FF">
      <w:pPr>
        <w:suppressAutoHyphens/>
        <w:ind w:firstLine="567"/>
        <w:jc w:val="both"/>
        <w:textAlignment w:val="baseline"/>
        <w:rPr>
          <w:sz w:val="22"/>
          <w:szCs w:val="24"/>
          <w:lang w:eastAsia="ar-SA"/>
        </w:rPr>
      </w:pPr>
    </w:p>
    <w:p w14:paraId="3AC2360F" w14:textId="5978C533" w:rsidR="0045479B" w:rsidRPr="00F22FE5" w:rsidRDefault="00C13AF2">
      <w:pPr>
        <w:suppressAutoHyphens/>
        <w:ind w:firstLine="567"/>
        <w:jc w:val="both"/>
        <w:textAlignment w:val="baseline"/>
        <w:rPr>
          <w:b/>
          <w:szCs w:val="24"/>
          <w:lang w:eastAsia="ar-SA"/>
        </w:rPr>
      </w:pPr>
      <w:r w:rsidRPr="00F22FE5">
        <w:rPr>
          <w:b/>
          <w:szCs w:val="24"/>
          <w:lang w:eastAsia="ar-SA"/>
        </w:rPr>
        <w:t>4. Informacija apie asmenis, atsakingus už įmonės aplinkos apsaugą</w:t>
      </w:r>
    </w:p>
    <w:p w14:paraId="3AC23610" w14:textId="77777777" w:rsidR="00AB3192" w:rsidRDefault="00AB3192">
      <w:pPr>
        <w:suppressAutoHyphens/>
        <w:ind w:firstLine="567"/>
        <w:jc w:val="both"/>
        <w:textAlignment w:val="baseline"/>
        <w:rPr>
          <w:sz w:val="22"/>
          <w:szCs w:val="24"/>
          <w:lang w:eastAsia="ar-SA"/>
        </w:rPr>
      </w:pPr>
    </w:p>
    <w:p w14:paraId="3AC23611" w14:textId="0BD89686" w:rsidR="00AB3192" w:rsidRPr="006437C0" w:rsidRDefault="00AB3192">
      <w:pPr>
        <w:suppressAutoHyphens/>
        <w:ind w:firstLine="567"/>
        <w:jc w:val="both"/>
        <w:textAlignment w:val="baseline"/>
        <w:rPr>
          <w:szCs w:val="24"/>
          <w:lang w:eastAsia="ar-SA"/>
        </w:rPr>
      </w:pPr>
      <w:r w:rsidRPr="006437C0">
        <w:rPr>
          <w:szCs w:val="24"/>
          <w:lang w:eastAsia="ar-SA"/>
        </w:rPr>
        <w:t>Asmenys, atsakingi už aplinkos apsaugą</w:t>
      </w:r>
      <w:r w:rsidR="006437C0" w:rsidRPr="006437C0">
        <w:rPr>
          <w:szCs w:val="24"/>
          <w:lang w:eastAsia="ar-SA"/>
        </w:rPr>
        <w:t xml:space="preserve"> </w:t>
      </w:r>
      <w:r w:rsidR="00F3063C">
        <w:rPr>
          <w:szCs w:val="24"/>
          <w:lang w:eastAsia="ar-SA"/>
        </w:rPr>
        <w:t>„</w:t>
      </w:r>
      <w:r w:rsidR="006437C0" w:rsidRPr="006437C0">
        <w:rPr>
          <w:szCs w:val="24"/>
          <w:lang w:eastAsia="ar-SA"/>
        </w:rPr>
        <w:t>Pergalės</w:t>
      </w:r>
      <w:r w:rsidR="00F3063C">
        <w:rPr>
          <w:szCs w:val="24"/>
          <w:lang w:eastAsia="ar-SA"/>
        </w:rPr>
        <w:t>“</w:t>
      </w:r>
      <w:r w:rsidR="006437C0" w:rsidRPr="006437C0">
        <w:rPr>
          <w:szCs w:val="24"/>
          <w:lang w:eastAsia="ar-SA"/>
        </w:rPr>
        <w:t xml:space="preserve"> katilinėje</w:t>
      </w:r>
      <w:r w:rsidRPr="006437C0">
        <w:rPr>
          <w:szCs w:val="24"/>
          <w:lang w:eastAsia="ar-SA"/>
        </w:rPr>
        <w:t xml:space="preserve">, paskirti AB „Kauno energija“ generalinio direktoriaus 2017 m. kovo 22 d. </w:t>
      </w:r>
      <w:r w:rsidR="006437C0">
        <w:rPr>
          <w:szCs w:val="24"/>
          <w:lang w:eastAsia="ar-SA"/>
        </w:rPr>
        <w:t xml:space="preserve">įsakymu Nr. </w:t>
      </w:r>
      <w:r w:rsidR="006437C0" w:rsidRPr="006437C0">
        <w:rPr>
          <w:szCs w:val="24"/>
          <w:lang w:eastAsia="ar-SA"/>
        </w:rPr>
        <w:t>A-30-62 „Dėl atsakingų asmenų Gamybos departamento Šilumos tinklų eksploatavimo tarnybos Katilinių skyriuje skyrimo“</w:t>
      </w:r>
      <w:r w:rsidR="006437C0">
        <w:rPr>
          <w:szCs w:val="24"/>
          <w:lang w:eastAsia="ar-SA"/>
        </w:rPr>
        <w:t>, įsakymo kopija pateikiama priede Nr. 3.</w:t>
      </w:r>
    </w:p>
    <w:p w14:paraId="3AC23612" w14:textId="77777777" w:rsidR="00AB3192" w:rsidRDefault="00AB3192">
      <w:pPr>
        <w:suppressAutoHyphens/>
        <w:ind w:firstLine="567"/>
        <w:jc w:val="both"/>
        <w:textAlignment w:val="baseline"/>
        <w:rPr>
          <w:b/>
          <w:sz w:val="22"/>
          <w:szCs w:val="24"/>
          <w:lang w:eastAsia="lt-LT"/>
        </w:rPr>
      </w:pPr>
    </w:p>
    <w:p w14:paraId="3AC23613" w14:textId="093213B7" w:rsidR="0045479B" w:rsidRPr="00F22FE5" w:rsidRDefault="00C13AF2">
      <w:pPr>
        <w:suppressAutoHyphens/>
        <w:ind w:firstLine="567"/>
        <w:jc w:val="both"/>
        <w:textAlignment w:val="baseline"/>
        <w:rPr>
          <w:b/>
          <w:szCs w:val="24"/>
          <w:lang w:eastAsia="ar-SA"/>
        </w:rPr>
      </w:pPr>
      <w:r w:rsidRPr="00F22FE5">
        <w:rPr>
          <w:b/>
          <w:szCs w:val="24"/>
          <w:lang w:eastAsia="ar-SA"/>
        </w:rPr>
        <w:t>5. Informacija apie įdiegtas aplinko</w:t>
      </w:r>
      <w:r w:rsidR="006437C0" w:rsidRPr="00F22FE5">
        <w:rPr>
          <w:b/>
          <w:szCs w:val="24"/>
          <w:lang w:eastAsia="ar-SA"/>
        </w:rPr>
        <w:t>s apsaugos vadybos sistemas</w:t>
      </w:r>
    </w:p>
    <w:p w14:paraId="3AC23614" w14:textId="77777777" w:rsidR="006437C0" w:rsidRDefault="006437C0">
      <w:pPr>
        <w:suppressAutoHyphens/>
        <w:ind w:firstLine="567"/>
        <w:jc w:val="both"/>
        <w:textAlignment w:val="baseline"/>
        <w:rPr>
          <w:sz w:val="22"/>
          <w:szCs w:val="24"/>
          <w:lang w:eastAsia="ar-SA"/>
        </w:rPr>
      </w:pPr>
    </w:p>
    <w:p w14:paraId="3AC23615" w14:textId="77777777" w:rsidR="006437C0" w:rsidRPr="006437C0" w:rsidRDefault="006437C0">
      <w:pPr>
        <w:suppressAutoHyphens/>
        <w:ind w:firstLine="567"/>
        <w:jc w:val="both"/>
        <w:textAlignment w:val="baseline"/>
        <w:rPr>
          <w:szCs w:val="24"/>
          <w:lang w:eastAsia="ar-SA"/>
        </w:rPr>
      </w:pPr>
      <w:r>
        <w:rPr>
          <w:szCs w:val="24"/>
          <w:lang w:eastAsia="ar-SA"/>
        </w:rPr>
        <w:t>AB „Kauno energija“ neturi įdiegtos aplinkos apsaugos vadybos sistemos.</w:t>
      </w:r>
    </w:p>
    <w:p w14:paraId="3AC23616" w14:textId="77777777" w:rsidR="006437C0" w:rsidRDefault="006437C0">
      <w:pPr>
        <w:suppressAutoHyphens/>
        <w:ind w:firstLine="567"/>
        <w:jc w:val="both"/>
        <w:textAlignment w:val="baseline"/>
        <w:rPr>
          <w:sz w:val="22"/>
          <w:szCs w:val="24"/>
          <w:lang w:eastAsia="ar-SA"/>
        </w:rPr>
      </w:pPr>
    </w:p>
    <w:p w14:paraId="3AC23617" w14:textId="612B1351" w:rsidR="0045479B" w:rsidRPr="00F22FE5" w:rsidRDefault="00C13AF2">
      <w:pPr>
        <w:suppressAutoHyphens/>
        <w:ind w:firstLine="567"/>
        <w:jc w:val="both"/>
        <w:textAlignment w:val="baseline"/>
        <w:rPr>
          <w:b/>
          <w:szCs w:val="24"/>
          <w:lang w:eastAsia="ar-SA"/>
        </w:rPr>
      </w:pPr>
      <w:r w:rsidRPr="00F22FE5">
        <w:rPr>
          <w:b/>
          <w:szCs w:val="24"/>
          <w:lang w:eastAsia="ar-SA"/>
        </w:rPr>
        <w:t>6. Netechninio pobūdžio santrauka (informacija apie įrenginyje (įrenginiuose) vykdomą veiklą, trumpas visos paraiškoje pateikto</w:t>
      </w:r>
      <w:r w:rsidR="006437C0" w:rsidRPr="00F22FE5">
        <w:rPr>
          <w:b/>
          <w:szCs w:val="24"/>
          <w:lang w:eastAsia="ar-SA"/>
        </w:rPr>
        <w:t>s informacijos apibendrinimas)</w:t>
      </w:r>
    </w:p>
    <w:p w14:paraId="3AC23618" w14:textId="77777777" w:rsidR="006437C0" w:rsidRDefault="006437C0">
      <w:pPr>
        <w:suppressAutoHyphens/>
        <w:ind w:firstLine="567"/>
        <w:jc w:val="both"/>
        <w:textAlignment w:val="baseline"/>
        <w:rPr>
          <w:sz w:val="22"/>
          <w:szCs w:val="24"/>
          <w:lang w:eastAsia="ar-SA"/>
        </w:rPr>
      </w:pPr>
    </w:p>
    <w:p w14:paraId="3AC23619" w14:textId="469F2C77" w:rsidR="006437C0" w:rsidRPr="006437C0" w:rsidRDefault="006437C0" w:rsidP="006437C0">
      <w:pPr>
        <w:widowControl w:val="0"/>
        <w:tabs>
          <w:tab w:val="left" w:pos="851"/>
        </w:tabs>
        <w:ind w:firstLine="567"/>
        <w:jc w:val="both"/>
      </w:pPr>
      <w:r w:rsidRPr="006437C0">
        <w:t xml:space="preserve">Vandens paėmimas: </w:t>
      </w:r>
      <w:r>
        <w:t xml:space="preserve">AB „Kauno energija“ </w:t>
      </w:r>
      <w:r w:rsidR="00F3063C">
        <w:t>„</w:t>
      </w:r>
      <w:r w:rsidRPr="006437C0">
        <w:t>Pergalės</w:t>
      </w:r>
      <w:r w:rsidR="00F3063C">
        <w:t>“</w:t>
      </w:r>
      <w:r w:rsidRPr="006437C0">
        <w:t xml:space="preserve"> katilinėje technologinėms reikmėms naudojamas vanduo iš Nemuno upės ir iš </w:t>
      </w:r>
      <w:r w:rsidR="00F3063C">
        <w:t xml:space="preserve">      </w:t>
      </w:r>
      <w:r w:rsidRPr="006437C0">
        <w:t xml:space="preserve">UAB „Kauno vandenys“, buities reikmėms naudojamas </w:t>
      </w:r>
      <w:r>
        <w:t>vanduo iš UAB „Kauno vandenys“</w:t>
      </w:r>
      <w:r w:rsidRPr="006437C0">
        <w:rPr>
          <w:szCs w:val="24"/>
        </w:rPr>
        <w:t>.</w:t>
      </w:r>
    </w:p>
    <w:p w14:paraId="3AC2361A" w14:textId="4CE4C445" w:rsidR="006437C0" w:rsidRPr="006437C0" w:rsidRDefault="006437C0" w:rsidP="006437C0">
      <w:pPr>
        <w:widowControl w:val="0"/>
        <w:ind w:firstLine="567"/>
        <w:jc w:val="both"/>
      </w:pPr>
      <w:r w:rsidRPr="006437C0">
        <w:t xml:space="preserve">Nuotekų nuvedimas: </w:t>
      </w:r>
      <w:r w:rsidR="00F3063C">
        <w:t>„</w:t>
      </w:r>
      <w:r w:rsidRPr="006437C0">
        <w:t>Pergalės</w:t>
      </w:r>
      <w:r w:rsidR="00F3063C">
        <w:t>“</w:t>
      </w:r>
      <w:r w:rsidRPr="006437C0">
        <w:t xml:space="preserve"> katilinėje visos susidarančios nuotekos</w:t>
      </w:r>
      <w:r>
        <w:t xml:space="preserve"> (lietaus, buitinės, gamybinės)</w:t>
      </w:r>
      <w:r w:rsidRPr="006437C0">
        <w:t xml:space="preserve"> nuvedamos į UAB „Kauno v</w:t>
      </w:r>
      <w:r>
        <w:t>andenys“ kanalizacijos tinklus.</w:t>
      </w:r>
    </w:p>
    <w:p w14:paraId="3AC2361B" w14:textId="71ED2432" w:rsidR="006437C0" w:rsidRDefault="006437C0" w:rsidP="006437C0">
      <w:pPr>
        <w:widowControl w:val="0"/>
        <w:ind w:firstLine="567"/>
        <w:jc w:val="both"/>
        <w:rPr>
          <w:szCs w:val="24"/>
        </w:rPr>
      </w:pPr>
      <w:r w:rsidRPr="006437C0">
        <w:rPr>
          <w:iCs/>
          <w:szCs w:val="24"/>
        </w:rPr>
        <w:t>Atmosferos tarša:</w:t>
      </w:r>
      <w:r w:rsidRPr="006437C0">
        <w:t xml:space="preserve"> </w:t>
      </w:r>
      <w:r w:rsidR="00F3063C">
        <w:t>„</w:t>
      </w:r>
      <w:r w:rsidRPr="006437C0">
        <w:t>Pergalės</w:t>
      </w:r>
      <w:r w:rsidR="00F3063C">
        <w:t>“</w:t>
      </w:r>
      <w:r w:rsidRPr="006437C0">
        <w:t xml:space="preserve"> k</w:t>
      </w:r>
      <w:r w:rsidRPr="006437C0">
        <w:rPr>
          <w:iCs/>
          <w:szCs w:val="24"/>
        </w:rPr>
        <w:t>atilinėje yra sumontuoti katilai: Nr. 1 ir Nr. 2 po 9,125 MW galingumo, Nr.</w:t>
      </w:r>
      <w:r>
        <w:rPr>
          <w:iCs/>
          <w:szCs w:val="24"/>
        </w:rPr>
        <w:t xml:space="preserve"> 3 18 MW galingumo, Nr. 4, Nr. 5, Nr. 6, Nr. 7 keturi vienodi k</w:t>
      </w:r>
      <w:r w:rsidR="008A74AE">
        <w:rPr>
          <w:iCs/>
          <w:szCs w:val="24"/>
        </w:rPr>
        <w:t>atilai KHD.15.16</w:t>
      </w:r>
      <w:r w:rsidRPr="006437C0">
        <w:rPr>
          <w:iCs/>
          <w:szCs w:val="24"/>
        </w:rPr>
        <w:t xml:space="preserve"> </w:t>
      </w:r>
      <w:r>
        <w:rPr>
          <w:iCs/>
          <w:szCs w:val="24"/>
        </w:rPr>
        <w:t>po 14,9 MW galingumo</w:t>
      </w:r>
      <w:r w:rsidRPr="006437C0">
        <w:rPr>
          <w:iCs/>
          <w:szCs w:val="24"/>
        </w:rPr>
        <w:t>. Katilų Nr. 1, Nr. 2</w:t>
      </w:r>
      <w:r>
        <w:rPr>
          <w:iCs/>
          <w:szCs w:val="24"/>
        </w:rPr>
        <w:t>,</w:t>
      </w:r>
      <w:r w:rsidRPr="006437C0">
        <w:rPr>
          <w:iCs/>
          <w:szCs w:val="24"/>
        </w:rPr>
        <w:t xml:space="preserve"> Nr. 3</w:t>
      </w:r>
      <w:r>
        <w:rPr>
          <w:iCs/>
          <w:szCs w:val="24"/>
        </w:rPr>
        <w:t>, Nr. 4, Nr. 5, Nr. 6 ir Nr. 7</w:t>
      </w:r>
      <w:r w:rsidRPr="006437C0">
        <w:rPr>
          <w:iCs/>
          <w:szCs w:val="24"/>
        </w:rPr>
        <w:t xml:space="preserve"> išmetamų dūmų aukšta tempera</w:t>
      </w:r>
      <w:r>
        <w:rPr>
          <w:iCs/>
          <w:szCs w:val="24"/>
        </w:rPr>
        <w:t xml:space="preserve">tūra panaudojama kondensaciniuose </w:t>
      </w:r>
      <w:proofErr w:type="spellStart"/>
      <w:r>
        <w:rPr>
          <w:iCs/>
          <w:szCs w:val="24"/>
        </w:rPr>
        <w:t>ekonomaizeriuose</w:t>
      </w:r>
      <w:proofErr w:type="spellEnd"/>
      <w:r>
        <w:rPr>
          <w:iCs/>
          <w:szCs w:val="24"/>
        </w:rPr>
        <w:t xml:space="preserve">, kurie nėra kurą deginantys įrenginiai, todėl į bendrą šiluminę galią kondensacinių </w:t>
      </w:r>
      <w:proofErr w:type="spellStart"/>
      <w:r>
        <w:rPr>
          <w:iCs/>
          <w:szCs w:val="24"/>
        </w:rPr>
        <w:t>ekonomaizerių</w:t>
      </w:r>
      <w:proofErr w:type="spellEnd"/>
      <w:r>
        <w:rPr>
          <w:iCs/>
          <w:szCs w:val="24"/>
        </w:rPr>
        <w:t xml:space="preserve"> šiluminė galia neskaičiuojama.</w:t>
      </w:r>
      <w:r w:rsidRPr="006437C0">
        <w:rPr>
          <w:iCs/>
          <w:szCs w:val="24"/>
        </w:rPr>
        <w:t xml:space="preserve"> </w:t>
      </w:r>
      <w:r w:rsidR="0082753F">
        <w:rPr>
          <w:iCs/>
          <w:szCs w:val="24"/>
        </w:rPr>
        <w:t>Priede Nr. 4 pateikiamos</w:t>
      </w:r>
      <w:r w:rsidRPr="006437C0">
        <w:rPr>
          <w:iCs/>
          <w:szCs w:val="24"/>
        </w:rPr>
        <w:t xml:space="preserve"> </w:t>
      </w:r>
      <w:r w:rsidR="0082753F">
        <w:rPr>
          <w:iCs/>
          <w:szCs w:val="24"/>
        </w:rPr>
        <w:t xml:space="preserve">AB „Kauno energija“ </w:t>
      </w:r>
      <w:r w:rsidR="00F3063C">
        <w:rPr>
          <w:iCs/>
          <w:szCs w:val="24"/>
        </w:rPr>
        <w:t>„</w:t>
      </w:r>
      <w:r w:rsidR="0082753F">
        <w:rPr>
          <w:iCs/>
          <w:szCs w:val="24"/>
        </w:rPr>
        <w:t>Pergalės</w:t>
      </w:r>
      <w:r w:rsidR="00F3063C">
        <w:rPr>
          <w:iCs/>
          <w:szCs w:val="24"/>
        </w:rPr>
        <w:t>“</w:t>
      </w:r>
      <w:r w:rsidR="0082753F">
        <w:rPr>
          <w:iCs/>
          <w:szCs w:val="24"/>
        </w:rPr>
        <w:t xml:space="preserve"> katilinės katilo Nr. 1 paso titulinio lapo ir lapo, kuriame nurodyta katilo galia, kopijos</w:t>
      </w:r>
      <w:r w:rsidR="00F3063C">
        <w:rPr>
          <w:iCs/>
          <w:szCs w:val="24"/>
        </w:rPr>
        <w:t xml:space="preserve">. </w:t>
      </w:r>
      <w:r w:rsidR="0082753F">
        <w:rPr>
          <w:iCs/>
          <w:szCs w:val="24"/>
        </w:rPr>
        <w:t>Priede Nr. 5 pateikiamos</w:t>
      </w:r>
      <w:r w:rsidR="0082753F" w:rsidRPr="006437C0">
        <w:rPr>
          <w:iCs/>
          <w:szCs w:val="24"/>
        </w:rPr>
        <w:t xml:space="preserve"> </w:t>
      </w:r>
      <w:r w:rsidR="0082753F">
        <w:rPr>
          <w:iCs/>
          <w:szCs w:val="24"/>
        </w:rPr>
        <w:t xml:space="preserve">AB „Kauno energija“ </w:t>
      </w:r>
      <w:r w:rsidR="00F3063C">
        <w:rPr>
          <w:iCs/>
          <w:szCs w:val="24"/>
        </w:rPr>
        <w:t>„</w:t>
      </w:r>
      <w:r w:rsidR="0082753F">
        <w:rPr>
          <w:iCs/>
          <w:szCs w:val="24"/>
        </w:rPr>
        <w:t>Pergalės</w:t>
      </w:r>
      <w:r w:rsidR="00F3063C">
        <w:rPr>
          <w:iCs/>
          <w:szCs w:val="24"/>
        </w:rPr>
        <w:t>“</w:t>
      </w:r>
      <w:r w:rsidR="0082753F">
        <w:rPr>
          <w:iCs/>
          <w:szCs w:val="24"/>
        </w:rPr>
        <w:t xml:space="preserve"> katilinės katilo Nr. 2 paso titulinio lapo ir lapo, kuriame nurodyta katilo galia, kopijos</w:t>
      </w:r>
      <w:r w:rsidRPr="006437C0">
        <w:rPr>
          <w:iCs/>
          <w:szCs w:val="24"/>
        </w:rPr>
        <w:t>.</w:t>
      </w:r>
      <w:r w:rsidR="0082753F" w:rsidRPr="0082753F">
        <w:rPr>
          <w:iCs/>
          <w:szCs w:val="24"/>
        </w:rPr>
        <w:t xml:space="preserve"> </w:t>
      </w:r>
      <w:r w:rsidR="0082753F">
        <w:rPr>
          <w:iCs/>
          <w:szCs w:val="24"/>
        </w:rPr>
        <w:t>Priede Nr. 6 pateikiamos</w:t>
      </w:r>
      <w:r w:rsidR="0082753F" w:rsidRPr="006437C0">
        <w:rPr>
          <w:iCs/>
          <w:szCs w:val="24"/>
        </w:rPr>
        <w:t xml:space="preserve"> </w:t>
      </w:r>
      <w:r w:rsidR="0082753F">
        <w:rPr>
          <w:iCs/>
          <w:szCs w:val="24"/>
        </w:rPr>
        <w:t xml:space="preserve">AB „Kauno energija“ </w:t>
      </w:r>
      <w:r w:rsidR="00F3063C">
        <w:rPr>
          <w:iCs/>
          <w:szCs w:val="24"/>
        </w:rPr>
        <w:t>„</w:t>
      </w:r>
      <w:r w:rsidR="0082753F">
        <w:rPr>
          <w:iCs/>
          <w:szCs w:val="24"/>
        </w:rPr>
        <w:t>Pergalės</w:t>
      </w:r>
      <w:r w:rsidR="00F3063C">
        <w:rPr>
          <w:iCs/>
          <w:szCs w:val="24"/>
        </w:rPr>
        <w:t>“</w:t>
      </w:r>
      <w:r w:rsidR="0082753F">
        <w:rPr>
          <w:iCs/>
          <w:szCs w:val="24"/>
        </w:rPr>
        <w:t xml:space="preserve"> katilinės katilo Nr. 3 paso titulinio lapo ir lapo, kuriame nurodyta katilo galia, kopijos. </w:t>
      </w:r>
      <w:r w:rsidR="008A74AE">
        <w:rPr>
          <w:iCs/>
          <w:szCs w:val="24"/>
        </w:rPr>
        <w:t>Priede Nr. 7 pateikiamos</w:t>
      </w:r>
      <w:r w:rsidR="008A74AE" w:rsidRPr="006437C0">
        <w:rPr>
          <w:iCs/>
          <w:szCs w:val="24"/>
        </w:rPr>
        <w:t xml:space="preserve"> </w:t>
      </w:r>
      <w:r w:rsidR="008A74AE">
        <w:rPr>
          <w:iCs/>
          <w:szCs w:val="24"/>
        </w:rPr>
        <w:t xml:space="preserve">AB „Kauno energija“ </w:t>
      </w:r>
      <w:r w:rsidR="00F3063C">
        <w:rPr>
          <w:iCs/>
          <w:szCs w:val="24"/>
        </w:rPr>
        <w:t>„</w:t>
      </w:r>
      <w:r w:rsidR="008A74AE">
        <w:rPr>
          <w:iCs/>
          <w:szCs w:val="24"/>
        </w:rPr>
        <w:t>Pergalės</w:t>
      </w:r>
      <w:r w:rsidR="00F3063C">
        <w:rPr>
          <w:iCs/>
          <w:szCs w:val="24"/>
        </w:rPr>
        <w:t>“</w:t>
      </w:r>
      <w:r w:rsidR="008A74AE">
        <w:rPr>
          <w:iCs/>
          <w:szCs w:val="24"/>
        </w:rPr>
        <w:t xml:space="preserve"> katilinės k</w:t>
      </w:r>
      <w:r w:rsidR="0082753F">
        <w:rPr>
          <w:iCs/>
          <w:szCs w:val="24"/>
        </w:rPr>
        <w:t xml:space="preserve">atilų Nr. 4, Nr. </w:t>
      </w:r>
      <w:r w:rsidR="008A74AE">
        <w:rPr>
          <w:iCs/>
          <w:szCs w:val="24"/>
        </w:rPr>
        <w:t>5, Nr. 6, Nr. 7</w:t>
      </w:r>
      <w:r w:rsidR="008A74AE" w:rsidRPr="008A74AE">
        <w:rPr>
          <w:iCs/>
          <w:szCs w:val="24"/>
        </w:rPr>
        <w:t xml:space="preserve"> </w:t>
      </w:r>
      <w:r w:rsidR="008A74AE">
        <w:rPr>
          <w:iCs/>
          <w:szCs w:val="24"/>
        </w:rPr>
        <w:t>pasų titulinio lapo ir lapo, kuriame nurodyta katilo galia, kopijos</w:t>
      </w:r>
      <w:r w:rsidR="0082753F">
        <w:rPr>
          <w:iCs/>
          <w:szCs w:val="24"/>
        </w:rPr>
        <w:t>.</w:t>
      </w:r>
      <w:r w:rsidRPr="006437C0">
        <w:rPr>
          <w:iCs/>
          <w:szCs w:val="24"/>
        </w:rPr>
        <w:t xml:space="preserve"> Katilai Nr. 1, Nr. 2</w:t>
      </w:r>
      <w:r w:rsidR="0082753F">
        <w:rPr>
          <w:iCs/>
          <w:szCs w:val="24"/>
        </w:rPr>
        <w:t>, Nr. 3,</w:t>
      </w:r>
      <w:r w:rsidRPr="006437C0">
        <w:rPr>
          <w:iCs/>
          <w:szCs w:val="24"/>
        </w:rPr>
        <w:t xml:space="preserve"> Nr. 4</w:t>
      </w:r>
      <w:r w:rsidR="0082753F">
        <w:rPr>
          <w:iCs/>
          <w:szCs w:val="24"/>
        </w:rPr>
        <w:t>, Nr. 5, Nr.6, Nr. 7</w:t>
      </w:r>
      <w:r w:rsidRPr="006437C0">
        <w:rPr>
          <w:iCs/>
          <w:szCs w:val="24"/>
        </w:rPr>
        <w:t xml:space="preserve"> sujungti į vieną 45 m aukščio kaminą, kurio išėjimo angos skersmuo 2,5 m. </w:t>
      </w:r>
      <w:r w:rsidR="00F3063C">
        <w:rPr>
          <w:iCs/>
          <w:szCs w:val="24"/>
        </w:rPr>
        <w:t>„</w:t>
      </w:r>
      <w:r w:rsidRPr="006437C0">
        <w:rPr>
          <w:iCs/>
          <w:szCs w:val="24"/>
        </w:rPr>
        <w:t>Pergalės</w:t>
      </w:r>
      <w:r w:rsidR="00F3063C">
        <w:rPr>
          <w:iCs/>
          <w:szCs w:val="24"/>
        </w:rPr>
        <w:t>“</w:t>
      </w:r>
      <w:r w:rsidRPr="006437C0">
        <w:rPr>
          <w:iCs/>
          <w:szCs w:val="24"/>
        </w:rPr>
        <w:t xml:space="preserve"> katilinės pagrindinis kuras – gamtinės dujos, rezervinis kuras – dyzelinas. Deginant gamtines dujas susidaro CO, </w:t>
      </w:r>
      <w:proofErr w:type="spellStart"/>
      <w:r w:rsidRPr="006437C0">
        <w:rPr>
          <w:iCs/>
          <w:szCs w:val="24"/>
        </w:rPr>
        <w:t>NO</w:t>
      </w:r>
      <w:r w:rsidRPr="006437C0">
        <w:rPr>
          <w:iCs/>
          <w:szCs w:val="24"/>
          <w:vertAlign w:val="subscript"/>
        </w:rPr>
        <w:t>x</w:t>
      </w:r>
      <w:proofErr w:type="spellEnd"/>
      <w:r w:rsidRPr="006437C0">
        <w:rPr>
          <w:iCs/>
          <w:szCs w:val="24"/>
        </w:rPr>
        <w:t xml:space="preserve">, deginant dyzeliną susidaro CO, </w:t>
      </w:r>
      <w:proofErr w:type="spellStart"/>
      <w:r w:rsidRPr="006437C0">
        <w:rPr>
          <w:iCs/>
          <w:szCs w:val="24"/>
        </w:rPr>
        <w:t>NO</w:t>
      </w:r>
      <w:r w:rsidRPr="006437C0">
        <w:rPr>
          <w:iCs/>
          <w:szCs w:val="24"/>
          <w:vertAlign w:val="subscript"/>
        </w:rPr>
        <w:t>x</w:t>
      </w:r>
      <w:proofErr w:type="spellEnd"/>
      <w:r w:rsidRPr="006437C0">
        <w:rPr>
          <w:iCs/>
          <w:szCs w:val="24"/>
        </w:rPr>
        <w:t>, SO</w:t>
      </w:r>
      <w:r w:rsidRPr="006437C0">
        <w:rPr>
          <w:iCs/>
          <w:szCs w:val="24"/>
          <w:vertAlign w:val="subscript"/>
        </w:rPr>
        <w:t>2</w:t>
      </w:r>
      <w:r w:rsidRPr="006437C0">
        <w:rPr>
          <w:iCs/>
          <w:szCs w:val="24"/>
        </w:rPr>
        <w:t xml:space="preserve"> ir kietosios dalelės. Dyzelinui saugoti įrengtos dvi po 10 m</w:t>
      </w:r>
      <w:r w:rsidRPr="006437C0">
        <w:rPr>
          <w:iCs/>
          <w:szCs w:val="24"/>
          <w:vertAlign w:val="superscript"/>
        </w:rPr>
        <w:t>3</w:t>
      </w:r>
      <w:r w:rsidRPr="006437C0">
        <w:rPr>
          <w:iCs/>
          <w:szCs w:val="24"/>
        </w:rPr>
        <w:t xml:space="preserve"> talpyklos, iš jų išsiskiria lakūs organiniai junginiai. </w:t>
      </w:r>
      <w:r w:rsidR="00F3063C">
        <w:rPr>
          <w:iCs/>
          <w:szCs w:val="24"/>
        </w:rPr>
        <w:t>„</w:t>
      </w:r>
      <w:r w:rsidRPr="006437C0">
        <w:rPr>
          <w:iCs/>
          <w:szCs w:val="24"/>
        </w:rPr>
        <w:t>Pergalės</w:t>
      </w:r>
      <w:r w:rsidR="00F3063C">
        <w:rPr>
          <w:iCs/>
          <w:szCs w:val="24"/>
        </w:rPr>
        <w:t>“</w:t>
      </w:r>
      <w:r w:rsidRPr="006437C0">
        <w:rPr>
          <w:iCs/>
          <w:szCs w:val="24"/>
        </w:rPr>
        <w:t xml:space="preserve"> katilinėje yra metalo dirbtuvės, apdirbant metalo gami</w:t>
      </w:r>
      <w:r w:rsidR="0082753F">
        <w:rPr>
          <w:iCs/>
          <w:szCs w:val="24"/>
        </w:rPr>
        <w:t>nius, išsiskiria metalo dulkės</w:t>
      </w:r>
      <w:r w:rsidRPr="006437C0">
        <w:rPr>
          <w:szCs w:val="24"/>
        </w:rPr>
        <w:t>.</w:t>
      </w:r>
    </w:p>
    <w:p w14:paraId="3AC2361C" w14:textId="466700DB" w:rsidR="003E0C48" w:rsidRPr="006437C0" w:rsidRDefault="003E0C48" w:rsidP="006437C0">
      <w:pPr>
        <w:widowControl w:val="0"/>
        <w:ind w:firstLine="567"/>
        <w:jc w:val="both"/>
        <w:rPr>
          <w:iCs/>
          <w:szCs w:val="24"/>
        </w:rPr>
      </w:pPr>
      <w:r w:rsidRPr="003E0C48">
        <w:rPr>
          <w:iCs/>
          <w:szCs w:val="24"/>
          <w:lang w:eastAsia="lt-LT"/>
        </w:rPr>
        <w:t xml:space="preserve">Stabdant ir kuriant katilus, susidaro </w:t>
      </w:r>
      <w:proofErr w:type="spellStart"/>
      <w:r w:rsidRPr="003E0C48">
        <w:rPr>
          <w:iCs/>
          <w:szCs w:val="24"/>
          <w:lang w:eastAsia="lt-LT"/>
        </w:rPr>
        <w:t>neatitiktinės</w:t>
      </w:r>
      <w:proofErr w:type="spellEnd"/>
      <w:r w:rsidRPr="003E0C48">
        <w:rPr>
          <w:iCs/>
          <w:szCs w:val="24"/>
          <w:lang w:eastAsia="lt-LT"/>
        </w:rPr>
        <w:t xml:space="preserve"> veiklos sąlygos, kurių metu susidaro padidinti teršalų kiekiai. Stabdant katilą šios sąlygos tęsiasi kol kūrykla atauš iki aplinkos temperatūros, o kuriant katilą šios sąlygos tęsiasi iki tol, kol bus pasiekti katilo parametrai, atitinkantys </w:t>
      </w:r>
      <w:proofErr w:type="spellStart"/>
      <w:r w:rsidRPr="003E0C48">
        <w:rPr>
          <w:iCs/>
          <w:szCs w:val="24"/>
          <w:lang w:eastAsia="lt-LT"/>
        </w:rPr>
        <w:t>režiminės</w:t>
      </w:r>
      <w:proofErr w:type="spellEnd"/>
      <w:r w:rsidRPr="003E0C48">
        <w:rPr>
          <w:iCs/>
          <w:szCs w:val="24"/>
          <w:lang w:eastAsia="lt-LT"/>
        </w:rPr>
        <w:t xml:space="preserve"> lentelės parametrus. Taip pat </w:t>
      </w:r>
      <w:proofErr w:type="spellStart"/>
      <w:r w:rsidRPr="003E0C48">
        <w:rPr>
          <w:iCs/>
          <w:szCs w:val="24"/>
          <w:lang w:eastAsia="lt-LT"/>
        </w:rPr>
        <w:t>neatitiktinės</w:t>
      </w:r>
      <w:proofErr w:type="spellEnd"/>
      <w:r w:rsidRPr="003E0C48">
        <w:rPr>
          <w:iCs/>
          <w:szCs w:val="24"/>
          <w:lang w:eastAsia="lt-LT"/>
        </w:rPr>
        <w:t xml:space="preserve"> katilo veiklos sąlygos gali atsirasti perėjimo nuo vieno darbo režimo prie kito darbo režimo laikotarpiu. Šios sąlygos tęsiasi iki tol, kol bus pasiekti atitinkamo režimo parametrai, nurodyti </w:t>
      </w:r>
      <w:proofErr w:type="spellStart"/>
      <w:r w:rsidRPr="003E0C48">
        <w:rPr>
          <w:iCs/>
          <w:szCs w:val="24"/>
          <w:lang w:eastAsia="lt-LT"/>
        </w:rPr>
        <w:t>režiminėje</w:t>
      </w:r>
      <w:proofErr w:type="spellEnd"/>
      <w:r w:rsidRPr="003E0C48">
        <w:rPr>
          <w:iCs/>
          <w:szCs w:val="24"/>
          <w:lang w:eastAsia="lt-LT"/>
        </w:rPr>
        <w:t xml:space="preserve"> lentelėje</w:t>
      </w:r>
      <w:r w:rsidR="00F3063C">
        <w:rPr>
          <w:iCs/>
          <w:szCs w:val="24"/>
          <w:lang w:eastAsia="lt-LT"/>
        </w:rPr>
        <w:t>.</w:t>
      </w:r>
    </w:p>
    <w:p w14:paraId="3AC2361D" w14:textId="77777777" w:rsidR="006437C0" w:rsidRPr="006437C0" w:rsidRDefault="006437C0">
      <w:pPr>
        <w:suppressAutoHyphens/>
        <w:ind w:firstLine="567"/>
        <w:jc w:val="both"/>
        <w:textAlignment w:val="baseline"/>
        <w:rPr>
          <w:szCs w:val="24"/>
          <w:lang w:eastAsia="ar-SA"/>
        </w:rPr>
      </w:pPr>
    </w:p>
    <w:p w14:paraId="3AC2361E" w14:textId="77777777" w:rsidR="0045479B" w:rsidRDefault="0045479B">
      <w:pPr>
        <w:suppressAutoHyphens/>
        <w:ind w:firstLine="567"/>
        <w:jc w:val="both"/>
        <w:textAlignment w:val="baseline"/>
        <w:rPr>
          <w:sz w:val="22"/>
          <w:szCs w:val="24"/>
          <w:lang w:eastAsia="lt-LT"/>
        </w:rPr>
      </w:pPr>
    </w:p>
    <w:p w14:paraId="3AC2361F" w14:textId="77777777" w:rsidR="0045479B" w:rsidRPr="00F22FE5" w:rsidRDefault="00C13AF2">
      <w:pPr>
        <w:suppressAutoHyphens/>
        <w:jc w:val="center"/>
        <w:textAlignment w:val="baseline"/>
        <w:rPr>
          <w:b/>
          <w:szCs w:val="24"/>
          <w:lang w:eastAsia="lt-LT"/>
        </w:rPr>
      </w:pPr>
      <w:r w:rsidRPr="00F22FE5">
        <w:rPr>
          <w:b/>
          <w:szCs w:val="24"/>
          <w:lang w:eastAsia="lt-LT"/>
        </w:rPr>
        <w:t>II. INFORMACIJA APIE ĮRENGINĮ IR JAME VYKDOMĄ ŪKINĘ VEIKLĄ</w:t>
      </w:r>
    </w:p>
    <w:p w14:paraId="3AC23620" w14:textId="77777777" w:rsidR="0045479B" w:rsidRDefault="0045479B">
      <w:pPr>
        <w:suppressAutoHyphens/>
        <w:ind w:firstLine="567"/>
        <w:jc w:val="both"/>
        <w:textAlignment w:val="baseline"/>
        <w:rPr>
          <w:b/>
          <w:sz w:val="22"/>
          <w:szCs w:val="24"/>
          <w:lang w:eastAsia="lt-LT"/>
        </w:rPr>
      </w:pPr>
    </w:p>
    <w:p w14:paraId="3AC23621" w14:textId="319277D8" w:rsidR="0045479B" w:rsidRPr="00F22FE5" w:rsidRDefault="00C13AF2">
      <w:pPr>
        <w:suppressAutoHyphens/>
        <w:ind w:firstLine="567"/>
        <w:jc w:val="both"/>
        <w:textAlignment w:val="baseline"/>
        <w:rPr>
          <w:b/>
          <w:i/>
          <w:szCs w:val="24"/>
          <w:lang w:eastAsia="lt-LT"/>
        </w:rPr>
      </w:pPr>
      <w:r w:rsidRPr="00F22FE5">
        <w:rPr>
          <w:b/>
          <w:szCs w:val="24"/>
          <w:lang w:eastAsia="lt-LT"/>
        </w:rPr>
        <w:t>7. Įrenginys (-</w:t>
      </w:r>
      <w:proofErr w:type="spellStart"/>
      <w:r w:rsidRPr="00F22FE5">
        <w:rPr>
          <w:b/>
          <w:szCs w:val="24"/>
          <w:lang w:eastAsia="lt-LT"/>
        </w:rPr>
        <w:t>iai</w:t>
      </w:r>
      <w:proofErr w:type="spellEnd"/>
      <w:r w:rsidRPr="00F22FE5">
        <w:rPr>
          <w:b/>
          <w:szCs w:val="24"/>
          <w:lang w:eastAsia="lt-LT"/>
        </w:rPr>
        <w:t xml:space="preserve">) ir jame (juose) vykdomos veiklos rūšys </w:t>
      </w:r>
    </w:p>
    <w:p w14:paraId="3AC23622" w14:textId="77777777" w:rsidR="0045479B" w:rsidRDefault="0045479B">
      <w:pPr>
        <w:suppressAutoHyphens/>
        <w:ind w:firstLine="567"/>
        <w:jc w:val="both"/>
        <w:textAlignment w:val="baseline"/>
        <w:rPr>
          <w:sz w:val="22"/>
          <w:szCs w:val="24"/>
          <w:lang w:eastAsia="lt-LT"/>
        </w:rPr>
      </w:pPr>
    </w:p>
    <w:p w14:paraId="3AC23623" w14:textId="77777777" w:rsidR="0045479B" w:rsidRPr="00F22FE5" w:rsidRDefault="00C13AF2">
      <w:pPr>
        <w:suppressAutoHyphens/>
        <w:ind w:firstLine="567"/>
        <w:jc w:val="both"/>
        <w:textAlignment w:val="baseline"/>
        <w:rPr>
          <w:sz w:val="20"/>
          <w:lang w:eastAsia="lt-LT"/>
        </w:rPr>
      </w:pPr>
      <w:r w:rsidRPr="00F22FE5">
        <w:rPr>
          <w:sz w:val="20"/>
          <w:lang w:eastAsia="lt-LT"/>
        </w:rPr>
        <w:t>1 lentelė. Įrenginyje planuojama vykdyti ir (ar) vykdoma ūkinė veikla</w:t>
      </w:r>
    </w:p>
    <w:p w14:paraId="3AC23624" w14:textId="77777777" w:rsidR="0045479B" w:rsidRDefault="0045479B">
      <w:pPr>
        <w:suppressAutoHyphens/>
        <w:ind w:firstLine="567"/>
        <w:jc w:val="both"/>
        <w:textAlignment w:val="baseline"/>
        <w:rPr>
          <w:sz w:val="22"/>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0"/>
        <w:gridCol w:w="7238"/>
      </w:tblGrid>
      <w:tr w:rsidR="0045479B" w14:paraId="3AC23628" w14:textId="77777777">
        <w:tc>
          <w:tcPr>
            <w:tcW w:w="6190" w:type="dxa"/>
            <w:tcBorders>
              <w:top w:val="single" w:sz="4" w:space="0" w:color="auto"/>
              <w:left w:val="single" w:sz="4" w:space="0" w:color="auto"/>
              <w:bottom w:val="single" w:sz="4" w:space="0" w:color="auto"/>
              <w:right w:val="single" w:sz="4" w:space="0" w:color="auto"/>
            </w:tcBorders>
          </w:tcPr>
          <w:p w14:paraId="3AC23625" w14:textId="77777777" w:rsidR="0045479B" w:rsidRPr="00F22FE5" w:rsidRDefault="00C13AF2">
            <w:pPr>
              <w:suppressAutoHyphens/>
              <w:jc w:val="center"/>
              <w:textAlignment w:val="baseline"/>
              <w:rPr>
                <w:sz w:val="20"/>
                <w:lang w:eastAsia="lt-LT"/>
              </w:rPr>
            </w:pPr>
            <w:r w:rsidRPr="00F22FE5">
              <w:rPr>
                <w:sz w:val="20"/>
                <w:lang w:eastAsia="lt-LT"/>
              </w:rPr>
              <w:t>Įrenginio pavadinimas</w:t>
            </w:r>
          </w:p>
        </w:tc>
        <w:tc>
          <w:tcPr>
            <w:tcW w:w="7238" w:type="dxa"/>
            <w:tcBorders>
              <w:top w:val="single" w:sz="4" w:space="0" w:color="auto"/>
              <w:left w:val="single" w:sz="4" w:space="0" w:color="auto"/>
              <w:bottom w:val="single" w:sz="4" w:space="0" w:color="auto"/>
              <w:right w:val="single" w:sz="4" w:space="0" w:color="auto"/>
            </w:tcBorders>
          </w:tcPr>
          <w:p w14:paraId="3AC23626" w14:textId="77777777" w:rsidR="0045479B" w:rsidRPr="00F22FE5" w:rsidRDefault="00C13AF2">
            <w:pPr>
              <w:suppressAutoHyphens/>
              <w:jc w:val="center"/>
              <w:textAlignment w:val="baseline"/>
              <w:rPr>
                <w:sz w:val="20"/>
                <w:lang w:eastAsia="lt-LT"/>
              </w:rPr>
            </w:pPr>
            <w:r w:rsidRPr="00F22FE5">
              <w:rPr>
                <w:sz w:val="20"/>
                <w:lang w:eastAsia="lt-LT"/>
              </w:rPr>
              <w:t xml:space="preserve">Įrenginyje planuojamos vykdyti veiklos rūšies pavadinimas pagal Taisyklių 1 priedą </w:t>
            </w:r>
          </w:p>
          <w:p w14:paraId="3AC23627" w14:textId="77777777" w:rsidR="0045479B" w:rsidRPr="00F22FE5" w:rsidRDefault="00C13AF2">
            <w:pPr>
              <w:suppressAutoHyphens/>
              <w:jc w:val="center"/>
              <w:textAlignment w:val="baseline"/>
              <w:rPr>
                <w:sz w:val="20"/>
                <w:lang w:eastAsia="lt-LT"/>
              </w:rPr>
            </w:pPr>
            <w:r w:rsidRPr="00F22FE5">
              <w:rPr>
                <w:sz w:val="20"/>
                <w:lang w:eastAsia="lt-LT"/>
              </w:rPr>
              <w:t>ir kita tiesiogiai susijusi veikla</w:t>
            </w:r>
          </w:p>
        </w:tc>
      </w:tr>
      <w:tr w:rsidR="0045479B" w14:paraId="3AC2362B" w14:textId="77777777">
        <w:tc>
          <w:tcPr>
            <w:tcW w:w="6190" w:type="dxa"/>
            <w:tcBorders>
              <w:top w:val="single" w:sz="4" w:space="0" w:color="auto"/>
              <w:left w:val="single" w:sz="4" w:space="0" w:color="auto"/>
              <w:bottom w:val="single" w:sz="4" w:space="0" w:color="auto"/>
              <w:right w:val="single" w:sz="4" w:space="0" w:color="auto"/>
            </w:tcBorders>
          </w:tcPr>
          <w:p w14:paraId="3AC23629" w14:textId="77777777" w:rsidR="0045479B" w:rsidRPr="00F22FE5" w:rsidRDefault="00C13AF2">
            <w:pPr>
              <w:suppressAutoHyphens/>
              <w:jc w:val="center"/>
              <w:textAlignment w:val="baseline"/>
              <w:rPr>
                <w:sz w:val="16"/>
                <w:szCs w:val="16"/>
                <w:lang w:eastAsia="lt-LT"/>
              </w:rPr>
            </w:pPr>
            <w:r w:rsidRPr="00F22FE5">
              <w:rPr>
                <w:sz w:val="16"/>
                <w:szCs w:val="16"/>
                <w:lang w:eastAsia="lt-LT"/>
              </w:rPr>
              <w:t>1</w:t>
            </w:r>
          </w:p>
        </w:tc>
        <w:tc>
          <w:tcPr>
            <w:tcW w:w="7238" w:type="dxa"/>
            <w:tcBorders>
              <w:top w:val="single" w:sz="4" w:space="0" w:color="auto"/>
              <w:left w:val="single" w:sz="4" w:space="0" w:color="auto"/>
              <w:bottom w:val="single" w:sz="4" w:space="0" w:color="auto"/>
              <w:right w:val="single" w:sz="4" w:space="0" w:color="auto"/>
            </w:tcBorders>
          </w:tcPr>
          <w:p w14:paraId="3AC2362A" w14:textId="77777777" w:rsidR="0045479B" w:rsidRPr="00F22FE5" w:rsidRDefault="00C13AF2" w:rsidP="007A0571">
            <w:pPr>
              <w:suppressAutoHyphens/>
              <w:jc w:val="center"/>
              <w:textAlignment w:val="baseline"/>
              <w:rPr>
                <w:sz w:val="16"/>
                <w:szCs w:val="16"/>
                <w:lang w:eastAsia="lt-LT"/>
              </w:rPr>
            </w:pPr>
            <w:r w:rsidRPr="00F22FE5">
              <w:rPr>
                <w:sz w:val="16"/>
                <w:szCs w:val="16"/>
                <w:lang w:eastAsia="lt-LT"/>
              </w:rPr>
              <w:t>2</w:t>
            </w:r>
          </w:p>
        </w:tc>
      </w:tr>
      <w:tr w:rsidR="0045479B" w14:paraId="3AC2362E" w14:textId="77777777">
        <w:tc>
          <w:tcPr>
            <w:tcW w:w="6190" w:type="dxa"/>
            <w:tcBorders>
              <w:top w:val="single" w:sz="4" w:space="0" w:color="auto"/>
              <w:left w:val="single" w:sz="4" w:space="0" w:color="auto"/>
              <w:bottom w:val="single" w:sz="4" w:space="0" w:color="auto"/>
              <w:right w:val="single" w:sz="4" w:space="0" w:color="auto"/>
            </w:tcBorders>
          </w:tcPr>
          <w:p w14:paraId="3AC2362C" w14:textId="05D39F77" w:rsidR="0045479B" w:rsidRPr="00F22FE5" w:rsidRDefault="007A0571">
            <w:pPr>
              <w:suppressAutoHyphens/>
              <w:jc w:val="both"/>
              <w:textAlignment w:val="baseline"/>
              <w:rPr>
                <w:sz w:val="20"/>
                <w:lang w:eastAsia="lt-LT"/>
              </w:rPr>
            </w:pPr>
            <w:r w:rsidRPr="00F22FE5">
              <w:rPr>
                <w:sz w:val="20"/>
                <w:lang w:eastAsia="lt-LT"/>
              </w:rPr>
              <w:t xml:space="preserve">AB „Kauno energija“ </w:t>
            </w:r>
            <w:r w:rsidR="00030314" w:rsidRPr="00F22FE5">
              <w:rPr>
                <w:sz w:val="20"/>
                <w:lang w:eastAsia="lt-LT"/>
              </w:rPr>
              <w:t>„</w:t>
            </w:r>
            <w:r w:rsidRPr="00F22FE5">
              <w:rPr>
                <w:sz w:val="20"/>
                <w:lang w:eastAsia="lt-LT"/>
              </w:rPr>
              <w:t>Pergalės</w:t>
            </w:r>
            <w:r w:rsidR="00030314" w:rsidRPr="00F22FE5">
              <w:rPr>
                <w:sz w:val="20"/>
                <w:lang w:eastAsia="lt-LT"/>
              </w:rPr>
              <w:t>“</w:t>
            </w:r>
            <w:r w:rsidRPr="00F22FE5">
              <w:rPr>
                <w:sz w:val="20"/>
                <w:lang w:eastAsia="lt-LT"/>
              </w:rPr>
              <w:t xml:space="preserve"> katilinė</w:t>
            </w:r>
            <w:r w:rsidR="00510D2F" w:rsidRPr="00F22FE5">
              <w:rPr>
                <w:sz w:val="20"/>
                <w:lang w:eastAsia="lt-LT"/>
              </w:rPr>
              <w:t>s katilai Nr. 1, Nr. 2, Nr. 3, Nr. 4, Nr. 5, Nr. 6, Nr. 7</w:t>
            </w:r>
          </w:p>
        </w:tc>
        <w:tc>
          <w:tcPr>
            <w:tcW w:w="7238" w:type="dxa"/>
            <w:tcBorders>
              <w:top w:val="single" w:sz="4" w:space="0" w:color="auto"/>
              <w:left w:val="single" w:sz="4" w:space="0" w:color="auto"/>
              <w:bottom w:val="single" w:sz="4" w:space="0" w:color="auto"/>
              <w:right w:val="single" w:sz="4" w:space="0" w:color="auto"/>
            </w:tcBorders>
          </w:tcPr>
          <w:p w14:paraId="3AC2362D" w14:textId="77777777" w:rsidR="0045479B" w:rsidRPr="00F22FE5" w:rsidRDefault="007A0571">
            <w:pPr>
              <w:suppressAutoHyphens/>
              <w:jc w:val="both"/>
              <w:textAlignment w:val="baseline"/>
              <w:rPr>
                <w:sz w:val="20"/>
                <w:lang w:eastAsia="lt-LT"/>
              </w:rPr>
            </w:pPr>
            <w:r w:rsidRPr="00F22FE5">
              <w:rPr>
                <w:sz w:val="20"/>
                <w:lang w:eastAsia="lt-LT"/>
              </w:rPr>
              <w:t>Kuro deginimas įrenginiuose, kurių bendra vardinė (nominali) šiluminė galia lygi arba</w:t>
            </w:r>
            <w:r w:rsidRPr="00F22FE5">
              <w:rPr>
                <w:b/>
                <w:sz w:val="20"/>
                <w:lang w:eastAsia="lt-LT"/>
              </w:rPr>
              <w:t xml:space="preserve"> </w:t>
            </w:r>
            <w:r w:rsidRPr="00F22FE5">
              <w:rPr>
                <w:sz w:val="20"/>
                <w:lang w:eastAsia="lt-LT"/>
              </w:rPr>
              <w:t>didesnė kaip 50 MW</w:t>
            </w:r>
            <w:r w:rsidR="00510D2F" w:rsidRPr="00F22FE5">
              <w:rPr>
                <w:sz w:val="20"/>
                <w:lang w:eastAsia="lt-LT"/>
              </w:rPr>
              <w:t>.</w:t>
            </w:r>
          </w:p>
        </w:tc>
      </w:tr>
      <w:tr w:rsidR="00C87608" w14:paraId="3AC23631" w14:textId="77777777" w:rsidTr="00C87608">
        <w:trPr>
          <w:trHeight w:val="1290"/>
        </w:trPr>
        <w:tc>
          <w:tcPr>
            <w:tcW w:w="6190" w:type="dxa"/>
            <w:tcBorders>
              <w:top w:val="single" w:sz="4" w:space="0" w:color="auto"/>
              <w:left w:val="single" w:sz="4" w:space="0" w:color="auto"/>
              <w:right w:val="single" w:sz="4" w:space="0" w:color="auto"/>
            </w:tcBorders>
          </w:tcPr>
          <w:p w14:paraId="3AC2362F" w14:textId="3071065A" w:rsidR="00C87608" w:rsidRPr="00F22FE5" w:rsidRDefault="00C87608">
            <w:pPr>
              <w:suppressAutoHyphens/>
              <w:jc w:val="both"/>
              <w:textAlignment w:val="baseline"/>
              <w:rPr>
                <w:sz w:val="20"/>
                <w:lang w:eastAsia="lt-LT"/>
              </w:rPr>
            </w:pPr>
            <w:r w:rsidRPr="00F22FE5">
              <w:rPr>
                <w:sz w:val="20"/>
                <w:lang w:eastAsia="lt-LT"/>
              </w:rPr>
              <w:t xml:space="preserve">AB „Kauno energija“ </w:t>
            </w:r>
            <w:r w:rsidR="00030314" w:rsidRPr="00F22FE5">
              <w:rPr>
                <w:sz w:val="20"/>
                <w:lang w:eastAsia="lt-LT"/>
              </w:rPr>
              <w:t>„</w:t>
            </w:r>
            <w:r w:rsidRPr="00F22FE5">
              <w:rPr>
                <w:sz w:val="20"/>
                <w:lang w:eastAsia="lt-LT"/>
              </w:rPr>
              <w:t>Pergalės</w:t>
            </w:r>
            <w:r w:rsidR="00030314" w:rsidRPr="00F22FE5">
              <w:rPr>
                <w:sz w:val="20"/>
                <w:lang w:eastAsia="lt-LT"/>
              </w:rPr>
              <w:t>“</w:t>
            </w:r>
            <w:r w:rsidRPr="00F22FE5">
              <w:rPr>
                <w:sz w:val="20"/>
                <w:lang w:eastAsia="lt-LT"/>
              </w:rPr>
              <w:t xml:space="preserve"> katilinės vandens paėmimas iš paviršinių vandens telkinių (Nemuno upės).*</w:t>
            </w:r>
          </w:p>
        </w:tc>
        <w:tc>
          <w:tcPr>
            <w:tcW w:w="7238" w:type="dxa"/>
            <w:tcBorders>
              <w:top w:val="single" w:sz="4" w:space="0" w:color="auto"/>
              <w:left w:val="single" w:sz="4" w:space="0" w:color="auto"/>
              <w:right w:val="single" w:sz="4" w:space="0" w:color="auto"/>
            </w:tcBorders>
          </w:tcPr>
          <w:p w14:paraId="3AC23630" w14:textId="77777777" w:rsidR="00C87608" w:rsidRPr="00F22FE5" w:rsidRDefault="00C87608" w:rsidP="00C87608">
            <w:pPr>
              <w:jc w:val="both"/>
              <w:rPr>
                <w:sz w:val="20"/>
              </w:rPr>
            </w:pPr>
            <w:r w:rsidRPr="00F22FE5">
              <w:rPr>
                <w:sz w:val="20"/>
              </w:rPr>
              <w:t>Išgaunama (planuojama išgauti) 100 m</w:t>
            </w:r>
            <w:r w:rsidRPr="00F22FE5">
              <w:rPr>
                <w:sz w:val="20"/>
                <w:vertAlign w:val="superscript"/>
              </w:rPr>
              <w:t>3</w:t>
            </w:r>
            <w:r w:rsidRPr="00F22FE5">
              <w:rPr>
                <w:sz w:val="20"/>
              </w:rPr>
              <w:t xml:space="preserve"> per parą (vidutinis metinis paėmimas) ar daugiau vandens iš vieno paviršinio vandens telkinio (išskyrus vandenį, naudojamą mėgėjiškos sodininkystės poreikiams bei vandenį, naudojamą hidroenergijai išgauti hidroelektrinėse, kurių galia neviršija 10 MW).*</w:t>
            </w:r>
          </w:p>
        </w:tc>
      </w:tr>
      <w:tr w:rsidR="00C87608" w14:paraId="3AC23634" w14:textId="77777777" w:rsidTr="00C87608">
        <w:trPr>
          <w:trHeight w:val="884"/>
        </w:trPr>
        <w:tc>
          <w:tcPr>
            <w:tcW w:w="6190" w:type="dxa"/>
            <w:tcBorders>
              <w:top w:val="single" w:sz="4" w:space="0" w:color="auto"/>
              <w:left w:val="single" w:sz="4" w:space="0" w:color="auto"/>
              <w:right w:val="single" w:sz="4" w:space="0" w:color="auto"/>
            </w:tcBorders>
          </w:tcPr>
          <w:p w14:paraId="3AC23632" w14:textId="79B12EB5" w:rsidR="00C87608" w:rsidRPr="00F22FE5" w:rsidRDefault="00C87608" w:rsidP="00FA4C1F">
            <w:pPr>
              <w:suppressAutoHyphens/>
              <w:jc w:val="both"/>
              <w:textAlignment w:val="baseline"/>
              <w:rPr>
                <w:sz w:val="20"/>
                <w:lang w:eastAsia="lt-LT"/>
              </w:rPr>
            </w:pPr>
            <w:r w:rsidRPr="00F22FE5">
              <w:rPr>
                <w:sz w:val="20"/>
                <w:lang w:eastAsia="lt-LT"/>
              </w:rPr>
              <w:t xml:space="preserve">AB „Kauno energija“ </w:t>
            </w:r>
            <w:r w:rsidR="00030314" w:rsidRPr="00F22FE5">
              <w:rPr>
                <w:sz w:val="20"/>
                <w:lang w:eastAsia="lt-LT"/>
              </w:rPr>
              <w:t>„</w:t>
            </w:r>
            <w:r w:rsidRPr="00F22FE5">
              <w:rPr>
                <w:sz w:val="20"/>
                <w:lang w:eastAsia="lt-LT"/>
              </w:rPr>
              <w:t>Pergalės</w:t>
            </w:r>
            <w:r w:rsidR="00030314" w:rsidRPr="00F22FE5">
              <w:rPr>
                <w:sz w:val="20"/>
                <w:lang w:eastAsia="lt-LT"/>
              </w:rPr>
              <w:t>“</w:t>
            </w:r>
            <w:r w:rsidRPr="00F22FE5">
              <w:rPr>
                <w:sz w:val="20"/>
                <w:lang w:eastAsia="lt-LT"/>
              </w:rPr>
              <w:t xml:space="preserve"> katilinės katilai Nr. 1, Nr. 2, Nr. 3, Nr. 4, Nr. 5, Nr. 6, Nr. 7*</w:t>
            </w:r>
          </w:p>
        </w:tc>
        <w:tc>
          <w:tcPr>
            <w:tcW w:w="7238" w:type="dxa"/>
            <w:tcBorders>
              <w:top w:val="single" w:sz="4" w:space="0" w:color="auto"/>
              <w:left w:val="single" w:sz="4" w:space="0" w:color="auto"/>
              <w:right w:val="single" w:sz="4" w:space="0" w:color="auto"/>
            </w:tcBorders>
          </w:tcPr>
          <w:p w14:paraId="3AC23633" w14:textId="77777777" w:rsidR="00C87608" w:rsidRPr="00F22FE5" w:rsidRDefault="00C87608" w:rsidP="00C87608">
            <w:pPr>
              <w:jc w:val="both"/>
              <w:rPr>
                <w:sz w:val="20"/>
              </w:rPr>
            </w:pPr>
            <w:r w:rsidRPr="00F22FE5">
              <w:rPr>
                <w:sz w:val="20"/>
              </w:rPr>
              <w:t>Naudojamas kurą deginantis įrenginys, kurio nominalus šiluminis našumas didesnis negu 20 MW, bet nesiekia 50 MW (išskyrus įrenginius, skirtus pavojingoms arba komunalinėms atliekoms deginti).*</w:t>
            </w:r>
          </w:p>
        </w:tc>
      </w:tr>
    </w:tbl>
    <w:p w14:paraId="3AC23635" w14:textId="77777777" w:rsidR="0045479B" w:rsidRDefault="00C87608">
      <w:pPr>
        <w:ind w:firstLine="567"/>
        <w:jc w:val="both"/>
        <w:rPr>
          <w:szCs w:val="24"/>
          <w:lang w:eastAsia="lt-LT"/>
        </w:rPr>
      </w:pPr>
      <w:r>
        <w:rPr>
          <w:sz w:val="22"/>
          <w:szCs w:val="24"/>
          <w:lang w:eastAsia="lt-LT"/>
        </w:rPr>
        <w:t xml:space="preserve">* </w:t>
      </w:r>
      <w:r w:rsidRPr="00C87608">
        <w:rPr>
          <w:szCs w:val="24"/>
          <w:lang w:eastAsia="lt-LT"/>
        </w:rPr>
        <w:t>pagal Taršos leidimų išdavimo, pakeitimo ir galiojimo pa</w:t>
      </w:r>
      <w:r>
        <w:rPr>
          <w:szCs w:val="24"/>
          <w:lang w:eastAsia="lt-LT"/>
        </w:rPr>
        <w:t>naikinimo taisyklių 1 priedą.</w:t>
      </w:r>
    </w:p>
    <w:p w14:paraId="3AC23636" w14:textId="77777777" w:rsidR="00C87608" w:rsidRDefault="00C87608">
      <w:pPr>
        <w:ind w:firstLine="567"/>
        <w:jc w:val="both"/>
        <w:rPr>
          <w:sz w:val="22"/>
          <w:szCs w:val="24"/>
          <w:lang w:eastAsia="lt-LT"/>
        </w:rPr>
      </w:pPr>
    </w:p>
    <w:p w14:paraId="3AC23637" w14:textId="5B0C5FAD" w:rsidR="0045479B" w:rsidRPr="00F22FE5" w:rsidRDefault="00C13AF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F22FE5">
        <w:rPr>
          <w:b/>
          <w:szCs w:val="24"/>
          <w:lang w:eastAsia="lt-LT"/>
        </w:rPr>
        <w:t>8. Įrenginio ar įrenginių gamybos (projektinis) pajėgumas arba vardinė (nominali) šiluminė galia</w:t>
      </w:r>
      <w:r w:rsidRPr="00F22FE5">
        <w:rPr>
          <w:b/>
          <w:szCs w:val="24"/>
        </w:rPr>
        <w:t xml:space="preserve"> </w:t>
      </w:r>
    </w:p>
    <w:p w14:paraId="3AC23638" w14:textId="77777777" w:rsidR="0045479B" w:rsidRDefault="0045479B" w:rsidP="00C87608">
      <w:pPr>
        <w:rPr>
          <w:rFonts w:eastAsia="MS Mincho"/>
          <w:iCs/>
          <w:sz w:val="20"/>
        </w:rPr>
      </w:pPr>
    </w:p>
    <w:p w14:paraId="3AC23639" w14:textId="04BF5142" w:rsidR="00C87608" w:rsidRPr="00C87608" w:rsidRDefault="00C87608" w:rsidP="00C87608">
      <w:pPr>
        <w:ind w:firstLine="567"/>
        <w:jc w:val="both"/>
        <w:rPr>
          <w:rFonts w:eastAsia="MS Mincho"/>
          <w:iCs/>
          <w:szCs w:val="24"/>
        </w:rPr>
      </w:pPr>
      <w:r>
        <w:rPr>
          <w:color w:val="000000"/>
          <w:szCs w:val="24"/>
          <w:lang w:eastAsia="lt-LT"/>
        </w:rPr>
        <w:t xml:space="preserve">Pagal Taisyklių 8 punktą „sąvoka </w:t>
      </w:r>
      <w:r>
        <w:rPr>
          <w:b/>
          <w:bCs/>
          <w:color w:val="000000"/>
          <w:szCs w:val="24"/>
          <w:lang w:eastAsia="lt-LT"/>
        </w:rPr>
        <w:t>„Kurą deginančio įrenginio vardinė (nominali) šiluminė galia“</w:t>
      </w:r>
      <w:r>
        <w:rPr>
          <w:color w:val="000000"/>
          <w:szCs w:val="24"/>
          <w:lang w:eastAsia="lt-LT"/>
        </w:rPr>
        <w:t xml:space="preserve"> taikoma kaip apibrėžta Lietuvos Respublikos energetikos įstatyme (Žin., 2002, Nr. </w:t>
      </w:r>
      <w:hyperlink r:id="rId9" w:tgtFrame="_blank" w:history="1">
        <w:r w:rsidRPr="00F22FE5">
          <w:rPr>
            <w:szCs w:val="24"/>
            <w:lang w:eastAsia="lt-LT"/>
          </w:rPr>
          <w:t>56-2224</w:t>
        </w:r>
      </w:hyperlink>
      <w:r>
        <w:rPr>
          <w:color w:val="000000"/>
          <w:szCs w:val="24"/>
          <w:lang w:eastAsia="lt-LT"/>
        </w:rPr>
        <w:t>; 2011, Nr</w:t>
      </w:r>
      <w:r w:rsidRPr="00F22FE5">
        <w:rPr>
          <w:szCs w:val="24"/>
          <w:lang w:eastAsia="lt-LT"/>
        </w:rPr>
        <w:t>. </w:t>
      </w:r>
      <w:hyperlink r:id="rId10" w:tgtFrame="_blank" w:history="1">
        <w:r w:rsidRPr="00F22FE5">
          <w:rPr>
            <w:szCs w:val="24"/>
            <w:lang w:eastAsia="lt-LT"/>
          </w:rPr>
          <w:t>160-7576</w:t>
        </w:r>
      </w:hyperlink>
      <w:r w:rsidRPr="00F22FE5">
        <w:rPr>
          <w:szCs w:val="24"/>
          <w:lang w:eastAsia="lt-LT"/>
        </w:rPr>
        <w:t>)</w:t>
      </w:r>
      <w:r>
        <w:rPr>
          <w:color w:val="000000"/>
          <w:szCs w:val="24"/>
          <w:lang w:eastAsia="lt-LT"/>
        </w:rPr>
        <w:t xml:space="preserve"> (toliau – Energetikos įstatymas). Vardinę (nominalią) šiluminę galią patvirtinančiu dokumentu laikomas įrenginio (katilo) gamintojo išduotas dokumentas arba pagal Energetikos įstatymą Lietuvos Respublikos energetikos ministerijos nustatyta tvarka kompetentingos institucijos išduotas dokumentas“ prieduose Nr. 4, Nr. 5, Nr. 6</w:t>
      </w:r>
      <w:r w:rsidR="008A74AE">
        <w:rPr>
          <w:color w:val="000000"/>
          <w:szCs w:val="24"/>
          <w:lang w:eastAsia="lt-LT"/>
        </w:rPr>
        <w:t>, Nr. 7</w:t>
      </w:r>
      <w:r>
        <w:rPr>
          <w:color w:val="000000"/>
          <w:szCs w:val="24"/>
          <w:lang w:eastAsia="lt-LT"/>
        </w:rPr>
        <w:t xml:space="preserve"> pateikiami </w:t>
      </w:r>
      <w:r w:rsidR="00030314">
        <w:rPr>
          <w:color w:val="000000"/>
          <w:szCs w:val="24"/>
          <w:lang w:eastAsia="lt-LT"/>
        </w:rPr>
        <w:t xml:space="preserve">         </w:t>
      </w:r>
      <w:r>
        <w:rPr>
          <w:color w:val="000000"/>
          <w:szCs w:val="24"/>
          <w:lang w:eastAsia="lt-LT"/>
        </w:rPr>
        <w:t xml:space="preserve">AB „Kauno energija“ </w:t>
      </w:r>
      <w:r w:rsidR="00030314">
        <w:rPr>
          <w:color w:val="000000"/>
          <w:szCs w:val="24"/>
          <w:lang w:eastAsia="lt-LT"/>
        </w:rPr>
        <w:t>„</w:t>
      </w:r>
      <w:r>
        <w:rPr>
          <w:color w:val="000000"/>
          <w:szCs w:val="24"/>
          <w:lang w:eastAsia="lt-LT"/>
        </w:rPr>
        <w:t>Pergalės</w:t>
      </w:r>
      <w:r w:rsidR="00030314">
        <w:rPr>
          <w:color w:val="000000"/>
          <w:szCs w:val="24"/>
          <w:lang w:eastAsia="lt-LT"/>
        </w:rPr>
        <w:t>“</w:t>
      </w:r>
      <w:r>
        <w:rPr>
          <w:color w:val="000000"/>
          <w:szCs w:val="24"/>
          <w:lang w:eastAsia="lt-LT"/>
        </w:rPr>
        <w:t xml:space="preserve"> katilinės katilų Nr. 1, Nr. 2, Nr. 3</w:t>
      </w:r>
      <w:r w:rsidR="008A74AE">
        <w:rPr>
          <w:color w:val="000000"/>
          <w:szCs w:val="24"/>
          <w:lang w:eastAsia="lt-LT"/>
        </w:rPr>
        <w:t>, Nr. 4, Nr. 5, N</w:t>
      </w:r>
      <w:r w:rsidR="00030314">
        <w:rPr>
          <w:color w:val="000000"/>
          <w:szCs w:val="24"/>
          <w:lang w:eastAsia="lt-LT"/>
        </w:rPr>
        <w:t>r</w:t>
      </w:r>
      <w:r w:rsidR="008A74AE">
        <w:rPr>
          <w:color w:val="000000"/>
          <w:szCs w:val="24"/>
          <w:lang w:eastAsia="lt-LT"/>
        </w:rPr>
        <w:t>. 6 ir Nr. 7 katilų pasų kopijos</w:t>
      </w:r>
      <w:r>
        <w:rPr>
          <w:color w:val="000000"/>
          <w:szCs w:val="24"/>
          <w:lang w:eastAsia="lt-LT"/>
        </w:rPr>
        <w:t xml:space="preserve">. Po rekonstrukcijos </w:t>
      </w:r>
      <w:r w:rsidR="00030314">
        <w:rPr>
          <w:color w:val="000000"/>
          <w:szCs w:val="24"/>
          <w:lang w:eastAsia="lt-LT"/>
        </w:rPr>
        <w:t xml:space="preserve">              </w:t>
      </w:r>
      <w:r>
        <w:rPr>
          <w:color w:val="000000"/>
          <w:szCs w:val="24"/>
          <w:lang w:eastAsia="lt-LT"/>
        </w:rPr>
        <w:t xml:space="preserve">AB „Kauno energija“ </w:t>
      </w:r>
      <w:r w:rsidR="00030314">
        <w:rPr>
          <w:color w:val="000000"/>
          <w:szCs w:val="24"/>
          <w:lang w:eastAsia="lt-LT"/>
        </w:rPr>
        <w:t>„</w:t>
      </w:r>
      <w:r>
        <w:rPr>
          <w:color w:val="000000"/>
          <w:szCs w:val="24"/>
          <w:lang w:eastAsia="lt-LT"/>
        </w:rPr>
        <w:t>Pergalės</w:t>
      </w:r>
      <w:r w:rsidR="00030314">
        <w:rPr>
          <w:color w:val="000000"/>
          <w:szCs w:val="24"/>
          <w:lang w:eastAsia="lt-LT"/>
        </w:rPr>
        <w:t>“</w:t>
      </w:r>
      <w:r>
        <w:rPr>
          <w:color w:val="000000"/>
          <w:szCs w:val="24"/>
          <w:lang w:eastAsia="lt-LT"/>
        </w:rPr>
        <w:t xml:space="preserve"> katilinės kurą deginanči</w:t>
      </w:r>
      <w:r w:rsidR="008A74AE">
        <w:rPr>
          <w:color w:val="000000"/>
          <w:szCs w:val="24"/>
          <w:lang w:eastAsia="lt-LT"/>
        </w:rPr>
        <w:t>o įrenginio vardinė galia bus: k</w:t>
      </w:r>
      <w:r>
        <w:rPr>
          <w:color w:val="000000"/>
          <w:szCs w:val="24"/>
          <w:lang w:eastAsia="lt-LT"/>
        </w:rPr>
        <w:t xml:space="preserve">atilas Nr. 1 9,125 MW galingumo, katilas Nr. 2  </w:t>
      </w:r>
      <w:r w:rsidR="00030314">
        <w:rPr>
          <w:color w:val="000000"/>
          <w:szCs w:val="24"/>
          <w:lang w:eastAsia="lt-LT"/>
        </w:rPr>
        <w:t xml:space="preserve">         </w:t>
      </w:r>
      <w:r>
        <w:rPr>
          <w:color w:val="000000"/>
          <w:szCs w:val="24"/>
          <w:lang w:eastAsia="lt-LT"/>
        </w:rPr>
        <w:t xml:space="preserve">9,125 MW galingumo, katilas Nr. 3 18 MW galingumo, keturi katilai Nr. 4, Nr. 5, Nr. 6, Nr. 7 </w:t>
      </w:r>
      <w:r w:rsidR="008A74AE">
        <w:rPr>
          <w:iCs/>
          <w:szCs w:val="24"/>
        </w:rPr>
        <w:t>KHD.15.16</w:t>
      </w:r>
      <w:r w:rsidR="00446108">
        <w:rPr>
          <w:iCs/>
          <w:szCs w:val="24"/>
        </w:rPr>
        <w:t xml:space="preserve"> po 14,9 MW galingumo, iš viso </w:t>
      </w:r>
      <w:r w:rsidR="00030314">
        <w:rPr>
          <w:iCs/>
          <w:szCs w:val="24"/>
        </w:rPr>
        <w:t xml:space="preserve">      </w:t>
      </w:r>
      <w:r w:rsidR="00446108">
        <w:rPr>
          <w:iCs/>
          <w:szCs w:val="24"/>
        </w:rPr>
        <w:t>95,85 MW.</w:t>
      </w:r>
    </w:p>
    <w:p w14:paraId="3AC2363C" w14:textId="77777777" w:rsidR="00446108" w:rsidRDefault="00446108"/>
    <w:p w14:paraId="1666ACEF" w14:textId="77777777" w:rsidR="00F22FE5" w:rsidRDefault="00F22FE5"/>
    <w:p w14:paraId="3AC2363D" w14:textId="3A9D098C" w:rsidR="0045479B" w:rsidRPr="00F22FE5" w:rsidRDefault="00C13AF2">
      <w:pPr>
        <w:suppressAutoHyphens/>
        <w:ind w:firstLine="567"/>
        <w:jc w:val="both"/>
        <w:textAlignment w:val="baseline"/>
        <w:rPr>
          <w:b/>
          <w:szCs w:val="24"/>
          <w:lang w:eastAsia="lt-LT"/>
        </w:rPr>
      </w:pPr>
      <w:r w:rsidRPr="00F22FE5">
        <w:rPr>
          <w:b/>
          <w:szCs w:val="24"/>
          <w:lang w:eastAsia="lt-LT"/>
        </w:rPr>
        <w:t>9. Kuro ir energijos vartojimas įrenginyje (-</w:t>
      </w:r>
      <w:proofErr w:type="spellStart"/>
      <w:r w:rsidRPr="00F22FE5">
        <w:rPr>
          <w:b/>
          <w:szCs w:val="24"/>
          <w:lang w:eastAsia="lt-LT"/>
        </w:rPr>
        <w:t>iuose</w:t>
      </w:r>
      <w:proofErr w:type="spellEnd"/>
      <w:r w:rsidRPr="00F22FE5">
        <w:rPr>
          <w:b/>
          <w:szCs w:val="24"/>
          <w:lang w:eastAsia="lt-LT"/>
        </w:rPr>
        <w:t>), kuro saugojimas. Energijos gamyba</w:t>
      </w:r>
    </w:p>
    <w:p w14:paraId="3AC2363E" w14:textId="77777777" w:rsidR="0045479B" w:rsidRDefault="0045479B">
      <w:pPr>
        <w:suppressAutoHyphens/>
        <w:ind w:firstLine="567"/>
        <w:jc w:val="both"/>
        <w:textAlignment w:val="baseline"/>
        <w:rPr>
          <w:sz w:val="22"/>
          <w:szCs w:val="24"/>
          <w:lang w:eastAsia="lt-LT"/>
        </w:rPr>
      </w:pPr>
    </w:p>
    <w:p w14:paraId="3AC2363F" w14:textId="77777777" w:rsidR="0045479B" w:rsidRPr="00F22FE5" w:rsidRDefault="00C13AF2">
      <w:pPr>
        <w:suppressAutoHyphens/>
        <w:ind w:firstLine="567"/>
        <w:jc w:val="both"/>
        <w:textAlignment w:val="baseline"/>
        <w:rPr>
          <w:sz w:val="20"/>
          <w:lang w:eastAsia="lt-LT"/>
        </w:rPr>
      </w:pPr>
      <w:r w:rsidRPr="00F22FE5">
        <w:rPr>
          <w:sz w:val="20"/>
          <w:lang w:eastAsia="lt-LT"/>
        </w:rPr>
        <w:t>2 lentelė. Kuro ir energijos vartojimas, kuro saugojimas</w:t>
      </w:r>
    </w:p>
    <w:p w14:paraId="3AC23640" w14:textId="77777777" w:rsidR="0045479B" w:rsidRDefault="0045479B">
      <w:pPr>
        <w:suppressAutoHyphens/>
        <w:ind w:firstLine="567"/>
        <w:jc w:val="both"/>
        <w:textAlignment w:val="baseline"/>
        <w:rPr>
          <w:sz w:val="22"/>
          <w:szCs w:val="24"/>
          <w:lang w:eastAsia="lt-LT"/>
        </w:rPr>
      </w:pPr>
    </w:p>
    <w:tbl>
      <w:tblPr>
        <w:tblW w:w="13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4"/>
        <w:gridCol w:w="2404"/>
        <w:gridCol w:w="2557"/>
        <w:gridCol w:w="4546"/>
      </w:tblGrid>
      <w:tr w:rsidR="0045479B" w14:paraId="3AC23646"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3AC23641" w14:textId="77777777" w:rsidR="0045479B" w:rsidRPr="00F22FE5" w:rsidRDefault="00C13AF2">
            <w:pPr>
              <w:suppressAutoHyphens/>
              <w:jc w:val="center"/>
              <w:textAlignment w:val="baseline"/>
              <w:rPr>
                <w:sz w:val="20"/>
                <w:lang w:eastAsia="lt-LT"/>
              </w:rPr>
            </w:pPr>
            <w:r w:rsidRPr="00F22FE5">
              <w:rPr>
                <w:sz w:val="20"/>
                <w:lang w:eastAsia="lt-LT"/>
              </w:rPr>
              <w:t>Energetiniai ir technologiniai ištekliai</w:t>
            </w:r>
          </w:p>
        </w:tc>
        <w:tc>
          <w:tcPr>
            <w:tcW w:w="2404" w:type="dxa"/>
            <w:tcBorders>
              <w:top w:val="single" w:sz="4" w:space="0" w:color="auto"/>
              <w:left w:val="single" w:sz="4" w:space="0" w:color="auto"/>
              <w:bottom w:val="single" w:sz="4" w:space="0" w:color="auto"/>
              <w:right w:val="single" w:sz="4" w:space="0" w:color="auto"/>
            </w:tcBorders>
            <w:vAlign w:val="center"/>
          </w:tcPr>
          <w:p w14:paraId="3AC23642" w14:textId="77777777" w:rsidR="0045479B" w:rsidRPr="00F22FE5" w:rsidRDefault="00C13AF2">
            <w:pPr>
              <w:suppressAutoHyphens/>
              <w:jc w:val="center"/>
              <w:textAlignment w:val="baseline"/>
              <w:rPr>
                <w:sz w:val="20"/>
                <w:lang w:eastAsia="lt-LT"/>
              </w:rPr>
            </w:pPr>
            <w:r w:rsidRPr="00F22FE5">
              <w:rPr>
                <w:sz w:val="20"/>
                <w:lang w:eastAsia="lt-LT"/>
              </w:rPr>
              <w:t>Transportavimo būdas</w:t>
            </w:r>
          </w:p>
        </w:tc>
        <w:tc>
          <w:tcPr>
            <w:tcW w:w="2557" w:type="dxa"/>
            <w:tcBorders>
              <w:top w:val="single" w:sz="4" w:space="0" w:color="auto"/>
              <w:left w:val="single" w:sz="4" w:space="0" w:color="auto"/>
              <w:bottom w:val="single" w:sz="4" w:space="0" w:color="auto"/>
              <w:right w:val="single" w:sz="4" w:space="0" w:color="auto"/>
            </w:tcBorders>
            <w:vAlign w:val="center"/>
          </w:tcPr>
          <w:p w14:paraId="3AC23643" w14:textId="77777777" w:rsidR="0045479B" w:rsidRPr="00F22FE5" w:rsidRDefault="00C13AF2">
            <w:pPr>
              <w:suppressAutoHyphens/>
              <w:jc w:val="center"/>
              <w:textAlignment w:val="baseline"/>
              <w:rPr>
                <w:sz w:val="20"/>
                <w:lang w:eastAsia="lt-LT"/>
              </w:rPr>
            </w:pPr>
            <w:r w:rsidRPr="00F22FE5">
              <w:rPr>
                <w:sz w:val="20"/>
                <w:lang w:eastAsia="lt-LT"/>
              </w:rPr>
              <w:t>Planuojamas sunaudojimas,</w:t>
            </w:r>
          </w:p>
          <w:p w14:paraId="3AC23644" w14:textId="77777777" w:rsidR="0045479B" w:rsidRPr="00F22FE5" w:rsidRDefault="00C13AF2">
            <w:pPr>
              <w:suppressAutoHyphens/>
              <w:jc w:val="center"/>
              <w:textAlignment w:val="baseline"/>
              <w:rPr>
                <w:sz w:val="20"/>
                <w:lang w:eastAsia="lt-LT"/>
              </w:rPr>
            </w:pPr>
            <w:r w:rsidRPr="00F22FE5">
              <w:rPr>
                <w:sz w:val="20"/>
                <w:lang w:eastAsia="lt-LT"/>
              </w:rPr>
              <w:t>matavimo vnt. (t, m</w:t>
            </w:r>
            <w:r w:rsidRPr="00F22FE5">
              <w:rPr>
                <w:sz w:val="20"/>
                <w:vertAlign w:val="superscript"/>
                <w:lang w:eastAsia="lt-LT"/>
              </w:rPr>
              <w:t>3</w:t>
            </w:r>
            <w:r w:rsidRPr="00F22FE5">
              <w:rPr>
                <w:sz w:val="20"/>
                <w:lang w:eastAsia="lt-LT"/>
              </w:rPr>
              <w:t>, KWh ir kt.)</w:t>
            </w:r>
          </w:p>
        </w:tc>
        <w:tc>
          <w:tcPr>
            <w:tcW w:w="4546" w:type="dxa"/>
            <w:tcBorders>
              <w:top w:val="single" w:sz="4" w:space="0" w:color="auto"/>
              <w:left w:val="single" w:sz="4" w:space="0" w:color="auto"/>
              <w:bottom w:val="single" w:sz="4" w:space="0" w:color="auto"/>
              <w:right w:val="single" w:sz="4" w:space="0" w:color="auto"/>
            </w:tcBorders>
          </w:tcPr>
          <w:p w14:paraId="3AC23645" w14:textId="77777777" w:rsidR="0045479B" w:rsidRPr="00F22FE5" w:rsidRDefault="00C13AF2">
            <w:pPr>
              <w:suppressAutoHyphens/>
              <w:jc w:val="center"/>
              <w:textAlignment w:val="baseline"/>
              <w:rPr>
                <w:sz w:val="20"/>
                <w:lang w:eastAsia="lt-LT"/>
              </w:rPr>
            </w:pPr>
            <w:r w:rsidRPr="00F22FE5">
              <w:rPr>
                <w:sz w:val="20"/>
                <w:lang w:eastAsia="lt-LT"/>
              </w:rPr>
              <w:t>Kuro saugojimo būdas (požeminės talpos, cisternos, statiniai, poveikio aplinkai riziką mažinantys betonu dengti kuro saugyklų plotai ir pan.)</w:t>
            </w:r>
          </w:p>
        </w:tc>
      </w:tr>
      <w:tr w:rsidR="0045479B" w14:paraId="3AC2364B" w14:textId="77777777">
        <w:trPr>
          <w:cantSplit/>
          <w:tblHeader/>
        </w:trPr>
        <w:tc>
          <w:tcPr>
            <w:tcW w:w="3944" w:type="dxa"/>
            <w:tcBorders>
              <w:top w:val="single" w:sz="4" w:space="0" w:color="auto"/>
              <w:left w:val="single" w:sz="4" w:space="0" w:color="auto"/>
              <w:bottom w:val="single" w:sz="4" w:space="0" w:color="auto"/>
              <w:right w:val="single" w:sz="4" w:space="0" w:color="auto"/>
            </w:tcBorders>
            <w:vAlign w:val="center"/>
          </w:tcPr>
          <w:p w14:paraId="3AC23647" w14:textId="77777777" w:rsidR="0045479B" w:rsidRPr="00F22FE5" w:rsidRDefault="00C13AF2">
            <w:pPr>
              <w:suppressAutoHyphens/>
              <w:jc w:val="center"/>
              <w:textAlignment w:val="baseline"/>
              <w:rPr>
                <w:sz w:val="16"/>
                <w:szCs w:val="16"/>
                <w:lang w:eastAsia="lt-LT"/>
              </w:rPr>
            </w:pPr>
            <w:r w:rsidRPr="00F22FE5">
              <w:rPr>
                <w:sz w:val="16"/>
                <w:szCs w:val="16"/>
                <w:lang w:eastAsia="lt-LT"/>
              </w:rPr>
              <w:t>1</w:t>
            </w:r>
          </w:p>
        </w:tc>
        <w:tc>
          <w:tcPr>
            <w:tcW w:w="2404" w:type="dxa"/>
            <w:tcBorders>
              <w:top w:val="single" w:sz="4" w:space="0" w:color="auto"/>
              <w:left w:val="single" w:sz="4" w:space="0" w:color="auto"/>
              <w:bottom w:val="single" w:sz="4" w:space="0" w:color="auto"/>
              <w:right w:val="single" w:sz="4" w:space="0" w:color="auto"/>
            </w:tcBorders>
          </w:tcPr>
          <w:p w14:paraId="3AC23648" w14:textId="77777777" w:rsidR="0045479B" w:rsidRPr="00F22FE5" w:rsidRDefault="00C13AF2">
            <w:pPr>
              <w:suppressAutoHyphens/>
              <w:jc w:val="center"/>
              <w:textAlignment w:val="baseline"/>
              <w:rPr>
                <w:sz w:val="16"/>
                <w:szCs w:val="16"/>
                <w:lang w:eastAsia="lt-LT"/>
              </w:rPr>
            </w:pPr>
            <w:r w:rsidRPr="00F22FE5">
              <w:rPr>
                <w:sz w:val="16"/>
                <w:szCs w:val="16"/>
                <w:lang w:eastAsia="lt-LT"/>
              </w:rPr>
              <w:t>2</w:t>
            </w:r>
          </w:p>
        </w:tc>
        <w:tc>
          <w:tcPr>
            <w:tcW w:w="2557" w:type="dxa"/>
            <w:tcBorders>
              <w:top w:val="single" w:sz="4" w:space="0" w:color="auto"/>
              <w:left w:val="single" w:sz="4" w:space="0" w:color="auto"/>
              <w:bottom w:val="single" w:sz="4" w:space="0" w:color="auto"/>
              <w:right w:val="single" w:sz="4" w:space="0" w:color="auto"/>
            </w:tcBorders>
            <w:vAlign w:val="center"/>
          </w:tcPr>
          <w:p w14:paraId="3AC23649" w14:textId="77777777" w:rsidR="0045479B" w:rsidRPr="00F22FE5" w:rsidRDefault="00C13AF2">
            <w:pPr>
              <w:suppressAutoHyphens/>
              <w:jc w:val="center"/>
              <w:textAlignment w:val="baseline"/>
              <w:rPr>
                <w:sz w:val="16"/>
                <w:szCs w:val="16"/>
                <w:lang w:eastAsia="lt-LT"/>
              </w:rPr>
            </w:pPr>
            <w:r w:rsidRPr="00F22FE5">
              <w:rPr>
                <w:sz w:val="16"/>
                <w:szCs w:val="16"/>
                <w:lang w:eastAsia="lt-LT"/>
              </w:rPr>
              <w:t>3</w:t>
            </w:r>
          </w:p>
        </w:tc>
        <w:tc>
          <w:tcPr>
            <w:tcW w:w="4546" w:type="dxa"/>
            <w:tcBorders>
              <w:top w:val="single" w:sz="4" w:space="0" w:color="auto"/>
              <w:left w:val="single" w:sz="4" w:space="0" w:color="auto"/>
              <w:bottom w:val="single" w:sz="4" w:space="0" w:color="auto"/>
              <w:right w:val="single" w:sz="4" w:space="0" w:color="auto"/>
            </w:tcBorders>
          </w:tcPr>
          <w:p w14:paraId="3AC2364A" w14:textId="77777777" w:rsidR="0045479B" w:rsidRPr="00F22FE5" w:rsidRDefault="00C13AF2">
            <w:pPr>
              <w:suppressAutoHyphens/>
              <w:jc w:val="center"/>
              <w:textAlignment w:val="baseline"/>
              <w:rPr>
                <w:sz w:val="16"/>
                <w:szCs w:val="16"/>
                <w:lang w:eastAsia="lt-LT"/>
              </w:rPr>
            </w:pPr>
            <w:r w:rsidRPr="00F22FE5">
              <w:rPr>
                <w:sz w:val="16"/>
                <w:szCs w:val="16"/>
                <w:lang w:eastAsia="lt-LT"/>
              </w:rPr>
              <w:t>4</w:t>
            </w:r>
          </w:p>
        </w:tc>
      </w:tr>
      <w:tr w:rsidR="0045479B" w14:paraId="3AC23650" w14:textId="77777777" w:rsidTr="00446108">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3AC2364C" w14:textId="77777777" w:rsidR="0045479B" w:rsidRPr="00F22FE5" w:rsidRDefault="00C13AF2">
            <w:pPr>
              <w:suppressAutoHyphens/>
              <w:textAlignment w:val="baseline"/>
              <w:rPr>
                <w:sz w:val="20"/>
                <w:lang w:eastAsia="lt-LT"/>
              </w:rPr>
            </w:pPr>
            <w:r w:rsidRPr="00F22FE5">
              <w:rPr>
                <w:sz w:val="20"/>
                <w:lang w:eastAsia="lt-LT"/>
              </w:rPr>
              <w:t>a) elektros energija</w:t>
            </w:r>
          </w:p>
        </w:tc>
        <w:tc>
          <w:tcPr>
            <w:tcW w:w="2404" w:type="dxa"/>
            <w:tcBorders>
              <w:top w:val="single" w:sz="4" w:space="0" w:color="auto"/>
              <w:left w:val="single" w:sz="4" w:space="0" w:color="auto"/>
              <w:bottom w:val="single" w:sz="4" w:space="0" w:color="auto"/>
              <w:right w:val="single" w:sz="4" w:space="0" w:color="auto"/>
            </w:tcBorders>
            <w:vAlign w:val="center"/>
          </w:tcPr>
          <w:p w14:paraId="3AC2364D" w14:textId="77777777" w:rsidR="0045479B" w:rsidRPr="00F22FE5" w:rsidRDefault="00446108" w:rsidP="00446108">
            <w:pPr>
              <w:suppressAutoHyphens/>
              <w:jc w:val="center"/>
              <w:textAlignment w:val="baseline"/>
              <w:rPr>
                <w:sz w:val="20"/>
                <w:lang w:eastAsia="lt-LT"/>
              </w:rPr>
            </w:pPr>
            <w:r w:rsidRPr="00F22FE5">
              <w:rPr>
                <w:sz w:val="20"/>
                <w:lang w:eastAsia="lt-LT"/>
              </w:rPr>
              <w:t>Elektros energijos perdavimo linijomis</w:t>
            </w:r>
          </w:p>
        </w:tc>
        <w:tc>
          <w:tcPr>
            <w:tcW w:w="2557" w:type="dxa"/>
            <w:tcBorders>
              <w:top w:val="single" w:sz="4" w:space="0" w:color="auto"/>
              <w:left w:val="single" w:sz="4" w:space="0" w:color="auto"/>
              <w:bottom w:val="single" w:sz="4" w:space="0" w:color="auto"/>
              <w:right w:val="single" w:sz="4" w:space="0" w:color="auto"/>
            </w:tcBorders>
            <w:vAlign w:val="center"/>
          </w:tcPr>
          <w:p w14:paraId="3AC2364E" w14:textId="77777777" w:rsidR="0045479B" w:rsidRPr="00F22FE5" w:rsidRDefault="002C0912" w:rsidP="00446108">
            <w:pPr>
              <w:suppressAutoHyphens/>
              <w:jc w:val="center"/>
              <w:textAlignment w:val="baseline"/>
              <w:rPr>
                <w:sz w:val="20"/>
                <w:lang w:eastAsia="lt-LT"/>
              </w:rPr>
            </w:pPr>
            <w:r w:rsidRPr="00F22FE5">
              <w:rPr>
                <w:sz w:val="20"/>
                <w:lang w:eastAsia="lt-LT"/>
              </w:rPr>
              <w:t>150 000 kWh</w:t>
            </w:r>
          </w:p>
        </w:tc>
        <w:tc>
          <w:tcPr>
            <w:tcW w:w="4546" w:type="dxa"/>
            <w:tcBorders>
              <w:top w:val="single" w:sz="4" w:space="0" w:color="auto"/>
              <w:left w:val="single" w:sz="4" w:space="0" w:color="auto"/>
              <w:bottom w:val="single" w:sz="4" w:space="0" w:color="auto"/>
              <w:right w:val="single" w:sz="4" w:space="0" w:color="auto"/>
            </w:tcBorders>
            <w:vAlign w:val="center"/>
          </w:tcPr>
          <w:p w14:paraId="3AC2364F" w14:textId="77777777" w:rsidR="0045479B" w:rsidRPr="00F22FE5" w:rsidRDefault="00C13AF2" w:rsidP="00446108">
            <w:pPr>
              <w:suppressAutoHyphens/>
              <w:jc w:val="center"/>
              <w:textAlignment w:val="baseline"/>
              <w:rPr>
                <w:sz w:val="20"/>
                <w:lang w:eastAsia="lt-LT"/>
              </w:rPr>
            </w:pPr>
            <w:r w:rsidRPr="00F22FE5">
              <w:rPr>
                <w:sz w:val="20"/>
                <w:lang w:eastAsia="lt-LT"/>
              </w:rPr>
              <w:t>X</w:t>
            </w:r>
          </w:p>
        </w:tc>
      </w:tr>
      <w:tr w:rsidR="0045479B" w14:paraId="3AC23655" w14:textId="77777777" w:rsidTr="00446108">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3AC23651" w14:textId="77777777" w:rsidR="0045479B" w:rsidRPr="00F22FE5" w:rsidRDefault="00C13AF2">
            <w:pPr>
              <w:suppressAutoHyphens/>
              <w:textAlignment w:val="baseline"/>
              <w:rPr>
                <w:sz w:val="20"/>
                <w:lang w:eastAsia="lt-LT"/>
              </w:rPr>
            </w:pPr>
            <w:r w:rsidRPr="00F22FE5">
              <w:rPr>
                <w:sz w:val="20"/>
                <w:lang w:eastAsia="lt-LT"/>
              </w:rPr>
              <w:t>b) šiluminė energija</w:t>
            </w:r>
          </w:p>
        </w:tc>
        <w:tc>
          <w:tcPr>
            <w:tcW w:w="2404" w:type="dxa"/>
            <w:tcBorders>
              <w:top w:val="single" w:sz="4" w:space="0" w:color="auto"/>
              <w:left w:val="single" w:sz="4" w:space="0" w:color="auto"/>
              <w:bottom w:val="single" w:sz="4" w:space="0" w:color="auto"/>
              <w:right w:val="single" w:sz="4" w:space="0" w:color="auto"/>
            </w:tcBorders>
            <w:vAlign w:val="center"/>
          </w:tcPr>
          <w:p w14:paraId="3AC23652" w14:textId="77777777" w:rsidR="0045479B" w:rsidRPr="00F22FE5" w:rsidRDefault="00446108" w:rsidP="00446108">
            <w:pPr>
              <w:suppressAutoHyphens/>
              <w:jc w:val="center"/>
              <w:textAlignment w:val="baseline"/>
              <w:rPr>
                <w:sz w:val="20"/>
                <w:lang w:eastAsia="lt-LT"/>
              </w:rPr>
            </w:pPr>
            <w:r w:rsidRPr="00F22FE5">
              <w:rPr>
                <w:sz w:val="20"/>
                <w:lang w:eastAsia="lt-LT"/>
              </w:rPr>
              <w:t>Vamzdynais</w:t>
            </w:r>
          </w:p>
        </w:tc>
        <w:tc>
          <w:tcPr>
            <w:tcW w:w="2557" w:type="dxa"/>
            <w:tcBorders>
              <w:top w:val="single" w:sz="4" w:space="0" w:color="auto"/>
              <w:left w:val="single" w:sz="4" w:space="0" w:color="auto"/>
              <w:bottom w:val="single" w:sz="4" w:space="0" w:color="auto"/>
              <w:right w:val="single" w:sz="4" w:space="0" w:color="auto"/>
            </w:tcBorders>
            <w:vAlign w:val="center"/>
          </w:tcPr>
          <w:p w14:paraId="3AC23653" w14:textId="77777777" w:rsidR="0045479B" w:rsidRPr="00F22FE5" w:rsidRDefault="00245F66" w:rsidP="00446108">
            <w:pPr>
              <w:suppressAutoHyphens/>
              <w:jc w:val="center"/>
              <w:textAlignment w:val="baseline"/>
              <w:rPr>
                <w:sz w:val="20"/>
                <w:lang w:eastAsia="lt-LT"/>
              </w:rPr>
            </w:pPr>
            <w:r w:rsidRPr="00F22FE5">
              <w:rPr>
                <w:sz w:val="20"/>
                <w:lang w:eastAsia="lt-LT"/>
              </w:rPr>
              <w:t xml:space="preserve">400 </w:t>
            </w:r>
            <w:proofErr w:type="spellStart"/>
            <w:r w:rsidRPr="00F22FE5">
              <w:rPr>
                <w:sz w:val="20"/>
                <w:lang w:eastAsia="lt-LT"/>
              </w:rPr>
              <w:t>MWh</w:t>
            </w:r>
            <w:proofErr w:type="spellEnd"/>
          </w:p>
        </w:tc>
        <w:tc>
          <w:tcPr>
            <w:tcW w:w="4546" w:type="dxa"/>
            <w:tcBorders>
              <w:top w:val="single" w:sz="4" w:space="0" w:color="auto"/>
              <w:left w:val="single" w:sz="4" w:space="0" w:color="auto"/>
              <w:bottom w:val="single" w:sz="4" w:space="0" w:color="auto"/>
              <w:right w:val="single" w:sz="4" w:space="0" w:color="auto"/>
            </w:tcBorders>
            <w:vAlign w:val="center"/>
          </w:tcPr>
          <w:p w14:paraId="3AC23654" w14:textId="77777777" w:rsidR="0045479B" w:rsidRPr="00F22FE5" w:rsidRDefault="00C13AF2" w:rsidP="00446108">
            <w:pPr>
              <w:suppressAutoHyphens/>
              <w:jc w:val="center"/>
              <w:textAlignment w:val="baseline"/>
              <w:rPr>
                <w:sz w:val="20"/>
                <w:lang w:eastAsia="lt-LT"/>
              </w:rPr>
            </w:pPr>
            <w:r w:rsidRPr="00F22FE5">
              <w:rPr>
                <w:sz w:val="20"/>
                <w:lang w:eastAsia="lt-LT"/>
              </w:rPr>
              <w:t>X</w:t>
            </w:r>
          </w:p>
        </w:tc>
      </w:tr>
      <w:tr w:rsidR="00446108" w14:paraId="3AC2365A" w14:textId="77777777" w:rsidTr="00446108">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3AC23656" w14:textId="77777777" w:rsidR="00446108" w:rsidRPr="00F22FE5" w:rsidRDefault="00446108">
            <w:pPr>
              <w:suppressAutoHyphens/>
              <w:textAlignment w:val="baseline"/>
              <w:rPr>
                <w:sz w:val="20"/>
                <w:lang w:eastAsia="lt-LT"/>
              </w:rPr>
            </w:pPr>
            <w:r w:rsidRPr="00F22FE5">
              <w:rPr>
                <w:sz w:val="20"/>
                <w:lang w:eastAsia="lt-LT"/>
              </w:rPr>
              <w:t>c) gamtinės dujos</w:t>
            </w:r>
          </w:p>
        </w:tc>
        <w:tc>
          <w:tcPr>
            <w:tcW w:w="2404" w:type="dxa"/>
            <w:tcBorders>
              <w:top w:val="single" w:sz="4" w:space="0" w:color="auto"/>
              <w:left w:val="single" w:sz="4" w:space="0" w:color="auto"/>
              <w:bottom w:val="single" w:sz="4" w:space="0" w:color="auto"/>
              <w:right w:val="single" w:sz="4" w:space="0" w:color="auto"/>
            </w:tcBorders>
            <w:vAlign w:val="center"/>
          </w:tcPr>
          <w:p w14:paraId="3AC23657" w14:textId="77777777" w:rsidR="00446108" w:rsidRPr="00F22FE5" w:rsidRDefault="00446108" w:rsidP="00446108">
            <w:pPr>
              <w:suppressAutoHyphens/>
              <w:jc w:val="center"/>
              <w:textAlignment w:val="baseline"/>
              <w:rPr>
                <w:sz w:val="20"/>
                <w:lang w:eastAsia="lt-LT"/>
              </w:rPr>
            </w:pPr>
            <w:r w:rsidRPr="00F22FE5">
              <w:rPr>
                <w:sz w:val="20"/>
                <w:lang w:eastAsia="lt-LT"/>
              </w:rPr>
              <w:t>Vamzdynais</w:t>
            </w:r>
          </w:p>
        </w:tc>
        <w:tc>
          <w:tcPr>
            <w:tcW w:w="2557" w:type="dxa"/>
            <w:tcBorders>
              <w:top w:val="single" w:sz="4" w:space="0" w:color="auto"/>
              <w:left w:val="single" w:sz="4" w:space="0" w:color="auto"/>
              <w:bottom w:val="single" w:sz="4" w:space="0" w:color="auto"/>
              <w:right w:val="single" w:sz="4" w:space="0" w:color="auto"/>
            </w:tcBorders>
            <w:vAlign w:val="center"/>
          </w:tcPr>
          <w:p w14:paraId="3AC23658" w14:textId="77777777" w:rsidR="00446108" w:rsidRPr="00332DE3" w:rsidRDefault="00446108" w:rsidP="00446108">
            <w:pPr>
              <w:pStyle w:val="BodyText1"/>
              <w:ind w:firstLine="0"/>
              <w:jc w:val="center"/>
              <w:rPr>
                <w:rFonts w:ascii="Times New Roman" w:hAnsi="Times New Roman"/>
                <w:lang w:val="lt-LT"/>
              </w:rPr>
            </w:pPr>
            <w:r w:rsidRPr="00332DE3">
              <w:rPr>
                <w:rFonts w:ascii="Times New Roman" w:hAnsi="Times New Roman"/>
                <w:lang w:val="lt-LT"/>
              </w:rPr>
              <w:t>20 000 000 m</w:t>
            </w:r>
            <w:r w:rsidRPr="00332DE3">
              <w:rPr>
                <w:rFonts w:ascii="Times New Roman" w:hAnsi="Times New Roman"/>
                <w:vertAlign w:val="superscript"/>
                <w:lang w:val="lt-LT"/>
              </w:rPr>
              <w:t>3</w:t>
            </w:r>
          </w:p>
        </w:tc>
        <w:tc>
          <w:tcPr>
            <w:tcW w:w="4546" w:type="dxa"/>
            <w:tcBorders>
              <w:top w:val="single" w:sz="4" w:space="0" w:color="auto"/>
              <w:left w:val="single" w:sz="4" w:space="0" w:color="auto"/>
              <w:bottom w:val="single" w:sz="4" w:space="0" w:color="auto"/>
              <w:right w:val="single" w:sz="4" w:space="0" w:color="auto"/>
            </w:tcBorders>
            <w:vAlign w:val="center"/>
          </w:tcPr>
          <w:p w14:paraId="3AC23659" w14:textId="77777777" w:rsidR="00446108" w:rsidRPr="00F3020E" w:rsidRDefault="00446108" w:rsidP="00446108">
            <w:pPr>
              <w:pStyle w:val="BodyText1"/>
              <w:ind w:firstLine="0"/>
              <w:jc w:val="center"/>
              <w:rPr>
                <w:rFonts w:ascii="Times New Roman" w:hAnsi="Times New Roman"/>
                <w:lang w:val="lt-LT"/>
              </w:rPr>
            </w:pPr>
            <w:r w:rsidRPr="00F3020E">
              <w:rPr>
                <w:rFonts w:ascii="Times New Roman" w:hAnsi="Times New Roman"/>
                <w:lang w:val="lt-LT"/>
              </w:rPr>
              <w:t>Vietoje nesaugoma</w:t>
            </w:r>
          </w:p>
        </w:tc>
      </w:tr>
      <w:tr w:rsidR="00446108" w14:paraId="3AC2365F" w14:textId="77777777" w:rsidTr="00446108">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3AC2365B" w14:textId="77777777" w:rsidR="00446108" w:rsidRPr="00F22FE5" w:rsidRDefault="00446108">
            <w:pPr>
              <w:suppressAutoHyphens/>
              <w:textAlignment w:val="baseline"/>
              <w:rPr>
                <w:sz w:val="20"/>
                <w:lang w:eastAsia="lt-LT"/>
              </w:rPr>
            </w:pPr>
            <w:r w:rsidRPr="00F22FE5">
              <w:rPr>
                <w:sz w:val="20"/>
                <w:lang w:eastAsia="lt-LT"/>
              </w:rPr>
              <w:t>d) suskystintos dujos</w:t>
            </w:r>
          </w:p>
        </w:tc>
        <w:tc>
          <w:tcPr>
            <w:tcW w:w="2404" w:type="dxa"/>
            <w:tcBorders>
              <w:top w:val="single" w:sz="4" w:space="0" w:color="auto"/>
              <w:left w:val="single" w:sz="4" w:space="0" w:color="auto"/>
              <w:bottom w:val="single" w:sz="4" w:space="0" w:color="auto"/>
              <w:right w:val="single" w:sz="4" w:space="0" w:color="auto"/>
            </w:tcBorders>
            <w:vAlign w:val="center"/>
          </w:tcPr>
          <w:p w14:paraId="3AC2365C" w14:textId="77777777" w:rsidR="00446108" w:rsidRPr="00F22FE5" w:rsidRDefault="002C0912" w:rsidP="00446108">
            <w:pPr>
              <w:suppressAutoHyphens/>
              <w:jc w:val="center"/>
              <w:textAlignment w:val="baseline"/>
              <w:rPr>
                <w:sz w:val="20"/>
                <w:lang w:eastAsia="lt-LT"/>
              </w:rPr>
            </w:pPr>
            <w:r w:rsidRPr="00F22FE5">
              <w:rPr>
                <w:sz w:val="20"/>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3AC2365D" w14:textId="77777777" w:rsidR="00446108" w:rsidRPr="00F22FE5" w:rsidRDefault="002C0912" w:rsidP="00446108">
            <w:pPr>
              <w:suppressAutoHyphens/>
              <w:jc w:val="center"/>
              <w:textAlignment w:val="baseline"/>
              <w:rPr>
                <w:sz w:val="20"/>
                <w:lang w:eastAsia="lt-LT"/>
              </w:rPr>
            </w:pPr>
            <w:r w:rsidRPr="00F22FE5">
              <w:rPr>
                <w:sz w:val="20"/>
                <w:lang w:eastAsia="lt-LT"/>
              </w:rPr>
              <w:t>-</w:t>
            </w:r>
          </w:p>
        </w:tc>
        <w:tc>
          <w:tcPr>
            <w:tcW w:w="4546" w:type="dxa"/>
            <w:tcBorders>
              <w:top w:val="single" w:sz="4" w:space="0" w:color="auto"/>
              <w:left w:val="single" w:sz="4" w:space="0" w:color="auto"/>
              <w:bottom w:val="single" w:sz="4" w:space="0" w:color="auto"/>
              <w:right w:val="single" w:sz="4" w:space="0" w:color="auto"/>
            </w:tcBorders>
            <w:vAlign w:val="center"/>
          </w:tcPr>
          <w:p w14:paraId="3AC2365E" w14:textId="77777777" w:rsidR="00446108" w:rsidRPr="00F22FE5" w:rsidRDefault="002C0912" w:rsidP="00446108">
            <w:pPr>
              <w:suppressAutoHyphens/>
              <w:jc w:val="center"/>
              <w:textAlignment w:val="baseline"/>
              <w:rPr>
                <w:sz w:val="20"/>
                <w:lang w:eastAsia="lt-LT"/>
              </w:rPr>
            </w:pPr>
            <w:r w:rsidRPr="00F22FE5">
              <w:rPr>
                <w:sz w:val="20"/>
                <w:lang w:eastAsia="lt-LT"/>
              </w:rPr>
              <w:t>-</w:t>
            </w:r>
          </w:p>
        </w:tc>
      </w:tr>
      <w:tr w:rsidR="00446108" w14:paraId="3AC23664" w14:textId="77777777" w:rsidTr="00446108">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3AC23660" w14:textId="77777777" w:rsidR="00446108" w:rsidRPr="00F22FE5" w:rsidRDefault="00446108">
            <w:pPr>
              <w:suppressAutoHyphens/>
              <w:textAlignment w:val="baseline"/>
              <w:rPr>
                <w:sz w:val="20"/>
                <w:lang w:eastAsia="lt-LT"/>
              </w:rPr>
            </w:pPr>
            <w:r w:rsidRPr="00F22FE5">
              <w:rPr>
                <w:sz w:val="20"/>
                <w:lang w:eastAsia="lt-LT"/>
              </w:rPr>
              <w:t>e) mazutas</w:t>
            </w:r>
          </w:p>
        </w:tc>
        <w:tc>
          <w:tcPr>
            <w:tcW w:w="2404" w:type="dxa"/>
            <w:tcBorders>
              <w:top w:val="single" w:sz="4" w:space="0" w:color="auto"/>
              <w:left w:val="single" w:sz="4" w:space="0" w:color="auto"/>
              <w:bottom w:val="single" w:sz="4" w:space="0" w:color="auto"/>
              <w:right w:val="single" w:sz="4" w:space="0" w:color="auto"/>
            </w:tcBorders>
            <w:vAlign w:val="center"/>
          </w:tcPr>
          <w:p w14:paraId="3AC23661" w14:textId="77777777" w:rsidR="00446108" w:rsidRPr="00F22FE5" w:rsidRDefault="002C0912" w:rsidP="00446108">
            <w:pPr>
              <w:suppressAutoHyphens/>
              <w:jc w:val="center"/>
              <w:textAlignment w:val="baseline"/>
              <w:rPr>
                <w:sz w:val="20"/>
                <w:lang w:eastAsia="lt-LT"/>
              </w:rPr>
            </w:pPr>
            <w:r w:rsidRPr="00F22FE5">
              <w:rPr>
                <w:sz w:val="20"/>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3AC23662" w14:textId="77777777" w:rsidR="00446108" w:rsidRPr="00F22FE5" w:rsidRDefault="002C0912" w:rsidP="00446108">
            <w:pPr>
              <w:suppressAutoHyphens/>
              <w:jc w:val="center"/>
              <w:textAlignment w:val="baseline"/>
              <w:rPr>
                <w:sz w:val="20"/>
                <w:lang w:eastAsia="lt-LT"/>
              </w:rPr>
            </w:pPr>
            <w:r w:rsidRPr="00F22FE5">
              <w:rPr>
                <w:sz w:val="20"/>
                <w:lang w:eastAsia="lt-LT"/>
              </w:rPr>
              <w:t>-</w:t>
            </w:r>
          </w:p>
        </w:tc>
        <w:tc>
          <w:tcPr>
            <w:tcW w:w="4546" w:type="dxa"/>
            <w:tcBorders>
              <w:top w:val="single" w:sz="4" w:space="0" w:color="auto"/>
              <w:left w:val="single" w:sz="4" w:space="0" w:color="auto"/>
              <w:bottom w:val="single" w:sz="4" w:space="0" w:color="auto"/>
              <w:right w:val="single" w:sz="4" w:space="0" w:color="auto"/>
            </w:tcBorders>
            <w:vAlign w:val="center"/>
          </w:tcPr>
          <w:p w14:paraId="3AC23663" w14:textId="77777777" w:rsidR="00446108" w:rsidRPr="00F22FE5" w:rsidRDefault="002C0912" w:rsidP="00446108">
            <w:pPr>
              <w:suppressAutoHyphens/>
              <w:jc w:val="center"/>
              <w:textAlignment w:val="baseline"/>
              <w:rPr>
                <w:sz w:val="20"/>
                <w:lang w:eastAsia="lt-LT"/>
              </w:rPr>
            </w:pPr>
            <w:r w:rsidRPr="00F22FE5">
              <w:rPr>
                <w:sz w:val="20"/>
                <w:lang w:eastAsia="lt-LT"/>
              </w:rPr>
              <w:t>-</w:t>
            </w:r>
          </w:p>
        </w:tc>
      </w:tr>
      <w:tr w:rsidR="00446108" w14:paraId="3AC23669" w14:textId="77777777" w:rsidTr="00446108">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3AC23665" w14:textId="77777777" w:rsidR="00446108" w:rsidRPr="00F22FE5" w:rsidRDefault="00446108">
            <w:pPr>
              <w:suppressAutoHyphens/>
              <w:textAlignment w:val="baseline"/>
              <w:rPr>
                <w:sz w:val="20"/>
                <w:lang w:eastAsia="lt-LT"/>
              </w:rPr>
            </w:pPr>
            <w:r w:rsidRPr="00F22FE5">
              <w:rPr>
                <w:sz w:val="20"/>
                <w:lang w:eastAsia="lt-LT"/>
              </w:rPr>
              <w:t>f) krosninis kuras</w:t>
            </w:r>
          </w:p>
        </w:tc>
        <w:tc>
          <w:tcPr>
            <w:tcW w:w="2404" w:type="dxa"/>
            <w:tcBorders>
              <w:top w:val="single" w:sz="4" w:space="0" w:color="auto"/>
              <w:left w:val="single" w:sz="4" w:space="0" w:color="auto"/>
              <w:bottom w:val="single" w:sz="4" w:space="0" w:color="auto"/>
              <w:right w:val="single" w:sz="4" w:space="0" w:color="auto"/>
            </w:tcBorders>
            <w:vAlign w:val="center"/>
          </w:tcPr>
          <w:p w14:paraId="3AC23666" w14:textId="77777777" w:rsidR="00446108" w:rsidRPr="00F22FE5" w:rsidRDefault="002C0912" w:rsidP="00446108">
            <w:pPr>
              <w:suppressAutoHyphens/>
              <w:jc w:val="center"/>
              <w:textAlignment w:val="baseline"/>
              <w:rPr>
                <w:sz w:val="20"/>
                <w:lang w:eastAsia="lt-LT"/>
              </w:rPr>
            </w:pPr>
            <w:r w:rsidRPr="00F22FE5">
              <w:rPr>
                <w:sz w:val="20"/>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3AC23667" w14:textId="77777777" w:rsidR="00446108" w:rsidRPr="00F22FE5" w:rsidRDefault="002C0912" w:rsidP="00446108">
            <w:pPr>
              <w:suppressAutoHyphens/>
              <w:jc w:val="center"/>
              <w:textAlignment w:val="baseline"/>
              <w:rPr>
                <w:sz w:val="20"/>
                <w:lang w:eastAsia="lt-LT"/>
              </w:rPr>
            </w:pPr>
            <w:r w:rsidRPr="00F22FE5">
              <w:rPr>
                <w:sz w:val="20"/>
                <w:lang w:eastAsia="lt-LT"/>
              </w:rPr>
              <w:t>-</w:t>
            </w:r>
          </w:p>
        </w:tc>
        <w:tc>
          <w:tcPr>
            <w:tcW w:w="4546" w:type="dxa"/>
            <w:tcBorders>
              <w:top w:val="single" w:sz="4" w:space="0" w:color="auto"/>
              <w:left w:val="single" w:sz="4" w:space="0" w:color="auto"/>
              <w:bottom w:val="single" w:sz="4" w:space="0" w:color="auto"/>
              <w:right w:val="single" w:sz="4" w:space="0" w:color="auto"/>
            </w:tcBorders>
            <w:vAlign w:val="center"/>
          </w:tcPr>
          <w:p w14:paraId="3AC23668" w14:textId="77777777" w:rsidR="00446108" w:rsidRPr="00F22FE5" w:rsidRDefault="002C0912" w:rsidP="00446108">
            <w:pPr>
              <w:suppressAutoHyphens/>
              <w:jc w:val="center"/>
              <w:textAlignment w:val="baseline"/>
              <w:rPr>
                <w:sz w:val="20"/>
                <w:lang w:eastAsia="lt-LT"/>
              </w:rPr>
            </w:pPr>
            <w:r w:rsidRPr="00F22FE5">
              <w:rPr>
                <w:sz w:val="20"/>
                <w:lang w:eastAsia="lt-LT"/>
              </w:rPr>
              <w:t>-</w:t>
            </w:r>
          </w:p>
        </w:tc>
      </w:tr>
      <w:tr w:rsidR="00446108" w14:paraId="3AC2366E" w14:textId="77777777" w:rsidTr="00446108">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3AC2366A" w14:textId="77777777" w:rsidR="00446108" w:rsidRPr="00F22FE5" w:rsidRDefault="00446108">
            <w:pPr>
              <w:suppressAutoHyphens/>
              <w:textAlignment w:val="baseline"/>
              <w:rPr>
                <w:sz w:val="20"/>
                <w:lang w:eastAsia="lt-LT"/>
              </w:rPr>
            </w:pPr>
            <w:r w:rsidRPr="00F22FE5">
              <w:rPr>
                <w:sz w:val="20"/>
                <w:lang w:eastAsia="lt-LT"/>
              </w:rPr>
              <w:t>g) dyzelinas</w:t>
            </w:r>
          </w:p>
        </w:tc>
        <w:tc>
          <w:tcPr>
            <w:tcW w:w="2404" w:type="dxa"/>
            <w:tcBorders>
              <w:top w:val="single" w:sz="4" w:space="0" w:color="auto"/>
              <w:left w:val="single" w:sz="4" w:space="0" w:color="auto"/>
              <w:bottom w:val="single" w:sz="4" w:space="0" w:color="auto"/>
              <w:right w:val="single" w:sz="4" w:space="0" w:color="auto"/>
            </w:tcBorders>
            <w:vAlign w:val="center"/>
          </w:tcPr>
          <w:p w14:paraId="3AC2366B" w14:textId="77777777" w:rsidR="00446108" w:rsidRPr="00F22FE5" w:rsidRDefault="00446108" w:rsidP="00446108">
            <w:pPr>
              <w:suppressAutoHyphens/>
              <w:jc w:val="center"/>
              <w:textAlignment w:val="baseline"/>
              <w:rPr>
                <w:sz w:val="20"/>
                <w:lang w:eastAsia="lt-LT"/>
              </w:rPr>
            </w:pPr>
            <w:r w:rsidRPr="00F22FE5">
              <w:rPr>
                <w:sz w:val="20"/>
                <w:lang w:eastAsia="lt-LT"/>
              </w:rPr>
              <w:t>Autocisternomis</w:t>
            </w:r>
          </w:p>
        </w:tc>
        <w:tc>
          <w:tcPr>
            <w:tcW w:w="2557" w:type="dxa"/>
            <w:tcBorders>
              <w:top w:val="single" w:sz="4" w:space="0" w:color="auto"/>
              <w:left w:val="single" w:sz="4" w:space="0" w:color="auto"/>
              <w:bottom w:val="single" w:sz="4" w:space="0" w:color="auto"/>
              <w:right w:val="single" w:sz="4" w:space="0" w:color="auto"/>
            </w:tcBorders>
            <w:vAlign w:val="center"/>
          </w:tcPr>
          <w:p w14:paraId="3AC2366C" w14:textId="77777777" w:rsidR="00446108" w:rsidRPr="00332DE3" w:rsidRDefault="00446108" w:rsidP="00446108">
            <w:pPr>
              <w:pStyle w:val="BodyText1"/>
              <w:ind w:firstLine="0"/>
              <w:jc w:val="center"/>
              <w:rPr>
                <w:rFonts w:ascii="Times New Roman" w:hAnsi="Times New Roman"/>
                <w:lang w:val="lt-LT"/>
              </w:rPr>
            </w:pPr>
            <w:r w:rsidRPr="00332DE3">
              <w:rPr>
                <w:rFonts w:ascii="Times New Roman" w:hAnsi="Times New Roman"/>
                <w:lang w:val="lt-LT"/>
              </w:rPr>
              <w:t>500 t</w:t>
            </w:r>
          </w:p>
        </w:tc>
        <w:tc>
          <w:tcPr>
            <w:tcW w:w="4546" w:type="dxa"/>
            <w:tcBorders>
              <w:top w:val="single" w:sz="4" w:space="0" w:color="auto"/>
              <w:left w:val="single" w:sz="4" w:space="0" w:color="auto"/>
              <w:bottom w:val="single" w:sz="4" w:space="0" w:color="auto"/>
              <w:right w:val="single" w:sz="4" w:space="0" w:color="auto"/>
            </w:tcBorders>
            <w:vAlign w:val="center"/>
          </w:tcPr>
          <w:p w14:paraId="3AC2366D" w14:textId="77777777" w:rsidR="00446108" w:rsidRPr="00332DE3" w:rsidRDefault="00446108" w:rsidP="00446108">
            <w:pPr>
              <w:pStyle w:val="BodyText1"/>
              <w:ind w:firstLine="0"/>
              <w:jc w:val="center"/>
              <w:rPr>
                <w:rFonts w:ascii="Times New Roman" w:hAnsi="Times New Roman"/>
                <w:lang w:val="lt-LT"/>
              </w:rPr>
            </w:pPr>
            <w:r w:rsidRPr="00F3020E">
              <w:rPr>
                <w:rFonts w:ascii="Times New Roman" w:hAnsi="Times New Roman"/>
                <w:lang w:val="lt-LT"/>
              </w:rPr>
              <w:t>2 x 10 m</w:t>
            </w:r>
            <w:r w:rsidRPr="00F3020E">
              <w:rPr>
                <w:rFonts w:ascii="Times New Roman" w:hAnsi="Times New Roman"/>
                <w:vertAlign w:val="superscript"/>
                <w:lang w:val="lt-LT"/>
              </w:rPr>
              <w:t>3</w:t>
            </w:r>
            <w:r w:rsidRPr="00332DE3">
              <w:rPr>
                <w:rFonts w:ascii="Times New Roman" w:hAnsi="Times New Roman"/>
                <w:lang w:val="lt-LT"/>
              </w:rPr>
              <w:t>, dyzelino talpyklos</w:t>
            </w:r>
          </w:p>
        </w:tc>
      </w:tr>
      <w:tr w:rsidR="00446108" w14:paraId="3AC23673" w14:textId="77777777" w:rsidTr="00446108">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3AC2366F" w14:textId="77777777" w:rsidR="00446108" w:rsidRPr="00F22FE5" w:rsidRDefault="00446108">
            <w:pPr>
              <w:suppressAutoHyphens/>
              <w:textAlignment w:val="baseline"/>
              <w:rPr>
                <w:sz w:val="20"/>
                <w:lang w:eastAsia="lt-LT"/>
              </w:rPr>
            </w:pPr>
            <w:r w:rsidRPr="00F22FE5">
              <w:rPr>
                <w:sz w:val="20"/>
                <w:lang w:eastAsia="lt-LT"/>
              </w:rPr>
              <w:t>h) akmens anglis</w:t>
            </w:r>
          </w:p>
        </w:tc>
        <w:tc>
          <w:tcPr>
            <w:tcW w:w="2404" w:type="dxa"/>
            <w:tcBorders>
              <w:top w:val="single" w:sz="4" w:space="0" w:color="auto"/>
              <w:left w:val="single" w:sz="4" w:space="0" w:color="auto"/>
              <w:bottom w:val="single" w:sz="4" w:space="0" w:color="auto"/>
              <w:right w:val="single" w:sz="4" w:space="0" w:color="auto"/>
            </w:tcBorders>
            <w:vAlign w:val="center"/>
          </w:tcPr>
          <w:p w14:paraId="3AC23670" w14:textId="77777777" w:rsidR="00446108" w:rsidRPr="00F22FE5" w:rsidRDefault="002C0912" w:rsidP="00446108">
            <w:pPr>
              <w:suppressAutoHyphens/>
              <w:jc w:val="center"/>
              <w:textAlignment w:val="baseline"/>
              <w:rPr>
                <w:sz w:val="20"/>
                <w:lang w:eastAsia="lt-LT"/>
              </w:rPr>
            </w:pPr>
            <w:r w:rsidRPr="00F22FE5">
              <w:rPr>
                <w:sz w:val="20"/>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3AC23671" w14:textId="77777777" w:rsidR="00446108" w:rsidRPr="00F22FE5" w:rsidRDefault="002C0912" w:rsidP="00446108">
            <w:pPr>
              <w:suppressAutoHyphens/>
              <w:jc w:val="center"/>
              <w:textAlignment w:val="baseline"/>
              <w:rPr>
                <w:sz w:val="20"/>
                <w:lang w:eastAsia="lt-LT"/>
              </w:rPr>
            </w:pPr>
            <w:r w:rsidRPr="00F22FE5">
              <w:rPr>
                <w:sz w:val="20"/>
                <w:lang w:eastAsia="lt-LT"/>
              </w:rPr>
              <w:t>-</w:t>
            </w:r>
          </w:p>
        </w:tc>
        <w:tc>
          <w:tcPr>
            <w:tcW w:w="4546" w:type="dxa"/>
            <w:tcBorders>
              <w:top w:val="single" w:sz="4" w:space="0" w:color="auto"/>
              <w:left w:val="single" w:sz="4" w:space="0" w:color="auto"/>
              <w:bottom w:val="single" w:sz="4" w:space="0" w:color="auto"/>
              <w:right w:val="single" w:sz="4" w:space="0" w:color="auto"/>
            </w:tcBorders>
            <w:vAlign w:val="center"/>
          </w:tcPr>
          <w:p w14:paraId="3AC23672" w14:textId="77777777" w:rsidR="00446108" w:rsidRPr="00F22FE5" w:rsidRDefault="002C0912" w:rsidP="00446108">
            <w:pPr>
              <w:suppressAutoHyphens/>
              <w:jc w:val="center"/>
              <w:textAlignment w:val="baseline"/>
              <w:rPr>
                <w:sz w:val="20"/>
                <w:lang w:eastAsia="lt-LT"/>
              </w:rPr>
            </w:pPr>
            <w:r w:rsidRPr="00F22FE5">
              <w:rPr>
                <w:sz w:val="20"/>
                <w:lang w:eastAsia="lt-LT"/>
              </w:rPr>
              <w:t>-</w:t>
            </w:r>
          </w:p>
        </w:tc>
      </w:tr>
      <w:tr w:rsidR="00446108" w14:paraId="3AC23678" w14:textId="77777777" w:rsidTr="00446108">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3AC23674" w14:textId="77777777" w:rsidR="00446108" w:rsidRPr="00F22FE5" w:rsidRDefault="00446108">
            <w:pPr>
              <w:suppressAutoHyphens/>
              <w:textAlignment w:val="baseline"/>
              <w:rPr>
                <w:sz w:val="20"/>
                <w:lang w:eastAsia="lt-LT"/>
              </w:rPr>
            </w:pPr>
            <w:r w:rsidRPr="00F22FE5">
              <w:rPr>
                <w:sz w:val="20"/>
                <w:lang w:eastAsia="lt-LT"/>
              </w:rPr>
              <w:t>i) benzinas</w:t>
            </w:r>
          </w:p>
        </w:tc>
        <w:tc>
          <w:tcPr>
            <w:tcW w:w="2404" w:type="dxa"/>
            <w:tcBorders>
              <w:top w:val="single" w:sz="4" w:space="0" w:color="auto"/>
              <w:left w:val="single" w:sz="4" w:space="0" w:color="auto"/>
              <w:bottom w:val="single" w:sz="4" w:space="0" w:color="auto"/>
              <w:right w:val="single" w:sz="4" w:space="0" w:color="auto"/>
            </w:tcBorders>
            <w:vAlign w:val="center"/>
          </w:tcPr>
          <w:p w14:paraId="3AC23675" w14:textId="77777777" w:rsidR="00446108" w:rsidRPr="00F22FE5" w:rsidRDefault="002C0912" w:rsidP="00446108">
            <w:pPr>
              <w:suppressAutoHyphens/>
              <w:jc w:val="center"/>
              <w:textAlignment w:val="baseline"/>
              <w:rPr>
                <w:sz w:val="20"/>
                <w:lang w:eastAsia="lt-LT"/>
              </w:rPr>
            </w:pPr>
            <w:r w:rsidRPr="00F22FE5">
              <w:rPr>
                <w:sz w:val="20"/>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3AC23676" w14:textId="77777777" w:rsidR="00446108" w:rsidRPr="00F22FE5" w:rsidRDefault="002C0912" w:rsidP="00446108">
            <w:pPr>
              <w:suppressAutoHyphens/>
              <w:jc w:val="center"/>
              <w:textAlignment w:val="baseline"/>
              <w:rPr>
                <w:sz w:val="20"/>
                <w:lang w:eastAsia="lt-LT"/>
              </w:rPr>
            </w:pPr>
            <w:r w:rsidRPr="00F22FE5">
              <w:rPr>
                <w:sz w:val="20"/>
                <w:lang w:eastAsia="lt-LT"/>
              </w:rPr>
              <w:t>-</w:t>
            </w:r>
          </w:p>
        </w:tc>
        <w:tc>
          <w:tcPr>
            <w:tcW w:w="4546" w:type="dxa"/>
            <w:tcBorders>
              <w:top w:val="single" w:sz="4" w:space="0" w:color="auto"/>
              <w:left w:val="single" w:sz="4" w:space="0" w:color="auto"/>
              <w:bottom w:val="single" w:sz="4" w:space="0" w:color="auto"/>
              <w:right w:val="single" w:sz="4" w:space="0" w:color="auto"/>
            </w:tcBorders>
            <w:vAlign w:val="center"/>
          </w:tcPr>
          <w:p w14:paraId="3AC23677" w14:textId="77777777" w:rsidR="00446108" w:rsidRPr="00F22FE5" w:rsidRDefault="002C0912" w:rsidP="00446108">
            <w:pPr>
              <w:suppressAutoHyphens/>
              <w:jc w:val="center"/>
              <w:textAlignment w:val="baseline"/>
              <w:rPr>
                <w:sz w:val="20"/>
                <w:lang w:eastAsia="lt-LT"/>
              </w:rPr>
            </w:pPr>
            <w:r w:rsidRPr="00F22FE5">
              <w:rPr>
                <w:sz w:val="20"/>
                <w:lang w:eastAsia="lt-LT"/>
              </w:rPr>
              <w:t>-</w:t>
            </w:r>
          </w:p>
        </w:tc>
      </w:tr>
      <w:tr w:rsidR="00446108" w14:paraId="3AC2367D" w14:textId="77777777" w:rsidTr="00446108">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3AC23679" w14:textId="77777777" w:rsidR="00446108" w:rsidRPr="00F22FE5" w:rsidRDefault="00446108">
            <w:pPr>
              <w:suppressAutoHyphens/>
              <w:textAlignment w:val="baseline"/>
              <w:rPr>
                <w:sz w:val="20"/>
                <w:lang w:eastAsia="lt-LT"/>
              </w:rPr>
            </w:pPr>
            <w:r w:rsidRPr="00F22FE5">
              <w:rPr>
                <w:sz w:val="20"/>
                <w:lang w:eastAsia="lt-LT"/>
              </w:rPr>
              <w:t>j) biokuras:</w:t>
            </w:r>
          </w:p>
        </w:tc>
        <w:tc>
          <w:tcPr>
            <w:tcW w:w="2404" w:type="dxa"/>
            <w:tcBorders>
              <w:top w:val="single" w:sz="4" w:space="0" w:color="auto"/>
              <w:left w:val="single" w:sz="4" w:space="0" w:color="auto"/>
              <w:bottom w:val="single" w:sz="4" w:space="0" w:color="auto"/>
              <w:right w:val="single" w:sz="4" w:space="0" w:color="auto"/>
            </w:tcBorders>
            <w:vAlign w:val="center"/>
          </w:tcPr>
          <w:p w14:paraId="3AC2367A" w14:textId="77777777" w:rsidR="00446108" w:rsidRPr="00F22FE5" w:rsidRDefault="002C0912" w:rsidP="00446108">
            <w:pPr>
              <w:suppressAutoHyphens/>
              <w:jc w:val="center"/>
              <w:textAlignment w:val="baseline"/>
              <w:rPr>
                <w:sz w:val="20"/>
                <w:lang w:eastAsia="lt-LT"/>
              </w:rPr>
            </w:pPr>
            <w:r w:rsidRPr="00F22FE5">
              <w:rPr>
                <w:sz w:val="20"/>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3AC2367B" w14:textId="77777777" w:rsidR="00446108" w:rsidRPr="00F22FE5" w:rsidRDefault="002C0912" w:rsidP="00446108">
            <w:pPr>
              <w:suppressAutoHyphens/>
              <w:jc w:val="center"/>
              <w:textAlignment w:val="baseline"/>
              <w:rPr>
                <w:sz w:val="20"/>
                <w:lang w:eastAsia="lt-LT"/>
              </w:rPr>
            </w:pPr>
            <w:r w:rsidRPr="00F22FE5">
              <w:rPr>
                <w:sz w:val="20"/>
                <w:lang w:eastAsia="lt-LT"/>
              </w:rPr>
              <w:t>-</w:t>
            </w:r>
          </w:p>
        </w:tc>
        <w:tc>
          <w:tcPr>
            <w:tcW w:w="4546" w:type="dxa"/>
            <w:tcBorders>
              <w:top w:val="single" w:sz="4" w:space="0" w:color="auto"/>
              <w:left w:val="single" w:sz="4" w:space="0" w:color="auto"/>
              <w:bottom w:val="single" w:sz="4" w:space="0" w:color="auto"/>
              <w:right w:val="single" w:sz="4" w:space="0" w:color="auto"/>
            </w:tcBorders>
            <w:vAlign w:val="center"/>
          </w:tcPr>
          <w:p w14:paraId="3AC2367C" w14:textId="77777777" w:rsidR="00446108" w:rsidRPr="00F22FE5" w:rsidRDefault="002C0912" w:rsidP="00446108">
            <w:pPr>
              <w:suppressAutoHyphens/>
              <w:jc w:val="center"/>
              <w:textAlignment w:val="baseline"/>
              <w:rPr>
                <w:sz w:val="20"/>
                <w:lang w:eastAsia="lt-LT"/>
              </w:rPr>
            </w:pPr>
            <w:r w:rsidRPr="00F22FE5">
              <w:rPr>
                <w:sz w:val="20"/>
                <w:lang w:eastAsia="lt-LT"/>
              </w:rPr>
              <w:t>-</w:t>
            </w:r>
          </w:p>
        </w:tc>
      </w:tr>
      <w:tr w:rsidR="00446108" w14:paraId="3AC23682" w14:textId="77777777" w:rsidTr="00446108">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3AC2367E" w14:textId="77777777" w:rsidR="00446108" w:rsidRPr="00F22FE5" w:rsidRDefault="00446108">
            <w:pPr>
              <w:suppressAutoHyphens/>
              <w:textAlignment w:val="baseline"/>
              <w:rPr>
                <w:sz w:val="20"/>
                <w:lang w:eastAsia="lt-LT"/>
              </w:rPr>
            </w:pPr>
            <w:r w:rsidRPr="00F22FE5">
              <w:rPr>
                <w:sz w:val="20"/>
                <w:lang w:eastAsia="lt-LT"/>
              </w:rPr>
              <w:t>1)</w:t>
            </w:r>
          </w:p>
        </w:tc>
        <w:tc>
          <w:tcPr>
            <w:tcW w:w="2404" w:type="dxa"/>
            <w:tcBorders>
              <w:top w:val="single" w:sz="4" w:space="0" w:color="auto"/>
              <w:left w:val="single" w:sz="4" w:space="0" w:color="auto"/>
              <w:bottom w:val="single" w:sz="4" w:space="0" w:color="auto"/>
              <w:right w:val="single" w:sz="4" w:space="0" w:color="auto"/>
            </w:tcBorders>
            <w:vAlign w:val="center"/>
          </w:tcPr>
          <w:p w14:paraId="3AC2367F" w14:textId="77777777" w:rsidR="00446108" w:rsidRPr="00F22FE5" w:rsidRDefault="002C0912" w:rsidP="00446108">
            <w:pPr>
              <w:suppressAutoHyphens/>
              <w:jc w:val="center"/>
              <w:textAlignment w:val="baseline"/>
              <w:rPr>
                <w:sz w:val="20"/>
                <w:lang w:eastAsia="lt-LT"/>
              </w:rPr>
            </w:pPr>
            <w:r w:rsidRPr="00F22FE5">
              <w:rPr>
                <w:sz w:val="20"/>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3AC23680" w14:textId="77777777" w:rsidR="00446108" w:rsidRPr="00F22FE5" w:rsidRDefault="002C0912" w:rsidP="00446108">
            <w:pPr>
              <w:suppressAutoHyphens/>
              <w:jc w:val="center"/>
              <w:textAlignment w:val="baseline"/>
              <w:rPr>
                <w:sz w:val="20"/>
                <w:lang w:eastAsia="lt-LT"/>
              </w:rPr>
            </w:pPr>
            <w:r w:rsidRPr="00F22FE5">
              <w:rPr>
                <w:sz w:val="20"/>
                <w:lang w:eastAsia="lt-LT"/>
              </w:rPr>
              <w:t>-</w:t>
            </w:r>
          </w:p>
        </w:tc>
        <w:tc>
          <w:tcPr>
            <w:tcW w:w="4546" w:type="dxa"/>
            <w:tcBorders>
              <w:top w:val="single" w:sz="4" w:space="0" w:color="auto"/>
              <w:left w:val="single" w:sz="4" w:space="0" w:color="auto"/>
              <w:bottom w:val="single" w:sz="4" w:space="0" w:color="auto"/>
              <w:right w:val="single" w:sz="4" w:space="0" w:color="auto"/>
            </w:tcBorders>
            <w:vAlign w:val="center"/>
          </w:tcPr>
          <w:p w14:paraId="3AC23681" w14:textId="77777777" w:rsidR="00446108" w:rsidRPr="00F22FE5" w:rsidRDefault="002C0912" w:rsidP="00446108">
            <w:pPr>
              <w:suppressAutoHyphens/>
              <w:jc w:val="center"/>
              <w:textAlignment w:val="baseline"/>
              <w:rPr>
                <w:sz w:val="20"/>
                <w:lang w:eastAsia="lt-LT"/>
              </w:rPr>
            </w:pPr>
            <w:r w:rsidRPr="00F22FE5">
              <w:rPr>
                <w:sz w:val="20"/>
                <w:lang w:eastAsia="lt-LT"/>
              </w:rPr>
              <w:t>-</w:t>
            </w:r>
          </w:p>
        </w:tc>
      </w:tr>
      <w:tr w:rsidR="00446108" w14:paraId="3AC23687" w14:textId="77777777" w:rsidTr="00446108">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3AC23683" w14:textId="77777777" w:rsidR="00446108" w:rsidRPr="00F22FE5" w:rsidRDefault="00446108">
            <w:pPr>
              <w:suppressAutoHyphens/>
              <w:textAlignment w:val="baseline"/>
              <w:rPr>
                <w:sz w:val="20"/>
                <w:lang w:eastAsia="lt-LT"/>
              </w:rPr>
            </w:pPr>
            <w:r w:rsidRPr="00F22FE5">
              <w:rPr>
                <w:sz w:val="20"/>
                <w:lang w:eastAsia="lt-LT"/>
              </w:rPr>
              <w:t>2)</w:t>
            </w:r>
          </w:p>
        </w:tc>
        <w:tc>
          <w:tcPr>
            <w:tcW w:w="2404" w:type="dxa"/>
            <w:tcBorders>
              <w:top w:val="single" w:sz="4" w:space="0" w:color="auto"/>
              <w:left w:val="single" w:sz="4" w:space="0" w:color="auto"/>
              <w:bottom w:val="single" w:sz="4" w:space="0" w:color="auto"/>
              <w:right w:val="single" w:sz="4" w:space="0" w:color="auto"/>
            </w:tcBorders>
            <w:vAlign w:val="center"/>
          </w:tcPr>
          <w:p w14:paraId="3AC23684" w14:textId="77777777" w:rsidR="00446108" w:rsidRPr="00F22FE5" w:rsidRDefault="002C0912" w:rsidP="00446108">
            <w:pPr>
              <w:suppressAutoHyphens/>
              <w:jc w:val="center"/>
              <w:textAlignment w:val="baseline"/>
              <w:rPr>
                <w:sz w:val="20"/>
                <w:lang w:eastAsia="lt-LT"/>
              </w:rPr>
            </w:pPr>
            <w:r w:rsidRPr="00F22FE5">
              <w:rPr>
                <w:sz w:val="20"/>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3AC23685" w14:textId="77777777" w:rsidR="00446108" w:rsidRPr="00F22FE5" w:rsidRDefault="002C0912" w:rsidP="00446108">
            <w:pPr>
              <w:suppressAutoHyphens/>
              <w:jc w:val="center"/>
              <w:textAlignment w:val="baseline"/>
              <w:rPr>
                <w:sz w:val="20"/>
                <w:lang w:eastAsia="lt-LT"/>
              </w:rPr>
            </w:pPr>
            <w:r w:rsidRPr="00F22FE5">
              <w:rPr>
                <w:sz w:val="20"/>
                <w:lang w:eastAsia="lt-LT"/>
              </w:rPr>
              <w:t>-</w:t>
            </w:r>
          </w:p>
        </w:tc>
        <w:tc>
          <w:tcPr>
            <w:tcW w:w="4546" w:type="dxa"/>
            <w:tcBorders>
              <w:top w:val="single" w:sz="4" w:space="0" w:color="auto"/>
              <w:left w:val="single" w:sz="4" w:space="0" w:color="auto"/>
              <w:bottom w:val="single" w:sz="4" w:space="0" w:color="auto"/>
              <w:right w:val="single" w:sz="4" w:space="0" w:color="auto"/>
            </w:tcBorders>
            <w:vAlign w:val="center"/>
          </w:tcPr>
          <w:p w14:paraId="3AC23686" w14:textId="77777777" w:rsidR="00446108" w:rsidRPr="00F22FE5" w:rsidRDefault="002C0912" w:rsidP="00446108">
            <w:pPr>
              <w:suppressAutoHyphens/>
              <w:jc w:val="center"/>
              <w:textAlignment w:val="baseline"/>
              <w:rPr>
                <w:sz w:val="20"/>
                <w:lang w:eastAsia="lt-LT"/>
              </w:rPr>
            </w:pPr>
            <w:r w:rsidRPr="00F22FE5">
              <w:rPr>
                <w:sz w:val="20"/>
                <w:lang w:eastAsia="lt-LT"/>
              </w:rPr>
              <w:t>-</w:t>
            </w:r>
          </w:p>
        </w:tc>
      </w:tr>
      <w:tr w:rsidR="00446108" w14:paraId="3AC2368C" w14:textId="77777777" w:rsidTr="00446108">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3AC23688" w14:textId="77777777" w:rsidR="00446108" w:rsidRPr="00F22FE5" w:rsidRDefault="00446108">
            <w:pPr>
              <w:suppressAutoHyphens/>
              <w:textAlignment w:val="baseline"/>
              <w:rPr>
                <w:sz w:val="20"/>
                <w:lang w:eastAsia="lt-LT"/>
              </w:rPr>
            </w:pPr>
            <w:r w:rsidRPr="00F22FE5">
              <w:rPr>
                <w:sz w:val="20"/>
                <w:lang w:eastAsia="lt-LT"/>
              </w:rPr>
              <w:t>k) ir kiti Techninis vanduo (paviršinis vanduo)</w:t>
            </w:r>
          </w:p>
        </w:tc>
        <w:tc>
          <w:tcPr>
            <w:tcW w:w="2404" w:type="dxa"/>
            <w:tcBorders>
              <w:top w:val="single" w:sz="4" w:space="0" w:color="auto"/>
              <w:left w:val="single" w:sz="4" w:space="0" w:color="auto"/>
              <w:bottom w:val="single" w:sz="4" w:space="0" w:color="auto"/>
              <w:right w:val="single" w:sz="4" w:space="0" w:color="auto"/>
            </w:tcBorders>
            <w:vAlign w:val="center"/>
          </w:tcPr>
          <w:p w14:paraId="3AC23689" w14:textId="77777777" w:rsidR="00446108" w:rsidRPr="00F22FE5" w:rsidRDefault="00446108" w:rsidP="00446108">
            <w:pPr>
              <w:suppressAutoHyphens/>
              <w:jc w:val="center"/>
              <w:textAlignment w:val="baseline"/>
              <w:rPr>
                <w:sz w:val="20"/>
                <w:lang w:eastAsia="lt-LT"/>
              </w:rPr>
            </w:pPr>
            <w:r w:rsidRPr="00F22FE5">
              <w:rPr>
                <w:sz w:val="20"/>
                <w:lang w:eastAsia="lt-LT"/>
              </w:rPr>
              <w:t>Vamzdynais</w:t>
            </w:r>
          </w:p>
        </w:tc>
        <w:tc>
          <w:tcPr>
            <w:tcW w:w="2557" w:type="dxa"/>
            <w:tcBorders>
              <w:top w:val="single" w:sz="4" w:space="0" w:color="auto"/>
              <w:left w:val="single" w:sz="4" w:space="0" w:color="auto"/>
              <w:bottom w:val="single" w:sz="4" w:space="0" w:color="auto"/>
              <w:right w:val="single" w:sz="4" w:space="0" w:color="auto"/>
            </w:tcBorders>
            <w:vAlign w:val="center"/>
          </w:tcPr>
          <w:p w14:paraId="3AC2368A" w14:textId="77777777" w:rsidR="00446108" w:rsidRPr="00332DE3" w:rsidRDefault="00446108" w:rsidP="00446108">
            <w:pPr>
              <w:pStyle w:val="BodyText1"/>
              <w:ind w:firstLine="0"/>
              <w:jc w:val="center"/>
              <w:rPr>
                <w:rFonts w:ascii="Times New Roman" w:hAnsi="Times New Roman"/>
                <w:lang w:val="lt-LT"/>
              </w:rPr>
            </w:pPr>
            <w:r w:rsidRPr="00332DE3">
              <w:rPr>
                <w:rFonts w:ascii="Times New Roman" w:hAnsi="Times New Roman"/>
                <w:lang w:val="lt-LT"/>
              </w:rPr>
              <w:t>2 000 000 t</w:t>
            </w:r>
          </w:p>
        </w:tc>
        <w:tc>
          <w:tcPr>
            <w:tcW w:w="4546" w:type="dxa"/>
            <w:tcBorders>
              <w:top w:val="single" w:sz="4" w:space="0" w:color="auto"/>
              <w:left w:val="single" w:sz="4" w:space="0" w:color="auto"/>
              <w:bottom w:val="single" w:sz="4" w:space="0" w:color="auto"/>
              <w:right w:val="single" w:sz="4" w:space="0" w:color="auto"/>
            </w:tcBorders>
            <w:vAlign w:val="center"/>
          </w:tcPr>
          <w:p w14:paraId="3AC2368B" w14:textId="77777777" w:rsidR="00446108" w:rsidRPr="00F3020E" w:rsidRDefault="00446108" w:rsidP="00446108">
            <w:pPr>
              <w:pStyle w:val="BodyText1"/>
              <w:ind w:firstLine="0"/>
              <w:jc w:val="center"/>
              <w:rPr>
                <w:rFonts w:ascii="Times New Roman" w:hAnsi="Times New Roman"/>
                <w:lang w:val="lt-LT"/>
              </w:rPr>
            </w:pPr>
            <w:r w:rsidRPr="00F3020E">
              <w:rPr>
                <w:rFonts w:ascii="Times New Roman" w:hAnsi="Times New Roman"/>
                <w:lang w:val="lt-LT"/>
              </w:rPr>
              <w:t>Nesaugoma</w:t>
            </w:r>
          </w:p>
        </w:tc>
      </w:tr>
    </w:tbl>
    <w:p w14:paraId="3AC2368D" w14:textId="77777777" w:rsidR="0045479B" w:rsidRDefault="0045479B">
      <w:pPr>
        <w:suppressAutoHyphens/>
        <w:ind w:firstLine="567"/>
        <w:jc w:val="both"/>
        <w:textAlignment w:val="baseline"/>
        <w:rPr>
          <w:b/>
          <w:sz w:val="18"/>
          <w:szCs w:val="24"/>
          <w:lang w:eastAsia="lt-LT"/>
        </w:rPr>
      </w:pPr>
    </w:p>
    <w:p w14:paraId="3AC2368E" w14:textId="77777777" w:rsidR="0045479B" w:rsidRPr="00F22FE5" w:rsidRDefault="00C13AF2">
      <w:pPr>
        <w:suppressAutoHyphens/>
        <w:ind w:firstLine="567"/>
        <w:jc w:val="both"/>
        <w:textAlignment w:val="baseline"/>
        <w:rPr>
          <w:sz w:val="20"/>
          <w:lang w:eastAsia="lt-LT"/>
        </w:rPr>
      </w:pPr>
      <w:r w:rsidRPr="00F22FE5">
        <w:rPr>
          <w:sz w:val="20"/>
          <w:lang w:eastAsia="lt-LT"/>
        </w:rPr>
        <w:t xml:space="preserve">3 lentelė. Energijos gamyba </w:t>
      </w:r>
    </w:p>
    <w:p w14:paraId="3AC2368F" w14:textId="77777777" w:rsidR="0045479B" w:rsidRDefault="0045479B">
      <w:pPr>
        <w:suppressAutoHyphens/>
        <w:ind w:firstLine="567"/>
        <w:jc w:val="both"/>
        <w:textAlignment w:val="baseline"/>
        <w:rPr>
          <w:b/>
          <w:sz w:val="22"/>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4403"/>
        <w:gridCol w:w="5791"/>
      </w:tblGrid>
      <w:tr w:rsidR="0045479B" w14:paraId="3AC23693" w14:textId="77777777">
        <w:tc>
          <w:tcPr>
            <w:tcW w:w="3234" w:type="dxa"/>
            <w:tcBorders>
              <w:top w:val="single" w:sz="4" w:space="0" w:color="auto"/>
              <w:left w:val="single" w:sz="4" w:space="0" w:color="auto"/>
              <w:bottom w:val="single" w:sz="4" w:space="0" w:color="auto"/>
              <w:right w:val="single" w:sz="4" w:space="0" w:color="auto"/>
            </w:tcBorders>
            <w:vAlign w:val="center"/>
          </w:tcPr>
          <w:p w14:paraId="3AC23690" w14:textId="77777777" w:rsidR="0045479B" w:rsidRPr="00F22FE5" w:rsidRDefault="00C13AF2">
            <w:pPr>
              <w:suppressAutoHyphens/>
              <w:jc w:val="center"/>
              <w:textAlignment w:val="baseline"/>
              <w:rPr>
                <w:sz w:val="20"/>
                <w:lang w:eastAsia="lt-LT"/>
              </w:rPr>
            </w:pPr>
            <w:r w:rsidRPr="00F22FE5">
              <w:rPr>
                <w:sz w:val="20"/>
                <w:lang w:eastAsia="lt-LT"/>
              </w:rPr>
              <w:t>Energijos rūšis</w:t>
            </w:r>
          </w:p>
        </w:tc>
        <w:tc>
          <w:tcPr>
            <w:tcW w:w="4403" w:type="dxa"/>
            <w:tcBorders>
              <w:top w:val="single" w:sz="4" w:space="0" w:color="auto"/>
              <w:left w:val="single" w:sz="4" w:space="0" w:color="auto"/>
              <w:bottom w:val="single" w:sz="4" w:space="0" w:color="auto"/>
              <w:right w:val="single" w:sz="4" w:space="0" w:color="auto"/>
            </w:tcBorders>
            <w:vAlign w:val="center"/>
          </w:tcPr>
          <w:p w14:paraId="3AC23691" w14:textId="77777777" w:rsidR="0045479B" w:rsidRPr="00F22FE5" w:rsidRDefault="00C13AF2">
            <w:pPr>
              <w:widowControl w:val="0"/>
              <w:suppressLineNumbers/>
              <w:suppressAutoHyphens/>
              <w:jc w:val="center"/>
              <w:rPr>
                <w:sz w:val="20"/>
                <w:lang w:eastAsia="lt-LT"/>
              </w:rPr>
            </w:pPr>
            <w:r w:rsidRPr="00F22FE5">
              <w:rPr>
                <w:sz w:val="20"/>
                <w:lang w:eastAsia="lt-LT"/>
              </w:rPr>
              <w:t>Įrenginio pajėgumas</w:t>
            </w:r>
          </w:p>
        </w:tc>
        <w:tc>
          <w:tcPr>
            <w:tcW w:w="5791" w:type="dxa"/>
            <w:tcBorders>
              <w:top w:val="single" w:sz="4" w:space="0" w:color="auto"/>
              <w:left w:val="single" w:sz="4" w:space="0" w:color="auto"/>
              <w:bottom w:val="single" w:sz="4" w:space="0" w:color="auto"/>
              <w:right w:val="single" w:sz="4" w:space="0" w:color="auto"/>
            </w:tcBorders>
            <w:vAlign w:val="center"/>
          </w:tcPr>
          <w:p w14:paraId="3AC23692" w14:textId="77777777" w:rsidR="0045479B" w:rsidRPr="00F22FE5" w:rsidRDefault="00C13AF2">
            <w:pPr>
              <w:widowControl w:val="0"/>
              <w:suppressLineNumbers/>
              <w:suppressAutoHyphens/>
              <w:jc w:val="center"/>
              <w:rPr>
                <w:sz w:val="20"/>
                <w:lang w:eastAsia="lt-LT"/>
              </w:rPr>
            </w:pPr>
            <w:r w:rsidRPr="00F22FE5">
              <w:rPr>
                <w:sz w:val="20"/>
                <w:lang w:eastAsia="lt-LT"/>
              </w:rPr>
              <w:t>Planuojama pagaminti</w:t>
            </w:r>
          </w:p>
        </w:tc>
      </w:tr>
      <w:tr w:rsidR="0045479B" w14:paraId="3AC23697" w14:textId="77777777">
        <w:tc>
          <w:tcPr>
            <w:tcW w:w="3234" w:type="dxa"/>
            <w:tcBorders>
              <w:top w:val="single" w:sz="4" w:space="0" w:color="auto"/>
              <w:left w:val="single" w:sz="4" w:space="0" w:color="auto"/>
              <w:bottom w:val="single" w:sz="4" w:space="0" w:color="auto"/>
              <w:right w:val="single" w:sz="4" w:space="0" w:color="auto"/>
            </w:tcBorders>
            <w:vAlign w:val="center"/>
          </w:tcPr>
          <w:p w14:paraId="3AC23694" w14:textId="77777777" w:rsidR="0045479B" w:rsidRPr="00F22FE5" w:rsidRDefault="00C13AF2">
            <w:pPr>
              <w:suppressAutoHyphens/>
              <w:jc w:val="center"/>
              <w:textAlignment w:val="baseline"/>
              <w:rPr>
                <w:sz w:val="16"/>
                <w:szCs w:val="16"/>
                <w:lang w:eastAsia="lt-LT"/>
              </w:rPr>
            </w:pPr>
            <w:r w:rsidRPr="00F22FE5">
              <w:rPr>
                <w:sz w:val="16"/>
                <w:szCs w:val="16"/>
                <w:lang w:eastAsia="lt-LT"/>
              </w:rPr>
              <w:t>1</w:t>
            </w:r>
          </w:p>
        </w:tc>
        <w:tc>
          <w:tcPr>
            <w:tcW w:w="4403" w:type="dxa"/>
            <w:tcBorders>
              <w:top w:val="single" w:sz="4" w:space="0" w:color="auto"/>
              <w:left w:val="single" w:sz="4" w:space="0" w:color="auto"/>
              <w:bottom w:val="single" w:sz="4" w:space="0" w:color="auto"/>
              <w:right w:val="single" w:sz="4" w:space="0" w:color="auto"/>
            </w:tcBorders>
            <w:vAlign w:val="center"/>
          </w:tcPr>
          <w:p w14:paraId="3AC23695" w14:textId="77777777" w:rsidR="0045479B" w:rsidRPr="00F22FE5" w:rsidRDefault="00C13AF2">
            <w:pPr>
              <w:suppressAutoHyphens/>
              <w:jc w:val="center"/>
              <w:textAlignment w:val="baseline"/>
              <w:rPr>
                <w:sz w:val="16"/>
                <w:szCs w:val="16"/>
                <w:lang w:eastAsia="lt-LT"/>
              </w:rPr>
            </w:pPr>
            <w:r w:rsidRPr="00F22FE5">
              <w:rPr>
                <w:sz w:val="16"/>
                <w:szCs w:val="16"/>
                <w:lang w:eastAsia="lt-LT"/>
              </w:rPr>
              <w:t>2</w:t>
            </w:r>
          </w:p>
        </w:tc>
        <w:tc>
          <w:tcPr>
            <w:tcW w:w="5791" w:type="dxa"/>
            <w:tcBorders>
              <w:top w:val="single" w:sz="4" w:space="0" w:color="auto"/>
              <w:left w:val="single" w:sz="4" w:space="0" w:color="auto"/>
              <w:bottom w:val="single" w:sz="4" w:space="0" w:color="auto"/>
              <w:right w:val="single" w:sz="4" w:space="0" w:color="auto"/>
            </w:tcBorders>
            <w:vAlign w:val="center"/>
          </w:tcPr>
          <w:p w14:paraId="3AC23696" w14:textId="77777777" w:rsidR="0045479B" w:rsidRPr="00F22FE5" w:rsidRDefault="00C13AF2">
            <w:pPr>
              <w:suppressAutoHyphens/>
              <w:jc w:val="center"/>
              <w:textAlignment w:val="baseline"/>
              <w:rPr>
                <w:sz w:val="16"/>
                <w:szCs w:val="16"/>
                <w:lang w:eastAsia="lt-LT"/>
              </w:rPr>
            </w:pPr>
            <w:r w:rsidRPr="00F22FE5">
              <w:rPr>
                <w:sz w:val="16"/>
                <w:szCs w:val="16"/>
                <w:lang w:eastAsia="lt-LT"/>
              </w:rPr>
              <w:t>3</w:t>
            </w:r>
          </w:p>
        </w:tc>
      </w:tr>
      <w:tr w:rsidR="0045479B" w14:paraId="3AC2369B" w14:textId="77777777">
        <w:tc>
          <w:tcPr>
            <w:tcW w:w="3234" w:type="dxa"/>
            <w:tcBorders>
              <w:top w:val="single" w:sz="4" w:space="0" w:color="auto"/>
              <w:left w:val="single" w:sz="4" w:space="0" w:color="auto"/>
              <w:bottom w:val="single" w:sz="4" w:space="0" w:color="auto"/>
              <w:right w:val="single" w:sz="4" w:space="0" w:color="auto"/>
            </w:tcBorders>
            <w:vAlign w:val="center"/>
          </w:tcPr>
          <w:p w14:paraId="3AC23698" w14:textId="77777777" w:rsidR="0045479B" w:rsidRPr="00F22FE5" w:rsidRDefault="00C13AF2">
            <w:pPr>
              <w:widowControl w:val="0"/>
              <w:suppressLineNumbers/>
              <w:suppressAutoHyphens/>
              <w:jc w:val="center"/>
              <w:rPr>
                <w:sz w:val="20"/>
                <w:lang w:eastAsia="lt-LT"/>
              </w:rPr>
            </w:pPr>
            <w:r w:rsidRPr="00F22FE5">
              <w:rPr>
                <w:sz w:val="20"/>
                <w:lang w:eastAsia="lt-LT"/>
              </w:rPr>
              <w:t>Elektros energija, kWh</w:t>
            </w:r>
          </w:p>
        </w:tc>
        <w:tc>
          <w:tcPr>
            <w:tcW w:w="4403" w:type="dxa"/>
            <w:tcBorders>
              <w:top w:val="single" w:sz="4" w:space="0" w:color="auto"/>
              <w:left w:val="single" w:sz="4" w:space="0" w:color="auto"/>
              <w:bottom w:val="single" w:sz="4" w:space="0" w:color="auto"/>
              <w:right w:val="single" w:sz="4" w:space="0" w:color="auto"/>
            </w:tcBorders>
            <w:vAlign w:val="center"/>
          </w:tcPr>
          <w:p w14:paraId="3AC23699" w14:textId="77777777" w:rsidR="0045479B" w:rsidRPr="00F22FE5" w:rsidRDefault="002C0912">
            <w:pPr>
              <w:suppressAutoHyphens/>
              <w:jc w:val="center"/>
              <w:textAlignment w:val="baseline"/>
              <w:rPr>
                <w:sz w:val="20"/>
                <w:lang w:eastAsia="lt-LT"/>
              </w:rPr>
            </w:pPr>
            <w:r w:rsidRPr="00F22FE5">
              <w:rPr>
                <w:sz w:val="20"/>
                <w:lang w:eastAsia="lt-LT"/>
              </w:rPr>
              <w:t>-</w:t>
            </w:r>
          </w:p>
        </w:tc>
        <w:tc>
          <w:tcPr>
            <w:tcW w:w="5791" w:type="dxa"/>
            <w:tcBorders>
              <w:top w:val="single" w:sz="4" w:space="0" w:color="auto"/>
              <w:left w:val="single" w:sz="4" w:space="0" w:color="auto"/>
              <w:bottom w:val="single" w:sz="4" w:space="0" w:color="auto"/>
              <w:right w:val="single" w:sz="4" w:space="0" w:color="auto"/>
            </w:tcBorders>
            <w:vAlign w:val="center"/>
          </w:tcPr>
          <w:p w14:paraId="3AC2369A" w14:textId="77777777" w:rsidR="0045479B" w:rsidRPr="00F22FE5" w:rsidRDefault="002C0912">
            <w:pPr>
              <w:suppressAutoHyphens/>
              <w:jc w:val="center"/>
              <w:textAlignment w:val="baseline"/>
              <w:rPr>
                <w:sz w:val="20"/>
                <w:lang w:eastAsia="lt-LT"/>
              </w:rPr>
            </w:pPr>
            <w:r w:rsidRPr="00F22FE5">
              <w:rPr>
                <w:sz w:val="20"/>
                <w:lang w:eastAsia="lt-LT"/>
              </w:rPr>
              <w:t>-</w:t>
            </w:r>
          </w:p>
        </w:tc>
      </w:tr>
      <w:tr w:rsidR="0045479B" w14:paraId="3AC2369F" w14:textId="77777777">
        <w:tc>
          <w:tcPr>
            <w:tcW w:w="3234" w:type="dxa"/>
            <w:tcBorders>
              <w:top w:val="single" w:sz="4" w:space="0" w:color="auto"/>
              <w:left w:val="single" w:sz="4" w:space="0" w:color="auto"/>
              <w:bottom w:val="single" w:sz="4" w:space="0" w:color="auto"/>
              <w:right w:val="single" w:sz="4" w:space="0" w:color="auto"/>
            </w:tcBorders>
            <w:vAlign w:val="center"/>
          </w:tcPr>
          <w:p w14:paraId="3AC2369C" w14:textId="77777777" w:rsidR="0045479B" w:rsidRPr="00F22FE5" w:rsidRDefault="00C13AF2">
            <w:pPr>
              <w:widowControl w:val="0"/>
              <w:suppressLineNumbers/>
              <w:suppressAutoHyphens/>
              <w:jc w:val="center"/>
              <w:rPr>
                <w:sz w:val="20"/>
                <w:lang w:eastAsia="lt-LT"/>
              </w:rPr>
            </w:pPr>
            <w:r w:rsidRPr="00F22FE5">
              <w:rPr>
                <w:sz w:val="20"/>
                <w:lang w:eastAsia="lt-LT"/>
              </w:rPr>
              <w:t>Šiluminė energija, kWh</w:t>
            </w:r>
          </w:p>
        </w:tc>
        <w:tc>
          <w:tcPr>
            <w:tcW w:w="4403" w:type="dxa"/>
            <w:tcBorders>
              <w:top w:val="single" w:sz="4" w:space="0" w:color="auto"/>
              <w:left w:val="single" w:sz="4" w:space="0" w:color="auto"/>
              <w:bottom w:val="single" w:sz="4" w:space="0" w:color="auto"/>
              <w:right w:val="single" w:sz="4" w:space="0" w:color="auto"/>
            </w:tcBorders>
            <w:vAlign w:val="center"/>
          </w:tcPr>
          <w:p w14:paraId="3AC2369D" w14:textId="77777777" w:rsidR="0045479B" w:rsidRPr="00F22FE5" w:rsidRDefault="00EA7A4E">
            <w:pPr>
              <w:suppressAutoHyphens/>
              <w:jc w:val="center"/>
              <w:textAlignment w:val="baseline"/>
              <w:rPr>
                <w:sz w:val="20"/>
                <w:lang w:eastAsia="lt-LT"/>
              </w:rPr>
            </w:pPr>
            <w:r w:rsidRPr="00F22FE5">
              <w:rPr>
                <w:sz w:val="20"/>
                <w:lang w:eastAsia="lt-LT"/>
              </w:rPr>
              <w:t>95,85 MW</w:t>
            </w:r>
          </w:p>
        </w:tc>
        <w:tc>
          <w:tcPr>
            <w:tcW w:w="5791" w:type="dxa"/>
            <w:tcBorders>
              <w:top w:val="single" w:sz="4" w:space="0" w:color="auto"/>
              <w:left w:val="single" w:sz="4" w:space="0" w:color="auto"/>
              <w:bottom w:val="single" w:sz="4" w:space="0" w:color="auto"/>
              <w:right w:val="single" w:sz="4" w:space="0" w:color="auto"/>
            </w:tcBorders>
            <w:vAlign w:val="center"/>
          </w:tcPr>
          <w:p w14:paraId="3AC2369E" w14:textId="77777777" w:rsidR="0045479B" w:rsidRPr="00F22FE5" w:rsidRDefault="00EA7A4E">
            <w:pPr>
              <w:suppressAutoHyphens/>
              <w:jc w:val="center"/>
              <w:textAlignment w:val="baseline"/>
              <w:rPr>
                <w:sz w:val="20"/>
                <w:lang w:eastAsia="lt-LT"/>
              </w:rPr>
            </w:pPr>
            <w:r w:rsidRPr="00F22FE5">
              <w:rPr>
                <w:sz w:val="20"/>
                <w:lang w:eastAsia="lt-LT"/>
              </w:rPr>
              <w:t xml:space="preserve">2000 </w:t>
            </w:r>
            <w:proofErr w:type="spellStart"/>
            <w:r w:rsidRPr="00F22FE5">
              <w:rPr>
                <w:sz w:val="20"/>
                <w:lang w:eastAsia="lt-LT"/>
              </w:rPr>
              <w:t>MWh</w:t>
            </w:r>
            <w:proofErr w:type="spellEnd"/>
            <w:r w:rsidRPr="00F22FE5">
              <w:rPr>
                <w:sz w:val="20"/>
                <w:lang w:eastAsia="lt-LT"/>
              </w:rPr>
              <w:t>*</w:t>
            </w:r>
          </w:p>
        </w:tc>
      </w:tr>
    </w:tbl>
    <w:p w14:paraId="3AC236A0" w14:textId="7D4A36DC" w:rsidR="0045479B" w:rsidRDefault="00EA7A4E">
      <w:pPr>
        <w:suppressAutoHyphens/>
        <w:ind w:firstLine="567"/>
        <w:jc w:val="both"/>
        <w:textAlignment w:val="baseline"/>
        <w:rPr>
          <w:sz w:val="22"/>
          <w:szCs w:val="24"/>
          <w:lang w:eastAsia="lt-LT"/>
        </w:rPr>
      </w:pPr>
      <w:r>
        <w:rPr>
          <w:sz w:val="22"/>
          <w:szCs w:val="24"/>
          <w:lang w:eastAsia="lt-LT"/>
        </w:rPr>
        <w:t xml:space="preserve">* Pateiktas apytikslis skaičius lyginant su 2016 metais, tikslaus planuojamos pagaminti šiluminės energijos kiekio pateikti negalime, kadangi AB „Kauno energija“ </w:t>
      </w:r>
      <w:r w:rsidR="00030314">
        <w:rPr>
          <w:sz w:val="22"/>
          <w:szCs w:val="24"/>
          <w:lang w:eastAsia="lt-LT"/>
        </w:rPr>
        <w:t>„</w:t>
      </w:r>
      <w:r>
        <w:rPr>
          <w:sz w:val="22"/>
          <w:szCs w:val="24"/>
          <w:lang w:eastAsia="lt-LT"/>
        </w:rPr>
        <w:t>Pergalės</w:t>
      </w:r>
      <w:r w:rsidR="00030314">
        <w:rPr>
          <w:sz w:val="22"/>
          <w:szCs w:val="24"/>
          <w:lang w:eastAsia="lt-LT"/>
        </w:rPr>
        <w:t>“</w:t>
      </w:r>
      <w:r>
        <w:rPr>
          <w:sz w:val="22"/>
          <w:szCs w:val="24"/>
          <w:lang w:eastAsia="lt-LT"/>
        </w:rPr>
        <w:t xml:space="preserve"> katilinė dirba pagal atsiradusį šiluminės energijos poreikį.</w:t>
      </w:r>
    </w:p>
    <w:p w14:paraId="3AC236A1" w14:textId="77777777" w:rsidR="00EA7A4E" w:rsidRDefault="00EA7A4E">
      <w:pPr>
        <w:suppressAutoHyphens/>
        <w:ind w:firstLine="567"/>
        <w:jc w:val="both"/>
        <w:textAlignment w:val="baseline"/>
        <w:rPr>
          <w:sz w:val="22"/>
          <w:szCs w:val="24"/>
          <w:lang w:eastAsia="lt-LT"/>
        </w:rPr>
      </w:pPr>
    </w:p>
    <w:p w14:paraId="3AC236A2" w14:textId="77777777" w:rsidR="00EA7A4E" w:rsidRDefault="00EA7A4E">
      <w:pPr>
        <w:suppressAutoHyphens/>
        <w:ind w:firstLine="567"/>
        <w:jc w:val="both"/>
        <w:textAlignment w:val="baseline"/>
        <w:rPr>
          <w:sz w:val="22"/>
          <w:szCs w:val="24"/>
          <w:lang w:eastAsia="lt-LT"/>
        </w:rPr>
      </w:pPr>
    </w:p>
    <w:p w14:paraId="3AC236A3" w14:textId="77777777" w:rsidR="0045479B" w:rsidRPr="00F22FE5" w:rsidRDefault="00C13AF2">
      <w:pPr>
        <w:suppressAutoHyphens/>
        <w:jc w:val="center"/>
        <w:textAlignment w:val="baseline"/>
        <w:rPr>
          <w:b/>
          <w:szCs w:val="24"/>
          <w:lang w:eastAsia="lt-LT"/>
        </w:rPr>
      </w:pPr>
      <w:r w:rsidRPr="00F22FE5">
        <w:rPr>
          <w:b/>
          <w:szCs w:val="24"/>
          <w:lang w:eastAsia="lt-LT"/>
        </w:rPr>
        <w:t>III. GAMYBOS PROCESAI</w:t>
      </w:r>
    </w:p>
    <w:p w14:paraId="3AC236A4" w14:textId="77777777" w:rsidR="0045479B" w:rsidRDefault="0045479B">
      <w:pPr>
        <w:suppressAutoHyphens/>
        <w:ind w:firstLine="567"/>
        <w:jc w:val="both"/>
        <w:textAlignment w:val="baseline"/>
        <w:rPr>
          <w:sz w:val="22"/>
          <w:szCs w:val="24"/>
          <w:lang w:eastAsia="lt-LT"/>
        </w:rPr>
      </w:pPr>
    </w:p>
    <w:p w14:paraId="3AC236A5" w14:textId="35841F05" w:rsidR="0045479B" w:rsidRPr="00F22FE5" w:rsidRDefault="00C13AF2" w:rsidP="00245F6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rPr>
      </w:pPr>
      <w:r w:rsidRPr="00F22FE5">
        <w:rPr>
          <w:b/>
          <w:szCs w:val="24"/>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p>
    <w:p w14:paraId="3AC236A6" w14:textId="77777777" w:rsidR="00245F66" w:rsidRDefault="00245F66" w:rsidP="00245F6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p>
    <w:p w14:paraId="3AC236A7" w14:textId="72C5A88E" w:rsidR="00245F66" w:rsidRPr="006437C0" w:rsidRDefault="00245F66" w:rsidP="00245F66">
      <w:pPr>
        <w:widowControl w:val="0"/>
        <w:tabs>
          <w:tab w:val="left" w:pos="851"/>
        </w:tabs>
        <w:ind w:firstLine="567"/>
        <w:jc w:val="both"/>
      </w:pPr>
      <w:r w:rsidRPr="006437C0">
        <w:t xml:space="preserve">Vandens paėmimas: </w:t>
      </w:r>
      <w:r>
        <w:t xml:space="preserve">AB „Kauno energija“ </w:t>
      </w:r>
      <w:r w:rsidR="00030314">
        <w:t>„</w:t>
      </w:r>
      <w:r w:rsidRPr="006437C0">
        <w:t>Pergalės</w:t>
      </w:r>
      <w:r w:rsidR="00030314">
        <w:t>“</w:t>
      </w:r>
      <w:r w:rsidRPr="006437C0">
        <w:t xml:space="preserve"> katilinėje technologinėms reikmėms naudojamas vanduo iš Nemuno upės ir iš </w:t>
      </w:r>
      <w:r w:rsidR="00030314">
        <w:t xml:space="preserve">          </w:t>
      </w:r>
      <w:r w:rsidRPr="006437C0">
        <w:t xml:space="preserve">UAB „Kauno vandenys“, buities reikmėms naudojamas </w:t>
      </w:r>
      <w:r>
        <w:t>vanduo iš UAB „Kauno vandenys“</w:t>
      </w:r>
      <w:r w:rsidRPr="006437C0">
        <w:rPr>
          <w:szCs w:val="24"/>
        </w:rPr>
        <w:t>.</w:t>
      </w:r>
    </w:p>
    <w:p w14:paraId="3AC236A8" w14:textId="29F98C58" w:rsidR="00245F66" w:rsidRPr="006437C0" w:rsidRDefault="00245F66" w:rsidP="00245F66">
      <w:pPr>
        <w:widowControl w:val="0"/>
        <w:ind w:firstLine="567"/>
        <w:jc w:val="both"/>
      </w:pPr>
      <w:r w:rsidRPr="006437C0">
        <w:t xml:space="preserve">Nuotekų nuvedimas: </w:t>
      </w:r>
      <w:r w:rsidR="00030314">
        <w:t>„</w:t>
      </w:r>
      <w:r w:rsidRPr="006437C0">
        <w:t>Pergalės</w:t>
      </w:r>
      <w:r w:rsidR="00030314">
        <w:t>“</w:t>
      </w:r>
      <w:r w:rsidRPr="006437C0">
        <w:t xml:space="preserve"> katilinėje visos susidarančios nuotekos</w:t>
      </w:r>
      <w:r>
        <w:t xml:space="preserve"> (lietaus, buitinės, gamybinės)</w:t>
      </w:r>
      <w:r w:rsidRPr="006437C0">
        <w:t xml:space="preserve"> nuvedamos į UAB „Kauno v</w:t>
      </w:r>
      <w:r>
        <w:t>andenys“ kanalizacijos tinklus.</w:t>
      </w:r>
    </w:p>
    <w:p w14:paraId="3AC236A9" w14:textId="229A3FA8" w:rsidR="00245F66" w:rsidRDefault="00245F66" w:rsidP="00245F66">
      <w:pPr>
        <w:widowControl w:val="0"/>
        <w:ind w:firstLine="567"/>
        <w:jc w:val="both"/>
        <w:rPr>
          <w:szCs w:val="24"/>
        </w:rPr>
      </w:pPr>
      <w:r w:rsidRPr="006437C0">
        <w:rPr>
          <w:iCs/>
          <w:szCs w:val="24"/>
        </w:rPr>
        <w:t>Atmosferos tarša:</w:t>
      </w:r>
      <w:r w:rsidRPr="006437C0">
        <w:t xml:space="preserve"> </w:t>
      </w:r>
      <w:r w:rsidR="00030314">
        <w:t>„</w:t>
      </w:r>
      <w:r w:rsidRPr="006437C0">
        <w:t>Pergalės</w:t>
      </w:r>
      <w:r w:rsidR="00030314">
        <w:t>“</w:t>
      </w:r>
      <w:r w:rsidRPr="006437C0">
        <w:t xml:space="preserve"> k</w:t>
      </w:r>
      <w:r w:rsidRPr="006437C0">
        <w:rPr>
          <w:iCs/>
          <w:szCs w:val="24"/>
        </w:rPr>
        <w:t>atilinėje yra sumontuoti katilai: Nr. 1 ir Nr. 2 po 9,125 MW galingumo, Nr.</w:t>
      </w:r>
      <w:r>
        <w:rPr>
          <w:iCs/>
          <w:szCs w:val="24"/>
        </w:rPr>
        <w:t xml:space="preserve"> 3 18 MW galingumo, Nr. 4, Nr. 5, Nr. 6, Nr. 7 keturi vienodi k</w:t>
      </w:r>
      <w:r w:rsidR="008A74AE">
        <w:rPr>
          <w:iCs/>
          <w:szCs w:val="24"/>
        </w:rPr>
        <w:t>atilai KHD.15.16</w:t>
      </w:r>
      <w:r w:rsidRPr="006437C0">
        <w:rPr>
          <w:iCs/>
          <w:szCs w:val="24"/>
        </w:rPr>
        <w:t xml:space="preserve"> </w:t>
      </w:r>
      <w:r>
        <w:rPr>
          <w:iCs/>
          <w:szCs w:val="24"/>
        </w:rPr>
        <w:t>po 14,9 MW galingumo</w:t>
      </w:r>
      <w:r w:rsidRPr="006437C0">
        <w:rPr>
          <w:iCs/>
          <w:szCs w:val="24"/>
        </w:rPr>
        <w:t>. Katilų Nr. 1, Nr. 2</w:t>
      </w:r>
      <w:r>
        <w:rPr>
          <w:iCs/>
          <w:szCs w:val="24"/>
        </w:rPr>
        <w:t>,</w:t>
      </w:r>
      <w:r w:rsidRPr="006437C0">
        <w:rPr>
          <w:iCs/>
          <w:szCs w:val="24"/>
        </w:rPr>
        <w:t xml:space="preserve"> Nr. 3</w:t>
      </w:r>
      <w:r>
        <w:rPr>
          <w:iCs/>
          <w:szCs w:val="24"/>
        </w:rPr>
        <w:t>, Nr. 4, Nr. 5, Nr. 6 ir Nr. 7</w:t>
      </w:r>
      <w:r w:rsidRPr="006437C0">
        <w:rPr>
          <w:iCs/>
          <w:szCs w:val="24"/>
        </w:rPr>
        <w:t xml:space="preserve"> išmetamų dūmų aukšta tempera</w:t>
      </w:r>
      <w:r>
        <w:rPr>
          <w:iCs/>
          <w:szCs w:val="24"/>
        </w:rPr>
        <w:t xml:space="preserve">tūra panaudojama kondensaciniuose </w:t>
      </w:r>
      <w:proofErr w:type="spellStart"/>
      <w:r>
        <w:rPr>
          <w:iCs/>
          <w:szCs w:val="24"/>
        </w:rPr>
        <w:t>ekonomaizeriuose</w:t>
      </w:r>
      <w:proofErr w:type="spellEnd"/>
      <w:r>
        <w:rPr>
          <w:iCs/>
          <w:szCs w:val="24"/>
        </w:rPr>
        <w:t xml:space="preserve">, kurie nėra kurą deginantys įrenginiai, todėl į bendrą šiluminę galią kondensacinių </w:t>
      </w:r>
      <w:proofErr w:type="spellStart"/>
      <w:r>
        <w:rPr>
          <w:iCs/>
          <w:szCs w:val="24"/>
        </w:rPr>
        <w:t>ekonomaizerių</w:t>
      </w:r>
      <w:proofErr w:type="spellEnd"/>
      <w:r>
        <w:rPr>
          <w:iCs/>
          <w:szCs w:val="24"/>
        </w:rPr>
        <w:t xml:space="preserve"> šiluminė galia neskaičiuojama.</w:t>
      </w:r>
      <w:r w:rsidRPr="006437C0">
        <w:rPr>
          <w:iCs/>
          <w:szCs w:val="24"/>
        </w:rPr>
        <w:t xml:space="preserve"> </w:t>
      </w:r>
      <w:r>
        <w:rPr>
          <w:iCs/>
          <w:szCs w:val="24"/>
        </w:rPr>
        <w:t>Priede Nr. 4 pateikiamos</w:t>
      </w:r>
      <w:r w:rsidRPr="006437C0">
        <w:rPr>
          <w:iCs/>
          <w:szCs w:val="24"/>
        </w:rPr>
        <w:t xml:space="preserve"> </w:t>
      </w:r>
      <w:r>
        <w:rPr>
          <w:iCs/>
          <w:szCs w:val="24"/>
        </w:rPr>
        <w:t xml:space="preserve">AB „Kauno energija“ </w:t>
      </w:r>
      <w:r w:rsidR="00030314">
        <w:rPr>
          <w:iCs/>
          <w:szCs w:val="24"/>
        </w:rPr>
        <w:t>„</w:t>
      </w:r>
      <w:r>
        <w:rPr>
          <w:iCs/>
          <w:szCs w:val="24"/>
        </w:rPr>
        <w:t>Pergalės</w:t>
      </w:r>
      <w:r w:rsidR="00030314">
        <w:rPr>
          <w:iCs/>
          <w:szCs w:val="24"/>
        </w:rPr>
        <w:t>“</w:t>
      </w:r>
      <w:r>
        <w:rPr>
          <w:iCs/>
          <w:szCs w:val="24"/>
        </w:rPr>
        <w:t xml:space="preserve"> katilinės katilo Nr. 1 paso titulinio lapo ir lapo, kuriame nurodyta katilo galia, kopijos</w:t>
      </w:r>
      <w:r w:rsidR="00030314">
        <w:rPr>
          <w:iCs/>
          <w:szCs w:val="24"/>
        </w:rPr>
        <w:t>.</w:t>
      </w:r>
      <w:r>
        <w:rPr>
          <w:iCs/>
          <w:szCs w:val="24"/>
        </w:rPr>
        <w:t xml:space="preserve"> Priede Nr. 5 pateikiamos</w:t>
      </w:r>
      <w:r w:rsidRPr="006437C0">
        <w:rPr>
          <w:iCs/>
          <w:szCs w:val="24"/>
        </w:rPr>
        <w:t xml:space="preserve"> </w:t>
      </w:r>
      <w:r>
        <w:rPr>
          <w:iCs/>
          <w:szCs w:val="24"/>
        </w:rPr>
        <w:t xml:space="preserve">AB „Kauno energija“ </w:t>
      </w:r>
      <w:r w:rsidR="00030314">
        <w:rPr>
          <w:iCs/>
          <w:szCs w:val="24"/>
        </w:rPr>
        <w:t>„</w:t>
      </w:r>
      <w:r>
        <w:rPr>
          <w:iCs/>
          <w:szCs w:val="24"/>
        </w:rPr>
        <w:t>Pergalės</w:t>
      </w:r>
      <w:r w:rsidR="00030314">
        <w:rPr>
          <w:iCs/>
          <w:szCs w:val="24"/>
        </w:rPr>
        <w:t>“</w:t>
      </w:r>
      <w:r>
        <w:rPr>
          <w:iCs/>
          <w:szCs w:val="24"/>
        </w:rPr>
        <w:t xml:space="preserve"> katilinės katilo Nr. 2 paso titulinio lapo ir lapo, kuriame nurodyta katilo galia, kopijos</w:t>
      </w:r>
      <w:r w:rsidRPr="006437C0">
        <w:rPr>
          <w:iCs/>
          <w:szCs w:val="24"/>
        </w:rPr>
        <w:t>.</w:t>
      </w:r>
      <w:r w:rsidRPr="0082753F">
        <w:rPr>
          <w:iCs/>
          <w:szCs w:val="24"/>
        </w:rPr>
        <w:t xml:space="preserve"> </w:t>
      </w:r>
      <w:r>
        <w:rPr>
          <w:iCs/>
          <w:szCs w:val="24"/>
        </w:rPr>
        <w:t>Priede Nr. 6 pateikiamos</w:t>
      </w:r>
      <w:r w:rsidRPr="006437C0">
        <w:rPr>
          <w:iCs/>
          <w:szCs w:val="24"/>
        </w:rPr>
        <w:t xml:space="preserve"> </w:t>
      </w:r>
      <w:r>
        <w:rPr>
          <w:iCs/>
          <w:szCs w:val="24"/>
        </w:rPr>
        <w:t xml:space="preserve">AB „Kauno energija“ </w:t>
      </w:r>
      <w:r w:rsidR="005B2779">
        <w:rPr>
          <w:iCs/>
          <w:szCs w:val="24"/>
        </w:rPr>
        <w:t>„</w:t>
      </w:r>
      <w:r>
        <w:rPr>
          <w:iCs/>
          <w:szCs w:val="24"/>
        </w:rPr>
        <w:t>Pergalės</w:t>
      </w:r>
      <w:r w:rsidR="005B2779">
        <w:rPr>
          <w:iCs/>
          <w:szCs w:val="24"/>
        </w:rPr>
        <w:t>“</w:t>
      </w:r>
      <w:r>
        <w:rPr>
          <w:iCs/>
          <w:szCs w:val="24"/>
        </w:rPr>
        <w:t xml:space="preserve"> katilinės katilo Nr. 3 paso titulinio lapo ir lapo, kuriame nurodyta katilo galia, kopijos. </w:t>
      </w:r>
      <w:r w:rsidR="008A74AE">
        <w:rPr>
          <w:iCs/>
          <w:szCs w:val="24"/>
        </w:rPr>
        <w:t>Priede Nr. 7 pateikiamos</w:t>
      </w:r>
      <w:r w:rsidR="008A74AE" w:rsidRPr="006437C0">
        <w:rPr>
          <w:iCs/>
          <w:szCs w:val="24"/>
        </w:rPr>
        <w:t xml:space="preserve"> </w:t>
      </w:r>
      <w:r w:rsidR="008A74AE">
        <w:rPr>
          <w:iCs/>
          <w:szCs w:val="24"/>
        </w:rPr>
        <w:t xml:space="preserve">AB „Kauno energija“ </w:t>
      </w:r>
      <w:r w:rsidR="005B2779">
        <w:rPr>
          <w:iCs/>
          <w:szCs w:val="24"/>
        </w:rPr>
        <w:t>„</w:t>
      </w:r>
      <w:r w:rsidR="008A74AE">
        <w:rPr>
          <w:iCs/>
          <w:szCs w:val="24"/>
        </w:rPr>
        <w:t>Pergalės</w:t>
      </w:r>
      <w:r w:rsidR="005B2779">
        <w:rPr>
          <w:iCs/>
          <w:szCs w:val="24"/>
        </w:rPr>
        <w:t>“</w:t>
      </w:r>
      <w:r w:rsidR="008A74AE">
        <w:rPr>
          <w:iCs/>
          <w:szCs w:val="24"/>
        </w:rPr>
        <w:t xml:space="preserve"> katilinės katilų Nr. 4, Nr. 5, Nr</w:t>
      </w:r>
      <w:r>
        <w:rPr>
          <w:iCs/>
          <w:szCs w:val="24"/>
        </w:rPr>
        <w:t>. 6, Nr. 7</w:t>
      </w:r>
      <w:r w:rsidR="008A74AE" w:rsidRPr="008A74AE">
        <w:rPr>
          <w:iCs/>
          <w:szCs w:val="24"/>
        </w:rPr>
        <w:t xml:space="preserve"> </w:t>
      </w:r>
      <w:r w:rsidR="008A74AE">
        <w:rPr>
          <w:iCs/>
          <w:szCs w:val="24"/>
        </w:rPr>
        <w:t>pasų titulinio lapo ir lapo, kuriame nurodyta katilo galia, kopijos</w:t>
      </w:r>
      <w:r>
        <w:rPr>
          <w:iCs/>
          <w:szCs w:val="24"/>
        </w:rPr>
        <w:t>.</w:t>
      </w:r>
      <w:r w:rsidRPr="006437C0">
        <w:rPr>
          <w:iCs/>
          <w:szCs w:val="24"/>
        </w:rPr>
        <w:t xml:space="preserve"> Katilai Nr. 1, Nr. 2</w:t>
      </w:r>
      <w:r>
        <w:rPr>
          <w:iCs/>
          <w:szCs w:val="24"/>
        </w:rPr>
        <w:t>, Nr. 3,</w:t>
      </w:r>
      <w:r w:rsidRPr="006437C0">
        <w:rPr>
          <w:iCs/>
          <w:szCs w:val="24"/>
        </w:rPr>
        <w:t xml:space="preserve"> Nr. 4</w:t>
      </w:r>
      <w:r>
        <w:rPr>
          <w:iCs/>
          <w:szCs w:val="24"/>
        </w:rPr>
        <w:t>, Nr. 5, Nr.6, Nr. 7</w:t>
      </w:r>
      <w:r w:rsidRPr="006437C0">
        <w:rPr>
          <w:iCs/>
          <w:szCs w:val="24"/>
        </w:rPr>
        <w:t xml:space="preserve"> sujungti į vieną 45 m aukščio kaminą, kurio išėjimo angos skersmuo 2,5 m. </w:t>
      </w:r>
      <w:r w:rsidR="005B2779">
        <w:rPr>
          <w:iCs/>
          <w:szCs w:val="24"/>
        </w:rPr>
        <w:t>„</w:t>
      </w:r>
      <w:r w:rsidRPr="006437C0">
        <w:rPr>
          <w:iCs/>
          <w:szCs w:val="24"/>
        </w:rPr>
        <w:t>Pergalės</w:t>
      </w:r>
      <w:r w:rsidR="005B2779">
        <w:rPr>
          <w:iCs/>
          <w:szCs w:val="24"/>
        </w:rPr>
        <w:t>“</w:t>
      </w:r>
      <w:r w:rsidRPr="006437C0">
        <w:rPr>
          <w:iCs/>
          <w:szCs w:val="24"/>
        </w:rPr>
        <w:t xml:space="preserve"> katilinės pagrindinis kuras – gamtinės dujos, rezervinis kuras – dyzelinas. Deginant gamtines dujas susidaro CO, </w:t>
      </w:r>
      <w:proofErr w:type="spellStart"/>
      <w:r w:rsidRPr="006437C0">
        <w:rPr>
          <w:iCs/>
          <w:szCs w:val="24"/>
        </w:rPr>
        <w:t>NO</w:t>
      </w:r>
      <w:r w:rsidRPr="006437C0">
        <w:rPr>
          <w:iCs/>
          <w:szCs w:val="24"/>
          <w:vertAlign w:val="subscript"/>
        </w:rPr>
        <w:t>x</w:t>
      </w:r>
      <w:proofErr w:type="spellEnd"/>
      <w:r w:rsidRPr="006437C0">
        <w:rPr>
          <w:iCs/>
          <w:szCs w:val="24"/>
        </w:rPr>
        <w:t xml:space="preserve">, deginant dyzeliną susidaro CO, </w:t>
      </w:r>
      <w:proofErr w:type="spellStart"/>
      <w:r w:rsidRPr="006437C0">
        <w:rPr>
          <w:iCs/>
          <w:szCs w:val="24"/>
        </w:rPr>
        <w:t>NO</w:t>
      </w:r>
      <w:r w:rsidRPr="006437C0">
        <w:rPr>
          <w:iCs/>
          <w:szCs w:val="24"/>
          <w:vertAlign w:val="subscript"/>
        </w:rPr>
        <w:t>x</w:t>
      </w:r>
      <w:proofErr w:type="spellEnd"/>
      <w:r w:rsidRPr="006437C0">
        <w:rPr>
          <w:iCs/>
          <w:szCs w:val="24"/>
        </w:rPr>
        <w:t>, SO</w:t>
      </w:r>
      <w:r w:rsidRPr="006437C0">
        <w:rPr>
          <w:iCs/>
          <w:szCs w:val="24"/>
          <w:vertAlign w:val="subscript"/>
        </w:rPr>
        <w:t>2</w:t>
      </w:r>
      <w:r w:rsidRPr="006437C0">
        <w:rPr>
          <w:iCs/>
          <w:szCs w:val="24"/>
        </w:rPr>
        <w:t xml:space="preserve"> ir kietosios dalelės. Dyzelinui saugoti įrengtos dvi po 10 m</w:t>
      </w:r>
      <w:r w:rsidRPr="006437C0">
        <w:rPr>
          <w:iCs/>
          <w:szCs w:val="24"/>
          <w:vertAlign w:val="superscript"/>
        </w:rPr>
        <w:t>3</w:t>
      </w:r>
      <w:r w:rsidRPr="006437C0">
        <w:rPr>
          <w:iCs/>
          <w:szCs w:val="24"/>
        </w:rPr>
        <w:t xml:space="preserve"> talpyklos, iš jų išsiskiria lakūs organiniai junginiai. </w:t>
      </w:r>
      <w:r w:rsidR="005B2779">
        <w:rPr>
          <w:iCs/>
          <w:szCs w:val="24"/>
        </w:rPr>
        <w:t>„</w:t>
      </w:r>
      <w:r w:rsidRPr="006437C0">
        <w:rPr>
          <w:iCs/>
          <w:szCs w:val="24"/>
        </w:rPr>
        <w:t>Pergalės</w:t>
      </w:r>
      <w:r w:rsidR="005B2779">
        <w:rPr>
          <w:iCs/>
          <w:szCs w:val="24"/>
        </w:rPr>
        <w:t>“</w:t>
      </w:r>
      <w:r w:rsidRPr="006437C0">
        <w:rPr>
          <w:iCs/>
          <w:szCs w:val="24"/>
        </w:rPr>
        <w:t xml:space="preserve"> katilinėje yra metalo dirbtuvės, apdirbant metalo gami</w:t>
      </w:r>
      <w:r>
        <w:rPr>
          <w:iCs/>
          <w:szCs w:val="24"/>
        </w:rPr>
        <w:t>nius, išsiskiria metalo dulkės</w:t>
      </w:r>
      <w:r w:rsidRPr="006437C0">
        <w:rPr>
          <w:szCs w:val="24"/>
        </w:rPr>
        <w:t>.</w:t>
      </w:r>
    </w:p>
    <w:p w14:paraId="3AC236AA" w14:textId="7BB4C096" w:rsidR="000E3E11" w:rsidRPr="006437C0" w:rsidRDefault="000E3E11" w:rsidP="00245F66">
      <w:pPr>
        <w:widowControl w:val="0"/>
        <w:ind w:firstLine="567"/>
        <w:jc w:val="both"/>
        <w:rPr>
          <w:iCs/>
          <w:szCs w:val="24"/>
        </w:rPr>
      </w:pPr>
      <w:r>
        <w:rPr>
          <w:szCs w:val="24"/>
        </w:rPr>
        <w:t>Kurą deginantys įrenginiai yra katilinės viduje.</w:t>
      </w:r>
      <w:r w:rsidR="002C622A">
        <w:rPr>
          <w:szCs w:val="24"/>
        </w:rPr>
        <w:t xml:space="preserve"> </w:t>
      </w:r>
      <w:r w:rsidR="005B2779">
        <w:rPr>
          <w:szCs w:val="24"/>
        </w:rPr>
        <w:t>„</w:t>
      </w:r>
      <w:r w:rsidR="002C622A">
        <w:rPr>
          <w:szCs w:val="24"/>
        </w:rPr>
        <w:t>Pergalės</w:t>
      </w:r>
      <w:r w:rsidR="005B2779">
        <w:rPr>
          <w:szCs w:val="24"/>
        </w:rPr>
        <w:t>“</w:t>
      </w:r>
      <w:r w:rsidR="002C622A">
        <w:rPr>
          <w:szCs w:val="24"/>
        </w:rPr>
        <w:t xml:space="preserve"> katilinės teritorijos schema su išdėstytais p</w:t>
      </w:r>
      <w:r w:rsidR="008A74AE">
        <w:rPr>
          <w:szCs w:val="24"/>
        </w:rPr>
        <w:t>astatais pateikiama priede Nr. 8</w:t>
      </w:r>
      <w:r w:rsidR="002C622A">
        <w:rPr>
          <w:szCs w:val="24"/>
        </w:rPr>
        <w:t>.</w:t>
      </w:r>
    </w:p>
    <w:p w14:paraId="3AC236AB" w14:textId="2B4F911A" w:rsidR="00245F66" w:rsidRDefault="0006427A" w:rsidP="00245F6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 xml:space="preserve">Valstybės potencialiai pavojingų įrenginių registre registruojami AB „Kauno energija“ </w:t>
      </w:r>
      <w:r w:rsidR="005B2779">
        <w:rPr>
          <w:szCs w:val="24"/>
          <w:lang w:eastAsia="lt-LT"/>
        </w:rPr>
        <w:t>„</w:t>
      </w:r>
      <w:r>
        <w:rPr>
          <w:szCs w:val="24"/>
          <w:lang w:eastAsia="lt-LT"/>
        </w:rPr>
        <w:t>Pergalės</w:t>
      </w:r>
      <w:r w:rsidR="005B2779">
        <w:rPr>
          <w:szCs w:val="24"/>
          <w:lang w:eastAsia="lt-LT"/>
        </w:rPr>
        <w:t>“</w:t>
      </w:r>
      <w:r>
        <w:rPr>
          <w:szCs w:val="24"/>
          <w:lang w:eastAsia="lt-LT"/>
        </w:rPr>
        <w:t xml:space="preserve"> katilinės įrenginiai:</w:t>
      </w:r>
    </w:p>
    <w:p w14:paraId="3AC236AC" w14:textId="77777777" w:rsidR="0006427A" w:rsidRDefault="0006427A" w:rsidP="00245F6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Vandens šildymo katilas Nr. 1, registracijos kodas valstybės potencialiai pavojingų įrenginių registre KA-02-00393;</w:t>
      </w:r>
    </w:p>
    <w:p w14:paraId="3AC236AD" w14:textId="77777777" w:rsidR="0006427A" w:rsidRDefault="0006427A" w:rsidP="0006427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Vandens šildymo katilas Nr. 2, registracijos kodas valstybės potencialiai pavojingų įrenginių registre KA-02-00394;</w:t>
      </w:r>
    </w:p>
    <w:p w14:paraId="3AC236AE" w14:textId="77777777" w:rsidR="0006427A" w:rsidRDefault="0006427A" w:rsidP="0006427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Vandens šildymo katilas Nr. 3, registracijos kodas valstybės potencialiai pavojingų įrenginių registre KA-02-00497;</w:t>
      </w:r>
    </w:p>
    <w:p w14:paraId="3AC236AF" w14:textId="389B51D8" w:rsidR="0006427A" w:rsidRPr="00245F66" w:rsidRDefault="0006427A" w:rsidP="00245F6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Pr>
          <w:szCs w:val="24"/>
          <w:lang w:eastAsia="lt-LT"/>
        </w:rPr>
        <w:t xml:space="preserve">Vandens šildymo katilai Nr. 4, Nr. 5, Nr. 6, Nr. 7 valstybės potencialiai pavojingų įrenginių registre bus užregistruoti atlikus AB „Kauno energija“ </w:t>
      </w:r>
      <w:r w:rsidR="005B2779">
        <w:rPr>
          <w:szCs w:val="24"/>
          <w:lang w:eastAsia="lt-LT"/>
        </w:rPr>
        <w:t>„</w:t>
      </w:r>
      <w:r>
        <w:rPr>
          <w:szCs w:val="24"/>
          <w:lang w:eastAsia="lt-LT"/>
        </w:rPr>
        <w:t>Pergalės</w:t>
      </w:r>
      <w:r w:rsidR="005B2779">
        <w:rPr>
          <w:szCs w:val="24"/>
          <w:lang w:eastAsia="lt-LT"/>
        </w:rPr>
        <w:t>“</w:t>
      </w:r>
      <w:r>
        <w:rPr>
          <w:szCs w:val="24"/>
          <w:lang w:eastAsia="lt-LT"/>
        </w:rPr>
        <w:t xml:space="preserve"> katilinės rekonstrukciją.</w:t>
      </w:r>
    </w:p>
    <w:p w14:paraId="3AC236B0" w14:textId="77777777" w:rsidR="0045479B" w:rsidRDefault="0045479B"/>
    <w:p w14:paraId="3AC236B1" w14:textId="1288D27F" w:rsidR="0045479B" w:rsidRPr="00F22FE5" w:rsidRDefault="00C13AF2">
      <w:pPr>
        <w:widowControl w:val="0"/>
        <w:ind w:firstLine="567"/>
        <w:jc w:val="both"/>
        <w:rPr>
          <w:b/>
          <w:iCs/>
          <w:szCs w:val="24"/>
          <w:lang w:eastAsia="lt-LT"/>
        </w:rPr>
      </w:pPr>
      <w:r w:rsidRPr="00F22FE5">
        <w:rPr>
          <w:b/>
          <w:iCs/>
          <w:szCs w:val="24"/>
          <w:lang w:eastAsia="lt-LT"/>
        </w:rPr>
        <w:t>11. Planuojama naudoti technologija ir kiti gamybos būdai, skirti teršalų išmetimo iš įrenginio (-</w:t>
      </w:r>
      <w:proofErr w:type="spellStart"/>
      <w:r w:rsidRPr="00F22FE5">
        <w:rPr>
          <w:b/>
          <w:iCs/>
          <w:szCs w:val="24"/>
          <w:lang w:eastAsia="lt-LT"/>
        </w:rPr>
        <w:t>ių</w:t>
      </w:r>
      <w:proofErr w:type="spellEnd"/>
      <w:r w:rsidRPr="00F22FE5">
        <w:rPr>
          <w:b/>
          <w:iCs/>
          <w:szCs w:val="24"/>
          <w:lang w:eastAsia="lt-LT"/>
        </w:rPr>
        <w:t>) prevencijai arba, jeigu tai neįmanoma, iš</w:t>
      </w:r>
      <w:r w:rsidR="000E3E11" w:rsidRPr="00F22FE5">
        <w:rPr>
          <w:b/>
          <w:iCs/>
          <w:szCs w:val="24"/>
          <w:lang w:eastAsia="lt-LT"/>
        </w:rPr>
        <w:t>metamų teršalų kiekiui mažinti</w:t>
      </w:r>
    </w:p>
    <w:p w14:paraId="3AC236B2" w14:textId="77777777" w:rsidR="000E3E11" w:rsidRDefault="000E3E11">
      <w:pPr>
        <w:widowControl w:val="0"/>
        <w:ind w:firstLine="567"/>
        <w:jc w:val="both"/>
        <w:rPr>
          <w:iCs/>
          <w:sz w:val="22"/>
          <w:szCs w:val="24"/>
          <w:lang w:eastAsia="lt-LT"/>
        </w:rPr>
      </w:pPr>
    </w:p>
    <w:p w14:paraId="3AC236B3" w14:textId="77777777" w:rsidR="000E3E11" w:rsidRPr="002C622A" w:rsidRDefault="002C622A">
      <w:pPr>
        <w:widowControl w:val="0"/>
        <w:ind w:firstLine="567"/>
        <w:jc w:val="both"/>
        <w:rPr>
          <w:iCs/>
          <w:szCs w:val="24"/>
          <w:lang w:eastAsia="lt-LT"/>
        </w:rPr>
      </w:pPr>
      <w:r w:rsidRPr="002C622A">
        <w:rPr>
          <w:iCs/>
          <w:szCs w:val="24"/>
          <w:lang w:eastAsia="lt-LT"/>
        </w:rPr>
        <w:t xml:space="preserve">Išmetamuose dūmuose esančių azoto oksidų kiekio mažinimui katiluose Nr. 4, Nr. 5, Nr. 6, Nr. 7 yra numatyti mažų </w:t>
      </w:r>
      <w:proofErr w:type="spellStart"/>
      <w:r w:rsidRPr="002C622A">
        <w:rPr>
          <w:iCs/>
          <w:szCs w:val="24"/>
          <w:lang w:eastAsia="lt-LT"/>
        </w:rPr>
        <w:t>NO</w:t>
      </w:r>
      <w:r w:rsidRPr="002C622A">
        <w:rPr>
          <w:iCs/>
          <w:szCs w:val="24"/>
          <w:vertAlign w:val="subscript"/>
          <w:lang w:eastAsia="lt-LT"/>
        </w:rPr>
        <w:t>x</w:t>
      </w:r>
      <w:proofErr w:type="spellEnd"/>
      <w:r w:rsidRPr="002C622A">
        <w:rPr>
          <w:iCs/>
          <w:szCs w:val="24"/>
          <w:lang w:eastAsia="lt-LT"/>
        </w:rPr>
        <w:t xml:space="preserve"> koncentracijų degikliai, leidžiantys sumažinti išmetamuose dūmuose esančių </w:t>
      </w:r>
      <w:proofErr w:type="spellStart"/>
      <w:r w:rsidRPr="002C622A">
        <w:rPr>
          <w:iCs/>
          <w:szCs w:val="24"/>
          <w:lang w:eastAsia="lt-LT"/>
        </w:rPr>
        <w:t>NO</w:t>
      </w:r>
      <w:r w:rsidRPr="002C622A">
        <w:rPr>
          <w:iCs/>
          <w:szCs w:val="24"/>
          <w:vertAlign w:val="subscript"/>
          <w:lang w:eastAsia="lt-LT"/>
        </w:rPr>
        <w:t>x</w:t>
      </w:r>
      <w:proofErr w:type="spellEnd"/>
      <w:r w:rsidRPr="002C622A">
        <w:rPr>
          <w:iCs/>
          <w:szCs w:val="24"/>
          <w:lang w:eastAsia="lt-LT"/>
        </w:rPr>
        <w:t xml:space="preserve"> momentinę koncentraciją.</w:t>
      </w:r>
    </w:p>
    <w:p w14:paraId="3AC236B4" w14:textId="77777777" w:rsidR="000E3E11" w:rsidRDefault="000E3E11">
      <w:pPr>
        <w:widowControl w:val="0"/>
        <w:ind w:firstLine="567"/>
        <w:jc w:val="both"/>
        <w:rPr>
          <w:iCs/>
          <w:sz w:val="22"/>
          <w:szCs w:val="24"/>
          <w:lang w:eastAsia="lt-LT"/>
        </w:rPr>
      </w:pPr>
    </w:p>
    <w:p w14:paraId="3AC236B5" w14:textId="26000A09" w:rsidR="0045479B" w:rsidRPr="00F22FE5" w:rsidRDefault="00C13AF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iCs/>
          <w:szCs w:val="24"/>
          <w:lang w:eastAsia="lt-LT"/>
        </w:rPr>
      </w:pPr>
      <w:r w:rsidRPr="00F22FE5">
        <w:rPr>
          <w:b/>
          <w:iCs/>
          <w:szCs w:val="24"/>
          <w:lang w:eastAsia="lt-LT"/>
        </w:rPr>
        <w:t>12. Pagrindinių alternatyvų pareiškėjo siūlomai technologijai, gamybos būdams ir priemonėms aprašymas, išmetamųjų teršalų poveikis aplinkai arba nuoroda į PAV dokumentus, kuriuose ši informacija pateikta</w:t>
      </w:r>
      <w:r w:rsidRPr="00F22FE5">
        <w:rPr>
          <w:b/>
          <w:szCs w:val="24"/>
        </w:rPr>
        <w:t xml:space="preserve"> </w:t>
      </w:r>
    </w:p>
    <w:p w14:paraId="3AC236B6" w14:textId="77777777" w:rsidR="0045479B" w:rsidRDefault="0045479B" w:rsidP="002C622A">
      <w:pPr>
        <w:rPr>
          <w:rFonts w:eastAsia="MS Mincho"/>
          <w:iCs/>
          <w:sz w:val="20"/>
        </w:rPr>
      </w:pPr>
    </w:p>
    <w:p w14:paraId="3AC236B7" w14:textId="58DD8057" w:rsidR="002C622A" w:rsidRPr="00E64549" w:rsidRDefault="00E64549" w:rsidP="008A74AE">
      <w:pPr>
        <w:ind w:firstLine="567"/>
        <w:jc w:val="both"/>
        <w:rPr>
          <w:rFonts w:eastAsia="MS Mincho"/>
          <w:iCs/>
          <w:szCs w:val="24"/>
        </w:rPr>
      </w:pPr>
      <w:r w:rsidRPr="00E64549">
        <w:rPr>
          <w:rFonts w:eastAsia="MS Mincho"/>
          <w:iCs/>
          <w:szCs w:val="24"/>
        </w:rPr>
        <w:t>Informacija</w:t>
      </w:r>
      <w:r>
        <w:rPr>
          <w:rFonts w:eastAsia="MS Mincho"/>
          <w:iCs/>
          <w:szCs w:val="24"/>
        </w:rPr>
        <w:t xml:space="preserve"> atrankai dėl AB „Kauno energija“ </w:t>
      </w:r>
      <w:r w:rsidR="005B2779">
        <w:rPr>
          <w:rFonts w:eastAsia="MS Mincho"/>
          <w:iCs/>
          <w:szCs w:val="24"/>
        </w:rPr>
        <w:t>„</w:t>
      </w:r>
      <w:r>
        <w:rPr>
          <w:rFonts w:eastAsia="MS Mincho"/>
          <w:iCs/>
          <w:szCs w:val="24"/>
        </w:rPr>
        <w:t>Pergalės</w:t>
      </w:r>
      <w:r w:rsidR="005B2779">
        <w:rPr>
          <w:rFonts w:eastAsia="MS Mincho"/>
          <w:iCs/>
          <w:szCs w:val="24"/>
        </w:rPr>
        <w:t>“</w:t>
      </w:r>
      <w:r>
        <w:rPr>
          <w:rFonts w:eastAsia="MS Mincho"/>
          <w:iCs/>
          <w:szCs w:val="24"/>
        </w:rPr>
        <w:t xml:space="preserve"> katilinės rekonstrukcijos</w:t>
      </w:r>
      <w:r w:rsidRPr="00E64549">
        <w:rPr>
          <w:rFonts w:eastAsia="MS Mincho"/>
          <w:iCs/>
          <w:szCs w:val="24"/>
        </w:rPr>
        <w:t xml:space="preserve"> Aplinkos apsaugos agentūrai pateikta</w:t>
      </w:r>
      <w:r>
        <w:rPr>
          <w:rFonts w:eastAsia="MS Mincho"/>
          <w:iCs/>
          <w:szCs w:val="24"/>
        </w:rPr>
        <w:t xml:space="preserve"> 2017 m. kovo 2 d. Aplinkos apsaugos agentūra 2017 m. kovo 23 d. raštu Nr. (28.2)-A4-3130 „Atrankos išvada dėl planuojamos ūkinės veiklos – katilų pakeitimo Pergalės katilinėje Kaune – poveikio aplinkai vertinimo“ informavo, kad poveikio aplinkai vertinimas neprivalomas.</w:t>
      </w:r>
      <w:r w:rsidR="008A74AE">
        <w:rPr>
          <w:rFonts w:eastAsia="MS Mincho"/>
          <w:iCs/>
          <w:szCs w:val="24"/>
        </w:rPr>
        <w:t xml:space="preserve"> Raštas pateiktas priede </w:t>
      </w:r>
      <w:r w:rsidR="005B2779">
        <w:rPr>
          <w:rFonts w:eastAsia="MS Mincho"/>
          <w:iCs/>
          <w:szCs w:val="24"/>
        </w:rPr>
        <w:t xml:space="preserve">      </w:t>
      </w:r>
      <w:r w:rsidR="008A74AE">
        <w:rPr>
          <w:rFonts w:eastAsia="MS Mincho"/>
          <w:iCs/>
          <w:szCs w:val="24"/>
        </w:rPr>
        <w:t>Nr. 9.</w:t>
      </w:r>
    </w:p>
    <w:p w14:paraId="3AC236B8" w14:textId="77777777" w:rsidR="0045479B" w:rsidRDefault="0045479B"/>
    <w:p w14:paraId="3AC236B9" w14:textId="6A8DC213" w:rsidR="0045479B" w:rsidRPr="00F22FE5" w:rsidRDefault="00C13AF2">
      <w:pPr>
        <w:suppressAutoHyphens/>
        <w:ind w:firstLine="567"/>
        <w:jc w:val="both"/>
        <w:textAlignment w:val="baseline"/>
        <w:rPr>
          <w:b/>
          <w:szCs w:val="24"/>
          <w:lang w:eastAsia="lt-LT"/>
        </w:rPr>
      </w:pPr>
      <w:r w:rsidRPr="00F22FE5">
        <w:rPr>
          <w:b/>
          <w:szCs w:val="24"/>
          <w:lang w:eastAsia="lt-LT"/>
        </w:rPr>
        <w:t xml:space="preserve">13. Kiekvieno įrenginio naudojamų technologijų atitikimo technologijoms, aprašytoms Europos Sąjungos geriausiai prieinamų gamybos būdų (GPGB) informaciniuose dokumentuose ar išvadose, palyginamasis įvertinimas </w:t>
      </w:r>
    </w:p>
    <w:p w14:paraId="3AC236BA" w14:textId="77777777" w:rsidR="0045479B" w:rsidRDefault="0045479B">
      <w:pPr>
        <w:suppressAutoHyphens/>
        <w:ind w:firstLine="567"/>
        <w:jc w:val="both"/>
        <w:textAlignment w:val="baseline"/>
        <w:rPr>
          <w:sz w:val="22"/>
          <w:szCs w:val="24"/>
          <w:lang w:eastAsia="lt-LT"/>
        </w:rPr>
      </w:pPr>
    </w:p>
    <w:p w14:paraId="3AC236BB" w14:textId="77777777" w:rsidR="00FA4C1F" w:rsidRDefault="00FA4C1F">
      <w:pPr>
        <w:suppressAutoHyphens/>
        <w:ind w:firstLine="567"/>
        <w:jc w:val="both"/>
        <w:textAlignment w:val="baseline"/>
        <w:rPr>
          <w:sz w:val="22"/>
          <w:szCs w:val="24"/>
          <w:lang w:eastAsia="lt-LT"/>
        </w:rPr>
      </w:pPr>
    </w:p>
    <w:p w14:paraId="3AC236BD" w14:textId="77777777" w:rsidR="008A74AE" w:rsidRDefault="008A74AE" w:rsidP="00F22FE5">
      <w:pPr>
        <w:suppressAutoHyphens/>
        <w:jc w:val="both"/>
        <w:textAlignment w:val="baseline"/>
        <w:rPr>
          <w:sz w:val="22"/>
          <w:szCs w:val="24"/>
          <w:lang w:eastAsia="lt-LT"/>
        </w:rPr>
      </w:pPr>
    </w:p>
    <w:p w14:paraId="3AC236BE" w14:textId="77777777" w:rsidR="0045479B" w:rsidRPr="00F22FE5" w:rsidRDefault="00C13AF2">
      <w:pPr>
        <w:suppressAutoHyphens/>
        <w:ind w:firstLine="567"/>
        <w:jc w:val="both"/>
        <w:textAlignment w:val="baseline"/>
        <w:rPr>
          <w:sz w:val="20"/>
          <w:lang w:eastAsia="lt-LT"/>
        </w:rPr>
      </w:pPr>
      <w:r w:rsidRPr="00F22FE5">
        <w:rPr>
          <w:sz w:val="20"/>
          <w:lang w:eastAsia="lt-LT"/>
        </w:rPr>
        <w:t>4 lentelė. Įrenginio atitikimo GPGB palyginamasis įvertinimas</w:t>
      </w:r>
    </w:p>
    <w:p w14:paraId="3AC236BF" w14:textId="77777777" w:rsidR="0045479B" w:rsidRDefault="0045479B">
      <w:pPr>
        <w:suppressAutoHyphens/>
        <w:ind w:firstLine="567"/>
        <w:jc w:val="both"/>
        <w:textAlignment w:val="baseline"/>
        <w:rPr>
          <w:sz w:val="18"/>
          <w:szCs w:val="24"/>
          <w:lang w:eastAsia="lt-LT"/>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7"/>
        <w:gridCol w:w="2268"/>
        <w:gridCol w:w="1843"/>
        <w:gridCol w:w="3402"/>
        <w:gridCol w:w="1701"/>
        <w:gridCol w:w="2551"/>
        <w:gridCol w:w="1134"/>
      </w:tblGrid>
      <w:tr w:rsidR="0045479B" w14:paraId="3AC236C8" w14:textId="77777777" w:rsidTr="006A18DA">
        <w:tc>
          <w:tcPr>
            <w:tcW w:w="810" w:type="dxa"/>
            <w:tcBorders>
              <w:top w:val="single" w:sz="4" w:space="0" w:color="auto"/>
              <w:left w:val="single" w:sz="4" w:space="0" w:color="auto"/>
              <w:bottom w:val="single" w:sz="4" w:space="0" w:color="auto"/>
              <w:right w:val="single" w:sz="4" w:space="0" w:color="auto"/>
            </w:tcBorders>
            <w:vAlign w:val="center"/>
          </w:tcPr>
          <w:p w14:paraId="3AC236C0" w14:textId="77777777" w:rsidR="0045479B" w:rsidRPr="00F22FE5" w:rsidRDefault="00C13AF2">
            <w:pPr>
              <w:suppressAutoHyphens/>
              <w:jc w:val="center"/>
              <w:textAlignment w:val="baseline"/>
              <w:rPr>
                <w:sz w:val="20"/>
                <w:lang w:eastAsia="lt-LT"/>
              </w:rPr>
            </w:pPr>
            <w:r w:rsidRPr="00F22FE5">
              <w:rPr>
                <w:sz w:val="20"/>
                <w:lang w:eastAsia="lt-LT"/>
              </w:rPr>
              <w:t>Eil. Nr.</w:t>
            </w:r>
          </w:p>
        </w:tc>
        <w:tc>
          <w:tcPr>
            <w:tcW w:w="2275" w:type="dxa"/>
            <w:gridSpan w:val="2"/>
            <w:tcBorders>
              <w:top w:val="single" w:sz="4" w:space="0" w:color="auto"/>
              <w:left w:val="single" w:sz="4" w:space="0" w:color="auto"/>
              <w:bottom w:val="single" w:sz="4" w:space="0" w:color="auto"/>
              <w:right w:val="single" w:sz="4" w:space="0" w:color="auto"/>
            </w:tcBorders>
            <w:vAlign w:val="center"/>
          </w:tcPr>
          <w:p w14:paraId="3AC236C1" w14:textId="77777777" w:rsidR="0045479B" w:rsidRPr="00F22FE5" w:rsidRDefault="00C13AF2">
            <w:pPr>
              <w:suppressAutoHyphens/>
              <w:jc w:val="center"/>
              <w:textAlignment w:val="baseline"/>
              <w:rPr>
                <w:sz w:val="20"/>
                <w:vertAlign w:val="subscript"/>
                <w:lang w:eastAsia="lt-LT"/>
              </w:rPr>
            </w:pPr>
            <w:r w:rsidRPr="00F22FE5">
              <w:rPr>
                <w:sz w:val="20"/>
                <w:lang w:eastAsia="lt-LT"/>
              </w:rPr>
              <w:t>Aplinkos komponentai, kuriems daromas poveikis</w:t>
            </w:r>
          </w:p>
        </w:tc>
        <w:tc>
          <w:tcPr>
            <w:tcW w:w="1843" w:type="dxa"/>
            <w:tcBorders>
              <w:top w:val="single" w:sz="4" w:space="0" w:color="auto"/>
              <w:left w:val="single" w:sz="4" w:space="0" w:color="auto"/>
              <w:bottom w:val="single" w:sz="4" w:space="0" w:color="auto"/>
              <w:right w:val="single" w:sz="4" w:space="0" w:color="auto"/>
            </w:tcBorders>
            <w:vAlign w:val="center"/>
          </w:tcPr>
          <w:p w14:paraId="3AC236C2" w14:textId="77777777" w:rsidR="0045479B" w:rsidRPr="00F22FE5" w:rsidRDefault="00C13AF2">
            <w:pPr>
              <w:suppressAutoHyphens/>
              <w:jc w:val="center"/>
              <w:textAlignment w:val="baseline"/>
              <w:rPr>
                <w:sz w:val="20"/>
                <w:lang w:eastAsia="lt-LT"/>
              </w:rPr>
            </w:pPr>
            <w:r w:rsidRPr="00F22FE5">
              <w:rPr>
                <w:sz w:val="20"/>
                <w:lang w:eastAsia="lt-LT"/>
              </w:rPr>
              <w:t>Nuoroda į ES GPGB informacinius dokumentus, anotacijas</w:t>
            </w:r>
          </w:p>
        </w:tc>
        <w:tc>
          <w:tcPr>
            <w:tcW w:w="3402" w:type="dxa"/>
            <w:tcBorders>
              <w:top w:val="single" w:sz="4" w:space="0" w:color="auto"/>
              <w:left w:val="single" w:sz="4" w:space="0" w:color="auto"/>
              <w:bottom w:val="single" w:sz="4" w:space="0" w:color="auto"/>
              <w:right w:val="single" w:sz="4" w:space="0" w:color="auto"/>
            </w:tcBorders>
            <w:vAlign w:val="center"/>
          </w:tcPr>
          <w:p w14:paraId="3AC236C3" w14:textId="77777777" w:rsidR="0045479B" w:rsidRPr="00F22FE5" w:rsidRDefault="00C13AF2">
            <w:pPr>
              <w:suppressAutoHyphens/>
              <w:jc w:val="center"/>
              <w:textAlignment w:val="baseline"/>
              <w:rPr>
                <w:sz w:val="20"/>
                <w:lang w:eastAsia="lt-LT"/>
              </w:rPr>
            </w:pPr>
            <w:r w:rsidRPr="00F22FE5">
              <w:rPr>
                <w:sz w:val="20"/>
                <w:lang w:eastAsia="lt-LT"/>
              </w:rPr>
              <w:t>GPGB technologija</w:t>
            </w:r>
          </w:p>
        </w:tc>
        <w:tc>
          <w:tcPr>
            <w:tcW w:w="1701" w:type="dxa"/>
            <w:tcBorders>
              <w:top w:val="single" w:sz="4" w:space="0" w:color="auto"/>
              <w:left w:val="single" w:sz="4" w:space="0" w:color="auto"/>
              <w:bottom w:val="single" w:sz="4" w:space="0" w:color="auto"/>
              <w:right w:val="single" w:sz="4" w:space="0" w:color="auto"/>
            </w:tcBorders>
            <w:vAlign w:val="center"/>
          </w:tcPr>
          <w:p w14:paraId="3AC236C4" w14:textId="77777777" w:rsidR="0045479B" w:rsidRPr="00F22FE5" w:rsidRDefault="00C13AF2">
            <w:pPr>
              <w:suppressAutoHyphens/>
              <w:jc w:val="center"/>
              <w:textAlignment w:val="baseline"/>
              <w:rPr>
                <w:sz w:val="20"/>
                <w:lang w:eastAsia="lt-LT"/>
              </w:rPr>
            </w:pPr>
            <w:r w:rsidRPr="00F22FE5">
              <w:rPr>
                <w:sz w:val="20"/>
                <w:lang w:eastAsia="lt-LT"/>
              </w:rPr>
              <w:t>Su GPGB taikymu susijusios</w:t>
            </w:r>
          </w:p>
          <w:p w14:paraId="3AC236C5" w14:textId="77777777" w:rsidR="0045479B" w:rsidRPr="00F22FE5" w:rsidRDefault="00C13AF2">
            <w:pPr>
              <w:suppressAutoHyphens/>
              <w:jc w:val="center"/>
              <w:textAlignment w:val="baseline"/>
              <w:rPr>
                <w:sz w:val="20"/>
                <w:lang w:eastAsia="lt-LT"/>
              </w:rPr>
            </w:pPr>
            <w:r w:rsidRPr="00F22FE5">
              <w:rPr>
                <w:sz w:val="20"/>
                <w:lang w:eastAsia="lt-LT"/>
              </w:rPr>
              <w:t>vertės, vnt.</w:t>
            </w:r>
          </w:p>
        </w:tc>
        <w:tc>
          <w:tcPr>
            <w:tcW w:w="2551" w:type="dxa"/>
            <w:tcBorders>
              <w:top w:val="single" w:sz="4" w:space="0" w:color="auto"/>
              <w:left w:val="single" w:sz="4" w:space="0" w:color="auto"/>
              <w:bottom w:val="single" w:sz="4" w:space="0" w:color="auto"/>
              <w:right w:val="single" w:sz="4" w:space="0" w:color="auto"/>
            </w:tcBorders>
            <w:vAlign w:val="center"/>
          </w:tcPr>
          <w:p w14:paraId="3AC236C6" w14:textId="77777777" w:rsidR="0045479B" w:rsidRPr="00F22FE5" w:rsidRDefault="00C13AF2">
            <w:pPr>
              <w:suppressAutoHyphens/>
              <w:jc w:val="center"/>
              <w:textAlignment w:val="baseline"/>
              <w:rPr>
                <w:sz w:val="20"/>
                <w:lang w:eastAsia="lt-LT"/>
              </w:rPr>
            </w:pPr>
            <w:r w:rsidRPr="00F22FE5">
              <w:rPr>
                <w:sz w:val="20"/>
                <w:lang w:eastAsia="lt-LT"/>
              </w:rPr>
              <w:t>Atitikimas</w:t>
            </w:r>
          </w:p>
        </w:tc>
        <w:tc>
          <w:tcPr>
            <w:tcW w:w="1134" w:type="dxa"/>
            <w:tcBorders>
              <w:top w:val="single" w:sz="4" w:space="0" w:color="auto"/>
              <w:left w:val="single" w:sz="4" w:space="0" w:color="auto"/>
              <w:bottom w:val="single" w:sz="4" w:space="0" w:color="auto"/>
              <w:right w:val="single" w:sz="4" w:space="0" w:color="auto"/>
            </w:tcBorders>
            <w:vAlign w:val="center"/>
          </w:tcPr>
          <w:p w14:paraId="3AC236C7" w14:textId="77777777" w:rsidR="0045479B" w:rsidRPr="00F22FE5" w:rsidRDefault="00C13AF2">
            <w:pPr>
              <w:suppressAutoHyphens/>
              <w:jc w:val="center"/>
              <w:textAlignment w:val="baseline"/>
              <w:rPr>
                <w:sz w:val="20"/>
                <w:lang w:eastAsia="lt-LT"/>
              </w:rPr>
            </w:pPr>
            <w:r w:rsidRPr="00F22FE5">
              <w:rPr>
                <w:sz w:val="20"/>
                <w:lang w:eastAsia="lt-LT"/>
              </w:rPr>
              <w:t>Pastabos</w:t>
            </w:r>
          </w:p>
        </w:tc>
      </w:tr>
      <w:tr w:rsidR="0045479B" w14:paraId="3AC236D0" w14:textId="77777777" w:rsidTr="006A18DA">
        <w:tc>
          <w:tcPr>
            <w:tcW w:w="810" w:type="dxa"/>
            <w:tcBorders>
              <w:top w:val="single" w:sz="4" w:space="0" w:color="auto"/>
              <w:left w:val="single" w:sz="4" w:space="0" w:color="auto"/>
              <w:bottom w:val="single" w:sz="4" w:space="0" w:color="auto"/>
              <w:right w:val="single" w:sz="4" w:space="0" w:color="auto"/>
            </w:tcBorders>
            <w:vAlign w:val="center"/>
          </w:tcPr>
          <w:p w14:paraId="3AC236C9" w14:textId="77777777" w:rsidR="0045479B" w:rsidRPr="00F22FE5" w:rsidRDefault="00C13AF2">
            <w:pPr>
              <w:suppressAutoHyphens/>
              <w:jc w:val="center"/>
              <w:textAlignment w:val="baseline"/>
              <w:rPr>
                <w:sz w:val="16"/>
                <w:szCs w:val="16"/>
                <w:lang w:eastAsia="lt-LT"/>
              </w:rPr>
            </w:pPr>
            <w:r w:rsidRPr="00F22FE5">
              <w:rPr>
                <w:sz w:val="16"/>
                <w:szCs w:val="16"/>
                <w:lang w:eastAsia="lt-LT"/>
              </w:rPr>
              <w:t>1</w:t>
            </w:r>
          </w:p>
        </w:tc>
        <w:tc>
          <w:tcPr>
            <w:tcW w:w="2275" w:type="dxa"/>
            <w:gridSpan w:val="2"/>
            <w:tcBorders>
              <w:top w:val="single" w:sz="4" w:space="0" w:color="auto"/>
              <w:left w:val="single" w:sz="4" w:space="0" w:color="auto"/>
              <w:bottom w:val="single" w:sz="4" w:space="0" w:color="auto"/>
              <w:right w:val="single" w:sz="4" w:space="0" w:color="auto"/>
            </w:tcBorders>
            <w:vAlign w:val="center"/>
          </w:tcPr>
          <w:p w14:paraId="3AC236CA" w14:textId="77777777" w:rsidR="0045479B" w:rsidRPr="00F22FE5" w:rsidRDefault="00C13AF2">
            <w:pPr>
              <w:suppressAutoHyphens/>
              <w:jc w:val="center"/>
              <w:textAlignment w:val="baseline"/>
              <w:rPr>
                <w:sz w:val="16"/>
                <w:szCs w:val="16"/>
                <w:lang w:eastAsia="lt-LT"/>
              </w:rPr>
            </w:pPr>
            <w:r w:rsidRPr="00F22FE5">
              <w:rPr>
                <w:sz w:val="16"/>
                <w:szCs w:val="16"/>
                <w:lang w:eastAsia="lt-LT"/>
              </w:rPr>
              <w:t>2</w:t>
            </w:r>
          </w:p>
        </w:tc>
        <w:tc>
          <w:tcPr>
            <w:tcW w:w="1843" w:type="dxa"/>
            <w:tcBorders>
              <w:top w:val="single" w:sz="4" w:space="0" w:color="auto"/>
              <w:left w:val="single" w:sz="4" w:space="0" w:color="auto"/>
              <w:bottom w:val="single" w:sz="4" w:space="0" w:color="auto"/>
              <w:right w:val="single" w:sz="4" w:space="0" w:color="auto"/>
            </w:tcBorders>
            <w:vAlign w:val="center"/>
          </w:tcPr>
          <w:p w14:paraId="3AC236CB" w14:textId="77777777" w:rsidR="0045479B" w:rsidRPr="00F22FE5" w:rsidRDefault="00C13AF2">
            <w:pPr>
              <w:suppressAutoHyphens/>
              <w:jc w:val="center"/>
              <w:textAlignment w:val="baseline"/>
              <w:rPr>
                <w:sz w:val="16"/>
                <w:szCs w:val="16"/>
                <w:lang w:eastAsia="lt-LT"/>
              </w:rPr>
            </w:pPr>
            <w:r w:rsidRPr="00F22FE5">
              <w:rPr>
                <w:sz w:val="16"/>
                <w:szCs w:val="16"/>
                <w:lang w:eastAsia="lt-LT"/>
              </w:rPr>
              <w:t>3</w:t>
            </w:r>
          </w:p>
        </w:tc>
        <w:tc>
          <w:tcPr>
            <w:tcW w:w="3402" w:type="dxa"/>
            <w:tcBorders>
              <w:top w:val="single" w:sz="4" w:space="0" w:color="auto"/>
              <w:left w:val="single" w:sz="4" w:space="0" w:color="auto"/>
              <w:bottom w:val="single" w:sz="4" w:space="0" w:color="auto"/>
              <w:right w:val="single" w:sz="4" w:space="0" w:color="auto"/>
            </w:tcBorders>
            <w:vAlign w:val="center"/>
          </w:tcPr>
          <w:p w14:paraId="3AC236CC" w14:textId="77777777" w:rsidR="0045479B" w:rsidRPr="00F22FE5" w:rsidRDefault="00C13AF2">
            <w:pPr>
              <w:suppressAutoHyphens/>
              <w:jc w:val="center"/>
              <w:textAlignment w:val="baseline"/>
              <w:rPr>
                <w:sz w:val="16"/>
                <w:szCs w:val="16"/>
                <w:lang w:eastAsia="lt-LT"/>
              </w:rPr>
            </w:pPr>
            <w:r w:rsidRPr="00F22FE5">
              <w:rPr>
                <w:sz w:val="16"/>
                <w:szCs w:val="16"/>
                <w:lang w:eastAsia="lt-LT"/>
              </w:rPr>
              <w:t>4</w:t>
            </w:r>
          </w:p>
        </w:tc>
        <w:tc>
          <w:tcPr>
            <w:tcW w:w="1701" w:type="dxa"/>
            <w:tcBorders>
              <w:top w:val="single" w:sz="4" w:space="0" w:color="auto"/>
              <w:left w:val="single" w:sz="4" w:space="0" w:color="auto"/>
              <w:bottom w:val="single" w:sz="4" w:space="0" w:color="auto"/>
              <w:right w:val="single" w:sz="4" w:space="0" w:color="auto"/>
            </w:tcBorders>
            <w:vAlign w:val="center"/>
          </w:tcPr>
          <w:p w14:paraId="3AC236CD" w14:textId="77777777" w:rsidR="0045479B" w:rsidRPr="00F22FE5" w:rsidRDefault="00C13AF2">
            <w:pPr>
              <w:suppressAutoHyphens/>
              <w:jc w:val="center"/>
              <w:textAlignment w:val="baseline"/>
              <w:rPr>
                <w:sz w:val="16"/>
                <w:szCs w:val="16"/>
                <w:lang w:eastAsia="lt-LT"/>
              </w:rPr>
            </w:pPr>
            <w:r w:rsidRPr="00F22FE5">
              <w:rPr>
                <w:sz w:val="16"/>
                <w:szCs w:val="16"/>
                <w:lang w:eastAsia="lt-LT"/>
              </w:rPr>
              <w:t>5</w:t>
            </w:r>
          </w:p>
        </w:tc>
        <w:tc>
          <w:tcPr>
            <w:tcW w:w="2551" w:type="dxa"/>
            <w:tcBorders>
              <w:top w:val="single" w:sz="4" w:space="0" w:color="auto"/>
              <w:left w:val="single" w:sz="4" w:space="0" w:color="auto"/>
              <w:bottom w:val="single" w:sz="4" w:space="0" w:color="auto"/>
              <w:right w:val="single" w:sz="4" w:space="0" w:color="auto"/>
            </w:tcBorders>
            <w:vAlign w:val="center"/>
          </w:tcPr>
          <w:p w14:paraId="3AC236CE" w14:textId="77777777" w:rsidR="0045479B" w:rsidRPr="00F22FE5" w:rsidRDefault="00C13AF2">
            <w:pPr>
              <w:suppressAutoHyphens/>
              <w:jc w:val="center"/>
              <w:textAlignment w:val="baseline"/>
              <w:rPr>
                <w:sz w:val="16"/>
                <w:szCs w:val="16"/>
                <w:lang w:eastAsia="lt-LT"/>
              </w:rPr>
            </w:pPr>
            <w:r w:rsidRPr="00F22FE5">
              <w:rPr>
                <w:sz w:val="16"/>
                <w:szCs w:val="16"/>
                <w:lang w:eastAsia="lt-LT"/>
              </w:rPr>
              <w:t>6</w:t>
            </w:r>
          </w:p>
        </w:tc>
        <w:tc>
          <w:tcPr>
            <w:tcW w:w="1134" w:type="dxa"/>
            <w:tcBorders>
              <w:top w:val="single" w:sz="4" w:space="0" w:color="auto"/>
              <w:left w:val="single" w:sz="4" w:space="0" w:color="auto"/>
              <w:bottom w:val="single" w:sz="4" w:space="0" w:color="auto"/>
              <w:right w:val="single" w:sz="4" w:space="0" w:color="auto"/>
            </w:tcBorders>
            <w:vAlign w:val="center"/>
          </w:tcPr>
          <w:p w14:paraId="3AC236CF" w14:textId="77777777" w:rsidR="0045479B" w:rsidRPr="00F22FE5" w:rsidRDefault="00C13AF2">
            <w:pPr>
              <w:suppressAutoHyphens/>
              <w:jc w:val="center"/>
              <w:textAlignment w:val="baseline"/>
              <w:rPr>
                <w:sz w:val="16"/>
                <w:szCs w:val="16"/>
                <w:lang w:eastAsia="lt-LT"/>
              </w:rPr>
            </w:pPr>
            <w:r w:rsidRPr="00F22FE5">
              <w:rPr>
                <w:sz w:val="16"/>
                <w:szCs w:val="16"/>
                <w:lang w:eastAsia="lt-LT"/>
              </w:rPr>
              <w:t>7</w:t>
            </w:r>
          </w:p>
        </w:tc>
      </w:tr>
      <w:tr w:rsidR="002A4460" w:rsidRPr="002A4460" w14:paraId="3AC236D9" w14:textId="77777777" w:rsidTr="00490673">
        <w:tc>
          <w:tcPr>
            <w:tcW w:w="817" w:type="dxa"/>
            <w:gridSpan w:val="2"/>
            <w:vMerge w:val="restart"/>
            <w:vAlign w:val="center"/>
          </w:tcPr>
          <w:p w14:paraId="3AC236D1" w14:textId="77777777" w:rsidR="002A4460" w:rsidRPr="00332DE3" w:rsidRDefault="002A4460" w:rsidP="002A4460">
            <w:pPr>
              <w:suppressAutoHyphens/>
              <w:adjustRightInd w:val="0"/>
              <w:jc w:val="both"/>
              <w:textAlignment w:val="baseline"/>
              <w:rPr>
                <w:sz w:val="20"/>
              </w:rPr>
            </w:pPr>
            <w:r w:rsidRPr="00332DE3">
              <w:rPr>
                <w:sz w:val="20"/>
              </w:rPr>
              <w:t>1.</w:t>
            </w:r>
          </w:p>
        </w:tc>
        <w:tc>
          <w:tcPr>
            <w:tcW w:w="2268" w:type="dxa"/>
            <w:vMerge w:val="restart"/>
            <w:vAlign w:val="center"/>
          </w:tcPr>
          <w:p w14:paraId="3AC236D2" w14:textId="77777777" w:rsidR="002A4460" w:rsidRPr="00F3020E" w:rsidRDefault="002A4460" w:rsidP="002A4460">
            <w:pPr>
              <w:suppressAutoHyphens/>
              <w:adjustRightInd w:val="0"/>
              <w:textAlignment w:val="baseline"/>
              <w:rPr>
                <w:sz w:val="20"/>
              </w:rPr>
            </w:pPr>
            <w:r w:rsidRPr="00F3020E">
              <w:rPr>
                <w:sz w:val="20"/>
              </w:rPr>
              <w:t>Dyzelino saugojimas, vandens tarša</w:t>
            </w:r>
          </w:p>
        </w:tc>
        <w:tc>
          <w:tcPr>
            <w:tcW w:w="1843" w:type="dxa"/>
            <w:vMerge w:val="restart"/>
            <w:vAlign w:val="center"/>
          </w:tcPr>
          <w:p w14:paraId="3AC236D3" w14:textId="77777777" w:rsidR="002A4460" w:rsidRPr="00F3020E" w:rsidRDefault="002A4460" w:rsidP="002A4460">
            <w:pPr>
              <w:widowControl w:val="0"/>
              <w:tabs>
                <w:tab w:val="left" w:pos="0"/>
                <w:tab w:val="left" w:pos="743"/>
                <w:tab w:val="left" w:pos="6520"/>
                <w:tab w:val="left" w:pos="8505"/>
              </w:tabs>
              <w:suppressAutoHyphens/>
              <w:spacing w:line="240" w:lineRule="atLeast"/>
              <w:rPr>
                <w:spacing w:val="-2"/>
                <w:sz w:val="20"/>
                <w:lang w:eastAsia="ar-SA"/>
              </w:rPr>
            </w:pPr>
            <w:r w:rsidRPr="00F3020E">
              <w:rPr>
                <w:spacing w:val="-2"/>
                <w:sz w:val="20"/>
                <w:lang w:eastAsia="ar-SA"/>
              </w:rPr>
              <w:t>Informacinio dokumento apie geriausius prieinamus gamybos būdus (GPGB) dideliems kurą deginantiems įrenginiams anotacija</w:t>
            </w:r>
          </w:p>
          <w:p w14:paraId="3AC236D4" w14:textId="77777777" w:rsidR="002A4460" w:rsidRPr="00332DE3" w:rsidRDefault="002A4460" w:rsidP="002A4460">
            <w:pPr>
              <w:suppressAutoHyphens/>
              <w:adjustRightInd w:val="0"/>
              <w:jc w:val="both"/>
              <w:textAlignment w:val="baseline"/>
              <w:rPr>
                <w:sz w:val="20"/>
              </w:rPr>
            </w:pPr>
          </w:p>
        </w:tc>
        <w:tc>
          <w:tcPr>
            <w:tcW w:w="3402" w:type="dxa"/>
            <w:vAlign w:val="center"/>
          </w:tcPr>
          <w:p w14:paraId="3AC236D5" w14:textId="5B5B45B1" w:rsidR="002A4460" w:rsidRPr="00332DE3" w:rsidRDefault="002A4460" w:rsidP="002A4460">
            <w:pPr>
              <w:suppressAutoHyphens/>
              <w:adjustRightInd w:val="0"/>
              <w:jc w:val="both"/>
              <w:textAlignment w:val="baseline"/>
              <w:rPr>
                <w:sz w:val="20"/>
              </w:rPr>
            </w:pPr>
            <w:r w:rsidRPr="00332DE3">
              <w:rPr>
                <w:color w:val="000000"/>
                <w:sz w:val="20"/>
              </w:rPr>
              <w:t xml:space="preserve">Skysto kuro saugojimo sistema turi būti  įrengta nepralaidžiuose apsauginiuose aptvaruose (aptverta pylimais), kuriuose galėtų sutilpti 75 proc. visų turimų rezervuarų maksimalus </w:t>
            </w:r>
            <w:r w:rsidR="00B26C29" w:rsidRPr="00332DE3">
              <w:rPr>
                <w:color w:val="000000"/>
                <w:sz w:val="20"/>
              </w:rPr>
              <w:t xml:space="preserve">tūris </w:t>
            </w:r>
            <w:r w:rsidRPr="00332DE3">
              <w:rPr>
                <w:color w:val="000000"/>
                <w:sz w:val="20"/>
              </w:rPr>
              <w:t>arba bent didžiausio rezervuaro tūris. Saugojimo vietos  turi būti suprojektuotos taip, kad nutekėjimas iš viršutinių rezervuaro dalių ir iš tiekimo (pristatymo) sistemų būtų sustabdytas ir surinktas apsauginiame aptvare. Kuro užsakymus reikėtų vykdyti planuotai ir naudoti automatines valdymo sistemas, kad būtų išvengta saugojimo rezervuarų perpildymo.</w:t>
            </w:r>
          </w:p>
        </w:tc>
        <w:tc>
          <w:tcPr>
            <w:tcW w:w="1701" w:type="dxa"/>
            <w:vAlign w:val="center"/>
          </w:tcPr>
          <w:p w14:paraId="3AC236D6" w14:textId="77777777" w:rsidR="002A4460" w:rsidRPr="00332DE3" w:rsidRDefault="002A4460" w:rsidP="002A4460">
            <w:pPr>
              <w:suppressAutoHyphens/>
              <w:adjustRightInd w:val="0"/>
              <w:jc w:val="both"/>
              <w:textAlignment w:val="baseline"/>
              <w:rPr>
                <w:sz w:val="20"/>
              </w:rPr>
            </w:pPr>
            <w:r w:rsidRPr="00332DE3">
              <w:rPr>
                <w:sz w:val="20"/>
              </w:rPr>
              <w:t>-</w:t>
            </w:r>
          </w:p>
        </w:tc>
        <w:tc>
          <w:tcPr>
            <w:tcW w:w="2551" w:type="dxa"/>
            <w:vAlign w:val="center"/>
          </w:tcPr>
          <w:p w14:paraId="3AC236D7" w14:textId="578D7BA1" w:rsidR="002A4460" w:rsidRPr="00332DE3" w:rsidRDefault="002A4460" w:rsidP="002A4460">
            <w:pPr>
              <w:suppressAutoHyphens/>
              <w:adjustRightInd w:val="0"/>
              <w:jc w:val="both"/>
              <w:textAlignment w:val="baseline"/>
              <w:rPr>
                <w:sz w:val="20"/>
              </w:rPr>
            </w:pPr>
            <w:r w:rsidRPr="00332DE3">
              <w:rPr>
                <w:color w:val="000000"/>
                <w:sz w:val="20"/>
              </w:rPr>
              <w:t>Skysto kuro saugojimo sistema</w:t>
            </w:r>
            <w:r w:rsidR="00B26C29" w:rsidRPr="00332DE3">
              <w:rPr>
                <w:color w:val="000000"/>
                <w:sz w:val="20"/>
              </w:rPr>
              <w:t xml:space="preserve"> </w:t>
            </w:r>
            <w:r w:rsidRPr="00332DE3">
              <w:rPr>
                <w:color w:val="000000"/>
                <w:sz w:val="20"/>
              </w:rPr>
              <w:t>įrengta nepralaidžioje apsauginėje patalpoje, kuriuose telpa 75 proc. visų turimų rezervuarų maksimalus tūrio. Siekiant išvengti dyzelino rezervuarų perpildymo, įrengti lygio matuokliai.</w:t>
            </w:r>
          </w:p>
        </w:tc>
        <w:tc>
          <w:tcPr>
            <w:tcW w:w="1134" w:type="dxa"/>
            <w:vAlign w:val="center"/>
          </w:tcPr>
          <w:p w14:paraId="3AC236D8" w14:textId="77777777" w:rsidR="002A4460" w:rsidRPr="00332DE3" w:rsidRDefault="002A4460" w:rsidP="002A4460">
            <w:pPr>
              <w:suppressAutoHyphens/>
              <w:adjustRightInd w:val="0"/>
              <w:jc w:val="both"/>
              <w:textAlignment w:val="baseline"/>
              <w:rPr>
                <w:sz w:val="20"/>
              </w:rPr>
            </w:pPr>
          </w:p>
        </w:tc>
      </w:tr>
      <w:tr w:rsidR="002A4460" w:rsidRPr="002A4460" w14:paraId="3AC236E1" w14:textId="77777777" w:rsidTr="00490673">
        <w:trPr>
          <w:trHeight w:val="3360"/>
        </w:trPr>
        <w:tc>
          <w:tcPr>
            <w:tcW w:w="817" w:type="dxa"/>
            <w:gridSpan w:val="2"/>
            <w:vMerge/>
            <w:vAlign w:val="center"/>
          </w:tcPr>
          <w:p w14:paraId="3AC236DA" w14:textId="77777777" w:rsidR="002A4460" w:rsidRPr="00332DE3" w:rsidRDefault="002A4460" w:rsidP="002A4460">
            <w:pPr>
              <w:suppressAutoHyphens/>
              <w:adjustRightInd w:val="0"/>
              <w:jc w:val="both"/>
              <w:textAlignment w:val="baseline"/>
              <w:rPr>
                <w:sz w:val="20"/>
              </w:rPr>
            </w:pPr>
          </w:p>
        </w:tc>
        <w:tc>
          <w:tcPr>
            <w:tcW w:w="2268" w:type="dxa"/>
            <w:vMerge/>
            <w:vAlign w:val="center"/>
          </w:tcPr>
          <w:p w14:paraId="3AC236DB" w14:textId="77777777" w:rsidR="002A4460" w:rsidRPr="00332DE3" w:rsidRDefault="002A4460" w:rsidP="002A4460">
            <w:pPr>
              <w:suppressAutoHyphens/>
              <w:adjustRightInd w:val="0"/>
              <w:jc w:val="both"/>
              <w:textAlignment w:val="baseline"/>
              <w:rPr>
                <w:sz w:val="20"/>
              </w:rPr>
            </w:pPr>
          </w:p>
        </w:tc>
        <w:tc>
          <w:tcPr>
            <w:tcW w:w="1843" w:type="dxa"/>
            <w:vMerge/>
            <w:vAlign w:val="center"/>
          </w:tcPr>
          <w:p w14:paraId="3AC236DC" w14:textId="77777777" w:rsidR="002A4460" w:rsidRPr="00332DE3" w:rsidRDefault="002A4460" w:rsidP="002A4460">
            <w:pPr>
              <w:suppressAutoHyphens/>
              <w:adjustRightInd w:val="0"/>
              <w:jc w:val="both"/>
              <w:textAlignment w:val="baseline"/>
              <w:rPr>
                <w:sz w:val="20"/>
              </w:rPr>
            </w:pPr>
          </w:p>
        </w:tc>
        <w:tc>
          <w:tcPr>
            <w:tcW w:w="3402" w:type="dxa"/>
            <w:vAlign w:val="center"/>
          </w:tcPr>
          <w:p w14:paraId="3AC236DD" w14:textId="69CCB1A4" w:rsidR="002A4460" w:rsidRPr="00332DE3" w:rsidRDefault="002A4460" w:rsidP="002A4460">
            <w:pPr>
              <w:tabs>
                <w:tab w:val="left" w:pos="388"/>
              </w:tabs>
              <w:autoSpaceDE w:val="0"/>
              <w:autoSpaceDN w:val="0"/>
              <w:snapToGrid w:val="0"/>
              <w:spacing w:line="240" w:lineRule="atLeast"/>
              <w:ind w:left="28"/>
              <w:jc w:val="both"/>
              <w:rPr>
                <w:color w:val="000000"/>
                <w:sz w:val="20"/>
              </w:rPr>
            </w:pPr>
            <w:r w:rsidRPr="00332DE3">
              <w:rPr>
                <w:color w:val="000000"/>
                <w:sz w:val="20"/>
              </w:rPr>
              <w:t>Vamzdžiai turi būti įrengti virš žemės saugiose ir atvirose vietose taip, kad būtų galima greitai pastebėti nutekėjimą. Jeigu naudojami vamzdynai yra po žeme, tuomet jų išdėstymas turi būti pažymėtas schemose,</w:t>
            </w:r>
            <w:r w:rsidR="00B26C29" w:rsidRPr="00332DE3">
              <w:rPr>
                <w:color w:val="000000"/>
                <w:sz w:val="20"/>
              </w:rPr>
              <w:t xml:space="preserve"> </w:t>
            </w:r>
            <w:r w:rsidRPr="00332DE3">
              <w:rPr>
                <w:color w:val="000000"/>
                <w:sz w:val="20"/>
              </w:rPr>
              <w:t xml:space="preserve">atitinkamuose dokumentuose.  Požeminių vamzdynų GPGB: vamzdžiai su dvigubomis sienelėmis, automatinė </w:t>
            </w:r>
            <w:proofErr w:type="spellStart"/>
            <w:r w:rsidRPr="00332DE3">
              <w:rPr>
                <w:color w:val="000000"/>
                <w:sz w:val="20"/>
              </w:rPr>
              <w:t>tarpvamzdinės</w:t>
            </w:r>
            <w:proofErr w:type="spellEnd"/>
            <w:r w:rsidRPr="00332DE3">
              <w:rPr>
                <w:color w:val="000000"/>
                <w:sz w:val="20"/>
              </w:rPr>
              <w:t xml:space="preserve"> erdvės kontrolės sistema, speciali vamzdynų konstrukcija (plieniniai vamzdžiai, suvirinti sujungimai ir jokių vožtuvų požeminėje dalyje).</w:t>
            </w:r>
          </w:p>
        </w:tc>
        <w:tc>
          <w:tcPr>
            <w:tcW w:w="1701" w:type="dxa"/>
            <w:vAlign w:val="center"/>
          </w:tcPr>
          <w:p w14:paraId="3AC236DE" w14:textId="77777777" w:rsidR="002A4460" w:rsidRPr="00332DE3" w:rsidRDefault="002A4460" w:rsidP="002A4460">
            <w:pPr>
              <w:suppressAutoHyphens/>
              <w:adjustRightInd w:val="0"/>
              <w:jc w:val="both"/>
              <w:textAlignment w:val="baseline"/>
              <w:rPr>
                <w:sz w:val="20"/>
              </w:rPr>
            </w:pPr>
            <w:r w:rsidRPr="00332DE3">
              <w:rPr>
                <w:sz w:val="20"/>
              </w:rPr>
              <w:t>-</w:t>
            </w:r>
          </w:p>
        </w:tc>
        <w:tc>
          <w:tcPr>
            <w:tcW w:w="2551" w:type="dxa"/>
            <w:vAlign w:val="center"/>
          </w:tcPr>
          <w:p w14:paraId="3AC236DF" w14:textId="77777777" w:rsidR="002A4460" w:rsidRPr="00332DE3" w:rsidRDefault="002A4460" w:rsidP="002A4460">
            <w:pPr>
              <w:suppressAutoHyphens/>
              <w:adjustRightInd w:val="0"/>
              <w:jc w:val="both"/>
              <w:textAlignment w:val="baseline"/>
              <w:rPr>
                <w:sz w:val="20"/>
              </w:rPr>
            </w:pPr>
            <w:r w:rsidRPr="00332DE3">
              <w:rPr>
                <w:color w:val="000000"/>
                <w:sz w:val="20"/>
              </w:rPr>
              <w:t>Visi vamzdynai įrengti virš žemės saugiose ir atvirose vietose  taip, kad būtų galima greitai pastebėti nutekėjimą.</w:t>
            </w:r>
          </w:p>
        </w:tc>
        <w:tc>
          <w:tcPr>
            <w:tcW w:w="1134" w:type="dxa"/>
            <w:vAlign w:val="center"/>
          </w:tcPr>
          <w:p w14:paraId="3AC236E0" w14:textId="77777777" w:rsidR="002A4460" w:rsidRPr="00332DE3" w:rsidRDefault="002A4460" w:rsidP="002A4460">
            <w:pPr>
              <w:suppressAutoHyphens/>
              <w:adjustRightInd w:val="0"/>
              <w:jc w:val="both"/>
              <w:textAlignment w:val="baseline"/>
              <w:rPr>
                <w:sz w:val="20"/>
              </w:rPr>
            </w:pPr>
          </w:p>
        </w:tc>
      </w:tr>
      <w:tr w:rsidR="002A4460" w:rsidRPr="002A4460" w14:paraId="3AC236E9" w14:textId="77777777" w:rsidTr="00490673">
        <w:trPr>
          <w:trHeight w:val="2813"/>
        </w:trPr>
        <w:tc>
          <w:tcPr>
            <w:tcW w:w="817" w:type="dxa"/>
            <w:gridSpan w:val="2"/>
            <w:vMerge w:val="restart"/>
            <w:vAlign w:val="center"/>
          </w:tcPr>
          <w:p w14:paraId="3AC236E2" w14:textId="77777777" w:rsidR="002A4460" w:rsidRPr="00332DE3" w:rsidRDefault="002A4460" w:rsidP="002A4460">
            <w:pPr>
              <w:suppressAutoHyphens/>
              <w:adjustRightInd w:val="0"/>
              <w:jc w:val="both"/>
              <w:textAlignment w:val="baseline"/>
              <w:rPr>
                <w:sz w:val="20"/>
              </w:rPr>
            </w:pPr>
            <w:r w:rsidRPr="00332DE3">
              <w:rPr>
                <w:sz w:val="20"/>
              </w:rPr>
              <w:t>2.</w:t>
            </w:r>
          </w:p>
        </w:tc>
        <w:tc>
          <w:tcPr>
            <w:tcW w:w="2268" w:type="dxa"/>
            <w:vMerge w:val="restart"/>
            <w:vAlign w:val="center"/>
          </w:tcPr>
          <w:p w14:paraId="3AC236E3" w14:textId="77777777" w:rsidR="002A4460" w:rsidRPr="00F3020E" w:rsidRDefault="002A4460" w:rsidP="002A4460">
            <w:pPr>
              <w:suppressAutoHyphens/>
              <w:adjustRightInd w:val="0"/>
              <w:jc w:val="both"/>
              <w:textAlignment w:val="baseline"/>
              <w:rPr>
                <w:sz w:val="20"/>
              </w:rPr>
            </w:pPr>
            <w:r w:rsidRPr="00F3020E">
              <w:rPr>
                <w:sz w:val="20"/>
              </w:rPr>
              <w:t>Vandens tarša</w:t>
            </w:r>
          </w:p>
        </w:tc>
        <w:tc>
          <w:tcPr>
            <w:tcW w:w="1843" w:type="dxa"/>
            <w:vMerge w:val="restart"/>
            <w:vAlign w:val="center"/>
          </w:tcPr>
          <w:p w14:paraId="3AC236E4" w14:textId="77777777" w:rsidR="002A4460" w:rsidRPr="00F3020E" w:rsidRDefault="002A4460" w:rsidP="002A4460">
            <w:pPr>
              <w:suppressAutoHyphens/>
              <w:adjustRightInd w:val="0"/>
              <w:textAlignment w:val="baseline"/>
              <w:rPr>
                <w:sz w:val="20"/>
              </w:rPr>
            </w:pPr>
            <w:r w:rsidRPr="00F3020E">
              <w:rPr>
                <w:sz w:val="20"/>
              </w:rPr>
              <w:t>Informacinio dokumento apie geriausius prieinamus gamybos būdus (GPGB) dideliems kurą deginantiems įrenginiams anotacija</w:t>
            </w:r>
          </w:p>
        </w:tc>
        <w:tc>
          <w:tcPr>
            <w:tcW w:w="3402" w:type="dxa"/>
          </w:tcPr>
          <w:p w14:paraId="3AC236E5" w14:textId="77777777" w:rsidR="002A4460" w:rsidRPr="00332DE3" w:rsidRDefault="002A4460" w:rsidP="002A4460">
            <w:pPr>
              <w:suppressAutoHyphens/>
              <w:adjustRightInd w:val="0"/>
              <w:jc w:val="both"/>
              <w:textAlignment w:val="baseline"/>
              <w:rPr>
                <w:color w:val="000000"/>
                <w:sz w:val="20"/>
              </w:rPr>
            </w:pPr>
            <w:r w:rsidRPr="00332DE3">
              <w:rPr>
                <w:sz w:val="20"/>
              </w:rPr>
              <w:t xml:space="preserve">Katilų priežiūros metu  tam, kad apsaugoti katilus nuo korozijos naudojamas vanduo su įvairiais priedais: druska, preparatu </w:t>
            </w:r>
            <w:proofErr w:type="spellStart"/>
            <w:r w:rsidRPr="00332DE3">
              <w:rPr>
                <w:sz w:val="20"/>
              </w:rPr>
              <w:t>HydroX</w:t>
            </w:r>
            <w:proofErr w:type="spellEnd"/>
            <w:r w:rsidRPr="00332DE3">
              <w:rPr>
                <w:sz w:val="20"/>
              </w:rPr>
              <w:t xml:space="preserve">, natrio </w:t>
            </w:r>
            <w:proofErr w:type="spellStart"/>
            <w:r w:rsidRPr="00332DE3">
              <w:rPr>
                <w:sz w:val="20"/>
              </w:rPr>
              <w:t>hidroksidu</w:t>
            </w:r>
            <w:proofErr w:type="spellEnd"/>
            <w:r w:rsidRPr="00332DE3">
              <w:rPr>
                <w:sz w:val="20"/>
              </w:rPr>
              <w:t xml:space="preserve">. Praktikoje visas praplovimo vanduo nukreipiamas į </w:t>
            </w:r>
            <w:proofErr w:type="spellStart"/>
            <w:r w:rsidRPr="00332DE3">
              <w:rPr>
                <w:sz w:val="20"/>
              </w:rPr>
              <w:t>kanalizacinius</w:t>
            </w:r>
            <w:proofErr w:type="spellEnd"/>
            <w:r w:rsidRPr="00332DE3">
              <w:rPr>
                <w:sz w:val="20"/>
              </w:rPr>
              <w:t xml:space="preserve"> tinklus arba į vandens valymo įrenginius</w:t>
            </w:r>
            <w:r w:rsidRPr="00332DE3">
              <w:rPr>
                <w:color w:val="FF0000"/>
                <w:sz w:val="20"/>
              </w:rPr>
              <w:t>.</w:t>
            </w:r>
          </w:p>
        </w:tc>
        <w:tc>
          <w:tcPr>
            <w:tcW w:w="1701" w:type="dxa"/>
            <w:vAlign w:val="center"/>
          </w:tcPr>
          <w:p w14:paraId="3AC236E6" w14:textId="77777777" w:rsidR="002A4460" w:rsidRPr="00332DE3" w:rsidRDefault="002A4460" w:rsidP="002A4460">
            <w:pPr>
              <w:suppressAutoHyphens/>
              <w:adjustRightInd w:val="0"/>
              <w:textAlignment w:val="baseline"/>
              <w:rPr>
                <w:sz w:val="20"/>
              </w:rPr>
            </w:pPr>
          </w:p>
        </w:tc>
        <w:tc>
          <w:tcPr>
            <w:tcW w:w="2551" w:type="dxa"/>
          </w:tcPr>
          <w:p w14:paraId="3AC236E7" w14:textId="4ABC6DB1" w:rsidR="002A4460" w:rsidRPr="00332DE3" w:rsidRDefault="002A4460" w:rsidP="002A4460">
            <w:pPr>
              <w:suppressAutoHyphens/>
              <w:adjustRightInd w:val="0"/>
              <w:jc w:val="both"/>
              <w:textAlignment w:val="baseline"/>
              <w:rPr>
                <w:color w:val="000000"/>
                <w:sz w:val="20"/>
              </w:rPr>
            </w:pPr>
            <w:r w:rsidRPr="00332DE3">
              <w:rPr>
                <w:sz w:val="20"/>
              </w:rPr>
              <w:t xml:space="preserve">Siekiant apsaugoti katilus nuo korozijos naudojamas vanduo su įvairiais priedais: druska, preparatu </w:t>
            </w:r>
            <w:proofErr w:type="spellStart"/>
            <w:r w:rsidRPr="00332DE3">
              <w:rPr>
                <w:sz w:val="20"/>
              </w:rPr>
              <w:t>HydroX</w:t>
            </w:r>
            <w:proofErr w:type="spellEnd"/>
            <w:r w:rsidRPr="00332DE3">
              <w:rPr>
                <w:sz w:val="20"/>
              </w:rPr>
              <w:t xml:space="preserve">, natrio </w:t>
            </w:r>
            <w:proofErr w:type="spellStart"/>
            <w:r w:rsidRPr="00332DE3">
              <w:rPr>
                <w:sz w:val="20"/>
              </w:rPr>
              <w:t>hidrosksidu</w:t>
            </w:r>
            <w:proofErr w:type="spellEnd"/>
            <w:r w:rsidRPr="00332DE3">
              <w:rPr>
                <w:sz w:val="20"/>
              </w:rPr>
              <w:t>. Visas praplovimo</w:t>
            </w:r>
            <w:r w:rsidR="00332DE3" w:rsidRPr="00332DE3">
              <w:rPr>
                <w:sz w:val="20"/>
              </w:rPr>
              <w:t xml:space="preserve"> </w:t>
            </w:r>
            <w:r w:rsidRPr="00332DE3">
              <w:rPr>
                <w:sz w:val="20"/>
              </w:rPr>
              <w:t>vanduo nukreipiamas</w:t>
            </w:r>
            <w:r w:rsidR="00332DE3" w:rsidRPr="00332DE3">
              <w:rPr>
                <w:sz w:val="20"/>
              </w:rPr>
              <w:t xml:space="preserve"> </w:t>
            </w:r>
            <w:r w:rsidRPr="00332DE3">
              <w:rPr>
                <w:sz w:val="20"/>
              </w:rPr>
              <w:t xml:space="preserve">į </w:t>
            </w:r>
            <w:proofErr w:type="spellStart"/>
            <w:r w:rsidRPr="00332DE3">
              <w:rPr>
                <w:sz w:val="20"/>
              </w:rPr>
              <w:t>kanalizacinius</w:t>
            </w:r>
            <w:proofErr w:type="spellEnd"/>
            <w:r w:rsidRPr="00332DE3">
              <w:rPr>
                <w:sz w:val="20"/>
              </w:rPr>
              <w:t xml:space="preserve"> tinklus.</w:t>
            </w:r>
          </w:p>
        </w:tc>
        <w:tc>
          <w:tcPr>
            <w:tcW w:w="1134" w:type="dxa"/>
            <w:vAlign w:val="center"/>
          </w:tcPr>
          <w:p w14:paraId="3AC236E8" w14:textId="77777777" w:rsidR="002A4460" w:rsidRPr="00332DE3" w:rsidRDefault="002A4460" w:rsidP="002A4460">
            <w:pPr>
              <w:suppressAutoHyphens/>
              <w:adjustRightInd w:val="0"/>
              <w:jc w:val="both"/>
              <w:textAlignment w:val="baseline"/>
              <w:rPr>
                <w:sz w:val="20"/>
              </w:rPr>
            </w:pPr>
          </w:p>
        </w:tc>
      </w:tr>
      <w:tr w:rsidR="002A4460" w:rsidRPr="002A4460" w14:paraId="3AC236F1" w14:textId="77777777" w:rsidTr="00490673">
        <w:trPr>
          <w:trHeight w:val="3300"/>
        </w:trPr>
        <w:tc>
          <w:tcPr>
            <w:tcW w:w="817" w:type="dxa"/>
            <w:gridSpan w:val="2"/>
            <w:vMerge/>
            <w:vAlign w:val="center"/>
          </w:tcPr>
          <w:p w14:paraId="3AC236EA" w14:textId="77777777" w:rsidR="002A4460" w:rsidRPr="00332DE3" w:rsidRDefault="002A4460" w:rsidP="002A4460">
            <w:pPr>
              <w:suppressAutoHyphens/>
              <w:adjustRightInd w:val="0"/>
              <w:jc w:val="both"/>
              <w:textAlignment w:val="baseline"/>
              <w:rPr>
                <w:sz w:val="20"/>
              </w:rPr>
            </w:pPr>
          </w:p>
        </w:tc>
        <w:tc>
          <w:tcPr>
            <w:tcW w:w="2268" w:type="dxa"/>
            <w:vMerge/>
            <w:vAlign w:val="center"/>
          </w:tcPr>
          <w:p w14:paraId="3AC236EB" w14:textId="77777777" w:rsidR="002A4460" w:rsidRPr="00332DE3" w:rsidRDefault="002A4460" w:rsidP="002A4460">
            <w:pPr>
              <w:suppressAutoHyphens/>
              <w:adjustRightInd w:val="0"/>
              <w:jc w:val="both"/>
              <w:textAlignment w:val="baseline"/>
              <w:rPr>
                <w:sz w:val="20"/>
              </w:rPr>
            </w:pPr>
          </w:p>
        </w:tc>
        <w:tc>
          <w:tcPr>
            <w:tcW w:w="1843" w:type="dxa"/>
            <w:vMerge/>
            <w:vAlign w:val="center"/>
          </w:tcPr>
          <w:p w14:paraId="3AC236EC" w14:textId="77777777" w:rsidR="002A4460" w:rsidRPr="00332DE3" w:rsidRDefault="002A4460" w:rsidP="002A4460">
            <w:pPr>
              <w:widowControl w:val="0"/>
              <w:tabs>
                <w:tab w:val="left" w:pos="0"/>
                <w:tab w:val="left" w:pos="743"/>
                <w:tab w:val="left" w:pos="6520"/>
                <w:tab w:val="left" w:pos="8505"/>
              </w:tabs>
              <w:suppressAutoHyphens/>
              <w:spacing w:line="240" w:lineRule="atLeast"/>
              <w:rPr>
                <w:spacing w:val="-2"/>
                <w:sz w:val="20"/>
                <w:lang w:eastAsia="ar-SA"/>
              </w:rPr>
            </w:pPr>
          </w:p>
        </w:tc>
        <w:tc>
          <w:tcPr>
            <w:tcW w:w="3402" w:type="dxa"/>
            <w:vAlign w:val="center"/>
          </w:tcPr>
          <w:p w14:paraId="3AC236ED" w14:textId="77777777" w:rsidR="002A4460" w:rsidRPr="00332DE3" w:rsidRDefault="002A4460" w:rsidP="002A4460">
            <w:pPr>
              <w:tabs>
                <w:tab w:val="left" w:pos="388"/>
              </w:tabs>
              <w:suppressAutoHyphens/>
              <w:autoSpaceDE w:val="0"/>
              <w:autoSpaceDN w:val="0"/>
              <w:adjustRightInd w:val="0"/>
              <w:snapToGrid w:val="0"/>
              <w:ind w:left="28"/>
              <w:textAlignment w:val="baseline"/>
              <w:rPr>
                <w:sz w:val="20"/>
              </w:rPr>
            </w:pPr>
            <w:r w:rsidRPr="00332DE3">
              <w:rPr>
                <w:sz w:val="20"/>
              </w:rPr>
              <w:t>Užterštas naftos produktais (NP) vanduo dažniausiai surenkamas atskirai ir nukreipiamas į valymo įrenginius</w:t>
            </w:r>
          </w:p>
        </w:tc>
        <w:tc>
          <w:tcPr>
            <w:tcW w:w="1701" w:type="dxa"/>
            <w:vAlign w:val="center"/>
          </w:tcPr>
          <w:p w14:paraId="3AC236EE" w14:textId="77777777" w:rsidR="002A4460" w:rsidRPr="00332DE3" w:rsidRDefault="002A4460" w:rsidP="002A4460">
            <w:pPr>
              <w:suppressAutoHyphens/>
              <w:adjustRightInd w:val="0"/>
              <w:textAlignment w:val="baseline"/>
              <w:rPr>
                <w:sz w:val="20"/>
              </w:rPr>
            </w:pPr>
            <w:r w:rsidRPr="00332DE3">
              <w:rPr>
                <w:sz w:val="20"/>
              </w:rPr>
              <w:t>-</w:t>
            </w:r>
          </w:p>
        </w:tc>
        <w:tc>
          <w:tcPr>
            <w:tcW w:w="2551" w:type="dxa"/>
            <w:vAlign w:val="center"/>
          </w:tcPr>
          <w:p w14:paraId="3AC236EF" w14:textId="337D61D8" w:rsidR="002A4460" w:rsidRPr="00332DE3" w:rsidRDefault="00490673" w:rsidP="002A4460">
            <w:pPr>
              <w:suppressAutoHyphens/>
              <w:adjustRightInd w:val="0"/>
              <w:jc w:val="both"/>
              <w:textAlignment w:val="baseline"/>
              <w:rPr>
                <w:bCs/>
                <w:sz w:val="20"/>
              </w:rPr>
            </w:pPr>
            <w:r w:rsidRPr="00332DE3">
              <w:rPr>
                <w:bCs/>
                <w:sz w:val="20"/>
              </w:rPr>
              <w:t xml:space="preserve">AB „Kauno energija“ </w:t>
            </w:r>
            <w:r w:rsidR="00332DE3" w:rsidRPr="00332DE3">
              <w:rPr>
                <w:bCs/>
                <w:sz w:val="20"/>
              </w:rPr>
              <w:t>„</w:t>
            </w:r>
            <w:r w:rsidRPr="00332DE3">
              <w:rPr>
                <w:bCs/>
                <w:sz w:val="20"/>
              </w:rPr>
              <w:t>Pergalės</w:t>
            </w:r>
            <w:r w:rsidR="00332DE3" w:rsidRPr="00332DE3">
              <w:rPr>
                <w:bCs/>
                <w:sz w:val="20"/>
              </w:rPr>
              <w:t>“</w:t>
            </w:r>
            <w:r w:rsidRPr="00332DE3">
              <w:rPr>
                <w:bCs/>
                <w:sz w:val="20"/>
              </w:rPr>
              <w:t xml:space="preserve"> katilinėje</w:t>
            </w:r>
            <w:r w:rsidR="002A4460" w:rsidRPr="00332DE3">
              <w:rPr>
                <w:bCs/>
                <w:sz w:val="20"/>
              </w:rPr>
              <w:t xml:space="preserve"> nėra vandens valymo įrenginių, kadangi įmonės veikla tiesiogiai nėra susijusi su va</w:t>
            </w:r>
            <w:r w:rsidRPr="00332DE3">
              <w:rPr>
                <w:bCs/>
                <w:sz w:val="20"/>
              </w:rPr>
              <w:t>ndens tarša. Pagrindinis katilinėje</w:t>
            </w:r>
            <w:r w:rsidR="002A4460" w:rsidRPr="00332DE3">
              <w:rPr>
                <w:bCs/>
                <w:sz w:val="20"/>
              </w:rPr>
              <w:t xml:space="preserve"> naudojamas kuras yra </w:t>
            </w:r>
            <w:r w:rsidRPr="00332DE3">
              <w:rPr>
                <w:bCs/>
                <w:sz w:val="20"/>
              </w:rPr>
              <w:t xml:space="preserve">gamtinės </w:t>
            </w:r>
            <w:r w:rsidR="002A4460" w:rsidRPr="00332DE3">
              <w:rPr>
                <w:bCs/>
                <w:sz w:val="20"/>
              </w:rPr>
              <w:t>dujos</w:t>
            </w:r>
            <w:r w:rsidRPr="00332DE3">
              <w:rPr>
                <w:bCs/>
                <w:sz w:val="20"/>
              </w:rPr>
              <w:t>, rezervinis dyzelinas</w:t>
            </w:r>
            <w:r w:rsidR="002A4460" w:rsidRPr="00332DE3">
              <w:rPr>
                <w:bCs/>
                <w:sz w:val="20"/>
              </w:rPr>
              <w:t>, todėl technologinių procesų reglamente nenumatyta u</w:t>
            </w:r>
            <w:r w:rsidR="002A4460" w:rsidRPr="00332DE3">
              <w:rPr>
                <w:sz w:val="20"/>
              </w:rPr>
              <w:t>žteršto naftos produktais van</w:t>
            </w:r>
            <w:r w:rsidRPr="00332DE3">
              <w:rPr>
                <w:sz w:val="20"/>
              </w:rPr>
              <w:t>dens susidarymo. Ženkliai naftos produktais</w:t>
            </w:r>
            <w:r w:rsidR="002A4460" w:rsidRPr="00332DE3">
              <w:rPr>
                <w:sz w:val="20"/>
              </w:rPr>
              <w:t xml:space="preserve"> užterštas vanduo gali susidaryti tik </w:t>
            </w:r>
            <w:r w:rsidR="002A4460" w:rsidRPr="00332DE3">
              <w:rPr>
                <w:color w:val="333300"/>
                <w:sz w:val="20"/>
              </w:rPr>
              <w:t>mazuto ūkyje</w:t>
            </w:r>
            <w:r w:rsidRPr="00332DE3">
              <w:rPr>
                <w:color w:val="333300"/>
                <w:sz w:val="20"/>
              </w:rPr>
              <w:t xml:space="preserve"> kituose objektuose, kur įrengtos</w:t>
            </w:r>
            <w:r w:rsidR="002A4460" w:rsidRPr="00332DE3">
              <w:rPr>
                <w:color w:val="333300"/>
                <w:sz w:val="20"/>
              </w:rPr>
              <w:t xml:space="preserve"> mazuto gaudyklė</w:t>
            </w:r>
            <w:r w:rsidRPr="00332DE3">
              <w:rPr>
                <w:color w:val="333300"/>
                <w:sz w:val="20"/>
              </w:rPr>
              <w:t>s</w:t>
            </w:r>
            <w:r w:rsidR="002A4460" w:rsidRPr="00332DE3">
              <w:rPr>
                <w:sz w:val="20"/>
              </w:rPr>
              <w:t xml:space="preserve"> arba įvykus avarijai mazuto ūkyje, bet šiuo atveju bus vykdomi avarijų plane numatyti darbai.</w:t>
            </w:r>
          </w:p>
        </w:tc>
        <w:tc>
          <w:tcPr>
            <w:tcW w:w="1134" w:type="dxa"/>
            <w:vAlign w:val="center"/>
          </w:tcPr>
          <w:p w14:paraId="3AC236F0" w14:textId="77777777" w:rsidR="002A4460" w:rsidRPr="00332DE3" w:rsidRDefault="002A4460" w:rsidP="002A4460">
            <w:pPr>
              <w:suppressAutoHyphens/>
              <w:adjustRightInd w:val="0"/>
              <w:jc w:val="both"/>
              <w:textAlignment w:val="baseline"/>
              <w:rPr>
                <w:sz w:val="20"/>
              </w:rPr>
            </w:pPr>
          </w:p>
        </w:tc>
      </w:tr>
      <w:tr w:rsidR="002A4460" w:rsidRPr="002A4460" w14:paraId="3AC236F9" w14:textId="77777777" w:rsidTr="00490673">
        <w:trPr>
          <w:trHeight w:val="435"/>
        </w:trPr>
        <w:tc>
          <w:tcPr>
            <w:tcW w:w="817" w:type="dxa"/>
            <w:gridSpan w:val="2"/>
            <w:vMerge w:val="restart"/>
            <w:vAlign w:val="center"/>
          </w:tcPr>
          <w:p w14:paraId="3AC236F2" w14:textId="77777777" w:rsidR="002A4460" w:rsidRPr="00332DE3" w:rsidRDefault="002A4460" w:rsidP="002A4460">
            <w:pPr>
              <w:suppressAutoHyphens/>
              <w:adjustRightInd w:val="0"/>
              <w:jc w:val="both"/>
              <w:textAlignment w:val="baseline"/>
              <w:rPr>
                <w:sz w:val="20"/>
              </w:rPr>
            </w:pPr>
            <w:r w:rsidRPr="00332DE3">
              <w:rPr>
                <w:sz w:val="20"/>
              </w:rPr>
              <w:t>3.</w:t>
            </w:r>
          </w:p>
        </w:tc>
        <w:tc>
          <w:tcPr>
            <w:tcW w:w="2268" w:type="dxa"/>
            <w:vMerge w:val="restart"/>
            <w:vAlign w:val="center"/>
          </w:tcPr>
          <w:p w14:paraId="3AC236F3" w14:textId="77777777" w:rsidR="002A4460" w:rsidRPr="00F3020E" w:rsidRDefault="002A4460" w:rsidP="002A4460">
            <w:pPr>
              <w:suppressAutoHyphens/>
              <w:adjustRightInd w:val="0"/>
              <w:jc w:val="both"/>
              <w:textAlignment w:val="baseline"/>
              <w:rPr>
                <w:sz w:val="20"/>
              </w:rPr>
            </w:pPr>
            <w:r w:rsidRPr="00F3020E">
              <w:rPr>
                <w:color w:val="000000"/>
                <w:sz w:val="20"/>
              </w:rPr>
              <w:t xml:space="preserve">Fizinė tarša  </w:t>
            </w:r>
          </w:p>
        </w:tc>
        <w:tc>
          <w:tcPr>
            <w:tcW w:w="1843" w:type="dxa"/>
            <w:vMerge w:val="restart"/>
            <w:vAlign w:val="center"/>
          </w:tcPr>
          <w:p w14:paraId="3AC236F4" w14:textId="77777777" w:rsidR="002A4460" w:rsidRPr="00F3020E" w:rsidRDefault="002A4460" w:rsidP="002A4460">
            <w:pPr>
              <w:suppressAutoHyphens/>
              <w:adjustRightInd w:val="0"/>
              <w:textAlignment w:val="baseline"/>
              <w:rPr>
                <w:sz w:val="20"/>
              </w:rPr>
            </w:pPr>
            <w:r w:rsidRPr="00F3020E">
              <w:rPr>
                <w:sz w:val="20"/>
              </w:rPr>
              <w:t>Informacinio dokumento apie geriausius prieinamus gamybos būdus (GPGB) dideliems kurą deginantiems įrenginiams anotacija</w:t>
            </w:r>
          </w:p>
        </w:tc>
        <w:tc>
          <w:tcPr>
            <w:tcW w:w="3402" w:type="dxa"/>
            <w:vAlign w:val="center"/>
          </w:tcPr>
          <w:p w14:paraId="3AC236F5" w14:textId="77777777" w:rsidR="002A4460" w:rsidRPr="00332DE3" w:rsidRDefault="00490673" w:rsidP="002A4460">
            <w:pPr>
              <w:tabs>
                <w:tab w:val="left" w:pos="388"/>
              </w:tabs>
              <w:autoSpaceDE w:val="0"/>
              <w:autoSpaceDN w:val="0"/>
              <w:snapToGrid w:val="0"/>
              <w:spacing w:line="240" w:lineRule="atLeast"/>
              <w:rPr>
                <w:color w:val="000000"/>
                <w:sz w:val="20"/>
              </w:rPr>
            </w:pPr>
            <w:r w:rsidRPr="00332DE3">
              <w:rPr>
                <w:sz w:val="20"/>
              </w:rPr>
              <w:t>Triukšmo lygis</w:t>
            </w:r>
            <w:r w:rsidR="002A4460" w:rsidRPr="00332DE3">
              <w:rPr>
                <w:sz w:val="20"/>
              </w:rPr>
              <w:t xml:space="preserve"> turi būti mažesnis už 85 </w:t>
            </w:r>
            <w:proofErr w:type="spellStart"/>
            <w:r w:rsidR="002A4460" w:rsidRPr="00332DE3">
              <w:rPr>
                <w:sz w:val="20"/>
              </w:rPr>
              <w:t>dB</w:t>
            </w:r>
            <w:proofErr w:type="spellEnd"/>
            <w:r w:rsidR="002A4460" w:rsidRPr="00332DE3">
              <w:rPr>
                <w:sz w:val="20"/>
              </w:rPr>
              <w:t xml:space="preserve"> (A)</w:t>
            </w:r>
          </w:p>
        </w:tc>
        <w:tc>
          <w:tcPr>
            <w:tcW w:w="1701" w:type="dxa"/>
            <w:vAlign w:val="center"/>
          </w:tcPr>
          <w:p w14:paraId="3AC236F6" w14:textId="77777777" w:rsidR="002A4460" w:rsidRPr="00332DE3" w:rsidRDefault="002A4460" w:rsidP="002A4460">
            <w:pPr>
              <w:suppressAutoHyphens/>
              <w:adjustRightInd w:val="0"/>
              <w:textAlignment w:val="baseline"/>
              <w:rPr>
                <w:sz w:val="20"/>
              </w:rPr>
            </w:pPr>
            <w:r w:rsidRPr="00332DE3">
              <w:rPr>
                <w:sz w:val="20"/>
              </w:rPr>
              <w:t>-</w:t>
            </w:r>
          </w:p>
        </w:tc>
        <w:tc>
          <w:tcPr>
            <w:tcW w:w="2551" w:type="dxa"/>
            <w:vAlign w:val="center"/>
          </w:tcPr>
          <w:p w14:paraId="3AC236F7" w14:textId="39C8F0C0" w:rsidR="002A4460" w:rsidRPr="00332DE3" w:rsidRDefault="002A4460" w:rsidP="00490673">
            <w:pPr>
              <w:suppressAutoHyphens/>
              <w:adjustRightInd w:val="0"/>
              <w:jc w:val="both"/>
              <w:textAlignment w:val="baseline"/>
              <w:rPr>
                <w:sz w:val="20"/>
              </w:rPr>
            </w:pPr>
            <w:r w:rsidRPr="00332DE3">
              <w:rPr>
                <w:sz w:val="20"/>
              </w:rPr>
              <w:t>Atitinka,</w:t>
            </w:r>
            <w:r w:rsidR="00332DE3" w:rsidRPr="00332DE3">
              <w:rPr>
                <w:sz w:val="20"/>
              </w:rPr>
              <w:t xml:space="preserve"> </w:t>
            </w:r>
            <w:r w:rsidRPr="00332DE3">
              <w:rPr>
                <w:sz w:val="20"/>
              </w:rPr>
              <w:t>informacija pate</w:t>
            </w:r>
            <w:r w:rsidR="00490673" w:rsidRPr="00332DE3">
              <w:rPr>
                <w:sz w:val="20"/>
              </w:rPr>
              <w:t xml:space="preserve">ikiama XII. skyriuje „Triukšmo sklidimas ir kvapų kontrolė“. </w:t>
            </w:r>
          </w:p>
        </w:tc>
        <w:tc>
          <w:tcPr>
            <w:tcW w:w="1134" w:type="dxa"/>
            <w:vAlign w:val="center"/>
          </w:tcPr>
          <w:p w14:paraId="3AC236F8" w14:textId="77777777" w:rsidR="002A4460" w:rsidRPr="00332DE3" w:rsidRDefault="002A4460" w:rsidP="002A4460">
            <w:pPr>
              <w:suppressAutoHyphens/>
              <w:adjustRightInd w:val="0"/>
              <w:textAlignment w:val="baseline"/>
              <w:rPr>
                <w:sz w:val="20"/>
              </w:rPr>
            </w:pPr>
          </w:p>
        </w:tc>
      </w:tr>
      <w:tr w:rsidR="002A4460" w:rsidRPr="002A4460" w14:paraId="3AC23701" w14:textId="77777777" w:rsidTr="00490673">
        <w:trPr>
          <w:trHeight w:val="1770"/>
        </w:trPr>
        <w:tc>
          <w:tcPr>
            <w:tcW w:w="817" w:type="dxa"/>
            <w:gridSpan w:val="2"/>
            <w:vMerge/>
            <w:vAlign w:val="center"/>
          </w:tcPr>
          <w:p w14:paraId="3AC236FA" w14:textId="77777777" w:rsidR="002A4460" w:rsidRPr="00332DE3" w:rsidRDefault="002A4460" w:rsidP="002A4460">
            <w:pPr>
              <w:suppressAutoHyphens/>
              <w:adjustRightInd w:val="0"/>
              <w:jc w:val="both"/>
              <w:textAlignment w:val="baseline"/>
              <w:rPr>
                <w:sz w:val="20"/>
              </w:rPr>
            </w:pPr>
          </w:p>
        </w:tc>
        <w:tc>
          <w:tcPr>
            <w:tcW w:w="2268" w:type="dxa"/>
            <w:vMerge/>
            <w:vAlign w:val="center"/>
          </w:tcPr>
          <w:p w14:paraId="3AC236FB" w14:textId="77777777" w:rsidR="002A4460" w:rsidRPr="00332DE3" w:rsidRDefault="002A4460" w:rsidP="002A4460">
            <w:pPr>
              <w:suppressAutoHyphens/>
              <w:adjustRightInd w:val="0"/>
              <w:jc w:val="both"/>
              <w:textAlignment w:val="baseline"/>
              <w:rPr>
                <w:color w:val="000000"/>
                <w:sz w:val="20"/>
              </w:rPr>
            </w:pPr>
          </w:p>
        </w:tc>
        <w:tc>
          <w:tcPr>
            <w:tcW w:w="1843" w:type="dxa"/>
            <w:vMerge/>
            <w:vAlign w:val="center"/>
          </w:tcPr>
          <w:p w14:paraId="3AC236FC" w14:textId="77777777" w:rsidR="002A4460" w:rsidRPr="00332DE3" w:rsidRDefault="002A4460" w:rsidP="002A4460">
            <w:pPr>
              <w:suppressAutoHyphens/>
              <w:adjustRightInd w:val="0"/>
              <w:jc w:val="both"/>
              <w:textAlignment w:val="baseline"/>
              <w:rPr>
                <w:sz w:val="20"/>
              </w:rPr>
            </w:pPr>
          </w:p>
        </w:tc>
        <w:tc>
          <w:tcPr>
            <w:tcW w:w="3402" w:type="dxa"/>
            <w:vAlign w:val="center"/>
          </w:tcPr>
          <w:p w14:paraId="3AC236FD" w14:textId="77777777" w:rsidR="002A4460" w:rsidRPr="00332DE3" w:rsidRDefault="002A4460" w:rsidP="002A4460">
            <w:pPr>
              <w:tabs>
                <w:tab w:val="left" w:pos="388"/>
              </w:tabs>
              <w:suppressAutoHyphens/>
              <w:autoSpaceDE w:val="0"/>
              <w:autoSpaceDN w:val="0"/>
              <w:adjustRightInd w:val="0"/>
              <w:snapToGrid w:val="0"/>
              <w:spacing w:line="240" w:lineRule="atLeast"/>
              <w:textAlignment w:val="baseline"/>
              <w:rPr>
                <w:sz w:val="20"/>
              </w:rPr>
            </w:pPr>
            <w:r w:rsidRPr="00332DE3">
              <w:rPr>
                <w:sz w:val="20"/>
              </w:rPr>
              <w:t>Tose patalpose, kur darbuotojai pasilieka ilgesniam laikui, jeigu reikalinga, triukšmo lygis turi būti mažinamas.</w:t>
            </w:r>
          </w:p>
        </w:tc>
        <w:tc>
          <w:tcPr>
            <w:tcW w:w="1701" w:type="dxa"/>
            <w:vAlign w:val="center"/>
          </w:tcPr>
          <w:p w14:paraId="3AC236FE" w14:textId="77777777" w:rsidR="002A4460" w:rsidRPr="00332DE3" w:rsidRDefault="002A4460" w:rsidP="002A4460">
            <w:pPr>
              <w:suppressAutoHyphens/>
              <w:adjustRightInd w:val="0"/>
              <w:spacing w:line="360" w:lineRule="atLeast"/>
              <w:textAlignment w:val="baseline"/>
              <w:rPr>
                <w:sz w:val="20"/>
              </w:rPr>
            </w:pPr>
            <w:r w:rsidRPr="00332DE3">
              <w:rPr>
                <w:sz w:val="20"/>
              </w:rPr>
              <w:t>-</w:t>
            </w:r>
          </w:p>
        </w:tc>
        <w:tc>
          <w:tcPr>
            <w:tcW w:w="2551" w:type="dxa"/>
            <w:vAlign w:val="center"/>
          </w:tcPr>
          <w:p w14:paraId="3AC236FF" w14:textId="6CC8BA3B" w:rsidR="002A4460" w:rsidRPr="00332DE3" w:rsidRDefault="002A4460" w:rsidP="00490673">
            <w:pPr>
              <w:suppressAutoHyphens/>
              <w:adjustRightInd w:val="0"/>
              <w:jc w:val="both"/>
              <w:textAlignment w:val="baseline"/>
              <w:rPr>
                <w:sz w:val="20"/>
              </w:rPr>
            </w:pPr>
            <w:r w:rsidRPr="00332DE3">
              <w:rPr>
                <w:sz w:val="20"/>
              </w:rPr>
              <w:t>Atitinka (naudojamos spec. priemonės (ausinės), ant durų į šias patalpas yra  pažymėtas spec. ženklas (nupieštos</w:t>
            </w:r>
            <w:r w:rsidR="00332DE3" w:rsidRPr="00332DE3">
              <w:rPr>
                <w:sz w:val="20"/>
              </w:rPr>
              <w:t xml:space="preserve"> </w:t>
            </w:r>
            <w:r w:rsidRPr="00332DE3">
              <w:rPr>
                <w:sz w:val="20"/>
              </w:rPr>
              <w:t>ausinės).  Kadangi triukšmo lygis mažesnis už leistinus higienos normose, todėl be spec. priemonių kitų triukšmo mažinimo metodų taikyti nenumatoma).</w:t>
            </w:r>
          </w:p>
        </w:tc>
        <w:tc>
          <w:tcPr>
            <w:tcW w:w="1134" w:type="dxa"/>
            <w:vAlign w:val="center"/>
          </w:tcPr>
          <w:p w14:paraId="3AC23700" w14:textId="77777777" w:rsidR="002A4460" w:rsidRPr="00332DE3" w:rsidRDefault="002A4460" w:rsidP="002A4460">
            <w:pPr>
              <w:suppressAutoHyphens/>
              <w:adjustRightInd w:val="0"/>
              <w:spacing w:line="360" w:lineRule="atLeast"/>
              <w:textAlignment w:val="baseline"/>
              <w:rPr>
                <w:sz w:val="20"/>
              </w:rPr>
            </w:pPr>
          </w:p>
        </w:tc>
      </w:tr>
      <w:tr w:rsidR="002A4460" w:rsidRPr="002A4460" w14:paraId="3AC2370C" w14:textId="77777777" w:rsidTr="00490673">
        <w:trPr>
          <w:trHeight w:val="1053"/>
        </w:trPr>
        <w:tc>
          <w:tcPr>
            <w:tcW w:w="817" w:type="dxa"/>
            <w:gridSpan w:val="2"/>
            <w:vAlign w:val="center"/>
          </w:tcPr>
          <w:p w14:paraId="3AC23702" w14:textId="77777777" w:rsidR="002A4460" w:rsidRPr="00332DE3" w:rsidRDefault="002A4460" w:rsidP="002A4460">
            <w:pPr>
              <w:suppressAutoHyphens/>
              <w:adjustRightInd w:val="0"/>
              <w:jc w:val="both"/>
              <w:textAlignment w:val="baseline"/>
              <w:rPr>
                <w:sz w:val="20"/>
              </w:rPr>
            </w:pPr>
            <w:r w:rsidRPr="00332DE3">
              <w:rPr>
                <w:sz w:val="20"/>
              </w:rPr>
              <w:t>4.</w:t>
            </w:r>
          </w:p>
        </w:tc>
        <w:tc>
          <w:tcPr>
            <w:tcW w:w="2268" w:type="dxa"/>
            <w:vAlign w:val="center"/>
          </w:tcPr>
          <w:p w14:paraId="3AC23703" w14:textId="77777777" w:rsidR="002A4460" w:rsidRPr="00F3020E" w:rsidRDefault="002A4460" w:rsidP="002A4460">
            <w:pPr>
              <w:suppressAutoHyphens/>
              <w:adjustRightInd w:val="0"/>
              <w:jc w:val="both"/>
              <w:textAlignment w:val="baseline"/>
              <w:rPr>
                <w:sz w:val="20"/>
              </w:rPr>
            </w:pPr>
            <w:r w:rsidRPr="00F3020E">
              <w:rPr>
                <w:sz w:val="20"/>
              </w:rPr>
              <w:t>Teršalų kiekis, CO</w:t>
            </w:r>
          </w:p>
        </w:tc>
        <w:tc>
          <w:tcPr>
            <w:tcW w:w="1843" w:type="dxa"/>
            <w:vMerge w:val="restart"/>
            <w:vAlign w:val="center"/>
          </w:tcPr>
          <w:p w14:paraId="3AC23704" w14:textId="77777777" w:rsidR="002A4460" w:rsidRPr="00332DE3" w:rsidRDefault="002A4460" w:rsidP="002A4460">
            <w:pPr>
              <w:suppressAutoHyphens/>
              <w:adjustRightInd w:val="0"/>
              <w:jc w:val="both"/>
              <w:textAlignment w:val="baseline"/>
              <w:rPr>
                <w:sz w:val="20"/>
              </w:rPr>
            </w:pPr>
            <w:r w:rsidRPr="00F3020E">
              <w:rPr>
                <w:sz w:val="20"/>
              </w:rPr>
              <w:t>Informacinio dokumento apie geriausius priein</w:t>
            </w:r>
            <w:r w:rsidRPr="00332DE3">
              <w:rPr>
                <w:sz w:val="20"/>
              </w:rPr>
              <w:t>amus gamybos būdus (GPGB) dideliems kurą deginantiems įrenginiams anotacija</w:t>
            </w:r>
          </w:p>
        </w:tc>
        <w:tc>
          <w:tcPr>
            <w:tcW w:w="3402" w:type="dxa"/>
            <w:vMerge w:val="restart"/>
            <w:vAlign w:val="center"/>
          </w:tcPr>
          <w:p w14:paraId="3AC23705" w14:textId="6B9D6A62" w:rsidR="002A4460" w:rsidRPr="00332DE3" w:rsidRDefault="002A4460" w:rsidP="002A4460">
            <w:pPr>
              <w:suppressAutoHyphens/>
              <w:adjustRightInd w:val="0"/>
              <w:jc w:val="both"/>
              <w:textAlignment w:val="baseline"/>
              <w:rPr>
                <w:sz w:val="20"/>
              </w:rPr>
            </w:pPr>
            <w:r w:rsidRPr="00332DE3">
              <w:rPr>
                <w:sz w:val="20"/>
              </w:rPr>
              <w:t xml:space="preserve">Pirmenybė teikiama mažos </w:t>
            </w:r>
            <w:proofErr w:type="spellStart"/>
            <w:r w:rsidRPr="00332DE3">
              <w:rPr>
                <w:sz w:val="20"/>
              </w:rPr>
              <w:t>NOx</w:t>
            </w:r>
            <w:proofErr w:type="spellEnd"/>
            <w:r w:rsidRPr="00332DE3">
              <w:rPr>
                <w:sz w:val="20"/>
              </w:rPr>
              <w:t xml:space="preserve"> generacijos degiklių įdiegimui. Bet gali būti taikomos ir kitos pirminės </w:t>
            </w:r>
            <w:r w:rsidRPr="00332DE3">
              <w:rPr>
                <w:bCs/>
                <w:iCs/>
                <w:sz w:val="20"/>
              </w:rPr>
              <w:t xml:space="preserve">priemonės, pvz., oro padavimo į </w:t>
            </w:r>
            <w:r w:rsidRPr="00332DE3">
              <w:rPr>
                <w:sz w:val="20"/>
              </w:rPr>
              <w:t>kūryklą laipsniavimas (išjungiant dalį degiklių)</w:t>
            </w:r>
            <w:r w:rsidR="00332DE3" w:rsidRPr="00332DE3">
              <w:rPr>
                <w:sz w:val="20"/>
              </w:rPr>
              <w:t>.</w:t>
            </w:r>
          </w:p>
          <w:p w14:paraId="3AC23706" w14:textId="22AE1DFC" w:rsidR="002A4460" w:rsidRPr="00332DE3" w:rsidRDefault="002A4460" w:rsidP="002A4460">
            <w:pPr>
              <w:suppressAutoHyphens/>
              <w:adjustRightInd w:val="0"/>
              <w:jc w:val="both"/>
              <w:textAlignment w:val="baseline"/>
              <w:rPr>
                <w:sz w:val="20"/>
              </w:rPr>
            </w:pPr>
            <w:r w:rsidRPr="00332DE3">
              <w:rPr>
                <w:sz w:val="20"/>
              </w:rPr>
              <w:t>Pažangių kompiuterizuotų  valdymo sistemų naudojimas, kad būtų galima pagerinus degimo sąlygas pasiekti aukštus katilo rodiklius (veiksmingumą ir tokiu būdu sumažinti išmetimus</w:t>
            </w:r>
            <w:r w:rsidR="00332DE3" w:rsidRPr="00332DE3">
              <w:rPr>
                <w:sz w:val="20"/>
              </w:rPr>
              <w:t>.</w:t>
            </w:r>
          </w:p>
          <w:p w14:paraId="3AC23707" w14:textId="21785650" w:rsidR="002A4460" w:rsidRPr="00332DE3" w:rsidRDefault="002A4460" w:rsidP="002A4460">
            <w:pPr>
              <w:suppressAutoHyphens/>
              <w:adjustRightInd w:val="0"/>
              <w:jc w:val="both"/>
              <w:textAlignment w:val="baseline"/>
              <w:rPr>
                <w:sz w:val="20"/>
              </w:rPr>
            </w:pPr>
            <w:r w:rsidRPr="00332DE3">
              <w:rPr>
                <w:sz w:val="20"/>
              </w:rPr>
              <w:t>Pastovus monitoringas</w:t>
            </w:r>
            <w:r w:rsidR="00332DE3" w:rsidRPr="00332DE3">
              <w:rPr>
                <w:sz w:val="20"/>
              </w:rPr>
              <w:t>.</w:t>
            </w:r>
          </w:p>
          <w:p w14:paraId="3AC23708" w14:textId="77777777" w:rsidR="002A4460" w:rsidRPr="00332DE3" w:rsidRDefault="002A4460" w:rsidP="002A4460">
            <w:pPr>
              <w:suppressAutoHyphens/>
              <w:adjustRightInd w:val="0"/>
              <w:jc w:val="both"/>
              <w:textAlignment w:val="baseline"/>
              <w:rPr>
                <w:sz w:val="20"/>
              </w:rPr>
            </w:pPr>
          </w:p>
        </w:tc>
        <w:tc>
          <w:tcPr>
            <w:tcW w:w="1701" w:type="dxa"/>
            <w:vAlign w:val="center"/>
          </w:tcPr>
          <w:p w14:paraId="3AC23709" w14:textId="77777777" w:rsidR="002A4460" w:rsidRPr="00332DE3" w:rsidRDefault="002A4460" w:rsidP="002A4460">
            <w:pPr>
              <w:suppressAutoHyphens/>
              <w:adjustRightInd w:val="0"/>
              <w:spacing w:line="360" w:lineRule="atLeast"/>
              <w:ind w:right="-51"/>
              <w:textAlignment w:val="baseline"/>
              <w:rPr>
                <w:sz w:val="20"/>
                <w:vertAlign w:val="superscript"/>
              </w:rPr>
            </w:pPr>
            <w:r w:rsidRPr="00332DE3">
              <w:rPr>
                <w:sz w:val="20"/>
              </w:rPr>
              <w:t>Iki 50 mg/m</w:t>
            </w:r>
            <w:r w:rsidRPr="00332DE3">
              <w:rPr>
                <w:sz w:val="20"/>
                <w:vertAlign w:val="superscript"/>
              </w:rPr>
              <w:t>3</w:t>
            </w:r>
          </w:p>
        </w:tc>
        <w:tc>
          <w:tcPr>
            <w:tcW w:w="2551" w:type="dxa"/>
            <w:vMerge w:val="restart"/>
            <w:vAlign w:val="center"/>
          </w:tcPr>
          <w:p w14:paraId="3AC2370A" w14:textId="3F0B83AB" w:rsidR="002A4460" w:rsidRPr="00332DE3" w:rsidRDefault="002A4460" w:rsidP="00490673">
            <w:pPr>
              <w:suppressAutoHyphens/>
              <w:adjustRightInd w:val="0"/>
              <w:jc w:val="both"/>
              <w:textAlignment w:val="baseline"/>
              <w:rPr>
                <w:sz w:val="20"/>
              </w:rPr>
            </w:pPr>
            <w:r w:rsidRPr="00332DE3">
              <w:rPr>
                <w:sz w:val="20"/>
              </w:rPr>
              <w:t>AB „Kaun</w:t>
            </w:r>
            <w:r w:rsidR="00490673" w:rsidRPr="00332DE3">
              <w:rPr>
                <w:sz w:val="20"/>
              </w:rPr>
              <w:t xml:space="preserve">o energija“ </w:t>
            </w:r>
            <w:r w:rsidR="00332DE3" w:rsidRPr="00332DE3">
              <w:rPr>
                <w:sz w:val="20"/>
              </w:rPr>
              <w:t>„</w:t>
            </w:r>
            <w:r w:rsidR="00490673" w:rsidRPr="00332DE3">
              <w:rPr>
                <w:sz w:val="20"/>
              </w:rPr>
              <w:t>Pergalės</w:t>
            </w:r>
            <w:r w:rsidR="00332DE3" w:rsidRPr="00332DE3">
              <w:rPr>
                <w:sz w:val="20"/>
              </w:rPr>
              <w:t>“</w:t>
            </w:r>
            <w:r w:rsidR="00490673" w:rsidRPr="00332DE3">
              <w:rPr>
                <w:sz w:val="20"/>
              </w:rPr>
              <w:t xml:space="preserve"> katilinė</w:t>
            </w:r>
            <w:r w:rsidRPr="00332DE3">
              <w:rPr>
                <w:sz w:val="20"/>
              </w:rPr>
              <w:t xml:space="preserve"> atitinka Direktyvos 2010/75/ES 35 straipsnio „Centralizuoti šilumos tiekimo įrenginiai“ 1 dalyje numatytas išimtis, todėl atmosferos taršai vietoje GPGB reikalavimų bus taikomi LAND 43-2013 reikalavimai. </w:t>
            </w:r>
          </w:p>
        </w:tc>
        <w:tc>
          <w:tcPr>
            <w:tcW w:w="1134" w:type="dxa"/>
            <w:vAlign w:val="center"/>
          </w:tcPr>
          <w:p w14:paraId="3AC2370B" w14:textId="77777777" w:rsidR="002A4460" w:rsidRPr="00332DE3" w:rsidRDefault="002A4460" w:rsidP="002A4460">
            <w:pPr>
              <w:suppressAutoHyphens/>
              <w:adjustRightInd w:val="0"/>
              <w:jc w:val="both"/>
              <w:textAlignment w:val="baseline"/>
              <w:rPr>
                <w:sz w:val="20"/>
              </w:rPr>
            </w:pPr>
          </w:p>
        </w:tc>
      </w:tr>
      <w:tr w:rsidR="002A4460" w:rsidRPr="002A4460" w14:paraId="3AC23714" w14:textId="77777777" w:rsidTr="00490673">
        <w:tc>
          <w:tcPr>
            <w:tcW w:w="817" w:type="dxa"/>
            <w:gridSpan w:val="2"/>
            <w:vAlign w:val="center"/>
          </w:tcPr>
          <w:p w14:paraId="3AC2370D" w14:textId="77777777" w:rsidR="002A4460" w:rsidRPr="00332DE3" w:rsidRDefault="002A4460" w:rsidP="002A4460">
            <w:pPr>
              <w:suppressAutoHyphens/>
              <w:adjustRightInd w:val="0"/>
              <w:jc w:val="both"/>
              <w:textAlignment w:val="baseline"/>
              <w:rPr>
                <w:sz w:val="20"/>
              </w:rPr>
            </w:pPr>
            <w:r w:rsidRPr="00332DE3">
              <w:rPr>
                <w:sz w:val="20"/>
              </w:rPr>
              <w:t>5.</w:t>
            </w:r>
          </w:p>
        </w:tc>
        <w:tc>
          <w:tcPr>
            <w:tcW w:w="2268" w:type="dxa"/>
            <w:vAlign w:val="center"/>
          </w:tcPr>
          <w:p w14:paraId="3AC2370E" w14:textId="77777777" w:rsidR="002A4460" w:rsidRPr="00F3020E" w:rsidRDefault="002A4460" w:rsidP="002A4460">
            <w:pPr>
              <w:suppressAutoHyphens/>
              <w:adjustRightInd w:val="0"/>
              <w:jc w:val="both"/>
              <w:textAlignment w:val="baseline"/>
              <w:rPr>
                <w:sz w:val="20"/>
                <w:vertAlign w:val="superscript"/>
              </w:rPr>
            </w:pPr>
            <w:r w:rsidRPr="00F3020E">
              <w:rPr>
                <w:sz w:val="20"/>
              </w:rPr>
              <w:t xml:space="preserve">Teršalų kiekis, </w:t>
            </w:r>
            <w:proofErr w:type="spellStart"/>
            <w:r w:rsidRPr="00F3020E">
              <w:rPr>
                <w:sz w:val="20"/>
              </w:rPr>
              <w:t>NO</w:t>
            </w:r>
            <w:r w:rsidRPr="00F3020E">
              <w:rPr>
                <w:sz w:val="20"/>
                <w:vertAlign w:val="subscript"/>
              </w:rPr>
              <w:t>x</w:t>
            </w:r>
            <w:proofErr w:type="spellEnd"/>
            <w:r w:rsidRPr="00F3020E">
              <w:rPr>
                <w:sz w:val="20"/>
                <w:vertAlign w:val="superscript"/>
              </w:rPr>
              <w:t>*</w:t>
            </w:r>
          </w:p>
        </w:tc>
        <w:tc>
          <w:tcPr>
            <w:tcW w:w="1843" w:type="dxa"/>
            <w:vMerge/>
            <w:vAlign w:val="center"/>
          </w:tcPr>
          <w:p w14:paraId="3AC2370F" w14:textId="77777777" w:rsidR="002A4460" w:rsidRPr="00332DE3" w:rsidRDefault="002A4460" w:rsidP="002A4460">
            <w:pPr>
              <w:suppressAutoHyphens/>
              <w:adjustRightInd w:val="0"/>
              <w:jc w:val="both"/>
              <w:textAlignment w:val="baseline"/>
              <w:rPr>
                <w:sz w:val="20"/>
              </w:rPr>
            </w:pPr>
          </w:p>
        </w:tc>
        <w:tc>
          <w:tcPr>
            <w:tcW w:w="3402" w:type="dxa"/>
            <w:vMerge/>
            <w:vAlign w:val="center"/>
          </w:tcPr>
          <w:p w14:paraId="3AC23710" w14:textId="77777777" w:rsidR="002A4460" w:rsidRPr="00332DE3" w:rsidRDefault="002A4460" w:rsidP="002A4460">
            <w:pPr>
              <w:suppressAutoHyphens/>
              <w:adjustRightInd w:val="0"/>
              <w:jc w:val="both"/>
              <w:textAlignment w:val="baseline"/>
              <w:rPr>
                <w:sz w:val="20"/>
              </w:rPr>
            </w:pPr>
          </w:p>
        </w:tc>
        <w:tc>
          <w:tcPr>
            <w:tcW w:w="1701" w:type="dxa"/>
            <w:vAlign w:val="center"/>
          </w:tcPr>
          <w:p w14:paraId="3AC23711" w14:textId="77777777" w:rsidR="002A4460" w:rsidRPr="00332DE3" w:rsidRDefault="002A4460" w:rsidP="002A4460">
            <w:pPr>
              <w:suppressAutoHyphens/>
              <w:adjustRightInd w:val="0"/>
              <w:spacing w:line="360" w:lineRule="atLeast"/>
              <w:ind w:right="-51"/>
              <w:textAlignment w:val="baseline"/>
              <w:rPr>
                <w:sz w:val="20"/>
              </w:rPr>
            </w:pPr>
            <w:r w:rsidRPr="00332DE3">
              <w:rPr>
                <w:sz w:val="20"/>
              </w:rPr>
              <w:t>Iki 80 mg/m</w:t>
            </w:r>
            <w:r w:rsidRPr="00332DE3">
              <w:rPr>
                <w:sz w:val="20"/>
                <w:vertAlign w:val="superscript"/>
              </w:rPr>
              <w:t>3</w:t>
            </w:r>
          </w:p>
        </w:tc>
        <w:tc>
          <w:tcPr>
            <w:tcW w:w="2551" w:type="dxa"/>
            <w:vMerge/>
            <w:vAlign w:val="center"/>
          </w:tcPr>
          <w:p w14:paraId="3AC23712" w14:textId="77777777" w:rsidR="002A4460" w:rsidRPr="00332DE3" w:rsidRDefault="002A4460" w:rsidP="002A4460">
            <w:pPr>
              <w:suppressAutoHyphens/>
              <w:adjustRightInd w:val="0"/>
              <w:textAlignment w:val="baseline"/>
              <w:rPr>
                <w:sz w:val="20"/>
              </w:rPr>
            </w:pPr>
          </w:p>
        </w:tc>
        <w:tc>
          <w:tcPr>
            <w:tcW w:w="1134" w:type="dxa"/>
            <w:vAlign w:val="center"/>
          </w:tcPr>
          <w:p w14:paraId="3AC23713" w14:textId="77777777" w:rsidR="002A4460" w:rsidRPr="00332DE3" w:rsidRDefault="002A4460" w:rsidP="002A4460">
            <w:pPr>
              <w:suppressAutoHyphens/>
              <w:adjustRightInd w:val="0"/>
              <w:jc w:val="both"/>
              <w:textAlignment w:val="baseline"/>
              <w:rPr>
                <w:sz w:val="20"/>
              </w:rPr>
            </w:pPr>
          </w:p>
        </w:tc>
      </w:tr>
      <w:tr w:rsidR="002A4460" w:rsidRPr="002A4460" w14:paraId="3AC2371C" w14:textId="77777777" w:rsidTr="00490673">
        <w:trPr>
          <w:trHeight w:val="1524"/>
        </w:trPr>
        <w:tc>
          <w:tcPr>
            <w:tcW w:w="817" w:type="dxa"/>
            <w:gridSpan w:val="2"/>
            <w:vAlign w:val="center"/>
          </w:tcPr>
          <w:p w14:paraId="3AC23715" w14:textId="77777777" w:rsidR="002A4460" w:rsidRPr="00332DE3" w:rsidRDefault="002A4460" w:rsidP="002A4460">
            <w:pPr>
              <w:suppressAutoHyphens/>
              <w:adjustRightInd w:val="0"/>
              <w:jc w:val="both"/>
              <w:textAlignment w:val="baseline"/>
              <w:rPr>
                <w:sz w:val="20"/>
              </w:rPr>
            </w:pPr>
            <w:r w:rsidRPr="00332DE3">
              <w:rPr>
                <w:sz w:val="20"/>
              </w:rPr>
              <w:t>6.</w:t>
            </w:r>
          </w:p>
        </w:tc>
        <w:tc>
          <w:tcPr>
            <w:tcW w:w="2268" w:type="dxa"/>
            <w:vAlign w:val="center"/>
          </w:tcPr>
          <w:p w14:paraId="3AC23716" w14:textId="77777777" w:rsidR="002A4460" w:rsidRPr="00F3020E" w:rsidRDefault="002A4460" w:rsidP="002A4460">
            <w:pPr>
              <w:suppressAutoHyphens/>
              <w:adjustRightInd w:val="0"/>
              <w:jc w:val="both"/>
              <w:textAlignment w:val="baseline"/>
              <w:rPr>
                <w:sz w:val="20"/>
              </w:rPr>
            </w:pPr>
            <w:r w:rsidRPr="00F3020E">
              <w:rPr>
                <w:sz w:val="20"/>
              </w:rPr>
              <w:t>Teršalų kiekis, SO</w:t>
            </w:r>
            <w:r w:rsidRPr="00F3020E">
              <w:rPr>
                <w:sz w:val="20"/>
                <w:vertAlign w:val="subscript"/>
              </w:rPr>
              <w:t>2</w:t>
            </w:r>
          </w:p>
        </w:tc>
        <w:tc>
          <w:tcPr>
            <w:tcW w:w="1843" w:type="dxa"/>
            <w:vMerge/>
            <w:vAlign w:val="center"/>
          </w:tcPr>
          <w:p w14:paraId="3AC23717" w14:textId="77777777" w:rsidR="002A4460" w:rsidRPr="00332DE3" w:rsidRDefault="002A4460" w:rsidP="002A4460">
            <w:pPr>
              <w:suppressAutoHyphens/>
              <w:adjustRightInd w:val="0"/>
              <w:jc w:val="both"/>
              <w:textAlignment w:val="baseline"/>
              <w:rPr>
                <w:sz w:val="20"/>
              </w:rPr>
            </w:pPr>
          </w:p>
        </w:tc>
        <w:tc>
          <w:tcPr>
            <w:tcW w:w="3402" w:type="dxa"/>
            <w:vMerge w:val="restart"/>
            <w:vAlign w:val="center"/>
          </w:tcPr>
          <w:p w14:paraId="3AC23718" w14:textId="110722AC" w:rsidR="002A4460" w:rsidRPr="00332DE3" w:rsidRDefault="002A4460" w:rsidP="002A4460">
            <w:pPr>
              <w:suppressAutoHyphens/>
              <w:autoSpaceDE w:val="0"/>
              <w:autoSpaceDN w:val="0"/>
              <w:adjustRightInd w:val="0"/>
              <w:snapToGrid w:val="0"/>
              <w:ind w:left="28" w:firstLine="1"/>
              <w:textAlignment w:val="baseline"/>
              <w:rPr>
                <w:sz w:val="20"/>
              </w:rPr>
            </w:pPr>
            <w:r w:rsidRPr="00332DE3">
              <w:rPr>
                <w:color w:val="000000"/>
                <w:sz w:val="20"/>
              </w:rPr>
              <w:t>Deginant dujas, kietųjų dalelių koncentraciją išmetamuose d</w:t>
            </w:r>
            <w:r w:rsidR="00546C1F" w:rsidRPr="00332DE3">
              <w:rPr>
                <w:color w:val="000000"/>
                <w:sz w:val="20"/>
              </w:rPr>
              <w:t>ūmuose</w:t>
            </w:r>
            <w:r w:rsidRPr="00332DE3">
              <w:rPr>
                <w:color w:val="000000"/>
                <w:sz w:val="20"/>
              </w:rPr>
              <w:t xml:space="preserve"> normaliom</w:t>
            </w:r>
            <w:r w:rsidR="00332DE3" w:rsidRPr="00332DE3">
              <w:rPr>
                <w:color w:val="000000"/>
                <w:sz w:val="20"/>
              </w:rPr>
              <w:t>is</w:t>
            </w:r>
            <w:r w:rsidRPr="00332DE3">
              <w:rPr>
                <w:color w:val="000000"/>
                <w:sz w:val="20"/>
              </w:rPr>
              <w:t xml:space="preserve"> </w:t>
            </w:r>
            <w:r w:rsidR="00332DE3" w:rsidRPr="00332DE3">
              <w:rPr>
                <w:color w:val="000000"/>
                <w:sz w:val="20"/>
              </w:rPr>
              <w:t xml:space="preserve">sąlygomis </w:t>
            </w:r>
            <w:r w:rsidRPr="00332DE3">
              <w:rPr>
                <w:color w:val="000000"/>
                <w:sz w:val="20"/>
              </w:rPr>
              <w:t>neturi viršyti 5 mg/m</w:t>
            </w:r>
            <w:r w:rsidRPr="00332DE3">
              <w:rPr>
                <w:color w:val="000000"/>
                <w:sz w:val="20"/>
                <w:vertAlign w:val="superscript"/>
              </w:rPr>
              <w:t>3</w:t>
            </w:r>
            <w:r w:rsidRPr="00332DE3">
              <w:rPr>
                <w:color w:val="000000"/>
                <w:sz w:val="20"/>
              </w:rPr>
              <w:t>, SO</w:t>
            </w:r>
            <w:r w:rsidRPr="00332DE3">
              <w:rPr>
                <w:color w:val="000000"/>
                <w:sz w:val="20"/>
                <w:vertAlign w:val="subscript"/>
              </w:rPr>
              <w:t>2</w:t>
            </w:r>
            <w:r w:rsidRPr="00332DE3">
              <w:rPr>
                <w:color w:val="000000"/>
                <w:sz w:val="20"/>
              </w:rPr>
              <w:t xml:space="preserve"> išmetimai yra mažesni nei 10 mg/m</w:t>
            </w:r>
            <w:r w:rsidRPr="00332DE3">
              <w:rPr>
                <w:color w:val="000000"/>
                <w:sz w:val="20"/>
                <w:vertAlign w:val="superscript"/>
              </w:rPr>
              <w:t>3</w:t>
            </w:r>
            <w:r w:rsidRPr="00332DE3">
              <w:rPr>
                <w:color w:val="000000"/>
                <w:sz w:val="20"/>
              </w:rPr>
              <w:t>.</w:t>
            </w:r>
          </w:p>
        </w:tc>
        <w:tc>
          <w:tcPr>
            <w:tcW w:w="1701" w:type="dxa"/>
            <w:vAlign w:val="center"/>
          </w:tcPr>
          <w:p w14:paraId="3AC23719" w14:textId="77777777" w:rsidR="002A4460" w:rsidRPr="00332DE3" w:rsidRDefault="002A4460" w:rsidP="002A4460">
            <w:pPr>
              <w:suppressAutoHyphens/>
              <w:adjustRightInd w:val="0"/>
              <w:jc w:val="both"/>
              <w:textAlignment w:val="baseline"/>
              <w:rPr>
                <w:sz w:val="20"/>
              </w:rPr>
            </w:pPr>
            <w:r w:rsidRPr="00332DE3">
              <w:rPr>
                <w:sz w:val="20"/>
              </w:rPr>
              <w:t>10  mg/m</w:t>
            </w:r>
            <w:r w:rsidRPr="00332DE3">
              <w:rPr>
                <w:sz w:val="20"/>
                <w:vertAlign w:val="superscript"/>
              </w:rPr>
              <w:t>3</w:t>
            </w:r>
          </w:p>
        </w:tc>
        <w:tc>
          <w:tcPr>
            <w:tcW w:w="2551" w:type="dxa"/>
            <w:vMerge/>
            <w:vAlign w:val="center"/>
          </w:tcPr>
          <w:p w14:paraId="3AC2371A" w14:textId="77777777" w:rsidR="002A4460" w:rsidRPr="00332DE3" w:rsidRDefault="002A4460" w:rsidP="002A4460">
            <w:pPr>
              <w:suppressAutoHyphens/>
              <w:adjustRightInd w:val="0"/>
              <w:textAlignment w:val="baseline"/>
              <w:rPr>
                <w:sz w:val="20"/>
              </w:rPr>
            </w:pPr>
          </w:p>
        </w:tc>
        <w:tc>
          <w:tcPr>
            <w:tcW w:w="1134" w:type="dxa"/>
            <w:vAlign w:val="center"/>
          </w:tcPr>
          <w:p w14:paraId="3AC2371B" w14:textId="77777777" w:rsidR="002A4460" w:rsidRPr="00332DE3" w:rsidRDefault="002A4460" w:rsidP="002A4460">
            <w:pPr>
              <w:suppressAutoHyphens/>
              <w:adjustRightInd w:val="0"/>
              <w:jc w:val="both"/>
              <w:textAlignment w:val="baseline"/>
              <w:rPr>
                <w:sz w:val="20"/>
              </w:rPr>
            </w:pPr>
          </w:p>
        </w:tc>
      </w:tr>
      <w:tr w:rsidR="002A4460" w:rsidRPr="002A4460" w14:paraId="3AC23724" w14:textId="77777777" w:rsidTr="00490673">
        <w:tc>
          <w:tcPr>
            <w:tcW w:w="817" w:type="dxa"/>
            <w:gridSpan w:val="2"/>
            <w:vAlign w:val="center"/>
          </w:tcPr>
          <w:p w14:paraId="3AC2371D" w14:textId="77777777" w:rsidR="002A4460" w:rsidRPr="00332DE3" w:rsidRDefault="002A4460" w:rsidP="002A4460">
            <w:pPr>
              <w:suppressAutoHyphens/>
              <w:adjustRightInd w:val="0"/>
              <w:jc w:val="both"/>
              <w:textAlignment w:val="baseline"/>
              <w:rPr>
                <w:sz w:val="20"/>
              </w:rPr>
            </w:pPr>
            <w:r w:rsidRPr="00332DE3">
              <w:rPr>
                <w:sz w:val="20"/>
              </w:rPr>
              <w:t>7.</w:t>
            </w:r>
          </w:p>
        </w:tc>
        <w:tc>
          <w:tcPr>
            <w:tcW w:w="2268" w:type="dxa"/>
            <w:vAlign w:val="center"/>
          </w:tcPr>
          <w:p w14:paraId="3AC2371E" w14:textId="77777777" w:rsidR="002A4460" w:rsidRPr="00F3020E" w:rsidRDefault="002A4460" w:rsidP="002A4460">
            <w:pPr>
              <w:suppressAutoHyphens/>
              <w:adjustRightInd w:val="0"/>
              <w:jc w:val="both"/>
              <w:textAlignment w:val="baseline"/>
              <w:rPr>
                <w:sz w:val="20"/>
              </w:rPr>
            </w:pPr>
            <w:r w:rsidRPr="00F3020E">
              <w:rPr>
                <w:sz w:val="20"/>
              </w:rPr>
              <w:t>Teršalų kiekis, kietos dalelės</w:t>
            </w:r>
          </w:p>
        </w:tc>
        <w:tc>
          <w:tcPr>
            <w:tcW w:w="1843" w:type="dxa"/>
            <w:vMerge/>
            <w:vAlign w:val="center"/>
          </w:tcPr>
          <w:p w14:paraId="3AC2371F" w14:textId="77777777" w:rsidR="002A4460" w:rsidRPr="00332DE3" w:rsidRDefault="002A4460" w:rsidP="002A4460">
            <w:pPr>
              <w:suppressAutoHyphens/>
              <w:adjustRightInd w:val="0"/>
              <w:jc w:val="both"/>
              <w:textAlignment w:val="baseline"/>
              <w:rPr>
                <w:sz w:val="20"/>
              </w:rPr>
            </w:pPr>
          </w:p>
        </w:tc>
        <w:tc>
          <w:tcPr>
            <w:tcW w:w="3402" w:type="dxa"/>
            <w:vMerge/>
            <w:vAlign w:val="center"/>
          </w:tcPr>
          <w:p w14:paraId="3AC23720" w14:textId="77777777" w:rsidR="002A4460" w:rsidRPr="00332DE3" w:rsidRDefault="002A4460" w:rsidP="002A4460">
            <w:pPr>
              <w:suppressAutoHyphens/>
              <w:adjustRightInd w:val="0"/>
              <w:jc w:val="both"/>
              <w:textAlignment w:val="baseline"/>
              <w:rPr>
                <w:sz w:val="20"/>
              </w:rPr>
            </w:pPr>
          </w:p>
        </w:tc>
        <w:tc>
          <w:tcPr>
            <w:tcW w:w="1701" w:type="dxa"/>
            <w:vAlign w:val="center"/>
          </w:tcPr>
          <w:p w14:paraId="3AC23721" w14:textId="77777777" w:rsidR="002A4460" w:rsidRPr="00332DE3" w:rsidRDefault="002A4460" w:rsidP="002A4460">
            <w:pPr>
              <w:suppressAutoHyphens/>
              <w:adjustRightInd w:val="0"/>
              <w:jc w:val="both"/>
              <w:textAlignment w:val="baseline"/>
              <w:rPr>
                <w:sz w:val="20"/>
              </w:rPr>
            </w:pPr>
            <w:r w:rsidRPr="00332DE3">
              <w:rPr>
                <w:sz w:val="20"/>
              </w:rPr>
              <w:t>5 mg/m</w:t>
            </w:r>
            <w:r w:rsidRPr="00332DE3">
              <w:rPr>
                <w:sz w:val="20"/>
                <w:vertAlign w:val="superscript"/>
              </w:rPr>
              <w:t>3</w:t>
            </w:r>
          </w:p>
        </w:tc>
        <w:tc>
          <w:tcPr>
            <w:tcW w:w="2551" w:type="dxa"/>
            <w:vMerge/>
            <w:vAlign w:val="center"/>
          </w:tcPr>
          <w:p w14:paraId="3AC23722" w14:textId="77777777" w:rsidR="002A4460" w:rsidRPr="00332DE3" w:rsidRDefault="002A4460" w:rsidP="002A4460">
            <w:pPr>
              <w:suppressAutoHyphens/>
              <w:adjustRightInd w:val="0"/>
              <w:jc w:val="both"/>
              <w:textAlignment w:val="baseline"/>
              <w:rPr>
                <w:sz w:val="20"/>
              </w:rPr>
            </w:pPr>
          </w:p>
        </w:tc>
        <w:tc>
          <w:tcPr>
            <w:tcW w:w="1134" w:type="dxa"/>
            <w:vAlign w:val="center"/>
          </w:tcPr>
          <w:p w14:paraId="3AC23723" w14:textId="77777777" w:rsidR="002A4460" w:rsidRPr="00332DE3" w:rsidRDefault="002A4460" w:rsidP="002A4460">
            <w:pPr>
              <w:suppressAutoHyphens/>
              <w:adjustRightInd w:val="0"/>
              <w:jc w:val="both"/>
              <w:textAlignment w:val="baseline"/>
              <w:rPr>
                <w:sz w:val="20"/>
              </w:rPr>
            </w:pPr>
          </w:p>
        </w:tc>
      </w:tr>
    </w:tbl>
    <w:p w14:paraId="3AC23725" w14:textId="77777777" w:rsidR="002A4460" w:rsidRDefault="002A4460">
      <w:pPr>
        <w:suppressAutoHyphens/>
        <w:ind w:firstLine="567"/>
        <w:jc w:val="both"/>
        <w:textAlignment w:val="baseline"/>
        <w:rPr>
          <w:sz w:val="22"/>
          <w:szCs w:val="24"/>
          <w:highlight w:val="yellow"/>
          <w:lang w:eastAsia="lt-LT"/>
        </w:rPr>
      </w:pPr>
    </w:p>
    <w:p w14:paraId="3AC23726" w14:textId="77777777" w:rsidR="00FA4C1F" w:rsidRDefault="00FA4C1F">
      <w:pPr>
        <w:suppressAutoHyphens/>
        <w:ind w:firstLine="567"/>
        <w:jc w:val="both"/>
        <w:textAlignment w:val="baseline"/>
        <w:rPr>
          <w:sz w:val="22"/>
          <w:szCs w:val="24"/>
          <w:highlight w:val="yellow"/>
          <w:lang w:eastAsia="lt-LT"/>
        </w:rPr>
      </w:pPr>
    </w:p>
    <w:p w14:paraId="3AC23727" w14:textId="59C9D7B5" w:rsidR="0045479B" w:rsidRPr="00F22FE5" w:rsidRDefault="00C13AF2">
      <w:pPr>
        <w:suppressAutoHyphens/>
        <w:ind w:firstLine="567"/>
        <w:jc w:val="both"/>
        <w:textAlignment w:val="baseline"/>
        <w:rPr>
          <w:b/>
          <w:szCs w:val="24"/>
          <w:lang w:eastAsia="lt-LT"/>
        </w:rPr>
      </w:pPr>
      <w:r w:rsidRPr="00F22FE5">
        <w:rPr>
          <w:b/>
          <w:szCs w:val="24"/>
          <w:lang w:eastAsia="lt-LT"/>
        </w:rPr>
        <w:t xml:space="preserve">14. Informacija apie avarijų prevencijos priemones (arba nuoroda į Saugos ataskaitą ar ekstremaliųjų situacijų valdymo planą, jei jie pateikiami prieduose prie paraiškos) </w:t>
      </w:r>
    </w:p>
    <w:p w14:paraId="3AC23728" w14:textId="77777777" w:rsidR="0045479B" w:rsidRDefault="0045479B">
      <w:pPr>
        <w:suppressAutoHyphens/>
        <w:ind w:firstLine="567"/>
        <w:jc w:val="both"/>
        <w:textAlignment w:val="baseline"/>
        <w:rPr>
          <w:sz w:val="22"/>
          <w:szCs w:val="24"/>
          <w:lang w:eastAsia="lt-LT"/>
        </w:rPr>
      </w:pPr>
    </w:p>
    <w:p w14:paraId="3AC23729" w14:textId="77777777" w:rsidR="00FA4C1F" w:rsidRDefault="00FA4C1F">
      <w:pPr>
        <w:suppressAutoHyphens/>
        <w:ind w:firstLine="567"/>
        <w:jc w:val="both"/>
        <w:textAlignment w:val="baseline"/>
        <w:rPr>
          <w:szCs w:val="24"/>
          <w:lang w:eastAsia="lt-LT"/>
        </w:rPr>
      </w:pPr>
      <w:r>
        <w:rPr>
          <w:szCs w:val="24"/>
          <w:lang w:eastAsia="lt-LT"/>
        </w:rPr>
        <w:t>Priede Nr</w:t>
      </w:r>
      <w:r w:rsidR="008A74AE">
        <w:rPr>
          <w:szCs w:val="24"/>
          <w:lang w:eastAsia="lt-LT"/>
        </w:rPr>
        <w:t>. 10</w:t>
      </w:r>
      <w:r>
        <w:rPr>
          <w:szCs w:val="24"/>
          <w:lang w:eastAsia="lt-LT"/>
        </w:rPr>
        <w:t xml:space="preserve"> pateikiamas AB „Kauno energija“ generalinio direktoriaus 2016 m. liepos 12 d. įsakymo Nr. A-30-10 „Dėl AB „Kauno energija“ parengties ekstremaliajai situacijai avarijų ir sutrikimų likvidavimo plano patvirtinimo“ kopija ir AB „Kauno energija“ parengties ekstremaliajai situacijai avarijų ir sutrikimų likvidavimo plano kopija.</w:t>
      </w:r>
    </w:p>
    <w:p w14:paraId="3AC2372A" w14:textId="77777777" w:rsidR="00FA4C1F" w:rsidRPr="00FA4C1F" w:rsidRDefault="00FA4C1F">
      <w:pPr>
        <w:suppressAutoHyphens/>
        <w:ind w:firstLine="567"/>
        <w:jc w:val="both"/>
        <w:textAlignment w:val="baseline"/>
        <w:rPr>
          <w:szCs w:val="24"/>
          <w:lang w:eastAsia="lt-LT"/>
        </w:rPr>
      </w:pPr>
    </w:p>
    <w:p w14:paraId="3AC2372B" w14:textId="77777777" w:rsidR="00FA4C1F" w:rsidRDefault="00FA4C1F">
      <w:pPr>
        <w:suppressAutoHyphens/>
        <w:ind w:firstLine="567"/>
        <w:jc w:val="both"/>
        <w:textAlignment w:val="baseline"/>
        <w:rPr>
          <w:sz w:val="22"/>
          <w:szCs w:val="24"/>
          <w:lang w:eastAsia="lt-LT"/>
        </w:rPr>
      </w:pPr>
    </w:p>
    <w:p w14:paraId="3AC2372C" w14:textId="77777777" w:rsidR="0045479B" w:rsidRPr="00F22FE5" w:rsidRDefault="00C13AF2">
      <w:pPr>
        <w:jc w:val="center"/>
        <w:rPr>
          <w:b/>
          <w:szCs w:val="24"/>
          <w:lang w:eastAsia="lt-LT"/>
        </w:rPr>
      </w:pPr>
      <w:r w:rsidRPr="00F22FE5">
        <w:rPr>
          <w:b/>
          <w:szCs w:val="24"/>
          <w:lang w:eastAsia="lt-LT"/>
        </w:rPr>
        <w:t>IV. ŽALIAVŲ IR MEDŽIAGŲ NAUDOJIMAS, SAUGOJIMAS</w:t>
      </w:r>
    </w:p>
    <w:p w14:paraId="3AC2372D" w14:textId="77777777" w:rsidR="0045479B" w:rsidRDefault="0045479B">
      <w:pPr>
        <w:ind w:firstLine="567"/>
        <w:jc w:val="both"/>
        <w:rPr>
          <w:strike/>
          <w:sz w:val="22"/>
          <w:szCs w:val="24"/>
          <w:lang w:eastAsia="lt-LT"/>
        </w:rPr>
      </w:pPr>
    </w:p>
    <w:p w14:paraId="3AC2372E" w14:textId="2F650F93" w:rsidR="0045479B" w:rsidRPr="00F22FE5" w:rsidRDefault="00C13AF2">
      <w:pPr>
        <w:ind w:firstLine="567"/>
        <w:jc w:val="both"/>
        <w:rPr>
          <w:b/>
          <w:szCs w:val="24"/>
          <w:lang w:eastAsia="lt-LT"/>
        </w:rPr>
      </w:pPr>
      <w:r w:rsidRPr="00F22FE5">
        <w:rPr>
          <w:b/>
          <w:szCs w:val="24"/>
          <w:lang w:eastAsia="lt-LT"/>
        </w:rPr>
        <w:t>15. Žaliavų ir medžiagų naudojimas, žaliavų ir medžiagų saugojimas</w:t>
      </w:r>
    </w:p>
    <w:p w14:paraId="3AC2372F" w14:textId="77777777" w:rsidR="0045479B" w:rsidRDefault="0045479B">
      <w:pPr>
        <w:widowControl w:val="0"/>
        <w:ind w:firstLine="567"/>
        <w:jc w:val="both"/>
        <w:rPr>
          <w:sz w:val="22"/>
          <w:szCs w:val="24"/>
          <w:lang w:eastAsia="lt-LT"/>
        </w:rPr>
      </w:pPr>
    </w:p>
    <w:p w14:paraId="3AC23730" w14:textId="77777777" w:rsidR="0045479B" w:rsidRPr="00F22FE5" w:rsidRDefault="00C13AF2">
      <w:pPr>
        <w:widowControl w:val="0"/>
        <w:ind w:firstLine="567"/>
        <w:jc w:val="both"/>
        <w:rPr>
          <w:sz w:val="20"/>
          <w:lang w:eastAsia="lt-LT"/>
        </w:rPr>
      </w:pPr>
      <w:r w:rsidRPr="00F22FE5">
        <w:rPr>
          <w:sz w:val="20"/>
          <w:lang w:eastAsia="lt-LT"/>
        </w:rPr>
        <w:t>5 lentelė. Naudojamos ir (ar) saugomos žaliavos ir papildomos (pagalbinės) medžiagos</w:t>
      </w:r>
    </w:p>
    <w:p w14:paraId="3AC23731" w14:textId="77777777" w:rsidR="0045479B" w:rsidRDefault="0045479B">
      <w:pPr>
        <w:widowControl w:val="0"/>
        <w:ind w:firstLine="567"/>
        <w:jc w:val="both"/>
        <w:rPr>
          <w:sz w:val="22"/>
          <w:szCs w:val="24"/>
          <w:lang w:eastAsia="lt-LT"/>
        </w:rPr>
      </w:pPr>
    </w:p>
    <w:tbl>
      <w:tblPr>
        <w:tblW w:w="13433" w:type="dxa"/>
        <w:tblLayout w:type="fixed"/>
        <w:tblLook w:val="0000" w:firstRow="0" w:lastRow="0" w:firstColumn="0" w:lastColumn="0" w:noHBand="0" w:noVBand="0"/>
      </w:tblPr>
      <w:tblGrid>
        <w:gridCol w:w="817"/>
        <w:gridCol w:w="3260"/>
        <w:gridCol w:w="2552"/>
        <w:gridCol w:w="2693"/>
        <w:gridCol w:w="1985"/>
        <w:gridCol w:w="2126"/>
      </w:tblGrid>
      <w:tr w:rsidR="0045479B" w14:paraId="3AC23738" w14:textId="77777777" w:rsidTr="004710CB">
        <w:trPr>
          <w:cantSplit/>
          <w:trHeight w:val="700"/>
        </w:trPr>
        <w:tc>
          <w:tcPr>
            <w:tcW w:w="817" w:type="dxa"/>
            <w:tcBorders>
              <w:top w:val="single" w:sz="4" w:space="0" w:color="auto"/>
              <w:left w:val="single" w:sz="4" w:space="0" w:color="auto"/>
              <w:bottom w:val="single" w:sz="4" w:space="0" w:color="auto"/>
              <w:right w:val="single" w:sz="4" w:space="0" w:color="auto"/>
            </w:tcBorders>
            <w:vAlign w:val="center"/>
          </w:tcPr>
          <w:p w14:paraId="3AC23732" w14:textId="77777777" w:rsidR="0045479B" w:rsidRPr="00F22FE5" w:rsidRDefault="00C13AF2">
            <w:pPr>
              <w:suppressAutoHyphens/>
              <w:jc w:val="center"/>
              <w:textAlignment w:val="baseline"/>
              <w:rPr>
                <w:sz w:val="20"/>
                <w:lang w:eastAsia="lt-LT"/>
              </w:rPr>
            </w:pPr>
            <w:r w:rsidRPr="00F22FE5">
              <w:rPr>
                <w:sz w:val="20"/>
                <w:lang w:eastAsia="lt-LT"/>
              </w:rPr>
              <w:t>Eil. Nr.</w:t>
            </w:r>
          </w:p>
        </w:tc>
        <w:tc>
          <w:tcPr>
            <w:tcW w:w="3260" w:type="dxa"/>
            <w:tcBorders>
              <w:top w:val="single" w:sz="4" w:space="0" w:color="auto"/>
              <w:left w:val="single" w:sz="4" w:space="0" w:color="auto"/>
              <w:bottom w:val="single" w:sz="4" w:space="0" w:color="auto"/>
              <w:right w:val="single" w:sz="4" w:space="0" w:color="auto"/>
            </w:tcBorders>
            <w:vAlign w:val="center"/>
          </w:tcPr>
          <w:p w14:paraId="3AC23733" w14:textId="77777777" w:rsidR="0045479B" w:rsidRPr="00F22FE5" w:rsidRDefault="00C13AF2">
            <w:pPr>
              <w:suppressAutoHyphens/>
              <w:jc w:val="center"/>
              <w:textAlignment w:val="baseline"/>
              <w:rPr>
                <w:sz w:val="20"/>
                <w:lang w:eastAsia="lt-LT"/>
              </w:rPr>
            </w:pPr>
            <w:r w:rsidRPr="00F22FE5">
              <w:rPr>
                <w:sz w:val="20"/>
                <w:lang w:eastAsia="lt-LT"/>
              </w:rPr>
              <w:t>Žaliavos arba medžiagos pavadinimas (išskyrus kurą, tirpiklių turinčias medžiagas ir mišinius)</w:t>
            </w:r>
          </w:p>
        </w:tc>
        <w:tc>
          <w:tcPr>
            <w:tcW w:w="2552" w:type="dxa"/>
            <w:tcBorders>
              <w:top w:val="single" w:sz="4" w:space="0" w:color="auto"/>
              <w:left w:val="single" w:sz="4" w:space="0" w:color="auto"/>
              <w:bottom w:val="single" w:sz="4" w:space="0" w:color="auto"/>
              <w:right w:val="single" w:sz="4" w:space="0" w:color="auto"/>
            </w:tcBorders>
            <w:vAlign w:val="center"/>
          </w:tcPr>
          <w:p w14:paraId="3AC23734" w14:textId="77777777" w:rsidR="0045479B" w:rsidRPr="00F22FE5" w:rsidRDefault="00C13AF2">
            <w:pPr>
              <w:suppressAutoHyphens/>
              <w:jc w:val="center"/>
              <w:textAlignment w:val="baseline"/>
              <w:rPr>
                <w:sz w:val="20"/>
                <w:lang w:eastAsia="lt-LT"/>
              </w:rPr>
            </w:pPr>
            <w:r w:rsidRPr="00F22FE5">
              <w:rPr>
                <w:sz w:val="20"/>
                <w:lang w:eastAsia="lt-LT"/>
              </w:rPr>
              <w:t>Planuojamas naudoti kiekis,  matavimo vnt. (t, m</w:t>
            </w:r>
            <w:r w:rsidRPr="00F22FE5">
              <w:rPr>
                <w:sz w:val="20"/>
                <w:vertAlign w:val="superscript"/>
                <w:lang w:eastAsia="lt-LT"/>
              </w:rPr>
              <w:t>3</w:t>
            </w:r>
            <w:r w:rsidRPr="00F22FE5">
              <w:rPr>
                <w:sz w:val="20"/>
                <w:lang w:eastAsia="lt-LT"/>
              </w:rPr>
              <w:t xml:space="preserve"> ar kt. per metus)</w:t>
            </w:r>
          </w:p>
        </w:tc>
        <w:tc>
          <w:tcPr>
            <w:tcW w:w="2693" w:type="dxa"/>
            <w:tcBorders>
              <w:top w:val="single" w:sz="4" w:space="0" w:color="auto"/>
              <w:left w:val="single" w:sz="4" w:space="0" w:color="auto"/>
              <w:right w:val="single" w:sz="4" w:space="0" w:color="auto"/>
            </w:tcBorders>
            <w:vAlign w:val="center"/>
          </w:tcPr>
          <w:p w14:paraId="3AC23735" w14:textId="77777777" w:rsidR="0045479B" w:rsidRPr="00F22FE5" w:rsidRDefault="00C13AF2">
            <w:pPr>
              <w:suppressAutoHyphens/>
              <w:jc w:val="center"/>
              <w:textAlignment w:val="baseline"/>
              <w:rPr>
                <w:sz w:val="20"/>
                <w:lang w:eastAsia="lt-LT"/>
              </w:rPr>
            </w:pPr>
            <w:r w:rsidRPr="00F22FE5">
              <w:rPr>
                <w:sz w:val="20"/>
                <w:lang w:eastAsia="lt-LT"/>
              </w:rPr>
              <w:t>Transportavimo būdas</w:t>
            </w:r>
          </w:p>
        </w:tc>
        <w:tc>
          <w:tcPr>
            <w:tcW w:w="1985" w:type="dxa"/>
            <w:tcBorders>
              <w:top w:val="single" w:sz="4" w:space="0" w:color="auto"/>
              <w:left w:val="single" w:sz="4" w:space="0" w:color="auto"/>
              <w:right w:val="single" w:sz="4" w:space="0" w:color="auto"/>
            </w:tcBorders>
            <w:vAlign w:val="center"/>
          </w:tcPr>
          <w:p w14:paraId="3AC23736" w14:textId="77777777" w:rsidR="0045479B" w:rsidRPr="00F22FE5" w:rsidRDefault="00C13AF2">
            <w:pPr>
              <w:jc w:val="center"/>
              <w:rPr>
                <w:sz w:val="20"/>
                <w:lang w:eastAsia="lt-LT"/>
              </w:rPr>
            </w:pPr>
            <w:r w:rsidRPr="00F22FE5">
              <w:rPr>
                <w:sz w:val="20"/>
                <w:lang w:eastAsia="lt-LT"/>
              </w:rPr>
              <w:t>Kiekis, vienu metu saugomas vietoje, matavimo vnt. (t, m</w:t>
            </w:r>
            <w:r w:rsidRPr="00F22FE5">
              <w:rPr>
                <w:sz w:val="20"/>
                <w:vertAlign w:val="superscript"/>
                <w:lang w:eastAsia="lt-LT"/>
              </w:rPr>
              <w:t>3</w:t>
            </w:r>
            <w:r w:rsidRPr="00F22FE5">
              <w:rPr>
                <w:sz w:val="20"/>
                <w:lang w:eastAsia="lt-LT"/>
              </w:rPr>
              <w:t xml:space="preserve"> ar kt. per metus)</w:t>
            </w:r>
          </w:p>
        </w:tc>
        <w:tc>
          <w:tcPr>
            <w:tcW w:w="2126" w:type="dxa"/>
            <w:tcBorders>
              <w:top w:val="single" w:sz="4" w:space="0" w:color="auto"/>
              <w:left w:val="single" w:sz="4" w:space="0" w:color="auto"/>
              <w:bottom w:val="single" w:sz="4" w:space="0" w:color="auto"/>
              <w:right w:val="single" w:sz="4" w:space="0" w:color="auto"/>
            </w:tcBorders>
            <w:vAlign w:val="center"/>
          </w:tcPr>
          <w:p w14:paraId="3AC23737" w14:textId="77777777" w:rsidR="0045479B" w:rsidRPr="00F22FE5" w:rsidRDefault="00C13AF2">
            <w:pPr>
              <w:suppressAutoHyphens/>
              <w:jc w:val="center"/>
              <w:textAlignment w:val="baseline"/>
              <w:rPr>
                <w:sz w:val="20"/>
                <w:lang w:eastAsia="lt-LT"/>
              </w:rPr>
            </w:pPr>
            <w:r w:rsidRPr="00F22FE5">
              <w:rPr>
                <w:sz w:val="20"/>
                <w:lang w:eastAsia="lt-LT"/>
              </w:rPr>
              <w:t>Saugojimo būdas</w:t>
            </w:r>
          </w:p>
        </w:tc>
      </w:tr>
      <w:tr w:rsidR="0045479B" w14:paraId="3AC2373F" w14:textId="77777777" w:rsidTr="004710CB">
        <w:tc>
          <w:tcPr>
            <w:tcW w:w="817" w:type="dxa"/>
            <w:tcBorders>
              <w:top w:val="single" w:sz="4" w:space="0" w:color="auto"/>
              <w:left w:val="single" w:sz="4" w:space="0" w:color="auto"/>
              <w:bottom w:val="single" w:sz="4" w:space="0" w:color="auto"/>
              <w:right w:val="single" w:sz="4" w:space="0" w:color="auto"/>
            </w:tcBorders>
            <w:vAlign w:val="center"/>
          </w:tcPr>
          <w:p w14:paraId="3AC23739" w14:textId="77777777" w:rsidR="0045479B" w:rsidRPr="00F22FE5" w:rsidRDefault="00C13AF2">
            <w:pPr>
              <w:suppressAutoHyphens/>
              <w:jc w:val="center"/>
              <w:textAlignment w:val="baseline"/>
              <w:rPr>
                <w:sz w:val="16"/>
                <w:szCs w:val="16"/>
                <w:lang w:eastAsia="lt-LT"/>
              </w:rPr>
            </w:pPr>
            <w:r w:rsidRPr="00F22FE5">
              <w:rPr>
                <w:sz w:val="16"/>
                <w:szCs w:val="16"/>
                <w:lang w:eastAsia="lt-LT"/>
              </w:rPr>
              <w:t>1</w:t>
            </w:r>
          </w:p>
        </w:tc>
        <w:tc>
          <w:tcPr>
            <w:tcW w:w="3260" w:type="dxa"/>
            <w:tcBorders>
              <w:top w:val="single" w:sz="4" w:space="0" w:color="auto"/>
              <w:left w:val="single" w:sz="4" w:space="0" w:color="auto"/>
              <w:bottom w:val="single" w:sz="4" w:space="0" w:color="auto"/>
              <w:right w:val="single" w:sz="4" w:space="0" w:color="auto"/>
            </w:tcBorders>
            <w:vAlign w:val="center"/>
          </w:tcPr>
          <w:p w14:paraId="3AC2373A" w14:textId="77777777" w:rsidR="0045479B" w:rsidRPr="00F22FE5" w:rsidRDefault="00C13AF2">
            <w:pPr>
              <w:suppressAutoHyphens/>
              <w:jc w:val="center"/>
              <w:textAlignment w:val="baseline"/>
              <w:rPr>
                <w:sz w:val="16"/>
                <w:szCs w:val="16"/>
                <w:lang w:eastAsia="lt-LT"/>
              </w:rPr>
            </w:pPr>
            <w:r w:rsidRPr="00F22FE5">
              <w:rPr>
                <w:sz w:val="16"/>
                <w:szCs w:val="16"/>
                <w:lang w:eastAsia="lt-LT"/>
              </w:rPr>
              <w:t>2</w:t>
            </w:r>
          </w:p>
        </w:tc>
        <w:tc>
          <w:tcPr>
            <w:tcW w:w="2552" w:type="dxa"/>
            <w:tcBorders>
              <w:top w:val="single" w:sz="4" w:space="0" w:color="auto"/>
              <w:left w:val="single" w:sz="4" w:space="0" w:color="auto"/>
              <w:bottom w:val="single" w:sz="4" w:space="0" w:color="auto"/>
              <w:right w:val="single" w:sz="4" w:space="0" w:color="auto"/>
            </w:tcBorders>
            <w:vAlign w:val="center"/>
          </w:tcPr>
          <w:p w14:paraId="3AC2373B" w14:textId="77777777" w:rsidR="0045479B" w:rsidRPr="00F22FE5" w:rsidRDefault="00C13AF2">
            <w:pPr>
              <w:suppressAutoHyphens/>
              <w:jc w:val="center"/>
              <w:textAlignment w:val="baseline"/>
              <w:rPr>
                <w:sz w:val="16"/>
                <w:szCs w:val="16"/>
                <w:lang w:eastAsia="lt-LT"/>
              </w:rPr>
            </w:pPr>
            <w:r w:rsidRPr="00F22FE5">
              <w:rPr>
                <w:sz w:val="16"/>
                <w:szCs w:val="16"/>
                <w:lang w:eastAsia="lt-LT"/>
              </w:rPr>
              <w:t>3</w:t>
            </w:r>
          </w:p>
        </w:tc>
        <w:tc>
          <w:tcPr>
            <w:tcW w:w="2693" w:type="dxa"/>
            <w:tcBorders>
              <w:top w:val="single" w:sz="4" w:space="0" w:color="auto"/>
              <w:left w:val="single" w:sz="4" w:space="0" w:color="auto"/>
              <w:bottom w:val="single" w:sz="4" w:space="0" w:color="auto"/>
              <w:right w:val="single" w:sz="4" w:space="0" w:color="auto"/>
            </w:tcBorders>
          </w:tcPr>
          <w:p w14:paraId="3AC2373C" w14:textId="77777777" w:rsidR="0045479B" w:rsidRPr="00F22FE5" w:rsidRDefault="00C13AF2">
            <w:pPr>
              <w:suppressAutoHyphens/>
              <w:jc w:val="center"/>
              <w:textAlignment w:val="baseline"/>
              <w:rPr>
                <w:sz w:val="16"/>
                <w:szCs w:val="16"/>
                <w:lang w:eastAsia="lt-LT"/>
              </w:rPr>
            </w:pPr>
            <w:r w:rsidRPr="00F22FE5">
              <w:rPr>
                <w:sz w:val="16"/>
                <w:szCs w:val="16"/>
                <w:lang w:eastAsia="lt-LT"/>
              </w:rPr>
              <w:t>4</w:t>
            </w:r>
          </w:p>
        </w:tc>
        <w:tc>
          <w:tcPr>
            <w:tcW w:w="1985" w:type="dxa"/>
            <w:tcBorders>
              <w:top w:val="single" w:sz="4" w:space="0" w:color="auto"/>
              <w:left w:val="single" w:sz="4" w:space="0" w:color="auto"/>
              <w:bottom w:val="single" w:sz="4" w:space="0" w:color="auto"/>
              <w:right w:val="single" w:sz="4" w:space="0" w:color="auto"/>
            </w:tcBorders>
          </w:tcPr>
          <w:p w14:paraId="3AC2373D" w14:textId="77777777" w:rsidR="0045479B" w:rsidRPr="00F22FE5" w:rsidRDefault="00C13AF2">
            <w:pPr>
              <w:suppressAutoHyphens/>
              <w:jc w:val="center"/>
              <w:textAlignment w:val="baseline"/>
              <w:rPr>
                <w:sz w:val="16"/>
                <w:szCs w:val="16"/>
                <w:lang w:eastAsia="lt-LT"/>
              </w:rPr>
            </w:pPr>
            <w:r w:rsidRPr="00F22FE5">
              <w:rPr>
                <w:sz w:val="16"/>
                <w:szCs w:val="16"/>
                <w:lang w:eastAsia="lt-LT"/>
              </w:rPr>
              <w:t>5</w:t>
            </w:r>
          </w:p>
        </w:tc>
        <w:tc>
          <w:tcPr>
            <w:tcW w:w="2126" w:type="dxa"/>
            <w:tcBorders>
              <w:top w:val="single" w:sz="4" w:space="0" w:color="auto"/>
              <w:left w:val="single" w:sz="4" w:space="0" w:color="auto"/>
              <w:bottom w:val="single" w:sz="4" w:space="0" w:color="auto"/>
              <w:right w:val="single" w:sz="4" w:space="0" w:color="auto"/>
            </w:tcBorders>
            <w:vAlign w:val="center"/>
          </w:tcPr>
          <w:p w14:paraId="3AC2373E" w14:textId="77777777" w:rsidR="0045479B" w:rsidRPr="00F22FE5" w:rsidRDefault="00C13AF2">
            <w:pPr>
              <w:suppressAutoHyphens/>
              <w:jc w:val="center"/>
              <w:textAlignment w:val="baseline"/>
              <w:rPr>
                <w:sz w:val="16"/>
                <w:szCs w:val="16"/>
                <w:lang w:eastAsia="lt-LT"/>
              </w:rPr>
            </w:pPr>
            <w:r w:rsidRPr="00F22FE5">
              <w:rPr>
                <w:sz w:val="16"/>
                <w:szCs w:val="16"/>
                <w:lang w:eastAsia="lt-LT"/>
              </w:rPr>
              <w:t>6</w:t>
            </w:r>
          </w:p>
        </w:tc>
      </w:tr>
      <w:tr w:rsidR="004710CB" w:rsidRPr="004710CB" w14:paraId="3AC23746" w14:textId="77777777" w:rsidTr="0047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17" w:type="dxa"/>
          </w:tcPr>
          <w:p w14:paraId="3AC23740" w14:textId="77777777" w:rsidR="004710CB" w:rsidRPr="00332DE3" w:rsidRDefault="004710CB" w:rsidP="004710CB">
            <w:pPr>
              <w:autoSpaceDE w:val="0"/>
              <w:autoSpaceDN w:val="0"/>
              <w:adjustRightInd w:val="0"/>
              <w:jc w:val="center"/>
              <w:rPr>
                <w:sz w:val="20"/>
              </w:rPr>
            </w:pPr>
            <w:r w:rsidRPr="00332DE3">
              <w:rPr>
                <w:sz w:val="20"/>
              </w:rPr>
              <w:t>1.</w:t>
            </w:r>
          </w:p>
        </w:tc>
        <w:tc>
          <w:tcPr>
            <w:tcW w:w="3260" w:type="dxa"/>
          </w:tcPr>
          <w:p w14:paraId="3AC23741" w14:textId="77777777" w:rsidR="004710CB" w:rsidRPr="00F3020E" w:rsidRDefault="004710CB" w:rsidP="004710CB">
            <w:pPr>
              <w:autoSpaceDE w:val="0"/>
              <w:autoSpaceDN w:val="0"/>
              <w:adjustRightInd w:val="0"/>
              <w:jc w:val="both"/>
              <w:rPr>
                <w:sz w:val="20"/>
              </w:rPr>
            </w:pPr>
            <w:r w:rsidRPr="00F3020E">
              <w:rPr>
                <w:sz w:val="20"/>
              </w:rPr>
              <w:t>Gamtinės dujos</w:t>
            </w:r>
          </w:p>
        </w:tc>
        <w:tc>
          <w:tcPr>
            <w:tcW w:w="2552" w:type="dxa"/>
          </w:tcPr>
          <w:p w14:paraId="3AC23742" w14:textId="77777777" w:rsidR="004710CB" w:rsidRPr="00332DE3" w:rsidRDefault="004710CB" w:rsidP="004710CB">
            <w:pPr>
              <w:autoSpaceDE w:val="0"/>
              <w:autoSpaceDN w:val="0"/>
              <w:adjustRightInd w:val="0"/>
              <w:jc w:val="center"/>
              <w:rPr>
                <w:sz w:val="20"/>
              </w:rPr>
            </w:pPr>
            <w:r w:rsidRPr="00F3020E">
              <w:rPr>
                <w:sz w:val="20"/>
              </w:rPr>
              <w:t>20 000 000 m</w:t>
            </w:r>
            <w:r w:rsidRPr="00332DE3">
              <w:rPr>
                <w:sz w:val="20"/>
                <w:vertAlign w:val="superscript"/>
              </w:rPr>
              <w:t>3</w:t>
            </w:r>
          </w:p>
        </w:tc>
        <w:tc>
          <w:tcPr>
            <w:tcW w:w="2693" w:type="dxa"/>
          </w:tcPr>
          <w:p w14:paraId="3AC23743" w14:textId="77777777" w:rsidR="004710CB" w:rsidRPr="00332DE3" w:rsidRDefault="004710CB" w:rsidP="004710CB">
            <w:pPr>
              <w:autoSpaceDE w:val="0"/>
              <w:autoSpaceDN w:val="0"/>
              <w:adjustRightInd w:val="0"/>
              <w:jc w:val="center"/>
              <w:rPr>
                <w:sz w:val="20"/>
              </w:rPr>
            </w:pPr>
            <w:r w:rsidRPr="00332DE3">
              <w:rPr>
                <w:sz w:val="20"/>
              </w:rPr>
              <w:t>Vamzdynais</w:t>
            </w:r>
          </w:p>
        </w:tc>
        <w:tc>
          <w:tcPr>
            <w:tcW w:w="1985" w:type="dxa"/>
          </w:tcPr>
          <w:p w14:paraId="3AC23744" w14:textId="77777777" w:rsidR="004710CB" w:rsidRPr="00332DE3" w:rsidRDefault="004710CB" w:rsidP="004710CB">
            <w:pPr>
              <w:autoSpaceDE w:val="0"/>
              <w:autoSpaceDN w:val="0"/>
              <w:adjustRightInd w:val="0"/>
              <w:jc w:val="center"/>
              <w:rPr>
                <w:sz w:val="20"/>
              </w:rPr>
            </w:pPr>
            <w:r w:rsidRPr="00332DE3">
              <w:rPr>
                <w:sz w:val="20"/>
              </w:rPr>
              <w:t>Vietoje nesaugoma</w:t>
            </w:r>
          </w:p>
        </w:tc>
        <w:tc>
          <w:tcPr>
            <w:tcW w:w="2126" w:type="dxa"/>
          </w:tcPr>
          <w:p w14:paraId="3AC23745" w14:textId="77777777" w:rsidR="004710CB" w:rsidRPr="00332DE3" w:rsidRDefault="004710CB" w:rsidP="004710CB">
            <w:pPr>
              <w:autoSpaceDE w:val="0"/>
              <w:autoSpaceDN w:val="0"/>
              <w:adjustRightInd w:val="0"/>
              <w:jc w:val="center"/>
              <w:rPr>
                <w:sz w:val="20"/>
              </w:rPr>
            </w:pPr>
            <w:r w:rsidRPr="00332DE3">
              <w:rPr>
                <w:sz w:val="20"/>
              </w:rPr>
              <w:t>Vietoje nesaugoma</w:t>
            </w:r>
          </w:p>
        </w:tc>
      </w:tr>
      <w:tr w:rsidR="004710CB" w:rsidRPr="004710CB" w14:paraId="3AC2374D" w14:textId="77777777" w:rsidTr="0047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17" w:type="dxa"/>
          </w:tcPr>
          <w:p w14:paraId="3AC23747" w14:textId="77777777" w:rsidR="004710CB" w:rsidRPr="00332DE3" w:rsidRDefault="004710CB" w:rsidP="004710CB">
            <w:pPr>
              <w:autoSpaceDE w:val="0"/>
              <w:autoSpaceDN w:val="0"/>
              <w:adjustRightInd w:val="0"/>
              <w:jc w:val="center"/>
              <w:rPr>
                <w:sz w:val="20"/>
              </w:rPr>
            </w:pPr>
            <w:r w:rsidRPr="00332DE3">
              <w:rPr>
                <w:sz w:val="20"/>
              </w:rPr>
              <w:t>2.</w:t>
            </w:r>
          </w:p>
        </w:tc>
        <w:tc>
          <w:tcPr>
            <w:tcW w:w="3260" w:type="dxa"/>
          </w:tcPr>
          <w:p w14:paraId="3AC23748" w14:textId="77777777" w:rsidR="004710CB" w:rsidRPr="00F3020E" w:rsidRDefault="004710CB" w:rsidP="004710CB">
            <w:pPr>
              <w:autoSpaceDE w:val="0"/>
              <w:autoSpaceDN w:val="0"/>
              <w:adjustRightInd w:val="0"/>
              <w:jc w:val="both"/>
              <w:rPr>
                <w:sz w:val="20"/>
              </w:rPr>
            </w:pPr>
            <w:r w:rsidRPr="00F3020E">
              <w:rPr>
                <w:sz w:val="20"/>
              </w:rPr>
              <w:t>Dyzelinas</w:t>
            </w:r>
          </w:p>
        </w:tc>
        <w:tc>
          <w:tcPr>
            <w:tcW w:w="2552" w:type="dxa"/>
          </w:tcPr>
          <w:p w14:paraId="3AC23749" w14:textId="77777777" w:rsidR="004710CB" w:rsidRPr="00F3020E" w:rsidRDefault="004710CB" w:rsidP="004710CB">
            <w:pPr>
              <w:autoSpaceDE w:val="0"/>
              <w:autoSpaceDN w:val="0"/>
              <w:adjustRightInd w:val="0"/>
              <w:jc w:val="center"/>
              <w:rPr>
                <w:sz w:val="20"/>
              </w:rPr>
            </w:pPr>
            <w:r w:rsidRPr="00F3020E">
              <w:rPr>
                <w:sz w:val="20"/>
              </w:rPr>
              <w:t>500 t</w:t>
            </w:r>
          </w:p>
        </w:tc>
        <w:tc>
          <w:tcPr>
            <w:tcW w:w="2693" w:type="dxa"/>
          </w:tcPr>
          <w:p w14:paraId="3AC2374A" w14:textId="77777777" w:rsidR="004710CB" w:rsidRPr="00332DE3" w:rsidRDefault="004710CB" w:rsidP="004710CB">
            <w:pPr>
              <w:autoSpaceDE w:val="0"/>
              <w:autoSpaceDN w:val="0"/>
              <w:adjustRightInd w:val="0"/>
              <w:jc w:val="center"/>
              <w:rPr>
                <w:sz w:val="20"/>
              </w:rPr>
            </w:pPr>
            <w:r w:rsidRPr="00332DE3">
              <w:rPr>
                <w:sz w:val="20"/>
              </w:rPr>
              <w:t>Autocisternomis</w:t>
            </w:r>
          </w:p>
        </w:tc>
        <w:tc>
          <w:tcPr>
            <w:tcW w:w="1985" w:type="dxa"/>
          </w:tcPr>
          <w:p w14:paraId="3AC2374B" w14:textId="77777777" w:rsidR="004710CB" w:rsidRPr="00332DE3" w:rsidRDefault="004710CB" w:rsidP="004710CB">
            <w:pPr>
              <w:autoSpaceDE w:val="0"/>
              <w:autoSpaceDN w:val="0"/>
              <w:adjustRightInd w:val="0"/>
              <w:jc w:val="center"/>
              <w:rPr>
                <w:sz w:val="20"/>
              </w:rPr>
            </w:pPr>
            <w:r w:rsidRPr="00332DE3">
              <w:rPr>
                <w:sz w:val="20"/>
              </w:rPr>
              <w:t>2 x 10 m</w:t>
            </w:r>
            <w:r w:rsidRPr="00332DE3">
              <w:rPr>
                <w:sz w:val="20"/>
                <w:vertAlign w:val="superscript"/>
              </w:rPr>
              <w:t>3</w:t>
            </w:r>
          </w:p>
        </w:tc>
        <w:tc>
          <w:tcPr>
            <w:tcW w:w="2126" w:type="dxa"/>
          </w:tcPr>
          <w:p w14:paraId="3AC2374C" w14:textId="77777777" w:rsidR="004710CB" w:rsidRPr="00332DE3" w:rsidRDefault="004710CB" w:rsidP="004710CB">
            <w:pPr>
              <w:autoSpaceDE w:val="0"/>
              <w:autoSpaceDN w:val="0"/>
              <w:adjustRightInd w:val="0"/>
              <w:jc w:val="center"/>
              <w:rPr>
                <w:sz w:val="20"/>
              </w:rPr>
            </w:pPr>
            <w:r w:rsidRPr="00332DE3">
              <w:rPr>
                <w:sz w:val="20"/>
              </w:rPr>
              <w:t>2 x 10 m</w:t>
            </w:r>
            <w:r w:rsidRPr="00332DE3">
              <w:rPr>
                <w:sz w:val="20"/>
                <w:vertAlign w:val="superscript"/>
              </w:rPr>
              <w:t>3</w:t>
            </w:r>
            <w:r w:rsidRPr="00332DE3">
              <w:rPr>
                <w:sz w:val="20"/>
              </w:rPr>
              <w:t xml:space="preserve"> talpos</w:t>
            </w:r>
          </w:p>
        </w:tc>
      </w:tr>
      <w:tr w:rsidR="004710CB" w:rsidRPr="004710CB" w14:paraId="3AC23754" w14:textId="77777777" w:rsidTr="0047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17" w:type="dxa"/>
          </w:tcPr>
          <w:p w14:paraId="3AC2374E" w14:textId="77777777" w:rsidR="004710CB" w:rsidRPr="00332DE3" w:rsidRDefault="004710CB" w:rsidP="004710CB">
            <w:pPr>
              <w:autoSpaceDE w:val="0"/>
              <w:autoSpaceDN w:val="0"/>
              <w:adjustRightInd w:val="0"/>
              <w:jc w:val="center"/>
              <w:rPr>
                <w:sz w:val="20"/>
              </w:rPr>
            </w:pPr>
            <w:r w:rsidRPr="00332DE3">
              <w:rPr>
                <w:sz w:val="20"/>
              </w:rPr>
              <w:t>3.</w:t>
            </w:r>
          </w:p>
        </w:tc>
        <w:tc>
          <w:tcPr>
            <w:tcW w:w="3260" w:type="dxa"/>
          </w:tcPr>
          <w:p w14:paraId="3AC2374F" w14:textId="77777777" w:rsidR="004710CB" w:rsidRPr="00F3020E" w:rsidRDefault="004710CB" w:rsidP="004710CB">
            <w:pPr>
              <w:autoSpaceDE w:val="0"/>
              <w:autoSpaceDN w:val="0"/>
              <w:adjustRightInd w:val="0"/>
              <w:jc w:val="both"/>
              <w:rPr>
                <w:sz w:val="20"/>
              </w:rPr>
            </w:pPr>
            <w:r w:rsidRPr="00F3020E">
              <w:rPr>
                <w:sz w:val="20"/>
              </w:rPr>
              <w:t>Techninis vanduo</w:t>
            </w:r>
          </w:p>
        </w:tc>
        <w:tc>
          <w:tcPr>
            <w:tcW w:w="2552" w:type="dxa"/>
          </w:tcPr>
          <w:p w14:paraId="3AC23750" w14:textId="77777777" w:rsidR="004710CB" w:rsidRPr="00F3020E" w:rsidRDefault="004710CB" w:rsidP="004710CB">
            <w:pPr>
              <w:autoSpaceDE w:val="0"/>
              <w:autoSpaceDN w:val="0"/>
              <w:adjustRightInd w:val="0"/>
              <w:jc w:val="center"/>
              <w:rPr>
                <w:sz w:val="20"/>
              </w:rPr>
            </w:pPr>
            <w:r w:rsidRPr="00F3020E">
              <w:rPr>
                <w:sz w:val="20"/>
              </w:rPr>
              <w:t>2 000 000 t</w:t>
            </w:r>
          </w:p>
        </w:tc>
        <w:tc>
          <w:tcPr>
            <w:tcW w:w="2693" w:type="dxa"/>
          </w:tcPr>
          <w:p w14:paraId="3AC23751" w14:textId="77777777" w:rsidR="004710CB" w:rsidRPr="00332DE3" w:rsidRDefault="004710CB" w:rsidP="004710CB">
            <w:pPr>
              <w:autoSpaceDE w:val="0"/>
              <w:autoSpaceDN w:val="0"/>
              <w:adjustRightInd w:val="0"/>
              <w:jc w:val="center"/>
              <w:rPr>
                <w:sz w:val="20"/>
              </w:rPr>
            </w:pPr>
            <w:r w:rsidRPr="00332DE3">
              <w:rPr>
                <w:sz w:val="20"/>
              </w:rPr>
              <w:t>Vamzdynais</w:t>
            </w:r>
          </w:p>
        </w:tc>
        <w:tc>
          <w:tcPr>
            <w:tcW w:w="1985" w:type="dxa"/>
          </w:tcPr>
          <w:p w14:paraId="3AC23752" w14:textId="77777777" w:rsidR="004710CB" w:rsidRPr="00332DE3" w:rsidRDefault="004710CB" w:rsidP="004710CB">
            <w:pPr>
              <w:autoSpaceDE w:val="0"/>
              <w:autoSpaceDN w:val="0"/>
              <w:adjustRightInd w:val="0"/>
              <w:jc w:val="center"/>
              <w:rPr>
                <w:sz w:val="20"/>
              </w:rPr>
            </w:pPr>
            <w:r w:rsidRPr="00332DE3">
              <w:rPr>
                <w:sz w:val="20"/>
              </w:rPr>
              <w:t>Nesaugoma</w:t>
            </w:r>
          </w:p>
        </w:tc>
        <w:tc>
          <w:tcPr>
            <w:tcW w:w="2126" w:type="dxa"/>
          </w:tcPr>
          <w:p w14:paraId="3AC23753" w14:textId="77777777" w:rsidR="004710CB" w:rsidRPr="00332DE3" w:rsidRDefault="004710CB" w:rsidP="004710CB">
            <w:pPr>
              <w:autoSpaceDE w:val="0"/>
              <w:autoSpaceDN w:val="0"/>
              <w:adjustRightInd w:val="0"/>
              <w:jc w:val="center"/>
              <w:rPr>
                <w:sz w:val="20"/>
              </w:rPr>
            </w:pPr>
            <w:r w:rsidRPr="00332DE3">
              <w:rPr>
                <w:sz w:val="20"/>
              </w:rPr>
              <w:t>Vietoje nesaugoma</w:t>
            </w:r>
          </w:p>
        </w:tc>
      </w:tr>
      <w:tr w:rsidR="004710CB" w:rsidRPr="004710CB" w14:paraId="3AC2375B" w14:textId="77777777" w:rsidTr="0047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17" w:type="dxa"/>
            <w:vAlign w:val="center"/>
          </w:tcPr>
          <w:p w14:paraId="3AC23755" w14:textId="77777777" w:rsidR="004710CB" w:rsidRPr="00332DE3" w:rsidRDefault="004710CB" w:rsidP="004710CB">
            <w:pPr>
              <w:autoSpaceDE w:val="0"/>
              <w:autoSpaceDN w:val="0"/>
              <w:adjustRightInd w:val="0"/>
              <w:jc w:val="center"/>
              <w:rPr>
                <w:sz w:val="20"/>
              </w:rPr>
            </w:pPr>
            <w:r w:rsidRPr="00332DE3">
              <w:rPr>
                <w:sz w:val="20"/>
              </w:rPr>
              <w:t>4.</w:t>
            </w:r>
          </w:p>
        </w:tc>
        <w:tc>
          <w:tcPr>
            <w:tcW w:w="3260" w:type="dxa"/>
            <w:vAlign w:val="center"/>
          </w:tcPr>
          <w:p w14:paraId="3AC23756" w14:textId="77777777" w:rsidR="004710CB" w:rsidRPr="00F3020E" w:rsidRDefault="004710CB" w:rsidP="004710CB">
            <w:pPr>
              <w:autoSpaceDE w:val="0"/>
              <w:autoSpaceDN w:val="0"/>
              <w:adjustRightInd w:val="0"/>
              <w:rPr>
                <w:sz w:val="20"/>
              </w:rPr>
            </w:pPr>
            <w:r w:rsidRPr="00F3020E">
              <w:rPr>
                <w:sz w:val="20"/>
              </w:rPr>
              <w:t xml:space="preserve">Chemikalas </w:t>
            </w:r>
            <w:proofErr w:type="spellStart"/>
            <w:r w:rsidRPr="00F3020E">
              <w:rPr>
                <w:sz w:val="20"/>
              </w:rPr>
              <w:t>HydroX</w:t>
            </w:r>
            <w:proofErr w:type="spellEnd"/>
          </w:p>
        </w:tc>
        <w:tc>
          <w:tcPr>
            <w:tcW w:w="2552" w:type="dxa"/>
            <w:vAlign w:val="center"/>
          </w:tcPr>
          <w:p w14:paraId="3AC23757" w14:textId="77777777" w:rsidR="004710CB" w:rsidRPr="00F3020E" w:rsidRDefault="004710CB" w:rsidP="004710CB">
            <w:pPr>
              <w:autoSpaceDE w:val="0"/>
              <w:autoSpaceDN w:val="0"/>
              <w:adjustRightInd w:val="0"/>
              <w:jc w:val="center"/>
              <w:rPr>
                <w:sz w:val="20"/>
              </w:rPr>
            </w:pPr>
            <w:r w:rsidRPr="00F3020E">
              <w:rPr>
                <w:sz w:val="20"/>
              </w:rPr>
              <w:t>1 t</w:t>
            </w:r>
          </w:p>
        </w:tc>
        <w:tc>
          <w:tcPr>
            <w:tcW w:w="2693" w:type="dxa"/>
            <w:vAlign w:val="center"/>
          </w:tcPr>
          <w:p w14:paraId="3AC23758" w14:textId="77777777" w:rsidR="004710CB" w:rsidRPr="00332DE3" w:rsidRDefault="004710CB" w:rsidP="004710CB">
            <w:pPr>
              <w:autoSpaceDE w:val="0"/>
              <w:autoSpaceDN w:val="0"/>
              <w:adjustRightInd w:val="0"/>
              <w:jc w:val="center"/>
              <w:rPr>
                <w:sz w:val="20"/>
              </w:rPr>
            </w:pPr>
            <w:r w:rsidRPr="00332DE3">
              <w:rPr>
                <w:sz w:val="20"/>
              </w:rPr>
              <w:t>Plastmasinėmis talpomis</w:t>
            </w:r>
          </w:p>
        </w:tc>
        <w:tc>
          <w:tcPr>
            <w:tcW w:w="1985" w:type="dxa"/>
            <w:vAlign w:val="center"/>
          </w:tcPr>
          <w:p w14:paraId="3AC23759" w14:textId="77777777" w:rsidR="004710CB" w:rsidRPr="00332DE3" w:rsidRDefault="004710CB" w:rsidP="004710CB">
            <w:pPr>
              <w:autoSpaceDE w:val="0"/>
              <w:autoSpaceDN w:val="0"/>
              <w:adjustRightInd w:val="0"/>
              <w:jc w:val="center"/>
              <w:rPr>
                <w:sz w:val="20"/>
              </w:rPr>
            </w:pPr>
            <w:r w:rsidRPr="00332DE3">
              <w:rPr>
                <w:sz w:val="20"/>
              </w:rPr>
              <w:t>1 m</w:t>
            </w:r>
            <w:r w:rsidRPr="00332DE3">
              <w:rPr>
                <w:sz w:val="20"/>
                <w:vertAlign w:val="superscript"/>
              </w:rPr>
              <w:t>3</w:t>
            </w:r>
            <w:r w:rsidRPr="00332DE3">
              <w:rPr>
                <w:sz w:val="20"/>
              </w:rPr>
              <w:t xml:space="preserve"> (plastmasinės talpos)</w:t>
            </w:r>
          </w:p>
        </w:tc>
        <w:tc>
          <w:tcPr>
            <w:tcW w:w="2126" w:type="dxa"/>
            <w:vAlign w:val="center"/>
          </w:tcPr>
          <w:p w14:paraId="3AC2375A" w14:textId="77777777" w:rsidR="004710CB" w:rsidRPr="00332DE3" w:rsidRDefault="004710CB" w:rsidP="00FD185B">
            <w:pPr>
              <w:autoSpaceDE w:val="0"/>
              <w:autoSpaceDN w:val="0"/>
              <w:adjustRightInd w:val="0"/>
              <w:jc w:val="center"/>
              <w:rPr>
                <w:sz w:val="20"/>
              </w:rPr>
            </w:pPr>
            <w:r w:rsidRPr="00332DE3">
              <w:rPr>
                <w:sz w:val="20"/>
              </w:rPr>
              <w:t>Plastmasinės talpos</w:t>
            </w:r>
          </w:p>
        </w:tc>
      </w:tr>
      <w:tr w:rsidR="004710CB" w:rsidRPr="004710CB" w14:paraId="3AC23762" w14:textId="77777777" w:rsidTr="0047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17" w:type="dxa"/>
            <w:vAlign w:val="center"/>
          </w:tcPr>
          <w:p w14:paraId="3AC2375C" w14:textId="77777777" w:rsidR="004710CB" w:rsidRPr="00332DE3" w:rsidRDefault="004710CB" w:rsidP="004710CB">
            <w:pPr>
              <w:autoSpaceDE w:val="0"/>
              <w:autoSpaceDN w:val="0"/>
              <w:adjustRightInd w:val="0"/>
              <w:jc w:val="center"/>
              <w:rPr>
                <w:sz w:val="20"/>
              </w:rPr>
            </w:pPr>
            <w:r w:rsidRPr="00332DE3">
              <w:rPr>
                <w:sz w:val="20"/>
              </w:rPr>
              <w:t>5.</w:t>
            </w:r>
          </w:p>
        </w:tc>
        <w:tc>
          <w:tcPr>
            <w:tcW w:w="3260" w:type="dxa"/>
            <w:vAlign w:val="center"/>
          </w:tcPr>
          <w:p w14:paraId="3AC2375D" w14:textId="77777777" w:rsidR="004710CB" w:rsidRPr="00F3020E" w:rsidRDefault="004710CB" w:rsidP="004710CB">
            <w:pPr>
              <w:autoSpaceDE w:val="0"/>
              <w:autoSpaceDN w:val="0"/>
              <w:adjustRightInd w:val="0"/>
              <w:rPr>
                <w:sz w:val="20"/>
              </w:rPr>
            </w:pPr>
            <w:r w:rsidRPr="00F3020E">
              <w:rPr>
                <w:sz w:val="20"/>
              </w:rPr>
              <w:t>Druska</w:t>
            </w:r>
          </w:p>
        </w:tc>
        <w:tc>
          <w:tcPr>
            <w:tcW w:w="2552" w:type="dxa"/>
            <w:vAlign w:val="center"/>
          </w:tcPr>
          <w:p w14:paraId="3AC2375E" w14:textId="77777777" w:rsidR="004710CB" w:rsidRPr="00F3020E" w:rsidRDefault="004710CB" w:rsidP="004710CB">
            <w:pPr>
              <w:autoSpaceDE w:val="0"/>
              <w:autoSpaceDN w:val="0"/>
              <w:adjustRightInd w:val="0"/>
              <w:jc w:val="center"/>
              <w:rPr>
                <w:sz w:val="20"/>
              </w:rPr>
            </w:pPr>
            <w:r w:rsidRPr="00F3020E">
              <w:rPr>
                <w:sz w:val="20"/>
              </w:rPr>
              <w:t>3 t</w:t>
            </w:r>
          </w:p>
        </w:tc>
        <w:tc>
          <w:tcPr>
            <w:tcW w:w="2693" w:type="dxa"/>
            <w:vAlign w:val="center"/>
          </w:tcPr>
          <w:p w14:paraId="3AC2375F" w14:textId="77777777" w:rsidR="004710CB" w:rsidRPr="00332DE3" w:rsidRDefault="004710CB" w:rsidP="004710CB">
            <w:pPr>
              <w:autoSpaceDE w:val="0"/>
              <w:autoSpaceDN w:val="0"/>
              <w:adjustRightInd w:val="0"/>
              <w:jc w:val="center"/>
              <w:rPr>
                <w:sz w:val="20"/>
              </w:rPr>
            </w:pPr>
            <w:r w:rsidRPr="00332DE3">
              <w:rPr>
                <w:sz w:val="20"/>
              </w:rPr>
              <w:t>Plastmasinėmis talpomis, maišais</w:t>
            </w:r>
          </w:p>
        </w:tc>
        <w:tc>
          <w:tcPr>
            <w:tcW w:w="1985" w:type="dxa"/>
            <w:vAlign w:val="center"/>
          </w:tcPr>
          <w:p w14:paraId="3AC23760" w14:textId="77777777" w:rsidR="004710CB" w:rsidRPr="00332DE3" w:rsidRDefault="004710CB" w:rsidP="004710CB">
            <w:pPr>
              <w:autoSpaceDE w:val="0"/>
              <w:autoSpaceDN w:val="0"/>
              <w:adjustRightInd w:val="0"/>
              <w:jc w:val="center"/>
              <w:rPr>
                <w:sz w:val="20"/>
              </w:rPr>
            </w:pPr>
            <w:r w:rsidRPr="00332DE3">
              <w:rPr>
                <w:sz w:val="20"/>
              </w:rPr>
              <w:t>1 t (plastmasinės talpos, maišai, druskos duobės)</w:t>
            </w:r>
          </w:p>
        </w:tc>
        <w:tc>
          <w:tcPr>
            <w:tcW w:w="2126" w:type="dxa"/>
            <w:vAlign w:val="center"/>
          </w:tcPr>
          <w:p w14:paraId="3AC23761" w14:textId="77777777" w:rsidR="004710CB" w:rsidRPr="00332DE3" w:rsidRDefault="004710CB" w:rsidP="00FD185B">
            <w:pPr>
              <w:autoSpaceDE w:val="0"/>
              <w:autoSpaceDN w:val="0"/>
              <w:adjustRightInd w:val="0"/>
              <w:jc w:val="center"/>
              <w:rPr>
                <w:sz w:val="20"/>
              </w:rPr>
            </w:pPr>
            <w:r w:rsidRPr="00332DE3">
              <w:rPr>
                <w:sz w:val="20"/>
              </w:rPr>
              <w:t>Plastmasinės talpos, maišai, druskos duobė</w:t>
            </w:r>
          </w:p>
        </w:tc>
      </w:tr>
      <w:tr w:rsidR="004710CB" w:rsidRPr="004710CB" w14:paraId="3AC23769" w14:textId="77777777" w:rsidTr="0047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17" w:type="dxa"/>
            <w:vAlign w:val="center"/>
          </w:tcPr>
          <w:p w14:paraId="3AC23763" w14:textId="77777777" w:rsidR="004710CB" w:rsidRPr="00332DE3" w:rsidRDefault="004710CB" w:rsidP="004710CB">
            <w:pPr>
              <w:autoSpaceDE w:val="0"/>
              <w:autoSpaceDN w:val="0"/>
              <w:adjustRightInd w:val="0"/>
              <w:jc w:val="center"/>
              <w:rPr>
                <w:sz w:val="20"/>
              </w:rPr>
            </w:pPr>
            <w:r w:rsidRPr="00332DE3">
              <w:rPr>
                <w:sz w:val="20"/>
              </w:rPr>
              <w:t>6.</w:t>
            </w:r>
          </w:p>
        </w:tc>
        <w:tc>
          <w:tcPr>
            <w:tcW w:w="3260" w:type="dxa"/>
            <w:vAlign w:val="center"/>
          </w:tcPr>
          <w:p w14:paraId="3AC23764" w14:textId="77777777" w:rsidR="004710CB" w:rsidRPr="00F3020E" w:rsidRDefault="004710CB" w:rsidP="004710CB">
            <w:pPr>
              <w:autoSpaceDE w:val="0"/>
              <w:autoSpaceDN w:val="0"/>
              <w:adjustRightInd w:val="0"/>
              <w:rPr>
                <w:sz w:val="20"/>
              </w:rPr>
            </w:pPr>
            <w:r w:rsidRPr="00F3020E">
              <w:rPr>
                <w:sz w:val="20"/>
              </w:rPr>
              <w:t>Natrio šarmas</w:t>
            </w:r>
          </w:p>
        </w:tc>
        <w:tc>
          <w:tcPr>
            <w:tcW w:w="2552" w:type="dxa"/>
            <w:vAlign w:val="center"/>
          </w:tcPr>
          <w:p w14:paraId="3AC23765" w14:textId="77777777" w:rsidR="004710CB" w:rsidRPr="00F3020E" w:rsidRDefault="004710CB" w:rsidP="004710CB">
            <w:pPr>
              <w:autoSpaceDE w:val="0"/>
              <w:autoSpaceDN w:val="0"/>
              <w:adjustRightInd w:val="0"/>
              <w:jc w:val="center"/>
              <w:rPr>
                <w:sz w:val="20"/>
              </w:rPr>
            </w:pPr>
            <w:r w:rsidRPr="00F3020E">
              <w:rPr>
                <w:sz w:val="20"/>
              </w:rPr>
              <w:t>3 t</w:t>
            </w:r>
          </w:p>
        </w:tc>
        <w:tc>
          <w:tcPr>
            <w:tcW w:w="2693" w:type="dxa"/>
            <w:vAlign w:val="center"/>
          </w:tcPr>
          <w:p w14:paraId="3AC23766" w14:textId="77777777" w:rsidR="004710CB" w:rsidRPr="00332DE3" w:rsidRDefault="004710CB" w:rsidP="004710CB">
            <w:pPr>
              <w:autoSpaceDE w:val="0"/>
              <w:autoSpaceDN w:val="0"/>
              <w:adjustRightInd w:val="0"/>
              <w:jc w:val="center"/>
              <w:rPr>
                <w:sz w:val="20"/>
              </w:rPr>
            </w:pPr>
            <w:r w:rsidRPr="00332DE3">
              <w:rPr>
                <w:sz w:val="20"/>
              </w:rPr>
              <w:t>Plastmasinėmis talpomis</w:t>
            </w:r>
          </w:p>
        </w:tc>
        <w:tc>
          <w:tcPr>
            <w:tcW w:w="1985" w:type="dxa"/>
            <w:vAlign w:val="center"/>
          </w:tcPr>
          <w:p w14:paraId="3AC23767" w14:textId="2560398C" w:rsidR="004710CB" w:rsidRPr="006E1CAF" w:rsidRDefault="004710CB" w:rsidP="004710CB">
            <w:pPr>
              <w:autoSpaceDE w:val="0"/>
              <w:autoSpaceDN w:val="0"/>
              <w:adjustRightInd w:val="0"/>
              <w:jc w:val="center"/>
              <w:rPr>
                <w:sz w:val="20"/>
              </w:rPr>
            </w:pPr>
            <w:r w:rsidRPr="00332DE3">
              <w:rPr>
                <w:sz w:val="20"/>
              </w:rPr>
              <w:t xml:space="preserve">0,5 t </w:t>
            </w:r>
            <w:r w:rsidR="006E1CAF">
              <w:rPr>
                <w:sz w:val="20"/>
              </w:rPr>
              <w:t>(</w:t>
            </w:r>
            <w:proofErr w:type="spellStart"/>
            <w:r w:rsidRPr="006E1CAF">
              <w:rPr>
                <w:sz w:val="20"/>
              </w:rPr>
              <w:t>plastmasinėstalpos</w:t>
            </w:r>
            <w:proofErr w:type="spellEnd"/>
            <w:r w:rsidR="006E1CAF">
              <w:rPr>
                <w:sz w:val="20"/>
              </w:rPr>
              <w:t>)</w:t>
            </w:r>
          </w:p>
        </w:tc>
        <w:tc>
          <w:tcPr>
            <w:tcW w:w="2126" w:type="dxa"/>
            <w:vAlign w:val="center"/>
          </w:tcPr>
          <w:p w14:paraId="3AC23768" w14:textId="77777777" w:rsidR="004710CB" w:rsidRPr="00F3020E" w:rsidRDefault="004710CB" w:rsidP="00FD185B">
            <w:pPr>
              <w:autoSpaceDE w:val="0"/>
              <w:autoSpaceDN w:val="0"/>
              <w:adjustRightInd w:val="0"/>
              <w:jc w:val="center"/>
              <w:rPr>
                <w:sz w:val="20"/>
              </w:rPr>
            </w:pPr>
            <w:r w:rsidRPr="00F3020E">
              <w:rPr>
                <w:sz w:val="20"/>
              </w:rPr>
              <w:t>Plastmasinės talpos</w:t>
            </w:r>
          </w:p>
        </w:tc>
      </w:tr>
    </w:tbl>
    <w:p w14:paraId="3AC2376A" w14:textId="77777777" w:rsidR="004710CB" w:rsidRDefault="004710CB">
      <w:pPr>
        <w:tabs>
          <w:tab w:val="left" w:pos="0"/>
          <w:tab w:val="left" w:pos="426"/>
          <w:tab w:val="left" w:pos="1985"/>
          <w:tab w:val="left" w:pos="2835"/>
          <w:tab w:val="left" w:pos="3828"/>
          <w:tab w:val="left" w:pos="5245"/>
          <w:tab w:val="left" w:pos="6946"/>
        </w:tabs>
        <w:ind w:firstLine="567"/>
        <w:jc w:val="both"/>
        <w:rPr>
          <w:sz w:val="22"/>
          <w:szCs w:val="24"/>
          <w:lang w:eastAsia="lt-LT"/>
        </w:rPr>
      </w:pPr>
    </w:p>
    <w:p w14:paraId="3AC2376B" w14:textId="77777777" w:rsidR="00721B90" w:rsidRPr="00721B90" w:rsidRDefault="008A74AE">
      <w:pPr>
        <w:tabs>
          <w:tab w:val="left" w:pos="0"/>
          <w:tab w:val="left" w:pos="426"/>
          <w:tab w:val="left" w:pos="1985"/>
          <w:tab w:val="left" w:pos="2835"/>
          <w:tab w:val="left" w:pos="3828"/>
          <w:tab w:val="left" w:pos="5245"/>
          <w:tab w:val="left" w:pos="6946"/>
        </w:tabs>
        <w:ind w:firstLine="567"/>
        <w:jc w:val="both"/>
        <w:rPr>
          <w:szCs w:val="24"/>
          <w:lang w:eastAsia="lt-LT"/>
        </w:rPr>
      </w:pPr>
      <w:r>
        <w:rPr>
          <w:szCs w:val="24"/>
          <w:lang w:eastAsia="lt-LT"/>
        </w:rPr>
        <w:t>Priede Nr. 11</w:t>
      </w:r>
      <w:r w:rsidR="00721B90">
        <w:rPr>
          <w:szCs w:val="24"/>
          <w:lang w:eastAsia="lt-LT"/>
        </w:rPr>
        <w:t xml:space="preserve"> pateikiamas gamtinių dujų saugos duomenų lapas; priede Nr. </w:t>
      </w:r>
      <w:r>
        <w:rPr>
          <w:szCs w:val="24"/>
          <w:lang w:eastAsia="lt-LT"/>
        </w:rPr>
        <w:t>12</w:t>
      </w:r>
      <w:r w:rsidR="00721B90">
        <w:rPr>
          <w:szCs w:val="24"/>
          <w:lang w:eastAsia="lt-LT"/>
        </w:rPr>
        <w:t xml:space="preserve"> pateikiamas dyzelino saugos duomenų lapas; priede Nr. </w:t>
      </w:r>
      <w:r>
        <w:rPr>
          <w:szCs w:val="24"/>
          <w:lang w:eastAsia="lt-LT"/>
        </w:rPr>
        <w:t>13</w:t>
      </w:r>
      <w:r w:rsidR="00721B90">
        <w:rPr>
          <w:szCs w:val="24"/>
          <w:lang w:eastAsia="lt-LT"/>
        </w:rPr>
        <w:t xml:space="preserve"> pateikiamas chemikalo </w:t>
      </w:r>
      <w:proofErr w:type="spellStart"/>
      <w:r w:rsidR="00721B90">
        <w:rPr>
          <w:szCs w:val="24"/>
          <w:lang w:eastAsia="lt-LT"/>
        </w:rPr>
        <w:t>HydroX</w:t>
      </w:r>
      <w:proofErr w:type="spellEnd"/>
      <w:r w:rsidR="00721B90">
        <w:rPr>
          <w:szCs w:val="24"/>
          <w:lang w:eastAsia="lt-LT"/>
        </w:rPr>
        <w:t xml:space="preserve"> saugos duomenų lapas; priede Nr. </w:t>
      </w:r>
      <w:r>
        <w:rPr>
          <w:szCs w:val="24"/>
          <w:lang w:eastAsia="lt-LT"/>
        </w:rPr>
        <w:t>14</w:t>
      </w:r>
      <w:r w:rsidR="00721B90">
        <w:rPr>
          <w:szCs w:val="24"/>
          <w:lang w:eastAsia="lt-LT"/>
        </w:rPr>
        <w:t xml:space="preserve"> pateikiamas druskos saugos duomenų lapas; priede Nr. </w:t>
      </w:r>
      <w:r>
        <w:rPr>
          <w:szCs w:val="24"/>
          <w:lang w:eastAsia="lt-LT"/>
        </w:rPr>
        <w:t>15</w:t>
      </w:r>
      <w:r w:rsidR="00721B90">
        <w:rPr>
          <w:szCs w:val="24"/>
          <w:lang w:eastAsia="lt-LT"/>
        </w:rPr>
        <w:t xml:space="preserve"> pateikiamas natrio šarmo saugos duomenų lapas.</w:t>
      </w:r>
    </w:p>
    <w:p w14:paraId="3AC2376C" w14:textId="77777777" w:rsidR="004710CB" w:rsidRDefault="004710CB">
      <w:pPr>
        <w:tabs>
          <w:tab w:val="left" w:pos="0"/>
          <w:tab w:val="left" w:pos="426"/>
          <w:tab w:val="left" w:pos="1985"/>
          <w:tab w:val="left" w:pos="2835"/>
          <w:tab w:val="left" w:pos="3828"/>
          <w:tab w:val="left" w:pos="5245"/>
          <w:tab w:val="left" w:pos="6946"/>
        </w:tabs>
        <w:ind w:firstLine="567"/>
        <w:jc w:val="both"/>
        <w:rPr>
          <w:sz w:val="22"/>
          <w:szCs w:val="24"/>
          <w:lang w:eastAsia="lt-LT"/>
        </w:rPr>
      </w:pPr>
    </w:p>
    <w:p w14:paraId="3AC2376D" w14:textId="77777777" w:rsidR="0045479B" w:rsidRPr="00F22FE5" w:rsidRDefault="00C13AF2">
      <w:pPr>
        <w:tabs>
          <w:tab w:val="left" w:pos="0"/>
          <w:tab w:val="left" w:pos="426"/>
          <w:tab w:val="left" w:pos="1985"/>
          <w:tab w:val="left" w:pos="2835"/>
          <w:tab w:val="left" w:pos="3828"/>
          <w:tab w:val="left" w:pos="5245"/>
          <w:tab w:val="left" w:pos="6946"/>
        </w:tabs>
        <w:ind w:firstLine="567"/>
        <w:jc w:val="both"/>
        <w:rPr>
          <w:sz w:val="20"/>
          <w:lang w:eastAsia="lt-LT"/>
        </w:rPr>
      </w:pPr>
      <w:r w:rsidRPr="00F22FE5">
        <w:rPr>
          <w:sz w:val="20"/>
          <w:lang w:eastAsia="lt-LT"/>
        </w:rPr>
        <w:t>6 lentelė. Tirpiklių turinčių medžiagų ir mišinių naudojimas ir saugojimas</w:t>
      </w:r>
    </w:p>
    <w:p w14:paraId="3AC2376E" w14:textId="77777777" w:rsidR="0045479B" w:rsidRDefault="0045479B">
      <w:pPr>
        <w:tabs>
          <w:tab w:val="left" w:pos="0"/>
          <w:tab w:val="left" w:pos="426"/>
          <w:tab w:val="left" w:pos="1985"/>
          <w:tab w:val="left" w:pos="2835"/>
          <w:tab w:val="left" w:pos="3828"/>
          <w:tab w:val="left" w:pos="5245"/>
          <w:tab w:val="left" w:pos="6946"/>
        </w:tabs>
        <w:ind w:firstLine="567"/>
        <w:rPr>
          <w:sz w:val="18"/>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1"/>
        <w:gridCol w:w="1659"/>
        <w:gridCol w:w="1503"/>
        <w:gridCol w:w="1279"/>
        <w:gridCol w:w="994"/>
        <w:gridCol w:w="836"/>
        <w:gridCol w:w="1722"/>
        <w:gridCol w:w="1184"/>
        <w:gridCol w:w="852"/>
        <w:gridCol w:w="853"/>
        <w:gridCol w:w="1055"/>
      </w:tblGrid>
      <w:tr w:rsidR="0045479B" w14:paraId="3AC23775" w14:textId="77777777">
        <w:trPr>
          <w:trHeight w:val="685"/>
        </w:trPr>
        <w:tc>
          <w:tcPr>
            <w:tcW w:w="1491" w:type="dxa"/>
            <w:vMerge w:val="restart"/>
            <w:tcBorders>
              <w:top w:val="single" w:sz="4" w:space="0" w:color="auto"/>
              <w:left w:val="single" w:sz="4" w:space="0" w:color="auto"/>
              <w:bottom w:val="single" w:sz="4" w:space="0" w:color="auto"/>
              <w:right w:val="single" w:sz="4" w:space="0" w:color="auto"/>
            </w:tcBorders>
            <w:vAlign w:val="center"/>
          </w:tcPr>
          <w:p w14:paraId="3AC2376F" w14:textId="77777777" w:rsidR="0045479B" w:rsidRPr="00F22FE5" w:rsidRDefault="00C13AF2">
            <w:pPr>
              <w:suppressAutoHyphens/>
              <w:jc w:val="center"/>
              <w:textAlignment w:val="baseline"/>
              <w:rPr>
                <w:sz w:val="20"/>
                <w:lang w:eastAsia="lt-LT"/>
              </w:rPr>
            </w:pPr>
            <w:r w:rsidRPr="00F22FE5">
              <w:rPr>
                <w:sz w:val="20"/>
                <w:lang w:eastAsia="lt-LT"/>
              </w:rPr>
              <w:t>Veikla, kurioje naudojamos tirpiklių turinčios medžiagos ir mišiniai</w:t>
            </w:r>
          </w:p>
        </w:tc>
        <w:tc>
          <w:tcPr>
            <w:tcW w:w="1659" w:type="dxa"/>
            <w:vMerge w:val="restart"/>
            <w:tcBorders>
              <w:top w:val="single" w:sz="4" w:space="0" w:color="auto"/>
              <w:left w:val="single" w:sz="4" w:space="0" w:color="auto"/>
              <w:bottom w:val="single" w:sz="4" w:space="0" w:color="auto"/>
              <w:right w:val="single" w:sz="4" w:space="0" w:color="auto"/>
            </w:tcBorders>
            <w:vAlign w:val="center"/>
          </w:tcPr>
          <w:p w14:paraId="3AC23770" w14:textId="77777777" w:rsidR="0045479B" w:rsidRPr="00F22FE5" w:rsidRDefault="00C13AF2">
            <w:pPr>
              <w:suppressAutoHyphens/>
              <w:jc w:val="center"/>
              <w:textAlignment w:val="baseline"/>
              <w:rPr>
                <w:sz w:val="20"/>
                <w:lang w:eastAsia="lt-LT"/>
              </w:rPr>
            </w:pPr>
            <w:r w:rsidRPr="00F22FE5">
              <w:rPr>
                <w:sz w:val="20"/>
                <w:lang w:eastAsia="lt-LT"/>
              </w:rPr>
              <w:t>Tirpiklių turinčios medžiagos ir mišiniai</w:t>
            </w:r>
          </w:p>
        </w:tc>
        <w:tc>
          <w:tcPr>
            <w:tcW w:w="4612" w:type="dxa"/>
            <w:gridSpan w:val="4"/>
            <w:vMerge w:val="restart"/>
            <w:tcBorders>
              <w:top w:val="single" w:sz="4" w:space="0" w:color="auto"/>
              <w:left w:val="single" w:sz="4" w:space="0" w:color="auto"/>
              <w:bottom w:val="single" w:sz="4" w:space="0" w:color="auto"/>
              <w:right w:val="single" w:sz="4" w:space="0" w:color="auto"/>
            </w:tcBorders>
            <w:vAlign w:val="center"/>
          </w:tcPr>
          <w:p w14:paraId="3AC23771" w14:textId="77777777" w:rsidR="0045479B" w:rsidRPr="00F22FE5" w:rsidRDefault="00C13AF2">
            <w:pPr>
              <w:suppressAutoHyphens/>
              <w:jc w:val="center"/>
              <w:textAlignment w:val="baseline"/>
              <w:rPr>
                <w:sz w:val="20"/>
                <w:lang w:eastAsia="lt-LT"/>
              </w:rPr>
            </w:pPr>
            <w:r w:rsidRPr="00F22FE5">
              <w:rPr>
                <w:sz w:val="20"/>
                <w:lang w:eastAsia="lt-LT"/>
              </w:rPr>
              <w:t>Tirpiklių turinčias medžiagas ir mišinius sudarantys komponentai</w:t>
            </w:r>
          </w:p>
        </w:tc>
        <w:tc>
          <w:tcPr>
            <w:tcW w:w="1722" w:type="dxa"/>
            <w:vMerge w:val="restart"/>
            <w:tcBorders>
              <w:top w:val="single" w:sz="4" w:space="0" w:color="auto"/>
              <w:left w:val="single" w:sz="4" w:space="0" w:color="auto"/>
              <w:bottom w:val="single" w:sz="4" w:space="0" w:color="auto"/>
              <w:right w:val="single" w:sz="4" w:space="0" w:color="auto"/>
            </w:tcBorders>
            <w:vAlign w:val="center"/>
          </w:tcPr>
          <w:p w14:paraId="3AC23772" w14:textId="77777777" w:rsidR="0045479B" w:rsidRPr="00F22FE5" w:rsidRDefault="00C13AF2">
            <w:pPr>
              <w:suppressAutoHyphens/>
              <w:jc w:val="center"/>
              <w:textAlignment w:val="baseline"/>
              <w:rPr>
                <w:i/>
                <w:sz w:val="20"/>
                <w:lang w:eastAsia="lt-LT"/>
              </w:rPr>
            </w:pPr>
            <w:r w:rsidRPr="00F22FE5">
              <w:rPr>
                <w:sz w:val="20"/>
                <w:lang w:eastAsia="lt-LT"/>
              </w:rPr>
              <w:t>Planuojamos (maksimalios) tirpiklio sąnaudos, t/metus</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14:paraId="3AC23773" w14:textId="77777777" w:rsidR="0045479B" w:rsidRPr="00F22FE5" w:rsidRDefault="00C13AF2">
            <w:pPr>
              <w:suppressAutoHyphens/>
              <w:jc w:val="center"/>
              <w:textAlignment w:val="baseline"/>
              <w:rPr>
                <w:sz w:val="20"/>
                <w:lang w:eastAsia="lt-LT"/>
              </w:rPr>
            </w:pPr>
            <w:r w:rsidRPr="00F22FE5">
              <w:rPr>
                <w:sz w:val="20"/>
                <w:lang w:eastAsia="lt-LT"/>
              </w:rPr>
              <w:t>Tirpiklio suvartojimo riba, t/metus</w:t>
            </w:r>
          </w:p>
        </w:tc>
        <w:tc>
          <w:tcPr>
            <w:tcW w:w="2760" w:type="dxa"/>
            <w:gridSpan w:val="3"/>
            <w:tcBorders>
              <w:top w:val="single" w:sz="4" w:space="0" w:color="auto"/>
              <w:left w:val="single" w:sz="4" w:space="0" w:color="auto"/>
              <w:bottom w:val="single" w:sz="4" w:space="0" w:color="auto"/>
              <w:right w:val="single" w:sz="4" w:space="0" w:color="auto"/>
            </w:tcBorders>
            <w:vAlign w:val="center"/>
          </w:tcPr>
          <w:p w14:paraId="3AC23774" w14:textId="77777777" w:rsidR="0045479B" w:rsidRPr="00F22FE5" w:rsidRDefault="00C13AF2">
            <w:pPr>
              <w:suppressAutoHyphens/>
              <w:jc w:val="center"/>
              <w:textAlignment w:val="baseline"/>
              <w:rPr>
                <w:sz w:val="20"/>
                <w:lang w:eastAsia="lt-LT"/>
              </w:rPr>
            </w:pPr>
            <w:r w:rsidRPr="00F22FE5">
              <w:rPr>
                <w:sz w:val="20"/>
                <w:lang w:eastAsia="lt-LT"/>
              </w:rPr>
              <w:t>Planuojamas tirpiklių turinčių medžiagų ir mišinių</w:t>
            </w:r>
          </w:p>
        </w:tc>
      </w:tr>
      <w:tr w:rsidR="0045479B" w14:paraId="3AC2377D" w14:textId="77777777">
        <w:trPr>
          <w:trHeight w:val="230"/>
        </w:trPr>
        <w:tc>
          <w:tcPr>
            <w:tcW w:w="1491" w:type="dxa"/>
            <w:vMerge/>
            <w:tcBorders>
              <w:top w:val="single" w:sz="4" w:space="0" w:color="auto"/>
              <w:left w:val="single" w:sz="4" w:space="0" w:color="auto"/>
              <w:bottom w:val="single" w:sz="4" w:space="0" w:color="auto"/>
              <w:right w:val="single" w:sz="4" w:space="0" w:color="auto"/>
            </w:tcBorders>
          </w:tcPr>
          <w:p w14:paraId="3AC23776" w14:textId="77777777" w:rsidR="0045479B" w:rsidRPr="00F22FE5" w:rsidRDefault="0045479B">
            <w:pPr>
              <w:suppressAutoHyphens/>
              <w:jc w:val="center"/>
              <w:textAlignment w:val="baseline"/>
              <w:rPr>
                <w:sz w:val="20"/>
                <w:lang w:eastAsia="lt-LT"/>
              </w:rPr>
            </w:pPr>
          </w:p>
        </w:tc>
        <w:tc>
          <w:tcPr>
            <w:tcW w:w="1659" w:type="dxa"/>
            <w:vMerge/>
            <w:tcBorders>
              <w:top w:val="single" w:sz="4" w:space="0" w:color="auto"/>
              <w:left w:val="single" w:sz="4" w:space="0" w:color="auto"/>
              <w:bottom w:val="single" w:sz="4" w:space="0" w:color="auto"/>
              <w:right w:val="single" w:sz="4" w:space="0" w:color="auto"/>
            </w:tcBorders>
          </w:tcPr>
          <w:p w14:paraId="3AC23777" w14:textId="77777777" w:rsidR="0045479B" w:rsidRPr="00F22FE5" w:rsidRDefault="0045479B">
            <w:pPr>
              <w:suppressAutoHyphens/>
              <w:jc w:val="center"/>
              <w:textAlignment w:val="baseline"/>
              <w:rPr>
                <w:sz w:val="20"/>
                <w:lang w:eastAsia="lt-LT"/>
              </w:rPr>
            </w:pPr>
          </w:p>
        </w:tc>
        <w:tc>
          <w:tcPr>
            <w:tcW w:w="4612" w:type="dxa"/>
            <w:gridSpan w:val="4"/>
            <w:vMerge/>
            <w:tcBorders>
              <w:top w:val="single" w:sz="4" w:space="0" w:color="auto"/>
              <w:left w:val="single" w:sz="4" w:space="0" w:color="auto"/>
              <w:bottom w:val="single" w:sz="4" w:space="0" w:color="auto"/>
              <w:right w:val="single" w:sz="4" w:space="0" w:color="auto"/>
            </w:tcBorders>
          </w:tcPr>
          <w:p w14:paraId="3AC23778" w14:textId="77777777" w:rsidR="0045479B" w:rsidRPr="00F22FE5" w:rsidRDefault="0045479B">
            <w:pPr>
              <w:suppressAutoHyphens/>
              <w:jc w:val="center"/>
              <w:textAlignment w:val="baseline"/>
              <w:rPr>
                <w:sz w:val="20"/>
                <w:lang w:eastAsia="lt-LT"/>
              </w:rPr>
            </w:pPr>
          </w:p>
        </w:tc>
        <w:tc>
          <w:tcPr>
            <w:tcW w:w="1722" w:type="dxa"/>
            <w:vMerge/>
            <w:tcBorders>
              <w:top w:val="single" w:sz="4" w:space="0" w:color="auto"/>
              <w:left w:val="single" w:sz="4" w:space="0" w:color="auto"/>
              <w:bottom w:val="single" w:sz="4" w:space="0" w:color="auto"/>
              <w:right w:val="single" w:sz="4" w:space="0" w:color="auto"/>
            </w:tcBorders>
          </w:tcPr>
          <w:p w14:paraId="3AC23779" w14:textId="77777777" w:rsidR="0045479B" w:rsidRPr="00F22FE5" w:rsidRDefault="0045479B">
            <w:pPr>
              <w:suppressAutoHyphens/>
              <w:jc w:val="center"/>
              <w:textAlignment w:val="baseline"/>
              <w:rPr>
                <w:sz w:val="20"/>
                <w:lang w:eastAsia="lt-LT"/>
              </w:rPr>
            </w:pPr>
          </w:p>
        </w:tc>
        <w:tc>
          <w:tcPr>
            <w:tcW w:w="1184" w:type="dxa"/>
            <w:vMerge/>
            <w:tcBorders>
              <w:top w:val="single" w:sz="4" w:space="0" w:color="auto"/>
              <w:left w:val="single" w:sz="4" w:space="0" w:color="auto"/>
              <w:bottom w:val="single" w:sz="4" w:space="0" w:color="auto"/>
              <w:right w:val="single" w:sz="4" w:space="0" w:color="auto"/>
            </w:tcBorders>
          </w:tcPr>
          <w:p w14:paraId="3AC2377A" w14:textId="77777777" w:rsidR="0045479B" w:rsidRPr="00F22FE5" w:rsidRDefault="0045479B">
            <w:pPr>
              <w:suppressAutoHyphens/>
              <w:jc w:val="center"/>
              <w:textAlignment w:val="baseline"/>
              <w:rPr>
                <w:sz w:val="20"/>
                <w:lang w:eastAsia="lt-LT"/>
              </w:rPr>
            </w:pPr>
          </w:p>
        </w:tc>
        <w:tc>
          <w:tcPr>
            <w:tcW w:w="1705" w:type="dxa"/>
            <w:gridSpan w:val="2"/>
            <w:vMerge w:val="restart"/>
            <w:tcBorders>
              <w:top w:val="single" w:sz="4" w:space="0" w:color="auto"/>
              <w:left w:val="single" w:sz="4" w:space="0" w:color="auto"/>
              <w:bottom w:val="single" w:sz="4" w:space="0" w:color="auto"/>
              <w:right w:val="single" w:sz="4" w:space="0" w:color="auto"/>
            </w:tcBorders>
            <w:vAlign w:val="center"/>
          </w:tcPr>
          <w:p w14:paraId="3AC2377B" w14:textId="77777777" w:rsidR="0045479B" w:rsidRPr="00F22FE5" w:rsidRDefault="00C13AF2">
            <w:pPr>
              <w:suppressAutoHyphens/>
              <w:jc w:val="center"/>
              <w:textAlignment w:val="baseline"/>
              <w:rPr>
                <w:sz w:val="20"/>
                <w:lang w:eastAsia="lt-LT"/>
              </w:rPr>
            </w:pPr>
            <w:r w:rsidRPr="00F22FE5">
              <w:rPr>
                <w:sz w:val="20"/>
                <w:lang w:eastAsia="lt-LT"/>
              </w:rPr>
              <w:t>Kiekis, saugomas vietoje, t</w:t>
            </w:r>
          </w:p>
        </w:tc>
        <w:tc>
          <w:tcPr>
            <w:tcW w:w="1055" w:type="dxa"/>
            <w:vMerge w:val="restart"/>
            <w:tcBorders>
              <w:top w:val="single" w:sz="4" w:space="0" w:color="auto"/>
              <w:left w:val="single" w:sz="4" w:space="0" w:color="auto"/>
              <w:bottom w:val="single" w:sz="4" w:space="0" w:color="auto"/>
              <w:right w:val="single" w:sz="4" w:space="0" w:color="auto"/>
            </w:tcBorders>
            <w:vAlign w:val="center"/>
          </w:tcPr>
          <w:p w14:paraId="3AC2377C" w14:textId="77777777" w:rsidR="0045479B" w:rsidRPr="00F22FE5" w:rsidRDefault="00C13AF2">
            <w:pPr>
              <w:suppressAutoHyphens/>
              <w:jc w:val="center"/>
              <w:textAlignment w:val="baseline"/>
              <w:rPr>
                <w:sz w:val="20"/>
                <w:lang w:eastAsia="lt-LT"/>
              </w:rPr>
            </w:pPr>
            <w:r w:rsidRPr="00F22FE5">
              <w:rPr>
                <w:sz w:val="20"/>
                <w:lang w:eastAsia="lt-LT"/>
              </w:rPr>
              <w:t>Saugojimo būdas</w:t>
            </w:r>
          </w:p>
        </w:tc>
      </w:tr>
      <w:tr w:rsidR="0045479B" w14:paraId="3AC23787" w14:textId="77777777">
        <w:trPr>
          <w:trHeight w:val="480"/>
        </w:trPr>
        <w:tc>
          <w:tcPr>
            <w:tcW w:w="1491" w:type="dxa"/>
            <w:vMerge/>
            <w:tcBorders>
              <w:top w:val="single" w:sz="4" w:space="0" w:color="auto"/>
              <w:left w:val="single" w:sz="4" w:space="0" w:color="auto"/>
              <w:bottom w:val="single" w:sz="4" w:space="0" w:color="auto"/>
              <w:right w:val="single" w:sz="4" w:space="0" w:color="auto"/>
            </w:tcBorders>
          </w:tcPr>
          <w:p w14:paraId="3AC2377E" w14:textId="77777777" w:rsidR="0045479B" w:rsidRPr="00F22FE5" w:rsidRDefault="0045479B">
            <w:pPr>
              <w:suppressAutoHyphens/>
              <w:jc w:val="both"/>
              <w:textAlignment w:val="baseline"/>
              <w:rPr>
                <w:sz w:val="20"/>
                <w:lang w:eastAsia="lt-LT"/>
              </w:rPr>
            </w:pPr>
          </w:p>
        </w:tc>
        <w:tc>
          <w:tcPr>
            <w:tcW w:w="1659" w:type="dxa"/>
            <w:vMerge/>
            <w:tcBorders>
              <w:top w:val="single" w:sz="4" w:space="0" w:color="auto"/>
              <w:left w:val="single" w:sz="4" w:space="0" w:color="auto"/>
              <w:bottom w:val="single" w:sz="4" w:space="0" w:color="auto"/>
              <w:right w:val="single" w:sz="4" w:space="0" w:color="auto"/>
            </w:tcBorders>
          </w:tcPr>
          <w:p w14:paraId="3AC2377F" w14:textId="77777777" w:rsidR="0045479B" w:rsidRPr="00F22FE5" w:rsidRDefault="0045479B">
            <w:pPr>
              <w:suppressAutoHyphens/>
              <w:jc w:val="both"/>
              <w:textAlignment w:val="baseline"/>
              <w:rPr>
                <w:sz w:val="20"/>
                <w:lang w:eastAsia="lt-LT"/>
              </w:rPr>
            </w:pPr>
          </w:p>
        </w:tc>
        <w:tc>
          <w:tcPr>
            <w:tcW w:w="1503" w:type="dxa"/>
            <w:vMerge w:val="restart"/>
            <w:tcBorders>
              <w:top w:val="single" w:sz="4" w:space="0" w:color="auto"/>
              <w:left w:val="single" w:sz="4" w:space="0" w:color="auto"/>
              <w:bottom w:val="single" w:sz="4" w:space="0" w:color="auto"/>
              <w:right w:val="single" w:sz="4" w:space="0" w:color="auto"/>
            </w:tcBorders>
            <w:vAlign w:val="center"/>
          </w:tcPr>
          <w:p w14:paraId="3AC23780" w14:textId="77777777" w:rsidR="0045479B" w:rsidRPr="00F22FE5" w:rsidRDefault="00C13AF2">
            <w:pPr>
              <w:suppressAutoHyphens/>
              <w:jc w:val="center"/>
              <w:textAlignment w:val="baseline"/>
              <w:rPr>
                <w:sz w:val="20"/>
                <w:lang w:eastAsia="lt-LT"/>
              </w:rPr>
            </w:pPr>
            <w:r w:rsidRPr="00F22FE5">
              <w:rPr>
                <w:sz w:val="20"/>
                <w:lang w:eastAsia="lt-LT"/>
              </w:rPr>
              <w:t>Pavadinimas</w:t>
            </w:r>
          </w:p>
        </w:tc>
        <w:tc>
          <w:tcPr>
            <w:tcW w:w="1279" w:type="dxa"/>
            <w:vMerge w:val="restart"/>
            <w:tcBorders>
              <w:top w:val="single" w:sz="4" w:space="0" w:color="auto"/>
              <w:left w:val="single" w:sz="4" w:space="0" w:color="auto"/>
              <w:bottom w:val="single" w:sz="4" w:space="0" w:color="auto"/>
              <w:right w:val="single" w:sz="4" w:space="0" w:color="auto"/>
            </w:tcBorders>
            <w:vAlign w:val="center"/>
          </w:tcPr>
          <w:p w14:paraId="3AC23781" w14:textId="77777777" w:rsidR="0045479B" w:rsidRPr="00F22FE5" w:rsidRDefault="00C13AF2">
            <w:pPr>
              <w:suppressAutoHyphens/>
              <w:jc w:val="center"/>
              <w:textAlignment w:val="baseline"/>
              <w:rPr>
                <w:sz w:val="20"/>
                <w:lang w:eastAsia="lt-LT"/>
              </w:rPr>
            </w:pPr>
            <w:r w:rsidRPr="00F22FE5">
              <w:rPr>
                <w:sz w:val="20"/>
                <w:lang w:eastAsia="lt-LT"/>
              </w:rPr>
              <w:t>Rizikos/pavojingumo frazė</w:t>
            </w:r>
          </w:p>
        </w:tc>
        <w:tc>
          <w:tcPr>
            <w:tcW w:w="1830" w:type="dxa"/>
            <w:gridSpan w:val="2"/>
            <w:tcBorders>
              <w:top w:val="single" w:sz="4" w:space="0" w:color="auto"/>
              <w:left w:val="single" w:sz="4" w:space="0" w:color="auto"/>
              <w:bottom w:val="single" w:sz="4" w:space="0" w:color="auto"/>
              <w:right w:val="single" w:sz="4" w:space="0" w:color="auto"/>
            </w:tcBorders>
            <w:vAlign w:val="center"/>
          </w:tcPr>
          <w:p w14:paraId="3AC23782" w14:textId="77777777" w:rsidR="0045479B" w:rsidRPr="00F22FE5" w:rsidRDefault="00C13AF2">
            <w:pPr>
              <w:suppressAutoHyphens/>
              <w:jc w:val="center"/>
              <w:textAlignment w:val="baseline"/>
              <w:rPr>
                <w:sz w:val="20"/>
                <w:lang w:val="en-US" w:eastAsia="lt-LT"/>
              </w:rPr>
            </w:pPr>
            <w:r w:rsidRPr="00F22FE5">
              <w:rPr>
                <w:sz w:val="20"/>
                <w:lang w:eastAsia="lt-LT"/>
              </w:rPr>
              <w:t>Koncentracija, %</w:t>
            </w:r>
          </w:p>
        </w:tc>
        <w:tc>
          <w:tcPr>
            <w:tcW w:w="1722" w:type="dxa"/>
            <w:vMerge/>
            <w:tcBorders>
              <w:top w:val="single" w:sz="4" w:space="0" w:color="auto"/>
              <w:left w:val="single" w:sz="4" w:space="0" w:color="auto"/>
              <w:bottom w:val="single" w:sz="4" w:space="0" w:color="auto"/>
              <w:right w:val="single" w:sz="4" w:space="0" w:color="auto"/>
            </w:tcBorders>
            <w:vAlign w:val="center"/>
          </w:tcPr>
          <w:p w14:paraId="3AC23783" w14:textId="77777777" w:rsidR="0045479B" w:rsidRPr="00F22FE5" w:rsidRDefault="0045479B">
            <w:pPr>
              <w:suppressAutoHyphens/>
              <w:jc w:val="both"/>
              <w:textAlignment w:val="baseline"/>
              <w:rPr>
                <w:sz w:val="20"/>
                <w:lang w:eastAsia="lt-LT"/>
              </w:rPr>
            </w:pPr>
          </w:p>
        </w:tc>
        <w:tc>
          <w:tcPr>
            <w:tcW w:w="1184" w:type="dxa"/>
            <w:vMerge/>
            <w:tcBorders>
              <w:top w:val="single" w:sz="4" w:space="0" w:color="auto"/>
              <w:left w:val="single" w:sz="4" w:space="0" w:color="auto"/>
              <w:bottom w:val="single" w:sz="4" w:space="0" w:color="auto"/>
              <w:right w:val="single" w:sz="4" w:space="0" w:color="auto"/>
            </w:tcBorders>
            <w:vAlign w:val="center"/>
          </w:tcPr>
          <w:p w14:paraId="3AC23784" w14:textId="77777777" w:rsidR="0045479B" w:rsidRPr="00F22FE5" w:rsidRDefault="0045479B">
            <w:pPr>
              <w:suppressAutoHyphens/>
              <w:jc w:val="both"/>
              <w:textAlignment w:val="baseline"/>
              <w:rPr>
                <w:sz w:val="20"/>
                <w:lang w:eastAsia="lt-LT"/>
              </w:rPr>
            </w:pPr>
          </w:p>
        </w:tc>
        <w:tc>
          <w:tcPr>
            <w:tcW w:w="1705" w:type="dxa"/>
            <w:gridSpan w:val="2"/>
            <w:vMerge/>
            <w:tcBorders>
              <w:top w:val="single" w:sz="4" w:space="0" w:color="auto"/>
              <w:left w:val="single" w:sz="4" w:space="0" w:color="auto"/>
              <w:bottom w:val="single" w:sz="4" w:space="0" w:color="auto"/>
              <w:right w:val="single" w:sz="4" w:space="0" w:color="auto"/>
            </w:tcBorders>
          </w:tcPr>
          <w:p w14:paraId="3AC23785" w14:textId="77777777" w:rsidR="0045479B" w:rsidRPr="00F22FE5" w:rsidRDefault="0045479B">
            <w:pPr>
              <w:suppressAutoHyphens/>
              <w:jc w:val="both"/>
              <w:textAlignment w:val="baseline"/>
              <w:rPr>
                <w:sz w:val="20"/>
                <w:lang w:eastAsia="lt-LT"/>
              </w:rPr>
            </w:pPr>
          </w:p>
        </w:tc>
        <w:tc>
          <w:tcPr>
            <w:tcW w:w="1055" w:type="dxa"/>
            <w:vMerge/>
            <w:tcBorders>
              <w:top w:val="single" w:sz="4" w:space="0" w:color="auto"/>
              <w:left w:val="single" w:sz="4" w:space="0" w:color="auto"/>
              <w:bottom w:val="single" w:sz="4" w:space="0" w:color="auto"/>
              <w:right w:val="single" w:sz="4" w:space="0" w:color="auto"/>
            </w:tcBorders>
          </w:tcPr>
          <w:p w14:paraId="3AC23786" w14:textId="77777777" w:rsidR="0045479B" w:rsidRPr="00F22FE5" w:rsidRDefault="0045479B">
            <w:pPr>
              <w:suppressAutoHyphens/>
              <w:jc w:val="both"/>
              <w:textAlignment w:val="baseline"/>
              <w:rPr>
                <w:sz w:val="20"/>
                <w:lang w:eastAsia="lt-LT"/>
              </w:rPr>
            </w:pPr>
          </w:p>
        </w:tc>
      </w:tr>
      <w:tr w:rsidR="0045479B" w14:paraId="3AC23792" w14:textId="77777777">
        <w:trPr>
          <w:trHeight w:val="202"/>
        </w:trPr>
        <w:tc>
          <w:tcPr>
            <w:tcW w:w="1491" w:type="dxa"/>
            <w:vMerge/>
            <w:tcBorders>
              <w:top w:val="single" w:sz="4" w:space="0" w:color="auto"/>
              <w:left w:val="single" w:sz="4" w:space="0" w:color="auto"/>
              <w:bottom w:val="single" w:sz="4" w:space="0" w:color="auto"/>
              <w:right w:val="single" w:sz="4" w:space="0" w:color="auto"/>
            </w:tcBorders>
          </w:tcPr>
          <w:p w14:paraId="3AC23788" w14:textId="77777777" w:rsidR="0045479B" w:rsidRPr="00F22FE5" w:rsidRDefault="0045479B">
            <w:pPr>
              <w:suppressAutoHyphens/>
              <w:jc w:val="both"/>
              <w:textAlignment w:val="baseline"/>
              <w:rPr>
                <w:sz w:val="20"/>
                <w:lang w:eastAsia="lt-LT"/>
              </w:rPr>
            </w:pPr>
          </w:p>
        </w:tc>
        <w:tc>
          <w:tcPr>
            <w:tcW w:w="1659" w:type="dxa"/>
            <w:vMerge/>
            <w:tcBorders>
              <w:top w:val="single" w:sz="4" w:space="0" w:color="auto"/>
              <w:left w:val="single" w:sz="4" w:space="0" w:color="auto"/>
              <w:bottom w:val="single" w:sz="4" w:space="0" w:color="auto"/>
              <w:right w:val="single" w:sz="4" w:space="0" w:color="auto"/>
            </w:tcBorders>
          </w:tcPr>
          <w:p w14:paraId="3AC23789" w14:textId="77777777" w:rsidR="0045479B" w:rsidRPr="00F22FE5" w:rsidRDefault="0045479B">
            <w:pPr>
              <w:suppressAutoHyphens/>
              <w:jc w:val="both"/>
              <w:textAlignment w:val="baseline"/>
              <w:rPr>
                <w:sz w:val="20"/>
                <w:lang w:eastAsia="lt-LT"/>
              </w:rPr>
            </w:pPr>
          </w:p>
        </w:tc>
        <w:tc>
          <w:tcPr>
            <w:tcW w:w="1503" w:type="dxa"/>
            <w:vMerge/>
            <w:tcBorders>
              <w:top w:val="single" w:sz="4" w:space="0" w:color="auto"/>
              <w:left w:val="single" w:sz="4" w:space="0" w:color="auto"/>
              <w:bottom w:val="single" w:sz="4" w:space="0" w:color="auto"/>
              <w:right w:val="single" w:sz="4" w:space="0" w:color="auto"/>
            </w:tcBorders>
          </w:tcPr>
          <w:p w14:paraId="3AC2378A" w14:textId="77777777" w:rsidR="0045479B" w:rsidRPr="00F22FE5" w:rsidRDefault="0045479B">
            <w:pPr>
              <w:suppressAutoHyphens/>
              <w:jc w:val="center"/>
              <w:textAlignment w:val="baseline"/>
              <w:rPr>
                <w:sz w:val="20"/>
                <w:lang w:eastAsia="lt-LT"/>
              </w:rPr>
            </w:pPr>
          </w:p>
        </w:tc>
        <w:tc>
          <w:tcPr>
            <w:tcW w:w="1279" w:type="dxa"/>
            <w:vMerge/>
            <w:tcBorders>
              <w:top w:val="single" w:sz="4" w:space="0" w:color="auto"/>
              <w:left w:val="single" w:sz="4" w:space="0" w:color="auto"/>
              <w:bottom w:val="single" w:sz="4" w:space="0" w:color="auto"/>
              <w:right w:val="single" w:sz="4" w:space="0" w:color="auto"/>
            </w:tcBorders>
          </w:tcPr>
          <w:p w14:paraId="3AC2378B" w14:textId="77777777" w:rsidR="0045479B" w:rsidRPr="00F22FE5" w:rsidRDefault="0045479B">
            <w:pPr>
              <w:suppressAutoHyphens/>
              <w:jc w:val="center"/>
              <w:textAlignment w:val="baseline"/>
              <w:rPr>
                <w:sz w:val="20"/>
                <w:lang w:eastAsia="lt-LT"/>
              </w:rPr>
            </w:pPr>
          </w:p>
        </w:tc>
        <w:tc>
          <w:tcPr>
            <w:tcW w:w="994" w:type="dxa"/>
            <w:tcBorders>
              <w:top w:val="single" w:sz="4" w:space="0" w:color="auto"/>
              <w:left w:val="single" w:sz="4" w:space="0" w:color="auto"/>
              <w:bottom w:val="single" w:sz="4" w:space="0" w:color="auto"/>
              <w:right w:val="single" w:sz="4" w:space="0" w:color="auto"/>
            </w:tcBorders>
          </w:tcPr>
          <w:p w14:paraId="3AC2378C" w14:textId="77777777" w:rsidR="0045479B" w:rsidRPr="00F22FE5" w:rsidRDefault="00C13AF2">
            <w:pPr>
              <w:suppressAutoHyphens/>
              <w:jc w:val="center"/>
              <w:textAlignment w:val="baseline"/>
              <w:rPr>
                <w:sz w:val="20"/>
                <w:lang w:eastAsia="lt-LT"/>
              </w:rPr>
            </w:pPr>
            <w:r w:rsidRPr="00F22FE5">
              <w:rPr>
                <w:sz w:val="20"/>
                <w:lang w:eastAsia="lt-LT"/>
              </w:rPr>
              <w:t>nuo</w:t>
            </w:r>
          </w:p>
        </w:tc>
        <w:tc>
          <w:tcPr>
            <w:tcW w:w="836" w:type="dxa"/>
            <w:tcBorders>
              <w:top w:val="single" w:sz="4" w:space="0" w:color="auto"/>
              <w:left w:val="single" w:sz="4" w:space="0" w:color="auto"/>
              <w:bottom w:val="single" w:sz="4" w:space="0" w:color="auto"/>
              <w:right w:val="single" w:sz="4" w:space="0" w:color="auto"/>
            </w:tcBorders>
          </w:tcPr>
          <w:p w14:paraId="3AC2378D" w14:textId="77777777" w:rsidR="0045479B" w:rsidRPr="00F22FE5" w:rsidRDefault="00C13AF2">
            <w:pPr>
              <w:suppressAutoHyphens/>
              <w:jc w:val="center"/>
              <w:textAlignment w:val="baseline"/>
              <w:rPr>
                <w:sz w:val="20"/>
                <w:lang w:eastAsia="lt-LT"/>
              </w:rPr>
            </w:pPr>
            <w:r w:rsidRPr="00F22FE5">
              <w:rPr>
                <w:sz w:val="20"/>
                <w:lang w:eastAsia="lt-LT"/>
              </w:rPr>
              <w:t>iki</w:t>
            </w:r>
          </w:p>
        </w:tc>
        <w:tc>
          <w:tcPr>
            <w:tcW w:w="1722" w:type="dxa"/>
            <w:vMerge/>
            <w:tcBorders>
              <w:top w:val="single" w:sz="4" w:space="0" w:color="auto"/>
              <w:left w:val="single" w:sz="4" w:space="0" w:color="auto"/>
              <w:bottom w:val="single" w:sz="4" w:space="0" w:color="auto"/>
              <w:right w:val="single" w:sz="4" w:space="0" w:color="auto"/>
            </w:tcBorders>
            <w:vAlign w:val="center"/>
          </w:tcPr>
          <w:p w14:paraId="3AC2378E" w14:textId="77777777" w:rsidR="0045479B" w:rsidRPr="00F22FE5" w:rsidRDefault="0045479B">
            <w:pPr>
              <w:suppressAutoHyphens/>
              <w:jc w:val="both"/>
              <w:textAlignment w:val="baseline"/>
              <w:rPr>
                <w:sz w:val="20"/>
                <w:lang w:eastAsia="lt-LT"/>
              </w:rPr>
            </w:pPr>
          </w:p>
        </w:tc>
        <w:tc>
          <w:tcPr>
            <w:tcW w:w="1184" w:type="dxa"/>
            <w:vMerge/>
            <w:tcBorders>
              <w:top w:val="single" w:sz="4" w:space="0" w:color="auto"/>
              <w:left w:val="single" w:sz="4" w:space="0" w:color="auto"/>
              <w:bottom w:val="single" w:sz="4" w:space="0" w:color="auto"/>
              <w:right w:val="single" w:sz="4" w:space="0" w:color="auto"/>
            </w:tcBorders>
            <w:vAlign w:val="center"/>
          </w:tcPr>
          <w:p w14:paraId="3AC2378F" w14:textId="77777777" w:rsidR="0045479B" w:rsidRPr="00F22FE5" w:rsidRDefault="0045479B">
            <w:pPr>
              <w:suppressAutoHyphens/>
              <w:jc w:val="both"/>
              <w:textAlignment w:val="baseline"/>
              <w:rPr>
                <w:sz w:val="20"/>
                <w:lang w:eastAsia="lt-LT"/>
              </w:rPr>
            </w:pPr>
          </w:p>
        </w:tc>
        <w:tc>
          <w:tcPr>
            <w:tcW w:w="1705" w:type="dxa"/>
            <w:gridSpan w:val="2"/>
            <w:vMerge/>
            <w:tcBorders>
              <w:top w:val="single" w:sz="4" w:space="0" w:color="auto"/>
              <w:left w:val="single" w:sz="4" w:space="0" w:color="auto"/>
              <w:bottom w:val="single" w:sz="4" w:space="0" w:color="auto"/>
              <w:right w:val="single" w:sz="4" w:space="0" w:color="auto"/>
            </w:tcBorders>
          </w:tcPr>
          <w:p w14:paraId="3AC23790" w14:textId="77777777" w:rsidR="0045479B" w:rsidRPr="00F22FE5" w:rsidRDefault="0045479B">
            <w:pPr>
              <w:suppressAutoHyphens/>
              <w:jc w:val="both"/>
              <w:textAlignment w:val="baseline"/>
              <w:rPr>
                <w:sz w:val="20"/>
                <w:lang w:eastAsia="lt-LT"/>
              </w:rPr>
            </w:pPr>
          </w:p>
        </w:tc>
        <w:tc>
          <w:tcPr>
            <w:tcW w:w="1055" w:type="dxa"/>
            <w:vMerge/>
            <w:tcBorders>
              <w:top w:val="single" w:sz="4" w:space="0" w:color="auto"/>
              <w:left w:val="single" w:sz="4" w:space="0" w:color="auto"/>
              <w:bottom w:val="single" w:sz="4" w:space="0" w:color="auto"/>
              <w:right w:val="single" w:sz="4" w:space="0" w:color="auto"/>
            </w:tcBorders>
          </w:tcPr>
          <w:p w14:paraId="3AC23791" w14:textId="77777777" w:rsidR="0045479B" w:rsidRPr="00F22FE5" w:rsidRDefault="0045479B">
            <w:pPr>
              <w:suppressAutoHyphens/>
              <w:jc w:val="both"/>
              <w:textAlignment w:val="baseline"/>
              <w:rPr>
                <w:sz w:val="20"/>
                <w:lang w:eastAsia="lt-LT"/>
              </w:rPr>
            </w:pPr>
          </w:p>
        </w:tc>
      </w:tr>
      <w:tr w:rsidR="0045479B" w14:paraId="3AC2379D" w14:textId="77777777">
        <w:tc>
          <w:tcPr>
            <w:tcW w:w="1491" w:type="dxa"/>
            <w:tcBorders>
              <w:top w:val="single" w:sz="4" w:space="0" w:color="auto"/>
              <w:left w:val="single" w:sz="4" w:space="0" w:color="auto"/>
              <w:bottom w:val="single" w:sz="4" w:space="0" w:color="auto"/>
              <w:right w:val="single" w:sz="4" w:space="0" w:color="auto"/>
            </w:tcBorders>
          </w:tcPr>
          <w:p w14:paraId="3AC23793" w14:textId="77777777" w:rsidR="0045479B" w:rsidRPr="00F22FE5" w:rsidRDefault="00C13AF2">
            <w:pPr>
              <w:suppressAutoHyphens/>
              <w:jc w:val="center"/>
              <w:textAlignment w:val="baseline"/>
              <w:rPr>
                <w:sz w:val="16"/>
                <w:szCs w:val="16"/>
                <w:lang w:eastAsia="lt-LT"/>
              </w:rPr>
            </w:pPr>
            <w:r w:rsidRPr="00F22FE5">
              <w:rPr>
                <w:sz w:val="16"/>
                <w:szCs w:val="16"/>
                <w:lang w:eastAsia="lt-LT"/>
              </w:rPr>
              <w:t>1</w:t>
            </w:r>
          </w:p>
        </w:tc>
        <w:tc>
          <w:tcPr>
            <w:tcW w:w="1659" w:type="dxa"/>
            <w:tcBorders>
              <w:top w:val="single" w:sz="4" w:space="0" w:color="auto"/>
              <w:left w:val="single" w:sz="4" w:space="0" w:color="auto"/>
              <w:bottom w:val="single" w:sz="4" w:space="0" w:color="auto"/>
              <w:right w:val="single" w:sz="4" w:space="0" w:color="auto"/>
            </w:tcBorders>
          </w:tcPr>
          <w:p w14:paraId="3AC23794" w14:textId="77777777" w:rsidR="0045479B" w:rsidRPr="00F22FE5" w:rsidRDefault="00C13AF2">
            <w:pPr>
              <w:suppressAutoHyphens/>
              <w:jc w:val="center"/>
              <w:textAlignment w:val="baseline"/>
              <w:rPr>
                <w:sz w:val="16"/>
                <w:szCs w:val="16"/>
                <w:lang w:eastAsia="lt-LT"/>
              </w:rPr>
            </w:pPr>
            <w:r w:rsidRPr="00F22FE5">
              <w:rPr>
                <w:sz w:val="16"/>
                <w:szCs w:val="16"/>
                <w:lang w:eastAsia="lt-LT"/>
              </w:rPr>
              <w:t>2</w:t>
            </w:r>
          </w:p>
        </w:tc>
        <w:tc>
          <w:tcPr>
            <w:tcW w:w="1503" w:type="dxa"/>
            <w:tcBorders>
              <w:top w:val="single" w:sz="4" w:space="0" w:color="auto"/>
              <w:left w:val="single" w:sz="4" w:space="0" w:color="auto"/>
              <w:bottom w:val="single" w:sz="4" w:space="0" w:color="auto"/>
              <w:right w:val="single" w:sz="4" w:space="0" w:color="auto"/>
            </w:tcBorders>
          </w:tcPr>
          <w:p w14:paraId="3AC23795" w14:textId="77777777" w:rsidR="0045479B" w:rsidRPr="00F22FE5" w:rsidRDefault="00C13AF2">
            <w:pPr>
              <w:suppressAutoHyphens/>
              <w:jc w:val="center"/>
              <w:textAlignment w:val="baseline"/>
              <w:rPr>
                <w:sz w:val="16"/>
                <w:szCs w:val="16"/>
                <w:lang w:eastAsia="lt-LT"/>
              </w:rPr>
            </w:pPr>
            <w:r w:rsidRPr="00F22FE5">
              <w:rPr>
                <w:sz w:val="16"/>
                <w:szCs w:val="16"/>
                <w:lang w:eastAsia="lt-LT"/>
              </w:rPr>
              <w:t>3</w:t>
            </w:r>
          </w:p>
        </w:tc>
        <w:tc>
          <w:tcPr>
            <w:tcW w:w="1279" w:type="dxa"/>
            <w:tcBorders>
              <w:top w:val="single" w:sz="4" w:space="0" w:color="auto"/>
              <w:left w:val="single" w:sz="4" w:space="0" w:color="auto"/>
              <w:bottom w:val="single" w:sz="4" w:space="0" w:color="auto"/>
              <w:right w:val="single" w:sz="4" w:space="0" w:color="auto"/>
            </w:tcBorders>
          </w:tcPr>
          <w:p w14:paraId="3AC23796" w14:textId="77777777" w:rsidR="0045479B" w:rsidRPr="00F22FE5" w:rsidRDefault="00C13AF2">
            <w:pPr>
              <w:suppressAutoHyphens/>
              <w:jc w:val="center"/>
              <w:textAlignment w:val="baseline"/>
              <w:rPr>
                <w:sz w:val="16"/>
                <w:szCs w:val="16"/>
                <w:lang w:eastAsia="lt-LT"/>
              </w:rPr>
            </w:pPr>
            <w:r w:rsidRPr="00F22FE5">
              <w:rPr>
                <w:sz w:val="16"/>
                <w:szCs w:val="16"/>
                <w:lang w:eastAsia="lt-LT"/>
              </w:rPr>
              <w:t>4</w:t>
            </w:r>
          </w:p>
        </w:tc>
        <w:tc>
          <w:tcPr>
            <w:tcW w:w="994" w:type="dxa"/>
            <w:tcBorders>
              <w:top w:val="single" w:sz="4" w:space="0" w:color="auto"/>
              <w:left w:val="single" w:sz="4" w:space="0" w:color="auto"/>
              <w:bottom w:val="single" w:sz="4" w:space="0" w:color="auto"/>
              <w:right w:val="single" w:sz="4" w:space="0" w:color="auto"/>
            </w:tcBorders>
          </w:tcPr>
          <w:p w14:paraId="3AC23797" w14:textId="77777777" w:rsidR="0045479B" w:rsidRPr="00F22FE5" w:rsidRDefault="00C13AF2">
            <w:pPr>
              <w:suppressAutoHyphens/>
              <w:jc w:val="center"/>
              <w:textAlignment w:val="baseline"/>
              <w:rPr>
                <w:sz w:val="16"/>
                <w:szCs w:val="16"/>
                <w:lang w:eastAsia="lt-LT"/>
              </w:rPr>
            </w:pPr>
            <w:r w:rsidRPr="00F22FE5">
              <w:rPr>
                <w:sz w:val="16"/>
                <w:szCs w:val="16"/>
                <w:lang w:eastAsia="lt-LT"/>
              </w:rPr>
              <w:t>5</w:t>
            </w:r>
          </w:p>
        </w:tc>
        <w:tc>
          <w:tcPr>
            <w:tcW w:w="836" w:type="dxa"/>
            <w:tcBorders>
              <w:top w:val="single" w:sz="4" w:space="0" w:color="auto"/>
              <w:left w:val="single" w:sz="4" w:space="0" w:color="auto"/>
              <w:bottom w:val="single" w:sz="4" w:space="0" w:color="auto"/>
              <w:right w:val="single" w:sz="4" w:space="0" w:color="auto"/>
            </w:tcBorders>
          </w:tcPr>
          <w:p w14:paraId="3AC23798" w14:textId="77777777" w:rsidR="0045479B" w:rsidRPr="00F22FE5" w:rsidRDefault="00C13AF2">
            <w:pPr>
              <w:suppressAutoHyphens/>
              <w:jc w:val="center"/>
              <w:textAlignment w:val="baseline"/>
              <w:rPr>
                <w:sz w:val="16"/>
                <w:szCs w:val="16"/>
                <w:lang w:eastAsia="lt-LT"/>
              </w:rPr>
            </w:pPr>
            <w:r w:rsidRPr="00F22FE5">
              <w:rPr>
                <w:sz w:val="16"/>
                <w:szCs w:val="16"/>
                <w:lang w:eastAsia="lt-LT"/>
              </w:rPr>
              <w:t>6</w:t>
            </w:r>
          </w:p>
        </w:tc>
        <w:tc>
          <w:tcPr>
            <w:tcW w:w="1722" w:type="dxa"/>
            <w:tcBorders>
              <w:top w:val="single" w:sz="4" w:space="0" w:color="auto"/>
              <w:left w:val="single" w:sz="4" w:space="0" w:color="auto"/>
              <w:bottom w:val="single" w:sz="4" w:space="0" w:color="auto"/>
              <w:right w:val="single" w:sz="4" w:space="0" w:color="auto"/>
            </w:tcBorders>
            <w:vAlign w:val="center"/>
          </w:tcPr>
          <w:p w14:paraId="3AC23799" w14:textId="77777777" w:rsidR="0045479B" w:rsidRPr="00F22FE5" w:rsidRDefault="00C13AF2">
            <w:pPr>
              <w:suppressAutoHyphens/>
              <w:jc w:val="center"/>
              <w:textAlignment w:val="baseline"/>
              <w:rPr>
                <w:sz w:val="16"/>
                <w:szCs w:val="16"/>
                <w:lang w:eastAsia="lt-LT"/>
              </w:rPr>
            </w:pPr>
            <w:r w:rsidRPr="00F22FE5">
              <w:rPr>
                <w:sz w:val="16"/>
                <w:szCs w:val="16"/>
                <w:lang w:eastAsia="lt-LT"/>
              </w:rPr>
              <w:t>7</w:t>
            </w:r>
          </w:p>
        </w:tc>
        <w:tc>
          <w:tcPr>
            <w:tcW w:w="1184" w:type="dxa"/>
            <w:tcBorders>
              <w:top w:val="single" w:sz="4" w:space="0" w:color="auto"/>
              <w:left w:val="single" w:sz="4" w:space="0" w:color="auto"/>
              <w:bottom w:val="single" w:sz="4" w:space="0" w:color="auto"/>
              <w:right w:val="single" w:sz="4" w:space="0" w:color="auto"/>
            </w:tcBorders>
            <w:vAlign w:val="center"/>
          </w:tcPr>
          <w:p w14:paraId="3AC2379A" w14:textId="77777777" w:rsidR="0045479B" w:rsidRPr="00F22FE5" w:rsidRDefault="00C13AF2">
            <w:pPr>
              <w:suppressAutoHyphens/>
              <w:jc w:val="center"/>
              <w:textAlignment w:val="baseline"/>
              <w:rPr>
                <w:sz w:val="16"/>
                <w:szCs w:val="16"/>
                <w:lang w:eastAsia="lt-LT"/>
              </w:rPr>
            </w:pPr>
            <w:r w:rsidRPr="00F22FE5">
              <w:rPr>
                <w:sz w:val="16"/>
                <w:szCs w:val="16"/>
                <w:lang w:eastAsia="lt-LT"/>
              </w:rPr>
              <w:t>8</w:t>
            </w:r>
          </w:p>
        </w:tc>
        <w:tc>
          <w:tcPr>
            <w:tcW w:w="1705" w:type="dxa"/>
            <w:gridSpan w:val="2"/>
            <w:tcBorders>
              <w:top w:val="single" w:sz="4" w:space="0" w:color="auto"/>
              <w:left w:val="single" w:sz="4" w:space="0" w:color="auto"/>
              <w:bottom w:val="single" w:sz="4" w:space="0" w:color="auto"/>
              <w:right w:val="single" w:sz="4" w:space="0" w:color="auto"/>
            </w:tcBorders>
          </w:tcPr>
          <w:p w14:paraId="3AC2379B" w14:textId="77777777" w:rsidR="0045479B" w:rsidRPr="00F22FE5" w:rsidRDefault="00C13AF2">
            <w:pPr>
              <w:suppressAutoHyphens/>
              <w:jc w:val="center"/>
              <w:textAlignment w:val="baseline"/>
              <w:rPr>
                <w:sz w:val="16"/>
                <w:szCs w:val="16"/>
                <w:lang w:eastAsia="lt-LT"/>
              </w:rPr>
            </w:pPr>
            <w:r w:rsidRPr="00F22FE5">
              <w:rPr>
                <w:sz w:val="16"/>
                <w:szCs w:val="16"/>
                <w:lang w:eastAsia="lt-LT"/>
              </w:rPr>
              <w:t>9</w:t>
            </w:r>
          </w:p>
        </w:tc>
        <w:tc>
          <w:tcPr>
            <w:tcW w:w="1055" w:type="dxa"/>
            <w:tcBorders>
              <w:top w:val="single" w:sz="4" w:space="0" w:color="auto"/>
              <w:left w:val="single" w:sz="4" w:space="0" w:color="auto"/>
              <w:bottom w:val="single" w:sz="4" w:space="0" w:color="auto"/>
              <w:right w:val="single" w:sz="4" w:space="0" w:color="auto"/>
            </w:tcBorders>
          </w:tcPr>
          <w:p w14:paraId="3AC2379C" w14:textId="77777777" w:rsidR="0045479B" w:rsidRPr="00F22FE5" w:rsidRDefault="00C13AF2">
            <w:pPr>
              <w:suppressAutoHyphens/>
              <w:jc w:val="center"/>
              <w:textAlignment w:val="baseline"/>
              <w:rPr>
                <w:sz w:val="16"/>
                <w:szCs w:val="16"/>
                <w:lang w:eastAsia="lt-LT"/>
              </w:rPr>
            </w:pPr>
            <w:r w:rsidRPr="00F22FE5">
              <w:rPr>
                <w:sz w:val="16"/>
                <w:szCs w:val="16"/>
                <w:lang w:eastAsia="lt-LT"/>
              </w:rPr>
              <w:t>10</w:t>
            </w:r>
          </w:p>
        </w:tc>
      </w:tr>
      <w:tr w:rsidR="0045479B" w14:paraId="3AC237A8" w14:textId="77777777">
        <w:tc>
          <w:tcPr>
            <w:tcW w:w="1491" w:type="dxa"/>
            <w:tcBorders>
              <w:top w:val="single" w:sz="4" w:space="0" w:color="auto"/>
              <w:left w:val="nil"/>
              <w:bottom w:val="nil"/>
              <w:right w:val="nil"/>
            </w:tcBorders>
          </w:tcPr>
          <w:p w14:paraId="3AC2379E" w14:textId="77777777" w:rsidR="0045479B" w:rsidRPr="00F22FE5" w:rsidRDefault="0045479B">
            <w:pPr>
              <w:suppressAutoHyphens/>
              <w:jc w:val="both"/>
              <w:textAlignment w:val="baseline"/>
              <w:rPr>
                <w:sz w:val="20"/>
                <w:lang w:eastAsia="lt-LT"/>
              </w:rPr>
            </w:pPr>
          </w:p>
        </w:tc>
        <w:tc>
          <w:tcPr>
            <w:tcW w:w="1659" w:type="dxa"/>
            <w:tcBorders>
              <w:top w:val="single" w:sz="4" w:space="0" w:color="auto"/>
              <w:left w:val="nil"/>
              <w:bottom w:val="nil"/>
              <w:right w:val="nil"/>
            </w:tcBorders>
          </w:tcPr>
          <w:p w14:paraId="3AC2379F" w14:textId="77777777" w:rsidR="0045479B" w:rsidRPr="00F22FE5" w:rsidRDefault="0045479B">
            <w:pPr>
              <w:suppressAutoHyphens/>
              <w:jc w:val="both"/>
              <w:textAlignment w:val="baseline"/>
              <w:rPr>
                <w:sz w:val="20"/>
                <w:lang w:eastAsia="lt-LT"/>
              </w:rPr>
            </w:pPr>
          </w:p>
        </w:tc>
        <w:tc>
          <w:tcPr>
            <w:tcW w:w="1503" w:type="dxa"/>
            <w:tcBorders>
              <w:top w:val="single" w:sz="4" w:space="0" w:color="auto"/>
              <w:left w:val="nil"/>
              <w:bottom w:val="nil"/>
              <w:right w:val="nil"/>
            </w:tcBorders>
          </w:tcPr>
          <w:p w14:paraId="3AC237A0" w14:textId="77777777" w:rsidR="0045479B" w:rsidRPr="00F22FE5" w:rsidRDefault="0045479B">
            <w:pPr>
              <w:suppressAutoHyphens/>
              <w:jc w:val="both"/>
              <w:textAlignment w:val="baseline"/>
              <w:rPr>
                <w:sz w:val="20"/>
                <w:lang w:eastAsia="lt-LT"/>
              </w:rPr>
            </w:pPr>
          </w:p>
        </w:tc>
        <w:tc>
          <w:tcPr>
            <w:tcW w:w="1279" w:type="dxa"/>
            <w:tcBorders>
              <w:top w:val="single" w:sz="4" w:space="0" w:color="auto"/>
              <w:left w:val="nil"/>
              <w:bottom w:val="nil"/>
              <w:right w:val="single" w:sz="4" w:space="0" w:color="auto"/>
            </w:tcBorders>
          </w:tcPr>
          <w:p w14:paraId="3AC237A1" w14:textId="77777777" w:rsidR="0045479B" w:rsidRPr="00F22FE5" w:rsidRDefault="0045479B">
            <w:pPr>
              <w:suppressAutoHyphens/>
              <w:jc w:val="both"/>
              <w:textAlignment w:val="baseline"/>
              <w:rPr>
                <w:sz w:val="20"/>
                <w:lang w:eastAsia="lt-LT"/>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14:paraId="3AC237A2" w14:textId="77777777" w:rsidR="0045479B" w:rsidRPr="00F22FE5" w:rsidRDefault="00C13AF2">
            <w:pPr>
              <w:jc w:val="right"/>
              <w:rPr>
                <w:sz w:val="20"/>
                <w:lang w:eastAsia="lt-LT"/>
              </w:rPr>
            </w:pPr>
            <w:r w:rsidRPr="00F22FE5">
              <w:rPr>
                <w:sz w:val="20"/>
                <w:lang w:eastAsia="lt-LT"/>
              </w:rPr>
              <w:t>Iš viso pagal veiklos rūšį:</w:t>
            </w:r>
          </w:p>
        </w:tc>
        <w:tc>
          <w:tcPr>
            <w:tcW w:w="1722" w:type="dxa"/>
            <w:tcBorders>
              <w:top w:val="single" w:sz="4" w:space="0" w:color="auto"/>
              <w:left w:val="single" w:sz="4" w:space="0" w:color="auto"/>
              <w:bottom w:val="single" w:sz="4" w:space="0" w:color="auto"/>
              <w:right w:val="single" w:sz="4" w:space="0" w:color="auto"/>
            </w:tcBorders>
            <w:vAlign w:val="center"/>
          </w:tcPr>
          <w:p w14:paraId="3AC237A3" w14:textId="77777777" w:rsidR="0045479B" w:rsidRPr="00F22FE5" w:rsidRDefault="0045479B">
            <w:pPr>
              <w:suppressAutoHyphens/>
              <w:jc w:val="both"/>
              <w:textAlignment w:val="baseline"/>
              <w:rPr>
                <w:sz w:val="20"/>
                <w:lang w:eastAsia="lt-LT"/>
              </w:rPr>
            </w:pPr>
          </w:p>
        </w:tc>
        <w:tc>
          <w:tcPr>
            <w:tcW w:w="1184" w:type="dxa"/>
            <w:tcBorders>
              <w:top w:val="single" w:sz="4" w:space="0" w:color="auto"/>
              <w:left w:val="single" w:sz="4" w:space="0" w:color="auto"/>
              <w:bottom w:val="single" w:sz="4" w:space="0" w:color="auto"/>
              <w:right w:val="single" w:sz="4" w:space="0" w:color="auto"/>
            </w:tcBorders>
            <w:vAlign w:val="center"/>
          </w:tcPr>
          <w:p w14:paraId="3AC237A4" w14:textId="77777777" w:rsidR="0045479B" w:rsidRPr="00F22FE5" w:rsidRDefault="0045479B">
            <w:pPr>
              <w:suppressAutoHyphens/>
              <w:jc w:val="both"/>
              <w:textAlignment w:val="baseline"/>
              <w:rPr>
                <w:sz w:val="20"/>
                <w:lang w:eastAsia="lt-LT"/>
              </w:rPr>
            </w:pPr>
          </w:p>
        </w:tc>
        <w:tc>
          <w:tcPr>
            <w:tcW w:w="852" w:type="dxa"/>
            <w:tcBorders>
              <w:top w:val="single" w:sz="4" w:space="0" w:color="auto"/>
              <w:left w:val="single" w:sz="4" w:space="0" w:color="auto"/>
              <w:bottom w:val="nil"/>
              <w:right w:val="nil"/>
            </w:tcBorders>
          </w:tcPr>
          <w:p w14:paraId="3AC237A5" w14:textId="77777777" w:rsidR="0045479B" w:rsidRPr="00F22FE5" w:rsidRDefault="0045479B">
            <w:pPr>
              <w:suppressAutoHyphens/>
              <w:jc w:val="both"/>
              <w:textAlignment w:val="baseline"/>
              <w:rPr>
                <w:sz w:val="20"/>
                <w:lang w:eastAsia="lt-LT"/>
              </w:rPr>
            </w:pPr>
          </w:p>
        </w:tc>
        <w:tc>
          <w:tcPr>
            <w:tcW w:w="853" w:type="dxa"/>
            <w:tcBorders>
              <w:top w:val="single" w:sz="4" w:space="0" w:color="auto"/>
              <w:left w:val="nil"/>
              <w:bottom w:val="nil"/>
              <w:right w:val="nil"/>
            </w:tcBorders>
          </w:tcPr>
          <w:p w14:paraId="3AC237A6" w14:textId="77777777" w:rsidR="0045479B" w:rsidRPr="00F22FE5" w:rsidRDefault="0045479B">
            <w:pPr>
              <w:suppressAutoHyphens/>
              <w:jc w:val="both"/>
              <w:textAlignment w:val="baseline"/>
              <w:rPr>
                <w:sz w:val="20"/>
                <w:lang w:eastAsia="lt-LT"/>
              </w:rPr>
            </w:pPr>
          </w:p>
        </w:tc>
        <w:tc>
          <w:tcPr>
            <w:tcW w:w="1055" w:type="dxa"/>
            <w:tcBorders>
              <w:top w:val="single" w:sz="4" w:space="0" w:color="auto"/>
              <w:left w:val="nil"/>
              <w:bottom w:val="nil"/>
              <w:right w:val="nil"/>
            </w:tcBorders>
          </w:tcPr>
          <w:p w14:paraId="3AC237A7" w14:textId="77777777" w:rsidR="0045479B" w:rsidRPr="00F22FE5" w:rsidRDefault="0045479B">
            <w:pPr>
              <w:suppressAutoHyphens/>
              <w:jc w:val="both"/>
              <w:textAlignment w:val="baseline"/>
              <w:rPr>
                <w:sz w:val="20"/>
                <w:lang w:eastAsia="lt-LT"/>
              </w:rPr>
            </w:pPr>
          </w:p>
        </w:tc>
      </w:tr>
    </w:tbl>
    <w:p w14:paraId="3AC237A9" w14:textId="77777777" w:rsidR="0045479B" w:rsidRDefault="0045479B">
      <w:pPr>
        <w:jc w:val="center"/>
        <w:rPr>
          <w:b/>
          <w:sz w:val="22"/>
          <w:szCs w:val="24"/>
          <w:lang w:eastAsia="lt-LT"/>
        </w:rPr>
      </w:pPr>
    </w:p>
    <w:p w14:paraId="3AC237AA" w14:textId="38297D7E" w:rsidR="004710CB" w:rsidRPr="004710CB" w:rsidRDefault="004710CB" w:rsidP="00332DE3">
      <w:pPr>
        <w:ind w:firstLine="567"/>
        <w:jc w:val="both"/>
        <w:rPr>
          <w:szCs w:val="24"/>
          <w:lang w:eastAsia="lt-LT"/>
        </w:rPr>
      </w:pPr>
      <w:r w:rsidRPr="004710CB">
        <w:rPr>
          <w:szCs w:val="24"/>
          <w:lang w:eastAsia="lt-LT"/>
        </w:rPr>
        <w:t xml:space="preserve">AB „Kauno energija“ </w:t>
      </w:r>
      <w:r w:rsidR="006E1CAF">
        <w:rPr>
          <w:szCs w:val="24"/>
          <w:lang w:eastAsia="lt-LT"/>
        </w:rPr>
        <w:t>„</w:t>
      </w:r>
      <w:r w:rsidRPr="004710CB">
        <w:rPr>
          <w:szCs w:val="24"/>
          <w:lang w:eastAsia="lt-LT"/>
        </w:rPr>
        <w:t>Pergalės</w:t>
      </w:r>
      <w:r w:rsidR="006E1CAF">
        <w:rPr>
          <w:szCs w:val="24"/>
          <w:lang w:eastAsia="lt-LT"/>
        </w:rPr>
        <w:t>“</w:t>
      </w:r>
      <w:r w:rsidRPr="004710CB">
        <w:rPr>
          <w:szCs w:val="24"/>
          <w:lang w:eastAsia="lt-LT"/>
        </w:rPr>
        <w:t xml:space="preserve"> katilinėje </w:t>
      </w:r>
      <w:r>
        <w:rPr>
          <w:szCs w:val="24"/>
          <w:lang w:eastAsia="lt-LT"/>
        </w:rPr>
        <w:t>nenaudojama ir artimiausiu metu nenumatoma naudoti tirpiklių turinčių medžiagų ir mišinių, todėl lentelė nepildoma.</w:t>
      </w:r>
    </w:p>
    <w:p w14:paraId="3AC237AB" w14:textId="77777777" w:rsidR="004710CB" w:rsidRDefault="004710CB">
      <w:pPr>
        <w:jc w:val="center"/>
        <w:rPr>
          <w:b/>
          <w:sz w:val="22"/>
          <w:szCs w:val="24"/>
          <w:lang w:eastAsia="lt-LT"/>
        </w:rPr>
      </w:pPr>
    </w:p>
    <w:p w14:paraId="3AC237AC" w14:textId="77777777" w:rsidR="00662089" w:rsidRDefault="00662089">
      <w:pPr>
        <w:jc w:val="center"/>
        <w:rPr>
          <w:b/>
          <w:sz w:val="22"/>
          <w:szCs w:val="24"/>
          <w:lang w:eastAsia="lt-LT"/>
        </w:rPr>
      </w:pPr>
    </w:p>
    <w:p w14:paraId="3AC237AD" w14:textId="77777777" w:rsidR="0045479B" w:rsidRPr="00F22FE5" w:rsidRDefault="00C13AF2">
      <w:pPr>
        <w:jc w:val="center"/>
        <w:rPr>
          <w:b/>
          <w:szCs w:val="24"/>
          <w:lang w:eastAsia="lt-LT"/>
        </w:rPr>
      </w:pPr>
      <w:r w:rsidRPr="00F22FE5">
        <w:rPr>
          <w:b/>
          <w:szCs w:val="24"/>
          <w:lang w:eastAsia="lt-LT"/>
        </w:rPr>
        <w:t>V. VANDENS IŠGAVIMAS</w:t>
      </w:r>
    </w:p>
    <w:p w14:paraId="3AC237AE" w14:textId="77777777" w:rsidR="0045479B" w:rsidRDefault="0045479B">
      <w:pPr>
        <w:jc w:val="center"/>
        <w:rPr>
          <w:b/>
          <w:sz w:val="22"/>
          <w:szCs w:val="24"/>
          <w:lang w:eastAsia="lt-LT"/>
        </w:rPr>
      </w:pPr>
    </w:p>
    <w:p w14:paraId="3AC237AF" w14:textId="778C64FB" w:rsidR="0045479B" w:rsidRPr="00F22FE5" w:rsidRDefault="00C13AF2">
      <w:pPr>
        <w:ind w:firstLine="567"/>
        <w:jc w:val="both"/>
        <w:rPr>
          <w:b/>
          <w:szCs w:val="24"/>
          <w:lang w:eastAsia="lt-LT"/>
        </w:rPr>
      </w:pPr>
      <w:r w:rsidRPr="00F22FE5">
        <w:rPr>
          <w:b/>
          <w:szCs w:val="24"/>
          <w:lang w:eastAsia="lt-LT"/>
        </w:rPr>
        <w:t>16. Informacija apie vandens išgavimo būdą (nuoroda į techninius dokumentus, statybos projektą ar kt.)</w:t>
      </w:r>
    </w:p>
    <w:p w14:paraId="3AC237B0" w14:textId="77777777" w:rsidR="00E04B6D" w:rsidRDefault="00E04B6D">
      <w:pPr>
        <w:ind w:firstLine="567"/>
        <w:jc w:val="both"/>
        <w:rPr>
          <w:sz w:val="22"/>
          <w:szCs w:val="24"/>
          <w:lang w:eastAsia="lt-LT"/>
        </w:rPr>
      </w:pPr>
    </w:p>
    <w:p w14:paraId="3AC237B1" w14:textId="69009C39" w:rsidR="00E04B6D" w:rsidRDefault="00E04B6D">
      <w:pPr>
        <w:ind w:firstLine="567"/>
        <w:jc w:val="both"/>
        <w:rPr>
          <w:szCs w:val="24"/>
        </w:rPr>
      </w:pPr>
      <w:r>
        <w:t xml:space="preserve">AB „Kauno energija“ </w:t>
      </w:r>
      <w:r w:rsidR="006E1CAF">
        <w:t>„</w:t>
      </w:r>
      <w:r w:rsidRPr="006437C0">
        <w:t>Pergalės</w:t>
      </w:r>
      <w:r w:rsidR="006E1CAF">
        <w:t>“</w:t>
      </w:r>
      <w:r w:rsidRPr="006437C0">
        <w:t xml:space="preserve"> katilinėje technologinėms reikmėms naudojamas vanduo iš Nemuno upės ir iš UAB „Kauno vandenys“, buities reikmėms naudojamas </w:t>
      </w:r>
      <w:r>
        <w:t>vanduo iš UAB „Kauno vandenys“</w:t>
      </w:r>
      <w:r w:rsidRPr="006437C0">
        <w:rPr>
          <w:szCs w:val="24"/>
        </w:rPr>
        <w:t>.</w:t>
      </w:r>
      <w:r w:rsidR="00F831FA">
        <w:rPr>
          <w:szCs w:val="24"/>
        </w:rPr>
        <w:t xml:space="preserve"> Visa informacija </w:t>
      </w:r>
      <w:r w:rsidR="003976A9">
        <w:rPr>
          <w:szCs w:val="24"/>
        </w:rPr>
        <w:t xml:space="preserve">pateikta </w:t>
      </w:r>
      <w:r w:rsidR="00C976D1">
        <w:rPr>
          <w:szCs w:val="24"/>
        </w:rPr>
        <w:t xml:space="preserve"> </w:t>
      </w:r>
      <w:r w:rsidR="008A74AE">
        <w:rPr>
          <w:szCs w:val="24"/>
        </w:rPr>
        <w:t xml:space="preserve">AB „Kauno energija“ </w:t>
      </w:r>
      <w:r w:rsidR="006E1CAF">
        <w:rPr>
          <w:szCs w:val="24"/>
        </w:rPr>
        <w:t>„</w:t>
      </w:r>
      <w:r w:rsidR="008A74AE">
        <w:rPr>
          <w:szCs w:val="24"/>
        </w:rPr>
        <w:t>Pergalės</w:t>
      </w:r>
      <w:r w:rsidR="006E1CAF">
        <w:rPr>
          <w:szCs w:val="24"/>
        </w:rPr>
        <w:t>“</w:t>
      </w:r>
      <w:r w:rsidR="008A74AE">
        <w:rPr>
          <w:szCs w:val="24"/>
        </w:rPr>
        <w:t xml:space="preserve"> katilinės rekonstrukcijos projekte.</w:t>
      </w:r>
      <w:r w:rsidR="007B2890">
        <w:rPr>
          <w:szCs w:val="24"/>
        </w:rPr>
        <w:t xml:space="preserve"> Priede Nr. 16 pateiktas AB „Kauno energija“ </w:t>
      </w:r>
      <w:r w:rsidR="006E1CAF">
        <w:rPr>
          <w:szCs w:val="24"/>
        </w:rPr>
        <w:t>„</w:t>
      </w:r>
      <w:r w:rsidR="007B2890">
        <w:rPr>
          <w:szCs w:val="24"/>
        </w:rPr>
        <w:t>Pergalės</w:t>
      </w:r>
      <w:r w:rsidR="006E1CAF">
        <w:rPr>
          <w:szCs w:val="24"/>
        </w:rPr>
        <w:t>“</w:t>
      </w:r>
      <w:r w:rsidR="007B2890">
        <w:rPr>
          <w:szCs w:val="24"/>
        </w:rPr>
        <w:t xml:space="preserve"> katilinės situacijos planas su pažymėtomis paimamo vandens vietomis.</w:t>
      </w:r>
      <w:r w:rsidR="00C407AF">
        <w:rPr>
          <w:szCs w:val="24"/>
        </w:rPr>
        <w:t xml:space="preserve"> </w:t>
      </w:r>
      <w:r w:rsidR="00681906">
        <w:rPr>
          <w:szCs w:val="24"/>
        </w:rPr>
        <w:t xml:space="preserve">Priede Nr. </w:t>
      </w:r>
      <w:r w:rsidR="00681906">
        <w:rPr>
          <w:szCs w:val="24"/>
          <w:lang w:eastAsia="lt-LT"/>
        </w:rPr>
        <w:t>20 pateikta 2017 m. spalio 23 d. Gamybinių nuotekų šalinimo sutarties Nr. SUT00133260 kopija, priede Nr. 21 pateikta 2017 m. spalio 23 d. Geriamojo vandens tiekimo ir gamybinių nuotekų šalinimo sutarties Nr. SUT00133278 kopija, priede Nr. 22 pateikta 2017 m. spalio 23 d. Geriamojo vandens tiekimo sutarties Nr. SUT00133281 kopija, priede Nr. 23 pateikta 2017 m. spalio 23 d, Lietaus nuotekų tinklų naudojimo sutarties Nr. SUT00133279 kopija.</w:t>
      </w:r>
    </w:p>
    <w:p w14:paraId="3AC237B2" w14:textId="77777777" w:rsidR="00E04B6D" w:rsidRDefault="00E04B6D">
      <w:pPr>
        <w:ind w:firstLine="567"/>
        <w:jc w:val="both"/>
        <w:rPr>
          <w:sz w:val="22"/>
          <w:szCs w:val="24"/>
          <w:lang w:eastAsia="lt-LT"/>
        </w:rPr>
      </w:pPr>
    </w:p>
    <w:p w14:paraId="3AC237B3" w14:textId="77777777" w:rsidR="0045479B" w:rsidRPr="00F22FE5" w:rsidRDefault="00C13AF2">
      <w:pPr>
        <w:ind w:firstLine="567"/>
        <w:jc w:val="both"/>
        <w:rPr>
          <w:sz w:val="20"/>
          <w:lang w:eastAsia="lt-LT"/>
        </w:rPr>
      </w:pPr>
      <w:r w:rsidRPr="00F22FE5">
        <w:rPr>
          <w:sz w:val="20"/>
          <w:lang w:eastAsia="lt-LT"/>
        </w:rPr>
        <w:t>7 lentelė. Duomenys apie paviršinį vandens telkinį, iš kurio numatoma išgauti vandenį, vandens išgavimo vietą ir planuojamą išgauti vandens kiekį</w:t>
      </w:r>
    </w:p>
    <w:p w14:paraId="3AC237B4" w14:textId="77777777" w:rsidR="0045479B" w:rsidRDefault="0045479B">
      <w:pPr>
        <w:jc w:val="both"/>
        <w:rPr>
          <w:sz w:val="18"/>
          <w:lang w:eastAsia="lt-LT"/>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6662"/>
        <w:gridCol w:w="1134"/>
        <w:gridCol w:w="1134"/>
      </w:tblGrid>
      <w:tr w:rsidR="00C976D1" w:rsidRPr="00C976D1" w14:paraId="3AC237B8" w14:textId="77777777" w:rsidTr="00FD185B">
        <w:tc>
          <w:tcPr>
            <w:tcW w:w="1418" w:type="dxa"/>
            <w:tcBorders>
              <w:top w:val="single" w:sz="4" w:space="0" w:color="auto"/>
              <w:left w:val="single" w:sz="4" w:space="0" w:color="auto"/>
              <w:bottom w:val="single" w:sz="4" w:space="0" w:color="auto"/>
              <w:right w:val="single" w:sz="4" w:space="0" w:color="auto"/>
            </w:tcBorders>
          </w:tcPr>
          <w:p w14:paraId="3AC237B5" w14:textId="77777777" w:rsidR="00C976D1" w:rsidRPr="00C976D1" w:rsidRDefault="00C976D1" w:rsidP="00C976D1">
            <w:pPr>
              <w:jc w:val="center"/>
              <w:rPr>
                <w:sz w:val="20"/>
                <w:lang w:eastAsia="lt-LT"/>
              </w:rPr>
            </w:pPr>
          </w:p>
        </w:tc>
        <w:tc>
          <w:tcPr>
            <w:tcW w:w="6662" w:type="dxa"/>
            <w:tcBorders>
              <w:top w:val="single" w:sz="4" w:space="0" w:color="auto"/>
              <w:left w:val="single" w:sz="4" w:space="0" w:color="auto"/>
              <w:bottom w:val="single" w:sz="4" w:space="0" w:color="auto"/>
              <w:right w:val="single" w:sz="4" w:space="0" w:color="auto"/>
            </w:tcBorders>
          </w:tcPr>
          <w:p w14:paraId="3AC237B6" w14:textId="77777777" w:rsidR="00C976D1" w:rsidRPr="00C976D1" w:rsidRDefault="00C976D1" w:rsidP="00C976D1">
            <w:pPr>
              <w:jc w:val="both"/>
              <w:rPr>
                <w:sz w:val="20"/>
                <w:lang w:eastAsia="lt-LT"/>
              </w:rPr>
            </w:pPr>
            <w:r w:rsidRPr="00C976D1">
              <w:rPr>
                <w:sz w:val="20"/>
                <w:lang w:eastAsia="lt-LT"/>
              </w:rPr>
              <w:t>Vandens išgavimo vietos Nr.</w:t>
            </w:r>
          </w:p>
        </w:tc>
        <w:tc>
          <w:tcPr>
            <w:tcW w:w="2268" w:type="dxa"/>
            <w:gridSpan w:val="2"/>
            <w:tcBorders>
              <w:top w:val="single" w:sz="4" w:space="0" w:color="auto"/>
              <w:left w:val="single" w:sz="4" w:space="0" w:color="auto"/>
              <w:bottom w:val="single" w:sz="4" w:space="0" w:color="auto"/>
              <w:right w:val="single" w:sz="4" w:space="0" w:color="auto"/>
            </w:tcBorders>
          </w:tcPr>
          <w:p w14:paraId="3AC237B7" w14:textId="77777777" w:rsidR="00C976D1" w:rsidRPr="00C976D1" w:rsidRDefault="00C976D1" w:rsidP="00C976D1">
            <w:pPr>
              <w:jc w:val="center"/>
              <w:rPr>
                <w:sz w:val="20"/>
                <w:lang w:eastAsia="lt-LT"/>
              </w:rPr>
            </w:pPr>
            <w:r w:rsidRPr="00C976D1">
              <w:rPr>
                <w:sz w:val="20"/>
                <w:lang w:eastAsia="lt-LT"/>
              </w:rPr>
              <w:t>1</w:t>
            </w:r>
          </w:p>
        </w:tc>
      </w:tr>
      <w:tr w:rsidR="00C976D1" w:rsidRPr="00C976D1" w14:paraId="3AC237BC" w14:textId="77777777" w:rsidTr="00FD185B">
        <w:tc>
          <w:tcPr>
            <w:tcW w:w="1418" w:type="dxa"/>
            <w:tcBorders>
              <w:top w:val="single" w:sz="4" w:space="0" w:color="auto"/>
              <w:left w:val="single" w:sz="4" w:space="0" w:color="auto"/>
              <w:bottom w:val="single" w:sz="4" w:space="0" w:color="auto"/>
              <w:right w:val="single" w:sz="4" w:space="0" w:color="auto"/>
            </w:tcBorders>
          </w:tcPr>
          <w:p w14:paraId="3AC237B9" w14:textId="77777777" w:rsidR="00C976D1" w:rsidRPr="00C976D1" w:rsidRDefault="00C976D1" w:rsidP="00C976D1">
            <w:pPr>
              <w:jc w:val="center"/>
              <w:rPr>
                <w:sz w:val="20"/>
                <w:lang w:eastAsia="lt-LT"/>
              </w:rPr>
            </w:pPr>
            <w:r w:rsidRPr="00C976D1">
              <w:rPr>
                <w:sz w:val="20"/>
                <w:lang w:eastAsia="lt-LT"/>
              </w:rPr>
              <w:t>1.</w:t>
            </w:r>
          </w:p>
        </w:tc>
        <w:tc>
          <w:tcPr>
            <w:tcW w:w="6662" w:type="dxa"/>
            <w:tcBorders>
              <w:top w:val="single" w:sz="4" w:space="0" w:color="auto"/>
              <w:left w:val="single" w:sz="4" w:space="0" w:color="auto"/>
              <w:bottom w:val="single" w:sz="4" w:space="0" w:color="auto"/>
              <w:right w:val="single" w:sz="4" w:space="0" w:color="auto"/>
            </w:tcBorders>
          </w:tcPr>
          <w:p w14:paraId="3AC237BA" w14:textId="77777777" w:rsidR="00C976D1" w:rsidRPr="00C976D1" w:rsidRDefault="00C976D1" w:rsidP="00C976D1">
            <w:pPr>
              <w:jc w:val="both"/>
              <w:rPr>
                <w:sz w:val="20"/>
                <w:lang w:eastAsia="lt-LT"/>
              </w:rPr>
            </w:pPr>
            <w:r w:rsidRPr="00C976D1">
              <w:rPr>
                <w:sz w:val="20"/>
                <w:lang w:eastAsia="lt-LT"/>
              </w:rPr>
              <w:t>Vandens telkinio kategorija (upė, ežeras, tvenkinys, kt.)</w:t>
            </w:r>
          </w:p>
        </w:tc>
        <w:tc>
          <w:tcPr>
            <w:tcW w:w="2268" w:type="dxa"/>
            <w:gridSpan w:val="2"/>
            <w:tcBorders>
              <w:top w:val="single" w:sz="4" w:space="0" w:color="auto"/>
              <w:left w:val="single" w:sz="4" w:space="0" w:color="auto"/>
              <w:bottom w:val="single" w:sz="4" w:space="0" w:color="auto"/>
              <w:right w:val="single" w:sz="4" w:space="0" w:color="auto"/>
            </w:tcBorders>
          </w:tcPr>
          <w:p w14:paraId="3AC237BB" w14:textId="77777777" w:rsidR="00C976D1" w:rsidRPr="00C976D1" w:rsidRDefault="00C976D1" w:rsidP="00C976D1">
            <w:pPr>
              <w:jc w:val="center"/>
              <w:rPr>
                <w:sz w:val="20"/>
                <w:lang w:eastAsia="lt-LT"/>
              </w:rPr>
            </w:pPr>
            <w:r w:rsidRPr="00C976D1">
              <w:rPr>
                <w:sz w:val="20"/>
                <w:lang w:eastAsia="lt-LT"/>
              </w:rPr>
              <w:t>Upė</w:t>
            </w:r>
          </w:p>
        </w:tc>
      </w:tr>
      <w:tr w:rsidR="00C976D1" w:rsidRPr="00C976D1" w14:paraId="3AC237C0" w14:textId="77777777" w:rsidTr="00FD185B">
        <w:tc>
          <w:tcPr>
            <w:tcW w:w="1418" w:type="dxa"/>
            <w:tcBorders>
              <w:top w:val="single" w:sz="4" w:space="0" w:color="auto"/>
              <w:left w:val="single" w:sz="4" w:space="0" w:color="auto"/>
              <w:bottom w:val="single" w:sz="4" w:space="0" w:color="auto"/>
              <w:right w:val="single" w:sz="4" w:space="0" w:color="auto"/>
            </w:tcBorders>
          </w:tcPr>
          <w:p w14:paraId="3AC237BD" w14:textId="77777777" w:rsidR="00C976D1" w:rsidRPr="00C976D1" w:rsidRDefault="00C976D1" w:rsidP="00C976D1">
            <w:pPr>
              <w:jc w:val="center"/>
              <w:rPr>
                <w:sz w:val="20"/>
                <w:lang w:eastAsia="lt-LT"/>
              </w:rPr>
            </w:pPr>
            <w:r w:rsidRPr="00C976D1">
              <w:rPr>
                <w:sz w:val="20"/>
                <w:lang w:eastAsia="lt-LT"/>
              </w:rPr>
              <w:t>2.</w:t>
            </w:r>
          </w:p>
        </w:tc>
        <w:tc>
          <w:tcPr>
            <w:tcW w:w="6662" w:type="dxa"/>
            <w:tcBorders>
              <w:top w:val="single" w:sz="4" w:space="0" w:color="auto"/>
              <w:left w:val="single" w:sz="4" w:space="0" w:color="auto"/>
              <w:bottom w:val="single" w:sz="4" w:space="0" w:color="auto"/>
              <w:right w:val="single" w:sz="4" w:space="0" w:color="auto"/>
            </w:tcBorders>
          </w:tcPr>
          <w:p w14:paraId="3AC237BE" w14:textId="77777777" w:rsidR="00C976D1" w:rsidRPr="00C976D1" w:rsidRDefault="00C976D1" w:rsidP="00C976D1">
            <w:pPr>
              <w:jc w:val="both"/>
              <w:rPr>
                <w:sz w:val="20"/>
                <w:lang w:eastAsia="lt-LT"/>
              </w:rPr>
            </w:pPr>
            <w:r w:rsidRPr="00C976D1">
              <w:rPr>
                <w:sz w:val="20"/>
                <w:lang w:eastAsia="lt-LT"/>
              </w:rPr>
              <w:t>Vandens telkinio pavadinimas</w:t>
            </w:r>
          </w:p>
        </w:tc>
        <w:tc>
          <w:tcPr>
            <w:tcW w:w="2268" w:type="dxa"/>
            <w:gridSpan w:val="2"/>
            <w:tcBorders>
              <w:top w:val="single" w:sz="4" w:space="0" w:color="auto"/>
              <w:left w:val="single" w:sz="4" w:space="0" w:color="auto"/>
              <w:bottom w:val="single" w:sz="4" w:space="0" w:color="auto"/>
              <w:right w:val="single" w:sz="4" w:space="0" w:color="auto"/>
            </w:tcBorders>
          </w:tcPr>
          <w:p w14:paraId="3AC237BF" w14:textId="77777777" w:rsidR="00C976D1" w:rsidRPr="00C976D1" w:rsidRDefault="00C976D1" w:rsidP="00C976D1">
            <w:pPr>
              <w:jc w:val="center"/>
              <w:rPr>
                <w:sz w:val="20"/>
                <w:lang w:eastAsia="lt-LT"/>
              </w:rPr>
            </w:pPr>
            <w:r w:rsidRPr="00C976D1">
              <w:rPr>
                <w:sz w:val="20"/>
                <w:lang w:eastAsia="lt-LT"/>
              </w:rPr>
              <w:t>Nemuno upė</w:t>
            </w:r>
          </w:p>
        </w:tc>
      </w:tr>
      <w:tr w:rsidR="00C976D1" w:rsidRPr="00C976D1" w14:paraId="3AC237C4" w14:textId="77777777" w:rsidTr="00FD185B">
        <w:tc>
          <w:tcPr>
            <w:tcW w:w="1418" w:type="dxa"/>
            <w:tcBorders>
              <w:top w:val="single" w:sz="4" w:space="0" w:color="auto"/>
              <w:left w:val="single" w:sz="4" w:space="0" w:color="auto"/>
              <w:bottom w:val="single" w:sz="4" w:space="0" w:color="auto"/>
              <w:right w:val="single" w:sz="4" w:space="0" w:color="auto"/>
            </w:tcBorders>
          </w:tcPr>
          <w:p w14:paraId="3AC237C1" w14:textId="77777777" w:rsidR="00C976D1" w:rsidRPr="00C976D1" w:rsidRDefault="00C976D1" w:rsidP="00C976D1">
            <w:pPr>
              <w:jc w:val="center"/>
              <w:rPr>
                <w:sz w:val="20"/>
                <w:lang w:eastAsia="lt-LT"/>
              </w:rPr>
            </w:pPr>
            <w:r w:rsidRPr="00C976D1">
              <w:rPr>
                <w:sz w:val="20"/>
                <w:lang w:eastAsia="lt-LT"/>
              </w:rPr>
              <w:t>3.</w:t>
            </w:r>
          </w:p>
        </w:tc>
        <w:tc>
          <w:tcPr>
            <w:tcW w:w="6662" w:type="dxa"/>
            <w:tcBorders>
              <w:top w:val="single" w:sz="4" w:space="0" w:color="auto"/>
              <w:left w:val="single" w:sz="4" w:space="0" w:color="auto"/>
              <w:bottom w:val="single" w:sz="4" w:space="0" w:color="auto"/>
              <w:right w:val="single" w:sz="4" w:space="0" w:color="auto"/>
            </w:tcBorders>
          </w:tcPr>
          <w:p w14:paraId="3AC237C2" w14:textId="77777777" w:rsidR="00C976D1" w:rsidRPr="00C976D1" w:rsidRDefault="00C976D1" w:rsidP="00C976D1">
            <w:pPr>
              <w:jc w:val="both"/>
              <w:rPr>
                <w:sz w:val="20"/>
                <w:lang w:eastAsia="lt-LT"/>
              </w:rPr>
            </w:pPr>
            <w:r w:rsidRPr="00C976D1">
              <w:rPr>
                <w:sz w:val="20"/>
                <w:lang w:eastAsia="lt-LT"/>
              </w:rPr>
              <w:t>Vandens telkinio identifikavimo kodas</w:t>
            </w:r>
          </w:p>
        </w:tc>
        <w:tc>
          <w:tcPr>
            <w:tcW w:w="2268" w:type="dxa"/>
            <w:gridSpan w:val="2"/>
            <w:tcBorders>
              <w:top w:val="single" w:sz="4" w:space="0" w:color="auto"/>
              <w:left w:val="single" w:sz="4" w:space="0" w:color="auto"/>
              <w:bottom w:val="single" w:sz="4" w:space="0" w:color="auto"/>
              <w:right w:val="single" w:sz="4" w:space="0" w:color="auto"/>
            </w:tcBorders>
          </w:tcPr>
          <w:p w14:paraId="3AC237C3" w14:textId="77777777" w:rsidR="00C976D1" w:rsidRPr="00C976D1" w:rsidRDefault="00C976D1" w:rsidP="00C976D1">
            <w:pPr>
              <w:jc w:val="center"/>
              <w:rPr>
                <w:sz w:val="20"/>
                <w:lang w:eastAsia="lt-LT"/>
              </w:rPr>
            </w:pPr>
            <w:r w:rsidRPr="00C976D1">
              <w:rPr>
                <w:sz w:val="20"/>
                <w:lang w:eastAsia="lt-LT"/>
              </w:rPr>
              <w:t>10010001</w:t>
            </w:r>
          </w:p>
        </w:tc>
      </w:tr>
      <w:tr w:rsidR="00C976D1" w:rsidRPr="00C976D1" w14:paraId="3AC237C8" w14:textId="77777777" w:rsidTr="00FD185B">
        <w:tc>
          <w:tcPr>
            <w:tcW w:w="1418" w:type="dxa"/>
            <w:tcBorders>
              <w:top w:val="single" w:sz="4" w:space="0" w:color="auto"/>
              <w:left w:val="single" w:sz="4" w:space="0" w:color="auto"/>
              <w:bottom w:val="single" w:sz="4" w:space="0" w:color="auto"/>
              <w:right w:val="single" w:sz="4" w:space="0" w:color="auto"/>
            </w:tcBorders>
          </w:tcPr>
          <w:p w14:paraId="3AC237C5" w14:textId="77777777" w:rsidR="00C976D1" w:rsidRPr="00C976D1" w:rsidRDefault="00C976D1" w:rsidP="00C976D1">
            <w:pPr>
              <w:jc w:val="center"/>
              <w:rPr>
                <w:sz w:val="20"/>
                <w:lang w:eastAsia="lt-LT"/>
              </w:rPr>
            </w:pPr>
            <w:r w:rsidRPr="00C976D1">
              <w:rPr>
                <w:sz w:val="20"/>
                <w:lang w:eastAsia="lt-LT"/>
              </w:rPr>
              <w:t>4.</w:t>
            </w:r>
          </w:p>
        </w:tc>
        <w:tc>
          <w:tcPr>
            <w:tcW w:w="6662" w:type="dxa"/>
            <w:tcBorders>
              <w:top w:val="single" w:sz="4" w:space="0" w:color="auto"/>
              <w:left w:val="single" w:sz="4" w:space="0" w:color="auto"/>
              <w:bottom w:val="single" w:sz="4" w:space="0" w:color="auto"/>
              <w:right w:val="single" w:sz="4" w:space="0" w:color="auto"/>
            </w:tcBorders>
          </w:tcPr>
          <w:p w14:paraId="3AC237C6" w14:textId="77777777" w:rsidR="00C976D1" w:rsidRPr="00C976D1" w:rsidRDefault="00C976D1" w:rsidP="00C976D1">
            <w:pPr>
              <w:jc w:val="both"/>
              <w:rPr>
                <w:sz w:val="20"/>
                <w:lang w:eastAsia="lt-LT"/>
              </w:rPr>
            </w:pPr>
            <w:r w:rsidRPr="00C976D1">
              <w:rPr>
                <w:sz w:val="20"/>
                <w:lang w:eastAsia="lt-LT"/>
              </w:rPr>
              <w:t>80% tikimybės sausiausio mėnesio vidutinis upės debitas (m</w:t>
            </w:r>
            <w:r w:rsidRPr="00C976D1">
              <w:rPr>
                <w:sz w:val="20"/>
                <w:vertAlign w:val="superscript"/>
                <w:lang w:eastAsia="lt-LT"/>
              </w:rPr>
              <w:t>3</w:t>
            </w:r>
            <w:r w:rsidRPr="00C976D1">
              <w:rPr>
                <w:sz w:val="20"/>
                <w:lang w:eastAsia="lt-LT"/>
              </w:rPr>
              <w:t>/s)</w:t>
            </w:r>
          </w:p>
        </w:tc>
        <w:tc>
          <w:tcPr>
            <w:tcW w:w="2268" w:type="dxa"/>
            <w:gridSpan w:val="2"/>
            <w:tcBorders>
              <w:top w:val="single" w:sz="4" w:space="0" w:color="auto"/>
              <w:left w:val="single" w:sz="4" w:space="0" w:color="auto"/>
              <w:bottom w:val="single" w:sz="4" w:space="0" w:color="auto"/>
              <w:right w:val="single" w:sz="4" w:space="0" w:color="auto"/>
            </w:tcBorders>
          </w:tcPr>
          <w:p w14:paraId="3AC237C7" w14:textId="77777777" w:rsidR="00C976D1" w:rsidRPr="00C976D1" w:rsidRDefault="00C976D1" w:rsidP="00C976D1">
            <w:pPr>
              <w:jc w:val="center"/>
              <w:rPr>
                <w:sz w:val="20"/>
                <w:lang w:eastAsia="lt-LT"/>
              </w:rPr>
            </w:pPr>
            <w:r w:rsidRPr="00C976D1">
              <w:rPr>
                <w:sz w:val="20"/>
                <w:lang w:eastAsia="lt-LT"/>
              </w:rPr>
              <w:t>-</w:t>
            </w:r>
          </w:p>
        </w:tc>
      </w:tr>
      <w:tr w:rsidR="00C976D1" w:rsidRPr="00C976D1" w14:paraId="3AC237CC" w14:textId="77777777" w:rsidTr="00FD185B">
        <w:tc>
          <w:tcPr>
            <w:tcW w:w="1418" w:type="dxa"/>
            <w:tcBorders>
              <w:top w:val="single" w:sz="4" w:space="0" w:color="auto"/>
              <w:left w:val="single" w:sz="4" w:space="0" w:color="auto"/>
              <w:bottom w:val="single" w:sz="4" w:space="0" w:color="auto"/>
              <w:right w:val="single" w:sz="4" w:space="0" w:color="auto"/>
            </w:tcBorders>
          </w:tcPr>
          <w:p w14:paraId="3AC237C9" w14:textId="77777777" w:rsidR="00C976D1" w:rsidRPr="00C976D1" w:rsidRDefault="00C976D1" w:rsidP="00C976D1">
            <w:pPr>
              <w:jc w:val="center"/>
              <w:rPr>
                <w:sz w:val="20"/>
                <w:lang w:eastAsia="lt-LT"/>
              </w:rPr>
            </w:pPr>
            <w:r w:rsidRPr="00C976D1">
              <w:rPr>
                <w:sz w:val="20"/>
                <w:lang w:eastAsia="lt-LT"/>
              </w:rPr>
              <w:t>5.</w:t>
            </w:r>
          </w:p>
        </w:tc>
        <w:tc>
          <w:tcPr>
            <w:tcW w:w="6662" w:type="dxa"/>
            <w:tcBorders>
              <w:top w:val="single" w:sz="4" w:space="0" w:color="auto"/>
              <w:left w:val="single" w:sz="4" w:space="0" w:color="auto"/>
              <w:bottom w:val="single" w:sz="4" w:space="0" w:color="auto"/>
              <w:right w:val="single" w:sz="4" w:space="0" w:color="auto"/>
            </w:tcBorders>
          </w:tcPr>
          <w:p w14:paraId="3AC237CA" w14:textId="77777777" w:rsidR="00C976D1" w:rsidRPr="00C976D1" w:rsidRDefault="00C976D1" w:rsidP="00C976D1">
            <w:pPr>
              <w:jc w:val="both"/>
              <w:rPr>
                <w:sz w:val="20"/>
                <w:lang w:eastAsia="lt-LT"/>
              </w:rPr>
            </w:pPr>
            <w:r w:rsidRPr="00C976D1">
              <w:rPr>
                <w:sz w:val="20"/>
                <w:lang w:eastAsia="lt-LT"/>
              </w:rPr>
              <w:t>Ežero, tvenkinio tūris (m</w:t>
            </w:r>
            <w:r w:rsidRPr="00C976D1">
              <w:rPr>
                <w:sz w:val="20"/>
                <w:vertAlign w:val="superscript"/>
                <w:lang w:eastAsia="lt-LT"/>
              </w:rPr>
              <w:t>3</w:t>
            </w:r>
            <w:r w:rsidRPr="00C976D1">
              <w:rPr>
                <w:sz w:val="20"/>
                <w:lang w:eastAsia="lt-LT"/>
              </w:rPr>
              <w:t>)</w:t>
            </w:r>
          </w:p>
        </w:tc>
        <w:tc>
          <w:tcPr>
            <w:tcW w:w="2268" w:type="dxa"/>
            <w:gridSpan w:val="2"/>
            <w:tcBorders>
              <w:top w:val="single" w:sz="4" w:space="0" w:color="auto"/>
              <w:left w:val="single" w:sz="4" w:space="0" w:color="auto"/>
              <w:bottom w:val="single" w:sz="4" w:space="0" w:color="auto"/>
              <w:right w:val="single" w:sz="4" w:space="0" w:color="auto"/>
            </w:tcBorders>
          </w:tcPr>
          <w:p w14:paraId="3AC237CB" w14:textId="77777777" w:rsidR="00C976D1" w:rsidRPr="00C976D1" w:rsidRDefault="00C976D1" w:rsidP="00C976D1">
            <w:pPr>
              <w:jc w:val="center"/>
              <w:rPr>
                <w:sz w:val="20"/>
                <w:lang w:eastAsia="lt-LT"/>
              </w:rPr>
            </w:pPr>
            <w:r w:rsidRPr="00C976D1">
              <w:rPr>
                <w:sz w:val="20"/>
                <w:lang w:eastAsia="lt-LT"/>
              </w:rPr>
              <w:t>-</w:t>
            </w:r>
          </w:p>
        </w:tc>
      </w:tr>
      <w:tr w:rsidR="00C976D1" w:rsidRPr="00C976D1" w14:paraId="3AC237D0" w14:textId="77777777" w:rsidTr="00FD185B">
        <w:tc>
          <w:tcPr>
            <w:tcW w:w="1418" w:type="dxa"/>
            <w:tcBorders>
              <w:top w:val="single" w:sz="4" w:space="0" w:color="auto"/>
              <w:left w:val="single" w:sz="4" w:space="0" w:color="auto"/>
              <w:bottom w:val="single" w:sz="4" w:space="0" w:color="auto"/>
              <w:right w:val="single" w:sz="4" w:space="0" w:color="auto"/>
            </w:tcBorders>
          </w:tcPr>
          <w:p w14:paraId="3AC237CD" w14:textId="77777777" w:rsidR="00C976D1" w:rsidRPr="00C976D1" w:rsidRDefault="00C976D1" w:rsidP="00C976D1">
            <w:pPr>
              <w:jc w:val="center"/>
              <w:rPr>
                <w:sz w:val="20"/>
                <w:lang w:eastAsia="lt-LT"/>
              </w:rPr>
            </w:pPr>
            <w:r w:rsidRPr="00C976D1">
              <w:rPr>
                <w:sz w:val="20"/>
                <w:lang w:eastAsia="lt-LT"/>
              </w:rPr>
              <w:t>6.</w:t>
            </w:r>
          </w:p>
        </w:tc>
        <w:tc>
          <w:tcPr>
            <w:tcW w:w="6662" w:type="dxa"/>
            <w:tcBorders>
              <w:top w:val="single" w:sz="4" w:space="0" w:color="auto"/>
              <w:left w:val="single" w:sz="4" w:space="0" w:color="auto"/>
              <w:bottom w:val="single" w:sz="4" w:space="0" w:color="auto"/>
              <w:right w:val="single" w:sz="4" w:space="0" w:color="auto"/>
            </w:tcBorders>
          </w:tcPr>
          <w:p w14:paraId="3AC237CE" w14:textId="77777777" w:rsidR="00C976D1" w:rsidRPr="00C976D1" w:rsidRDefault="00C976D1" w:rsidP="00C976D1">
            <w:pPr>
              <w:jc w:val="both"/>
              <w:rPr>
                <w:sz w:val="20"/>
                <w:lang w:eastAsia="lt-LT"/>
              </w:rPr>
            </w:pPr>
            <w:r w:rsidRPr="00C976D1">
              <w:rPr>
                <w:sz w:val="20"/>
                <w:lang w:eastAsia="lt-LT"/>
              </w:rPr>
              <w:t>Vandens išgavimo vietos koordinatės</w:t>
            </w:r>
          </w:p>
        </w:tc>
        <w:tc>
          <w:tcPr>
            <w:tcW w:w="2268" w:type="dxa"/>
            <w:gridSpan w:val="2"/>
            <w:tcBorders>
              <w:top w:val="single" w:sz="4" w:space="0" w:color="auto"/>
              <w:left w:val="single" w:sz="4" w:space="0" w:color="auto"/>
              <w:bottom w:val="single" w:sz="4" w:space="0" w:color="auto"/>
              <w:right w:val="single" w:sz="4" w:space="0" w:color="auto"/>
            </w:tcBorders>
          </w:tcPr>
          <w:p w14:paraId="3AC237CF" w14:textId="77777777" w:rsidR="00C976D1" w:rsidRPr="00C976D1" w:rsidRDefault="00F831FA" w:rsidP="00C976D1">
            <w:pPr>
              <w:jc w:val="center"/>
              <w:rPr>
                <w:sz w:val="20"/>
                <w:lang w:eastAsia="lt-LT"/>
              </w:rPr>
            </w:pPr>
            <w:r>
              <w:rPr>
                <w:sz w:val="20"/>
                <w:lang w:eastAsia="lt-LT"/>
              </w:rPr>
              <w:t>X 6083560 Y 494972</w:t>
            </w:r>
          </w:p>
        </w:tc>
      </w:tr>
      <w:tr w:rsidR="00C976D1" w:rsidRPr="00C976D1" w14:paraId="3AC237D5" w14:textId="77777777" w:rsidTr="00FD185B">
        <w:tc>
          <w:tcPr>
            <w:tcW w:w="1418" w:type="dxa"/>
            <w:vMerge w:val="restart"/>
            <w:tcBorders>
              <w:top w:val="single" w:sz="4" w:space="0" w:color="auto"/>
              <w:left w:val="single" w:sz="4" w:space="0" w:color="auto"/>
              <w:bottom w:val="single" w:sz="4" w:space="0" w:color="auto"/>
              <w:right w:val="single" w:sz="4" w:space="0" w:color="auto"/>
            </w:tcBorders>
          </w:tcPr>
          <w:p w14:paraId="3AC237D1" w14:textId="77777777" w:rsidR="00C976D1" w:rsidRPr="00C976D1" w:rsidRDefault="00C976D1" w:rsidP="00C976D1">
            <w:pPr>
              <w:jc w:val="center"/>
              <w:rPr>
                <w:sz w:val="20"/>
                <w:lang w:eastAsia="lt-LT"/>
              </w:rPr>
            </w:pPr>
            <w:r w:rsidRPr="00C976D1">
              <w:rPr>
                <w:sz w:val="20"/>
                <w:lang w:eastAsia="lt-LT"/>
              </w:rPr>
              <w:t>7.</w:t>
            </w:r>
          </w:p>
        </w:tc>
        <w:tc>
          <w:tcPr>
            <w:tcW w:w="6662" w:type="dxa"/>
            <w:vMerge w:val="restart"/>
            <w:tcBorders>
              <w:top w:val="single" w:sz="4" w:space="0" w:color="auto"/>
              <w:left w:val="single" w:sz="4" w:space="0" w:color="auto"/>
              <w:bottom w:val="single" w:sz="4" w:space="0" w:color="auto"/>
              <w:right w:val="single" w:sz="4" w:space="0" w:color="auto"/>
            </w:tcBorders>
          </w:tcPr>
          <w:p w14:paraId="3AC237D2" w14:textId="77777777" w:rsidR="00C976D1" w:rsidRPr="00C976D1" w:rsidRDefault="00C976D1" w:rsidP="00C976D1">
            <w:pPr>
              <w:jc w:val="both"/>
              <w:rPr>
                <w:sz w:val="20"/>
                <w:lang w:eastAsia="lt-LT"/>
              </w:rPr>
            </w:pPr>
            <w:r w:rsidRPr="00C976D1">
              <w:rPr>
                <w:sz w:val="20"/>
                <w:lang w:eastAsia="lt-LT"/>
              </w:rPr>
              <w:t>Didžiausias planuojamas išgauti vandens kiekis</w:t>
            </w:r>
          </w:p>
        </w:tc>
        <w:tc>
          <w:tcPr>
            <w:tcW w:w="1134" w:type="dxa"/>
            <w:tcBorders>
              <w:top w:val="single" w:sz="4" w:space="0" w:color="auto"/>
              <w:left w:val="single" w:sz="4" w:space="0" w:color="auto"/>
              <w:bottom w:val="single" w:sz="4" w:space="0" w:color="auto"/>
              <w:right w:val="single" w:sz="4" w:space="0" w:color="auto"/>
            </w:tcBorders>
          </w:tcPr>
          <w:p w14:paraId="3AC237D3" w14:textId="77777777" w:rsidR="00C976D1" w:rsidRPr="00C976D1" w:rsidRDefault="00C976D1" w:rsidP="00C976D1">
            <w:pPr>
              <w:jc w:val="center"/>
              <w:rPr>
                <w:sz w:val="20"/>
                <w:lang w:eastAsia="lt-LT"/>
              </w:rPr>
            </w:pPr>
            <w:r w:rsidRPr="00C976D1">
              <w:rPr>
                <w:sz w:val="20"/>
                <w:lang w:eastAsia="lt-LT"/>
              </w:rPr>
              <w:t>m</w:t>
            </w:r>
            <w:r w:rsidRPr="00C976D1">
              <w:rPr>
                <w:sz w:val="20"/>
                <w:vertAlign w:val="superscript"/>
                <w:lang w:eastAsia="lt-LT"/>
              </w:rPr>
              <w:t>3</w:t>
            </w:r>
            <w:r w:rsidRPr="00C976D1">
              <w:rPr>
                <w:sz w:val="20"/>
                <w:lang w:eastAsia="lt-LT"/>
              </w:rPr>
              <w:t>/m.</w:t>
            </w:r>
          </w:p>
        </w:tc>
        <w:tc>
          <w:tcPr>
            <w:tcW w:w="1134" w:type="dxa"/>
            <w:tcBorders>
              <w:top w:val="single" w:sz="4" w:space="0" w:color="auto"/>
              <w:left w:val="single" w:sz="4" w:space="0" w:color="auto"/>
              <w:bottom w:val="single" w:sz="4" w:space="0" w:color="auto"/>
              <w:right w:val="single" w:sz="4" w:space="0" w:color="auto"/>
            </w:tcBorders>
          </w:tcPr>
          <w:p w14:paraId="3AC237D4" w14:textId="77777777" w:rsidR="00C976D1" w:rsidRPr="00C976D1" w:rsidRDefault="00C976D1" w:rsidP="00C976D1">
            <w:pPr>
              <w:jc w:val="center"/>
              <w:rPr>
                <w:sz w:val="20"/>
                <w:lang w:eastAsia="lt-LT"/>
              </w:rPr>
            </w:pPr>
            <w:r w:rsidRPr="00C976D1">
              <w:rPr>
                <w:sz w:val="20"/>
                <w:lang w:eastAsia="lt-LT"/>
              </w:rPr>
              <w:t>m</w:t>
            </w:r>
            <w:r w:rsidRPr="00C976D1">
              <w:rPr>
                <w:sz w:val="20"/>
                <w:vertAlign w:val="superscript"/>
                <w:lang w:eastAsia="lt-LT"/>
              </w:rPr>
              <w:t>3</w:t>
            </w:r>
            <w:r w:rsidRPr="00C976D1">
              <w:rPr>
                <w:sz w:val="20"/>
                <w:lang w:eastAsia="lt-LT"/>
              </w:rPr>
              <w:t>/p.</w:t>
            </w:r>
          </w:p>
        </w:tc>
      </w:tr>
      <w:tr w:rsidR="00C976D1" w:rsidRPr="00C976D1" w14:paraId="3AC237DA" w14:textId="77777777" w:rsidTr="00FD185B">
        <w:tc>
          <w:tcPr>
            <w:tcW w:w="1418" w:type="dxa"/>
            <w:vMerge/>
            <w:tcBorders>
              <w:top w:val="single" w:sz="4" w:space="0" w:color="auto"/>
              <w:left w:val="single" w:sz="4" w:space="0" w:color="auto"/>
              <w:bottom w:val="single" w:sz="4" w:space="0" w:color="auto"/>
              <w:right w:val="single" w:sz="4" w:space="0" w:color="auto"/>
            </w:tcBorders>
          </w:tcPr>
          <w:p w14:paraId="3AC237D6" w14:textId="77777777" w:rsidR="00C976D1" w:rsidRPr="00C976D1" w:rsidRDefault="00C976D1" w:rsidP="00C976D1">
            <w:pPr>
              <w:jc w:val="center"/>
              <w:rPr>
                <w:sz w:val="20"/>
                <w:lang w:eastAsia="lt-LT"/>
              </w:rPr>
            </w:pPr>
          </w:p>
        </w:tc>
        <w:tc>
          <w:tcPr>
            <w:tcW w:w="6662" w:type="dxa"/>
            <w:vMerge/>
            <w:tcBorders>
              <w:top w:val="single" w:sz="4" w:space="0" w:color="auto"/>
              <w:left w:val="single" w:sz="4" w:space="0" w:color="auto"/>
              <w:bottom w:val="single" w:sz="4" w:space="0" w:color="auto"/>
              <w:right w:val="single" w:sz="4" w:space="0" w:color="auto"/>
            </w:tcBorders>
          </w:tcPr>
          <w:p w14:paraId="3AC237D7" w14:textId="77777777" w:rsidR="00C976D1" w:rsidRPr="00C976D1" w:rsidRDefault="00C976D1" w:rsidP="00C976D1">
            <w:pPr>
              <w:jc w:val="both"/>
              <w:rPr>
                <w:sz w:val="20"/>
                <w:lang w:eastAsia="lt-LT"/>
              </w:rPr>
            </w:pPr>
          </w:p>
        </w:tc>
        <w:tc>
          <w:tcPr>
            <w:tcW w:w="1134" w:type="dxa"/>
            <w:tcBorders>
              <w:top w:val="single" w:sz="4" w:space="0" w:color="auto"/>
              <w:left w:val="single" w:sz="4" w:space="0" w:color="auto"/>
              <w:bottom w:val="single" w:sz="4" w:space="0" w:color="auto"/>
              <w:right w:val="single" w:sz="4" w:space="0" w:color="auto"/>
            </w:tcBorders>
          </w:tcPr>
          <w:p w14:paraId="3AC237D8" w14:textId="77777777" w:rsidR="00C976D1" w:rsidRPr="00C976D1" w:rsidRDefault="00C976D1" w:rsidP="00C976D1">
            <w:pPr>
              <w:jc w:val="center"/>
              <w:rPr>
                <w:sz w:val="20"/>
                <w:lang w:eastAsia="lt-LT"/>
              </w:rPr>
            </w:pPr>
            <w:r w:rsidRPr="00C976D1">
              <w:rPr>
                <w:sz w:val="20"/>
                <w:lang w:eastAsia="lt-LT"/>
              </w:rPr>
              <w:t>2 000 000</w:t>
            </w:r>
          </w:p>
        </w:tc>
        <w:tc>
          <w:tcPr>
            <w:tcW w:w="1134" w:type="dxa"/>
            <w:tcBorders>
              <w:top w:val="single" w:sz="4" w:space="0" w:color="auto"/>
              <w:left w:val="single" w:sz="4" w:space="0" w:color="auto"/>
              <w:bottom w:val="single" w:sz="4" w:space="0" w:color="auto"/>
              <w:right w:val="single" w:sz="4" w:space="0" w:color="auto"/>
            </w:tcBorders>
          </w:tcPr>
          <w:p w14:paraId="3AC237D9" w14:textId="77777777" w:rsidR="00C976D1" w:rsidRPr="00C976D1" w:rsidRDefault="00F831FA" w:rsidP="00C976D1">
            <w:pPr>
              <w:jc w:val="center"/>
              <w:rPr>
                <w:sz w:val="20"/>
                <w:lang w:eastAsia="lt-LT"/>
              </w:rPr>
            </w:pPr>
            <w:r>
              <w:rPr>
                <w:sz w:val="20"/>
                <w:lang w:eastAsia="lt-LT"/>
              </w:rPr>
              <w:t>5</w:t>
            </w:r>
            <w:r w:rsidR="00C976D1" w:rsidRPr="00C976D1">
              <w:rPr>
                <w:sz w:val="20"/>
                <w:lang w:eastAsia="lt-LT"/>
              </w:rPr>
              <w:t>479</w:t>
            </w:r>
          </w:p>
        </w:tc>
      </w:tr>
    </w:tbl>
    <w:p w14:paraId="3AC237DB" w14:textId="77777777" w:rsidR="00C976D1" w:rsidRDefault="00C976D1">
      <w:pPr>
        <w:jc w:val="center"/>
        <w:rPr>
          <w:b/>
          <w:sz w:val="22"/>
          <w:szCs w:val="24"/>
          <w:lang w:eastAsia="lt-LT"/>
        </w:rPr>
      </w:pPr>
    </w:p>
    <w:p w14:paraId="3AC237DC" w14:textId="77777777" w:rsidR="00C976D1" w:rsidRDefault="00C976D1">
      <w:pPr>
        <w:jc w:val="center"/>
        <w:rPr>
          <w:b/>
          <w:sz w:val="22"/>
          <w:szCs w:val="24"/>
          <w:lang w:eastAsia="lt-LT"/>
        </w:rPr>
      </w:pPr>
    </w:p>
    <w:p w14:paraId="3AC237DD" w14:textId="6BA86A21" w:rsidR="0045479B" w:rsidRDefault="00C13AF2">
      <w:pPr>
        <w:ind w:firstLine="567"/>
        <w:jc w:val="both"/>
        <w:rPr>
          <w:sz w:val="20"/>
          <w:lang w:eastAsia="lt-LT"/>
        </w:rPr>
      </w:pPr>
      <w:r w:rsidRPr="00F22FE5">
        <w:rPr>
          <w:sz w:val="20"/>
          <w:lang w:eastAsia="lt-LT"/>
        </w:rPr>
        <w:t>8 lentelė. Duomenys apie planuojamas naudoti požeminio vandens vandenvietes</w:t>
      </w:r>
    </w:p>
    <w:p w14:paraId="36FC59BE" w14:textId="77777777" w:rsidR="009B236D" w:rsidRPr="00F22FE5" w:rsidRDefault="009B236D">
      <w:pPr>
        <w:ind w:firstLine="567"/>
        <w:jc w:val="both"/>
        <w:rPr>
          <w:sz w:val="20"/>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2241"/>
        <w:gridCol w:w="2241"/>
        <w:gridCol w:w="2854"/>
        <w:gridCol w:w="3058"/>
        <w:gridCol w:w="2357"/>
      </w:tblGrid>
      <w:tr w:rsidR="0045479B" w14:paraId="3AC237E0" w14:textId="77777777">
        <w:tc>
          <w:tcPr>
            <w:tcW w:w="488" w:type="pct"/>
            <w:vMerge w:val="restart"/>
          </w:tcPr>
          <w:p w14:paraId="3AC237DE" w14:textId="77777777" w:rsidR="0045479B" w:rsidRPr="00F22FE5" w:rsidRDefault="00C13AF2">
            <w:pPr>
              <w:jc w:val="center"/>
              <w:rPr>
                <w:sz w:val="20"/>
                <w:lang w:eastAsia="lt-LT"/>
              </w:rPr>
            </w:pPr>
            <w:r w:rsidRPr="00F22FE5">
              <w:rPr>
                <w:sz w:val="20"/>
                <w:lang w:eastAsia="lt-LT"/>
              </w:rPr>
              <w:t>Eil. Nr.</w:t>
            </w:r>
          </w:p>
        </w:tc>
        <w:tc>
          <w:tcPr>
            <w:tcW w:w="4512" w:type="pct"/>
            <w:gridSpan w:val="5"/>
          </w:tcPr>
          <w:p w14:paraId="3AC237DF" w14:textId="77777777" w:rsidR="0045479B" w:rsidRPr="00F22FE5" w:rsidRDefault="00C13AF2">
            <w:pPr>
              <w:jc w:val="center"/>
              <w:rPr>
                <w:sz w:val="20"/>
                <w:lang w:eastAsia="lt-LT"/>
              </w:rPr>
            </w:pPr>
            <w:r w:rsidRPr="00F22FE5">
              <w:rPr>
                <w:sz w:val="20"/>
                <w:lang w:eastAsia="lt-LT"/>
              </w:rPr>
              <w:t>Gėlo požeminio vandens vandenvietė (telkinys)</w:t>
            </w:r>
          </w:p>
        </w:tc>
      </w:tr>
      <w:tr w:rsidR="0045479B" w14:paraId="3AC237E8" w14:textId="77777777">
        <w:tc>
          <w:tcPr>
            <w:tcW w:w="488" w:type="pct"/>
            <w:vMerge/>
          </w:tcPr>
          <w:p w14:paraId="3AC237E1" w14:textId="77777777" w:rsidR="0045479B" w:rsidRPr="00F22FE5" w:rsidRDefault="0045479B">
            <w:pPr>
              <w:jc w:val="center"/>
              <w:rPr>
                <w:sz w:val="20"/>
                <w:lang w:eastAsia="lt-LT"/>
              </w:rPr>
            </w:pPr>
          </w:p>
        </w:tc>
        <w:tc>
          <w:tcPr>
            <w:tcW w:w="793" w:type="pct"/>
          </w:tcPr>
          <w:p w14:paraId="3AC237E2" w14:textId="77777777" w:rsidR="0045479B" w:rsidRPr="00F22FE5" w:rsidRDefault="00C13AF2">
            <w:pPr>
              <w:jc w:val="center"/>
              <w:rPr>
                <w:sz w:val="20"/>
                <w:lang w:eastAsia="lt-LT"/>
              </w:rPr>
            </w:pPr>
            <w:r w:rsidRPr="00F22FE5">
              <w:rPr>
                <w:sz w:val="20"/>
                <w:lang w:eastAsia="lt-LT"/>
              </w:rPr>
              <w:t>Pavadinimas Žemės gelmių registre</w:t>
            </w:r>
          </w:p>
        </w:tc>
        <w:tc>
          <w:tcPr>
            <w:tcW w:w="793" w:type="pct"/>
          </w:tcPr>
          <w:p w14:paraId="3AC237E3" w14:textId="77777777" w:rsidR="0045479B" w:rsidRPr="00F22FE5" w:rsidRDefault="00C13AF2">
            <w:pPr>
              <w:jc w:val="center"/>
              <w:rPr>
                <w:sz w:val="20"/>
                <w:lang w:eastAsia="lt-LT"/>
              </w:rPr>
            </w:pPr>
            <w:r w:rsidRPr="00F22FE5">
              <w:rPr>
                <w:sz w:val="20"/>
                <w:lang w:eastAsia="lt-LT"/>
              </w:rPr>
              <w:t>Adresas</w:t>
            </w:r>
          </w:p>
        </w:tc>
        <w:tc>
          <w:tcPr>
            <w:tcW w:w="1010" w:type="pct"/>
          </w:tcPr>
          <w:p w14:paraId="3AC237E4" w14:textId="77777777" w:rsidR="0045479B" w:rsidRPr="00F22FE5" w:rsidRDefault="00C13AF2">
            <w:pPr>
              <w:jc w:val="center"/>
              <w:rPr>
                <w:sz w:val="20"/>
                <w:lang w:eastAsia="lt-LT"/>
              </w:rPr>
            </w:pPr>
            <w:r w:rsidRPr="00F22FE5">
              <w:rPr>
                <w:sz w:val="20"/>
                <w:lang w:eastAsia="lt-LT"/>
              </w:rPr>
              <w:t>Kodas Žemės gelmių registre</w:t>
            </w:r>
          </w:p>
        </w:tc>
        <w:tc>
          <w:tcPr>
            <w:tcW w:w="1082" w:type="pct"/>
          </w:tcPr>
          <w:p w14:paraId="3AC237E5" w14:textId="77777777" w:rsidR="0045479B" w:rsidRPr="00F22FE5" w:rsidRDefault="00C13AF2">
            <w:pPr>
              <w:jc w:val="center"/>
              <w:rPr>
                <w:sz w:val="20"/>
                <w:lang w:eastAsia="lt-LT"/>
              </w:rPr>
            </w:pPr>
            <w:r w:rsidRPr="00F22FE5">
              <w:rPr>
                <w:sz w:val="20"/>
                <w:lang w:eastAsia="lt-LT"/>
              </w:rPr>
              <w:t>Aprobuotų išteklių kiekis, m</w:t>
            </w:r>
            <w:r w:rsidRPr="00F22FE5">
              <w:rPr>
                <w:sz w:val="20"/>
                <w:vertAlign w:val="superscript"/>
                <w:lang w:eastAsia="lt-LT"/>
              </w:rPr>
              <w:t>3</w:t>
            </w:r>
            <w:r w:rsidRPr="00F22FE5">
              <w:rPr>
                <w:sz w:val="20"/>
                <w:lang w:eastAsia="lt-LT"/>
              </w:rPr>
              <w:t>/d</w:t>
            </w:r>
          </w:p>
          <w:p w14:paraId="3AC237E6" w14:textId="77777777" w:rsidR="0045479B" w:rsidRPr="00F22FE5" w:rsidRDefault="0045479B">
            <w:pPr>
              <w:jc w:val="center"/>
              <w:rPr>
                <w:sz w:val="20"/>
                <w:lang w:eastAsia="lt-LT"/>
              </w:rPr>
            </w:pPr>
          </w:p>
        </w:tc>
        <w:tc>
          <w:tcPr>
            <w:tcW w:w="834" w:type="pct"/>
          </w:tcPr>
          <w:p w14:paraId="3AC237E7" w14:textId="77777777" w:rsidR="0045479B" w:rsidRPr="00F22FE5" w:rsidRDefault="00C13AF2">
            <w:pPr>
              <w:jc w:val="center"/>
              <w:rPr>
                <w:sz w:val="20"/>
                <w:lang w:eastAsia="lt-LT"/>
              </w:rPr>
            </w:pPr>
            <w:r w:rsidRPr="00F22FE5">
              <w:rPr>
                <w:sz w:val="20"/>
                <w:lang w:eastAsia="lt-LT"/>
              </w:rPr>
              <w:t>Išteklių aprobavimo dokumento data ir Nr.</w:t>
            </w:r>
          </w:p>
        </w:tc>
      </w:tr>
      <w:tr w:rsidR="0045479B" w14:paraId="3AC237EF" w14:textId="77777777">
        <w:tc>
          <w:tcPr>
            <w:tcW w:w="488" w:type="pct"/>
          </w:tcPr>
          <w:p w14:paraId="3AC237E9" w14:textId="77777777" w:rsidR="0045479B" w:rsidRPr="00F22FE5" w:rsidRDefault="00C13AF2">
            <w:pPr>
              <w:jc w:val="center"/>
              <w:rPr>
                <w:sz w:val="16"/>
                <w:szCs w:val="16"/>
                <w:lang w:eastAsia="lt-LT"/>
              </w:rPr>
            </w:pPr>
            <w:r w:rsidRPr="00F22FE5">
              <w:rPr>
                <w:sz w:val="16"/>
                <w:szCs w:val="16"/>
                <w:lang w:eastAsia="lt-LT"/>
              </w:rPr>
              <w:t>1</w:t>
            </w:r>
          </w:p>
        </w:tc>
        <w:tc>
          <w:tcPr>
            <w:tcW w:w="793" w:type="pct"/>
          </w:tcPr>
          <w:p w14:paraId="3AC237EA" w14:textId="77777777" w:rsidR="0045479B" w:rsidRPr="00F22FE5" w:rsidRDefault="00C13AF2">
            <w:pPr>
              <w:jc w:val="center"/>
              <w:rPr>
                <w:sz w:val="16"/>
                <w:szCs w:val="16"/>
                <w:lang w:eastAsia="lt-LT"/>
              </w:rPr>
            </w:pPr>
            <w:r w:rsidRPr="00F22FE5">
              <w:rPr>
                <w:sz w:val="16"/>
                <w:szCs w:val="16"/>
                <w:lang w:eastAsia="lt-LT"/>
              </w:rPr>
              <w:t>2</w:t>
            </w:r>
          </w:p>
        </w:tc>
        <w:tc>
          <w:tcPr>
            <w:tcW w:w="793" w:type="pct"/>
          </w:tcPr>
          <w:p w14:paraId="3AC237EB" w14:textId="77777777" w:rsidR="0045479B" w:rsidRPr="00F22FE5" w:rsidRDefault="00C13AF2">
            <w:pPr>
              <w:jc w:val="center"/>
              <w:rPr>
                <w:sz w:val="16"/>
                <w:szCs w:val="16"/>
                <w:lang w:eastAsia="lt-LT"/>
              </w:rPr>
            </w:pPr>
            <w:r w:rsidRPr="00F22FE5">
              <w:rPr>
                <w:sz w:val="16"/>
                <w:szCs w:val="16"/>
                <w:lang w:eastAsia="lt-LT"/>
              </w:rPr>
              <w:t>3</w:t>
            </w:r>
          </w:p>
        </w:tc>
        <w:tc>
          <w:tcPr>
            <w:tcW w:w="1010" w:type="pct"/>
          </w:tcPr>
          <w:p w14:paraId="3AC237EC" w14:textId="77777777" w:rsidR="0045479B" w:rsidRPr="00F22FE5" w:rsidRDefault="00C13AF2">
            <w:pPr>
              <w:jc w:val="center"/>
              <w:rPr>
                <w:sz w:val="16"/>
                <w:szCs w:val="16"/>
                <w:lang w:eastAsia="lt-LT"/>
              </w:rPr>
            </w:pPr>
            <w:r w:rsidRPr="00F22FE5">
              <w:rPr>
                <w:sz w:val="16"/>
                <w:szCs w:val="16"/>
                <w:lang w:eastAsia="lt-LT"/>
              </w:rPr>
              <w:t>4</w:t>
            </w:r>
          </w:p>
        </w:tc>
        <w:tc>
          <w:tcPr>
            <w:tcW w:w="1082" w:type="pct"/>
          </w:tcPr>
          <w:p w14:paraId="3AC237ED" w14:textId="77777777" w:rsidR="0045479B" w:rsidRPr="00F22FE5" w:rsidRDefault="00C13AF2">
            <w:pPr>
              <w:jc w:val="center"/>
              <w:rPr>
                <w:sz w:val="16"/>
                <w:szCs w:val="16"/>
                <w:lang w:eastAsia="lt-LT"/>
              </w:rPr>
            </w:pPr>
            <w:r w:rsidRPr="00F22FE5">
              <w:rPr>
                <w:sz w:val="16"/>
                <w:szCs w:val="16"/>
                <w:lang w:eastAsia="lt-LT"/>
              </w:rPr>
              <w:t xml:space="preserve">5 </w:t>
            </w:r>
          </w:p>
        </w:tc>
        <w:tc>
          <w:tcPr>
            <w:tcW w:w="834" w:type="pct"/>
          </w:tcPr>
          <w:p w14:paraId="3AC237EE" w14:textId="77777777" w:rsidR="0045479B" w:rsidRPr="00F22FE5" w:rsidRDefault="00C13AF2">
            <w:pPr>
              <w:jc w:val="center"/>
              <w:rPr>
                <w:sz w:val="16"/>
                <w:szCs w:val="16"/>
                <w:lang w:eastAsia="lt-LT"/>
              </w:rPr>
            </w:pPr>
            <w:r w:rsidRPr="00F22FE5">
              <w:rPr>
                <w:sz w:val="16"/>
                <w:szCs w:val="16"/>
                <w:lang w:eastAsia="lt-LT"/>
              </w:rPr>
              <w:t>6</w:t>
            </w:r>
          </w:p>
        </w:tc>
      </w:tr>
    </w:tbl>
    <w:p w14:paraId="3AC237F0" w14:textId="77777777" w:rsidR="0045479B" w:rsidRDefault="0045479B"/>
    <w:p w14:paraId="3AC237F1" w14:textId="127BF962" w:rsidR="00F831FA" w:rsidRDefault="00F831FA">
      <w:r>
        <w:t xml:space="preserve">AB „Kauno energija“ </w:t>
      </w:r>
      <w:r w:rsidR="006E1CAF">
        <w:t>„</w:t>
      </w:r>
      <w:r>
        <w:t>Pergalės</w:t>
      </w:r>
      <w:r w:rsidR="006E1CAF">
        <w:t>“</w:t>
      </w:r>
      <w:r>
        <w:t xml:space="preserve"> katilinėje požeminio vandens naudoti nenumatoma, todėl lentelė nepildoma.</w:t>
      </w:r>
    </w:p>
    <w:p w14:paraId="3AC237F2" w14:textId="77777777" w:rsidR="00F831FA" w:rsidRDefault="00F831FA"/>
    <w:p w14:paraId="5776375C" w14:textId="77777777" w:rsidR="00681906" w:rsidRDefault="00681906">
      <w:pPr>
        <w:jc w:val="center"/>
        <w:rPr>
          <w:b/>
          <w:szCs w:val="24"/>
          <w:lang w:eastAsia="lt-LT"/>
        </w:rPr>
      </w:pPr>
    </w:p>
    <w:p w14:paraId="6D36998A" w14:textId="77777777" w:rsidR="00681906" w:rsidRDefault="00681906">
      <w:pPr>
        <w:jc w:val="center"/>
        <w:rPr>
          <w:b/>
          <w:szCs w:val="24"/>
          <w:lang w:eastAsia="lt-LT"/>
        </w:rPr>
      </w:pPr>
    </w:p>
    <w:p w14:paraId="62AD2A28" w14:textId="77777777" w:rsidR="00681906" w:rsidRDefault="00681906">
      <w:pPr>
        <w:jc w:val="center"/>
        <w:rPr>
          <w:b/>
          <w:szCs w:val="24"/>
          <w:lang w:eastAsia="lt-LT"/>
        </w:rPr>
      </w:pPr>
    </w:p>
    <w:p w14:paraId="28373772" w14:textId="77777777" w:rsidR="00681906" w:rsidRDefault="00681906">
      <w:pPr>
        <w:jc w:val="center"/>
        <w:rPr>
          <w:b/>
          <w:szCs w:val="24"/>
          <w:lang w:eastAsia="lt-LT"/>
        </w:rPr>
      </w:pPr>
    </w:p>
    <w:p w14:paraId="6956CE01" w14:textId="77777777" w:rsidR="00681906" w:rsidRDefault="00681906">
      <w:pPr>
        <w:jc w:val="center"/>
        <w:rPr>
          <w:b/>
          <w:szCs w:val="24"/>
          <w:lang w:eastAsia="lt-LT"/>
        </w:rPr>
      </w:pPr>
    </w:p>
    <w:p w14:paraId="3AC237F3" w14:textId="77777777" w:rsidR="0045479B" w:rsidRPr="00F22FE5" w:rsidRDefault="00C13AF2">
      <w:pPr>
        <w:jc w:val="center"/>
        <w:rPr>
          <w:b/>
          <w:szCs w:val="24"/>
          <w:lang w:eastAsia="lt-LT"/>
        </w:rPr>
      </w:pPr>
      <w:r w:rsidRPr="00F22FE5">
        <w:rPr>
          <w:b/>
          <w:szCs w:val="24"/>
          <w:lang w:eastAsia="lt-LT"/>
        </w:rPr>
        <w:t xml:space="preserve">VI. TARŠA Į APLINKOS ORĄ </w:t>
      </w:r>
    </w:p>
    <w:p w14:paraId="3AC237F4" w14:textId="77777777" w:rsidR="0045479B" w:rsidRDefault="0045479B">
      <w:pPr>
        <w:jc w:val="center"/>
        <w:rPr>
          <w:b/>
          <w:sz w:val="22"/>
          <w:szCs w:val="24"/>
          <w:lang w:eastAsia="lt-LT"/>
        </w:rPr>
      </w:pPr>
    </w:p>
    <w:p w14:paraId="3AC237F5" w14:textId="77777777" w:rsidR="0045479B" w:rsidRPr="00F22FE5" w:rsidRDefault="00C13AF2">
      <w:pPr>
        <w:ind w:firstLine="567"/>
        <w:jc w:val="both"/>
        <w:rPr>
          <w:b/>
          <w:szCs w:val="24"/>
          <w:lang w:eastAsia="lt-LT"/>
        </w:rPr>
      </w:pPr>
      <w:r w:rsidRPr="00F22FE5">
        <w:rPr>
          <w:b/>
          <w:szCs w:val="24"/>
          <w:lang w:eastAsia="lt-LT"/>
        </w:rPr>
        <w:t>17. Į aplinkos orą numatomi išmesti teršalai</w:t>
      </w:r>
    </w:p>
    <w:p w14:paraId="3AC237F6" w14:textId="77777777" w:rsidR="0045479B" w:rsidRDefault="0045479B">
      <w:pPr>
        <w:ind w:firstLine="567"/>
        <w:jc w:val="both"/>
        <w:rPr>
          <w:sz w:val="22"/>
          <w:szCs w:val="24"/>
          <w:lang w:eastAsia="lt-LT"/>
        </w:rPr>
      </w:pPr>
    </w:p>
    <w:p w14:paraId="3AC237F7" w14:textId="77777777" w:rsidR="007B2890" w:rsidRDefault="007B2890" w:rsidP="007B2890">
      <w:pPr>
        <w:ind w:firstLine="567"/>
        <w:jc w:val="both"/>
        <w:rPr>
          <w:szCs w:val="24"/>
        </w:rPr>
      </w:pPr>
      <w:r>
        <w:rPr>
          <w:szCs w:val="24"/>
        </w:rPr>
        <w:t>Priede Nr. 16 pateiktas AB „Kauno energija“ Pergalės katilinės situacijos planas su pažymėtu stacionariu aplinkos oro taršos šaltiniu. Priede Nr. 17 pateikta AB „Kauno energija“ Pergalės katilinės išmetamų į atmosferą teršalų skaičiuotė.</w:t>
      </w:r>
    </w:p>
    <w:p w14:paraId="3AC237F8" w14:textId="77777777" w:rsidR="007B2890" w:rsidRDefault="007B2890" w:rsidP="007B2890">
      <w:pPr>
        <w:ind w:firstLine="567"/>
        <w:jc w:val="both"/>
        <w:rPr>
          <w:szCs w:val="24"/>
        </w:rPr>
      </w:pPr>
    </w:p>
    <w:p w14:paraId="3AC237FC" w14:textId="77777777" w:rsidR="0045479B" w:rsidRPr="00F22FE5" w:rsidRDefault="00C13AF2">
      <w:pPr>
        <w:ind w:firstLine="567"/>
        <w:jc w:val="both"/>
        <w:rPr>
          <w:i/>
          <w:sz w:val="20"/>
          <w:lang w:eastAsia="lt-LT"/>
        </w:rPr>
      </w:pPr>
      <w:r w:rsidRPr="00F22FE5">
        <w:rPr>
          <w:sz w:val="20"/>
          <w:lang w:eastAsia="lt-LT"/>
        </w:rPr>
        <w:t>9 lentelė. Į aplinkos orą numatomi išmesti teršalai ir jų kiekis</w:t>
      </w: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693"/>
        <w:gridCol w:w="4995"/>
      </w:tblGrid>
      <w:tr w:rsidR="007B2890" w:rsidRPr="007B2890" w14:paraId="3AC23801" w14:textId="77777777" w:rsidTr="007B2890">
        <w:trPr>
          <w:trHeight w:val="404"/>
        </w:trPr>
        <w:tc>
          <w:tcPr>
            <w:tcW w:w="5495" w:type="dxa"/>
            <w:tcBorders>
              <w:top w:val="single" w:sz="4" w:space="0" w:color="auto"/>
              <w:left w:val="single" w:sz="4" w:space="0" w:color="auto"/>
              <w:bottom w:val="single" w:sz="4" w:space="0" w:color="auto"/>
              <w:right w:val="single" w:sz="4" w:space="0" w:color="auto"/>
            </w:tcBorders>
            <w:vAlign w:val="center"/>
          </w:tcPr>
          <w:p w14:paraId="3AC237FE" w14:textId="77777777" w:rsidR="007B2890" w:rsidRPr="006E1CAF" w:rsidRDefault="007B2890" w:rsidP="007B2890">
            <w:pPr>
              <w:jc w:val="center"/>
              <w:rPr>
                <w:sz w:val="20"/>
                <w:lang w:eastAsia="lt-LT"/>
              </w:rPr>
            </w:pPr>
            <w:r w:rsidRPr="006E1CAF">
              <w:rPr>
                <w:sz w:val="20"/>
                <w:lang w:eastAsia="lt-LT"/>
              </w:rPr>
              <w:t>Teršalo pavadinimas</w:t>
            </w:r>
          </w:p>
        </w:tc>
        <w:tc>
          <w:tcPr>
            <w:tcW w:w="2693" w:type="dxa"/>
            <w:tcBorders>
              <w:top w:val="single" w:sz="4" w:space="0" w:color="auto"/>
              <w:left w:val="single" w:sz="4" w:space="0" w:color="auto"/>
              <w:bottom w:val="single" w:sz="4" w:space="0" w:color="auto"/>
              <w:right w:val="single" w:sz="4" w:space="0" w:color="auto"/>
            </w:tcBorders>
            <w:vAlign w:val="center"/>
          </w:tcPr>
          <w:p w14:paraId="3AC237FF" w14:textId="77777777" w:rsidR="007B2890" w:rsidRPr="00F3020E" w:rsidRDefault="007B2890" w:rsidP="007B2890">
            <w:pPr>
              <w:jc w:val="center"/>
              <w:rPr>
                <w:sz w:val="20"/>
                <w:vertAlign w:val="superscript"/>
                <w:lang w:eastAsia="lt-LT"/>
              </w:rPr>
            </w:pPr>
            <w:r w:rsidRPr="00F3020E">
              <w:rPr>
                <w:sz w:val="20"/>
                <w:lang w:eastAsia="lt-LT"/>
              </w:rPr>
              <w:t>Teršalo kodas</w:t>
            </w:r>
          </w:p>
        </w:tc>
        <w:tc>
          <w:tcPr>
            <w:tcW w:w="4995" w:type="dxa"/>
            <w:tcBorders>
              <w:top w:val="single" w:sz="4" w:space="0" w:color="auto"/>
              <w:left w:val="single" w:sz="4" w:space="0" w:color="auto"/>
              <w:bottom w:val="single" w:sz="4" w:space="0" w:color="auto"/>
              <w:right w:val="single" w:sz="4" w:space="0" w:color="auto"/>
            </w:tcBorders>
            <w:vAlign w:val="center"/>
          </w:tcPr>
          <w:p w14:paraId="3AC23800" w14:textId="77777777" w:rsidR="007B2890" w:rsidRPr="00F3020E" w:rsidRDefault="007B2890" w:rsidP="007B2890">
            <w:pPr>
              <w:jc w:val="center"/>
              <w:rPr>
                <w:sz w:val="20"/>
                <w:lang w:eastAsia="lt-LT"/>
              </w:rPr>
            </w:pPr>
            <w:r w:rsidRPr="00F3020E">
              <w:rPr>
                <w:sz w:val="20"/>
                <w:lang w:eastAsia="lt-LT"/>
              </w:rPr>
              <w:t>Numatoma (prašoma leisti) išmesti, t/m.</w:t>
            </w:r>
          </w:p>
        </w:tc>
      </w:tr>
      <w:tr w:rsidR="007B2890" w:rsidRPr="007B2890" w14:paraId="3AC23805" w14:textId="77777777" w:rsidTr="007B2890">
        <w:tc>
          <w:tcPr>
            <w:tcW w:w="5495" w:type="dxa"/>
            <w:tcBorders>
              <w:top w:val="single" w:sz="4" w:space="0" w:color="auto"/>
              <w:left w:val="single" w:sz="4" w:space="0" w:color="auto"/>
              <w:bottom w:val="single" w:sz="4" w:space="0" w:color="auto"/>
              <w:right w:val="single" w:sz="4" w:space="0" w:color="auto"/>
            </w:tcBorders>
          </w:tcPr>
          <w:p w14:paraId="3AC23802" w14:textId="77777777" w:rsidR="007B2890" w:rsidRPr="00F22FE5" w:rsidRDefault="007B2890" w:rsidP="007B2890">
            <w:pPr>
              <w:jc w:val="center"/>
              <w:rPr>
                <w:sz w:val="16"/>
                <w:szCs w:val="16"/>
                <w:lang w:eastAsia="lt-LT"/>
              </w:rPr>
            </w:pPr>
            <w:r w:rsidRPr="00F22FE5">
              <w:rPr>
                <w:sz w:val="16"/>
                <w:szCs w:val="16"/>
                <w:lang w:eastAsia="lt-LT"/>
              </w:rPr>
              <w:t>1</w:t>
            </w:r>
          </w:p>
        </w:tc>
        <w:tc>
          <w:tcPr>
            <w:tcW w:w="2693" w:type="dxa"/>
            <w:tcBorders>
              <w:top w:val="single" w:sz="4" w:space="0" w:color="auto"/>
              <w:left w:val="single" w:sz="4" w:space="0" w:color="auto"/>
              <w:bottom w:val="single" w:sz="4" w:space="0" w:color="auto"/>
              <w:right w:val="single" w:sz="4" w:space="0" w:color="auto"/>
            </w:tcBorders>
          </w:tcPr>
          <w:p w14:paraId="3AC23803" w14:textId="77777777" w:rsidR="007B2890" w:rsidRPr="00F22FE5" w:rsidRDefault="007B2890" w:rsidP="007B2890">
            <w:pPr>
              <w:jc w:val="center"/>
              <w:rPr>
                <w:sz w:val="16"/>
                <w:szCs w:val="16"/>
                <w:lang w:eastAsia="lt-LT"/>
              </w:rPr>
            </w:pPr>
            <w:r w:rsidRPr="00F22FE5">
              <w:rPr>
                <w:sz w:val="16"/>
                <w:szCs w:val="16"/>
                <w:lang w:eastAsia="lt-LT"/>
              </w:rPr>
              <w:t>2</w:t>
            </w:r>
          </w:p>
        </w:tc>
        <w:tc>
          <w:tcPr>
            <w:tcW w:w="4995" w:type="dxa"/>
            <w:tcBorders>
              <w:top w:val="single" w:sz="4" w:space="0" w:color="auto"/>
              <w:left w:val="single" w:sz="4" w:space="0" w:color="auto"/>
              <w:bottom w:val="single" w:sz="4" w:space="0" w:color="auto"/>
              <w:right w:val="single" w:sz="4" w:space="0" w:color="auto"/>
            </w:tcBorders>
          </w:tcPr>
          <w:p w14:paraId="3AC23804" w14:textId="77777777" w:rsidR="007B2890" w:rsidRPr="00F22FE5" w:rsidRDefault="007B2890" w:rsidP="007B2890">
            <w:pPr>
              <w:jc w:val="center"/>
              <w:rPr>
                <w:sz w:val="16"/>
                <w:szCs w:val="16"/>
                <w:lang w:eastAsia="lt-LT"/>
              </w:rPr>
            </w:pPr>
            <w:r w:rsidRPr="00F22FE5">
              <w:rPr>
                <w:sz w:val="16"/>
                <w:szCs w:val="16"/>
                <w:lang w:eastAsia="lt-LT"/>
              </w:rPr>
              <w:t>3</w:t>
            </w:r>
          </w:p>
        </w:tc>
      </w:tr>
      <w:tr w:rsidR="007B2890" w:rsidRPr="007B2890" w14:paraId="3AC23807" w14:textId="77777777" w:rsidTr="007B2890">
        <w:tc>
          <w:tcPr>
            <w:tcW w:w="13183" w:type="dxa"/>
            <w:gridSpan w:val="3"/>
            <w:tcBorders>
              <w:top w:val="single" w:sz="4" w:space="0" w:color="auto"/>
              <w:left w:val="single" w:sz="4" w:space="0" w:color="auto"/>
              <w:bottom w:val="single" w:sz="4" w:space="0" w:color="auto"/>
              <w:right w:val="single" w:sz="4" w:space="0" w:color="auto"/>
            </w:tcBorders>
          </w:tcPr>
          <w:p w14:paraId="3AC23806" w14:textId="77777777" w:rsidR="007B2890" w:rsidRPr="006E1CAF" w:rsidRDefault="007B2890" w:rsidP="007B2890">
            <w:pPr>
              <w:jc w:val="center"/>
              <w:rPr>
                <w:sz w:val="20"/>
                <w:lang w:eastAsia="lt-LT"/>
              </w:rPr>
            </w:pPr>
            <w:r w:rsidRPr="006E1CAF">
              <w:rPr>
                <w:sz w:val="20"/>
                <w:lang w:eastAsia="lt-LT"/>
              </w:rPr>
              <w:t>Deginamo kuro rūšis: gamtinės dujos</w:t>
            </w:r>
          </w:p>
        </w:tc>
      </w:tr>
      <w:tr w:rsidR="007B2890" w:rsidRPr="007B2890" w14:paraId="3AC2380B" w14:textId="77777777" w:rsidTr="007B2890">
        <w:tc>
          <w:tcPr>
            <w:tcW w:w="5495" w:type="dxa"/>
            <w:tcBorders>
              <w:top w:val="single" w:sz="4" w:space="0" w:color="auto"/>
              <w:left w:val="single" w:sz="4" w:space="0" w:color="auto"/>
              <w:bottom w:val="single" w:sz="4" w:space="0" w:color="auto"/>
              <w:right w:val="single" w:sz="4" w:space="0" w:color="auto"/>
            </w:tcBorders>
          </w:tcPr>
          <w:p w14:paraId="3AC23808" w14:textId="77777777" w:rsidR="007B2890" w:rsidRPr="006E1CAF" w:rsidRDefault="007B2890" w:rsidP="007B2890">
            <w:pPr>
              <w:rPr>
                <w:sz w:val="20"/>
                <w:lang w:eastAsia="lt-LT"/>
              </w:rPr>
            </w:pPr>
            <w:r w:rsidRPr="006E1CAF">
              <w:rPr>
                <w:sz w:val="20"/>
                <w:lang w:eastAsia="lt-LT"/>
              </w:rPr>
              <w:t>Azoto oksidai</w:t>
            </w:r>
          </w:p>
        </w:tc>
        <w:tc>
          <w:tcPr>
            <w:tcW w:w="2693" w:type="dxa"/>
            <w:tcBorders>
              <w:top w:val="single" w:sz="4" w:space="0" w:color="auto"/>
              <w:left w:val="single" w:sz="4" w:space="0" w:color="auto"/>
              <w:bottom w:val="single" w:sz="4" w:space="0" w:color="auto"/>
              <w:right w:val="single" w:sz="4" w:space="0" w:color="auto"/>
            </w:tcBorders>
          </w:tcPr>
          <w:p w14:paraId="3AC23809" w14:textId="77777777" w:rsidR="007B2890" w:rsidRPr="00F3020E" w:rsidRDefault="007B2890" w:rsidP="007B2890">
            <w:pPr>
              <w:jc w:val="center"/>
              <w:rPr>
                <w:sz w:val="20"/>
                <w:lang w:eastAsia="lt-LT"/>
              </w:rPr>
            </w:pPr>
            <w:r w:rsidRPr="00F3020E">
              <w:rPr>
                <w:sz w:val="20"/>
                <w:lang w:eastAsia="lt-LT"/>
              </w:rPr>
              <w:t>250</w:t>
            </w:r>
          </w:p>
        </w:tc>
        <w:tc>
          <w:tcPr>
            <w:tcW w:w="4995" w:type="dxa"/>
            <w:tcBorders>
              <w:top w:val="single" w:sz="4" w:space="0" w:color="auto"/>
              <w:left w:val="single" w:sz="4" w:space="0" w:color="auto"/>
              <w:bottom w:val="single" w:sz="4" w:space="0" w:color="auto"/>
              <w:right w:val="single" w:sz="4" w:space="0" w:color="auto"/>
            </w:tcBorders>
          </w:tcPr>
          <w:p w14:paraId="3AC2380A" w14:textId="64C974B4" w:rsidR="007B2890" w:rsidRPr="00F3020E" w:rsidRDefault="006130B6" w:rsidP="007B2890">
            <w:pPr>
              <w:jc w:val="center"/>
              <w:rPr>
                <w:sz w:val="20"/>
                <w:lang w:eastAsia="lt-LT"/>
              </w:rPr>
            </w:pPr>
            <w:r>
              <w:rPr>
                <w:sz w:val="20"/>
                <w:lang w:eastAsia="lt-LT"/>
              </w:rPr>
              <w:t>59,5944</w:t>
            </w:r>
          </w:p>
        </w:tc>
      </w:tr>
      <w:tr w:rsidR="007B2890" w:rsidRPr="007B2890" w14:paraId="3AC2380F" w14:textId="77777777" w:rsidTr="007B2890">
        <w:tc>
          <w:tcPr>
            <w:tcW w:w="5495" w:type="dxa"/>
            <w:tcBorders>
              <w:top w:val="single" w:sz="4" w:space="0" w:color="auto"/>
              <w:left w:val="single" w:sz="4" w:space="0" w:color="auto"/>
              <w:bottom w:val="single" w:sz="4" w:space="0" w:color="auto"/>
              <w:right w:val="single" w:sz="4" w:space="0" w:color="auto"/>
            </w:tcBorders>
          </w:tcPr>
          <w:p w14:paraId="3AC2380C" w14:textId="77777777" w:rsidR="007B2890" w:rsidRPr="006E1CAF" w:rsidRDefault="007B2890" w:rsidP="007B2890">
            <w:pPr>
              <w:rPr>
                <w:sz w:val="20"/>
                <w:lang w:eastAsia="lt-LT"/>
              </w:rPr>
            </w:pPr>
            <w:r w:rsidRPr="006E1CAF">
              <w:rPr>
                <w:sz w:val="20"/>
                <w:lang w:eastAsia="lt-LT"/>
              </w:rPr>
              <w:t>Kiti teršalai (abėcėlės tvarka):</w:t>
            </w:r>
          </w:p>
        </w:tc>
        <w:tc>
          <w:tcPr>
            <w:tcW w:w="2693" w:type="dxa"/>
            <w:tcBorders>
              <w:top w:val="single" w:sz="4" w:space="0" w:color="auto"/>
              <w:left w:val="single" w:sz="4" w:space="0" w:color="auto"/>
              <w:bottom w:val="single" w:sz="4" w:space="0" w:color="auto"/>
              <w:right w:val="single" w:sz="4" w:space="0" w:color="auto"/>
            </w:tcBorders>
          </w:tcPr>
          <w:p w14:paraId="3AC2380D" w14:textId="77777777" w:rsidR="007B2890" w:rsidRPr="00F3020E" w:rsidRDefault="007B2890" w:rsidP="007B2890">
            <w:pPr>
              <w:jc w:val="center"/>
              <w:rPr>
                <w:sz w:val="20"/>
                <w:lang w:eastAsia="lt-LT"/>
              </w:rPr>
            </w:pPr>
            <w:r w:rsidRPr="00F3020E">
              <w:rPr>
                <w:sz w:val="20"/>
                <w:lang w:eastAsia="lt-LT"/>
              </w:rPr>
              <w:t>XXXXXXXX</w:t>
            </w:r>
          </w:p>
        </w:tc>
        <w:tc>
          <w:tcPr>
            <w:tcW w:w="4995" w:type="dxa"/>
            <w:tcBorders>
              <w:top w:val="single" w:sz="4" w:space="0" w:color="auto"/>
              <w:left w:val="single" w:sz="4" w:space="0" w:color="auto"/>
              <w:bottom w:val="single" w:sz="4" w:space="0" w:color="auto"/>
              <w:right w:val="single" w:sz="4" w:space="0" w:color="auto"/>
            </w:tcBorders>
          </w:tcPr>
          <w:p w14:paraId="3AC2380E" w14:textId="77777777" w:rsidR="007B2890" w:rsidRPr="00F3020E" w:rsidRDefault="007B2890" w:rsidP="007B2890">
            <w:pPr>
              <w:jc w:val="center"/>
              <w:rPr>
                <w:sz w:val="20"/>
                <w:lang w:eastAsia="lt-LT"/>
              </w:rPr>
            </w:pPr>
            <w:r w:rsidRPr="00F3020E">
              <w:rPr>
                <w:sz w:val="20"/>
                <w:lang w:eastAsia="lt-LT"/>
              </w:rPr>
              <w:t>XXXXXXXXX</w:t>
            </w:r>
          </w:p>
        </w:tc>
      </w:tr>
      <w:tr w:rsidR="007B2890" w:rsidRPr="007B2890" w14:paraId="3AC23813" w14:textId="77777777" w:rsidTr="007B2890">
        <w:tc>
          <w:tcPr>
            <w:tcW w:w="5495" w:type="dxa"/>
            <w:tcBorders>
              <w:top w:val="single" w:sz="4" w:space="0" w:color="auto"/>
              <w:left w:val="single" w:sz="4" w:space="0" w:color="auto"/>
              <w:bottom w:val="single" w:sz="4" w:space="0" w:color="auto"/>
              <w:right w:val="single" w:sz="4" w:space="0" w:color="auto"/>
            </w:tcBorders>
          </w:tcPr>
          <w:p w14:paraId="3AC23810" w14:textId="77777777" w:rsidR="007B2890" w:rsidRPr="006E1CAF" w:rsidRDefault="007B2890" w:rsidP="007B2890">
            <w:pPr>
              <w:rPr>
                <w:sz w:val="20"/>
                <w:lang w:eastAsia="lt-LT"/>
              </w:rPr>
            </w:pPr>
            <w:r w:rsidRPr="006E1CAF">
              <w:rPr>
                <w:sz w:val="20"/>
                <w:lang w:eastAsia="lt-LT"/>
              </w:rPr>
              <w:t xml:space="preserve">Anglies </w:t>
            </w:r>
            <w:proofErr w:type="spellStart"/>
            <w:r w:rsidRPr="006E1CAF">
              <w:rPr>
                <w:sz w:val="20"/>
                <w:lang w:eastAsia="lt-LT"/>
              </w:rPr>
              <w:t>monoksidas</w:t>
            </w:r>
            <w:proofErr w:type="spellEnd"/>
          </w:p>
        </w:tc>
        <w:tc>
          <w:tcPr>
            <w:tcW w:w="2693" w:type="dxa"/>
            <w:tcBorders>
              <w:top w:val="single" w:sz="4" w:space="0" w:color="auto"/>
              <w:left w:val="single" w:sz="4" w:space="0" w:color="auto"/>
              <w:bottom w:val="single" w:sz="4" w:space="0" w:color="auto"/>
              <w:right w:val="single" w:sz="4" w:space="0" w:color="auto"/>
            </w:tcBorders>
          </w:tcPr>
          <w:p w14:paraId="3AC23811" w14:textId="77777777" w:rsidR="007B2890" w:rsidRPr="00F3020E" w:rsidRDefault="007B2890" w:rsidP="007B2890">
            <w:pPr>
              <w:jc w:val="center"/>
              <w:rPr>
                <w:sz w:val="20"/>
                <w:lang w:eastAsia="lt-LT"/>
              </w:rPr>
            </w:pPr>
            <w:r w:rsidRPr="00F3020E">
              <w:rPr>
                <w:sz w:val="20"/>
                <w:lang w:eastAsia="lt-LT"/>
              </w:rPr>
              <w:t>177</w:t>
            </w:r>
          </w:p>
        </w:tc>
        <w:tc>
          <w:tcPr>
            <w:tcW w:w="4995" w:type="dxa"/>
            <w:tcBorders>
              <w:top w:val="single" w:sz="4" w:space="0" w:color="auto"/>
              <w:left w:val="single" w:sz="4" w:space="0" w:color="auto"/>
              <w:bottom w:val="single" w:sz="4" w:space="0" w:color="auto"/>
              <w:right w:val="single" w:sz="4" w:space="0" w:color="auto"/>
            </w:tcBorders>
          </w:tcPr>
          <w:p w14:paraId="3AC23812" w14:textId="132978E0" w:rsidR="007B2890" w:rsidRPr="00F3020E" w:rsidRDefault="006130B6" w:rsidP="007B2890">
            <w:pPr>
              <w:jc w:val="center"/>
              <w:rPr>
                <w:sz w:val="20"/>
                <w:lang w:eastAsia="lt-LT"/>
              </w:rPr>
            </w:pPr>
            <w:r>
              <w:rPr>
                <w:sz w:val="20"/>
                <w:lang w:eastAsia="lt-LT"/>
              </w:rPr>
              <w:t>26,1440</w:t>
            </w:r>
          </w:p>
        </w:tc>
      </w:tr>
      <w:tr w:rsidR="007B2890" w:rsidRPr="007B2890" w14:paraId="3AC23817" w14:textId="77777777" w:rsidTr="007B2890">
        <w:tc>
          <w:tcPr>
            <w:tcW w:w="5495" w:type="dxa"/>
            <w:tcBorders>
              <w:top w:val="single" w:sz="4" w:space="0" w:color="auto"/>
              <w:left w:val="nil"/>
              <w:bottom w:val="nil"/>
              <w:right w:val="single" w:sz="4" w:space="0" w:color="auto"/>
            </w:tcBorders>
          </w:tcPr>
          <w:p w14:paraId="3AC23814" w14:textId="77777777" w:rsidR="007B2890" w:rsidRPr="006E1CAF" w:rsidRDefault="007B2890" w:rsidP="007B2890">
            <w:pPr>
              <w:rPr>
                <w:sz w:val="20"/>
                <w:lang w:eastAsia="lt-LT"/>
              </w:rPr>
            </w:pPr>
          </w:p>
        </w:tc>
        <w:tc>
          <w:tcPr>
            <w:tcW w:w="2693" w:type="dxa"/>
            <w:tcBorders>
              <w:top w:val="single" w:sz="4" w:space="0" w:color="auto"/>
              <w:left w:val="single" w:sz="4" w:space="0" w:color="auto"/>
              <w:bottom w:val="single" w:sz="4" w:space="0" w:color="auto"/>
              <w:right w:val="single" w:sz="4" w:space="0" w:color="auto"/>
            </w:tcBorders>
          </w:tcPr>
          <w:p w14:paraId="3AC23815" w14:textId="77777777" w:rsidR="007B2890" w:rsidRPr="00F3020E" w:rsidRDefault="007B2890" w:rsidP="007B2890">
            <w:pPr>
              <w:jc w:val="right"/>
              <w:rPr>
                <w:sz w:val="20"/>
                <w:lang w:eastAsia="lt-LT"/>
              </w:rPr>
            </w:pPr>
            <w:r w:rsidRPr="00F3020E">
              <w:rPr>
                <w:sz w:val="20"/>
                <w:lang w:eastAsia="lt-LT"/>
              </w:rPr>
              <w:t>Iš viso:</w:t>
            </w:r>
          </w:p>
        </w:tc>
        <w:tc>
          <w:tcPr>
            <w:tcW w:w="4995" w:type="dxa"/>
            <w:tcBorders>
              <w:top w:val="single" w:sz="4" w:space="0" w:color="auto"/>
              <w:left w:val="single" w:sz="4" w:space="0" w:color="auto"/>
              <w:bottom w:val="single" w:sz="4" w:space="0" w:color="auto"/>
              <w:right w:val="single" w:sz="4" w:space="0" w:color="auto"/>
            </w:tcBorders>
          </w:tcPr>
          <w:p w14:paraId="3AC23816" w14:textId="1937E820" w:rsidR="007B2890" w:rsidRPr="00F3020E" w:rsidRDefault="006130B6" w:rsidP="007B2890">
            <w:pPr>
              <w:jc w:val="center"/>
              <w:rPr>
                <w:sz w:val="20"/>
                <w:lang w:eastAsia="lt-LT"/>
              </w:rPr>
            </w:pPr>
            <w:r>
              <w:rPr>
                <w:sz w:val="20"/>
                <w:lang w:eastAsia="lt-LT"/>
              </w:rPr>
              <w:t>85,7384</w:t>
            </w:r>
          </w:p>
        </w:tc>
      </w:tr>
      <w:tr w:rsidR="007B2890" w:rsidRPr="007B2890" w14:paraId="3AC23819" w14:textId="77777777" w:rsidTr="007B2890">
        <w:tc>
          <w:tcPr>
            <w:tcW w:w="13183" w:type="dxa"/>
            <w:gridSpan w:val="3"/>
            <w:tcBorders>
              <w:top w:val="single" w:sz="4" w:space="0" w:color="auto"/>
              <w:left w:val="single" w:sz="4" w:space="0" w:color="auto"/>
              <w:bottom w:val="single" w:sz="4" w:space="0" w:color="auto"/>
              <w:right w:val="single" w:sz="4" w:space="0" w:color="auto"/>
            </w:tcBorders>
          </w:tcPr>
          <w:p w14:paraId="3AC23818" w14:textId="77777777" w:rsidR="007B2890" w:rsidRPr="006E1CAF" w:rsidRDefault="007B2890" w:rsidP="007B2890">
            <w:pPr>
              <w:jc w:val="center"/>
              <w:rPr>
                <w:sz w:val="20"/>
                <w:lang w:eastAsia="lt-LT"/>
              </w:rPr>
            </w:pPr>
            <w:r w:rsidRPr="006E1CAF">
              <w:rPr>
                <w:sz w:val="20"/>
                <w:lang w:eastAsia="lt-LT"/>
              </w:rPr>
              <w:t>Deginamo kuro rūšis: dyzelinas</w:t>
            </w:r>
          </w:p>
        </w:tc>
      </w:tr>
      <w:tr w:rsidR="007B2890" w:rsidRPr="007B2890" w14:paraId="3AC2381D" w14:textId="77777777" w:rsidTr="007B2890">
        <w:tc>
          <w:tcPr>
            <w:tcW w:w="5495" w:type="dxa"/>
            <w:tcBorders>
              <w:top w:val="single" w:sz="4" w:space="0" w:color="auto"/>
              <w:left w:val="single" w:sz="4" w:space="0" w:color="auto"/>
              <w:bottom w:val="single" w:sz="4" w:space="0" w:color="auto"/>
              <w:right w:val="single" w:sz="4" w:space="0" w:color="auto"/>
            </w:tcBorders>
          </w:tcPr>
          <w:p w14:paraId="3AC2381A" w14:textId="77777777" w:rsidR="007B2890" w:rsidRPr="006E1CAF" w:rsidRDefault="007B2890" w:rsidP="007B2890">
            <w:pPr>
              <w:rPr>
                <w:sz w:val="20"/>
                <w:lang w:eastAsia="lt-LT"/>
              </w:rPr>
            </w:pPr>
            <w:r w:rsidRPr="006E1CAF">
              <w:rPr>
                <w:sz w:val="20"/>
                <w:lang w:eastAsia="lt-LT"/>
              </w:rPr>
              <w:t>Azoto oksidai</w:t>
            </w:r>
          </w:p>
        </w:tc>
        <w:tc>
          <w:tcPr>
            <w:tcW w:w="2693" w:type="dxa"/>
            <w:tcBorders>
              <w:top w:val="single" w:sz="4" w:space="0" w:color="auto"/>
              <w:left w:val="single" w:sz="4" w:space="0" w:color="auto"/>
              <w:bottom w:val="single" w:sz="4" w:space="0" w:color="auto"/>
              <w:right w:val="single" w:sz="4" w:space="0" w:color="auto"/>
            </w:tcBorders>
          </w:tcPr>
          <w:p w14:paraId="3AC2381B" w14:textId="77777777" w:rsidR="007B2890" w:rsidRPr="00F3020E" w:rsidRDefault="007B2890" w:rsidP="007B2890">
            <w:pPr>
              <w:jc w:val="center"/>
              <w:rPr>
                <w:sz w:val="20"/>
                <w:lang w:eastAsia="lt-LT"/>
              </w:rPr>
            </w:pPr>
            <w:r w:rsidRPr="00F3020E">
              <w:rPr>
                <w:sz w:val="20"/>
                <w:lang w:eastAsia="lt-LT"/>
              </w:rPr>
              <w:t>250</w:t>
            </w:r>
          </w:p>
        </w:tc>
        <w:tc>
          <w:tcPr>
            <w:tcW w:w="4995" w:type="dxa"/>
            <w:tcBorders>
              <w:top w:val="single" w:sz="4" w:space="0" w:color="auto"/>
              <w:left w:val="single" w:sz="4" w:space="0" w:color="auto"/>
              <w:bottom w:val="single" w:sz="4" w:space="0" w:color="auto"/>
              <w:right w:val="single" w:sz="4" w:space="0" w:color="auto"/>
            </w:tcBorders>
          </w:tcPr>
          <w:p w14:paraId="3AC2381C" w14:textId="166DB608" w:rsidR="007B2890" w:rsidRPr="00F3020E" w:rsidRDefault="006130B6" w:rsidP="007B2890">
            <w:pPr>
              <w:jc w:val="center"/>
              <w:rPr>
                <w:sz w:val="20"/>
                <w:lang w:eastAsia="lt-LT"/>
              </w:rPr>
            </w:pPr>
            <w:r>
              <w:rPr>
                <w:sz w:val="20"/>
                <w:lang w:eastAsia="lt-LT"/>
              </w:rPr>
              <w:t>0,0014</w:t>
            </w:r>
          </w:p>
        </w:tc>
      </w:tr>
      <w:tr w:rsidR="007B2890" w:rsidRPr="007B2890" w14:paraId="3AC23821" w14:textId="77777777" w:rsidTr="007B2890">
        <w:tc>
          <w:tcPr>
            <w:tcW w:w="5495" w:type="dxa"/>
            <w:tcBorders>
              <w:top w:val="single" w:sz="4" w:space="0" w:color="auto"/>
              <w:left w:val="single" w:sz="4" w:space="0" w:color="auto"/>
              <w:bottom w:val="single" w:sz="4" w:space="0" w:color="auto"/>
              <w:right w:val="single" w:sz="4" w:space="0" w:color="auto"/>
            </w:tcBorders>
          </w:tcPr>
          <w:p w14:paraId="3AC2381E" w14:textId="77777777" w:rsidR="007B2890" w:rsidRPr="006E1CAF" w:rsidRDefault="007B2890" w:rsidP="007B2890">
            <w:pPr>
              <w:rPr>
                <w:sz w:val="20"/>
                <w:lang w:eastAsia="lt-LT"/>
              </w:rPr>
            </w:pPr>
            <w:r w:rsidRPr="006E1CAF">
              <w:rPr>
                <w:sz w:val="20"/>
                <w:lang w:eastAsia="lt-LT"/>
              </w:rPr>
              <w:t>Kiti teršalai (abėcėlės tvarka):</w:t>
            </w:r>
          </w:p>
        </w:tc>
        <w:tc>
          <w:tcPr>
            <w:tcW w:w="2693" w:type="dxa"/>
            <w:tcBorders>
              <w:top w:val="single" w:sz="4" w:space="0" w:color="auto"/>
              <w:left w:val="single" w:sz="4" w:space="0" w:color="auto"/>
              <w:bottom w:val="single" w:sz="4" w:space="0" w:color="auto"/>
              <w:right w:val="single" w:sz="4" w:space="0" w:color="auto"/>
            </w:tcBorders>
          </w:tcPr>
          <w:p w14:paraId="3AC2381F" w14:textId="77777777" w:rsidR="007B2890" w:rsidRPr="00F3020E" w:rsidRDefault="007B2890" w:rsidP="007B2890">
            <w:pPr>
              <w:jc w:val="center"/>
              <w:rPr>
                <w:sz w:val="20"/>
                <w:lang w:eastAsia="lt-LT"/>
              </w:rPr>
            </w:pPr>
            <w:r w:rsidRPr="00F3020E">
              <w:rPr>
                <w:sz w:val="20"/>
                <w:lang w:eastAsia="lt-LT"/>
              </w:rPr>
              <w:t>XXXXXXXX</w:t>
            </w:r>
          </w:p>
        </w:tc>
        <w:tc>
          <w:tcPr>
            <w:tcW w:w="4995" w:type="dxa"/>
            <w:tcBorders>
              <w:top w:val="single" w:sz="4" w:space="0" w:color="auto"/>
              <w:left w:val="single" w:sz="4" w:space="0" w:color="auto"/>
              <w:bottom w:val="single" w:sz="4" w:space="0" w:color="auto"/>
              <w:right w:val="single" w:sz="4" w:space="0" w:color="auto"/>
            </w:tcBorders>
          </w:tcPr>
          <w:p w14:paraId="3AC23820" w14:textId="77777777" w:rsidR="007B2890" w:rsidRPr="00F3020E" w:rsidRDefault="007B2890" w:rsidP="007B2890">
            <w:pPr>
              <w:jc w:val="center"/>
              <w:rPr>
                <w:sz w:val="20"/>
                <w:lang w:eastAsia="lt-LT"/>
              </w:rPr>
            </w:pPr>
            <w:r w:rsidRPr="00F3020E">
              <w:rPr>
                <w:sz w:val="20"/>
                <w:lang w:eastAsia="lt-LT"/>
              </w:rPr>
              <w:t>XXXXXXXXX</w:t>
            </w:r>
          </w:p>
        </w:tc>
      </w:tr>
      <w:tr w:rsidR="007B2890" w:rsidRPr="007B2890" w14:paraId="3AC23825" w14:textId="77777777" w:rsidTr="007B2890">
        <w:tc>
          <w:tcPr>
            <w:tcW w:w="5495" w:type="dxa"/>
            <w:tcBorders>
              <w:top w:val="single" w:sz="4" w:space="0" w:color="auto"/>
              <w:left w:val="single" w:sz="4" w:space="0" w:color="auto"/>
              <w:bottom w:val="single" w:sz="4" w:space="0" w:color="auto"/>
              <w:right w:val="single" w:sz="4" w:space="0" w:color="auto"/>
            </w:tcBorders>
          </w:tcPr>
          <w:p w14:paraId="3AC23822" w14:textId="77777777" w:rsidR="007B2890" w:rsidRPr="006E1CAF" w:rsidRDefault="007B2890" w:rsidP="007B2890">
            <w:pPr>
              <w:rPr>
                <w:sz w:val="20"/>
                <w:lang w:eastAsia="lt-LT"/>
              </w:rPr>
            </w:pPr>
            <w:r w:rsidRPr="006E1CAF">
              <w:rPr>
                <w:sz w:val="20"/>
                <w:lang w:eastAsia="lt-LT"/>
              </w:rPr>
              <w:t xml:space="preserve">Anglies </w:t>
            </w:r>
            <w:proofErr w:type="spellStart"/>
            <w:r w:rsidRPr="006E1CAF">
              <w:rPr>
                <w:sz w:val="20"/>
                <w:lang w:eastAsia="lt-LT"/>
              </w:rPr>
              <w:t>monoksidas</w:t>
            </w:r>
            <w:proofErr w:type="spellEnd"/>
          </w:p>
        </w:tc>
        <w:tc>
          <w:tcPr>
            <w:tcW w:w="2693" w:type="dxa"/>
            <w:tcBorders>
              <w:top w:val="single" w:sz="4" w:space="0" w:color="auto"/>
              <w:left w:val="single" w:sz="4" w:space="0" w:color="auto"/>
              <w:bottom w:val="single" w:sz="4" w:space="0" w:color="auto"/>
              <w:right w:val="single" w:sz="4" w:space="0" w:color="auto"/>
            </w:tcBorders>
          </w:tcPr>
          <w:p w14:paraId="3AC23823" w14:textId="77777777" w:rsidR="007B2890" w:rsidRPr="00F3020E" w:rsidRDefault="007B2890" w:rsidP="007B2890">
            <w:pPr>
              <w:jc w:val="center"/>
              <w:rPr>
                <w:sz w:val="20"/>
                <w:lang w:eastAsia="lt-LT"/>
              </w:rPr>
            </w:pPr>
            <w:r w:rsidRPr="00F3020E">
              <w:rPr>
                <w:sz w:val="20"/>
                <w:lang w:eastAsia="lt-LT"/>
              </w:rPr>
              <w:t>177</w:t>
            </w:r>
          </w:p>
        </w:tc>
        <w:tc>
          <w:tcPr>
            <w:tcW w:w="4995" w:type="dxa"/>
            <w:tcBorders>
              <w:top w:val="single" w:sz="4" w:space="0" w:color="auto"/>
              <w:left w:val="single" w:sz="4" w:space="0" w:color="auto"/>
              <w:bottom w:val="single" w:sz="4" w:space="0" w:color="auto"/>
              <w:right w:val="single" w:sz="4" w:space="0" w:color="auto"/>
            </w:tcBorders>
          </w:tcPr>
          <w:p w14:paraId="3AC23824" w14:textId="6581F5CE" w:rsidR="007B2890" w:rsidRPr="00F3020E" w:rsidRDefault="006130B6" w:rsidP="007B2890">
            <w:pPr>
              <w:jc w:val="center"/>
              <w:rPr>
                <w:sz w:val="20"/>
                <w:lang w:eastAsia="lt-LT"/>
              </w:rPr>
            </w:pPr>
            <w:r>
              <w:rPr>
                <w:sz w:val="20"/>
                <w:lang w:eastAsia="lt-LT"/>
              </w:rPr>
              <w:t>0,000349</w:t>
            </w:r>
          </w:p>
        </w:tc>
      </w:tr>
      <w:tr w:rsidR="007B2890" w:rsidRPr="007B2890" w14:paraId="3AC23829" w14:textId="77777777" w:rsidTr="007B2890">
        <w:tc>
          <w:tcPr>
            <w:tcW w:w="5495" w:type="dxa"/>
            <w:tcBorders>
              <w:top w:val="single" w:sz="4" w:space="0" w:color="auto"/>
              <w:left w:val="single" w:sz="4" w:space="0" w:color="auto"/>
              <w:bottom w:val="single" w:sz="4" w:space="0" w:color="auto"/>
              <w:right w:val="single" w:sz="4" w:space="0" w:color="auto"/>
            </w:tcBorders>
          </w:tcPr>
          <w:p w14:paraId="3AC23826" w14:textId="77777777" w:rsidR="007B2890" w:rsidRPr="006E1CAF" w:rsidRDefault="007B2890" w:rsidP="007B2890">
            <w:pPr>
              <w:rPr>
                <w:sz w:val="20"/>
                <w:lang w:eastAsia="lt-LT"/>
              </w:rPr>
            </w:pPr>
            <w:r w:rsidRPr="006E1CAF">
              <w:rPr>
                <w:sz w:val="20"/>
                <w:lang w:eastAsia="lt-LT"/>
              </w:rPr>
              <w:t>Kietosios dalelės</w:t>
            </w:r>
          </w:p>
        </w:tc>
        <w:tc>
          <w:tcPr>
            <w:tcW w:w="2693" w:type="dxa"/>
            <w:tcBorders>
              <w:top w:val="single" w:sz="4" w:space="0" w:color="auto"/>
              <w:left w:val="single" w:sz="4" w:space="0" w:color="auto"/>
              <w:bottom w:val="single" w:sz="4" w:space="0" w:color="auto"/>
              <w:right w:val="single" w:sz="4" w:space="0" w:color="auto"/>
            </w:tcBorders>
          </w:tcPr>
          <w:p w14:paraId="3AC23827" w14:textId="77777777" w:rsidR="007B2890" w:rsidRPr="00F3020E" w:rsidRDefault="007B2890" w:rsidP="007B2890">
            <w:pPr>
              <w:jc w:val="center"/>
              <w:rPr>
                <w:sz w:val="20"/>
                <w:lang w:eastAsia="lt-LT"/>
              </w:rPr>
            </w:pPr>
            <w:r w:rsidRPr="00F3020E">
              <w:rPr>
                <w:sz w:val="20"/>
                <w:lang w:eastAsia="lt-LT"/>
              </w:rPr>
              <w:t>6493</w:t>
            </w:r>
          </w:p>
        </w:tc>
        <w:tc>
          <w:tcPr>
            <w:tcW w:w="4995" w:type="dxa"/>
            <w:tcBorders>
              <w:top w:val="single" w:sz="4" w:space="0" w:color="auto"/>
              <w:left w:val="single" w:sz="4" w:space="0" w:color="auto"/>
              <w:bottom w:val="single" w:sz="4" w:space="0" w:color="auto"/>
              <w:right w:val="single" w:sz="4" w:space="0" w:color="auto"/>
            </w:tcBorders>
          </w:tcPr>
          <w:p w14:paraId="3AC23828" w14:textId="2C8E3389" w:rsidR="007B2890" w:rsidRPr="00F3020E" w:rsidRDefault="006130B6" w:rsidP="007B2890">
            <w:pPr>
              <w:jc w:val="center"/>
              <w:rPr>
                <w:sz w:val="20"/>
                <w:lang w:eastAsia="lt-LT"/>
              </w:rPr>
            </w:pPr>
            <w:r>
              <w:rPr>
                <w:sz w:val="20"/>
                <w:lang w:eastAsia="lt-LT"/>
              </w:rPr>
              <w:t>0,00014</w:t>
            </w:r>
          </w:p>
        </w:tc>
      </w:tr>
      <w:tr w:rsidR="007B2890" w:rsidRPr="007B2890" w14:paraId="3AC2382D" w14:textId="77777777" w:rsidTr="007B2890">
        <w:tc>
          <w:tcPr>
            <w:tcW w:w="5495" w:type="dxa"/>
            <w:tcBorders>
              <w:top w:val="single" w:sz="4" w:space="0" w:color="auto"/>
              <w:left w:val="single" w:sz="4" w:space="0" w:color="auto"/>
              <w:bottom w:val="single" w:sz="4" w:space="0" w:color="auto"/>
              <w:right w:val="single" w:sz="4" w:space="0" w:color="auto"/>
            </w:tcBorders>
          </w:tcPr>
          <w:p w14:paraId="3AC2382A" w14:textId="77777777" w:rsidR="007B2890" w:rsidRPr="006E1CAF" w:rsidRDefault="007B2890" w:rsidP="007B2890">
            <w:pPr>
              <w:rPr>
                <w:sz w:val="20"/>
                <w:lang w:eastAsia="lt-LT"/>
              </w:rPr>
            </w:pPr>
            <w:r w:rsidRPr="006E1CAF">
              <w:rPr>
                <w:sz w:val="20"/>
                <w:lang w:eastAsia="lt-LT"/>
              </w:rPr>
              <w:t>Sieros dioksidas</w:t>
            </w:r>
          </w:p>
        </w:tc>
        <w:tc>
          <w:tcPr>
            <w:tcW w:w="2693" w:type="dxa"/>
            <w:tcBorders>
              <w:top w:val="single" w:sz="4" w:space="0" w:color="auto"/>
              <w:left w:val="single" w:sz="4" w:space="0" w:color="auto"/>
              <w:bottom w:val="single" w:sz="4" w:space="0" w:color="auto"/>
              <w:right w:val="single" w:sz="4" w:space="0" w:color="auto"/>
            </w:tcBorders>
          </w:tcPr>
          <w:p w14:paraId="3AC2382B" w14:textId="77777777" w:rsidR="007B2890" w:rsidRPr="00F3020E" w:rsidRDefault="007B2890" w:rsidP="007B2890">
            <w:pPr>
              <w:jc w:val="center"/>
              <w:rPr>
                <w:sz w:val="20"/>
                <w:lang w:eastAsia="lt-LT"/>
              </w:rPr>
            </w:pPr>
            <w:r w:rsidRPr="00F3020E">
              <w:rPr>
                <w:sz w:val="20"/>
                <w:lang w:eastAsia="lt-LT"/>
              </w:rPr>
              <w:t>1753</w:t>
            </w:r>
          </w:p>
        </w:tc>
        <w:tc>
          <w:tcPr>
            <w:tcW w:w="4995" w:type="dxa"/>
            <w:tcBorders>
              <w:top w:val="single" w:sz="4" w:space="0" w:color="auto"/>
              <w:left w:val="single" w:sz="4" w:space="0" w:color="auto"/>
              <w:bottom w:val="single" w:sz="4" w:space="0" w:color="auto"/>
              <w:right w:val="single" w:sz="4" w:space="0" w:color="auto"/>
            </w:tcBorders>
          </w:tcPr>
          <w:p w14:paraId="3AC2382C" w14:textId="32A3ACFD" w:rsidR="007B2890" w:rsidRPr="00F3020E" w:rsidRDefault="006130B6" w:rsidP="007B2890">
            <w:pPr>
              <w:jc w:val="center"/>
              <w:rPr>
                <w:sz w:val="20"/>
                <w:lang w:eastAsia="lt-LT"/>
              </w:rPr>
            </w:pPr>
            <w:r>
              <w:rPr>
                <w:sz w:val="20"/>
                <w:lang w:eastAsia="lt-LT"/>
              </w:rPr>
              <w:t>0,0000063</w:t>
            </w:r>
          </w:p>
        </w:tc>
      </w:tr>
      <w:tr w:rsidR="007B2890" w:rsidRPr="007B2890" w14:paraId="3AC23831" w14:textId="77777777" w:rsidTr="007B2890">
        <w:tc>
          <w:tcPr>
            <w:tcW w:w="5495" w:type="dxa"/>
            <w:tcBorders>
              <w:top w:val="single" w:sz="4" w:space="0" w:color="auto"/>
              <w:left w:val="single" w:sz="4" w:space="0" w:color="auto"/>
              <w:bottom w:val="single" w:sz="4" w:space="0" w:color="auto"/>
              <w:right w:val="single" w:sz="4" w:space="0" w:color="auto"/>
            </w:tcBorders>
          </w:tcPr>
          <w:p w14:paraId="3AC2382E" w14:textId="77777777" w:rsidR="007B2890" w:rsidRPr="006E1CAF" w:rsidRDefault="007B2890" w:rsidP="007B2890">
            <w:pPr>
              <w:rPr>
                <w:sz w:val="20"/>
                <w:lang w:eastAsia="lt-LT"/>
              </w:rPr>
            </w:pPr>
            <w:r w:rsidRPr="006E1CAF">
              <w:rPr>
                <w:sz w:val="20"/>
              </w:rPr>
              <w:t xml:space="preserve">Lakieji organiniai junginiai </w:t>
            </w:r>
            <w:r w:rsidRPr="006E1CAF">
              <w:rPr>
                <w:sz w:val="20"/>
                <w:lang w:eastAsia="lt-LT"/>
              </w:rPr>
              <w:t>(abėcėlės tvarka)</w:t>
            </w:r>
            <w:r w:rsidRPr="006E1CAF">
              <w:rPr>
                <w:sz w:val="20"/>
              </w:rPr>
              <w:t>:</w:t>
            </w:r>
          </w:p>
        </w:tc>
        <w:tc>
          <w:tcPr>
            <w:tcW w:w="2693" w:type="dxa"/>
            <w:tcBorders>
              <w:top w:val="single" w:sz="4" w:space="0" w:color="auto"/>
              <w:left w:val="single" w:sz="4" w:space="0" w:color="auto"/>
              <w:bottom w:val="single" w:sz="4" w:space="0" w:color="auto"/>
              <w:right w:val="single" w:sz="4" w:space="0" w:color="auto"/>
            </w:tcBorders>
          </w:tcPr>
          <w:p w14:paraId="3AC2382F" w14:textId="77777777" w:rsidR="007B2890" w:rsidRPr="00F3020E" w:rsidRDefault="007B2890" w:rsidP="007B2890">
            <w:pPr>
              <w:jc w:val="center"/>
              <w:rPr>
                <w:sz w:val="20"/>
                <w:lang w:eastAsia="lt-LT"/>
              </w:rPr>
            </w:pPr>
            <w:r w:rsidRPr="00F3020E">
              <w:rPr>
                <w:sz w:val="20"/>
                <w:lang w:eastAsia="lt-LT"/>
              </w:rPr>
              <w:t>XXXXXXXX</w:t>
            </w:r>
          </w:p>
        </w:tc>
        <w:tc>
          <w:tcPr>
            <w:tcW w:w="4995" w:type="dxa"/>
            <w:tcBorders>
              <w:top w:val="single" w:sz="4" w:space="0" w:color="auto"/>
              <w:left w:val="single" w:sz="4" w:space="0" w:color="auto"/>
              <w:bottom w:val="single" w:sz="4" w:space="0" w:color="auto"/>
              <w:right w:val="single" w:sz="4" w:space="0" w:color="auto"/>
            </w:tcBorders>
          </w:tcPr>
          <w:p w14:paraId="3AC23830" w14:textId="77777777" w:rsidR="007B2890" w:rsidRPr="00F3020E" w:rsidRDefault="007B2890" w:rsidP="007B2890">
            <w:pPr>
              <w:jc w:val="center"/>
              <w:rPr>
                <w:sz w:val="20"/>
                <w:lang w:eastAsia="lt-LT"/>
              </w:rPr>
            </w:pPr>
          </w:p>
        </w:tc>
      </w:tr>
      <w:tr w:rsidR="007B2890" w:rsidRPr="007B2890" w14:paraId="3AC23835" w14:textId="77777777" w:rsidTr="007B2890">
        <w:tc>
          <w:tcPr>
            <w:tcW w:w="5495" w:type="dxa"/>
            <w:tcBorders>
              <w:top w:val="single" w:sz="4" w:space="0" w:color="auto"/>
              <w:left w:val="single" w:sz="4" w:space="0" w:color="auto"/>
              <w:bottom w:val="single" w:sz="4" w:space="0" w:color="auto"/>
              <w:right w:val="single" w:sz="4" w:space="0" w:color="auto"/>
            </w:tcBorders>
          </w:tcPr>
          <w:p w14:paraId="3AC23832" w14:textId="77777777" w:rsidR="007B2890" w:rsidRPr="006E1CAF" w:rsidRDefault="007B2890" w:rsidP="007B2890">
            <w:pPr>
              <w:rPr>
                <w:sz w:val="20"/>
                <w:lang w:eastAsia="lt-LT"/>
              </w:rPr>
            </w:pPr>
            <w:r w:rsidRPr="006E1CAF">
              <w:rPr>
                <w:sz w:val="20"/>
                <w:lang w:eastAsia="lt-LT"/>
              </w:rPr>
              <w:t>Angliavandeniliai</w:t>
            </w:r>
          </w:p>
        </w:tc>
        <w:tc>
          <w:tcPr>
            <w:tcW w:w="2693" w:type="dxa"/>
            <w:tcBorders>
              <w:top w:val="single" w:sz="4" w:space="0" w:color="auto"/>
              <w:left w:val="single" w:sz="4" w:space="0" w:color="auto"/>
              <w:bottom w:val="single" w:sz="4" w:space="0" w:color="auto"/>
              <w:right w:val="single" w:sz="4" w:space="0" w:color="auto"/>
            </w:tcBorders>
          </w:tcPr>
          <w:p w14:paraId="3AC23833" w14:textId="77777777" w:rsidR="007B2890" w:rsidRPr="00F3020E" w:rsidRDefault="007B2890" w:rsidP="007B2890">
            <w:pPr>
              <w:jc w:val="center"/>
              <w:rPr>
                <w:sz w:val="20"/>
                <w:lang w:eastAsia="lt-LT"/>
              </w:rPr>
            </w:pPr>
            <w:r w:rsidRPr="00F3020E">
              <w:rPr>
                <w:sz w:val="20"/>
                <w:lang w:eastAsia="lt-LT"/>
              </w:rPr>
              <w:t>308</w:t>
            </w:r>
          </w:p>
        </w:tc>
        <w:tc>
          <w:tcPr>
            <w:tcW w:w="4995" w:type="dxa"/>
            <w:tcBorders>
              <w:top w:val="single" w:sz="4" w:space="0" w:color="auto"/>
              <w:left w:val="single" w:sz="4" w:space="0" w:color="auto"/>
              <w:bottom w:val="single" w:sz="4" w:space="0" w:color="auto"/>
              <w:right w:val="single" w:sz="4" w:space="0" w:color="auto"/>
            </w:tcBorders>
          </w:tcPr>
          <w:p w14:paraId="3AC23834" w14:textId="77777777" w:rsidR="007B2890" w:rsidRPr="00F3020E" w:rsidRDefault="007B2890" w:rsidP="007B2890">
            <w:pPr>
              <w:jc w:val="center"/>
              <w:rPr>
                <w:sz w:val="20"/>
                <w:lang w:eastAsia="lt-LT"/>
              </w:rPr>
            </w:pPr>
            <w:r w:rsidRPr="00F3020E">
              <w:rPr>
                <w:sz w:val="20"/>
                <w:lang w:eastAsia="lt-LT"/>
              </w:rPr>
              <w:t>0,0110</w:t>
            </w:r>
          </w:p>
        </w:tc>
      </w:tr>
      <w:tr w:rsidR="007B2890" w:rsidRPr="007B2890" w14:paraId="3AC23839" w14:textId="77777777" w:rsidTr="007B2890">
        <w:tc>
          <w:tcPr>
            <w:tcW w:w="5495" w:type="dxa"/>
            <w:tcBorders>
              <w:top w:val="single" w:sz="4" w:space="0" w:color="auto"/>
              <w:left w:val="single" w:sz="4" w:space="0" w:color="auto"/>
              <w:bottom w:val="single" w:sz="4" w:space="0" w:color="auto"/>
              <w:right w:val="single" w:sz="4" w:space="0" w:color="auto"/>
            </w:tcBorders>
          </w:tcPr>
          <w:p w14:paraId="3AC23836" w14:textId="77777777" w:rsidR="007B2890" w:rsidRPr="006E1CAF" w:rsidRDefault="007B2890" w:rsidP="007B2890">
            <w:pPr>
              <w:rPr>
                <w:sz w:val="20"/>
                <w:lang w:eastAsia="lt-LT"/>
              </w:rPr>
            </w:pPr>
          </w:p>
        </w:tc>
        <w:tc>
          <w:tcPr>
            <w:tcW w:w="2693" w:type="dxa"/>
            <w:tcBorders>
              <w:top w:val="single" w:sz="4" w:space="0" w:color="auto"/>
              <w:left w:val="single" w:sz="4" w:space="0" w:color="auto"/>
              <w:bottom w:val="single" w:sz="4" w:space="0" w:color="auto"/>
              <w:right w:val="single" w:sz="4" w:space="0" w:color="auto"/>
            </w:tcBorders>
          </w:tcPr>
          <w:p w14:paraId="3AC23837" w14:textId="77777777" w:rsidR="007B2890" w:rsidRPr="00F3020E" w:rsidRDefault="007B2890" w:rsidP="007B2890">
            <w:pPr>
              <w:jc w:val="right"/>
              <w:rPr>
                <w:sz w:val="20"/>
                <w:lang w:eastAsia="lt-LT"/>
              </w:rPr>
            </w:pPr>
            <w:r w:rsidRPr="00F3020E">
              <w:rPr>
                <w:sz w:val="20"/>
                <w:lang w:eastAsia="lt-LT"/>
              </w:rPr>
              <w:t>Iš viso:</w:t>
            </w:r>
          </w:p>
        </w:tc>
        <w:tc>
          <w:tcPr>
            <w:tcW w:w="4995" w:type="dxa"/>
            <w:tcBorders>
              <w:top w:val="single" w:sz="4" w:space="0" w:color="auto"/>
              <w:left w:val="single" w:sz="4" w:space="0" w:color="auto"/>
              <w:bottom w:val="single" w:sz="4" w:space="0" w:color="auto"/>
              <w:right w:val="single" w:sz="4" w:space="0" w:color="auto"/>
            </w:tcBorders>
          </w:tcPr>
          <w:p w14:paraId="3AC23838" w14:textId="4A5D47B7" w:rsidR="007B2890" w:rsidRPr="00F3020E" w:rsidRDefault="006130B6" w:rsidP="007B2890">
            <w:pPr>
              <w:jc w:val="center"/>
              <w:rPr>
                <w:sz w:val="20"/>
                <w:lang w:eastAsia="lt-LT"/>
              </w:rPr>
            </w:pPr>
            <w:r>
              <w:rPr>
                <w:sz w:val="20"/>
                <w:lang w:eastAsia="lt-LT"/>
              </w:rPr>
              <w:t>0,0128953</w:t>
            </w:r>
          </w:p>
        </w:tc>
      </w:tr>
      <w:tr w:rsidR="007B2890" w:rsidRPr="007B2890" w14:paraId="3AC2383B" w14:textId="77777777" w:rsidTr="007B2890">
        <w:tc>
          <w:tcPr>
            <w:tcW w:w="13183" w:type="dxa"/>
            <w:gridSpan w:val="3"/>
            <w:tcBorders>
              <w:top w:val="single" w:sz="4" w:space="0" w:color="auto"/>
              <w:left w:val="single" w:sz="4" w:space="0" w:color="auto"/>
              <w:bottom w:val="single" w:sz="4" w:space="0" w:color="auto"/>
              <w:right w:val="single" w:sz="4" w:space="0" w:color="auto"/>
            </w:tcBorders>
          </w:tcPr>
          <w:p w14:paraId="3AC2383A" w14:textId="77777777" w:rsidR="007B2890" w:rsidRPr="006E1CAF" w:rsidRDefault="007B2890" w:rsidP="007B2890">
            <w:pPr>
              <w:jc w:val="center"/>
              <w:rPr>
                <w:sz w:val="20"/>
                <w:lang w:eastAsia="lt-LT"/>
              </w:rPr>
            </w:pPr>
            <w:r w:rsidRPr="006E1CAF">
              <w:rPr>
                <w:sz w:val="20"/>
                <w:lang w:eastAsia="lt-LT"/>
              </w:rPr>
              <w:t>Pagalbinė veikla: metalo dirbtuvės</w:t>
            </w:r>
          </w:p>
        </w:tc>
      </w:tr>
      <w:tr w:rsidR="007B2890" w:rsidRPr="007B2890" w14:paraId="3AC2383F" w14:textId="77777777" w:rsidTr="007B2890">
        <w:tc>
          <w:tcPr>
            <w:tcW w:w="5495" w:type="dxa"/>
            <w:tcBorders>
              <w:top w:val="single" w:sz="4" w:space="0" w:color="auto"/>
              <w:left w:val="single" w:sz="4" w:space="0" w:color="auto"/>
              <w:bottom w:val="single" w:sz="4" w:space="0" w:color="auto"/>
              <w:right w:val="single" w:sz="4" w:space="0" w:color="auto"/>
            </w:tcBorders>
          </w:tcPr>
          <w:p w14:paraId="3AC2383C" w14:textId="77777777" w:rsidR="007B2890" w:rsidRPr="006E1CAF" w:rsidRDefault="007B2890" w:rsidP="007B2890">
            <w:pPr>
              <w:rPr>
                <w:sz w:val="20"/>
                <w:lang w:eastAsia="lt-LT"/>
              </w:rPr>
            </w:pPr>
            <w:r w:rsidRPr="006E1CAF">
              <w:rPr>
                <w:sz w:val="20"/>
                <w:lang w:eastAsia="lt-LT"/>
              </w:rPr>
              <w:t>Kiti teršalai (abėcėlės tvarka):</w:t>
            </w:r>
          </w:p>
        </w:tc>
        <w:tc>
          <w:tcPr>
            <w:tcW w:w="2693" w:type="dxa"/>
            <w:tcBorders>
              <w:top w:val="single" w:sz="4" w:space="0" w:color="auto"/>
              <w:left w:val="single" w:sz="4" w:space="0" w:color="auto"/>
              <w:bottom w:val="single" w:sz="4" w:space="0" w:color="auto"/>
              <w:right w:val="single" w:sz="4" w:space="0" w:color="auto"/>
            </w:tcBorders>
          </w:tcPr>
          <w:p w14:paraId="3AC2383D" w14:textId="77777777" w:rsidR="007B2890" w:rsidRPr="00F3020E" w:rsidRDefault="007B2890" w:rsidP="007B2890">
            <w:pPr>
              <w:jc w:val="center"/>
              <w:rPr>
                <w:sz w:val="20"/>
                <w:lang w:eastAsia="lt-LT"/>
              </w:rPr>
            </w:pPr>
            <w:r w:rsidRPr="00F3020E">
              <w:rPr>
                <w:sz w:val="20"/>
                <w:lang w:eastAsia="lt-LT"/>
              </w:rPr>
              <w:t>XXXXXXXX</w:t>
            </w:r>
          </w:p>
        </w:tc>
        <w:tc>
          <w:tcPr>
            <w:tcW w:w="4995" w:type="dxa"/>
            <w:tcBorders>
              <w:top w:val="single" w:sz="4" w:space="0" w:color="auto"/>
              <w:left w:val="single" w:sz="4" w:space="0" w:color="auto"/>
              <w:bottom w:val="single" w:sz="4" w:space="0" w:color="auto"/>
              <w:right w:val="single" w:sz="4" w:space="0" w:color="auto"/>
            </w:tcBorders>
          </w:tcPr>
          <w:p w14:paraId="3AC2383E" w14:textId="77777777" w:rsidR="007B2890" w:rsidRPr="00F3020E" w:rsidRDefault="007B2890" w:rsidP="007B2890">
            <w:pPr>
              <w:jc w:val="center"/>
              <w:rPr>
                <w:sz w:val="20"/>
                <w:lang w:eastAsia="lt-LT"/>
              </w:rPr>
            </w:pPr>
            <w:r w:rsidRPr="00F3020E">
              <w:rPr>
                <w:sz w:val="20"/>
                <w:lang w:eastAsia="lt-LT"/>
              </w:rPr>
              <w:t>XXXXXXXXX</w:t>
            </w:r>
          </w:p>
        </w:tc>
      </w:tr>
      <w:tr w:rsidR="007B2890" w:rsidRPr="007B2890" w14:paraId="3AC23843" w14:textId="77777777" w:rsidTr="007B2890">
        <w:tc>
          <w:tcPr>
            <w:tcW w:w="5495" w:type="dxa"/>
            <w:tcBorders>
              <w:top w:val="single" w:sz="4" w:space="0" w:color="auto"/>
              <w:left w:val="single" w:sz="4" w:space="0" w:color="auto"/>
              <w:bottom w:val="single" w:sz="4" w:space="0" w:color="auto"/>
              <w:right w:val="single" w:sz="4" w:space="0" w:color="auto"/>
            </w:tcBorders>
          </w:tcPr>
          <w:p w14:paraId="3AC23840" w14:textId="77777777" w:rsidR="007B2890" w:rsidRPr="006E1CAF" w:rsidRDefault="007B2890" w:rsidP="007B2890">
            <w:pPr>
              <w:rPr>
                <w:sz w:val="20"/>
                <w:lang w:eastAsia="lt-LT"/>
              </w:rPr>
            </w:pPr>
            <w:r w:rsidRPr="006E1CAF">
              <w:rPr>
                <w:sz w:val="20"/>
                <w:lang w:eastAsia="lt-LT"/>
              </w:rPr>
              <w:t>Kietosios dalelės (C)</w:t>
            </w:r>
          </w:p>
        </w:tc>
        <w:tc>
          <w:tcPr>
            <w:tcW w:w="2693" w:type="dxa"/>
            <w:tcBorders>
              <w:top w:val="single" w:sz="4" w:space="0" w:color="auto"/>
              <w:left w:val="single" w:sz="4" w:space="0" w:color="auto"/>
              <w:bottom w:val="single" w:sz="4" w:space="0" w:color="auto"/>
              <w:right w:val="single" w:sz="4" w:space="0" w:color="auto"/>
            </w:tcBorders>
          </w:tcPr>
          <w:p w14:paraId="3AC23841" w14:textId="77777777" w:rsidR="007B2890" w:rsidRPr="00F3020E" w:rsidRDefault="007B2890" w:rsidP="007B2890">
            <w:pPr>
              <w:jc w:val="center"/>
              <w:rPr>
                <w:sz w:val="20"/>
                <w:lang w:eastAsia="lt-LT"/>
              </w:rPr>
            </w:pPr>
            <w:r w:rsidRPr="00F3020E">
              <w:rPr>
                <w:sz w:val="20"/>
                <w:lang w:eastAsia="lt-LT"/>
              </w:rPr>
              <w:t>4281</w:t>
            </w:r>
          </w:p>
        </w:tc>
        <w:tc>
          <w:tcPr>
            <w:tcW w:w="4995" w:type="dxa"/>
            <w:tcBorders>
              <w:top w:val="single" w:sz="4" w:space="0" w:color="auto"/>
              <w:left w:val="single" w:sz="4" w:space="0" w:color="auto"/>
              <w:bottom w:val="single" w:sz="4" w:space="0" w:color="auto"/>
              <w:right w:val="single" w:sz="4" w:space="0" w:color="auto"/>
            </w:tcBorders>
          </w:tcPr>
          <w:p w14:paraId="3AC23842" w14:textId="77777777" w:rsidR="007B2890" w:rsidRPr="00F3020E" w:rsidRDefault="007B2890" w:rsidP="007B2890">
            <w:pPr>
              <w:jc w:val="center"/>
              <w:rPr>
                <w:sz w:val="20"/>
                <w:lang w:eastAsia="lt-LT"/>
              </w:rPr>
            </w:pPr>
            <w:r w:rsidRPr="00F3020E">
              <w:rPr>
                <w:sz w:val="20"/>
                <w:lang w:eastAsia="lt-LT"/>
              </w:rPr>
              <w:t>0,2800</w:t>
            </w:r>
          </w:p>
        </w:tc>
      </w:tr>
      <w:tr w:rsidR="007B2890" w:rsidRPr="007B2890" w14:paraId="3AC23847" w14:textId="77777777" w:rsidTr="007B2890">
        <w:tc>
          <w:tcPr>
            <w:tcW w:w="5495" w:type="dxa"/>
            <w:tcBorders>
              <w:top w:val="single" w:sz="4" w:space="0" w:color="auto"/>
              <w:left w:val="nil"/>
              <w:bottom w:val="nil"/>
              <w:right w:val="single" w:sz="4" w:space="0" w:color="auto"/>
            </w:tcBorders>
          </w:tcPr>
          <w:p w14:paraId="3AC23844" w14:textId="77777777" w:rsidR="007B2890" w:rsidRPr="006E1CAF" w:rsidRDefault="007B2890" w:rsidP="007B2890">
            <w:pPr>
              <w:rPr>
                <w:sz w:val="20"/>
                <w:lang w:eastAsia="lt-LT"/>
              </w:rPr>
            </w:pPr>
          </w:p>
        </w:tc>
        <w:tc>
          <w:tcPr>
            <w:tcW w:w="2693" w:type="dxa"/>
            <w:tcBorders>
              <w:top w:val="single" w:sz="4" w:space="0" w:color="auto"/>
              <w:left w:val="single" w:sz="4" w:space="0" w:color="auto"/>
              <w:bottom w:val="single" w:sz="4" w:space="0" w:color="auto"/>
              <w:right w:val="single" w:sz="4" w:space="0" w:color="auto"/>
            </w:tcBorders>
          </w:tcPr>
          <w:p w14:paraId="3AC23845" w14:textId="77777777" w:rsidR="007B2890" w:rsidRPr="00F3020E" w:rsidRDefault="007B2890" w:rsidP="007B2890">
            <w:pPr>
              <w:jc w:val="right"/>
              <w:rPr>
                <w:sz w:val="20"/>
                <w:lang w:eastAsia="lt-LT"/>
              </w:rPr>
            </w:pPr>
            <w:r w:rsidRPr="00F3020E">
              <w:rPr>
                <w:sz w:val="20"/>
                <w:lang w:eastAsia="lt-LT"/>
              </w:rPr>
              <w:t>Iš viso:</w:t>
            </w:r>
          </w:p>
        </w:tc>
        <w:tc>
          <w:tcPr>
            <w:tcW w:w="4995" w:type="dxa"/>
            <w:tcBorders>
              <w:top w:val="single" w:sz="4" w:space="0" w:color="auto"/>
              <w:left w:val="single" w:sz="4" w:space="0" w:color="auto"/>
              <w:bottom w:val="single" w:sz="4" w:space="0" w:color="auto"/>
              <w:right w:val="single" w:sz="4" w:space="0" w:color="auto"/>
            </w:tcBorders>
          </w:tcPr>
          <w:p w14:paraId="3AC23846" w14:textId="488C6B9C" w:rsidR="007B2890" w:rsidRPr="00F3020E" w:rsidRDefault="006130B6" w:rsidP="007B2890">
            <w:pPr>
              <w:jc w:val="center"/>
              <w:rPr>
                <w:sz w:val="20"/>
                <w:lang w:eastAsia="lt-LT"/>
              </w:rPr>
            </w:pPr>
            <w:r>
              <w:rPr>
                <w:sz w:val="20"/>
                <w:lang w:eastAsia="lt-LT"/>
              </w:rPr>
              <w:t>86,0312953</w:t>
            </w:r>
          </w:p>
        </w:tc>
      </w:tr>
    </w:tbl>
    <w:p w14:paraId="3AC23848" w14:textId="77777777" w:rsidR="007B2890" w:rsidRDefault="007B2890" w:rsidP="007B2890">
      <w:pPr>
        <w:ind w:left="-142"/>
        <w:jc w:val="both"/>
        <w:rPr>
          <w:sz w:val="22"/>
          <w:szCs w:val="24"/>
          <w:lang w:eastAsia="lt-LT"/>
        </w:rPr>
      </w:pPr>
    </w:p>
    <w:p w14:paraId="3AC2384B" w14:textId="77777777" w:rsidR="0045479B" w:rsidRPr="00F22FE5" w:rsidRDefault="00C13AF2">
      <w:pPr>
        <w:ind w:firstLine="567"/>
        <w:jc w:val="both"/>
        <w:rPr>
          <w:sz w:val="20"/>
          <w:vertAlign w:val="superscript"/>
          <w:lang w:eastAsia="lt-LT"/>
        </w:rPr>
      </w:pPr>
      <w:r w:rsidRPr="00F22FE5">
        <w:rPr>
          <w:sz w:val="20"/>
          <w:lang w:eastAsia="lt-LT"/>
        </w:rPr>
        <w:t>10 lentelė. Stacionarių aplinkos oro taršos šaltinių fiziniai duomenys</w:t>
      </w:r>
    </w:p>
    <w:p w14:paraId="3AC2384C" w14:textId="77777777" w:rsidR="0045479B" w:rsidRDefault="0045479B">
      <w:pPr>
        <w:ind w:firstLine="567"/>
        <w:jc w:val="both"/>
        <w:rPr>
          <w:sz w:val="22"/>
          <w:szCs w:val="24"/>
          <w:lang w:eastAsia="lt-LT"/>
        </w:rPr>
      </w:pPr>
    </w:p>
    <w:p w14:paraId="3AC2384D" w14:textId="70D19685" w:rsidR="0045479B" w:rsidRPr="00FD185B" w:rsidRDefault="00FD185B">
      <w:pPr>
        <w:tabs>
          <w:tab w:val="left" w:leader="underscore" w:pos="8901"/>
        </w:tabs>
        <w:rPr>
          <w:szCs w:val="24"/>
          <w:u w:val="single"/>
          <w:lang w:eastAsia="lt-LT"/>
        </w:rPr>
      </w:pPr>
      <w:r>
        <w:rPr>
          <w:szCs w:val="24"/>
          <w:lang w:eastAsia="lt-LT"/>
        </w:rPr>
        <w:t xml:space="preserve">Įrenginio pavadinimas </w:t>
      </w:r>
      <w:r>
        <w:rPr>
          <w:szCs w:val="24"/>
          <w:u w:val="single"/>
          <w:lang w:eastAsia="lt-LT"/>
        </w:rPr>
        <w:t xml:space="preserve">AB „Kauno energija“ </w:t>
      </w:r>
      <w:r w:rsidR="006E1CAF">
        <w:rPr>
          <w:szCs w:val="24"/>
          <w:u w:val="single"/>
          <w:lang w:eastAsia="lt-LT"/>
        </w:rPr>
        <w:t>„</w:t>
      </w:r>
      <w:r>
        <w:rPr>
          <w:szCs w:val="24"/>
          <w:u w:val="single"/>
          <w:lang w:eastAsia="lt-LT"/>
        </w:rPr>
        <w:t>Pergalės</w:t>
      </w:r>
      <w:r w:rsidR="006E1CAF">
        <w:rPr>
          <w:szCs w:val="24"/>
          <w:u w:val="single"/>
          <w:lang w:eastAsia="lt-LT"/>
        </w:rPr>
        <w:t>“</w:t>
      </w:r>
      <w:r>
        <w:rPr>
          <w:szCs w:val="24"/>
          <w:u w:val="single"/>
          <w:lang w:eastAsia="lt-LT"/>
        </w:rPr>
        <w:t xml:space="preserve"> katilinė</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1134"/>
        <w:gridCol w:w="1984"/>
        <w:gridCol w:w="1701"/>
        <w:gridCol w:w="1418"/>
        <w:gridCol w:w="1701"/>
        <w:gridCol w:w="1842"/>
      </w:tblGrid>
      <w:tr w:rsidR="007B2890" w:rsidRPr="007B2890" w14:paraId="3AC23853" w14:textId="77777777" w:rsidTr="00FD185B">
        <w:trPr>
          <w:cantSplit/>
          <w:trHeight w:val="570"/>
        </w:trPr>
        <w:tc>
          <w:tcPr>
            <w:tcW w:w="6946" w:type="dxa"/>
            <w:gridSpan w:val="4"/>
            <w:tcBorders>
              <w:top w:val="single" w:sz="4" w:space="0" w:color="auto"/>
              <w:left w:val="single" w:sz="4" w:space="0" w:color="auto"/>
              <w:bottom w:val="single" w:sz="4" w:space="0" w:color="auto"/>
              <w:right w:val="single" w:sz="4" w:space="0" w:color="auto"/>
            </w:tcBorders>
            <w:vAlign w:val="center"/>
          </w:tcPr>
          <w:p w14:paraId="3AC2384E" w14:textId="77777777" w:rsidR="007B2890" w:rsidRPr="007B2890" w:rsidRDefault="007B2890" w:rsidP="007B2890">
            <w:pPr>
              <w:jc w:val="center"/>
              <w:rPr>
                <w:sz w:val="20"/>
                <w:lang w:eastAsia="lt-LT"/>
              </w:rPr>
            </w:pPr>
            <w:r w:rsidRPr="007B2890">
              <w:rPr>
                <w:sz w:val="20"/>
                <w:lang w:eastAsia="lt-LT"/>
              </w:rPr>
              <w:t>Taršos šaltiniai</w:t>
            </w:r>
          </w:p>
        </w:tc>
        <w:tc>
          <w:tcPr>
            <w:tcW w:w="4820" w:type="dxa"/>
            <w:gridSpan w:val="3"/>
            <w:tcBorders>
              <w:top w:val="single" w:sz="4" w:space="0" w:color="auto"/>
              <w:left w:val="single" w:sz="4" w:space="0" w:color="auto"/>
              <w:bottom w:val="single" w:sz="4" w:space="0" w:color="auto"/>
              <w:right w:val="single" w:sz="4" w:space="0" w:color="auto"/>
            </w:tcBorders>
            <w:vAlign w:val="center"/>
          </w:tcPr>
          <w:p w14:paraId="3AC2384F" w14:textId="77777777" w:rsidR="007B2890" w:rsidRPr="007B2890" w:rsidRDefault="007B2890" w:rsidP="007B2890">
            <w:pPr>
              <w:jc w:val="center"/>
              <w:rPr>
                <w:sz w:val="20"/>
                <w:lang w:eastAsia="lt-LT"/>
              </w:rPr>
            </w:pPr>
            <w:r w:rsidRPr="007B2890">
              <w:rPr>
                <w:sz w:val="20"/>
                <w:lang w:eastAsia="lt-LT"/>
              </w:rPr>
              <w:t>Išmetamųjų dujų rodikliai</w:t>
            </w:r>
          </w:p>
          <w:p w14:paraId="3AC23850" w14:textId="77777777" w:rsidR="007B2890" w:rsidRPr="007B2890" w:rsidRDefault="007B2890" w:rsidP="007B2890">
            <w:pPr>
              <w:jc w:val="center"/>
              <w:rPr>
                <w:sz w:val="20"/>
                <w:lang w:eastAsia="lt-LT"/>
              </w:rPr>
            </w:pPr>
            <w:r w:rsidRPr="007B2890">
              <w:rPr>
                <w:sz w:val="20"/>
                <w:lang w:eastAsia="lt-LT"/>
              </w:rPr>
              <w:t>pavyzdžio paėmimo (matavimo) vietoje</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14:paraId="3AC23851" w14:textId="77777777" w:rsidR="007B2890" w:rsidRPr="007B2890" w:rsidRDefault="007B2890" w:rsidP="007B2890">
            <w:pPr>
              <w:jc w:val="center"/>
              <w:rPr>
                <w:sz w:val="20"/>
                <w:lang w:eastAsia="lt-LT"/>
              </w:rPr>
            </w:pPr>
            <w:r w:rsidRPr="007B2890">
              <w:rPr>
                <w:sz w:val="20"/>
                <w:lang w:eastAsia="lt-LT"/>
              </w:rPr>
              <w:t>Teršalų išmetimo (stacionariųjų taršos šaltinių veikimo) trukmė,</w:t>
            </w:r>
          </w:p>
          <w:p w14:paraId="3AC23852" w14:textId="77777777" w:rsidR="007B2890" w:rsidRPr="007B2890" w:rsidRDefault="007B2890" w:rsidP="007B2890">
            <w:pPr>
              <w:jc w:val="center"/>
              <w:rPr>
                <w:sz w:val="20"/>
                <w:lang w:eastAsia="lt-LT"/>
              </w:rPr>
            </w:pPr>
            <w:r w:rsidRPr="007B2890">
              <w:rPr>
                <w:sz w:val="20"/>
                <w:lang w:eastAsia="lt-LT"/>
              </w:rPr>
              <w:t>val./m.</w:t>
            </w:r>
          </w:p>
        </w:tc>
      </w:tr>
      <w:tr w:rsidR="007B2890" w:rsidRPr="007B2890" w14:paraId="3AC23860" w14:textId="77777777" w:rsidTr="00FD185B">
        <w:trPr>
          <w:cantSplit/>
        </w:trPr>
        <w:tc>
          <w:tcPr>
            <w:tcW w:w="1701" w:type="dxa"/>
            <w:tcBorders>
              <w:top w:val="single" w:sz="4" w:space="0" w:color="auto"/>
              <w:left w:val="single" w:sz="4" w:space="0" w:color="auto"/>
              <w:bottom w:val="single" w:sz="4" w:space="0" w:color="auto"/>
              <w:right w:val="single" w:sz="4" w:space="0" w:color="auto"/>
            </w:tcBorders>
            <w:vAlign w:val="center"/>
          </w:tcPr>
          <w:p w14:paraId="3AC23854" w14:textId="77777777" w:rsidR="007B2890" w:rsidRPr="007B2890" w:rsidRDefault="007B2890" w:rsidP="007B2890">
            <w:pPr>
              <w:jc w:val="center"/>
              <w:rPr>
                <w:sz w:val="20"/>
                <w:u w:val="single"/>
                <w:vertAlign w:val="superscript"/>
                <w:lang w:eastAsia="lt-LT"/>
              </w:rPr>
            </w:pPr>
            <w:r w:rsidRPr="007B2890">
              <w:rPr>
                <w:sz w:val="20"/>
                <w:lang w:eastAsia="lt-LT"/>
              </w:rPr>
              <w:t>Nr.</w:t>
            </w:r>
          </w:p>
        </w:tc>
        <w:tc>
          <w:tcPr>
            <w:tcW w:w="2127" w:type="dxa"/>
            <w:tcBorders>
              <w:top w:val="single" w:sz="4" w:space="0" w:color="auto"/>
              <w:left w:val="single" w:sz="4" w:space="0" w:color="auto"/>
              <w:bottom w:val="single" w:sz="4" w:space="0" w:color="auto"/>
              <w:right w:val="single" w:sz="4" w:space="0" w:color="auto"/>
            </w:tcBorders>
            <w:vAlign w:val="center"/>
          </w:tcPr>
          <w:p w14:paraId="3AC23855" w14:textId="77777777" w:rsidR="007B2890" w:rsidRPr="007B2890" w:rsidRDefault="007B2890" w:rsidP="007B2890">
            <w:pPr>
              <w:jc w:val="center"/>
              <w:rPr>
                <w:sz w:val="20"/>
                <w:vertAlign w:val="superscript"/>
                <w:lang w:eastAsia="lt-LT"/>
              </w:rPr>
            </w:pPr>
            <w:r w:rsidRPr="007B2890">
              <w:rPr>
                <w:sz w:val="20"/>
                <w:lang w:eastAsia="lt-LT"/>
              </w:rPr>
              <w:t>koordinatės</w:t>
            </w:r>
          </w:p>
        </w:tc>
        <w:tc>
          <w:tcPr>
            <w:tcW w:w="1134" w:type="dxa"/>
            <w:tcBorders>
              <w:top w:val="single" w:sz="4" w:space="0" w:color="auto"/>
              <w:left w:val="single" w:sz="4" w:space="0" w:color="auto"/>
              <w:bottom w:val="single" w:sz="4" w:space="0" w:color="auto"/>
              <w:right w:val="single" w:sz="4" w:space="0" w:color="auto"/>
            </w:tcBorders>
            <w:vAlign w:val="center"/>
          </w:tcPr>
          <w:p w14:paraId="3AC23856" w14:textId="77777777" w:rsidR="007B2890" w:rsidRPr="007B2890" w:rsidRDefault="007B2890" w:rsidP="007B2890">
            <w:pPr>
              <w:jc w:val="center"/>
              <w:rPr>
                <w:sz w:val="20"/>
                <w:lang w:eastAsia="lt-LT"/>
              </w:rPr>
            </w:pPr>
            <w:r w:rsidRPr="007B2890">
              <w:rPr>
                <w:sz w:val="20"/>
                <w:lang w:eastAsia="lt-LT"/>
              </w:rPr>
              <w:t>aukštis,</w:t>
            </w:r>
          </w:p>
          <w:p w14:paraId="3AC23857" w14:textId="77777777" w:rsidR="007B2890" w:rsidRPr="007B2890" w:rsidRDefault="007B2890" w:rsidP="007B2890">
            <w:pPr>
              <w:jc w:val="center"/>
              <w:rPr>
                <w:sz w:val="20"/>
                <w:lang w:eastAsia="lt-LT"/>
              </w:rPr>
            </w:pPr>
            <w:r w:rsidRPr="007B2890">
              <w:rPr>
                <w:sz w:val="20"/>
                <w:lang w:eastAsia="lt-LT"/>
              </w:rPr>
              <w:t>m</w:t>
            </w:r>
          </w:p>
        </w:tc>
        <w:tc>
          <w:tcPr>
            <w:tcW w:w="1984" w:type="dxa"/>
            <w:tcBorders>
              <w:top w:val="single" w:sz="4" w:space="0" w:color="auto"/>
              <w:left w:val="single" w:sz="4" w:space="0" w:color="auto"/>
              <w:bottom w:val="single" w:sz="4" w:space="0" w:color="auto"/>
              <w:right w:val="single" w:sz="4" w:space="0" w:color="auto"/>
            </w:tcBorders>
            <w:vAlign w:val="center"/>
          </w:tcPr>
          <w:p w14:paraId="3AC23858" w14:textId="77777777" w:rsidR="007B2890" w:rsidRPr="007B2890" w:rsidRDefault="007B2890" w:rsidP="007B2890">
            <w:pPr>
              <w:jc w:val="center"/>
              <w:rPr>
                <w:sz w:val="20"/>
                <w:lang w:eastAsia="lt-LT"/>
              </w:rPr>
            </w:pPr>
            <w:r w:rsidRPr="007B2890">
              <w:rPr>
                <w:sz w:val="20"/>
                <w:lang w:eastAsia="lt-LT"/>
              </w:rPr>
              <w:t>išėjimo angos matmenys, m</w:t>
            </w:r>
          </w:p>
        </w:tc>
        <w:tc>
          <w:tcPr>
            <w:tcW w:w="1701" w:type="dxa"/>
            <w:tcBorders>
              <w:top w:val="single" w:sz="4" w:space="0" w:color="auto"/>
              <w:left w:val="single" w:sz="4" w:space="0" w:color="auto"/>
              <w:bottom w:val="single" w:sz="4" w:space="0" w:color="auto"/>
              <w:right w:val="single" w:sz="4" w:space="0" w:color="auto"/>
            </w:tcBorders>
            <w:vAlign w:val="center"/>
          </w:tcPr>
          <w:p w14:paraId="3AC23859" w14:textId="77777777" w:rsidR="007B2890" w:rsidRPr="007B2890" w:rsidRDefault="007B2890" w:rsidP="007B2890">
            <w:pPr>
              <w:jc w:val="center"/>
              <w:rPr>
                <w:sz w:val="20"/>
                <w:lang w:eastAsia="lt-LT"/>
              </w:rPr>
            </w:pPr>
            <w:r w:rsidRPr="007B2890">
              <w:rPr>
                <w:sz w:val="20"/>
                <w:lang w:eastAsia="lt-LT"/>
              </w:rPr>
              <w:t>srauto greitis,</w:t>
            </w:r>
          </w:p>
          <w:p w14:paraId="3AC2385A" w14:textId="77777777" w:rsidR="007B2890" w:rsidRPr="007B2890" w:rsidRDefault="007B2890" w:rsidP="007B2890">
            <w:pPr>
              <w:jc w:val="center"/>
              <w:rPr>
                <w:sz w:val="20"/>
                <w:lang w:eastAsia="lt-LT"/>
              </w:rPr>
            </w:pPr>
            <w:r w:rsidRPr="007B2890">
              <w:rPr>
                <w:sz w:val="20"/>
                <w:lang w:eastAsia="lt-LT"/>
              </w:rPr>
              <w:t>m/s</w:t>
            </w:r>
          </w:p>
        </w:tc>
        <w:tc>
          <w:tcPr>
            <w:tcW w:w="1418" w:type="dxa"/>
            <w:tcBorders>
              <w:top w:val="single" w:sz="4" w:space="0" w:color="auto"/>
              <w:left w:val="single" w:sz="4" w:space="0" w:color="auto"/>
              <w:bottom w:val="single" w:sz="4" w:space="0" w:color="auto"/>
              <w:right w:val="single" w:sz="4" w:space="0" w:color="auto"/>
            </w:tcBorders>
            <w:vAlign w:val="center"/>
          </w:tcPr>
          <w:p w14:paraId="3AC2385B" w14:textId="77777777" w:rsidR="007B2890" w:rsidRPr="007B2890" w:rsidRDefault="007B2890" w:rsidP="007B2890">
            <w:pPr>
              <w:jc w:val="center"/>
              <w:rPr>
                <w:sz w:val="20"/>
                <w:lang w:eastAsia="lt-LT"/>
              </w:rPr>
            </w:pPr>
            <w:r w:rsidRPr="007B2890">
              <w:rPr>
                <w:sz w:val="20"/>
                <w:lang w:eastAsia="lt-LT"/>
              </w:rPr>
              <w:t>temperatūra,</w:t>
            </w:r>
          </w:p>
          <w:p w14:paraId="3AC2385C" w14:textId="77777777" w:rsidR="007B2890" w:rsidRPr="007B2890" w:rsidRDefault="007B2890" w:rsidP="007B2890">
            <w:pPr>
              <w:jc w:val="center"/>
              <w:rPr>
                <w:sz w:val="20"/>
                <w:lang w:eastAsia="lt-LT"/>
              </w:rPr>
            </w:pPr>
            <w:r w:rsidRPr="007B2890">
              <w:rPr>
                <w:sz w:val="20"/>
                <w:lang w:eastAsia="lt-LT"/>
              </w:rPr>
              <w:t>º C</w:t>
            </w:r>
          </w:p>
        </w:tc>
        <w:tc>
          <w:tcPr>
            <w:tcW w:w="1701" w:type="dxa"/>
            <w:tcBorders>
              <w:top w:val="single" w:sz="4" w:space="0" w:color="auto"/>
              <w:left w:val="single" w:sz="4" w:space="0" w:color="auto"/>
              <w:bottom w:val="single" w:sz="4" w:space="0" w:color="auto"/>
              <w:right w:val="single" w:sz="4" w:space="0" w:color="auto"/>
            </w:tcBorders>
            <w:vAlign w:val="center"/>
          </w:tcPr>
          <w:p w14:paraId="3AC2385D" w14:textId="77777777" w:rsidR="007B2890" w:rsidRPr="007B2890" w:rsidRDefault="007B2890" w:rsidP="007B2890">
            <w:pPr>
              <w:jc w:val="center"/>
              <w:rPr>
                <w:sz w:val="20"/>
                <w:lang w:eastAsia="lt-LT"/>
              </w:rPr>
            </w:pPr>
            <w:r w:rsidRPr="007B2890">
              <w:rPr>
                <w:sz w:val="20"/>
                <w:lang w:eastAsia="lt-LT"/>
              </w:rPr>
              <w:t>tūrio debitas,</w:t>
            </w:r>
          </w:p>
          <w:p w14:paraId="3AC2385E" w14:textId="77777777" w:rsidR="007B2890" w:rsidRPr="007B2890" w:rsidRDefault="007B2890" w:rsidP="007B2890">
            <w:pPr>
              <w:jc w:val="center"/>
              <w:rPr>
                <w:sz w:val="20"/>
                <w:lang w:eastAsia="lt-LT"/>
              </w:rPr>
            </w:pPr>
            <w:r w:rsidRPr="007B2890">
              <w:rPr>
                <w:sz w:val="20"/>
                <w:lang w:eastAsia="lt-LT"/>
              </w:rPr>
              <w:t>Nm</w:t>
            </w:r>
            <w:r w:rsidRPr="007B2890">
              <w:rPr>
                <w:sz w:val="20"/>
                <w:vertAlign w:val="superscript"/>
                <w:lang w:eastAsia="lt-LT"/>
              </w:rPr>
              <w:t>3</w:t>
            </w:r>
            <w:r w:rsidRPr="007B2890">
              <w:rPr>
                <w:sz w:val="20"/>
                <w:lang w:eastAsia="lt-LT"/>
              </w:rPr>
              <w:t>/s</w:t>
            </w:r>
          </w:p>
        </w:tc>
        <w:tc>
          <w:tcPr>
            <w:tcW w:w="1842" w:type="dxa"/>
            <w:vMerge/>
            <w:tcBorders>
              <w:top w:val="single" w:sz="4" w:space="0" w:color="auto"/>
              <w:left w:val="single" w:sz="4" w:space="0" w:color="auto"/>
              <w:bottom w:val="single" w:sz="4" w:space="0" w:color="auto"/>
              <w:right w:val="single" w:sz="4" w:space="0" w:color="auto"/>
            </w:tcBorders>
            <w:vAlign w:val="center"/>
          </w:tcPr>
          <w:p w14:paraId="3AC2385F" w14:textId="77777777" w:rsidR="007B2890" w:rsidRPr="007B2890" w:rsidRDefault="007B2890" w:rsidP="007B2890">
            <w:pPr>
              <w:jc w:val="center"/>
              <w:rPr>
                <w:sz w:val="20"/>
                <w:lang w:eastAsia="lt-LT"/>
              </w:rPr>
            </w:pPr>
          </w:p>
        </w:tc>
      </w:tr>
      <w:tr w:rsidR="007B2890" w:rsidRPr="007B2890" w14:paraId="3AC23869" w14:textId="77777777" w:rsidTr="00FD185B">
        <w:trPr>
          <w:cantSplit/>
        </w:trPr>
        <w:tc>
          <w:tcPr>
            <w:tcW w:w="1701" w:type="dxa"/>
            <w:tcBorders>
              <w:top w:val="single" w:sz="4" w:space="0" w:color="auto"/>
              <w:left w:val="single" w:sz="4" w:space="0" w:color="auto"/>
              <w:bottom w:val="single" w:sz="4" w:space="0" w:color="auto"/>
              <w:right w:val="single" w:sz="4" w:space="0" w:color="auto"/>
            </w:tcBorders>
            <w:vAlign w:val="center"/>
          </w:tcPr>
          <w:p w14:paraId="3AC23861" w14:textId="77777777" w:rsidR="007B2890" w:rsidRPr="00F22FE5" w:rsidRDefault="007B2890" w:rsidP="007B2890">
            <w:pPr>
              <w:jc w:val="center"/>
              <w:rPr>
                <w:sz w:val="16"/>
                <w:szCs w:val="16"/>
                <w:lang w:eastAsia="lt-LT"/>
              </w:rPr>
            </w:pPr>
            <w:r w:rsidRPr="00F22FE5">
              <w:rPr>
                <w:sz w:val="16"/>
                <w:szCs w:val="16"/>
                <w:lang w:eastAsia="lt-LT"/>
              </w:rPr>
              <w:t>1</w:t>
            </w:r>
          </w:p>
        </w:tc>
        <w:tc>
          <w:tcPr>
            <w:tcW w:w="2127" w:type="dxa"/>
            <w:tcBorders>
              <w:top w:val="single" w:sz="4" w:space="0" w:color="auto"/>
              <w:left w:val="single" w:sz="4" w:space="0" w:color="auto"/>
              <w:bottom w:val="single" w:sz="4" w:space="0" w:color="auto"/>
              <w:right w:val="single" w:sz="4" w:space="0" w:color="auto"/>
            </w:tcBorders>
            <w:vAlign w:val="center"/>
          </w:tcPr>
          <w:p w14:paraId="3AC23862" w14:textId="77777777" w:rsidR="007B2890" w:rsidRPr="00F22FE5" w:rsidRDefault="007B2890" w:rsidP="007B2890">
            <w:pPr>
              <w:jc w:val="center"/>
              <w:rPr>
                <w:sz w:val="16"/>
                <w:szCs w:val="16"/>
                <w:lang w:eastAsia="lt-LT"/>
              </w:rPr>
            </w:pPr>
            <w:r w:rsidRPr="00F22FE5">
              <w:rPr>
                <w:sz w:val="16"/>
                <w:szCs w:val="16"/>
                <w:lang w:eastAsia="lt-LT"/>
              </w:rPr>
              <w:t>2</w:t>
            </w:r>
          </w:p>
        </w:tc>
        <w:tc>
          <w:tcPr>
            <w:tcW w:w="1134" w:type="dxa"/>
            <w:tcBorders>
              <w:top w:val="single" w:sz="4" w:space="0" w:color="auto"/>
              <w:left w:val="single" w:sz="4" w:space="0" w:color="auto"/>
              <w:bottom w:val="single" w:sz="4" w:space="0" w:color="auto"/>
              <w:right w:val="single" w:sz="4" w:space="0" w:color="auto"/>
            </w:tcBorders>
            <w:vAlign w:val="center"/>
          </w:tcPr>
          <w:p w14:paraId="3AC23863" w14:textId="77777777" w:rsidR="007B2890" w:rsidRPr="00F22FE5" w:rsidRDefault="007B2890" w:rsidP="007B2890">
            <w:pPr>
              <w:jc w:val="center"/>
              <w:rPr>
                <w:sz w:val="16"/>
                <w:szCs w:val="16"/>
                <w:lang w:eastAsia="lt-LT"/>
              </w:rPr>
            </w:pPr>
            <w:r w:rsidRPr="00F22FE5">
              <w:rPr>
                <w:sz w:val="16"/>
                <w:szCs w:val="16"/>
                <w:lang w:eastAsia="lt-LT"/>
              </w:rPr>
              <w:t>3</w:t>
            </w:r>
          </w:p>
        </w:tc>
        <w:tc>
          <w:tcPr>
            <w:tcW w:w="1984" w:type="dxa"/>
            <w:tcBorders>
              <w:top w:val="single" w:sz="4" w:space="0" w:color="auto"/>
              <w:left w:val="single" w:sz="4" w:space="0" w:color="auto"/>
              <w:bottom w:val="single" w:sz="4" w:space="0" w:color="auto"/>
              <w:right w:val="single" w:sz="4" w:space="0" w:color="auto"/>
            </w:tcBorders>
            <w:vAlign w:val="center"/>
          </w:tcPr>
          <w:p w14:paraId="3AC23864" w14:textId="77777777" w:rsidR="007B2890" w:rsidRPr="00F22FE5" w:rsidRDefault="007B2890" w:rsidP="007B2890">
            <w:pPr>
              <w:jc w:val="center"/>
              <w:rPr>
                <w:sz w:val="16"/>
                <w:szCs w:val="16"/>
                <w:lang w:eastAsia="lt-LT"/>
              </w:rPr>
            </w:pPr>
            <w:r w:rsidRPr="00F22FE5">
              <w:rPr>
                <w:sz w:val="16"/>
                <w:szCs w:val="16"/>
                <w:lang w:eastAsia="lt-LT"/>
              </w:rPr>
              <w:t>4</w:t>
            </w:r>
          </w:p>
        </w:tc>
        <w:tc>
          <w:tcPr>
            <w:tcW w:w="1701" w:type="dxa"/>
            <w:tcBorders>
              <w:top w:val="single" w:sz="4" w:space="0" w:color="auto"/>
              <w:left w:val="single" w:sz="4" w:space="0" w:color="auto"/>
              <w:bottom w:val="single" w:sz="4" w:space="0" w:color="auto"/>
              <w:right w:val="single" w:sz="4" w:space="0" w:color="auto"/>
            </w:tcBorders>
            <w:vAlign w:val="center"/>
          </w:tcPr>
          <w:p w14:paraId="3AC23865" w14:textId="77777777" w:rsidR="007B2890" w:rsidRPr="00F22FE5" w:rsidRDefault="007B2890" w:rsidP="007B2890">
            <w:pPr>
              <w:jc w:val="center"/>
              <w:rPr>
                <w:sz w:val="16"/>
                <w:szCs w:val="16"/>
                <w:lang w:eastAsia="lt-LT"/>
              </w:rPr>
            </w:pPr>
            <w:r w:rsidRPr="00F22FE5">
              <w:rPr>
                <w:sz w:val="16"/>
                <w:szCs w:val="16"/>
                <w:lang w:eastAsia="lt-LT"/>
              </w:rPr>
              <w:t>5</w:t>
            </w:r>
          </w:p>
        </w:tc>
        <w:tc>
          <w:tcPr>
            <w:tcW w:w="1418" w:type="dxa"/>
            <w:tcBorders>
              <w:top w:val="single" w:sz="4" w:space="0" w:color="auto"/>
              <w:left w:val="single" w:sz="4" w:space="0" w:color="auto"/>
              <w:bottom w:val="single" w:sz="4" w:space="0" w:color="auto"/>
              <w:right w:val="single" w:sz="4" w:space="0" w:color="auto"/>
            </w:tcBorders>
            <w:vAlign w:val="center"/>
          </w:tcPr>
          <w:p w14:paraId="3AC23866" w14:textId="77777777" w:rsidR="007B2890" w:rsidRPr="00F22FE5" w:rsidRDefault="007B2890" w:rsidP="007B2890">
            <w:pPr>
              <w:jc w:val="center"/>
              <w:rPr>
                <w:sz w:val="16"/>
                <w:szCs w:val="16"/>
                <w:lang w:eastAsia="lt-LT"/>
              </w:rPr>
            </w:pPr>
            <w:r w:rsidRPr="00F22FE5">
              <w:rPr>
                <w:sz w:val="16"/>
                <w:szCs w:val="16"/>
                <w:lang w:eastAsia="lt-LT"/>
              </w:rPr>
              <w:t>6</w:t>
            </w:r>
          </w:p>
        </w:tc>
        <w:tc>
          <w:tcPr>
            <w:tcW w:w="1701" w:type="dxa"/>
            <w:tcBorders>
              <w:top w:val="single" w:sz="4" w:space="0" w:color="auto"/>
              <w:left w:val="single" w:sz="4" w:space="0" w:color="auto"/>
              <w:bottom w:val="single" w:sz="4" w:space="0" w:color="auto"/>
              <w:right w:val="single" w:sz="4" w:space="0" w:color="auto"/>
            </w:tcBorders>
            <w:vAlign w:val="center"/>
          </w:tcPr>
          <w:p w14:paraId="3AC23867" w14:textId="77777777" w:rsidR="007B2890" w:rsidRPr="00F22FE5" w:rsidRDefault="007B2890" w:rsidP="007B2890">
            <w:pPr>
              <w:jc w:val="center"/>
              <w:rPr>
                <w:sz w:val="16"/>
                <w:szCs w:val="16"/>
                <w:lang w:eastAsia="lt-LT"/>
              </w:rPr>
            </w:pPr>
            <w:r w:rsidRPr="00F22FE5">
              <w:rPr>
                <w:sz w:val="16"/>
                <w:szCs w:val="16"/>
                <w:lang w:eastAsia="lt-LT"/>
              </w:rPr>
              <w:t>7</w:t>
            </w:r>
          </w:p>
        </w:tc>
        <w:tc>
          <w:tcPr>
            <w:tcW w:w="1842" w:type="dxa"/>
            <w:tcBorders>
              <w:top w:val="single" w:sz="4" w:space="0" w:color="auto"/>
              <w:left w:val="single" w:sz="4" w:space="0" w:color="auto"/>
              <w:bottom w:val="single" w:sz="4" w:space="0" w:color="auto"/>
              <w:right w:val="single" w:sz="4" w:space="0" w:color="auto"/>
            </w:tcBorders>
            <w:vAlign w:val="center"/>
          </w:tcPr>
          <w:p w14:paraId="3AC23868" w14:textId="77777777" w:rsidR="007B2890" w:rsidRPr="00F22FE5" w:rsidRDefault="007B2890" w:rsidP="007B2890">
            <w:pPr>
              <w:jc w:val="center"/>
              <w:rPr>
                <w:sz w:val="16"/>
                <w:szCs w:val="16"/>
                <w:lang w:eastAsia="lt-LT"/>
              </w:rPr>
            </w:pPr>
            <w:r w:rsidRPr="00F22FE5">
              <w:rPr>
                <w:sz w:val="16"/>
                <w:szCs w:val="16"/>
                <w:lang w:eastAsia="lt-LT"/>
              </w:rPr>
              <w:t>8</w:t>
            </w:r>
          </w:p>
        </w:tc>
      </w:tr>
      <w:tr w:rsidR="007B2890" w:rsidRPr="007B2890" w14:paraId="3AC23873" w14:textId="77777777" w:rsidTr="00FD185B">
        <w:trPr>
          <w:cantSplit/>
        </w:trPr>
        <w:tc>
          <w:tcPr>
            <w:tcW w:w="1701" w:type="dxa"/>
            <w:tcBorders>
              <w:top w:val="single" w:sz="4" w:space="0" w:color="auto"/>
              <w:left w:val="single" w:sz="4" w:space="0" w:color="auto"/>
              <w:bottom w:val="single" w:sz="4" w:space="0" w:color="auto"/>
              <w:right w:val="single" w:sz="4" w:space="0" w:color="auto"/>
            </w:tcBorders>
            <w:vAlign w:val="center"/>
          </w:tcPr>
          <w:p w14:paraId="3AC2386A" w14:textId="77777777" w:rsidR="007B2890" w:rsidRPr="007B2890" w:rsidRDefault="007B2890" w:rsidP="007B2890">
            <w:pPr>
              <w:jc w:val="center"/>
              <w:rPr>
                <w:sz w:val="20"/>
                <w:lang w:eastAsia="lt-LT"/>
              </w:rPr>
            </w:pPr>
            <w:r w:rsidRPr="007B2890">
              <w:rPr>
                <w:sz w:val="20"/>
                <w:lang w:eastAsia="lt-LT"/>
              </w:rPr>
              <w:t>001</w:t>
            </w:r>
          </w:p>
        </w:tc>
        <w:tc>
          <w:tcPr>
            <w:tcW w:w="2127" w:type="dxa"/>
            <w:tcBorders>
              <w:top w:val="single" w:sz="4" w:space="0" w:color="auto"/>
              <w:left w:val="single" w:sz="4" w:space="0" w:color="auto"/>
              <w:bottom w:val="single" w:sz="4" w:space="0" w:color="auto"/>
              <w:right w:val="single" w:sz="4" w:space="0" w:color="auto"/>
            </w:tcBorders>
            <w:vAlign w:val="center"/>
          </w:tcPr>
          <w:p w14:paraId="3AC2386B" w14:textId="77777777" w:rsidR="007B2890" w:rsidRPr="007B2890" w:rsidRDefault="007B2890" w:rsidP="007B2890">
            <w:pPr>
              <w:jc w:val="center"/>
              <w:rPr>
                <w:sz w:val="20"/>
                <w:lang w:eastAsia="lt-LT"/>
              </w:rPr>
            </w:pPr>
            <w:r w:rsidRPr="007B2890">
              <w:rPr>
                <w:sz w:val="20"/>
                <w:lang w:eastAsia="lt-LT"/>
              </w:rPr>
              <w:t>X 6083560</w:t>
            </w:r>
          </w:p>
          <w:p w14:paraId="3AC2386C" w14:textId="77777777" w:rsidR="007B2890" w:rsidRPr="007B2890" w:rsidRDefault="007B2890" w:rsidP="007B2890">
            <w:pPr>
              <w:jc w:val="center"/>
              <w:rPr>
                <w:sz w:val="20"/>
                <w:lang w:eastAsia="lt-LT"/>
              </w:rPr>
            </w:pPr>
            <w:r w:rsidRPr="007B2890">
              <w:rPr>
                <w:sz w:val="20"/>
                <w:lang w:eastAsia="lt-LT"/>
              </w:rPr>
              <w:t>Y 494972</w:t>
            </w:r>
          </w:p>
        </w:tc>
        <w:tc>
          <w:tcPr>
            <w:tcW w:w="1134" w:type="dxa"/>
            <w:tcBorders>
              <w:top w:val="single" w:sz="4" w:space="0" w:color="auto"/>
              <w:left w:val="single" w:sz="4" w:space="0" w:color="auto"/>
              <w:bottom w:val="single" w:sz="4" w:space="0" w:color="auto"/>
              <w:right w:val="single" w:sz="4" w:space="0" w:color="auto"/>
            </w:tcBorders>
            <w:vAlign w:val="center"/>
          </w:tcPr>
          <w:p w14:paraId="3AC2386D" w14:textId="77777777" w:rsidR="007B2890" w:rsidRPr="007B2890" w:rsidRDefault="007B2890" w:rsidP="007B2890">
            <w:pPr>
              <w:jc w:val="center"/>
              <w:rPr>
                <w:sz w:val="20"/>
                <w:lang w:eastAsia="lt-LT"/>
              </w:rPr>
            </w:pPr>
            <w:r w:rsidRPr="007B2890">
              <w:rPr>
                <w:sz w:val="20"/>
                <w:lang w:eastAsia="lt-LT"/>
              </w:rPr>
              <w:t>45</w:t>
            </w:r>
          </w:p>
        </w:tc>
        <w:tc>
          <w:tcPr>
            <w:tcW w:w="1984" w:type="dxa"/>
            <w:tcBorders>
              <w:top w:val="single" w:sz="4" w:space="0" w:color="auto"/>
              <w:left w:val="single" w:sz="4" w:space="0" w:color="auto"/>
              <w:bottom w:val="single" w:sz="4" w:space="0" w:color="auto"/>
              <w:right w:val="single" w:sz="4" w:space="0" w:color="auto"/>
            </w:tcBorders>
            <w:vAlign w:val="center"/>
          </w:tcPr>
          <w:p w14:paraId="3AC2386E" w14:textId="77777777" w:rsidR="007B2890" w:rsidRPr="007B2890" w:rsidRDefault="007B2890" w:rsidP="007B2890">
            <w:pPr>
              <w:jc w:val="center"/>
              <w:rPr>
                <w:sz w:val="20"/>
                <w:lang w:eastAsia="lt-LT"/>
              </w:rPr>
            </w:pPr>
            <w:r w:rsidRPr="007B2890">
              <w:rPr>
                <w:sz w:val="20"/>
                <w:lang w:eastAsia="lt-LT"/>
              </w:rPr>
              <w:t>2,5</w:t>
            </w:r>
          </w:p>
        </w:tc>
        <w:tc>
          <w:tcPr>
            <w:tcW w:w="1701" w:type="dxa"/>
            <w:tcBorders>
              <w:top w:val="single" w:sz="4" w:space="0" w:color="auto"/>
              <w:left w:val="single" w:sz="4" w:space="0" w:color="auto"/>
              <w:bottom w:val="single" w:sz="4" w:space="0" w:color="auto"/>
              <w:right w:val="single" w:sz="4" w:space="0" w:color="auto"/>
            </w:tcBorders>
            <w:vAlign w:val="center"/>
          </w:tcPr>
          <w:p w14:paraId="3AC2386F" w14:textId="77777777" w:rsidR="007B2890" w:rsidRPr="007B2890" w:rsidRDefault="007B2890" w:rsidP="007B2890">
            <w:pPr>
              <w:jc w:val="center"/>
              <w:rPr>
                <w:sz w:val="20"/>
                <w:lang w:eastAsia="lt-LT"/>
              </w:rPr>
            </w:pPr>
            <w:r w:rsidRPr="007B2890">
              <w:rPr>
                <w:sz w:val="20"/>
                <w:lang w:eastAsia="lt-LT"/>
              </w:rPr>
              <w:t>4,071</w:t>
            </w:r>
          </w:p>
        </w:tc>
        <w:tc>
          <w:tcPr>
            <w:tcW w:w="1418" w:type="dxa"/>
            <w:tcBorders>
              <w:top w:val="single" w:sz="4" w:space="0" w:color="auto"/>
              <w:left w:val="single" w:sz="4" w:space="0" w:color="auto"/>
              <w:bottom w:val="single" w:sz="4" w:space="0" w:color="auto"/>
              <w:right w:val="single" w:sz="4" w:space="0" w:color="auto"/>
            </w:tcBorders>
            <w:vAlign w:val="center"/>
          </w:tcPr>
          <w:p w14:paraId="3AC23870" w14:textId="77777777" w:rsidR="007B2890" w:rsidRPr="007B2890" w:rsidRDefault="007B2890" w:rsidP="007B2890">
            <w:pPr>
              <w:jc w:val="center"/>
              <w:rPr>
                <w:sz w:val="20"/>
                <w:lang w:eastAsia="lt-LT"/>
              </w:rPr>
            </w:pPr>
            <w:r w:rsidRPr="007B2890">
              <w:rPr>
                <w:sz w:val="20"/>
                <w:lang w:eastAsia="lt-LT"/>
              </w:rPr>
              <w:t>139</w:t>
            </w:r>
          </w:p>
        </w:tc>
        <w:tc>
          <w:tcPr>
            <w:tcW w:w="1701" w:type="dxa"/>
            <w:tcBorders>
              <w:top w:val="single" w:sz="4" w:space="0" w:color="auto"/>
              <w:left w:val="single" w:sz="4" w:space="0" w:color="auto"/>
              <w:bottom w:val="single" w:sz="4" w:space="0" w:color="auto"/>
              <w:right w:val="single" w:sz="4" w:space="0" w:color="auto"/>
            </w:tcBorders>
            <w:vAlign w:val="center"/>
          </w:tcPr>
          <w:p w14:paraId="3AC23871" w14:textId="77777777" w:rsidR="007B2890" w:rsidRPr="007B2890" w:rsidRDefault="007B2890" w:rsidP="007B2890">
            <w:pPr>
              <w:jc w:val="center"/>
              <w:rPr>
                <w:sz w:val="20"/>
                <w:lang w:eastAsia="lt-LT"/>
              </w:rPr>
            </w:pPr>
            <w:r w:rsidRPr="007B2890">
              <w:rPr>
                <w:sz w:val="20"/>
                <w:lang w:eastAsia="lt-LT"/>
              </w:rPr>
              <w:t>19,975</w:t>
            </w:r>
          </w:p>
        </w:tc>
        <w:tc>
          <w:tcPr>
            <w:tcW w:w="1842" w:type="dxa"/>
            <w:tcBorders>
              <w:top w:val="single" w:sz="4" w:space="0" w:color="auto"/>
              <w:left w:val="single" w:sz="4" w:space="0" w:color="auto"/>
              <w:bottom w:val="single" w:sz="4" w:space="0" w:color="auto"/>
              <w:right w:val="single" w:sz="4" w:space="0" w:color="auto"/>
            </w:tcBorders>
            <w:vAlign w:val="center"/>
          </w:tcPr>
          <w:p w14:paraId="3AC23872" w14:textId="77777777" w:rsidR="007B2890" w:rsidRPr="007B2890" w:rsidRDefault="007B2890" w:rsidP="007B2890">
            <w:pPr>
              <w:jc w:val="center"/>
              <w:rPr>
                <w:sz w:val="20"/>
                <w:lang w:eastAsia="lt-LT"/>
              </w:rPr>
            </w:pPr>
            <w:r w:rsidRPr="007B2890">
              <w:rPr>
                <w:sz w:val="20"/>
                <w:lang w:eastAsia="lt-LT"/>
              </w:rPr>
              <w:t>8760</w:t>
            </w:r>
          </w:p>
        </w:tc>
      </w:tr>
    </w:tbl>
    <w:p w14:paraId="3AC23874" w14:textId="77777777" w:rsidR="007B2890" w:rsidRDefault="007B2890">
      <w:pPr>
        <w:ind w:firstLine="567"/>
        <w:jc w:val="both"/>
        <w:rPr>
          <w:sz w:val="22"/>
          <w:szCs w:val="24"/>
          <w:lang w:eastAsia="lt-LT"/>
        </w:rPr>
      </w:pPr>
    </w:p>
    <w:p w14:paraId="3AC23875" w14:textId="77777777" w:rsidR="00FD185B" w:rsidRDefault="00FD185B">
      <w:pPr>
        <w:ind w:firstLine="567"/>
        <w:jc w:val="both"/>
        <w:rPr>
          <w:sz w:val="22"/>
          <w:szCs w:val="24"/>
          <w:lang w:eastAsia="lt-LT"/>
        </w:rPr>
      </w:pPr>
    </w:p>
    <w:p w14:paraId="3AC23878" w14:textId="77777777" w:rsidR="0045479B" w:rsidRPr="00F22FE5" w:rsidRDefault="00C13AF2">
      <w:pPr>
        <w:ind w:firstLine="567"/>
        <w:jc w:val="both"/>
        <w:rPr>
          <w:sz w:val="20"/>
          <w:lang w:eastAsia="lt-LT"/>
        </w:rPr>
      </w:pPr>
      <w:r w:rsidRPr="00F22FE5">
        <w:rPr>
          <w:sz w:val="20"/>
          <w:lang w:eastAsia="lt-LT"/>
        </w:rPr>
        <w:t>11 lentelė. Tarša į aplinkos orą</w:t>
      </w:r>
    </w:p>
    <w:p w14:paraId="3AC23879" w14:textId="77777777" w:rsidR="0045479B" w:rsidRDefault="0045479B">
      <w:pPr>
        <w:ind w:firstLine="567"/>
        <w:jc w:val="both"/>
        <w:rPr>
          <w:sz w:val="22"/>
          <w:szCs w:val="24"/>
          <w:lang w:eastAsia="lt-LT"/>
        </w:rPr>
      </w:pPr>
    </w:p>
    <w:p w14:paraId="3AC2387A" w14:textId="63F015A6" w:rsidR="0045479B" w:rsidRPr="00FD185B" w:rsidRDefault="00C13AF2">
      <w:pPr>
        <w:tabs>
          <w:tab w:val="left" w:leader="underscore" w:pos="8901"/>
        </w:tabs>
        <w:rPr>
          <w:szCs w:val="24"/>
          <w:u w:val="single"/>
          <w:lang w:eastAsia="lt-LT"/>
        </w:rPr>
      </w:pPr>
      <w:r>
        <w:rPr>
          <w:szCs w:val="24"/>
          <w:lang w:eastAsia="lt-LT"/>
        </w:rPr>
        <w:t>Įrenginio pavadinimas</w:t>
      </w:r>
      <w:r w:rsidR="00FD185B">
        <w:rPr>
          <w:szCs w:val="24"/>
          <w:lang w:eastAsia="lt-LT"/>
        </w:rPr>
        <w:t xml:space="preserve"> </w:t>
      </w:r>
      <w:r w:rsidR="00FD185B">
        <w:rPr>
          <w:szCs w:val="24"/>
          <w:u w:val="single"/>
          <w:lang w:eastAsia="lt-LT"/>
        </w:rPr>
        <w:t xml:space="preserve">AB „Kauno energija“ </w:t>
      </w:r>
      <w:r w:rsidR="006E1CAF">
        <w:rPr>
          <w:szCs w:val="24"/>
          <w:u w:val="single"/>
          <w:lang w:eastAsia="lt-LT"/>
        </w:rPr>
        <w:t>„</w:t>
      </w:r>
      <w:r w:rsidR="00FD185B">
        <w:rPr>
          <w:szCs w:val="24"/>
          <w:u w:val="single"/>
          <w:lang w:eastAsia="lt-LT"/>
        </w:rPr>
        <w:t>Pergalės</w:t>
      </w:r>
      <w:r w:rsidR="006E1CAF">
        <w:rPr>
          <w:szCs w:val="24"/>
          <w:u w:val="single"/>
          <w:lang w:eastAsia="lt-LT"/>
        </w:rPr>
        <w:t>“</w:t>
      </w:r>
      <w:r w:rsidR="00FD185B">
        <w:rPr>
          <w:szCs w:val="24"/>
          <w:u w:val="single"/>
          <w:lang w:eastAsia="lt-LT"/>
        </w:rPr>
        <w:t xml:space="preserve"> katilinė</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995"/>
        <w:gridCol w:w="152"/>
        <w:gridCol w:w="236"/>
        <w:gridCol w:w="2022"/>
        <w:gridCol w:w="992"/>
        <w:gridCol w:w="1984"/>
        <w:gridCol w:w="1401"/>
        <w:gridCol w:w="1401"/>
        <w:gridCol w:w="2868"/>
      </w:tblGrid>
      <w:tr w:rsidR="00FD185B" w:rsidRPr="00FD185B" w14:paraId="3AC2387F" w14:textId="77777777" w:rsidTr="00AA0B5F">
        <w:trPr>
          <w:cantSplit/>
          <w:trHeight w:val="239"/>
        </w:trPr>
        <w:tc>
          <w:tcPr>
            <w:tcW w:w="1557" w:type="dxa"/>
            <w:vMerge w:val="restart"/>
            <w:tcBorders>
              <w:top w:val="single" w:sz="4" w:space="0" w:color="auto"/>
              <w:left w:val="single" w:sz="4" w:space="0" w:color="auto"/>
              <w:bottom w:val="single" w:sz="4" w:space="0" w:color="auto"/>
              <w:right w:val="single" w:sz="4" w:space="0" w:color="auto"/>
            </w:tcBorders>
            <w:vAlign w:val="center"/>
          </w:tcPr>
          <w:p w14:paraId="3AC2387B" w14:textId="77777777" w:rsidR="00FD185B" w:rsidRPr="00FD185B" w:rsidRDefault="00FD185B" w:rsidP="00FD185B">
            <w:pPr>
              <w:ind w:firstLine="20"/>
              <w:jc w:val="center"/>
              <w:rPr>
                <w:bCs/>
                <w:sz w:val="20"/>
              </w:rPr>
            </w:pPr>
            <w:r w:rsidRPr="00FD185B">
              <w:rPr>
                <w:sz w:val="20"/>
                <w:lang w:eastAsia="lt-LT"/>
              </w:rPr>
              <w:t>Cecho ar kt. pavadinimas arba Nr.</w:t>
            </w:r>
          </w:p>
        </w:tc>
        <w:tc>
          <w:tcPr>
            <w:tcW w:w="995" w:type="dxa"/>
            <w:tcBorders>
              <w:top w:val="single" w:sz="4" w:space="0" w:color="auto"/>
              <w:left w:val="single" w:sz="4" w:space="0" w:color="auto"/>
              <w:bottom w:val="single" w:sz="4" w:space="0" w:color="auto"/>
              <w:right w:val="single" w:sz="4" w:space="0" w:color="auto"/>
            </w:tcBorders>
            <w:vAlign w:val="center"/>
          </w:tcPr>
          <w:p w14:paraId="3AC2387C" w14:textId="77777777" w:rsidR="00FD185B" w:rsidRPr="00FD185B" w:rsidRDefault="00FD185B" w:rsidP="00FD185B">
            <w:pPr>
              <w:jc w:val="center"/>
              <w:rPr>
                <w:bCs/>
                <w:sz w:val="20"/>
              </w:rPr>
            </w:pPr>
            <w:r w:rsidRPr="00FD185B">
              <w:rPr>
                <w:sz w:val="20"/>
                <w:lang w:eastAsia="lt-LT"/>
              </w:rPr>
              <w:t>Taršos šaltiniai</w:t>
            </w:r>
          </w:p>
        </w:tc>
        <w:tc>
          <w:tcPr>
            <w:tcW w:w="3402" w:type="dxa"/>
            <w:gridSpan w:val="4"/>
            <w:tcBorders>
              <w:top w:val="single" w:sz="4" w:space="0" w:color="auto"/>
              <w:left w:val="single" w:sz="4" w:space="0" w:color="auto"/>
              <w:bottom w:val="single" w:sz="4" w:space="0" w:color="auto"/>
              <w:right w:val="single" w:sz="4" w:space="0" w:color="auto"/>
            </w:tcBorders>
            <w:vAlign w:val="center"/>
          </w:tcPr>
          <w:p w14:paraId="3AC2387D" w14:textId="77777777" w:rsidR="00FD185B" w:rsidRPr="00FD185B" w:rsidRDefault="00FD185B" w:rsidP="00FD185B">
            <w:pPr>
              <w:jc w:val="center"/>
              <w:rPr>
                <w:bCs/>
                <w:sz w:val="20"/>
              </w:rPr>
            </w:pPr>
            <w:r w:rsidRPr="00FD185B">
              <w:rPr>
                <w:sz w:val="20"/>
                <w:lang w:eastAsia="lt-LT"/>
              </w:rPr>
              <w:t>Teršalai</w:t>
            </w:r>
          </w:p>
        </w:tc>
        <w:tc>
          <w:tcPr>
            <w:tcW w:w="7654" w:type="dxa"/>
            <w:gridSpan w:val="4"/>
            <w:tcBorders>
              <w:top w:val="single" w:sz="4" w:space="0" w:color="auto"/>
              <w:left w:val="single" w:sz="4" w:space="0" w:color="auto"/>
              <w:bottom w:val="single" w:sz="4" w:space="0" w:color="auto"/>
              <w:right w:val="single" w:sz="4" w:space="0" w:color="auto"/>
            </w:tcBorders>
            <w:vAlign w:val="center"/>
          </w:tcPr>
          <w:p w14:paraId="3AC2387E" w14:textId="77777777" w:rsidR="00FD185B" w:rsidRPr="00FD185B" w:rsidRDefault="00FD185B" w:rsidP="00FD185B">
            <w:pPr>
              <w:ind w:hanging="108"/>
              <w:jc w:val="center"/>
              <w:rPr>
                <w:bCs/>
                <w:sz w:val="20"/>
              </w:rPr>
            </w:pPr>
            <w:r w:rsidRPr="00FD185B">
              <w:rPr>
                <w:sz w:val="20"/>
                <w:lang w:eastAsia="lt-LT"/>
              </w:rPr>
              <w:t>Numatoma (prašoma leisti) tarša</w:t>
            </w:r>
          </w:p>
        </w:tc>
      </w:tr>
      <w:tr w:rsidR="00FD185B" w:rsidRPr="00FD185B" w14:paraId="3AC23888" w14:textId="77777777" w:rsidTr="00AA0B5F">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14:paraId="3AC23880" w14:textId="77777777" w:rsidR="00FD185B" w:rsidRPr="00FD185B" w:rsidRDefault="00FD185B" w:rsidP="00FD185B">
            <w:pPr>
              <w:ind w:firstLine="567"/>
              <w:jc w:val="center"/>
              <w:rPr>
                <w:sz w:val="20"/>
                <w:lang w:eastAsia="lt-LT"/>
              </w:rPr>
            </w:pPr>
          </w:p>
        </w:tc>
        <w:tc>
          <w:tcPr>
            <w:tcW w:w="995" w:type="dxa"/>
            <w:vMerge w:val="restart"/>
            <w:tcBorders>
              <w:top w:val="single" w:sz="4" w:space="0" w:color="auto"/>
              <w:left w:val="single" w:sz="4" w:space="0" w:color="auto"/>
              <w:bottom w:val="single" w:sz="4" w:space="0" w:color="auto"/>
              <w:right w:val="single" w:sz="4" w:space="0" w:color="auto"/>
            </w:tcBorders>
            <w:vAlign w:val="center"/>
          </w:tcPr>
          <w:p w14:paraId="3AC23881" w14:textId="77777777" w:rsidR="00FD185B" w:rsidRPr="00FD185B" w:rsidRDefault="00FD185B" w:rsidP="00FD185B">
            <w:pPr>
              <w:ind w:firstLine="23"/>
              <w:jc w:val="center"/>
              <w:rPr>
                <w:sz w:val="20"/>
                <w:lang w:eastAsia="lt-LT"/>
              </w:rPr>
            </w:pPr>
            <w:r w:rsidRPr="00FD185B">
              <w:rPr>
                <w:sz w:val="20"/>
                <w:lang w:eastAsia="lt-LT"/>
              </w:rPr>
              <w:t>Nr.</w:t>
            </w:r>
          </w:p>
        </w:tc>
        <w:tc>
          <w:tcPr>
            <w:tcW w:w="2410" w:type="dxa"/>
            <w:gridSpan w:val="3"/>
            <w:vMerge w:val="restart"/>
            <w:tcBorders>
              <w:top w:val="single" w:sz="4" w:space="0" w:color="auto"/>
              <w:left w:val="single" w:sz="4" w:space="0" w:color="auto"/>
              <w:bottom w:val="single" w:sz="4" w:space="0" w:color="auto"/>
              <w:right w:val="single" w:sz="4" w:space="0" w:color="auto"/>
            </w:tcBorders>
            <w:vAlign w:val="center"/>
          </w:tcPr>
          <w:p w14:paraId="3AC23882" w14:textId="77777777" w:rsidR="00FD185B" w:rsidRPr="00FD185B" w:rsidRDefault="00FD185B" w:rsidP="00FD185B">
            <w:pPr>
              <w:ind w:firstLine="23"/>
              <w:jc w:val="center"/>
              <w:rPr>
                <w:sz w:val="20"/>
                <w:lang w:eastAsia="lt-LT"/>
              </w:rPr>
            </w:pPr>
            <w:r w:rsidRPr="00FD185B">
              <w:rPr>
                <w:sz w:val="20"/>
                <w:lang w:eastAsia="lt-LT"/>
              </w:rPr>
              <w:t>pavadinimas</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AC23883" w14:textId="77777777" w:rsidR="00FD185B" w:rsidRPr="00FD185B" w:rsidRDefault="00FD185B" w:rsidP="00FD185B">
            <w:pPr>
              <w:ind w:firstLine="23"/>
              <w:jc w:val="center"/>
              <w:rPr>
                <w:sz w:val="20"/>
                <w:lang w:eastAsia="lt-LT"/>
              </w:rPr>
            </w:pPr>
            <w:r w:rsidRPr="00FD185B">
              <w:rPr>
                <w:sz w:val="20"/>
                <w:lang w:eastAsia="lt-LT"/>
              </w:rPr>
              <w:t>kodas</w:t>
            </w:r>
          </w:p>
        </w:tc>
        <w:tc>
          <w:tcPr>
            <w:tcW w:w="4786" w:type="dxa"/>
            <w:gridSpan w:val="3"/>
            <w:tcBorders>
              <w:top w:val="single" w:sz="4" w:space="0" w:color="auto"/>
              <w:left w:val="single" w:sz="4" w:space="0" w:color="auto"/>
              <w:bottom w:val="single" w:sz="4" w:space="0" w:color="auto"/>
              <w:right w:val="single" w:sz="4" w:space="0" w:color="auto"/>
            </w:tcBorders>
            <w:vAlign w:val="center"/>
          </w:tcPr>
          <w:p w14:paraId="3AC23884" w14:textId="77777777" w:rsidR="00FD185B" w:rsidRPr="00FD185B" w:rsidRDefault="00FD185B" w:rsidP="00FD185B">
            <w:pPr>
              <w:ind w:hanging="108"/>
              <w:jc w:val="center"/>
              <w:rPr>
                <w:sz w:val="20"/>
                <w:lang w:eastAsia="lt-LT"/>
              </w:rPr>
            </w:pPr>
            <w:r w:rsidRPr="00FD185B">
              <w:rPr>
                <w:sz w:val="20"/>
                <w:lang w:eastAsia="lt-LT"/>
              </w:rPr>
              <w:t>vienkartinis</w:t>
            </w:r>
          </w:p>
          <w:p w14:paraId="3AC23885" w14:textId="77777777" w:rsidR="00FD185B" w:rsidRPr="00FD185B" w:rsidRDefault="00FD185B" w:rsidP="00FD185B">
            <w:pPr>
              <w:ind w:hanging="108"/>
              <w:jc w:val="center"/>
              <w:rPr>
                <w:sz w:val="20"/>
                <w:lang w:eastAsia="lt-LT"/>
              </w:rPr>
            </w:pPr>
            <w:r w:rsidRPr="00FD185B">
              <w:rPr>
                <w:sz w:val="20"/>
                <w:lang w:eastAsia="lt-LT"/>
              </w:rPr>
              <w:t>dydis</w:t>
            </w:r>
          </w:p>
        </w:tc>
        <w:tc>
          <w:tcPr>
            <w:tcW w:w="2868" w:type="dxa"/>
            <w:vMerge w:val="restart"/>
            <w:tcBorders>
              <w:top w:val="single" w:sz="4" w:space="0" w:color="auto"/>
              <w:left w:val="single" w:sz="4" w:space="0" w:color="auto"/>
              <w:bottom w:val="single" w:sz="4" w:space="0" w:color="auto"/>
              <w:right w:val="single" w:sz="4" w:space="0" w:color="auto"/>
            </w:tcBorders>
            <w:vAlign w:val="center"/>
          </w:tcPr>
          <w:p w14:paraId="3AC23886" w14:textId="77777777" w:rsidR="00FD185B" w:rsidRPr="00FD185B" w:rsidRDefault="00FD185B" w:rsidP="00FD185B">
            <w:pPr>
              <w:ind w:hanging="108"/>
              <w:jc w:val="center"/>
              <w:rPr>
                <w:sz w:val="20"/>
                <w:lang w:eastAsia="lt-LT"/>
              </w:rPr>
            </w:pPr>
            <w:r w:rsidRPr="00FD185B">
              <w:rPr>
                <w:sz w:val="20"/>
                <w:lang w:eastAsia="lt-LT"/>
              </w:rPr>
              <w:t>metinė,</w:t>
            </w:r>
          </w:p>
          <w:p w14:paraId="3AC23887" w14:textId="77777777" w:rsidR="00FD185B" w:rsidRPr="00FD185B" w:rsidRDefault="00FD185B" w:rsidP="00FD185B">
            <w:pPr>
              <w:ind w:hanging="108"/>
              <w:jc w:val="center"/>
              <w:rPr>
                <w:sz w:val="20"/>
                <w:lang w:eastAsia="lt-LT"/>
              </w:rPr>
            </w:pPr>
            <w:r w:rsidRPr="00FD185B">
              <w:rPr>
                <w:sz w:val="20"/>
                <w:lang w:eastAsia="lt-LT"/>
              </w:rPr>
              <w:t>t/m.</w:t>
            </w:r>
          </w:p>
        </w:tc>
      </w:tr>
      <w:tr w:rsidR="00AA0B5F" w:rsidRPr="00FD185B" w14:paraId="3AC23890" w14:textId="77777777" w:rsidTr="00697F7A">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14:paraId="3AC23889" w14:textId="77777777" w:rsidR="00AA0B5F" w:rsidRPr="00FD185B" w:rsidRDefault="00AA0B5F" w:rsidP="00FD185B">
            <w:pPr>
              <w:ind w:firstLine="567"/>
              <w:jc w:val="center"/>
              <w:rPr>
                <w:sz w:val="20"/>
                <w:lang w:eastAsia="lt-LT"/>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3AC2388A" w14:textId="77777777" w:rsidR="00AA0B5F" w:rsidRPr="00FD185B" w:rsidRDefault="00AA0B5F" w:rsidP="00FD185B">
            <w:pPr>
              <w:ind w:firstLine="23"/>
              <w:jc w:val="center"/>
              <w:rPr>
                <w:sz w:val="20"/>
                <w:lang w:eastAsia="lt-LT"/>
              </w:rPr>
            </w:pPr>
          </w:p>
        </w:tc>
        <w:tc>
          <w:tcPr>
            <w:tcW w:w="2410" w:type="dxa"/>
            <w:gridSpan w:val="3"/>
            <w:vMerge/>
            <w:tcBorders>
              <w:top w:val="single" w:sz="4" w:space="0" w:color="auto"/>
              <w:left w:val="single" w:sz="4" w:space="0" w:color="auto"/>
              <w:bottom w:val="single" w:sz="4" w:space="0" w:color="auto"/>
              <w:right w:val="single" w:sz="4" w:space="0" w:color="auto"/>
            </w:tcBorders>
            <w:vAlign w:val="center"/>
          </w:tcPr>
          <w:p w14:paraId="3AC2388B" w14:textId="77777777" w:rsidR="00AA0B5F" w:rsidRPr="00FD185B" w:rsidRDefault="00AA0B5F" w:rsidP="00FD185B">
            <w:pPr>
              <w:ind w:firstLine="23"/>
              <w:jc w:val="center"/>
              <w:rPr>
                <w:sz w:val="20"/>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AC2388C" w14:textId="77777777" w:rsidR="00AA0B5F" w:rsidRPr="00FD185B" w:rsidRDefault="00AA0B5F" w:rsidP="00FD185B">
            <w:pPr>
              <w:ind w:firstLine="23"/>
              <w:jc w:val="center"/>
              <w:rPr>
                <w:sz w:val="20"/>
                <w:lang w:eastAsia="lt-LT"/>
              </w:rPr>
            </w:pPr>
          </w:p>
        </w:tc>
        <w:tc>
          <w:tcPr>
            <w:tcW w:w="1984" w:type="dxa"/>
            <w:tcBorders>
              <w:top w:val="single" w:sz="4" w:space="0" w:color="auto"/>
              <w:left w:val="single" w:sz="4" w:space="0" w:color="auto"/>
              <w:bottom w:val="single" w:sz="4" w:space="0" w:color="auto"/>
              <w:right w:val="single" w:sz="4" w:space="0" w:color="auto"/>
            </w:tcBorders>
            <w:vAlign w:val="center"/>
          </w:tcPr>
          <w:p w14:paraId="3AC2388D" w14:textId="77777777" w:rsidR="00AA0B5F" w:rsidRPr="00FD185B" w:rsidRDefault="00AA0B5F" w:rsidP="00FD185B">
            <w:pPr>
              <w:ind w:firstLine="23"/>
              <w:jc w:val="center"/>
              <w:rPr>
                <w:sz w:val="20"/>
                <w:lang w:eastAsia="lt-LT"/>
              </w:rPr>
            </w:pPr>
            <w:r w:rsidRPr="00FD185B">
              <w:rPr>
                <w:sz w:val="20"/>
                <w:lang w:eastAsia="lt-LT"/>
              </w:rPr>
              <w:t>vnt.</w:t>
            </w:r>
          </w:p>
        </w:tc>
        <w:tc>
          <w:tcPr>
            <w:tcW w:w="1401" w:type="dxa"/>
            <w:tcBorders>
              <w:top w:val="single" w:sz="4" w:space="0" w:color="auto"/>
              <w:left w:val="single" w:sz="4" w:space="0" w:color="auto"/>
              <w:bottom w:val="single" w:sz="4" w:space="0" w:color="auto"/>
              <w:right w:val="single" w:sz="4" w:space="0" w:color="auto"/>
            </w:tcBorders>
            <w:vAlign w:val="center"/>
          </w:tcPr>
          <w:p w14:paraId="269485A2" w14:textId="6ECEECB3" w:rsidR="00AA0B5F" w:rsidRPr="00FD185B" w:rsidRDefault="00AA0B5F" w:rsidP="00FD185B">
            <w:pPr>
              <w:ind w:firstLine="23"/>
              <w:jc w:val="center"/>
              <w:rPr>
                <w:sz w:val="20"/>
                <w:lang w:eastAsia="lt-LT"/>
              </w:rPr>
            </w:pPr>
            <w:proofErr w:type="spellStart"/>
            <w:r w:rsidRPr="00FD185B">
              <w:rPr>
                <w:sz w:val="20"/>
                <w:lang w:eastAsia="lt-LT"/>
              </w:rPr>
              <w:t>maks</w:t>
            </w:r>
            <w:proofErr w:type="spellEnd"/>
            <w:r w:rsidRPr="00FD185B">
              <w:rPr>
                <w:sz w:val="20"/>
                <w:lang w:eastAsia="lt-LT"/>
              </w:rPr>
              <w:t>.</w:t>
            </w:r>
            <w:r>
              <w:rPr>
                <w:sz w:val="20"/>
                <w:lang w:eastAsia="lt-LT"/>
              </w:rPr>
              <w:t xml:space="preserve"> iki 2030 m.</w:t>
            </w:r>
          </w:p>
        </w:tc>
        <w:tc>
          <w:tcPr>
            <w:tcW w:w="1401" w:type="dxa"/>
            <w:tcBorders>
              <w:top w:val="single" w:sz="4" w:space="0" w:color="auto"/>
              <w:left w:val="single" w:sz="4" w:space="0" w:color="auto"/>
              <w:bottom w:val="single" w:sz="4" w:space="0" w:color="auto"/>
              <w:right w:val="single" w:sz="4" w:space="0" w:color="auto"/>
            </w:tcBorders>
            <w:vAlign w:val="center"/>
          </w:tcPr>
          <w:p w14:paraId="3AC2388E" w14:textId="6A9F747A" w:rsidR="00AA0B5F" w:rsidRPr="00FD185B" w:rsidRDefault="00AA0B5F" w:rsidP="00FD185B">
            <w:pPr>
              <w:ind w:firstLine="23"/>
              <w:jc w:val="center"/>
              <w:rPr>
                <w:sz w:val="20"/>
                <w:lang w:eastAsia="lt-LT"/>
              </w:rPr>
            </w:pPr>
            <w:proofErr w:type="spellStart"/>
            <w:r>
              <w:rPr>
                <w:sz w:val="20"/>
                <w:lang w:eastAsia="lt-LT"/>
              </w:rPr>
              <w:t>maks</w:t>
            </w:r>
            <w:proofErr w:type="spellEnd"/>
            <w:r>
              <w:rPr>
                <w:sz w:val="20"/>
                <w:lang w:eastAsia="lt-LT"/>
              </w:rPr>
              <w:t xml:space="preserve">. nuo 2030 m. </w:t>
            </w:r>
          </w:p>
        </w:tc>
        <w:tc>
          <w:tcPr>
            <w:tcW w:w="2868" w:type="dxa"/>
            <w:vMerge/>
            <w:tcBorders>
              <w:top w:val="single" w:sz="4" w:space="0" w:color="auto"/>
              <w:left w:val="single" w:sz="4" w:space="0" w:color="auto"/>
              <w:bottom w:val="single" w:sz="4" w:space="0" w:color="auto"/>
              <w:right w:val="single" w:sz="4" w:space="0" w:color="auto"/>
            </w:tcBorders>
            <w:vAlign w:val="center"/>
          </w:tcPr>
          <w:p w14:paraId="3AC2388F" w14:textId="77777777" w:rsidR="00AA0B5F" w:rsidRPr="00FD185B" w:rsidRDefault="00AA0B5F" w:rsidP="00FD185B">
            <w:pPr>
              <w:ind w:firstLine="567"/>
              <w:jc w:val="center"/>
              <w:rPr>
                <w:sz w:val="20"/>
                <w:lang w:eastAsia="lt-LT"/>
              </w:rPr>
            </w:pPr>
          </w:p>
        </w:tc>
      </w:tr>
      <w:tr w:rsidR="00AA0B5F" w:rsidRPr="00FD185B" w14:paraId="3AC23898" w14:textId="77777777" w:rsidTr="00697F7A">
        <w:tc>
          <w:tcPr>
            <w:tcW w:w="1557" w:type="dxa"/>
            <w:tcBorders>
              <w:top w:val="single" w:sz="4" w:space="0" w:color="auto"/>
              <w:left w:val="single" w:sz="4" w:space="0" w:color="auto"/>
              <w:bottom w:val="single" w:sz="4" w:space="0" w:color="auto"/>
              <w:right w:val="single" w:sz="4" w:space="0" w:color="auto"/>
            </w:tcBorders>
            <w:vAlign w:val="center"/>
          </w:tcPr>
          <w:p w14:paraId="3AC23891" w14:textId="77777777" w:rsidR="00AA0B5F" w:rsidRPr="00F22FE5" w:rsidRDefault="00AA0B5F" w:rsidP="00FD185B">
            <w:pPr>
              <w:jc w:val="center"/>
              <w:rPr>
                <w:sz w:val="16"/>
                <w:szCs w:val="16"/>
                <w:lang w:eastAsia="lt-LT"/>
              </w:rPr>
            </w:pPr>
            <w:r w:rsidRPr="00F22FE5">
              <w:rPr>
                <w:sz w:val="16"/>
                <w:szCs w:val="16"/>
                <w:lang w:eastAsia="lt-LT"/>
              </w:rPr>
              <w:t>1</w:t>
            </w:r>
          </w:p>
        </w:tc>
        <w:tc>
          <w:tcPr>
            <w:tcW w:w="995" w:type="dxa"/>
            <w:tcBorders>
              <w:top w:val="single" w:sz="4" w:space="0" w:color="auto"/>
              <w:left w:val="single" w:sz="4" w:space="0" w:color="auto"/>
              <w:bottom w:val="single" w:sz="4" w:space="0" w:color="auto"/>
              <w:right w:val="single" w:sz="4" w:space="0" w:color="auto"/>
            </w:tcBorders>
            <w:vAlign w:val="center"/>
          </w:tcPr>
          <w:p w14:paraId="3AC23892" w14:textId="77777777" w:rsidR="00AA0B5F" w:rsidRPr="00F22FE5" w:rsidRDefault="00AA0B5F" w:rsidP="00FD185B">
            <w:pPr>
              <w:ind w:firstLine="23"/>
              <w:jc w:val="center"/>
              <w:rPr>
                <w:sz w:val="16"/>
                <w:szCs w:val="16"/>
                <w:lang w:eastAsia="lt-LT"/>
              </w:rPr>
            </w:pPr>
            <w:r w:rsidRPr="00F22FE5">
              <w:rPr>
                <w:sz w:val="16"/>
                <w:szCs w:val="16"/>
                <w:lang w:eastAsia="lt-LT"/>
              </w:rPr>
              <w:t>2</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3AC23893" w14:textId="77777777" w:rsidR="00AA0B5F" w:rsidRPr="00F22FE5" w:rsidRDefault="00AA0B5F" w:rsidP="00FD185B">
            <w:pPr>
              <w:ind w:firstLine="23"/>
              <w:jc w:val="center"/>
              <w:rPr>
                <w:sz w:val="16"/>
                <w:szCs w:val="16"/>
                <w:lang w:eastAsia="lt-LT"/>
              </w:rPr>
            </w:pPr>
            <w:r w:rsidRPr="00F22FE5">
              <w:rPr>
                <w:sz w:val="16"/>
                <w:szCs w:val="16"/>
                <w:lang w:eastAsia="lt-LT"/>
              </w:rPr>
              <w:t>3</w:t>
            </w:r>
          </w:p>
        </w:tc>
        <w:tc>
          <w:tcPr>
            <w:tcW w:w="992" w:type="dxa"/>
            <w:tcBorders>
              <w:top w:val="single" w:sz="4" w:space="0" w:color="auto"/>
              <w:left w:val="single" w:sz="4" w:space="0" w:color="auto"/>
              <w:bottom w:val="single" w:sz="4" w:space="0" w:color="auto"/>
              <w:right w:val="single" w:sz="4" w:space="0" w:color="auto"/>
            </w:tcBorders>
            <w:vAlign w:val="center"/>
          </w:tcPr>
          <w:p w14:paraId="3AC23894" w14:textId="77777777" w:rsidR="00AA0B5F" w:rsidRPr="00F22FE5" w:rsidRDefault="00AA0B5F" w:rsidP="00FD185B">
            <w:pPr>
              <w:ind w:firstLine="23"/>
              <w:jc w:val="center"/>
              <w:rPr>
                <w:sz w:val="16"/>
                <w:szCs w:val="16"/>
                <w:lang w:eastAsia="lt-LT"/>
              </w:rPr>
            </w:pPr>
            <w:r w:rsidRPr="00F22FE5">
              <w:rPr>
                <w:sz w:val="16"/>
                <w:szCs w:val="16"/>
                <w:lang w:eastAsia="lt-LT"/>
              </w:rPr>
              <w:t>4</w:t>
            </w:r>
          </w:p>
        </w:tc>
        <w:tc>
          <w:tcPr>
            <w:tcW w:w="1984" w:type="dxa"/>
            <w:tcBorders>
              <w:top w:val="single" w:sz="4" w:space="0" w:color="auto"/>
              <w:left w:val="single" w:sz="4" w:space="0" w:color="auto"/>
              <w:bottom w:val="single" w:sz="4" w:space="0" w:color="auto"/>
              <w:right w:val="single" w:sz="4" w:space="0" w:color="auto"/>
            </w:tcBorders>
            <w:vAlign w:val="center"/>
          </w:tcPr>
          <w:p w14:paraId="3AC23895" w14:textId="77777777" w:rsidR="00AA0B5F" w:rsidRPr="00F22FE5" w:rsidRDefault="00AA0B5F" w:rsidP="00FD185B">
            <w:pPr>
              <w:ind w:firstLine="23"/>
              <w:jc w:val="center"/>
              <w:rPr>
                <w:sz w:val="16"/>
                <w:szCs w:val="16"/>
                <w:lang w:eastAsia="lt-LT"/>
              </w:rPr>
            </w:pPr>
            <w:r w:rsidRPr="00F22FE5">
              <w:rPr>
                <w:sz w:val="16"/>
                <w:szCs w:val="16"/>
                <w:lang w:eastAsia="lt-LT"/>
              </w:rPr>
              <w:t>5</w:t>
            </w:r>
          </w:p>
        </w:tc>
        <w:tc>
          <w:tcPr>
            <w:tcW w:w="1401" w:type="dxa"/>
            <w:tcBorders>
              <w:top w:val="single" w:sz="4" w:space="0" w:color="auto"/>
              <w:left w:val="single" w:sz="4" w:space="0" w:color="auto"/>
              <w:bottom w:val="single" w:sz="4" w:space="0" w:color="auto"/>
              <w:right w:val="single" w:sz="4" w:space="0" w:color="auto"/>
            </w:tcBorders>
            <w:vAlign w:val="center"/>
          </w:tcPr>
          <w:p w14:paraId="74988CF5" w14:textId="77777777" w:rsidR="00AA0B5F" w:rsidRPr="00F22FE5" w:rsidRDefault="00AA0B5F" w:rsidP="00FD185B">
            <w:pPr>
              <w:ind w:firstLine="23"/>
              <w:jc w:val="center"/>
              <w:rPr>
                <w:sz w:val="16"/>
                <w:szCs w:val="16"/>
                <w:lang w:eastAsia="lt-LT"/>
              </w:rPr>
            </w:pPr>
            <w:r w:rsidRPr="00F22FE5">
              <w:rPr>
                <w:sz w:val="16"/>
                <w:szCs w:val="16"/>
                <w:lang w:eastAsia="lt-LT"/>
              </w:rPr>
              <w:t>6</w:t>
            </w:r>
          </w:p>
        </w:tc>
        <w:tc>
          <w:tcPr>
            <w:tcW w:w="1401" w:type="dxa"/>
            <w:tcBorders>
              <w:top w:val="single" w:sz="4" w:space="0" w:color="auto"/>
              <w:left w:val="single" w:sz="4" w:space="0" w:color="auto"/>
              <w:bottom w:val="single" w:sz="4" w:space="0" w:color="auto"/>
              <w:right w:val="single" w:sz="4" w:space="0" w:color="auto"/>
            </w:tcBorders>
            <w:vAlign w:val="center"/>
          </w:tcPr>
          <w:p w14:paraId="3AC23896" w14:textId="3413AFFD" w:rsidR="00AA0B5F" w:rsidRPr="00F22FE5" w:rsidRDefault="00AA0B5F" w:rsidP="00FD185B">
            <w:pPr>
              <w:ind w:firstLine="23"/>
              <w:jc w:val="center"/>
              <w:rPr>
                <w:sz w:val="16"/>
                <w:szCs w:val="16"/>
                <w:lang w:eastAsia="lt-LT"/>
              </w:rPr>
            </w:pPr>
            <w:r>
              <w:rPr>
                <w:sz w:val="16"/>
                <w:szCs w:val="16"/>
                <w:lang w:eastAsia="lt-LT"/>
              </w:rPr>
              <w:t>7</w:t>
            </w:r>
          </w:p>
        </w:tc>
        <w:tc>
          <w:tcPr>
            <w:tcW w:w="2868" w:type="dxa"/>
            <w:tcBorders>
              <w:top w:val="single" w:sz="4" w:space="0" w:color="auto"/>
              <w:left w:val="single" w:sz="4" w:space="0" w:color="auto"/>
              <w:bottom w:val="single" w:sz="4" w:space="0" w:color="auto"/>
              <w:right w:val="single" w:sz="4" w:space="0" w:color="auto"/>
            </w:tcBorders>
            <w:vAlign w:val="center"/>
          </w:tcPr>
          <w:p w14:paraId="3AC23897" w14:textId="01482008" w:rsidR="00AA0B5F" w:rsidRPr="00F22FE5" w:rsidRDefault="00AA0B5F" w:rsidP="00FD185B">
            <w:pPr>
              <w:ind w:firstLine="567"/>
              <w:jc w:val="center"/>
              <w:rPr>
                <w:sz w:val="16"/>
                <w:szCs w:val="16"/>
                <w:lang w:eastAsia="lt-LT"/>
              </w:rPr>
            </w:pPr>
            <w:r>
              <w:rPr>
                <w:sz w:val="16"/>
                <w:szCs w:val="16"/>
                <w:lang w:eastAsia="lt-LT"/>
              </w:rPr>
              <w:t>8</w:t>
            </w:r>
          </w:p>
        </w:tc>
      </w:tr>
      <w:tr w:rsidR="00FD185B" w:rsidRPr="00FD185B" w14:paraId="3AC2389A" w14:textId="77777777" w:rsidTr="00FD185B">
        <w:tc>
          <w:tcPr>
            <w:tcW w:w="13608" w:type="dxa"/>
            <w:gridSpan w:val="10"/>
            <w:tcBorders>
              <w:top w:val="single" w:sz="4" w:space="0" w:color="auto"/>
              <w:left w:val="single" w:sz="4" w:space="0" w:color="auto"/>
              <w:bottom w:val="single" w:sz="4" w:space="0" w:color="auto"/>
              <w:right w:val="single" w:sz="4" w:space="0" w:color="auto"/>
            </w:tcBorders>
            <w:vAlign w:val="center"/>
          </w:tcPr>
          <w:p w14:paraId="3AC23899" w14:textId="77777777" w:rsidR="00FD185B" w:rsidRPr="00FD185B" w:rsidRDefault="00FD185B" w:rsidP="00FD185B">
            <w:pPr>
              <w:ind w:firstLine="567"/>
              <w:jc w:val="center"/>
              <w:rPr>
                <w:sz w:val="20"/>
                <w:lang w:eastAsia="lt-LT"/>
              </w:rPr>
            </w:pPr>
            <w:r w:rsidRPr="00FD185B">
              <w:rPr>
                <w:sz w:val="20"/>
                <w:lang w:eastAsia="lt-LT"/>
              </w:rPr>
              <w:t>Deginamo kuro rūšis: gamtinės dujos</w:t>
            </w:r>
          </w:p>
        </w:tc>
      </w:tr>
      <w:tr w:rsidR="00AA0B5F" w:rsidRPr="00FD185B" w14:paraId="3AC238A4" w14:textId="77777777" w:rsidTr="00697F7A">
        <w:trPr>
          <w:trHeight w:val="779"/>
        </w:trPr>
        <w:tc>
          <w:tcPr>
            <w:tcW w:w="1557" w:type="dxa"/>
            <w:vMerge w:val="restart"/>
            <w:tcBorders>
              <w:top w:val="single" w:sz="4" w:space="0" w:color="auto"/>
              <w:left w:val="single" w:sz="4" w:space="0" w:color="auto"/>
              <w:right w:val="single" w:sz="4" w:space="0" w:color="auto"/>
            </w:tcBorders>
            <w:vAlign w:val="center"/>
          </w:tcPr>
          <w:p w14:paraId="3AC2389B" w14:textId="77777777" w:rsidR="00AA0B5F" w:rsidRPr="00FD185B" w:rsidRDefault="00AA0B5F" w:rsidP="00FD185B">
            <w:pPr>
              <w:jc w:val="center"/>
              <w:rPr>
                <w:sz w:val="20"/>
                <w:lang w:eastAsia="lt-LT"/>
              </w:rPr>
            </w:pPr>
            <w:r w:rsidRPr="00FD185B">
              <w:rPr>
                <w:sz w:val="20"/>
                <w:lang w:eastAsia="lt-LT"/>
              </w:rPr>
              <w:t>Vandens šildymo katilai Nr. 1, Nr. 2,</w:t>
            </w:r>
          </w:p>
          <w:p w14:paraId="3AC2389C" w14:textId="77777777" w:rsidR="00AA0B5F" w:rsidRPr="00FD185B" w:rsidRDefault="00AA0B5F" w:rsidP="00FD185B">
            <w:pPr>
              <w:jc w:val="center"/>
              <w:rPr>
                <w:sz w:val="20"/>
                <w:lang w:eastAsia="lt-LT"/>
              </w:rPr>
            </w:pPr>
            <w:r>
              <w:rPr>
                <w:sz w:val="20"/>
                <w:lang w:eastAsia="lt-LT"/>
              </w:rPr>
              <w:t xml:space="preserve">Nr. 3 , </w:t>
            </w:r>
            <w:r w:rsidRPr="00FD185B">
              <w:rPr>
                <w:sz w:val="20"/>
                <w:lang w:eastAsia="lt-LT"/>
              </w:rPr>
              <w:t>Nr. 4</w:t>
            </w:r>
            <w:r>
              <w:rPr>
                <w:sz w:val="20"/>
                <w:lang w:eastAsia="lt-LT"/>
              </w:rPr>
              <w:t>,  Nr. 5, Nr. 6,   Nr. 7</w:t>
            </w:r>
          </w:p>
          <w:p w14:paraId="3AC2389D" w14:textId="77777777" w:rsidR="00AA0B5F" w:rsidRPr="00FD185B" w:rsidRDefault="00AA0B5F" w:rsidP="00FD185B">
            <w:pPr>
              <w:jc w:val="center"/>
              <w:rPr>
                <w:sz w:val="20"/>
                <w:lang w:eastAsia="lt-LT"/>
              </w:rPr>
            </w:pPr>
            <w:r>
              <w:rPr>
                <w:sz w:val="20"/>
                <w:lang w:eastAsia="lt-LT"/>
              </w:rPr>
              <w:t>95,85</w:t>
            </w:r>
            <w:r w:rsidRPr="00FD185B">
              <w:rPr>
                <w:sz w:val="20"/>
                <w:lang w:eastAsia="lt-LT"/>
              </w:rPr>
              <w:t xml:space="preserve"> MW</w:t>
            </w:r>
          </w:p>
        </w:tc>
        <w:tc>
          <w:tcPr>
            <w:tcW w:w="995" w:type="dxa"/>
            <w:vMerge w:val="restart"/>
            <w:tcBorders>
              <w:top w:val="single" w:sz="4" w:space="0" w:color="auto"/>
              <w:left w:val="single" w:sz="4" w:space="0" w:color="auto"/>
              <w:right w:val="single" w:sz="4" w:space="0" w:color="auto"/>
            </w:tcBorders>
            <w:vAlign w:val="center"/>
          </w:tcPr>
          <w:p w14:paraId="3AC2389E" w14:textId="77777777" w:rsidR="00AA0B5F" w:rsidRPr="00FD185B" w:rsidRDefault="00AA0B5F" w:rsidP="00FD185B">
            <w:pPr>
              <w:ind w:firstLine="23"/>
              <w:jc w:val="center"/>
              <w:rPr>
                <w:sz w:val="20"/>
                <w:lang w:eastAsia="lt-LT"/>
              </w:rPr>
            </w:pPr>
            <w:r w:rsidRPr="00FD185B">
              <w:rPr>
                <w:sz w:val="20"/>
                <w:lang w:eastAsia="lt-LT"/>
              </w:rPr>
              <w:t>001</w:t>
            </w:r>
          </w:p>
        </w:tc>
        <w:tc>
          <w:tcPr>
            <w:tcW w:w="2410" w:type="dxa"/>
            <w:gridSpan w:val="3"/>
            <w:tcBorders>
              <w:top w:val="single" w:sz="4" w:space="0" w:color="auto"/>
              <w:left w:val="single" w:sz="4" w:space="0" w:color="auto"/>
              <w:right w:val="single" w:sz="4" w:space="0" w:color="auto"/>
            </w:tcBorders>
            <w:vAlign w:val="center"/>
          </w:tcPr>
          <w:p w14:paraId="3AC2389F" w14:textId="77777777" w:rsidR="00AA0B5F" w:rsidRPr="00FD185B" w:rsidRDefault="00AA0B5F" w:rsidP="00FD185B">
            <w:pPr>
              <w:ind w:firstLine="23"/>
              <w:rPr>
                <w:sz w:val="20"/>
                <w:lang w:eastAsia="lt-LT"/>
              </w:rPr>
            </w:pPr>
            <w:r w:rsidRPr="00FD185B">
              <w:rPr>
                <w:sz w:val="20"/>
                <w:lang w:eastAsia="lt-LT"/>
              </w:rPr>
              <w:t xml:space="preserve">Anglies </w:t>
            </w:r>
            <w:proofErr w:type="spellStart"/>
            <w:r w:rsidRPr="00FD185B">
              <w:rPr>
                <w:sz w:val="20"/>
                <w:lang w:eastAsia="lt-LT"/>
              </w:rPr>
              <w:t>monoksidas</w:t>
            </w:r>
            <w:proofErr w:type="spellEnd"/>
            <w:r w:rsidRPr="00FD185B">
              <w:rPr>
                <w:sz w:val="20"/>
                <w:lang w:eastAsia="lt-LT"/>
              </w:rPr>
              <w:t xml:space="preserve"> (A)</w:t>
            </w:r>
          </w:p>
        </w:tc>
        <w:tc>
          <w:tcPr>
            <w:tcW w:w="992" w:type="dxa"/>
            <w:tcBorders>
              <w:top w:val="single" w:sz="4" w:space="0" w:color="auto"/>
              <w:left w:val="single" w:sz="4" w:space="0" w:color="auto"/>
              <w:right w:val="single" w:sz="4" w:space="0" w:color="auto"/>
            </w:tcBorders>
            <w:vAlign w:val="center"/>
          </w:tcPr>
          <w:p w14:paraId="3AC238A0" w14:textId="77777777" w:rsidR="00AA0B5F" w:rsidRPr="00FD185B" w:rsidRDefault="00AA0B5F" w:rsidP="00FD185B">
            <w:pPr>
              <w:ind w:firstLine="23"/>
              <w:jc w:val="center"/>
              <w:rPr>
                <w:sz w:val="20"/>
                <w:lang w:eastAsia="lt-LT"/>
              </w:rPr>
            </w:pPr>
            <w:r w:rsidRPr="00FD185B">
              <w:rPr>
                <w:sz w:val="20"/>
                <w:lang w:eastAsia="lt-LT"/>
              </w:rPr>
              <w:t>177</w:t>
            </w:r>
          </w:p>
        </w:tc>
        <w:tc>
          <w:tcPr>
            <w:tcW w:w="1984" w:type="dxa"/>
            <w:tcBorders>
              <w:top w:val="single" w:sz="4" w:space="0" w:color="auto"/>
              <w:left w:val="single" w:sz="4" w:space="0" w:color="auto"/>
              <w:right w:val="single" w:sz="4" w:space="0" w:color="auto"/>
            </w:tcBorders>
            <w:vAlign w:val="center"/>
          </w:tcPr>
          <w:p w14:paraId="3AC238A1" w14:textId="77777777" w:rsidR="00AA0B5F" w:rsidRPr="00FD185B" w:rsidRDefault="00AA0B5F" w:rsidP="00FD185B">
            <w:pPr>
              <w:ind w:firstLine="23"/>
              <w:jc w:val="center"/>
              <w:rPr>
                <w:sz w:val="20"/>
                <w:lang w:eastAsia="lt-LT"/>
              </w:rPr>
            </w:pPr>
            <w:r w:rsidRPr="00FD185B">
              <w:rPr>
                <w:sz w:val="20"/>
                <w:lang w:eastAsia="lt-LT"/>
              </w:rPr>
              <w:t>mg/m</w:t>
            </w:r>
            <w:r w:rsidRPr="00FD185B">
              <w:rPr>
                <w:sz w:val="20"/>
                <w:vertAlign w:val="superscript"/>
                <w:lang w:eastAsia="lt-LT"/>
              </w:rPr>
              <w:t>3</w:t>
            </w:r>
          </w:p>
        </w:tc>
        <w:tc>
          <w:tcPr>
            <w:tcW w:w="1401" w:type="dxa"/>
            <w:tcBorders>
              <w:top w:val="single" w:sz="4" w:space="0" w:color="auto"/>
              <w:left w:val="single" w:sz="4" w:space="0" w:color="auto"/>
              <w:right w:val="single" w:sz="4" w:space="0" w:color="auto"/>
            </w:tcBorders>
            <w:vAlign w:val="center"/>
          </w:tcPr>
          <w:p w14:paraId="5D2A80FB" w14:textId="77777777" w:rsidR="00AA0B5F" w:rsidRPr="00FD185B" w:rsidRDefault="00AA0B5F" w:rsidP="00FD185B">
            <w:pPr>
              <w:ind w:firstLine="23"/>
              <w:jc w:val="center"/>
              <w:rPr>
                <w:sz w:val="20"/>
                <w:lang w:eastAsia="lt-LT"/>
              </w:rPr>
            </w:pPr>
            <w:r w:rsidRPr="00FD185B">
              <w:rPr>
                <w:sz w:val="20"/>
                <w:lang w:eastAsia="lt-LT"/>
              </w:rPr>
              <w:t>400</w:t>
            </w:r>
          </w:p>
        </w:tc>
        <w:tc>
          <w:tcPr>
            <w:tcW w:w="1401" w:type="dxa"/>
            <w:tcBorders>
              <w:top w:val="single" w:sz="4" w:space="0" w:color="auto"/>
              <w:left w:val="single" w:sz="4" w:space="0" w:color="auto"/>
              <w:right w:val="single" w:sz="4" w:space="0" w:color="auto"/>
            </w:tcBorders>
            <w:vAlign w:val="center"/>
          </w:tcPr>
          <w:p w14:paraId="3AC238A2" w14:textId="4D25CF1E" w:rsidR="00AA0B5F" w:rsidRPr="00FD185B" w:rsidRDefault="00E2414B" w:rsidP="00FD185B">
            <w:pPr>
              <w:ind w:firstLine="23"/>
              <w:jc w:val="center"/>
              <w:rPr>
                <w:sz w:val="20"/>
                <w:lang w:eastAsia="lt-LT"/>
              </w:rPr>
            </w:pPr>
            <w:r>
              <w:rPr>
                <w:sz w:val="20"/>
                <w:lang w:eastAsia="lt-LT"/>
              </w:rPr>
              <w:t>-</w:t>
            </w:r>
          </w:p>
        </w:tc>
        <w:tc>
          <w:tcPr>
            <w:tcW w:w="2868" w:type="dxa"/>
            <w:tcBorders>
              <w:top w:val="single" w:sz="4" w:space="0" w:color="auto"/>
              <w:left w:val="single" w:sz="4" w:space="0" w:color="auto"/>
              <w:right w:val="single" w:sz="4" w:space="0" w:color="auto"/>
            </w:tcBorders>
            <w:vAlign w:val="center"/>
          </w:tcPr>
          <w:p w14:paraId="3AC238A3" w14:textId="0141A448" w:rsidR="00AA0B5F" w:rsidRPr="00FD185B" w:rsidRDefault="006130B6" w:rsidP="00FD185B">
            <w:pPr>
              <w:ind w:firstLine="567"/>
              <w:jc w:val="center"/>
              <w:rPr>
                <w:sz w:val="20"/>
                <w:lang w:eastAsia="lt-LT"/>
              </w:rPr>
            </w:pPr>
            <w:r>
              <w:rPr>
                <w:sz w:val="20"/>
                <w:lang w:eastAsia="lt-LT"/>
              </w:rPr>
              <w:t>26,1440</w:t>
            </w:r>
          </w:p>
        </w:tc>
      </w:tr>
      <w:tr w:rsidR="00AA0B5F" w:rsidRPr="00FD185B" w14:paraId="3AC238AC" w14:textId="77777777" w:rsidTr="00697F7A">
        <w:tc>
          <w:tcPr>
            <w:tcW w:w="1557" w:type="dxa"/>
            <w:vMerge/>
            <w:tcBorders>
              <w:left w:val="single" w:sz="4" w:space="0" w:color="auto"/>
              <w:bottom w:val="single" w:sz="4" w:space="0" w:color="auto"/>
              <w:right w:val="single" w:sz="4" w:space="0" w:color="auto"/>
            </w:tcBorders>
            <w:vAlign w:val="center"/>
          </w:tcPr>
          <w:p w14:paraId="3AC238A5" w14:textId="77777777" w:rsidR="00AA0B5F" w:rsidRPr="00FD185B" w:rsidRDefault="00AA0B5F" w:rsidP="00FD185B">
            <w:pPr>
              <w:jc w:val="center"/>
              <w:rPr>
                <w:sz w:val="20"/>
                <w:lang w:eastAsia="lt-LT"/>
              </w:rPr>
            </w:pPr>
          </w:p>
        </w:tc>
        <w:tc>
          <w:tcPr>
            <w:tcW w:w="995" w:type="dxa"/>
            <w:vMerge/>
            <w:tcBorders>
              <w:left w:val="single" w:sz="4" w:space="0" w:color="auto"/>
              <w:bottom w:val="single" w:sz="4" w:space="0" w:color="auto"/>
              <w:right w:val="single" w:sz="4" w:space="0" w:color="auto"/>
            </w:tcBorders>
            <w:vAlign w:val="center"/>
          </w:tcPr>
          <w:p w14:paraId="3AC238A6" w14:textId="77777777" w:rsidR="00AA0B5F" w:rsidRPr="00FD185B" w:rsidRDefault="00AA0B5F" w:rsidP="00FD185B">
            <w:pPr>
              <w:ind w:firstLine="23"/>
              <w:jc w:val="center"/>
              <w:rPr>
                <w:sz w:val="20"/>
                <w:lang w:eastAsia="lt-LT"/>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3AC238A7" w14:textId="77777777" w:rsidR="00AA0B5F" w:rsidRPr="00FD185B" w:rsidRDefault="00AA0B5F" w:rsidP="00FD185B">
            <w:pPr>
              <w:ind w:firstLine="23"/>
              <w:rPr>
                <w:sz w:val="20"/>
                <w:lang w:eastAsia="lt-LT"/>
              </w:rPr>
            </w:pPr>
            <w:r w:rsidRPr="00FD185B">
              <w:rPr>
                <w:sz w:val="20"/>
                <w:lang w:eastAsia="lt-LT"/>
              </w:rPr>
              <w:t>Azoto oksidai (A)</w:t>
            </w:r>
          </w:p>
        </w:tc>
        <w:tc>
          <w:tcPr>
            <w:tcW w:w="992" w:type="dxa"/>
            <w:tcBorders>
              <w:top w:val="single" w:sz="4" w:space="0" w:color="auto"/>
              <w:left w:val="single" w:sz="4" w:space="0" w:color="auto"/>
              <w:bottom w:val="single" w:sz="4" w:space="0" w:color="auto"/>
              <w:right w:val="single" w:sz="4" w:space="0" w:color="auto"/>
            </w:tcBorders>
            <w:vAlign w:val="center"/>
          </w:tcPr>
          <w:p w14:paraId="3AC238A8" w14:textId="77777777" w:rsidR="00AA0B5F" w:rsidRPr="00FD185B" w:rsidRDefault="00AA0B5F" w:rsidP="00FD185B">
            <w:pPr>
              <w:ind w:firstLine="23"/>
              <w:jc w:val="center"/>
              <w:rPr>
                <w:sz w:val="20"/>
                <w:lang w:eastAsia="lt-LT"/>
              </w:rPr>
            </w:pPr>
            <w:r w:rsidRPr="00FD185B">
              <w:rPr>
                <w:sz w:val="20"/>
                <w:lang w:eastAsia="lt-LT"/>
              </w:rPr>
              <w:t>250</w:t>
            </w:r>
          </w:p>
        </w:tc>
        <w:tc>
          <w:tcPr>
            <w:tcW w:w="1984" w:type="dxa"/>
            <w:tcBorders>
              <w:top w:val="single" w:sz="4" w:space="0" w:color="auto"/>
              <w:left w:val="single" w:sz="4" w:space="0" w:color="auto"/>
              <w:bottom w:val="single" w:sz="4" w:space="0" w:color="auto"/>
              <w:right w:val="single" w:sz="4" w:space="0" w:color="auto"/>
            </w:tcBorders>
            <w:vAlign w:val="center"/>
          </w:tcPr>
          <w:p w14:paraId="3AC238A9" w14:textId="77777777" w:rsidR="00AA0B5F" w:rsidRPr="00FD185B" w:rsidRDefault="00AA0B5F" w:rsidP="00FD185B">
            <w:pPr>
              <w:ind w:firstLine="23"/>
              <w:jc w:val="center"/>
              <w:rPr>
                <w:sz w:val="20"/>
                <w:lang w:eastAsia="lt-LT"/>
              </w:rPr>
            </w:pPr>
            <w:r w:rsidRPr="00FD185B">
              <w:rPr>
                <w:sz w:val="20"/>
                <w:lang w:eastAsia="lt-LT"/>
              </w:rPr>
              <w:t>mg/m</w:t>
            </w:r>
            <w:r w:rsidRPr="00FD185B">
              <w:rPr>
                <w:sz w:val="20"/>
                <w:vertAlign w:val="superscript"/>
                <w:lang w:eastAsia="lt-LT"/>
              </w:rPr>
              <w:t>3</w:t>
            </w:r>
          </w:p>
        </w:tc>
        <w:tc>
          <w:tcPr>
            <w:tcW w:w="1401" w:type="dxa"/>
            <w:tcBorders>
              <w:top w:val="single" w:sz="4" w:space="0" w:color="auto"/>
              <w:left w:val="single" w:sz="4" w:space="0" w:color="auto"/>
              <w:bottom w:val="single" w:sz="4" w:space="0" w:color="auto"/>
              <w:right w:val="single" w:sz="4" w:space="0" w:color="auto"/>
            </w:tcBorders>
            <w:vAlign w:val="center"/>
          </w:tcPr>
          <w:p w14:paraId="123F9565" w14:textId="77777777" w:rsidR="00AA0B5F" w:rsidRPr="00FD185B" w:rsidRDefault="00AA0B5F" w:rsidP="00FD185B">
            <w:pPr>
              <w:ind w:firstLine="23"/>
              <w:jc w:val="center"/>
              <w:rPr>
                <w:sz w:val="20"/>
                <w:lang w:eastAsia="lt-LT"/>
              </w:rPr>
            </w:pPr>
            <w:r w:rsidRPr="00FD185B">
              <w:rPr>
                <w:sz w:val="20"/>
                <w:lang w:eastAsia="lt-LT"/>
              </w:rPr>
              <w:t>350</w:t>
            </w:r>
          </w:p>
        </w:tc>
        <w:tc>
          <w:tcPr>
            <w:tcW w:w="1401" w:type="dxa"/>
            <w:tcBorders>
              <w:top w:val="single" w:sz="4" w:space="0" w:color="auto"/>
              <w:left w:val="single" w:sz="4" w:space="0" w:color="auto"/>
              <w:bottom w:val="single" w:sz="4" w:space="0" w:color="auto"/>
              <w:right w:val="single" w:sz="4" w:space="0" w:color="auto"/>
            </w:tcBorders>
            <w:vAlign w:val="center"/>
          </w:tcPr>
          <w:p w14:paraId="3AC238AA" w14:textId="3E8789B7" w:rsidR="00AA0B5F" w:rsidRPr="00FD185B" w:rsidRDefault="00E2414B" w:rsidP="00FD185B">
            <w:pPr>
              <w:ind w:firstLine="23"/>
              <w:jc w:val="center"/>
              <w:rPr>
                <w:sz w:val="20"/>
                <w:lang w:eastAsia="lt-LT"/>
              </w:rPr>
            </w:pPr>
            <w:r>
              <w:rPr>
                <w:sz w:val="20"/>
                <w:lang w:eastAsia="lt-LT"/>
              </w:rPr>
              <w:t>200</w:t>
            </w:r>
          </w:p>
        </w:tc>
        <w:tc>
          <w:tcPr>
            <w:tcW w:w="2868" w:type="dxa"/>
            <w:tcBorders>
              <w:top w:val="single" w:sz="4" w:space="0" w:color="auto"/>
              <w:left w:val="single" w:sz="4" w:space="0" w:color="auto"/>
              <w:bottom w:val="single" w:sz="4" w:space="0" w:color="auto"/>
              <w:right w:val="single" w:sz="4" w:space="0" w:color="auto"/>
            </w:tcBorders>
            <w:vAlign w:val="center"/>
          </w:tcPr>
          <w:p w14:paraId="3AC238AB" w14:textId="3E6A5DF6" w:rsidR="00AA0B5F" w:rsidRPr="00FD185B" w:rsidRDefault="006130B6" w:rsidP="00FD185B">
            <w:pPr>
              <w:ind w:firstLine="567"/>
              <w:jc w:val="center"/>
              <w:rPr>
                <w:sz w:val="20"/>
                <w:lang w:eastAsia="lt-LT"/>
              </w:rPr>
            </w:pPr>
            <w:r>
              <w:rPr>
                <w:sz w:val="20"/>
                <w:lang w:eastAsia="lt-LT"/>
              </w:rPr>
              <w:t>59,5944</w:t>
            </w:r>
          </w:p>
        </w:tc>
      </w:tr>
      <w:tr w:rsidR="00FD185B" w:rsidRPr="00FD185B" w14:paraId="3AC238B4" w14:textId="77777777" w:rsidTr="00AA0B5F">
        <w:tc>
          <w:tcPr>
            <w:tcW w:w="1557" w:type="dxa"/>
            <w:tcBorders>
              <w:top w:val="nil"/>
              <w:left w:val="nil"/>
              <w:bottom w:val="nil"/>
              <w:right w:val="nil"/>
            </w:tcBorders>
            <w:vAlign w:val="center"/>
          </w:tcPr>
          <w:p w14:paraId="3AC238AD" w14:textId="77777777" w:rsidR="00FD185B" w:rsidRPr="00FD185B" w:rsidRDefault="00FD185B" w:rsidP="00FD185B">
            <w:pPr>
              <w:ind w:firstLine="567"/>
              <w:jc w:val="center"/>
              <w:rPr>
                <w:sz w:val="20"/>
                <w:lang w:eastAsia="lt-LT"/>
              </w:rPr>
            </w:pPr>
          </w:p>
        </w:tc>
        <w:tc>
          <w:tcPr>
            <w:tcW w:w="1147" w:type="dxa"/>
            <w:gridSpan w:val="2"/>
            <w:tcBorders>
              <w:top w:val="nil"/>
              <w:left w:val="nil"/>
              <w:bottom w:val="nil"/>
              <w:right w:val="nil"/>
            </w:tcBorders>
            <w:vAlign w:val="center"/>
          </w:tcPr>
          <w:p w14:paraId="3AC238AE" w14:textId="77777777" w:rsidR="00FD185B" w:rsidRPr="00FD185B" w:rsidRDefault="00FD185B" w:rsidP="00FD185B">
            <w:pPr>
              <w:ind w:firstLine="567"/>
              <w:jc w:val="center"/>
              <w:rPr>
                <w:sz w:val="20"/>
                <w:lang w:eastAsia="lt-LT"/>
              </w:rPr>
            </w:pPr>
          </w:p>
        </w:tc>
        <w:tc>
          <w:tcPr>
            <w:tcW w:w="236" w:type="dxa"/>
            <w:tcBorders>
              <w:top w:val="nil"/>
              <w:left w:val="nil"/>
              <w:bottom w:val="nil"/>
              <w:right w:val="nil"/>
            </w:tcBorders>
            <w:vAlign w:val="center"/>
          </w:tcPr>
          <w:p w14:paraId="3AC238AF" w14:textId="77777777" w:rsidR="00FD185B" w:rsidRPr="00FD185B" w:rsidRDefault="00FD185B" w:rsidP="00FD185B">
            <w:pPr>
              <w:ind w:firstLine="567"/>
              <w:jc w:val="center"/>
              <w:rPr>
                <w:sz w:val="20"/>
                <w:lang w:eastAsia="lt-LT"/>
              </w:rPr>
            </w:pPr>
          </w:p>
        </w:tc>
        <w:tc>
          <w:tcPr>
            <w:tcW w:w="2022" w:type="dxa"/>
            <w:tcBorders>
              <w:top w:val="nil"/>
              <w:left w:val="nil"/>
              <w:bottom w:val="nil"/>
              <w:right w:val="nil"/>
            </w:tcBorders>
            <w:vAlign w:val="center"/>
          </w:tcPr>
          <w:p w14:paraId="3AC238B0" w14:textId="77777777" w:rsidR="00FD185B" w:rsidRPr="00FD185B" w:rsidRDefault="00FD185B" w:rsidP="00FD185B">
            <w:pPr>
              <w:ind w:firstLine="567"/>
              <w:jc w:val="center"/>
              <w:rPr>
                <w:sz w:val="20"/>
                <w:lang w:eastAsia="lt-LT"/>
              </w:rPr>
            </w:pPr>
          </w:p>
        </w:tc>
        <w:tc>
          <w:tcPr>
            <w:tcW w:w="992" w:type="dxa"/>
            <w:tcBorders>
              <w:top w:val="nil"/>
              <w:left w:val="nil"/>
              <w:bottom w:val="nil"/>
              <w:right w:val="nil"/>
            </w:tcBorders>
            <w:vAlign w:val="center"/>
          </w:tcPr>
          <w:p w14:paraId="3AC238B1" w14:textId="77777777" w:rsidR="00FD185B" w:rsidRPr="00FD185B" w:rsidRDefault="00FD185B" w:rsidP="00FD185B">
            <w:pPr>
              <w:ind w:firstLine="567"/>
              <w:jc w:val="center"/>
              <w:rPr>
                <w:sz w:val="20"/>
                <w:lang w:eastAsia="lt-LT"/>
              </w:rPr>
            </w:pPr>
          </w:p>
        </w:tc>
        <w:tc>
          <w:tcPr>
            <w:tcW w:w="4786" w:type="dxa"/>
            <w:gridSpan w:val="3"/>
            <w:tcBorders>
              <w:top w:val="single" w:sz="4" w:space="0" w:color="auto"/>
              <w:left w:val="single" w:sz="4" w:space="0" w:color="auto"/>
              <w:bottom w:val="single" w:sz="4" w:space="0" w:color="auto"/>
              <w:right w:val="single" w:sz="4" w:space="0" w:color="auto"/>
            </w:tcBorders>
            <w:vAlign w:val="center"/>
          </w:tcPr>
          <w:p w14:paraId="3AC238B2" w14:textId="77777777" w:rsidR="00FD185B" w:rsidRPr="00FD185B" w:rsidRDefault="00FD185B" w:rsidP="00FD185B">
            <w:pPr>
              <w:ind w:firstLine="567"/>
              <w:jc w:val="right"/>
              <w:rPr>
                <w:sz w:val="20"/>
                <w:lang w:eastAsia="lt-LT"/>
              </w:rPr>
            </w:pPr>
            <w:r w:rsidRPr="00FD185B">
              <w:rPr>
                <w:sz w:val="20"/>
                <w:lang w:eastAsia="lt-LT"/>
              </w:rPr>
              <w:t>Iš viso įrenginiui:</w:t>
            </w:r>
          </w:p>
        </w:tc>
        <w:tc>
          <w:tcPr>
            <w:tcW w:w="2868" w:type="dxa"/>
            <w:tcBorders>
              <w:top w:val="single" w:sz="4" w:space="0" w:color="auto"/>
              <w:left w:val="single" w:sz="4" w:space="0" w:color="auto"/>
              <w:bottom w:val="single" w:sz="4" w:space="0" w:color="auto"/>
              <w:right w:val="single" w:sz="4" w:space="0" w:color="auto"/>
            </w:tcBorders>
            <w:vAlign w:val="center"/>
          </w:tcPr>
          <w:p w14:paraId="3AC238B3" w14:textId="3AF966A2" w:rsidR="00FD185B" w:rsidRPr="00FD185B" w:rsidRDefault="006130B6" w:rsidP="00FD185B">
            <w:pPr>
              <w:ind w:firstLine="567"/>
              <w:jc w:val="center"/>
              <w:rPr>
                <w:sz w:val="20"/>
                <w:lang w:eastAsia="lt-LT"/>
              </w:rPr>
            </w:pPr>
            <w:r>
              <w:rPr>
                <w:sz w:val="20"/>
                <w:lang w:eastAsia="lt-LT"/>
              </w:rPr>
              <w:t>85,7384</w:t>
            </w:r>
          </w:p>
        </w:tc>
      </w:tr>
      <w:tr w:rsidR="00FD185B" w:rsidRPr="00FD185B" w14:paraId="3AC238B6" w14:textId="77777777" w:rsidTr="00FD185B">
        <w:tc>
          <w:tcPr>
            <w:tcW w:w="13608" w:type="dxa"/>
            <w:gridSpan w:val="10"/>
            <w:tcBorders>
              <w:top w:val="single" w:sz="4" w:space="0" w:color="auto"/>
              <w:left w:val="single" w:sz="4" w:space="0" w:color="auto"/>
              <w:bottom w:val="single" w:sz="4" w:space="0" w:color="auto"/>
              <w:right w:val="single" w:sz="4" w:space="0" w:color="auto"/>
            </w:tcBorders>
            <w:vAlign w:val="center"/>
          </w:tcPr>
          <w:p w14:paraId="3AC238B5" w14:textId="77777777" w:rsidR="00FD185B" w:rsidRPr="00FD185B" w:rsidRDefault="00FD185B" w:rsidP="00FD185B">
            <w:pPr>
              <w:ind w:firstLine="567"/>
              <w:jc w:val="center"/>
              <w:rPr>
                <w:sz w:val="20"/>
                <w:lang w:eastAsia="lt-LT"/>
              </w:rPr>
            </w:pPr>
            <w:r w:rsidRPr="00FD185B">
              <w:rPr>
                <w:sz w:val="20"/>
                <w:lang w:eastAsia="lt-LT"/>
              </w:rPr>
              <w:t>Deginamo kuro rūšis: dyzelinas</w:t>
            </w:r>
          </w:p>
        </w:tc>
      </w:tr>
      <w:tr w:rsidR="00AA0B5F" w:rsidRPr="00FD185B" w14:paraId="3AC238C0" w14:textId="77777777" w:rsidTr="00697F7A">
        <w:trPr>
          <w:trHeight w:val="369"/>
        </w:trPr>
        <w:tc>
          <w:tcPr>
            <w:tcW w:w="1557" w:type="dxa"/>
            <w:vMerge w:val="restart"/>
            <w:tcBorders>
              <w:top w:val="single" w:sz="4" w:space="0" w:color="auto"/>
              <w:left w:val="single" w:sz="4" w:space="0" w:color="auto"/>
              <w:right w:val="single" w:sz="4" w:space="0" w:color="auto"/>
            </w:tcBorders>
            <w:vAlign w:val="center"/>
          </w:tcPr>
          <w:p w14:paraId="3AC238B7" w14:textId="77777777" w:rsidR="00AA0B5F" w:rsidRPr="00FD185B" w:rsidRDefault="00AA0B5F" w:rsidP="00FD185B">
            <w:pPr>
              <w:jc w:val="center"/>
              <w:rPr>
                <w:sz w:val="20"/>
                <w:lang w:eastAsia="lt-LT"/>
              </w:rPr>
            </w:pPr>
            <w:r>
              <w:rPr>
                <w:sz w:val="20"/>
                <w:lang w:eastAsia="lt-LT"/>
              </w:rPr>
              <w:t>Vandens šildymo katilai Nr. 1,</w:t>
            </w:r>
            <w:r w:rsidRPr="00FD185B">
              <w:rPr>
                <w:sz w:val="20"/>
                <w:lang w:eastAsia="lt-LT"/>
              </w:rPr>
              <w:t xml:space="preserve"> Nr. 2</w:t>
            </w:r>
          </w:p>
          <w:p w14:paraId="3AC238B8" w14:textId="77777777" w:rsidR="00AA0B5F" w:rsidRDefault="00AA0B5F" w:rsidP="00FD185B">
            <w:pPr>
              <w:jc w:val="center"/>
              <w:rPr>
                <w:sz w:val="20"/>
                <w:lang w:eastAsia="lt-LT"/>
              </w:rPr>
            </w:pPr>
            <w:r>
              <w:rPr>
                <w:sz w:val="20"/>
                <w:lang w:eastAsia="lt-LT"/>
              </w:rPr>
              <w:t>Nr. 4, Nr. 5,   Nr. 6, Nr. 7</w:t>
            </w:r>
          </w:p>
          <w:p w14:paraId="3AC238B9" w14:textId="77777777" w:rsidR="00AA0B5F" w:rsidRPr="00FD185B" w:rsidRDefault="00AA0B5F" w:rsidP="00FD185B">
            <w:pPr>
              <w:jc w:val="center"/>
              <w:rPr>
                <w:sz w:val="20"/>
                <w:lang w:eastAsia="lt-LT"/>
              </w:rPr>
            </w:pPr>
            <w:r>
              <w:rPr>
                <w:sz w:val="20"/>
                <w:lang w:eastAsia="lt-LT"/>
              </w:rPr>
              <w:t>77,85 MW</w:t>
            </w:r>
          </w:p>
        </w:tc>
        <w:tc>
          <w:tcPr>
            <w:tcW w:w="995" w:type="dxa"/>
            <w:vMerge w:val="restart"/>
            <w:tcBorders>
              <w:top w:val="single" w:sz="4" w:space="0" w:color="auto"/>
              <w:left w:val="single" w:sz="4" w:space="0" w:color="auto"/>
              <w:right w:val="single" w:sz="4" w:space="0" w:color="auto"/>
            </w:tcBorders>
            <w:vAlign w:val="center"/>
          </w:tcPr>
          <w:p w14:paraId="3AC238BA" w14:textId="77777777" w:rsidR="00AA0B5F" w:rsidRPr="00FD185B" w:rsidRDefault="00AA0B5F" w:rsidP="00FD185B">
            <w:pPr>
              <w:ind w:firstLine="23"/>
              <w:jc w:val="center"/>
              <w:rPr>
                <w:sz w:val="20"/>
                <w:lang w:eastAsia="lt-LT"/>
              </w:rPr>
            </w:pPr>
            <w:r w:rsidRPr="00FD185B">
              <w:rPr>
                <w:sz w:val="20"/>
                <w:lang w:eastAsia="lt-LT"/>
              </w:rPr>
              <w:t>001</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3AC238BB" w14:textId="77777777" w:rsidR="00AA0B5F" w:rsidRPr="00FD185B" w:rsidRDefault="00AA0B5F" w:rsidP="00FD185B">
            <w:pPr>
              <w:ind w:firstLine="23"/>
              <w:rPr>
                <w:sz w:val="20"/>
                <w:lang w:eastAsia="lt-LT"/>
              </w:rPr>
            </w:pPr>
            <w:r w:rsidRPr="00FD185B">
              <w:rPr>
                <w:sz w:val="20"/>
                <w:lang w:eastAsia="lt-LT"/>
              </w:rPr>
              <w:t>Kietosios dalelės (A)</w:t>
            </w:r>
          </w:p>
        </w:tc>
        <w:tc>
          <w:tcPr>
            <w:tcW w:w="992" w:type="dxa"/>
            <w:tcBorders>
              <w:top w:val="single" w:sz="4" w:space="0" w:color="auto"/>
              <w:left w:val="single" w:sz="4" w:space="0" w:color="auto"/>
              <w:bottom w:val="single" w:sz="4" w:space="0" w:color="auto"/>
              <w:right w:val="single" w:sz="4" w:space="0" w:color="auto"/>
            </w:tcBorders>
            <w:vAlign w:val="center"/>
          </w:tcPr>
          <w:p w14:paraId="3AC238BC" w14:textId="77777777" w:rsidR="00AA0B5F" w:rsidRPr="00FD185B" w:rsidRDefault="00AA0B5F" w:rsidP="00FD185B">
            <w:pPr>
              <w:ind w:firstLine="23"/>
              <w:jc w:val="center"/>
              <w:rPr>
                <w:sz w:val="20"/>
                <w:lang w:eastAsia="lt-LT"/>
              </w:rPr>
            </w:pPr>
            <w:r w:rsidRPr="00FD185B">
              <w:rPr>
                <w:sz w:val="20"/>
                <w:lang w:eastAsia="lt-LT"/>
              </w:rPr>
              <w:t>6493</w:t>
            </w:r>
          </w:p>
        </w:tc>
        <w:tc>
          <w:tcPr>
            <w:tcW w:w="1984" w:type="dxa"/>
            <w:tcBorders>
              <w:top w:val="single" w:sz="4" w:space="0" w:color="auto"/>
              <w:left w:val="single" w:sz="4" w:space="0" w:color="auto"/>
              <w:bottom w:val="single" w:sz="4" w:space="0" w:color="auto"/>
              <w:right w:val="single" w:sz="4" w:space="0" w:color="auto"/>
            </w:tcBorders>
            <w:vAlign w:val="center"/>
          </w:tcPr>
          <w:p w14:paraId="3AC238BD" w14:textId="77777777" w:rsidR="00AA0B5F" w:rsidRPr="00FD185B" w:rsidRDefault="00AA0B5F" w:rsidP="00FD185B">
            <w:pPr>
              <w:ind w:firstLine="23"/>
              <w:jc w:val="center"/>
              <w:rPr>
                <w:sz w:val="20"/>
                <w:lang w:eastAsia="lt-LT"/>
              </w:rPr>
            </w:pPr>
            <w:r w:rsidRPr="00FD185B">
              <w:rPr>
                <w:sz w:val="20"/>
                <w:lang w:eastAsia="lt-LT"/>
              </w:rPr>
              <w:t>mg/m</w:t>
            </w:r>
            <w:r w:rsidRPr="00FD185B">
              <w:rPr>
                <w:sz w:val="20"/>
                <w:vertAlign w:val="superscript"/>
                <w:lang w:eastAsia="lt-LT"/>
              </w:rPr>
              <w:t>3</w:t>
            </w:r>
          </w:p>
        </w:tc>
        <w:tc>
          <w:tcPr>
            <w:tcW w:w="1401" w:type="dxa"/>
            <w:tcBorders>
              <w:top w:val="single" w:sz="4" w:space="0" w:color="auto"/>
              <w:left w:val="single" w:sz="4" w:space="0" w:color="auto"/>
              <w:bottom w:val="single" w:sz="4" w:space="0" w:color="auto"/>
              <w:right w:val="single" w:sz="4" w:space="0" w:color="auto"/>
            </w:tcBorders>
            <w:vAlign w:val="center"/>
          </w:tcPr>
          <w:p w14:paraId="6A6B9133" w14:textId="77777777" w:rsidR="00AA0B5F" w:rsidRPr="00FD185B" w:rsidRDefault="00AA0B5F" w:rsidP="00FD185B">
            <w:pPr>
              <w:ind w:firstLine="23"/>
              <w:jc w:val="center"/>
              <w:rPr>
                <w:sz w:val="20"/>
                <w:lang w:eastAsia="lt-LT"/>
              </w:rPr>
            </w:pPr>
            <w:r w:rsidRPr="00FD185B">
              <w:rPr>
                <w:sz w:val="20"/>
                <w:lang w:eastAsia="lt-LT"/>
              </w:rPr>
              <w:t>100</w:t>
            </w:r>
          </w:p>
        </w:tc>
        <w:tc>
          <w:tcPr>
            <w:tcW w:w="1401" w:type="dxa"/>
            <w:tcBorders>
              <w:top w:val="single" w:sz="4" w:space="0" w:color="auto"/>
              <w:left w:val="single" w:sz="4" w:space="0" w:color="auto"/>
              <w:bottom w:val="single" w:sz="4" w:space="0" w:color="auto"/>
              <w:right w:val="single" w:sz="4" w:space="0" w:color="auto"/>
            </w:tcBorders>
            <w:vAlign w:val="center"/>
          </w:tcPr>
          <w:p w14:paraId="3AC238BE" w14:textId="70BB06D2" w:rsidR="00AA0B5F" w:rsidRPr="00FD185B" w:rsidRDefault="00E2414B" w:rsidP="00FD185B">
            <w:pPr>
              <w:ind w:firstLine="23"/>
              <w:jc w:val="center"/>
              <w:rPr>
                <w:sz w:val="20"/>
                <w:lang w:eastAsia="lt-LT"/>
              </w:rPr>
            </w:pPr>
            <w:r>
              <w:rPr>
                <w:sz w:val="20"/>
                <w:lang w:eastAsia="lt-LT"/>
              </w:rPr>
              <w:t>-</w:t>
            </w:r>
          </w:p>
        </w:tc>
        <w:tc>
          <w:tcPr>
            <w:tcW w:w="2868" w:type="dxa"/>
            <w:tcBorders>
              <w:top w:val="single" w:sz="4" w:space="0" w:color="auto"/>
              <w:left w:val="single" w:sz="4" w:space="0" w:color="auto"/>
              <w:bottom w:val="single" w:sz="4" w:space="0" w:color="auto"/>
              <w:right w:val="single" w:sz="4" w:space="0" w:color="auto"/>
            </w:tcBorders>
            <w:vAlign w:val="center"/>
          </w:tcPr>
          <w:p w14:paraId="3AC238BF" w14:textId="41D28572" w:rsidR="00AA0B5F" w:rsidRPr="00FD185B" w:rsidRDefault="006130B6" w:rsidP="00FD185B">
            <w:pPr>
              <w:ind w:firstLine="567"/>
              <w:jc w:val="center"/>
              <w:rPr>
                <w:sz w:val="20"/>
                <w:lang w:eastAsia="lt-LT"/>
              </w:rPr>
            </w:pPr>
            <w:r>
              <w:rPr>
                <w:sz w:val="20"/>
                <w:lang w:eastAsia="lt-LT"/>
              </w:rPr>
              <w:t>0,00014</w:t>
            </w:r>
          </w:p>
        </w:tc>
      </w:tr>
      <w:tr w:rsidR="00AA0B5F" w:rsidRPr="00FD185B" w14:paraId="3AC238C8" w14:textId="77777777" w:rsidTr="00697F7A">
        <w:trPr>
          <w:trHeight w:val="276"/>
        </w:trPr>
        <w:tc>
          <w:tcPr>
            <w:tcW w:w="1557" w:type="dxa"/>
            <w:vMerge/>
            <w:tcBorders>
              <w:left w:val="single" w:sz="4" w:space="0" w:color="auto"/>
              <w:right w:val="single" w:sz="4" w:space="0" w:color="auto"/>
            </w:tcBorders>
            <w:vAlign w:val="center"/>
          </w:tcPr>
          <w:p w14:paraId="3AC238C1" w14:textId="77777777" w:rsidR="00AA0B5F" w:rsidRPr="00FD185B" w:rsidRDefault="00AA0B5F" w:rsidP="00FD185B">
            <w:pPr>
              <w:jc w:val="center"/>
              <w:rPr>
                <w:sz w:val="20"/>
                <w:lang w:eastAsia="lt-LT"/>
              </w:rPr>
            </w:pPr>
          </w:p>
        </w:tc>
        <w:tc>
          <w:tcPr>
            <w:tcW w:w="995" w:type="dxa"/>
            <w:vMerge/>
            <w:tcBorders>
              <w:left w:val="single" w:sz="4" w:space="0" w:color="auto"/>
              <w:right w:val="single" w:sz="4" w:space="0" w:color="auto"/>
            </w:tcBorders>
            <w:vAlign w:val="center"/>
          </w:tcPr>
          <w:p w14:paraId="3AC238C2" w14:textId="77777777" w:rsidR="00AA0B5F" w:rsidRPr="00FD185B" w:rsidRDefault="00AA0B5F" w:rsidP="00FD185B">
            <w:pPr>
              <w:ind w:firstLine="23"/>
              <w:jc w:val="center"/>
              <w:rPr>
                <w:sz w:val="20"/>
                <w:lang w:eastAsia="lt-LT"/>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3AC238C3" w14:textId="77777777" w:rsidR="00AA0B5F" w:rsidRPr="00FD185B" w:rsidRDefault="00AA0B5F" w:rsidP="00FD185B">
            <w:pPr>
              <w:ind w:firstLine="23"/>
              <w:rPr>
                <w:sz w:val="20"/>
                <w:lang w:eastAsia="lt-LT"/>
              </w:rPr>
            </w:pPr>
            <w:r w:rsidRPr="00FD185B">
              <w:rPr>
                <w:sz w:val="20"/>
                <w:lang w:eastAsia="lt-LT"/>
              </w:rPr>
              <w:t>Sieros dioksidas (A)</w:t>
            </w:r>
          </w:p>
        </w:tc>
        <w:tc>
          <w:tcPr>
            <w:tcW w:w="992" w:type="dxa"/>
            <w:tcBorders>
              <w:top w:val="single" w:sz="4" w:space="0" w:color="auto"/>
              <w:left w:val="single" w:sz="4" w:space="0" w:color="auto"/>
              <w:bottom w:val="single" w:sz="4" w:space="0" w:color="auto"/>
              <w:right w:val="single" w:sz="4" w:space="0" w:color="auto"/>
            </w:tcBorders>
            <w:vAlign w:val="center"/>
          </w:tcPr>
          <w:p w14:paraId="3AC238C4" w14:textId="77777777" w:rsidR="00AA0B5F" w:rsidRPr="00FD185B" w:rsidRDefault="00AA0B5F" w:rsidP="00FD185B">
            <w:pPr>
              <w:ind w:firstLine="23"/>
              <w:jc w:val="center"/>
              <w:rPr>
                <w:sz w:val="20"/>
                <w:lang w:eastAsia="lt-LT"/>
              </w:rPr>
            </w:pPr>
            <w:r w:rsidRPr="00FD185B">
              <w:rPr>
                <w:sz w:val="20"/>
                <w:lang w:eastAsia="lt-LT"/>
              </w:rPr>
              <w:t>1753</w:t>
            </w:r>
          </w:p>
        </w:tc>
        <w:tc>
          <w:tcPr>
            <w:tcW w:w="1984" w:type="dxa"/>
            <w:tcBorders>
              <w:top w:val="single" w:sz="4" w:space="0" w:color="auto"/>
              <w:left w:val="single" w:sz="4" w:space="0" w:color="auto"/>
              <w:bottom w:val="single" w:sz="4" w:space="0" w:color="auto"/>
              <w:right w:val="single" w:sz="4" w:space="0" w:color="auto"/>
            </w:tcBorders>
            <w:vAlign w:val="center"/>
          </w:tcPr>
          <w:p w14:paraId="3AC238C5" w14:textId="77777777" w:rsidR="00AA0B5F" w:rsidRPr="00FD185B" w:rsidRDefault="00AA0B5F" w:rsidP="00FD185B">
            <w:pPr>
              <w:ind w:firstLine="23"/>
              <w:jc w:val="center"/>
              <w:rPr>
                <w:sz w:val="20"/>
                <w:lang w:eastAsia="lt-LT"/>
              </w:rPr>
            </w:pPr>
            <w:r w:rsidRPr="00FD185B">
              <w:rPr>
                <w:sz w:val="20"/>
                <w:lang w:eastAsia="lt-LT"/>
              </w:rPr>
              <w:t>mg/m</w:t>
            </w:r>
            <w:r w:rsidRPr="00FD185B">
              <w:rPr>
                <w:sz w:val="20"/>
                <w:vertAlign w:val="superscript"/>
                <w:lang w:eastAsia="lt-LT"/>
              </w:rPr>
              <w:t>3</w:t>
            </w:r>
          </w:p>
        </w:tc>
        <w:tc>
          <w:tcPr>
            <w:tcW w:w="1401" w:type="dxa"/>
            <w:tcBorders>
              <w:top w:val="single" w:sz="4" w:space="0" w:color="auto"/>
              <w:left w:val="single" w:sz="4" w:space="0" w:color="auto"/>
              <w:bottom w:val="single" w:sz="4" w:space="0" w:color="auto"/>
              <w:right w:val="single" w:sz="4" w:space="0" w:color="auto"/>
            </w:tcBorders>
            <w:vAlign w:val="center"/>
          </w:tcPr>
          <w:p w14:paraId="583E5BC2" w14:textId="5977347F" w:rsidR="00AA0B5F" w:rsidRPr="00FD185B" w:rsidRDefault="00E2414B" w:rsidP="00FD185B">
            <w:pPr>
              <w:ind w:firstLine="23"/>
              <w:jc w:val="center"/>
              <w:rPr>
                <w:sz w:val="20"/>
                <w:lang w:eastAsia="lt-LT"/>
              </w:rPr>
            </w:pPr>
            <w:r>
              <w:rPr>
                <w:sz w:val="20"/>
                <w:lang w:eastAsia="lt-LT"/>
              </w:rPr>
              <w:t>11</w:t>
            </w:r>
            <w:r w:rsidR="00AA0B5F" w:rsidRPr="00FD185B">
              <w:rPr>
                <w:sz w:val="20"/>
                <w:lang w:eastAsia="lt-LT"/>
              </w:rPr>
              <w:t>00</w:t>
            </w:r>
          </w:p>
        </w:tc>
        <w:tc>
          <w:tcPr>
            <w:tcW w:w="1401" w:type="dxa"/>
            <w:tcBorders>
              <w:top w:val="single" w:sz="4" w:space="0" w:color="auto"/>
              <w:left w:val="single" w:sz="4" w:space="0" w:color="auto"/>
              <w:bottom w:val="single" w:sz="4" w:space="0" w:color="auto"/>
              <w:right w:val="single" w:sz="4" w:space="0" w:color="auto"/>
            </w:tcBorders>
            <w:vAlign w:val="center"/>
          </w:tcPr>
          <w:p w14:paraId="3AC238C6" w14:textId="5201A238" w:rsidR="00AA0B5F" w:rsidRPr="00FD185B" w:rsidRDefault="00E2414B" w:rsidP="00FD185B">
            <w:pPr>
              <w:ind w:firstLine="23"/>
              <w:jc w:val="center"/>
              <w:rPr>
                <w:sz w:val="20"/>
                <w:lang w:eastAsia="lt-LT"/>
              </w:rPr>
            </w:pPr>
            <w:r>
              <w:rPr>
                <w:sz w:val="20"/>
                <w:lang w:eastAsia="lt-LT"/>
              </w:rPr>
              <w:t>-</w:t>
            </w:r>
          </w:p>
        </w:tc>
        <w:tc>
          <w:tcPr>
            <w:tcW w:w="2868" w:type="dxa"/>
            <w:tcBorders>
              <w:top w:val="single" w:sz="4" w:space="0" w:color="auto"/>
              <w:left w:val="single" w:sz="4" w:space="0" w:color="auto"/>
              <w:bottom w:val="single" w:sz="4" w:space="0" w:color="auto"/>
              <w:right w:val="single" w:sz="4" w:space="0" w:color="auto"/>
            </w:tcBorders>
            <w:vAlign w:val="center"/>
          </w:tcPr>
          <w:p w14:paraId="3AC238C7" w14:textId="03CEACFF" w:rsidR="00AA0B5F" w:rsidRPr="00FD185B" w:rsidRDefault="006130B6" w:rsidP="00FD185B">
            <w:pPr>
              <w:ind w:firstLine="567"/>
              <w:jc w:val="center"/>
              <w:rPr>
                <w:sz w:val="20"/>
                <w:lang w:eastAsia="lt-LT"/>
              </w:rPr>
            </w:pPr>
            <w:r>
              <w:rPr>
                <w:sz w:val="20"/>
                <w:lang w:eastAsia="lt-LT"/>
              </w:rPr>
              <w:t>0,0000063</w:t>
            </w:r>
          </w:p>
        </w:tc>
      </w:tr>
      <w:tr w:rsidR="00AA0B5F" w:rsidRPr="00FD185B" w14:paraId="3AC238D0" w14:textId="77777777" w:rsidTr="00697F7A">
        <w:trPr>
          <w:trHeight w:val="265"/>
        </w:trPr>
        <w:tc>
          <w:tcPr>
            <w:tcW w:w="1557" w:type="dxa"/>
            <w:vMerge/>
            <w:tcBorders>
              <w:left w:val="single" w:sz="4" w:space="0" w:color="auto"/>
              <w:right w:val="single" w:sz="4" w:space="0" w:color="auto"/>
            </w:tcBorders>
            <w:vAlign w:val="center"/>
          </w:tcPr>
          <w:p w14:paraId="3AC238C9" w14:textId="77777777" w:rsidR="00AA0B5F" w:rsidRPr="00FD185B" w:rsidRDefault="00AA0B5F" w:rsidP="00FD185B">
            <w:pPr>
              <w:jc w:val="center"/>
              <w:rPr>
                <w:sz w:val="20"/>
                <w:lang w:eastAsia="lt-LT"/>
              </w:rPr>
            </w:pPr>
          </w:p>
        </w:tc>
        <w:tc>
          <w:tcPr>
            <w:tcW w:w="995" w:type="dxa"/>
            <w:vMerge/>
            <w:tcBorders>
              <w:left w:val="single" w:sz="4" w:space="0" w:color="auto"/>
              <w:right w:val="single" w:sz="4" w:space="0" w:color="auto"/>
            </w:tcBorders>
            <w:vAlign w:val="center"/>
          </w:tcPr>
          <w:p w14:paraId="3AC238CA" w14:textId="77777777" w:rsidR="00AA0B5F" w:rsidRPr="00FD185B" w:rsidRDefault="00AA0B5F" w:rsidP="00FD185B">
            <w:pPr>
              <w:ind w:firstLine="23"/>
              <w:jc w:val="center"/>
              <w:rPr>
                <w:sz w:val="20"/>
                <w:lang w:eastAsia="lt-LT"/>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3AC238CB" w14:textId="77777777" w:rsidR="00AA0B5F" w:rsidRPr="00FD185B" w:rsidRDefault="00AA0B5F" w:rsidP="00FD185B">
            <w:pPr>
              <w:ind w:firstLine="23"/>
              <w:rPr>
                <w:sz w:val="20"/>
                <w:lang w:eastAsia="lt-LT"/>
              </w:rPr>
            </w:pPr>
            <w:r w:rsidRPr="00FD185B">
              <w:rPr>
                <w:sz w:val="20"/>
                <w:lang w:eastAsia="lt-LT"/>
              </w:rPr>
              <w:t xml:space="preserve">Anglies </w:t>
            </w:r>
            <w:proofErr w:type="spellStart"/>
            <w:r w:rsidRPr="00FD185B">
              <w:rPr>
                <w:sz w:val="20"/>
                <w:lang w:eastAsia="lt-LT"/>
              </w:rPr>
              <w:t>monoksidas</w:t>
            </w:r>
            <w:proofErr w:type="spellEnd"/>
            <w:r w:rsidRPr="00FD185B">
              <w:rPr>
                <w:sz w:val="20"/>
                <w:lang w:eastAsia="lt-LT"/>
              </w:rPr>
              <w:t xml:space="preserve"> (A)</w:t>
            </w:r>
          </w:p>
        </w:tc>
        <w:tc>
          <w:tcPr>
            <w:tcW w:w="992" w:type="dxa"/>
            <w:tcBorders>
              <w:top w:val="single" w:sz="4" w:space="0" w:color="auto"/>
              <w:left w:val="single" w:sz="4" w:space="0" w:color="auto"/>
              <w:bottom w:val="single" w:sz="4" w:space="0" w:color="auto"/>
              <w:right w:val="single" w:sz="4" w:space="0" w:color="auto"/>
            </w:tcBorders>
            <w:vAlign w:val="center"/>
          </w:tcPr>
          <w:p w14:paraId="3AC238CC" w14:textId="77777777" w:rsidR="00AA0B5F" w:rsidRPr="00FD185B" w:rsidRDefault="00AA0B5F" w:rsidP="00FD185B">
            <w:pPr>
              <w:ind w:firstLine="23"/>
              <w:jc w:val="center"/>
              <w:rPr>
                <w:sz w:val="20"/>
                <w:lang w:eastAsia="lt-LT"/>
              </w:rPr>
            </w:pPr>
            <w:r w:rsidRPr="00FD185B">
              <w:rPr>
                <w:sz w:val="20"/>
                <w:lang w:eastAsia="lt-LT"/>
              </w:rPr>
              <w:t>177</w:t>
            </w:r>
          </w:p>
        </w:tc>
        <w:tc>
          <w:tcPr>
            <w:tcW w:w="1984" w:type="dxa"/>
            <w:tcBorders>
              <w:top w:val="single" w:sz="4" w:space="0" w:color="auto"/>
              <w:left w:val="single" w:sz="4" w:space="0" w:color="auto"/>
              <w:bottom w:val="single" w:sz="4" w:space="0" w:color="auto"/>
              <w:right w:val="single" w:sz="4" w:space="0" w:color="auto"/>
            </w:tcBorders>
            <w:vAlign w:val="center"/>
          </w:tcPr>
          <w:p w14:paraId="3AC238CD" w14:textId="77777777" w:rsidR="00AA0B5F" w:rsidRPr="00FD185B" w:rsidRDefault="00AA0B5F" w:rsidP="00FD185B">
            <w:pPr>
              <w:ind w:firstLine="23"/>
              <w:jc w:val="center"/>
              <w:rPr>
                <w:sz w:val="20"/>
                <w:lang w:eastAsia="lt-LT"/>
              </w:rPr>
            </w:pPr>
            <w:r w:rsidRPr="00FD185B">
              <w:rPr>
                <w:sz w:val="20"/>
                <w:lang w:eastAsia="lt-LT"/>
              </w:rPr>
              <w:t>mg/m</w:t>
            </w:r>
            <w:r w:rsidRPr="00FD185B">
              <w:rPr>
                <w:sz w:val="20"/>
                <w:vertAlign w:val="superscript"/>
                <w:lang w:eastAsia="lt-LT"/>
              </w:rPr>
              <w:t>3</w:t>
            </w:r>
          </w:p>
        </w:tc>
        <w:tc>
          <w:tcPr>
            <w:tcW w:w="1401" w:type="dxa"/>
            <w:tcBorders>
              <w:top w:val="single" w:sz="4" w:space="0" w:color="auto"/>
              <w:left w:val="single" w:sz="4" w:space="0" w:color="auto"/>
              <w:bottom w:val="single" w:sz="4" w:space="0" w:color="auto"/>
              <w:right w:val="single" w:sz="4" w:space="0" w:color="auto"/>
            </w:tcBorders>
            <w:vAlign w:val="center"/>
          </w:tcPr>
          <w:p w14:paraId="0FD043CE" w14:textId="77777777" w:rsidR="00AA0B5F" w:rsidRPr="00FD185B" w:rsidRDefault="00AA0B5F" w:rsidP="00FD185B">
            <w:pPr>
              <w:ind w:firstLine="23"/>
              <w:jc w:val="center"/>
              <w:rPr>
                <w:sz w:val="20"/>
                <w:lang w:eastAsia="lt-LT"/>
              </w:rPr>
            </w:pPr>
            <w:r w:rsidRPr="00FD185B">
              <w:rPr>
                <w:sz w:val="20"/>
                <w:lang w:eastAsia="lt-LT"/>
              </w:rPr>
              <w:t>400</w:t>
            </w:r>
          </w:p>
        </w:tc>
        <w:tc>
          <w:tcPr>
            <w:tcW w:w="1401" w:type="dxa"/>
            <w:tcBorders>
              <w:top w:val="single" w:sz="4" w:space="0" w:color="auto"/>
              <w:left w:val="single" w:sz="4" w:space="0" w:color="auto"/>
              <w:bottom w:val="single" w:sz="4" w:space="0" w:color="auto"/>
              <w:right w:val="single" w:sz="4" w:space="0" w:color="auto"/>
            </w:tcBorders>
            <w:vAlign w:val="center"/>
          </w:tcPr>
          <w:p w14:paraId="3AC238CE" w14:textId="23B928D2" w:rsidR="00AA0B5F" w:rsidRPr="00FD185B" w:rsidRDefault="00E2414B" w:rsidP="00FD185B">
            <w:pPr>
              <w:ind w:firstLine="23"/>
              <w:jc w:val="center"/>
              <w:rPr>
                <w:sz w:val="20"/>
                <w:lang w:eastAsia="lt-LT"/>
              </w:rPr>
            </w:pPr>
            <w:r>
              <w:rPr>
                <w:sz w:val="20"/>
                <w:lang w:eastAsia="lt-LT"/>
              </w:rPr>
              <w:t>-</w:t>
            </w:r>
          </w:p>
        </w:tc>
        <w:tc>
          <w:tcPr>
            <w:tcW w:w="2868" w:type="dxa"/>
            <w:tcBorders>
              <w:top w:val="single" w:sz="4" w:space="0" w:color="auto"/>
              <w:left w:val="single" w:sz="4" w:space="0" w:color="auto"/>
              <w:bottom w:val="single" w:sz="4" w:space="0" w:color="auto"/>
              <w:right w:val="single" w:sz="4" w:space="0" w:color="auto"/>
            </w:tcBorders>
            <w:vAlign w:val="center"/>
          </w:tcPr>
          <w:p w14:paraId="3AC238CF" w14:textId="69A04F11" w:rsidR="00AA0B5F" w:rsidRPr="00FD185B" w:rsidRDefault="006130B6" w:rsidP="00FD185B">
            <w:pPr>
              <w:ind w:firstLine="567"/>
              <w:jc w:val="center"/>
              <w:rPr>
                <w:sz w:val="20"/>
                <w:lang w:eastAsia="lt-LT"/>
              </w:rPr>
            </w:pPr>
            <w:r>
              <w:rPr>
                <w:sz w:val="20"/>
                <w:lang w:eastAsia="lt-LT"/>
              </w:rPr>
              <w:t>0,000349</w:t>
            </w:r>
          </w:p>
        </w:tc>
      </w:tr>
      <w:tr w:rsidR="00AA0B5F" w:rsidRPr="00FD185B" w14:paraId="3AC238D8" w14:textId="77777777" w:rsidTr="00697F7A">
        <w:tc>
          <w:tcPr>
            <w:tcW w:w="1557" w:type="dxa"/>
            <w:vMerge/>
            <w:tcBorders>
              <w:left w:val="single" w:sz="4" w:space="0" w:color="auto"/>
              <w:bottom w:val="single" w:sz="4" w:space="0" w:color="auto"/>
              <w:right w:val="single" w:sz="4" w:space="0" w:color="auto"/>
            </w:tcBorders>
            <w:vAlign w:val="center"/>
          </w:tcPr>
          <w:p w14:paraId="3AC238D1" w14:textId="77777777" w:rsidR="00AA0B5F" w:rsidRPr="00FD185B" w:rsidRDefault="00AA0B5F" w:rsidP="00FD185B">
            <w:pPr>
              <w:jc w:val="center"/>
              <w:rPr>
                <w:sz w:val="20"/>
                <w:lang w:eastAsia="lt-LT"/>
              </w:rPr>
            </w:pPr>
          </w:p>
        </w:tc>
        <w:tc>
          <w:tcPr>
            <w:tcW w:w="995" w:type="dxa"/>
            <w:vMerge/>
            <w:tcBorders>
              <w:left w:val="single" w:sz="4" w:space="0" w:color="auto"/>
              <w:bottom w:val="single" w:sz="4" w:space="0" w:color="auto"/>
              <w:right w:val="single" w:sz="4" w:space="0" w:color="auto"/>
            </w:tcBorders>
            <w:vAlign w:val="center"/>
          </w:tcPr>
          <w:p w14:paraId="3AC238D2" w14:textId="77777777" w:rsidR="00AA0B5F" w:rsidRPr="00FD185B" w:rsidRDefault="00AA0B5F" w:rsidP="00FD185B">
            <w:pPr>
              <w:ind w:firstLine="23"/>
              <w:jc w:val="center"/>
              <w:rPr>
                <w:sz w:val="20"/>
                <w:lang w:eastAsia="lt-LT"/>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3AC238D3" w14:textId="77777777" w:rsidR="00AA0B5F" w:rsidRPr="00FD185B" w:rsidRDefault="00AA0B5F" w:rsidP="00FD185B">
            <w:pPr>
              <w:ind w:firstLine="23"/>
              <w:rPr>
                <w:sz w:val="20"/>
                <w:lang w:eastAsia="lt-LT"/>
              </w:rPr>
            </w:pPr>
            <w:r w:rsidRPr="00FD185B">
              <w:rPr>
                <w:sz w:val="20"/>
                <w:lang w:eastAsia="lt-LT"/>
              </w:rPr>
              <w:t>Azoto oksidai (A)</w:t>
            </w:r>
          </w:p>
        </w:tc>
        <w:tc>
          <w:tcPr>
            <w:tcW w:w="992" w:type="dxa"/>
            <w:tcBorders>
              <w:top w:val="single" w:sz="4" w:space="0" w:color="auto"/>
              <w:left w:val="single" w:sz="4" w:space="0" w:color="auto"/>
              <w:bottom w:val="single" w:sz="4" w:space="0" w:color="auto"/>
              <w:right w:val="single" w:sz="4" w:space="0" w:color="auto"/>
            </w:tcBorders>
            <w:vAlign w:val="center"/>
          </w:tcPr>
          <w:p w14:paraId="3AC238D4" w14:textId="77777777" w:rsidR="00AA0B5F" w:rsidRPr="00FD185B" w:rsidRDefault="00AA0B5F" w:rsidP="00FD185B">
            <w:pPr>
              <w:ind w:firstLine="23"/>
              <w:jc w:val="center"/>
              <w:rPr>
                <w:sz w:val="20"/>
                <w:lang w:eastAsia="lt-LT"/>
              </w:rPr>
            </w:pPr>
            <w:r w:rsidRPr="00FD185B">
              <w:rPr>
                <w:sz w:val="20"/>
                <w:lang w:eastAsia="lt-LT"/>
              </w:rPr>
              <w:t>250</w:t>
            </w:r>
          </w:p>
        </w:tc>
        <w:tc>
          <w:tcPr>
            <w:tcW w:w="1984" w:type="dxa"/>
            <w:tcBorders>
              <w:top w:val="single" w:sz="4" w:space="0" w:color="auto"/>
              <w:left w:val="single" w:sz="4" w:space="0" w:color="auto"/>
              <w:bottom w:val="single" w:sz="4" w:space="0" w:color="auto"/>
              <w:right w:val="single" w:sz="4" w:space="0" w:color="auto"/>
            </w:tcBorders>
            <w:vAlign w:val="center"/>
          </w:tcPr>
          <w:p w14:paraId="3AC238D5" w14:textId="77777777" w:rsidR="00AA0B5F" w:rsidRPr="00FD185B" w:rsidRDefault="00AA0B5F" w:rsidP="00FD185B">
            <w:pPr>
              <w:ind w:firstLine="23"/>
              <w:jc w:val="center"/>
              <w:rPr>
                <w:sz w:val="20"/>
                <w:lang w:eastAsia="lt-LT"/>
              </w:rPr>
            </w:pPr>
            <w:r w:rsidRPr="00FD185B">
              <w:rPr>
                <w:sz w:val="20"/>
                <w:lang w:eastAsia="lt-LT"/>
              </w:rPr>
              <w:t>mg/m</w:t>
            </w:r>
            <w:r w:rsidRPr="00FD185B">
              <w:rPr>
                <w:sz w:val="20"/>
                <w:vertAlign w:val="superscript"/>
                <w:lang w:eastAsia="lt-LT"/>
              </w:rPr>
              <w:t>3</w:t>
            </w:r>
          </w:p>
        </w:tc>
        <w:tc>
          <w:tcPr>
            <w:tcW w:w="1401" w:type="dxa"/>
            <w:tcBorders>
              <w:top w:val="single" w:sz="4" w:space="0" w:color="auto"/>
              <w:left w:val="single" w:sz="4" w:space="0" w:color="auto"/>
              <w:bottom w:val="single" w:sz="4" w:space="0" w:color="auto"/>
              <w:right w:val="single" w:sz="4" w:space="0" w:color="auto"/>
            </w:tcBorders>
            <w:vAlign w:val="center"/>
          </w:tcPr>
          <w:p w14:paraId="1DC6119E" w14:textId="77777777" w:rsidR="00AA0B5F" w:rsidRPr="00FD185B" w:rsidRDefault="00AA0B5F" w:rsidP="00FD185B">
            <w:pPr>
              <w:ind w:firstLine="23"/>
              <w:jc w:val="center"/>
              <w:rPr>
                <w:sz w:val="20"/>
                <w:lang w:eastAsia="lt-LT"/>
              </w:rPr>
            </w:pPr>
            <w:r w:rsidRPr="00FD185B">
              <w:rPr>
                <w:sz w:val="20"/>
                <w:lang w:eastAsia="lt-LT"/>
              </w:rPr>
              <w:t>450</w:t>
            </w:r>
          </w:p>
        </w:tc>
        <w:tc>
          <w:tcPr>
            <w:tcW w:w="1401" w:type="dxa"/>
            <w:tcBorders>
              <w:top w:val="single" w:sz="4" w:space="0" w:color="auto"/>
              <w:left w:val="single" w:sz="4" w:space="0" w:color="auto"/>
              <w:bottom w:val="single" w:sz="4" w:space="0" w:color="auto"/>
              <w:right w:val="single" w:sz="4" w:space="0" w:color="auto"/>
            </w:tcBorders>
            <w:vAlign w:val="center"/>
          </w:tcPr>
          <w:p w14:paraId="3AC238D6" w14:textId="115FB80A" w:rsidR="00AA0B5F" w:rsidRPr="00FD185B" w:rsidRDefault="00E2414B" w:rsidP="00FD185B">
            <w:pPr>
              <w:ind w:firstLine="23"/>
              <w:jc w:val="center"/>
              <w:rPr>
                <w:sz w:val="20"/>
                <w:lang w:eastAsia="lt-LT"/>
              </w:rPr>
            </w:pPr>
            <w:r>
              <w:rPr>
                <w:sz w:val="20"/>
                <w:lang w:eastAsia="lt-LT"/>
              </w:rPr>
              <w:t>200</w:t>
            </w:r>
          </w:p>
        </w:tc>
        <w:tc>
          <w:tcPr>
            <w:tcW w:w="2868" w:type="dxa"/>
            <w:tcBorders>
              <w:top w:val="single" w:sz="4" w:space="0" w:color="auto"/>
              <w:left w:val="single" w:sz="4" w:space="0" w:color="auto"/>
              <w:bottom w:val="single" w:sz="4" w:space="0" w:color="auto"/>
              <w:right w:val="single" w:sz="4" w:space="0" w:color="auto"/>
            </w:tcBorders>
            <w:vAlign w:val="center"/>
          </w:tcPr>
          <w:p w14:paraId="3AC238D7" w14:textId="604757FE" w:rsidR="00AA0B5F" w:rsidRPr="00FD185B" w:rsidRDefault="006130B6" w:rsidP="00FD185B">
            <w:pPr>
              <w:ind w:firstLine="567"/>
              <w:jc w:val="center"/>
              <w:rPr>
                <w:sz w:val="20"/>
                <w:lang w:eastAsia="lt-LT"/>
              </w:rPr>
            </w:pPr>
            <w:r>
              <w:rPr>
                <w:sz w:val="20"/>
                <w:lang w:eastAsia="lt-LT"/>
              </w:rPr>
              <w:t>0,0014</w:t>
            </w:r>
          </w:p>
        </w:tc>
      </w:tr>
      <w:tr w:rsidR="00FD185B" w:rsidRPr="00FD185B" w14:paraId="3AC238E0" w14:textId="77777777" w:rsidTr="00AA0B5F">
        <w:tc>
          <w:tcPr>
            <w:tcW w:w="1557" w:type="dxa"/>
            <w:tcBorders>
              <w:top w:val="nil"/>
              <w:left w:val="nil"/>
              <w:bottom w:val="nil"/>
              <w:right w:val="nil"/>
            </w:tcBorders>
            <w:vAlign w:val="center"/>
          </w:tcPr>
          <w:p w14:paraId="3AC238D9" w14:textId="77777777" w:rsidR="00FD185B" w:rsidRPr="00FD185B" w:rsidRDefault="00FD185B" w:rsidP="00FD185B">
            <w:pPr>
              <w:ind w:firstLine="567"/>
              <w:jc w:val="center"/>
              <w:rPr>
                <w:sz w:val="20"/>
                <w:lang w:eastAsia="lt-LT"/>
              </w:rPr>
            </w:pPr>
          </w:p>
        </w:tc>
        <w:tc>
          <w:tcPr>
            <w:tcW w:w="1147" w:type="dxa"/>
            <w:gridSpan w:val="2"/>
            <w:tcBorders>
              <w:top w:val="nil"/>
              <w:left w:val="nil"/>
              <w:bottom w:val="nil"/>
              <w:right w:val="nil"/>
            </w:tcBorders>
            <w:vAlign w:val="center"/>
          </w:tcPr>
          <w:p w14:paraId="3AC238DA" w14:textId="77777777" w:rsidR="00FD185B" w:rsidRPr="00FD185B" w:rsidRDefault="00FD185B" w:rsidP="00FD185B">
            <w:pPr>
              <w:ind w:firstLine="567"/>
              <w:jc w:val="center"/>
              <w:rPr>
                <w:sz w:val="20"/>
                <w:lang w:eastAsia="lt-LT"/>
              </w:rPr>
            </w:pPr>
          </w:p>
        </w:tc>
        <w:tc>
          <w:tcPr>
            <w:tcW w:w="236" w:type="dxa"/>
            <w:tcBorders>
              <w:top w:val="nil"/>
              <w:left w:val="nil"/>
              <w:bottom w:val="nil"/>
              <w:right w:val="nil"/>
            </w:tcBorders>
            <w:vAlign w:val="center"/>
          </w:tcPr>
          <w:p w14:paraId="3AC238DB" w14:textId="77777777" w:rsidR="00FD185B" w:rsidRPr="00FD185B" w:rsidRDefault="00FD185B" w:rsidP="00FD185B">
            <w:pPr>
              <w:ind w:firstLine="567"/>
              <w:jc w:val="center"/>
              <w:rPr>
                <w:sz w:val="20"/>
                <w:lang w:eastAsia="lt-LT"/>
              </w:rPr>
            </w:pPr>
          </w:p>
        </w:tc>
        <w:tc>
          <w:tcPr>
            <w:tcW w:w="2022" w:type="dxa"/>
            <w:tcBorders>
              <w:top w:val="nil"/>
              <w:left w:val="nil"/>
              <w:bottom w:val="nil"/>
              <w:right w:val="nil"/>
            </w:tcBorders>
            <w:vAlign w:val="center"/>
          </w:tcPr>
          <w:p w14:paraId="3AC238DC" w14:textId="77777777" w:rsidR="00FD185B" w:rsidRPr="00FD185B" w:rsidRDefault="00FD185B" w:rsidP="00FD185B">
            <w:pPr>
              <w:ind w:firstLine="567"/>
              <w:jc w:val="center"/>
              <w:rPr>
                <w:sz w:val="20"/>
                <w:lang w:eastAsia="lt-LT"/>
              </w:rPr>
            </w:pPr>
          </w:p>
        </w:tc>
        <w:tc>
          <w:tcPr>
            <w:tcW w:w="992" w:type="dxa"/>
            <w:tcBorders>
              <w:top w:val="nil"/>
              <w:left w:val="nil"/>
              <w:bottom w:val="nil"/>
              <w:right w:val="nil"/>
            </w:tcBorders>
            <w:vAlign w:val="center"/>
          </w:tcPr>
          <w:p w14:paraId="3AC238DD" w14:textId="77777777" w:rsidR="00FD185B" w:rsidRPr="00FD185B" w:rsidRDefault="00FD185B" w:rsidP="00FD185B">
            <w:pPr>
              <w:ind w:firstLine="567"/>
              <w:jc w:val="center"/>
              <w:rPr>
                <w:sz w:val="20"/>
                <w:lang w:eastAsia="lt-LT"/>
              </w:rPr>
            </w:pPr>
          </w:p>
        </w:tc>
        <w:tc>
          <w:tcPr>
            <w:tcW w:w="4786" w:type="dxa"/>
            <w:gridSpan w:val="3"/>
            <w:tcBorders>
              <w:top w:val="single" w:sz="4" w:space="0" w:color="auto"/>
              <w:left w:val="single" w:sz="4" w:space="0" w:color="auto"/>
              <w:bottom w:val="single" w:sz="4" w:space="0" w:color="auto"/>
              <w:right w:val="single" w:sz="4" w:space="0" w:color="auto"/>
            </w:tcBorders>
            <w:vAlign w:val="center"/>
          </w:tcPr>
          <w:p w14:paraId="3AC238DE" w14:textId="77777777" w:rsidR="00FD185B" w:rsidRPr="00FD185B" w:rsidRDefault="00FD185B" w:rsidP="00FD185B">
            <w:pPr>
              <w:ind w:firstLine="567"/>
              <w:jc w:val="right"/>
              <w:rPr>
                <w:sz w:val="20"/>
                <w:lang w:eastAsia="lt-LT"/>
              </w:rPr>
            </w:pPr>
            <w:r w:rsidRPr="00FD185B">
              <w:rPr>
                <w:sz w:val="20"/>
                <w:lang w:eastAsia="lt-LT"/>
              </w:rPr>
              <w:t>Iš viso įrenginiui:</w:t>
            </w:r>
          </w:p>
        </w:tc>
        <w:tc>
          <w:tcPr>
            <w:tcW w:w="2868" w:type="dxa"/>
            <w:tcBorders>
              <w:top w:val="single" w:sz="4" w:space="0" w:color="auto"/>
              <w:left w:val="single" w:sz="4" w:space="0" w:color="auto"/>
              <w:bottom w:val="single" w:sz="4" w:space="0" w:color="auto"/>
              <w:right w:val="single" w:sz="4" w:space="0" w:color="auto"/>
            </w:tcBorders>
            <w:vAlign w:val="center"/>
          </w:tcPr>
          <w:p w14:paraId="3AC238DF" w14:textId="2967FB35" w:rsidR="00FD185B" w:rsidRPr="00FD185B" w:rsidRDefault="006130B6" w:rsidP="00FD185B">
            <w:pPr>
              <w:ind w:firstLine="567"/>
              <w:jc w:val="center"/>
              <w:rPr>
                <w:sz w:val="20"/>
                <w:lang w:eastAsia="lt-LT"/>
              </w:rPr>
            </w:pPr>
            <w:r>
              <w:rPr>
                <w:sz w:val="20"/>
                <w:lang w:eastAsia="lt-LT"/>
              </w:rPr>
              <w:t>0,0018953</w:t>
            </w:r>
          </w:p>
        </w:tc>
      </w:tr>
      <w:tr w:rsidR="00FD185B" w:rsidRPr="00FD185B" w14:paraId="3AC238E2" w14:textId="77777777" w:rsidTr="00FD185B">
        <w:tc>
          <w:tcPr>
            <w:tcW w:w="13608" w:type="dxa"/>
            <w:gridSpan w:val="10"/>
            <w:tcBorders>
              <w:top w:val="single" w:sz="4" w:space="0" w:color="auto"/>
              <w:left w:val="single" w:sz="4" w:space="0" w:color="auto"/>
              <w:bottom w:val="single" w:sz="4" w:space="0" w:color="auto"/>
              <w:right w:val="single" w:sz="4" w:space="0" w:color="auto"/>
            </w:tcBorders>
            <w:vAlign w:val="center"/>
          </w:tcPr>
          <w:p w14:paraId="3AC238E1" w14:textId="77777777" w:rsidR="00FD185B" w:rsidRPr="00FD185B" w:rsidRDefault="00FD185B" w:rsidP="00FD185B">
            <w:pPr>
              <w:ind w:firstLine="567"/>
              <w:jc w:val="center"/>
              <w:rPr>
                <w:sz w:val="20"/>
                <w:lang w:eastAsia="lt-LT"/>
              </w:rPr>
            </w:pPr>
            <w:r w:rsidRPr="00FD185B">
              <w:rPr>
                <w:sz w:val="20"/>
                <w:lang w:eastAsia="lt-LT"/>
              </w:rPr>
              <w:t>Pagalbinė veikla</w:t>
            </w:r>
          </w:p>
        </w:tc>
      </w:tr>
      <w:tr w:rsidR="00AA0B5F" w:rsidRPr="00FD185B" w14:paraId="3AC238EA" w14:textId="77777777" w:rsidTr="00697F7A">
        <w:trPr>
          <w:trHeight w:val="449"/>
        </w:trPr>
        <w:tc>
          <w:tcPr>
            <w:tcW w:w="1557" w:type="dxa"/>
            <w:tcBorders>
              <w:top w:val="single" w:sz="4" w:space="0" w:color="auto"/>
              <w:left w:val="single" w:sz="4" w:space="0" w:color="auto"/>
              <w:right w:val="single" w:sz="4" w:space="0" w:color="auto"/>
            </w:tcBorders>
            <w:vAlign w:val="center"/>
          </w:tcPr>
          <w:p w14:paraId="3AC238E3" w14:textId="77777777" w:rsidR="00AA0B5F" w:rsidRPr="00FD185B" w:rsidRDefault="00AA0B5F" w:rsidP="00FD185B">
            <w:pPr>
              <w:jc w:val="center"/>
              <w:rPr>
                <w:sz w:val="20"/>
                <w:lang w:eastAsia="lt-LT"/>
              </w:rPr>
            </w:pPr>
            <w:r w:rsidRPr="00FD185B">
              <w:rPr>
                <w:sz w:val="20"/>
                <w:lang w:eastAsia="lt-LT"/>
              </w:rPr>
              <w:t>Metalo apdirbimo staklės</w:t>
            </w:r>
          </w:p>
        </w:tc>
        <w:tc>
          <w:tcPr>
            <w:tcW w:w="995" w:type="dxa"/>
            <w:tcBorders>
              <w:top w:val="single" w:sz="4" w:space="0" w:color="auto"/>
              <w:left w:val="single" w:sz="4" w:space="0" w:color="auto"/>
              <w:right w:val="single" w:sz="4" w:space="0" w:color="auto"/>
            </w:tcBorders>
            <w:vAlign w:val="center"/>
          </w:tcPr>
          <w:p w14:paraId="3AC238E4" w14:textId="77777777" w:rsidR="00AA0B5F" w:rsidRPr="00FD185B" w:rsidRDefault="00AA0B5F" w:rsidP="00FD185B">
            <w:pPr>
              <w:ind w:firstLine="23"/>
              <w:jc w:val="center"/>
              <w:rPr>
                <w:sz w:val="20"/>
                <w:lang w:eastAsia="lt-LT"/>
              </w:rPr>
            </w:pPr>
            <w:r w:rsidRPr="00FD185B">
              <w:rPr>
                <w:sz w:val="20"/>
                <w:lang w:eastAsia="lt-LT"/>
              </w:rPr>
              <w:t>002</w:t>
            </w:r>
          </w:p>
        </w:tc>
        <w:tc>
          <w:tcPr>
            <w:tcW w:w="2410" w:type="dxa"/>
            <w:gridSpan w:val="3"/>
            <w:tcBorders>
              <w:top w:val="single" w:sz="4" w:space="0" w:color="auto"/>
              <w:left w:val="single" w:sz="4" w:space="0" w:color="auto"/>
              <w:right w:val="single" w:sz="4" w:space="0" w:color="auto"/>
            </w:tcBorders>
            <w:vAlign w:val="center"/>
          </w:tcPr>
          <w:p w14:paraId="3AC238E5" w14:textId="77777777" w:rsidR="00AA0B5F" w:rsidRPr="00FD185B" w:rsidRDefault="00AA0B5F" w:rsidP="00FD185B">
            <w:pPr>
              <w:ind w:firstLine="23"/>
              <w:rPr>
                <w:sz w:val="20"/>
                <w:lang w:eastAsia="lt-LT"/>
              </w:rPr>
            </w:pPr>
            <w:r w:rsidRPr="00FD185B">
              <w:rPr>
                <w:sz w:val="20"/>
                <w:lang w:eastAsia="lt-LT"/>
              </w:rPr>
              <w:t>Kietosios dalelės (C)</w:t>
            </w:r>
          </w:p>
        </w:tc>
        <w:tc>
          <w:tcPr>
            <w:tcW w:w="992" w:type="dxa"/>
            <w:tcBorders>
              <w:top w:val="single" w:sz="4" w:space="0" w:color="auto"/>
              <w:left w:val="single" w:sz="4" w:space="0" w:color="auto"/>
              <w:right w:val="single" w:sz="4" w:space="0" w:color="auto"/>
            </w:tcBorders>
            <w:vAlign w:val="center"/>
          </w:tcPr>
          <w:p w14:paraId="3AC238E6" w14:textId="77777777" w:rsidR="00AA0B5F" w:rsidRPr="00FD185B" w:rsidRDefault="00AA0B5F" w:rsidP="00FD185B">
            <w:pPr>
              <w:ind w:firstLine="23"/>
              <w:jc w:val="center"/>
              <w:rPr>
                <w:sz w:val="20"/>
                <w:lang w:eastAsia="lt-LT"/>
              </w:rPr>
            </w:pPr>
            <w:r w:rsidRPr="00FD185B">
              <w:rPr>
                <w:sz w:val="20"/>
                <w:lang w:eastAsia="lt-LT"/>
              </w:rPr>
              <w:t>4281</w:t>
            </w:r>
          </w:p>
        </w:tc>
        <w:tc>
          <w:tcPr>
            <w:tcW w:w="1984" w:type="dxa"/>
            <w:tcBorders>
              <w:top w:val="single" w:sz="4" w:space="0" w:color="auto"/>
              <w:left w:val="single" w:sz="4" w:space="0" w:color="auto"/>
              <w:right w:val="single" w:sz="4" w:space="0" w:color="auto"/>
            </w:tcBorders>
            <w:vAlign w:val="center"/>
          </w:tcPr>
          <w:p w14:paraId="3AC238E7" w14:textId="77777777" w:rsidR="00AA0B5F" w:rsidRPr="00FD185B" w:rsidRDefault="00AA0B5F" w:rsidP="00FD185B">
            <w:pPr>
              <w:ind w:firstLine="23"/>
              <w:jc w:val="center"/>
              <w:rPr>
                <w:sz w:val="20"/>
                <w:lang w:eastAsia="lt-LT"/>
              </w:rPr>
            </w:pPr>
            <w:r w:rsidRPr="00FD185B">
              <w:rPr>
                <w:sz w:val="20"/>
                <w:lang w:eastAsia="lt-LT"/>
              </w:rPr>
              <w:t>g/s</w:t>
            </w:r>
          </w:p>
        </w:tc>
        <w:tc>
          <w:tcPr>
            <w:tcW w:w="1401" w:type="dxa"/>
            <w:tcBorders>
              <w:top w:val="single" w:sz="4" w:space="0" w:color="auto"/>
              <w:left w:val="single" w:sz="4" w:space="0" w:color="auto"/>
              <w:right w:val="single" w:sz="4" w:space="0" w:color="auto"/>
            </w:tcBorders>
            <w:vAlign w:val="center"/>
          </w:tcPr>
          <w:p w14:paraId="74E47E61" w14:textId="77777777" w:rsidR="00AA0B5F" w:rsidRPr="00FD185B" w:rsidRDefault="00AA0B5F" w:rsidP="00FD185B">
            <w:pPr>
              <w:ind w:firstLine="23"/>
              <w:jc w:val="center"/>
              <w:rPr>
                <w:sz w:val="20"/>
                <w:lang w:eastAsia="lt-LT"/>
              </w:rPr>
            </w:pPr>
            <w:r w:rsidRPr="00FD185B">
              <w:rPr>
                <w:sz w:val="20"/>
                <w:lang w:eastAsia="lt-LT"/>
              </w:rPr>
              <w:t>-</w:t>
            </w:r>
          </w:p>
        </w:tc>
        <w:tc>
          <w:tcPr>
            <w:tcW w:w="1401" w:type="dxa"/>
            <w:tcBorders>
              <w:top w:val="single" w:sz="4" w:space="0" w:color="auto"/>
              <w:left w:val="single" w:sz="4" w:space="0" w:color="auto"/>
              <w:right w:val="single" w:sz="4" w:space="0" w:color="auto"/>
            </w:tcBorders>
            <w:vAlign w:val="center"/>
          </w:tcPr>
          <w:p w14:paraId="3AC238E8" w14:textId="5EB20C3A" w:rsidR="00AA0B5F" w:rsidRPr="00FD185B" w:rsidRDefault="00AA0B5F" w:rsidP="00FD185B">
            <w:pPr>
              <w:ind w:firstLine="23"/>
              <w:jc w:val="center"/>
              <w:rPr>
                <w:sz w:val="20"/>
                <w:lang w:eastAsia="lt-LT"/>
              </w:rPr>
            </w:pPr>
            <w:r>
              <w:rPr>
                <w:sz w:val="20"/>
                <w:lang w:eastAsia="lt-LT"/>
              </w:rPr>
              <w:t>-</w:t>
            </w:r>
          </w:p>
        </w:tc>
        <w:tc>
          <w:tcPr>
            <w:tcW w:w="2868" w:type="dxa"/>
            <w:tcBorders>
              <w:top w:val="single" w:sz="4" w:space="0" w:color="auto"/>
              <w:left w:val="single" w:sz="4" w:space="0" w:color="auto"/>
              <w:right w:val="single" w:sz="4" w:space="0" w:color="auto"/>
            </w:tcBorders>
            <w:vAlign w:val="center"/>
          </w:tcPr>
          <w:p w14:paraId="3AC238E9" w14:textId="77777777" w:rsidR="00AA0B5F" w:rsidRPr="00FD185B" w:rsidRDefault="00AA0B5F" w:rsidP="00FD185B">
            <w:pPr>
              <w:ind w:firstLine="567"/>
              <w:jc w:val="center"/>
              <w:rPr>
                <w:sz w:val="20"/>
                <w:lang w:eastAsia="lt-LT"/>
              </w:rPr>
            </w:pPr>
            <w:r w:rsidRPr="00FD185B">
              <w:rPr>
                <w:sz w:val="20"/>
                <w:lang w:eastAsia="lt-LT"/>
              </w:rPr>
              <w:t>0,2800</w:t>
            </w:r>
          </w:p>
        </w:tc>
      </w:tr>
      <w:tr w:rsidR="00AA0B5F" w:rsidRPr="00FD185B" w14:paraId="3AC238F2" w14:textId="77777777" w:rsidTr="00697F7A">
        <w:trPr>
          <w:trHeight w:val="449"/>
        </w:trPr>
        <w:tc>
          <w:tcPr>
            <w:tcW w:w="1557" w:type="dxa"/>
            <w:tcBorders>
              <w:top w:val="single" w:sz="4" w:space="0" w:color="auto"/>
              <w:left w:val="single" w:sz="4" w:space="0" w:color="auto"/>
              <w:right w:val="single" w:sz="4" w:space="0" w:color="auto"/>
            </w:tcBorders>
            <w:vAlign w:val="center"/>
          </w:tcPr>
          <w:p w14:paraId="3AC238EB" w14:textId="77777777" w:rsidR="00AA0B5F" w:rsidRPr="00FD185B" w:rsidRDefault="00AA0B5F" w:rsidP="00FD185B">
            <w:pPr>
              <w:jc w:val="center"/>
              <w:rPr>
                <w:sz w:val="20"/>
                <w:lang w:eastAsia="lt-LT"/>
              </w:rPr>
            </w:pPr>
            <w:r w:rsidRPr="00FD185B">
              <w:rPr>
                <w:sz w:val="20"/>
                <w:lang w:eastAsia="lt-LT"/>
              </w:rPr>
              <w:t>Dyzelino talpyklos</w:t>
            </w:r>
          </w:p>
        </w:tc>
        <w:tc>
          <w:tcPr>
            <w:tcW w:w="995" w:type="dxa"/>
            <w:tcBorders>
              <w:top w:val="single" w:sz="4" w:space="0" w:color="auto"/>
              <w:left w:val="single" w:sz="4" w:space="0" w:color="auto"/>
              <w:right w:val="single" w:sz="4" w:space="0" w:color="auto"/>
            </w:tcBorders>
            <w:vAlign w:val="center"/>
          </w:tcPr>
          <w:p w14:paraId="3AC238EC" w14:textId="77777777" w:rsidR="00AA0B5F" w:rsidRPr="00FD185B" w:rsidRDefault="00AA0B5F" w:rsidP="00FD185B">
            <w:pPr>
              <w:ind w:firstLine="23"/>
              <w:jc w:val="center"/>
              <w:rPr>
                <w:sz w:val="20"/>
                <w:lang w:eastAsia="lt-LT"/>
              </w:rPr>
            </w:pPr>
            <w:r w:rsidRPr="00FD185B">
              <w:rPr>
                <w:sz w:val="20"/>
                <w:lang w:eastAsia="lt-LT"/>
              </w:rPr>
              <w:t>601</w:t>
            </w:r>
          </w:p>
        </w:tc>
        <w:tc>
          <w:tcPr>
            <w:tcW w:w="2410" w:type="dxa"/>
            <w:gridSpan w:val="3"/>
            <w:tcBorders>
              <w:top w:val="single" w:sz="4" w:space="0" w:color="auto"/>
              <w:left w:val="single" w:sz="4" w:space="0" w:color="auto"/>
              <w:right w:val="single" w:sz="4" w:space="0" w:color="auto"/>
            </w:tcBorders>
            <w:vAlign w:val="center"/>
          </w:tcPr>
          <w:p w14:paraId="3AC238ED" w14:textId="77777777" w:rsidR="00AA0B5F" w:rsidRPr="00FD185B" w:rsidRDefault="00AA0B5F" w:rsidP="00FD185B">
            <w:pPr>
              <w:ind w:firstLine="23"/>
              <w:rPr>
                <w:sz w:val="20"/>
                <w:lang w:eastAsia="lt-LT"/>
              </w:rPr>
            </w:pPr>
            <w:r w:rsidRPr="00FD185B">
              <w:rPr>
                <w:sz w:val="20"/>
                <w:lang w:eastAsia="lt-LT"/>
              </w:rPr>
              <w:t>Lakūs organiniai junginiai</w:t>
            </w:r>
          </w:p>
        </w:tc>
        <w:tc>
          <w:tcPr>
            <w:tcW w:w="992" w:type="dxa"/>
            <w:tcBorders>
              <w:top w:val="single" w:sz="4" w:space="0" w:color="auto"/>
              <w:left w:val="single" w:sz="4" w:space="0" w:color="auto"/>
              <w:right w:val="single" w:sz="4" w:space="0" w:color="auto"/>
            </w:tcBorders>
            <w:vAlign w:val="center"/>
          </w:tcPr>
          <w:p w14:paraId="3AC238EE" w14:textId="77777777" w:rsidR="00AA0B5F" w:rsidRPr="00FD185B" w:rsidRDefault="00AA0B5F" w:rsidP="00FD185B">
            <w:pPr>
              <w:ind w:firstLine="23"/>
              <w:jc w:val="center"/>
              <w:rPr>
                <w:sz w:val="20"/>
                <w:lang w:eastAsia="lt-LT"/>
              </w:rPr>
            </w:pPr>
            <w:r w:rsidRPr="00FD185B">
              <w:rPr>
                <w:sz w:val="20"/>
                <w:lang w:eastAsia="lt-LT"/>
              </w:rPr>
              <w:t>308</w:t>
            </w:r>
          </w:p>
        </w:tc>
        <w:tc>
          <w:tcPr>
            <w:tcW w:w="1984" w:type="dxa"/>
            <w:tcBorders>
              <w:top w:val="single" w:sz="4" w:space="0" w:color="auto"/>
              <w:left w:val="single" w:sz="4" w:space="0" w:color="auto"/>
              <w:right w:val="single" w:sz="4" w:space="0" w:color="auto"/>
            </w:tcBorders>
            <w:vAlign w:val="center"/>
          </w:tcPr>
          <w:p w14:paraId="3AC238EF" w14:textId="77777777" w:rsidR="00AA0B5F" w:rsidRPr="00FD185B" w:rsidRDefault="00AA0B5F" w:rsidP="00FD185B">
            <w:pPr>
              <w:ind w:firstLine="23"/>
              <w:jc w:val="center"/>
              <w:rPr>
                <w:sz w:val="20"/>
                <w:lang w:eastAsia="lt-LT"/>
              </w:rPr>
            </w:pPr>
            <w:r w:rsidRPr="00FD185B">
              <w:rPr>
                <w:sz w:val="20"/>
                <w:lang w:eastAsia="lt-LT"/>
              </w:rPr>
              <w:t>g/s</w:t>
            </w:r>
          </w:p>
        </w:tc>
        <w:tc>
          <w:tcPr>
            <w:tcW w:w="1401" w:type="dxa"/>
            <w:tcBorders>
              <w:top w:val="single" w:sz="4" w:space="0" w:color="auto"/>
              <w:left w:val="single" w:sz="4" w:space="0" w:color="auto"/>
              <w:right w:val="single" w:sz="4" w:space="0" w:color="auto"/>
            </w:tcBorders>
            <w:vAlign w:val="center"/>
          </w:tcPr>
          <w:p w14:paraId="0F94E8C2" w14:textId="77777777" w:rsidR="00AA0B5F" w:rsidRPr="00FD185B" w:rsidRDefault="00AA0B5F" w:rsidP="00FD185B">
            <w:pPr>
              <w:ind w:firstLine="23"/>
              <w:jc w:val="center"/>
              <w:rPr>
                <w:sz w:val="20"/>
                <w:lang w:eastAsia="lt-LT"/>
              </w:rPr>
            </w:pPr>
            <w:r w:rsidRPr="00FD185B">
              <w:rPr>
                <w:sz w:val="20"/>
                <w:lang w:eastAsia="lt-LT"/>
              </w:rPr>
              <w:t>-</w:t>
            </w:r>
          </w:p>
        </w:tc>
        <w:tc>
          <w:tcPr>
            <w:tcW w:w="1401" w:type="dxa"/>
            <w:tcBorders>
              <w:top w:val="single" w:sz="4" w:space="0" w:color="auto"/>
              <w:left w:val="single" w:sz="4" w:space="0" w:color="auto"/>
              <w:right w:val="single" w:sz="4" w:space="0" w:color="auto"/>
            </w:tcBorders>
            <w:vAlign w:val="center"/>
          </w:tcPr>
          <w:p w14:paraId="3AC238F0" w14:textId="6F8BFE49" w:rsidR="00AA0B5F" w:rsidRPr="00FD185B" w:rsidRDefault="00AA0B5F" w:rsidP="00FD185B">
            <w:pPr>
              <w:ind w:firstLine="23"/>
              <w:jc w:val="center"/>
              <w:rPr>
                <w:sz w:val="20"/>
                <w:lang w:eastAsia="lt-LT"/>
              </w:rPr>
            </w:pPr>
            <w:r>
              <w:rPr>
                <w:sz w:val="20"/>
                <w:lang w:eastAsia="lt-LT"/>
              </w:rPr>
              <w:t>-</w:t>
            </w:r>
          </w:p>
        </w:tc>
        <w:tc>
          <w:tcPr>
            <w:tcW w:w="2868" w:type="dxa"/>
            <w:tcBorders>
              <w:top w:val="single" w:sz="4" w:space="0" w:color="auto"/>
              <w:left w:val="single" w:sz="4" w:space="0" w:color="auto"/>
              <w:right w:val="single" w:sz="4" w:space="0" w:color="auto"/>
            </w:tcBorders>
            <w:vAlign w:val="center"/>
          </w:tcPr>
          <w:p w14:paraId="3AC238F1" w14:textId="77777777" w:rsidR="00AA0B5F" w:rsidRPr="00FD185B" w:rsidRDefault="00AA0B5F" w:rsidP="00FD185B">
            <w:pPr>
              <w:ind w:firstLine="567"/>
              <w:jc w:val="center"/>
              <w:rPr>
                <w:sz w:val="20"/>
                <w:lang w:eastAsia="lt-LT"/>
              </w:rPr>
            </w:pPr>
            <w:r w:rsidRPr="00FD185B">
              <w:rPr>
                <w:sz w:val="20"/>
                <w:lang w:eastAsia="lt-LT"/>
              </w:rPr>
              <w:t>0,0110</w:t>
            </w:r>
          </w:p>
        </w:tc>
      </w:tr>
      <w:tr w:rsidR="00FD185B" w:rsidRPr="00FD185B" w14:paraId="3AC238FA" w14:textId="77777777" w:rsidTr="00AA0B5F">
        <w:tc>
          <w:tcPr>
            <w:tcW w:w="1557" w:type="dxa"/>
            <w:tcBorders>
              <w:top w:val="nil"/>
              <w:left w:val="nil"/>
              <w:bottom w:val="nil"/>
              <w:right w:val="nil"/>
            </w:tcBorders>
            <w:vAlign w:val="center"/>
          </w:tcPr>
          <w:p w14:paraId="3AC238F3" w14:textId="77777777" w:rsidR="00FD185B" w:rsidRPr="00FD185B" w:rsidRDefault="00FD185B" w:rsidP="00FD185B">
            <w:pPr>
              <w:ind w:firstLine="567"/>
              <w:jc w:val="center"/>
              <w:rPr>
                <w:sz w:val="20"/>
                <w:lang w:eastAsia="lt-LT"/>
              </w:rPr>
            </w:pPr>
          </w:p>
        </w:tc>
        <w:tc>
          <w:tcPr>
            <w:tcW w:w="1147" w:type="dxa"/>
            <w:gridSpan w:val="2"/>
            <w:tcBorders>
              <w:top w:val="nil"/>
              <w:left w:val="nil"/>
              <w:bottom w:val="nil"/>
              <w:right w:val="nil"/>
            </w:tcBorders>
            <w:vAlign w:val="center"/>
          </w:tcPr>
          <w:p w14:paraId="3AC238F4" w14:textId="77777777" w:rsidR="00FD185B" w:rsidRPr="00FD185B" w:rsidRDefault="00FD185B" w:rsidP="00FD185B">
            <w:pPr>
              <w:ind w:firstLine="567"/>
              <w:jc w:val="center"/>
              <w:rPr>
                <w:sz w:val="20"/>
                <w:lang w:eastAsia="lt-LT"/>
              </w:rPr>
            </w:pPr>
          </w:p>
        </w:tc>
        <w:tc>
          <w:tcPr>
            <w:tcW w:w="236" w:type="dxa"/>
            <w:tcBorders>
              <w:top w:val="nil"/>
              <w:left w:val="nil"/>
              <w:bottom w:val="nil"/>
              <w:right w:val="nil"/>
            </w:tcBorders>
            <w:vAlign w:val="center"/>
          </w:tcPr>
          <w:p w14:paraId="3AC238F5" w14:textId="77777777" w:rsidR="00FD185B" w:rsidRPr="00FD185B" w:rsidRDefault="00FD185B" w:rsidP="00FD185B">
            <w:pPr>
              <w:ind w:firstLine="567"/>
              <w:jc w:val="center"/>
              <w:rPr>
                <w:sz w:val="20"/>
                <w:lang w:eastAsia="lt-LT"/>
              </w:rPr>
            </w:pPr>
          </w:p>
        </w:tc>
        <w:tc>
          <w:tcPr>
            <w:tcW w:w="2022" w:type="dxa"/>
            <w:tcBorders>
              <w:top w:val="nil"/>
              <w:left w:val="nil"/>
              <w:bottom w:val="nil"/>
              <w:right w:val="nil"/>
            </w:tcBorders>
            <w:vAlign w:val="center"/>
          </w:tcPr>
          <w:p w14:paraId="3AC238F6" w14:textId="77777777" w:rsidR="00FD185B" w:rsidRPr="00FD185B" w:rsidRDefault="00FD185B" w:rsidP="00FD185B">
            <w:pPr>
              <w:ind w:firstLine="567"/>
              <w:jc w:val="center"/>
              <w:rPr>
                <w:sz w:val="20"/>
                <w:lang w:eastAsia="lt-LT"/>
              </w:rPr>
            </w:pPr>
          </w:p>
        </w:tc>
        <w:tc>
          <w:tcPr>
            <w:tcW w:w="992" w:type="dxa"/>
            <w:tcBorders>
              <w:top w:val="nil"/>
              <w:left w:val="nil"/>
              <w:bottom w:val="nil"/>
              <w:right w:val="nil"/>
            </w:tcBorders>
            <w:vAlign w:val="center"/>
          </w:tcPr>
          <w:p w14:paraId="3AC238F7" w14:textId="77777777" w:rsidR="00FD185B" w:rsidRPr="00FD185B" w:rsidRDefault="00FD185B" w:rsidP="00FD185B">
            <w:pPr>
              <w:ind w:firstLine="567"/>
              <w:jc w:val="center"/>
              <w:rPr>
                <w:sz w:val="20"/>
                <w:lang w:eastAsia="lt-LT"/>
              </w:rPr>
            </w:pPr>
          </w:p>
        </w:tc>
        <w:tc>
          <w:tcPr>
            <w:tcW w:w="4786" w:type="dxa"/>
            <w:gridSpan w:val="3"/>
            <w:tcBorders>
              <w:top w:val="single" w:sz="4" w:space="0" w:color="auto"/>
              <w:left w:val="single" w:sz="4" w:space="0" w:color="auto"/>
              <w:bottom w:val="single" w:sz="4" w:space="0" w:color="auto"/>
              <w:right w:val="single" w:sz="4" w:space="0" w:color="auto"/>
            </w:tcBorders>
            <w:vAlign w:val="center"/>
          </w:tcPr>
          <w:p w14:paraId="3AC238F8" w14:textId="77777777" w:rsidR="00FD185B" w:rsidRPr="00FD185B" w:rsidRDefault="00FD185B" w:rsidP="00FD185B">
            <w:pPr>
              <w:ind w:firstLine="567"/>
              <w:jc w:val="right"/>
              <w:rPr>
                <w:sz w:val="20"/>
                <w:lang w:eastAsia="lt-LT"/>
              </w:rPr>
            </w:pPr>
            <w:r w:rsidRPr="00FD185B">
              <w:rPr>
                <w:sz w:val="20"/>
                <w:lang w:eastAsia="lt-LT"/>
              </w:rPr>
              <w:t>Iš viso įrenginiui:</w:t>
            </w:r>
          </w:p>
        </w:tc>
        <w:tc>
          <w:tcPr>
            <w:tcW w:w="2868" w:type="dxa"/>
            <w:tcBorders>
              <w:top w:val="single" w:sz="4" w:space="0" w:color="auto"/>
              <w:left w:val="single" w:sz="4" w:space="0" w:color="auto"/>
              <w:bottom w:val="single" w:sz="4" w:space="0" w:color="auto"/>
              <w:right w:val="single" w:sz="4" w:space="0" w:color="auto"/>
            </w:tcBorders>
            <w:vAlign w:val="center"/>
          </w:tcPr>
          <w:p w14:paraId="3AC238F9" w14:textId="3862719C" w:rsidR="00FD185B" w:rsidRPr="00FD185B" w:rsidRDefault="006130B6" w:rsidP="00FD185B">
            <w:pPr>
              <w:ind w:firstLine="567"/>
              <w:jc w:val="center"/>
              <w:rPr>
                <w:sz w:val="20"/>
                <w:lang w:eastAsia="lt-LT"/>
              </w:rPr>
            </w:pPr>
            <w:r>
              <w:rPr>
                <w:sz w:val="20"/>
                <w:lang w:eastAsia="lt-LT"/>
              </w:rPr>
              <w:t>86,0312953</w:t>
            </w:r>
          </w:p>
        </w:tc>
      </w:tr>
    </w:tbl>
    <w:p w14:paraId="3AC238FB" w14:textId="77777777" w:rsidR="0045479B" w:rsidRDefault="0045479B">
      <w:pPr>
        <w:ind w:firstLine="567"/>
        <w:jc w:val="both"/>
        <w:rPr>
          <w:sz w:val="22"/>
          <w:szCs w:val="24"/>
          <w:lang w:eastAsia="lt-LT"/>
        </w:rPr>
      </w:pPr>
    </w:p>
    <w:p w14:paraId="3AC238FC" w14:textId="77777777" w:rsidR="00F01F07" w:rsidRDefault="0053247F" w:rsidP="0053247F">
      <w:pPr>
        <w:ind w:firstLine="567"/>
        <w:jc w:val="both"/>
        <w:rPr>
          <w:rFonts w:eastAsia="Calibri"/>
          <w:color w:val="000000"/>
          <w:szCs w:val="24"/>
        </w:rPr>
      </w:pPr>
      <w:r>
        <w:rPr>
          <w:rFonts w:eastAsia="Calibri"/>
          <w:color w:val="000000"/>
          <w:szCs w:val="24"/>
        </w:rPr>
        <w:t>P</w:t>
      </w:r>
      <w:r w:rsidRPr="0053247F">
        <w:rPr>
          <w:rFonts w:eastAsia="Calibri"/>
          <w:color w:val="000000"/>
          <w:szCs w:val="24"/>
        </w:rPr>
        <w:t>agal Specialiųjų reikalavimų dideliems kurą deginantiems įrenginiams 8 punktą į bendrą šiluminę galią neįskaičiuojama atskirų kurą deginančių įrenginių, kurių šiluminė galia mažesnė nei 15 MW, šilumin</w:t>
      </w:r>
      <w:r>
        <w:rPr>
          <w:rFonts w:eastAsia="Calibri"/>
          <w:color w:val="000000"/>
          <w:szCs w:val="24"/>
        </w:rPr>
        <w:t>ė galia. Todėl lieka vienas katilas Nr. 3 18 MW galios, kuriam Specialieji reikalavimai negalioja, o galioja LAND 43-2013 normos, kaip ir likusiems iki 15 MW galios katilams.</w:t>
      </w:r>
    </w:p>
    <w:p w14:paraId="3AC23901" w14:textId="77777777" w:rsidR="0053247F" w:rsidRDefault="0053247F" w:rsidP="00FD185B">
      <w:pPr>
        <w:jc w:val="both"/>
        <w:rPr>
          <w:sz w:val="22"/>
          <w:szCs w:val="24"/>
          <w:lang w:eastAsia="lt-LT"/>
        </w:rPr>
      </w:pPr>
    </w:p>
    <w:p w14:paraId="4E092978" w14:textId="77777777" w:rsidR="006130B6" w:rsidRDefault="006130B6" w:rsidP="00FD185B">
      <w:pPr>
        <w:jc w:val="both"/>
        <w:rPr>
          <w:sz w:val="22"/>
          <w:szCs w:val="24"/>
          <w:lang w:eastAsia="lt-LT"/>
        </w:rPr>
      </w:pPr>
    </w:p>
    <w:p w14:paraId="5088CCB7" w14:textId="77777777" w:rsidR="006130B6" w:rsidRDefault="006130B6" w:rsidP="00FD185B">
      <w:pPr>
        <w:jc w:val="both"/>
        <w:rPr>
          <w:sz w:val="22"/>
          <w:szCs w:val="24"/>
          <w:lang w:eastAsia="lt-LT"/>
        </w:rPr>
      </w:pPr>
    </w:p>
    <w:p w14:paraId="2B226671" w14:textId="77777777" w:rsidR="006130B6" w:rsidRDefault="006130B6" w:rsidP="00FD185B">
      <w:pPr>
        <w:jc w:val="both"/>
        <w:rPr>
          <w:sz w:val="22"/>
          <w:szCs w:val="24"/>
          <w:lang w:eastAsia="lt-LT"/>
        </w:rPr>
      </w:pPr>
    </w:p>
    <w:p w14:paraId="770508B4" w14:textId="0676CDF9" w:rsidR="006D55B6" w:rsidRPr="00F22FE5" w:rsidRDefault="006D55B6" w:rsidP="006D55B6">
      <w:pPr>
        <w:ind w:firstLine="567"/>
        <w:jc w:val="both"/>
        <w:rPr>
          <w:sz w:val="20"/>
          <w:lang w:eastAsia="lt-LT"/>
        </w:rPr>
      </w:pPr>
      <w:r w:rsidRPr="006D55B6">
        <w:rPr>
          <w:sz w:val="20"/>
          <w:lang w:eastAsia="lt-LT"/>
        </w:rPr>
        <w:t>11</w:t>
      </w:r>
      <w:r w:rsidRPr="006D55B6">
        <w:rPr>
          <w:sz w:val="20"/>
          <w:vertAlign w:val="superscript"/>
          <w:lang w:eastAsia="lt-LT"/>
        </w:rPr>
        <w:t>A</w:t>
      </w:r>
      <w:r>
        <w:rPr>
          <w:sz w:val="20"/>
          <w:lang w:eastAsia="lt-LT"/>
        </w:rPr>
        <w:t xml:space="preserve"> </w:t>
      </w:r>
      <w:r w:rsidRPr="006D55B6">
        <w:rPr>
          <w:sz w:val="20"/>
          <w:lang w:eastAsia="lt-LT"/>
        </w:rPr>
        <w:t>Tarša</w:t>
      </w:r>
      <w:r w:rsidRPr="00F22FE5">
        <w:rPr>
          <w:sz w:val="20"/>
          <w:lang w:eastAsia="lt-LT"/>
        </w:rPr>
        <w:t xml:space="preserve"> į aplinkos orą</w:t>
      </w:r>
      <w:r>
        <w:rPr>
          <w:sz w:val="20"/>
          <w:lang w:eastAsia="lt-LT"/>
        </w:rPr>
        <w:t xml:space="preserve"> deginant mišrų kurą</w:t>
      </w:r>
    </w:p>
    <w:p w14:paraId="172BCAF8" w14:textId="77777777" w:rsidR="006D55B6" w:rsidRDefault="006D55B6" w:rsidP="006D55B6">
      <w:pPr>
        <w:ind w:firstLine="567"/>
        <w:jc w:val="both"/>
        <w:rPr>
          <w:sz w:val="22"/>
          <w:szCs w:val="24"/>
          <w:lang w:eastAsia="lt-LT"/>
        </w:rPr>
      </w:pPr>
    </w:p>
    <w:p w14:paraId="06163D07" w14:textId="77777777" w:rsidR="006D55B6" w:rsidRPr="00FD185B" w:rsidRDefault="006D55B6" w:rsidP="006D55B6">
      <w:pPr>
        <w:tabs>
          <w:tab w:val="left" w:leader="underscore" w:pos="8901"/>
        </w:tabs>
        <w:rPr>
          <w:szCs w:val="24"/>
          <w:u w:val="single"/>
          <w:lang w:eastAsia="lt-LT"/>
        </w:rPr>
      </w:pPr>
      <w:r>
        <w:rPr>
          <w:szCs w:val="24"/>
          <w:lang w:eastAsia="lt-LT"/>
        </w:rPr>
        <w:t xml:space="preserve">Įrenginio pavadinimas </w:t>
      </w:r>
      <w:r>
        <w:rPr>
          <w:szCs w:val="24"/>
          <w:u w:val="single"/>
          <w:lang w:eastAsia="lt-LT"/>
        </w:rPr>
        <w:t>AB „Kauno energija“ „Pergalės“ katilinė</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995"/>
        <w:gridCol w:w="152"/>
        <w:gridCol w:w="236"/>
        <w:gridCol w:w="2022"/>
        <w:gridCol w:w="992"/>
        <w:gridCol w:w="1984"/>
        <w:gridCol w:w="1401"/>
        <w:gridCol w:w="1401"/>
        <w:gridCol w:w="2868"/>
      </w:tblGrid>
      <w:tr w:rsidR="00F01F07" w:rsidRPr="00FD185B" w14:paraId="3AC23907" w14:textId="77777777" w:rsidTr="00AA0B5F">
        <w:trPr>
          <w:cantSplit/>
          <w:trHeight w:val="239"/>
        </w:trPr>
        <w:tc>
          <w:tcPr>
            <w:tcW w:w="1557" w:type="dxa"/>
            <w:vMerge w:val="restart"/>
            <w:tcBorders>
              <w:top w:val="single" w:sz="4" w:space="0" w:color="auto"/>
              <w:left w:val="single" w:sz="4" w:space="0" w:color="auto"/>
              <w:bottom w:val="single" w:sz="4" w:space="0" w:color="auto"/>
              <w:right w:val="single" w:sz="4" w:space="0" w:color="auto"/>
            </w:tcBorders>
            <w:vAlign w:val="center"/>
          </w:tcPr>
          <w:p w14:paraId="3AC23903" w14:textId="77777777" w:rsidR="00F01F07" w:rsidRPr="00FD185B" w:rsidRDefault="00F01F07" w:rsidP="007549B5">
            <w:pPr>
              <w:ind w:firstLine="20"/>
              <w:jc w:val="center"/>
              <w:rPr>
                <w:bCs/>
                <w:sz w:val="20"/>
              </w:rPr>
            </w:pPr>
            <w:r w:rsidRPr="00FD185B">
              <w:rPr>
                <w:sz w:val="20"/>
                <w:lang w:eastAsia="lt-LT"/>
              </w:rPr>
              <w:t>Cecho ar kt. pavadinimas arba Nr.</w:t>
            </w:r>
          </w:p>
        </w:tc>
        <w:tc>
          <w:tcPr>
            <w:tcW w:w="995" w:type="dxa"/>
            <w:tcBorders>
              <w:top w:val="single" w:sz="4" w:space="0" w:color="auto"/>
              <w:left w:val="single" w:sz="4" w:space="0" w:color="auto"/>
              <w:bottom w:val="single" w:sz="4" w:space="0" w:color="auto"/>
              <w:right w:val="single" w:sz="4" w:space="0" w:color="auto"/>
            </w:tcBorders>
            <w:vAlign w:val="center"/>
          </w:tcPr>
          <w:p w14:paraId="3AC23904" w14:textId="77777777" w:rsidR="00F01F07" w:rsidRPr="00FD185B" w:rsidRDefault="00F01F07" w:rsidP="007549B5">
            <w:pPr>
              <w:jc w:val="center"/>
              <w:rPr>
                <w:bCs/>
                <w:sz w:val="20"/>
              </w:rPr>
            </w:pPr>
            <w:r w:rsidRPr="00FD185B">
              <w:rPr>
                <w:sz w:val="20"/>
                <w:lang w:eastAsia="lt-LT"/>
              </w:rPr>
              <w:t>Taršos šaltiniai</w:t>
            </w:r>
          </w:p>
        </w:tc>
        <w:tc>
          <w:tcPr>
            <w:tcW w:w="3402" w:type="dxa"/>
            <w:gridSpan w:val="4"/>
            <w:tcBorders>
              <w:top w:val="single" w:sz="4" w:space="0" w:color="auto"/>
              <w:left w:val="single" w:sz="4" w:space="0" w:color="auto"/>
              <w:bottom w:val="single" w:sz="4" w:space="0" w:color="auto"/>
              <w:right w:val="single" w:sz="4" w:space="0" w:color="auto"/>
            </w:tcBorders>
            <w:vAlign w:val="center"/>
          </w:tcPr>
          <w:p w14:paraId="3AC23905" w14:textId="77777777" w:rsidR="00F01F07" w:rsidRPr="00FD185B" w:rsidRDefault="00F01F07" w:rsidP="007549B5">
            <w:pPr>
              <w:jc w:val="center"/>
              <w:rPr>
                <w:bCs/>
                <w:sz w:val="20"/>
              </w:rPr>
            </w:pPr>
            <w:r w:rsidRPr="00FD185B">
              <w:rPr>
                <w:sz w:val="20"/>
                <w:lang w:eastAsia="lt-LT"/>
              </w:rPr>
              <w:t>Teršalai</w:t>
            </w:r>
          </w:p>
        </w:tc>
        <w:tc>
          <w:tcPr>
            <w:tcW w:w="7654" w:type="dxa"/>
            <w:gridSpan w:val="4"/>
            <w:tcBorders>
              <w:top w:val="single" w:sz="4" w:space="0" w:color="auto"/>
              <w:left w:val="single" w:sz="4" w:space="0" w:color="auto"/>
              <w:bottom w:val="single" w:sz="4" w:space="0" w:color="auto"/>
              <w:right w:val="single" w:sz="4" w:space="0" w:color="auto"/>
            </w:tcBorders>
            <w:vAlign w:val="center"/>
          </w:tcPr>
          <w:p w14:paraId="3AC23906" w14:textId="77777777" w:rsidR="00F01F07" w:rsidRPr="00FD185B" w:rsidRDefault="00F01F07" w:rsidP="007549B5">
            <w:pPr>
              <w:ind w:hanging="108"/>
              <w:jc w:val="center"/>
              <w:rPr>
                <w:bCs/>
                <w:sz w:val="20"/>
              </w:rPr>
            </w:pPr>
            <w:r w:rsidRPr="00FD185B">
              <w:rPr>
                <w:sz w:val="20"/>
                <w:lang w:eastAsia="lt-LT"/>
              </w:rPr>
              <w:t>Numatoma (prašoma leisti) tarša</w:t>
            </w:r>
          </w:p>
        </w:tc>
      </w:tr>
      <w:tr w:rsidR="00F01F07" w:rsidRPr="00FD185B" w14:paraId="3AC23910" w14:textId="77777777" w:rsidTr="00AA0B5F">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14:paraId="3AC23908" w14:textId="77777777" w:rsidR="00F01F07" w:rsidRPr="00FD185B" w:rsidRDefault="00F01F07" w:rsidP="007549B5">
            <w:pPr>
              <w:ind w:firstLine="567"/>
              <w:jc w:val="center"/>
              <w:rPr>
                <w:sz w:val="20"/>
                <w:lang w:eastAsia="lt-LT"/>
              </w:rPr>
            </w:pPr>
          </w:p>
        </w:tc>
        <w:tc>
          <w:tcPr>
            <w:tcW w:w="995" w:type="dxa"/>
            <w:vMerge w:val="restart"/>
            <w:tcBorders>
              <w:top w:val="single" w:sz="4" w:space="0" w:color="auto"/>
              <w:left w:val="single" w:sz="4" w:space="0" w:color="auto"/>
              <w:bottom w:val="single" w:sz="4" w:space="0" w:color="auto"/>
              <w:right w:val="single" w:sz="4" w:space="0" w:color="auto"/>
            </w:tcBorders>
            <w:vAlign w:val="center"/>
          </w:tcPr>
          <w:p w14:paraId="3AC23909" w14:textId="77777777" w:rsidR="00F01F07" w:rsidRPr="00FD185B" w:rsidRDefault="00F01F07" w:rsidP="007549B5">
            <w:pPr>
              <w:ind w:firstLine="23"/>
              <w:jc w:val="center"/>
              <w:rPr>
                <w:sz w:val="20"/>
                <w:lang w:eastAsia="lt-LT"/>
              </w:rPr>
            </w:pPr>
            <w:r w:rsidRPr="00FD185B">
              <w:rPr>
                <w:sz w:val="20"/>
                <w:lang w:eastAsia="lt-LT"/>
              </w:rPr>
              <w:t>Nr.</w:t>
            </w:r>
          </w:p>
        </w:tc>
        <w:tc>
          <w:tcPr>
            <w:tcW w:w="2410" w:type="dxa"/>
            <w:gridSpan w:val="3"/>
            <w:vMerge w:val="restart"/>
            <w:tcBorders>
              <w:top w:val="single" w:sz="4" w:space="0" w:color="auto"/>
              <w:left w:val="single" w:sz="4" w:space="0" w:color="auto"/>
              <w:bottom w:val="single" w:sz="4" w:space="0" w:color="auto"/>
              <w:right w:val="single" w:sz="4" w:space="0" w:color="auto"/>
            </w:tcBorders>
            <w:vAlign w:val="center"/>
          </w:tcPr>
          <w:p w14:paraId="3AC2390A" w14:textId="77777777" w:rsidR="00F01F07" w:rsidRPr="00FD185B" w:rsidRDefault="00F01F07" w:rsidP="007549B5">
            <w:pPr>
              <w:ind w:firstLine="23"/>
              <w:jc w:val="center"/>
              <w:rPr>
                <w:sz w:val="20"/>
                <w:lang w:eastAsia="lt-LT"/>
              </w:rPr>
            </w:pPr>
            <w:r w:rsidRPr="00FD185B">
              <w:rPr>
                <w:sz w:val="20"/>
                <w:lang w:eastAsia="lt-LT"/>
              </w:rPr>
              <w:t>pavadinimas</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AC2390B" w14:textId="77777777" w:rsidR="00F01F07" w:rsidRPr="00FD185B" w:rsidRDefault="00F01F07" w:rsidP="007549B5">
            <w:pPr>
              <w:ind w:firstLine="23"/>
              <w:jc w:val="center"/>
              <w:rPr>
                <w:sz w:val="20"/>
                <w:lang w:eastAsia="lt-LT"/>
              </w:rPr>
            </w:pPr>
            <w:r w:rsidRPr="00FD185B">
              <w:rPr>
                <w:sz w:val="20"/>
                <w:lang w:eastAsia="lt-LT"/>
              </w:rPr>
              <w:t>kodas</w:t>
            </w:r>
          </w:p>
        </w:tc>
        <w:tc>
          <w:tcPr>
            <w:tcW w:w="4786" w:type="dxa"/>
            <w:gridSpan w:val="3"/>
            <w:tcBorders>
              <w:top w:val="single" w:sz="4" w:space="0" w:color="auto"/>
              <w:left w:val="single" w:sz="4" w:space="0" w:color="auto"/>
              <w:bottom w:val="single" w:sz="4" w:space="0" w:color="auto"/>
              <w:right w:val="single" w:sz="4" w:space="0" w:color="auto"/>
            </w:tcBorders>
            <w:vAlign w:val="center"/>
          </w:tcPr>
          <w:p w14:paraId="3AC2390C" w14:textId="77777777" w:rsidR="00F01F07" w:rsidRPr="00FD185B" w:rsidRDefault="00F01F07" w:rsidP="007549B5">
            <w:pPr>
              <w:ind w:hanging="108"/>
              <w:jc w:val="center"/>
              <w:rPr>
                <w:sz w:val="20"/>
                <w:lang w:eastAsia="lt-LT"/>
              </w:rPr>
            </w:pPr>
            <w:r w:rsidRPr="00FD185B">
              <w:rPr>
                <w:sz w:val="20"/>
                <w:lang w:eastAsia="lt-LT"/>
              </w:rPr>
              <w:t>vienkartinis</w:t>
            </w:r>
          </w:p>
          <w:p w14:paraId="3AC2390D" w14:textId="77777777" w:rsidR="00F01F07" w:rsidRPr="00FD185B" w:rsidRDefault="00F01F07" w:rsidP="007549B5">
            <w:pPr>
              <w:ind w:hanging="108"/>
              <w:jc w:val="center"/>
              <w:rPr>
                <w:sz w:val="20"/>
                <w:lang w:eastAsia="lt-LT"/>
              </w:rPr>
            </w:pPr>
            <w:r w:rsidRPr="00FD185B">
              <w:rPr>
                <w:sz w:val="20"/>
                <w:lang w:eastAsia="lt-LT"/>
              </w:rPr>
              <w:t>dydis</w:t>
            </w:r>
          </w:p>
        </w:tc>
        <w:tc>
          <w:tcPr>
            <w:tcW w:w="2868" w:type="dxa"/>
            <w:vMerge w:val="restart"/>
            <w:tcBorders>
              <w:top w:val="single" w:sz="4" w:space="0" w:color="auto"/>
              <w:left w:val="single" w:sz="4" w:space="0" w:color="auto"/>
              <w:bottom w:val="single" w:sz="4" w:space="0" w:color="auto"/>
              <w:right w:val="single" w:sz="4" w:space="0" w:color="auto"/>
            </w:tcBorders>
            <w:vAlign w:val="center"/>
          </w:tcPr>
          <w:p w14:paraId="3AC2390E" w14:textId="77777777" w:rsidR="00F01F07" w:rsidRPr="00FD185B" w:rsidRDefault="00F01F07" w:rsidP="007549B5">
            <w:pPr>
              <w:ind w:hanging="108"/>
              <w:jc w:val="center"/>
              <w:rPr>
                <w:sz w:val="20"/>
                <w:lang w:eastAsia="lt-LT"/>
              </w:rPr>
            </w:pPr>
            <w:r w:rsidRPr="00FD185B">
              <w:rPr>
                <w:sz w:val="20"/>
                <w:lang w:eastAsia="lt-LT"/>
              </w:rPr>
              <w:t>metinė,</w:t>
            </w:r>
          </w:p>
          <w:p w14:paraId="3AC2390F" w14:textId="77777777" w:rsidR="00F01F07" w:rsidRPr="00FD185B" w:rsidRDefault="00F01F07" w:rsidP="007549B5">
            <w:pPr>
              <w:ind w:hanging="108"/>
              <w:jc w:val="center"/>
              <w:rPr>
                <w:sz w:val="20"/>
                <w:lang w:eastAsia="lt-LT"/>
              </w:rPr>
            </w:pPr>
            <w:r w:rsidRPr="00FD185B">
              <w:rPr>
                <w:sz w:val="20"/>
                <w:lang w:eastAsia="lt-LT"/>
              </w:rPr>
              <w:t>t/m.</w:t>
            </w:r>
          </w:p>
        </w:tc>
      </w:tr>
      <w:tr w:rsidR="00AA0B5F" w:rsidRPr="00FD185B" w14:paraId="3AC23918" w14:textId="77777777" w:rsidTr="00697F7A">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14:paraId="3AC23911" w14:textId="77777777" w:rsidR="00AA0B5F" w:rsidRPr="00FD185B" w:rsidRDefault="00AA0B5F" w:rsidP="007549B5">
            <w:pPr>
              <w:ind w:firstLine="567"/>
              <w:jc w:val="center"/>
              <w:rPr>
                <w:sz w:val="20"/>
                <w:lang w:eastAsia="lt-LT"/>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3AC23912" w14:textId="77777777" w:rsidR="00AA0B5F" w:rsidRPr="00FD185B" w:rsidRDefault="00AA0B5F" w:rsidP="007549B5">
            <w:pPr>
              <w:ind w:firstLine="23"/>
              <w:jc w:val="center"/>
              <w:rPr>
                <w:sz w:val="20"/>
                <w:lang w:eastAsia="lt-LT"/>
              </w:rPr>
            </w:pPr>
          </w:p>
        </w:tc>
        <w:tc>
          <w:tcPr>
            <w:tcW w:w="2410" w:type="dxa"/>
            <w:gridSpan w:val="3"/>
            <w:vMerge/>
            <w:tcBorders>
              <w:top w:val="single" w:sz="4" w:space="0" w:color="auto"/>
              <w:left w:val="single" w:sz="4" w:space="0" w:color="auto"/>
              <w:bottom w:val="single" w:sz="4" w:space="0" w:color="auto"/>
              <w:right w:val="single" w:sz="4" w:space="0" w:color="auto"/>
            </w:tcBorders>
            <w:vAlign w:val="center"/>
          </w:tcPr>
          <w:p w14:paraId="3AC23913" w14:textId="77777777" w:rsidR="00AA0B5F" w:rsidRPr="00FD185B" w:rsidRDefault="00AA0B5F" w:rsidP="007549B5">
            <w:pPr>
              <w:ind w:firstLine="23"/>
              <w:jc w:val="center"/>
              <w:rPr>
                <w:sz w:val="20"/>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AC23914" w14:textId="77777777" w:rsidR="00AA0B5F" w:rsidRPr="00FD185B" w:rsidRDefault="00AA0B5F" w:rsidP="007549B5">
            <w:pPr>
              <w:ind w:firstLine="23"/>
              <w:jc w:val="center"/>
              <w:rPr>
                <w:sz w:val="20"/>
                <w:lang w:eastAsia="lt-LT"/>
              </w:rPr>
            </w:pPr>
          </w:p>
        </w:tc>
        <w:tc>
          <w:tcPr>
            <w:tcW w:w="1984" w:type="dxa"/>
            <w:tcBorders>
              <w:top w:val="single" w:sz="4" w:space="0" w:color="auto"/>
              <w:left w:val="single" w:sz="4" w:space="0" w:color="auto"/>
              <w:bottom w:val="single" w:sz="4" w:space="0" w:color="auto"/>
              <w:right w:val="single" w:sz="4" w:space="0" w:color="auto"/>
            </w:tcBorders>
            <w:vAlign w:val="center"/>
          </w:tcPr>
          <w:p w14:paraId="3AC23915" w14:textId="77777777" w:rsidR="00AA0B5F" w:rsidRPr="00FD185B" w:rsidRDefault="00AA0B5F" w:rsidP="007549B5">
            <w:pPr>
              <w:ind w:firstLine="23"/>
              <w:jc w:val="center"/>
              <w:rPr>
                <w:sz w:val="20"/>
                <w:lang w:eastAsia="lt-LT"/>
              </w:rPr>
            </w:pPr>
            <w:r w:rsidRPr="00FD185B">
              <w:rPr>
                <w:sz w:val="20"/>
                <w:lang w:eastAsia="lt-LT"/>
              </w:rPr>
              <w:t>vnt.</w:t>
            </w:r>
          </w:p>
        </w:tc>
        <w:tc>
          <w:tcPr>
            <w:tcW w:w="1401" w:type="dxa"/>
            <w:tcBorders>
              <w:top w:val="single" w:sz="4" w:space="0" w:color="auto"/>
              <w:left w:val="single" w:sz="4" w:space="0" w:color="auto"/>
              <w:bottom w:val="single" w:sz="4" w:space="0" w:color="auto"/>
              <w:right w:val="single" w:sz="4" w:space="0" w:color="auto"/>
            </w:tcBorders>
            <w:vAlign w:val="center"/>
          </w:tcPr>
          <w:p w14:paraId="44BB4352" w14:textId="656EFB90" w:rsidR="00AA0B5F" w:rsidRPr="00FD185B" w:rsidRDefault="00AA0B5F" w:rsidP="007549B5">
            <w:pPr>
              <w:ind w:firstLine="23"/>
              <w:jc w:val="center"/>
              <w:rPr>
                <w:sz w:val="20"/>
                <w:lang w:eastAsia="lt-LT"/>
              </w:rPr>
            </w:pPr>
            <w:proofErr w:type="spellStart"/>
            <w:r w:rsidRPr="00FD185B">
              <w:rPr>
                <w:sz w:val="20"/>
                <w:lang w:eastAsia="lt-LT"/>
              </w:rPr>
              <w:t>maks</w:t>
            </w:r>
            <w:proofErr w:type="spellEnd"/>
            <w:r w:rsidRPr="00FD185B">
              <w:rPr>
                <w:sz w:val="20"/>
                <w:lang w:eastAsia="lt-LT"/>
              </w:rPr>
              <w:t>.</w:t>
            </w:r>
            <w:r>
              <w:rPr>
                <w:sz w:val="20"/>
                <w:lang w:eastAsia="lt-LT"/>
              </w:rPr>
              <w:t xml:space="preserve"> iki 2030 m.</w:t>
            </w:r>
          </w:p>
        </w:tc>
        <w:tc>
          <w:tcPr>
            <w:tcW w:w="1401" w:type="dxa"/>
            <w:tcBorders>
              <w:top w:val="single" w:sz="4" w:space="0" w:color="auto"/>
              <w:left w:val="single" w:sz="4" w:space="0" w:color="auto"/>
              <w:bottom w:val="single" w:sz="4" w:space="0" w:color="auto"/>
              <w:right w:val="single" w:sz="4" w:space="0" w:color="auto"/>
            </w:tcBorders>
            <w:vAlign w:val="center"/>
          </w:tcPr>
          <w:p w14:paraId="3AC23916" w14:textId="6DB5AC82" w:rsidR="00AA0B5F" w:rsidRPr="00FD185B" w:rsidRDefault="00AA0B5F" w:rsidP="007549B5">
            <w:pPr>
              <w:ind w:firstLine="23"/>
              <w:jc w:val="center"/>
              <w:rPr>
                <w:sz w:val="20"/>
                <w:lang w:eastAsia="lt-LT"/>
              </w:rPr>
            </w:pPr>
            <w:proofErr w:type="spellStart"/>
            <w:r>
              <w:rPr>
                <w:sz w:val="20"/>
                <w:lang w:eastAsia="lt-LT"/>
              </w:rPr>
              <w:t>maks</w:t>
            </w:r>
            <w:proofErr w:type="spellEnd"/>
            <w:r>
              <w:rPr>
                <w:sz w:val="20"/>
                <w:lang w:eastAsia="lt-LT"/>
              </w:rPr>
              <w:t xml:space="preserve">. nuo 2030 m. </w:t>
            </w:r>
          </w:p>
        </w:tc>
        <w:tc>
          <w:tcPr>
            <w:tcW w:w="2868" w:type="dxa"/>
            <w:vMerge/>
            <w:tcBorders>
              <w:top w:val="single" w:sz="4" w:space="0" w:color="auto"/>
              <w:left w:val="single" w:sz="4" w:space="0" w:color="auto"/>
              <w:bottom w:val="single" w:sz="4" w:space="0" w:color="auto"/>
              <w:right w:val="single" w:sz="4" w:space="0" w:color="auto"/>
            </w:tcBorders>
            <w:vAlign w:val="center"/>
          </w:tcPr>
          <w:p w14:paraId="3AC23917" w14:textId="77777777" w:rsidR="00AA0B5F" w:rsidRPr="00FD185B" w:rsidRDefault="00AA0B5F" w:rsidP="007549B5">
            <w:pPr>
              <w:ind w:firstLine="567"/>
              <w:jc w:val="center"/>
              <w:rPr>
                <w:sz w:val="20"/>
                <w:lang w:eastAsia="lt-LT"/>
              </w:rPr>
            </w:pPr>
          </w:p>
        </w:tc>
      </w:tr>
      <w:tr w:rsidR="00AA0B5F" w:rsidRPr="00FD185B" w14:paraId="3AC23920" w14:textId="77777777" w:rsidTr="00697F7A">
        <w:tc>
          <w:tcPr>
            <w:tcW w:w="1557" w:type="dxa"/>
            <w:tcBorders>
              <w:top w:val="single" w:sz="4" w:space="0" w:color="auto"/>
              <w:left w:val="single" w:sz="4" w:space="0" w:color="auto"/>
              <w:bottom w:val="single" w:sz="4" w:space="0" w:color="auto"/>
              <w:right w:val="single" w:sz="4" w:space="0" w:color="auto"/>
            </w:tcBorders>
            <w:vAlign w:val="center"/>
          </w:tcPr>
          <w:p w14:paraId="3AC23919" w14:textId="77777777" w:rsidR="00AA0B5F" w:rsidRPr="00F22FE5" w:rsidRDefault="00AA0B5F" w:rsidP="007549B5">
            <w:pPr>
              <w:jc w:val="center"/>
              <w:rPr>
                <w:sz w:val="16"/>
                <w:szCs w:val="16"/>
                <w:lang w:eastAsia="lt-LT"/>
              </w:rPr>
            </w:pPr>
            <w:r w:rsidRPr="00F22FE5">
              <w:rPr>
                <w:sz w:val="16"/>
                <w:szCs w:val="16"/>
                <w:lang w:eastAsia="lt-LT"/>
              </w:rPr>
              <w:t>1</w:t>
            </w:r>
          </w:p>
        </w:tc>
        <w:tc>
          <w:tcPr>
            <w:tcW w:w="995" w:type="dxa"/>
            <w:tcBorders>
              <w:top w:val="single" w:sz="4" w:space="0" w:color="auto"/>
              <w:left w:val="single" w:sz="4" w:space="0" w:color="auto"/>
              <w:bottom w:val="single" w:sz="4" w:space="0" w:color="auto"/>
              <w:right w:val="single" w:sz="4" w:space="0" w:color="auto"/>
            </w:tcBorders>
            <w:vAlign w:val="center"/>
          </w:tcPr>
          <w:p w14:paraId="3AC2391A" w14:textId="77777777" w:rsidR="00AA0B5F" w:rsidRPr="00F22FE5" w:rsidRDefault="00AA0B5F" w:rsidP="007549B5">
            <w:pPr>
              <w:ind w:firstLine="23"/>
              <w:jc w:val="center"/>
              <w:rPr>
                <w:sz w:val="16"/>
                <w:szCs w:val="16"/>
                <w:lang w:eastAsia="lt-LT"/>
              </w:rPr>
            </w:pPr>
            <w:r w:rsidRPr="00F22FE5">
              <w:rPr>
                <w:sz w:val="16"/>
                <w:szCs w:val="16"/>
                <w:lang w:eastAsia="lt-LT"/>
              </w:rPr>
              <w:t>2</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3AC2391B" w14:textId="77777777" w:rsidR="00AA0B5F" w:rsidRPr="00F22FE5" w:rsidRDefault="00AA0B5F" w:rsidP="007549B5">
            <w:pPr>
              <w:ind w:firstLine="23"/>
              <w:jc w:val="center"/>
              <w:rPr>
                <w:sz w:val="16"/>
                <w:szCs w:val="16"/>
                <w:lang w:eastAsia="lt-LT"/>
              </w:rPr>
            </w:pPr>
            <w:r w:rsidRPr="00F22FE5">
              <w:rPr>
                <w:sz w:val="16"/>
                <w:szCs w:val="16"/>
                <w:lang w:eastAsia="lt-LT"/>
              </w:rPr>
              <w:t>3</w:t>
            </w:r>
          </w:p>
        </w:tc>
        <w:tc>
          <w:tcPr>
            <w:tcW w:w="992" w:type="dxa"/>
            <w:tcBorders>
              <w:top w:val="single" w:sz="4" w:space="0" w:color="auto"/>
              <w:left w:val="single" w:sz="4" w:space="0" w:color="auto"/>
              <w:bottom w:val="single" w:sz="4" w:space="0" w:color="auto"/>
              <w:right w:val="single" w:sz="4" w:space="0" w:color="auto"/>
            </w:tcBorders>
            <w:vAlign w:val="center"/>
          </w:tcPr>
          <w:p w14:paraId="3AC2391C" w14:textId="77777777" w:rsidR="00AA0B5F" w:rsidRPr="00F22FE5" w:rsidRDefault="00AA0B5F" w:rsidP="007549B5">
            <w:pPr>
              <w:ind w:firstLine="23"/>
              <w:jc w:val="center"/>
              <w:rPr>
                <w:sz w:val="16"/>
                <w:szCs w:val="16"/>
                <w:lang w:eastAsia="lt-LT"/>
              </w:rPr>
            </w:pPr>
            <w:r w:rsidRPr="00F22FE5">
              <w:rPr>
                <w:sz w:val="16"/>
                <w:szCs w:val="16"/>
                <w:lang w:eastAsia="lt-LT"/>
              </w:rPr>
              <w:t>4</w:t>
            </w:r>
          </w:p>
        </w:tc>
        <w:tc>
          <w:tcPr>
            <w:tcW w:w="1984" w:type="dxa"/>
            <w:tcBorders>
              <w:top w:val="single" w:sz="4" w:space="0" w:color="auto"/>
              <w:left w:val="single" w:sz="4" w:space="0" w:color="auto"/>
              <w:bottom w:val="single" w:sz="4" w:space="0" w:color="auto"/>
              <w:right w:val="single" w:sz="4" w:space="0" w:color="auto"/>
            </w:tcBorders>
            <w:vAlign w:val="center"/>
          </w:tcPr>
          <w:p w14:paraId="3AC2391D" w14:textId="77777777" w:rsidR="00AA0B5F" w:rsidRPr="00F22FE5" w:rsidRDefault="00AA0B5F" w:rsidP="007549B5">
            <w:pPr>
              <w:ind w:firstLine="23"/>
              <w:jc w:val="center"/>
              <w:rPr>
                <w:sz w:val="16"/>
                <w:szCs w:val="16"/>
                <w:lang w:eastAsia="lt-LT"/>
              </w:rPr>
            </w:pPr>
            <w:r w:rsidRPr="00F22FE5">
              <w:rPr>
                <w:sz w:val="16"/>
                <w:szCs w:val="16"/>
                <w:lang w:eastAsia="lt-LT"/>
              </w:rPr>
              <w:t>5</w:t>
            </w:r>
          </w:p>
        </w:tc>
        <w:tc>
          <w:tcPr>
            <w:tcW w:w="1401" w:type="dxa"/>
            <w:tcBorders>
              <w:top w:val="single" w:sz="4" w:space="0" w:color="auto"/>
              <w:left w:val="single" w:sz="4" w:space="0" w:color="auto"/>
              <w:bottom w:val="single" w:sz="4" w:space="0" w:color="auto"/>
              <w:right w:val="single" w:sz="4" w:space="0" w:color="auto"/>
            </w:tcBorders>
            <w:vAlign w:val="center"/>
          </w:tcPr>
          <w:p w14:paraId="761238A3" w14:textId="6FAEA2A3" w:rsidR="00AA0B5F" w:rsidRPr="00F22FE5" w:rsidRDefault="00AA0B5F" w:rsidP="007549B5">
            <w:pPr>
              <w:ind w:firstLine="23"/>
              <w:jc w:val="center"/>
              <w:rPr>
                <w:sz w:val="16"/>
                <w:szCs w:val="16"/>
                <w:lang w:eastAsia="lt-LT"/>
              </w:rPr>
            </w:pPr>
            <w:r>
              <w:rPr>
                <w:sz w:val="16"/>
                <w:szCs w:val="16"/>
                <w:lang w:eastAsia="lt-LT"/>
              </w:rPr>
              <w:t>6</w:t>
            </w:r>
          </w:p>
        </w:tc>
        <w:tc>
          <w:tcPr>
            <w:tcW w:w="1401" w:type="dxa"/>
            <w:tcBorders>
              <w:top w:val="single" w:sz="4" w:space="0" w:color="auto"/>
              <w:left w:val="single" w:sz="4" w:space="0" w:color="auto"/>
              <w:bottom w:val="single" w:sz="4" w:space="0" w:color="auto"/>
              <w:right w:val="single" w:sz="4" w:space="0" w:color="auto"/>
            </w:tcBorders>
            <w:vAlign w:val="center"/>
          </w:tcPr>
          <w:p w14:paraId="3AC2391E" w14:textId="19A23D9B" w:rsidR="00AA0B5F" w:rsidRPr="00F22FE5" w:rsidRDefault="00AA0B5F" w:rsidP="007549B5">
            <w:pPr>
              <w:ind w:firstLine="23"/>
              <w:jc w:val="center"/>
              <w:rPr>
                <w:sz w:val="16"/>
                <w:szCs w:val="16"/>
                <w:lang w:eastAsia="lt-LT"/>
              </w:rPr>
            </w:pPr>
            <w:r>
              <w:rPr>
                <w:sz w:val="16"/>
                <w:szCs w:val="16"/>
                <w:lang w:eastAsia="lt-LT"/>
              </w:rPr>
              <w:t>7</w:t>
            </w:r>
          </w:p>
        </w:tc>
        <w:tc>
          <w:tcPr>
            <w:tcW w:w="2868" w:type="dxa"/>
            <w:tcBorders>
              <w:top w:val="single" w:sz="4" w:space="0" w:color="auto"/>
              <w:left w:val="single" w:sz="4" w:space="0" w:color="auto"/>
              <w:bottom w:val="single" w:sz="4" w:space="0" w:color="auto"/>
              <w:right w:val="single" w:sz="4" w:space="0" w:color="auto"/>
            </w:tcBorders>
            <w:vAlign w:val="center"/>
          </w:tcPr>
          <w:p w14:paraId="3AC2391F" w14:textId="36C56F36" w:rsidR="00AA0B5F" w:rsidRPr="00F22FE5" w:rsidRDefault="00AA0B5F" w:rsidP="007549B5">
            <w:pPr>
              <w:ind w:firstLine="567"/>
              <w:jc w:val="center"/>
              <w:rPr>
                <w:sz w:val="16"/>
                <w:szCs w:val="16"/>
                <w:lang w:eastAsia="lt-LT"/>
              </w:rPr>
            </w:pPr>
            <w:r>
              <w:rPr>
                <w:sz w:val="16"/>
                <w:szCs w:val="16"/>
                <w:lang w:eastAsia="lt-LT"/>
              </w:rPr>
              <w:t>8</w:t>
            </w:r>
          </w:p>
        </w:tc>
      </w:tr>
      <w:tr w:rsidR="00F01F07" w:rsidRPr="00FD185B" w14:paraId="3AC23922" w14:textId="77777777" w:rsidTr="007549B5">
        <w:tc>
          <w:tcPr>
            <w:tcW w:w="13608" w:type="dxa"/>
            <w:gridSpan w:val="10"/>
            <w:tcBorders>
              <w:top w:val="single" w:sz="4" w:space="0" w:color="auto"/>
              <w:left w:val="single" w:sz="4" w:space="0" w:color="auto"/>
              <w:bottom w:val="single" w:sz="4" w:space="0" w:color="auto"/>
              <w:right w:val="single" w:sz="4" w:space="0" w:color="auto"/>
            </w:tcBorders>
            <w:vAlign w:val="center"/>
          </w:tcPr>
          <w:p w14:paraId="3AC23921" w14:textId="15F5585A" w:rsidR="00F01F07" w:rsidRPr="00FD185B" w:rsidRDefault="00F01F07" w:rsidP="007549B5">
            <w:pPr>
              <w:ind w:firstLine="567"/>
              <w:jc w:val="center"/>
              <w:rPr>
                <w:sz w:val="20"/>
                <w:lang w:eastAsia="lt-LT"/>
              </w:rPr>
            </w:pPr>
            <w:r w:rsidRPr="00FD185B">
              <w:rPr>
                <w:sz w:val="20"/>
                <w:lang w:eastAsia="lt-LT"/>
              </w:rPr>
              <w:t xml:space="preserve">Deginamo kuro rūšis: </w:t>
            </w:r>
            <w:r w:rsidR="006D55B6">
              <w:rPr>
                <w:sz w:val="20"/>
                <w:lang w:eastAsia="lt-LT"/>
              </w:rPr>
              <w:t xml:space="preserve">gamtinės dujos ir </w:t>
            </w:r>
            <w:r w:rsidRPr="00FD185B">
              <w:rPr>
                <w:sz w:val="20"/>
                <w:lang w:eastAsia="lt-LT"/>
              </w:rPr>
              <w:t>dyzelinas</w:t>
            </w:r>
          </w:p>
        </w:tc>
      </w:tr>
      <w:tr w:rsidR="00AA0B5F" w:rsidRPr="00FD185B" w14:paraId="3AC2392B" w14:textId="77777777" w:rsidTr="00697F7A">
        <w:trPr>
          <w:trHeight w:val="409"/>
        </w:trPr>
        <w:tc>
          <w:tcPr>
            <w:tcW w:w="1557" w:type="dxa"/>
            <w:vMerge w:val="restart"/>
            <w:tcBorders>
              <w:top w:val="single" w:sz="4" w:space="0" w:color="auto"/>
              <w:left w:val="single" w:sz="4" w:space="0" w:color="auto"/>
              <w:right w:val="single" w:sz="4" w:space="0" w:color="auto"/>
            </w:tcBorders>
            <w:vAlign w:val="center"/>
          </w:tcPr>
          <w:p w14:paraId="3AC23923" w14:textId="77777777" w:rsidR="00AA0B5F" w:rsidRDefault="00AA0B5F" w:rsidP="00F01F07">
            <w:pPr>
              <w:jc w:val="center"/>
              <w:rPr>
                <w:sz w:val="20"/>
                <w:lang w:eastAsia="lt-LT"/>
              </w:rPr>
            </w:pPr>
            <w:r w:rsidRPr="00FD185B">
              <w:rPr>
                <w:sz w:val="20"/>
                <w:lang w:eastAsia="lt-LT"/>
              </w:rPr>
              <w:t xml:space="preserve">Vandens šildymo katilai </w:t>
            </w:r>
            <w:r>
              <w:rPr>
                <w:sz w:val="20"/>
                <w:lang w:eastAsia="lt-LT"/>
              </w:rPr>
              <w:t xml:space="preserve">Nr. 1, </w:t>
            </w:r>
            <w:r w:rsidRPr="00FD185B">
              <w:rPr>
                <w:sz w:val="20"/>
                <w:lang w:eastAsia="lt-LT"/>
              </w:rPr>
              <w:t>Nr. 2</w:t>
            </w:r>
            <w:r>
              <w:rPr>
                <w:sz w:val="20"/>
                <w:lang w:eastAsia="lt-LT"/>
              </w:rPr>
              <w:t>,   Nr. 3, Nr. 4,   Nr. 5,   Nr. 6, Nr. 7</w:t>
            </w:r>
          </w:p>
          <w:p w14:paraId="3AC23924" w14:textId="77777777" w:rsidR="00AA0B5F" w:rsidRPr="00FD185B" w:rsidRDefault="00AA0B5F" w:rsidP="00F01F07">
            <w:pPr>
              <w:jc w:val="center"/>
              <w:rPr>
                <w:sz w:val="20"/>
                <w:lang w:eastAsia="lt-LT"/>
              </w:rPr>
            </w:pPr>
            <w:r>
              <w:rPr>
                <w:sz w:val="20"/>
                <w:lang w:eastAsia="lt-LT"/>
              </w:rPr>
              <w:t>95,85 MW</w:t>
            </w:r>
          </w:p>
        </w:tc>
        <w:tc>
          <w:tcPr>
            <w:tcW w:w="995" w:type="dxa"/>
            <w:vMerge w:val="restart"/>
            <w:tcBorders>
              <w:top w:val="single" w:sz="4" w:space="0" w:color="auto"/>
              <w:left w:val="single" w:sz="4" w:space="0" w:color="auto"/>
              <w:right w:val="single" w:sz="4" w:space="0" w:color="auto"/>
            </w:tcBorders>
            <w:vAlign w:val="center"/>
          </w:tcPr>
          <w:p w14:paraId="3AC23925" w14:textId="77777777" w:rsidR="00AA0B5F" w:rsidRPr="00FD185B" w:rsidRDefault="00AA0B5F" w:rsidP="007549B5">
            <w:pPr>
              <w:ind w:firstLine="23"/>
              <w:jc w:val="center"/>
              <w:rPr>
                <w:sz w:val="20"/>
                <w:lang w:eastAsia="lt-LT"/>
              </w:rPr>
            </w:pPr>
            <w:r w:rsidRPr="00FD185B">
              <w:rPr>
                <w:sz w:val="20"/>
                <w:lang w:eastAsia="lt-LT"/>
              </w:rPr>
              <w:t>001</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3AC23926" w14:textId="77777777" w:rsidR="00AA0B5F" w:rsidRPr="00FD185B" w:rsidRDefault="00AA0B5F" w:rsidP="007549B5">
            <w:pPr>
              <w:ind w:firstLine="23"/>
              <w:rPr>
                <w:sz w:val="20"/>
                <w:lang w:eastAsia="lt-LT"/>
              </w:rPr>
            </w:pPr>
            <w:r w:rsidRPr="00FD185B">
              <w:rPr>
                <w:sz w:val="20"/>
                <w:lang w:eastAsia="lt-LT"/>
              </w:rPr>
              <w:t>Kietosios dalelės (A)</w:t>
            </w:r>
          </w:p>
        </w:tc>
        <w:tc>
          <w:tcPr>
            <w:tcW w:w="992" w:type="dxa"/>
            <w:tcBorders>
              <w:top w:val="single" w:sz="4" w:space="0" w:color="auto"/>
              <w:left w:val="single" w:sz="4" w:space="0" w:color="auto"/>
              <w:bottom w:val="single" w:sz="4" w:space="0" w:color="auto"/>
              <w:right w:val="single" w:sz="4" w:space="0" w:color="auto"/>
            </w:tcBorders>
            <w:vAlign w:val="center"/>
          </w:tcPr>
          <w:p w14:paraId="3AC23927" w14:textId="77777777" w:rsidR="00AA0B5F" w:rsidRPr="00FD185B" w:rsidRDefault="00AA0B5F" w:rsidP="007549B5">
            <w:pPr>
              <w:ind w:firstLine="23"/>
              <w:jc w:val="center"/>
              <w:rPr>
                <w:sz w:val="20"/>
                <w:lang w:eastAsia="lt-LT"/>
              </w:rPr>
            </w:pPr>
            <w:r w:rsidRPr="00FD185B">
              <w:rPr>
                <w:sz w:val="20"/>
                <w:lang w:eastAsia="lt-LT"/>
              </w:rPr>
              <w:t>6493</w:t>
            </w:r>
          </w:p>
        </w:tc>
        <w:tc>
          <w:tcPr>
            <w:tcW w:w="1984" w:type="dxa"/>
            <w:tcBorders>
              <w:top w:val="single" w:sz="4" w:space="0" w:color="auto"/>
              <w:left w:val="single" w:sz="4" w:space="0" w:color="auto"/>
              <w:bottom w:val="single" w:sz="4" w:space="0" w:color="auto"/>
              <w:right w:val="single" w:sz="4" w:space="0" w:color="auto"/>
            </w:tcBorders>
            <w:vAlign w:val="center"/>
          </w:tcPr>
          <w:p w14:paraId="3AC23928" w14:textId="77777777" w:rsidR="00AA0B5F" w:rsidRPr="00FD185B" w:rsidRDefault="00AA0B5F" w:rsidP="007549B5">
            <w:pPr>
              <w:ind w:firstLine="23"/>
              <w:jc w:val="center"/>
              <w:rPr>
                <w:sz w:val="20"/>
                <w:lang w:eastAsia="lt-LT"/>
              </w:rPr>
            </w:pPr>
            <w:r w:rsidRPr="00FD185B">
              <w:rPr>
                <w:sz w:val="20"/>
                <w:lang w:eastAsia="lt-LT"/>
              </w:rPr>
              <w:t>mg/m</w:t>
            </w:r>
            <w:r w:rsidRPr="00FD185B">
              <w:rPr>
                <w:sz w:val="20"/>
                <w:vertAlign w:val="superscript"/>
                <w:lang w:eastAsia="lt-LT"/>
              </w:rPr>
              <w:t>3</w:t>
            </w:r>
          </w:p>
        </w:tc>
        <w:tc>
          <w:tcPr>
            <w:tcW w:w="1401" w:type="dxa"/>
            <w:tcBorders>
              <w:top w:val="single" w:sz="4" w:space="0" w:color="auto"/>
              <w:left w:val="single" w:sz="4" w:space="0" w:color="auto"/>
              <w:bottom w:val="single" w:sz="4" w:space="0" w:color="auto"/>
              <w:right w:val="single" w:sz="4" w:space="0" w:color="auto"/>
            </w:tcBorders>
            <w:vAlign w:val="center"/>
          </w:tcPr>
          <w:p w14:paraId="450D184A" w14:textId="77777777" w:rsidR="00AA0B5F" w:rsidRPr="00FD185B" w:rsidRDefault="00AA0B5F" w:rsidP="007549B5">
            <w:pPr>
              <w:ind w:firstLine="23"/>
              <w:jc w:val="center"/>
              <w:rPr>
                <w:sz w:val="20"/>
                <w:lang w:eastAsia="lt-LT"/>
              </w:rPr>
            </w:pPr>
            <w:r>
              <w:rPr>
                <w:sz w:val="20"/>
                <w:lang w:eastAsia="lt-LT"/>
              </w:rPr>
              <w:t>166</w:t>
            </w:r>
          </w:p>
        </w:tc>
        <w:tc>
          <w:tcPr>
            <w:tcW w:w="1401" w:type="dxa"/>
            <w:tcBorders>
              <w:top w:val="single" w:sz="4" w:space="0" w:color="auto"/>
              <w:left w:val="single" w:sz="4" w:space="0" w:color="auto"/>
              <w:bottom w:val="single" w:sz="4" w:space="0" w:color="auto"/>
              <w:right w:val="single" w:sz="4" w:space="0" w:color="auto"/>
            </w:tcBorders>
            <w:vAlign w:val="center"/>
          </w:tcPr>
          <w:p w14:paraId="3AC23929" w14:textId="70DF6405" w:rsidR="00AA0B5F" w:rsidRPr="00FD185B" w:rsidRDefault="00AA0B5F" w:rsidP="007549B5">
            <w:pPr>
              <w:ind w:firstLine="23"/>
              <w:jc w:val="center"/>
              <w:rPr>
                <w:sz w:val="20"/>
                <w:lang w:eastAsia="lt-LT"/>
              </w:rPr>
            </w:pPr>
          </w:p>
        </w:tc>
        <w:tc>
          <w:tcPr>
            <w:tcW w:w="2868" w:type="dxa"/>
            <w:tcBorders>
              <w:top w:val="single" w:sz="4" w:space="0" w:color="auto"/>
              <w:left w:val="single" w:sz="4" w:space="0" w:color="auto"/>
              <w:bottom w:val="single" w:sz="4" w:space="0" w:color="auto"/>
              <w:right w:val="single" w:sz="4" w:space="0" w:color="auto"/>
            </w:tcBorders>
            <w:vAlign w:val="center"/>
          </w:tcPr>
          <w:p w14:paraId="3AC2392A" w14:textId="1BDE934A" w:rsidR="00AA0B5F" w:rsidRPr="00FD185B" w:rsidRDefault="00B35BFE" w:rsidP="007549B5">
            <w:pPr>
              <w:ind w:firstLine="567"/>
              <w:jc w:val="center"/>
              <w:rPr>
                <w:sz w:val="20"/>
                <w:lang w:eastAsia="lt-LT"/>
              </w:rPr>
            </w:pPr>
            <w:r>
              <w:rPr>
                <w:sz w:val="20"/>
                <w:lang w:eastAsia="lt-LT"/>
              </w:rPr>
              <w:t>0,00014</w:t>
            </w:r>
          </w:p>
        </w:tc>
      </w:tr>
      <w:tr w:rsidR="00AA0B5F" w:rsidRPr="00FD185B" w14:paraId="3AC23933" w14:textId="77777777" w:rsidTr="00697F7A">
        <w:trPr>
          <w:trHeight w:val="276"/>
        </w:trPr>
        <w:tc>
          <w:tcPr>
            <w:tcW w:w="1557" w:type="dxa"/>
            <w:vMerge/>
            <w:tcBorders>
              <w:left w:val="single" w:sz="4" w:space="0" w:color="auto"/>
              <w:right w:val="single" w:sz="4" w:space="0" w:color="auto"/>
            </w:tcBorders>
            <w:vAlign w:val="center"/>
          </w:tcPr>
          <w:p w14:paraId="3AC2392C" w14:textId="77777777" w:rsidR="00AA0B5F" w:rsidRPr="00FD185B" w:rsidRDefault="00AA0B5F" w:rsidP="007549B5">
            <w:pPr>
              <w:jc w:val="center"/>
              <w:rPr>
                <w:sz w:val="20"/>
                <w:lang w:eastAsia="lt-LT"/>
              </w:rPr>
            </w:pPr>
          </w:p>
        </w:tc>
        <w:tc>
          <w:tcPr>
            <w:tcW w:w="995" w:type="dxa"/>
            <w:vMerge/>
            <w:tcBorders>
              <w:left w:val="single" w:sz="4" w:space="0" w:color="auto"/>
              <w:right w:val="single" w:sz="4" w:space="0" w:color="auto"/>
            </w:tcBorders>
            <w:vAlign w:val="center"/>
          </w:tcPr>
          <w:p w14:paraId="3AC2392D" w14:textId="77777777" w:rsidR="00AA0B5F" w:rsidRPr="00FD185B" w:rsidRDefault="00AA0B5F" w:rsidP="007549B5">
            <w:pPr>
              <w:ind w:firstLine="23"/>
              <w:jc w:val="center"/>
              <w:rPr>
                <w:sz w:val="20"/>
                <w:lang w:eastAsia="lt-LT"/>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3AC2392E" w14:textId="77777777" w:rsidR="00AA0B5F" w:rsidRPr="00FD185B" w:rsidRDefault="00AA0B5F" w:rsidP="007549B5">
            <w:pPr>
              <w:ind w:firstLine="23"/>
              <w:rPr>
                <w:sz w:val="20"/>
                <w:lang w:eastAsia="lt-LT"/>
              </w:rPr>
            </w:pPr>
            <w:r w:rsidRPr="00FD185B">
              <w:rPr>
                <w:sz w:val="20"/>
                <w:lang w:eastAsia="lt-LT"/>
              </w:rPr>
              <w:t>Sieros dioksidas (A)</w:t>
            </w:r>
          </w:p>
        </w:tc>
        <w:tc>
          <w:tcPr>
            <w:tcW w:w="992" w:type="dxa"/>
            <w:tcBorders>
              <w:top w:val="single" w:sz="4" w:space="0" w:color="auto"/>
              <w:left w:val="single" w:sz="4" w:space="0" w:color="auto"/>
              <w:bottom w:val="single" w:sz="4" w:space="0" w:color="auto"/>
              <w:right w:val="single" w:sz="4" w:space="0" w:color="auto"/>
            </w:tcBorders>
            <w:vAlign w:val="center"/>
          </w:tcPr>
          <w:p w14:paraId="3AC2392F" w14:textId="77777777" w:rsidR="00AA0B5F" w:rsidRPr="00FD185B" w:rsidRDefault="00AA0B5F" w:rsidP="007549B5">
            <w:pPr>
              <w:ind w:firstLine="23"/>
              <w:jc w:val="center"/>
              <w:rPr>
                <w:sz w:val="20"/>
                <w:lang w:eastAsia="lt-LT"/>
              </w:rPr>
            </w:pPr>
            <w:r w:rsidRPr="00FD185B">
              <w:rPr>
                <w:sz w:val="20"/>
                <w:lang w:eastAsia="lt-LT"/>
              </w:rPr>
              <w:t>1753</w:t>
            </w:r>
          </w:p>
        </w:tc>
        <w:tc>
          <w:tcPr>
            <w:tcW w:w="1984" w:type="dxa"/>
            <w:tcBorders>
              <w:top w:val="single" w:sz="4" w:space="0" w:color="auto"/>
              <w:left w:val="single" w:sz="4" w:space="0" w:color="auto"/>
              <w:bottom w:val="single" w:sz="4" w:space="0" w:color="auto"/>
              <w:right w:val="single" w:sz="4" w:space="0" w:color="auto"/>
            </w:tcBorders>
            <w:vAlign w:val="center"/>
          </w:tcPr>
          <w:p w14:paraId="3AC23930" w14:textId="77777777" w:rsidR="00AA0B5F" w:rsidRPr="00FD185B" w:rsidRDefault="00AA0B5F" w:rsidP="007549B5">
            <w:pPr>
              <w:ind w:firstLine="23"/>
              <w:jc w:val="center"/>
              <w:rPr>
                <w:sz w:val="20"/>
                <w:lang w:eastAsia="lt-LT"/>
              </w:rPr>
            </w:pPr>
            <w:r w:rsidRPr="00FD185B">
              <w:rPr>
                <w:sz w:val="20"/>
                <w:lang w:eastAsia="lt-LT"/>
              </w:rPr>
              <w:t>mg/m</w:t>
            </w:r>
            <w:r w:rsidRPr="00FD185B">
              <w:rPr>
                <w:sz w:val="20"/>
                <w:vertAlign w:val="superscript"/>
                <w:lang w:eastAsia="lt-LT"/>
              </w:rPr>
              <w:t>3</w:t>
            </w:r>
          </w:p>
        </w:tc>
        <w:tc>
          <w:tcPr>
            <w:tcW w:w="1401" w:type="dxa"/>
            <w:tcBorders>
              <w:top w:val="single" w:sz="4" w:space="0" w:color="auto"/>
              <w:left w:val="single" w:sz="4" w:space="0" w:color="auto"/>
              <w:bottom w:val="single" w:sz="4" w:space="0" w:color="auto"/>
              <w:right w:val="single" w:sz="4" w:space="0" w:color="auto"/>
            </w:tcBorders>
            <w:vAlign w:val="center"/>
          </w:tcPr>
          <w:p w14:paraId="5495D589" w14:textId="3980ED8C" w:rsidR="00AA0B5F" w:rsidRPr="00FD185B" w:rsidRDefault="00037444" w:rsidP="007549B5">
            <w:pPr>
              <w:ind w:firstLine="23"/>
              <w:jc w:val="center"/>
              <w:rPr>
                <w:sz w:val="20"/>
                <w:lang w:eastAsia="lt-LT"/>
              </w:rPr>
            </w:pPr>
            <w:r>
              <w:rPr>
                <w:sz w:val="20"/>
                <w:lang w:eastAsia="lt-LT"/>
              </w:rPr>
              <w:t>900</w:t>
            </w:r>
          </w:p>
        </w:tc>
        <w:tc>
          <w:tcPr>
            <w:tcW w:w="1401" w:type="dxa"/>
            <w:tcBorders>
              <w:top w:val="single" w:sz="4" w:space="0" w:color="auto"/>
              <w:left w:val="single" w:sz="4" w:space="0" w:color="auto"/>
              <w:bottom w:val="single" w:sz="4" w:space="0" w:color="auto"/>
              <w:right w:val="single" w:sz="4" w:space="0" w:color="auto"/>
            </w:tcBorders>
            <w:vAlign w:val="center"/>
          </w:tcPr>
          <w:p w14:paraId="3AC23931" w14:textId="64560F4C" w:rsidR="00AA0B5F" w:rsidRPr="00FD185B" w:rsidRDefault="00AA0B5F" w:rsidP="007549B5">
            <w:pPr>
              <w:ind w:firstLine="23"/>
              <w:jc w:val="center"/>
              <w:rPr>
                <w:sz w:val="20"/>
                <w:lang w:eastAsia="lt-LT"/>
              </w:rPr>
            </w:pPr>
          </w:p>
        </w:tc>
        <w:tc>
          <w:tcPr>
            <w:tcW w:w="2868" w:type="dxa"/>
            <w:tcBorders>
              <w:top w:val="single" w:sz="4" w:space="0" w:color="auto"/>
              <w:left w:val="single" w:sz="4" w:space="0" w:color="auto"/>
              <w:bottom w:val="single" w:sz="4" w:space="0" w:color="auto"/>
              <w:right w:val="single" w:sz="4" w:space="0" w:color="auto"/>
            </w:tcBorders>
            <w:vAlign w:val="center"/>
          </w:tcPr>
          <w:p w14:paraId="3AC23932" w14:textId="743DD28B" w:rsidR="00AA0B5F" w:rsidRPr="00FD185B" w:rsidRDefault="00B35BFE" w:rsidP="007549B5">
            <w:pPr>
              <w:ind w:firstLine="567"/>
              <w:jc w:val="center"/>
              <w:rPr>
                <w:sz w:val="20"/>
                <w:lang w:eastAsia="lt-LT"/>
              </w:rPr>
            </w:pPr>
            <w:r>
              <w:rPr>
                <w:sz w:val="20"/>
                <w:lang w:eastAsia="lt-LT"/>
              </w:rPr>
              <w:t>0,0000063</w:t>
            </w:r>
          </w:p>
        </w:tc>
      </w:tr>
      <w:tr w:rsidR="00AA0B5F" w:rsidRPr="00FD185B" w14:paraId="3AC2393B" w14:textId="77777777" w:rsidTr="00697F7A">
        <w:trPr>
          <w:trHeight w:val="390"/>
        </w:trPr>
        <w:tc>
          <w:tcPr>
            <w:tcW w:w="1557" w:type="dxa"/>
            <w:vMerge/>
            <w:tcBorders>
              <w:left w:val="single" w:sz="4" w:space="0" w:color="auto"/>
              <w:right w:val="single" w:sz="4" w:space="0" w:color="auto"/>
            </w:tcBorders>
            <w:vAlign w:val="center"/>
          </w:tcPr>
          <w:p w14:paraId="3AC23934" w14:textId="77777777" w:rsidR="00AA0B5F" w:rsidRPr="00FD185B" w:rsidRDefault="00AA0B5F" w:rsidP="007549B5">
            <w:pPr>
              <w:jc w:val="center"/>
              <w:rPr>
                <w:sz w:val="20"/>
                <w:lang w:eastAsia="lt-LT"/>
              </w:rPr>
            </w:pPr>
          </w:p>
        </w:tc>
        <w:tc>
          <w:tcPr>
            <w:tcW w:w="995" w:type="dxa"/>
            <w:vMerge/>
            <w:tcBorders>
              <w:left w:val="single" w:sz="4" w:space="0" w:color="auto"/>
              <w:right w:val="single" w:sz="4" w:space="0" w:color="auto"/>
            </w:tcBorders>
            <w:vAlign w:val="center"/>
          </w:tcPr>
          <w:p w14:paraId="3AC23935" w14:textId="77777777" w:rsidR="00AA0B5F" w:rsidRPr="00FD185B" w:rsidRDefault="00AA0B5F" w:rsidP="007549B5">
            <w:pPr>
              <w:ind w:firstLine="23"/>
              <w:jc w:val="center"/>
              <w:rPr>
                <w:sz w:val="20"/>
                <w:lang w:eastAsia="lt-LT"/>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3AC23936" w14:textId="77777777" w:rsidR="00AA0B5F" w:rsidRPr="00FD185B" w:rsidRDefault="00AA0B5F" w:rsidP="007549B5">
            <w:pPr>
              <w:ind w:firstLine="23"/>
              <w:rPr>
                <w:sz w:val="20"/>
                <w:lang w:eastAsia="lt-LT"/>
              </w:rPr>
            </w:pPr>
            <w:r w:rsidRPr="00FD185B">
              <w:rPr>
                <w:sz w:val="20"/>
                <w:lang w:eastAsia="lt-LT"/>
              </w:rPr>
              <w:t xml:space="preserve">Anglies </w:t>
            </w:r>
            <w:proofErr w:type="spellStart"/>
            <w:r w:rsidRPr="00FD185B">
              <w:rPr>
                <w:sz w:val="20"/>
                <w:lang w:eastAsia="lt-LT"/>
              </w:rPr>
              <w:t>monoksidas</w:t>
            </w:r>
            <w:proofErr w:type="spellEnd"/>
            <w:r w:rsidRPr="00FD185B">
              <w:rPr>
                <w:sz w:val="20"/>
                <w:lang w:eastAsia="lt-LT"/>
              </w:rPr>
              <w:t xml:space="preserve"> (A)</w:t>
            </w:r>
          </w:p>
        </w:tc>
        <w:tc>
          <w:tcPr>
            <w:tcW w:w="992" w:type="dxa"/>
            <w:tcBorders>
              <w:top w:val="single" w:sz="4" w:space="0" w:color="auto"/>
              <w:left w:val="single" w:sz="4" w:space="0" w:color="auto"/>
              <w:bottom w:val="single" w:sz="4" w:space="0" w:color="auto"/>
              <w:right w:val="single" w:sz="4" w:space="0" w:color="auto"/>
            </w:tcBorders>
            <w:vAlign w:val="center"/>
          </w:tcPr>
          <w:p w14:paraId="3AC23937" w14:textId="77777777" w:rsidR="00AA0B5F" w:rsidRPr="00FD185B" w:rsidRDefault="00AA0B5F" w:rsidP="007549B5">
            <w:pPr>
              <w:ind w:firstLine="23"/>
              <w:jc w:val="center"/>
              <w:rPr>
                <w:sz w:val="20"/>
                <w:lang w:eastAsia="lt-LT"/>
              </w:rPr>
            </w:pPr>
            <w:r w:rsidRPr="00FD185B">
              <w:rPr>
                <w:sz w:val="20"/>
                <w:lang w:eastAsia="lt-LT"/>
              </w:rPr>
              <w:t>177</w:t>
            </w:r>
          </w:p>
        </w:tc>
        <w:tc>
          <w:tcPr>
            <w:tcW w:w="1984" w:type="dxa"/>
            <w:tcBorders>
              <w:top w:val="single" w:sz="4" w:space="0" w:color="auto"/>
              <w:left w:val="single" w:sz="4" w:space="0" w:color="auto"/>
              <w:bottom w:val="single" w:sz="4" w:space="0" w:color="auto"/>
              <w:right w:val="single" w:sz="4" w:space="0" w:color="auto"/>
            </w:tcBorders>
            <w:vAlign w:val="center"/>
          </w:tcPr>
          <w:p w14:paraId="3AC23938" w14:textId="77777777" w:rsidR="00AA0B5F" w:rsidRPr="00FD185B" w:rsidRDefault="00AA0B5F" w:rsidP="007549B5">
            <w:pPr>
              <w:ind w:firstLine="23"/>
              <w:jc w:val="center"/>
              <w:rPr>
                <w:sz w:val="20"/>
                <w:lang w:eastAsia="lt-LT"/>
              </w:rPr>
            </w:pPr>
            <w:r w:rsidRPr="00FD185B">
              <w:rPr>
                <w:sz w:val="20"/>
                <w:lang w:eastAsia="lt-LT"/>
              </w:rPr>
              <w:t>mg/m</w:t>
            </w:r>
            <w:r w:rsidRPr="00FD185B">
              <w:rPr>
                <w:sz w:val="20"/>
                <w:vertAlign w:val="superscript"/>
                <w:lang w:eastAsia="lt-LT"/>
              </w:rPr>
              <w:t>3</w:t>
            </w:r>
          </w:p>
        </w:tc>
        <w:tc>
          <w:tcPr>
            <w:tcW w:w="1401" w:type="dxa"/>
            <w:tcBorders>
              <w:top w:val="single" w:sz="4" w:space="0" w:color="auto"/>
              <w:left w:val="single" w:sz="4" w:space="0" w:color="auto"/>
              <w:bottom w:val="single" w:sz="4" w:space="0" w:color="auto"/>
              <w:right w:val="single" w:sz="4" w:space="0" w:color="auto"/>
            </w:tcBorders>
            <w:vAlign w:val="center"/>
          </w:tcPr>
          <w:p w14:paraId="5AAD3FEE" w14:textId="77777777" w:rsidR="00AA0B5F" w:rsidRPr="00FD185B" w:rsidRDefault="00AA0B5F" w:rsidP="007549B5">
            <w:pPr>
              <w:ind w:firstLine="23"/>
              <w:jc w:val="center"/>
              <w:rPr>
                <w:sz w:val="20"/>
                <w:lang w:eastAsia="lt-LT"/>
              </w:rPr>
            </w:pPr>
            <w:r>
              <w:rPr>
                <w:sz w:val="20"/>
                <w:lang w:eastAsia="lt-LT"/>
              </w:rPr>
              <w:t>500</w:t>
            </w:r>
          </w:p>
        </w:tc>
        <w:tc>
          <w:tcPr>
            <w:tcW w:w="1401" w:type="dxa"/>
            <w:tcBorders>
              <w:top w:val="single" w:sz="4" w:space="0" w:color="auto"/>
              <w:left w:val="single" w:sz="4" w:space="0" w:color="auto"/>
              <w:bottom w:val="single" w:sz="4" w:space="0" w:color="auto"/>
              <w:right w:val="single" w:sz="4" w:space="0" w:color="auto"/>
            </w:tcBorders>
            <w:vAlign w:val="center"/>
          </w:tcPr>
          <w:p w14:paraId="3AC23939" w14:textId="386A2229" w:rsidR="00AA0B5F" w:rsidRPr="00FD185B" w:rsidRDefault="00AA0B5F" w:rsidP="007549B5">
            <w:pPr>
              <w:ind w:firstLine="23"/>
              <w:jc w:val="center"/>
              <w:rPr>
                <w:sz w:val="20"/>
                <w:lang w:eastAsia="lt-LT"/>
              </w:rPr>
            </w:pPr>
          </w:p>
        </w:tc>
        <w:tc>
          <w:tcPr>
            <w:tcW w:w="2868" w:type="dxa"/>
            <w:tcBorders>
              <w:top w:val="single" w:sz="4" w:space="0" w:color="auto"/>
              <w:left w:val="single" w:sz="4" w:space="0" w:color="auto"/>
              <w:bottom w:val="single" w:sz="4" w:space="0" w:color="auto"/>
              <w:right w:val="single" w:sz="4" w:space="0" w:color="auto"/>
            </w:tcBorders>
            <w:vAlign w:val="center"/>
          </w:tcPr>
          <w:p w14:paraId="3AC2393A" w14:textId="2FC553FE" w:rsidR="00AA0B5F" w:rsidRPr="00FD185B" w:rsidRDefault="00B35BFE" w:rsidP="007549B5">
            <w:pPr>
              <w:ind w:firstLine="567"/>
              <w:jc w:val="center"/>
              <w:rPr>
                <w:sz w:val="20"/>
                <w:lang w:eastAsia="lt-LT"/>
              </w:rPr>
            </w:pPr>
            <w:r>
              <w:rPr>
                <w:sz w:val="20"/>
                <w:lang w:eastAsia="lt-LT"/>
              </w:rPr>
              <w:t>26,144349</w:t>
            </w:r>
          </w:p>
        </w:tc>
      </w:tr>
      <w:tr w:rsidR="00AA0B5F" w:rsidRPr="00FD185B" w14:paraId="3AC23943" w14:textId="77777777" w:rsidTr="00697F7A">
        <w:trPr>
          <w:trHeight w:val="439"/>
        </w:trPr>
        <w:tc>
          <w:tcPr>
            <w:tcW w:w="1557" w:type="dxa"/>
            <w:vMerge/>
            <w:tcBorders>
              <w:left w:val="single" w:sz="4" w:space="0" w:color="auto"/>
              <w:bottom w:val="single" w:sz="4" w:space="0" w:color="auto"/>
              <w:right w:val="single" w:sz="4" w:space="0" w:color="auto"/>
            </w:tcBorders>
            <w:vAlign w:val="center"/>
          </w:tcPr>
          <w:p w14:paraId="3AC2393C" w14:textId="77777777" w:rsidR="00AA0B5F" w:rsidRPr="00FD185B" w:rsidRDefault="00AA0B5F" w:rsidP="007549B5">
            <w:pPr>
              <w:jc w:val="center"/>
              <w:rPr>
                <w:sz w:val="20"/>
                <w:lang w:eastAsia="lt-LT"/>
              </w:rPr>
            </w:pPr>
          </w:p>
        </w:tc>
        <w:tc>
          <w:tcPr>
            <w:tcW w:w="995" w:type="dxa"/>
            <w:vMerge/>
            <w:tcBorders>
              <w:left w:val="single" w:sz="4" w:space="0" w:color="auto"/>
              <w:bottom w:val="single" w:sz="4" w:space="0" w:color="auto"/>
              <w:right w:val="single" w:sz="4" w:space="0" w:color="auto"/>
            </w:tcBorders>
            <w:vAlign w:val="center"/>
          </w:tcPr>
          <w:p w14:paraId="3AC2393D" w14:textId="77777777" w:rsidR="00AA0B5F" w:rsidRPr="00FD185B" w:rsidRDefault="00AA0B5F" w:rsidP="007549B5">
            <w:pPr>
              <w:ind w:firstLine="23"/>
              <w:jc w:val="center"/>
              <w:rPr>
                <w:sz w:val="20"/>
                <w:lang w:eastAsia="lt-LT"/>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3AC2393E" w14:textId="77777777" w:rsidR="00AA0B5F" w:rsidRPr="00FD185B" w:rsidRDefault="00AA0B5F" w:rsidP="007549B5">
            <w:pPr>
              <w:ind w:firstLine="23"/>
              <w:rPr>
                <w:sz w:val="20"/>
                <w:lang w:eastAsia="lt-LT"/>
              </w:rPr>
            </w:pPr>
            <w:r w:rsidRPr="00FD185B">
              <w:rPr>
                <w:sz w:val="20"/>
                <w:lang w:eastAsia="lt-LT"/>
              </w:rPr>
              <w:t>Azoto oksidai (A)</w:t>
            </w:r>
          </w:p>
        </w:tc>
        <w:tc>
          <w:tcPr>
            <w:tcW w:w="992" w:type="dxa"/>
            <w:tcBorders>
              <w:top w:val="single" w:sz="4" w:space="0" w:color="auto"/>
              <w:left w:val="single" w:sz="4" w:space="0" w:color="auto"/>
              <w:bottom w:val="single" w:sz="4" w:space="0" w:color="auto"/>
              <w:right w:val="single" w:sz="4" w:space="0" w:color="auto"/>
            </w:tcBorders>
            <w:vAlign w:val="center"/>
          </w:tcPr>
          <w:p w14:paraId="3AC2393F" w14:textId="77777777" w:rsidR="00AA0B5F" w:rsidRPr="00FD185B" w:rsidRDefault="00AA0B5F" w:rsidP="007549B5">
            <w:pPr>
              <w:ind w:firstLine="23"/>
              <w:jc w:val="center"/>
              <w:rPr>
                <w:sz w:val="20"/>
                <w:lang w:eastAsia="lt-LT"/>
              </w:rPr>
            </w:pPr>
            <w:r w:rsidRPr="00FD185B">
              <w:rPr>
                <w:sz w:val="20"/>
                <w:lang w:eastAsia="lt-LT"/>
              </w:rPr>
              <w:t>250</w:t>
            </w:r>
          </w:p>
        </w:tc>
        <w:tc>
          <w:tcPr>
            <w:tcW w:w="1984" w:type="dxa"/>
            <w:tcBorders>
              <w:top w:val="single" w:sz="4" w:space="0" w:color="auto"/>
              <w:left w:val="single" w:sz="4" w:space="0" w:color="auto"/>
              <w:bottom w:val="single" w:sz="4" w:space="0" w:color="auto"/>
              <w:right w:val="single" w:sz="4" w:space="0" w:color="auto"/>
            </w:tcBorders>
            <w:vAlign w:val="center"/>
          </w:tcPr>
          <w:p w14:paraId="3AC23940" w14:textId="77777777" w:rsidR="00AA0B5F" w:rsidRPr="00FD185B" w:rsidRDefault="00AA0B5F" w:rsidP="007549B5">
            <w:pPr>
              <w:ind w:firstLine="23"/>
              <w:jc w:val="center"/>
              <w:rPr>
                <w:sz w:val="20"/>
                <w:lang w:eastAsia="lt-LT"/>
              </w:rPr>
            </w:pPr>
            <w:r w:rsidRPr="00FD185B">
              <w:rPr>
                <w:sz w:val="20"/>
                <w:lang w:eastAsia="lt-LT"/>
              </w:rPr>
              <w:t>mg/m</w:t>
            </w:r>
            <w:r w:rsidRPr="00FD185B">
              <w:rPr>
                <w:sz w:val="20"/>
                <w:vertAlign w:val="superscript"/>
                <w:lang w:eastAsia="lt-LT"/>
              </w:rPr>
              <w:t>3</w:t>
            </w:r>
          </w:p>
        </w:tc>
        <w:tc>
          <w:tcPr>
            <w:tcW w:w="1401" w:type="dxa"/>
            <w:tcBorders>
              <w:top w:val="single" w:sz="4" w:space="0" w:color="auto"/>
              <w:left w:val="single" w:sz="4" w:space="0" w:color="auto"/>
              <w:bottom w:val="single" w:sz="4" w:space="0" w:color="auto"/>
              <w:right w:val="single" w:sz="4" w:space="0" w:color="auto"/>
            </w:tcBorders>
            <w:vAlign w:val="center"/>
          </w:tcPr>
          <w:p w14:paraId="24B0FF7B" w14:textId="77777777" w:rsidR="00AA0B5F" w:rsidRPr="00FD185B" w:rsidRDefault="00AA0B5F" w:rsidP="007549B5">
            <w:pPr>
              <w:ind w:firstLine="23"/>
              <w:jc w:val="center"/>
              <w:rPr>
                <w:sz w:val="20"/>
                <w:lang w:eastAsia="lt-LT"/>
              </w:rPr>
            </w:pPr>
            <w:r>
              <w:rPr>
                <w:sz w:val="20"/>
                <w:lang w:eastAsia="lt-LT"/>
              </w:rPr>
              <w:t>431</w:t>
            </w:r>
          </w:p>
        </w:tc>
        <w:tc>
          <w:tcPr>
            <w:tcW w:w="1401" w:type="dxa"/>
            <w:tcBorders>
              <w:top w:val="single" w:sz="4" w:space="0" w:color="auto"/>
              <w:left w:val="single" w:sz="4" w:space="0" w:color="auto"/>
              <w:bottom w:val="single" w:sz="4" w:space="0" w:color="auto"/>
              <w:right w:val="single" w:sz="4" w:space="0" w:color="auto"/>
            </w:tcBorders>
            <w:vAlign w:val="center"/>
          </w:tcPr>
          <w:p w14:paraId="3AC23941" w14:textId="0C90A906" w:rsidR="00AA0B5F" w:rsidRPr="00FD185B" w:rsidRDefault="00AA0B5F" w:rsidP="007549B5">
            <w:pPr>
              <w:ind w:firstLine="23"/>
              <w:jc w:val="center"/>
              <w:rPr>
                <w:sz w:val="20"/>
                <w:lang w:eastAsia="lt-LT"/>
              </w:rPr>
            </w:pPr>
          </w:p>
        </w:tc>
        <w:tc>
          <w:tcPr>
            <w:tcW w:w="2868" w:type="dxa"/>
            <w:tcBorders>
              <w:top w:val="single" w:sz="4" w:space="0" w:color="auto"/>
              <w:left w:val="single" w:sz="4" w:space="0" w:color="auto"/>
              <w:bottom w:val="single" w:sz="4" w:space="0" w:color="auto"/>
              <w:right w:val="single" w:sz="4" w:space="0" w:color="auto"/>
            </w:tcBorders>
            <w:vAlign w:val="center"/>
          </w:tcPr>
          <w:p w14:paraId="3AC23942" w14:textId="16D8BF7D" w:rsidR="00AA0B5F" w:rsidRPr="00FD185B" w:rsidRDefault="00B35BFE" w:rsidP="007549B5">
            <w:pPr>
              <w:ind w:firstLine="567"/>
              <w:jc w:val="center"/>
              <w:rPr>
                <w:sz w:val="20"/>
                <w:lang w:eastAsia="lt-LT"/>
              </w:rPr>
            </w:pPr>
            <w:r>
              <w:rPr>
                <w:sz w:val="20"/>
                <w:lang w:eastAsia="lt-LT"/>
              </w:rPr>
              <w:t>59,5958</w:t>
            </w:r>
          </w:p>
        </w:tc>
      </w:tr>
      <w:tr w:rsidR="00F01F07" w:rsidRPr="00FD185B" w14:paraId="3AC2394B" w14:textId="77777777" w:rsidTr="00AA0B5F">
        <w:tc>
          <w:tcPr>
            <w:tcW w:w="1557" w:type="dxa"/>
            <w:tcBorders>
              <w:top w:val="nil"/>
              <w:left w:val="nil"/>
              <w:bottom w:val="nil"/>
              <w:right w:val="nil"/>
            </w:tcBorders>
            <w:vAlign w:val="center"/>
          </w:tcPr>
          <w:p w14:paraId="3AC23944" w14:textId="77777777" w:rsidR="00F01F07" w:rsidRPr="00FD185B" w:rsidRDefault="00F01F07" w:rsidP="007549B5">
            <w:pPr>
              <w:ind w:firstLine="567"/>
              <w:jc w:val="center"/>
              <w:rPr>
                <w:sz w:val="20"/>
                <w:lang w:eastAsia="lt-LT"/>
              </w:rPr>
            </w:pPr>
          </w:p>
        </w:tc>
        <w:tc>
          <w:tcPr>
            <w:tcW w:w="1147" w:type="dxa"/>
            <w:gridSpan w:val="2"/>
            <w:tcBorders>
              <w:top w:val="nil"/>
              <w:left w:val="nil"/>
              <w:bottom w:val="nil"/>
              <w:right w:val="nil"/>
            </w:tcBorders>
            <w:vAlign w:val="center"/>
          </w:tcPr>
          <w:p w14:paraId="3AC23945" w14:textId="77777777" w:rsidR="00F01F07" w:rsidRPr="00FD185B" w:rsidRDefault="00F01F07" w:rsidP="007549B5">
            <w:pPr>
              <w:ind w:firstLine="567"/>
              <w:jc w:val="center"/>
              <w:rPr>
                <w:sz w:val="20"/>
                <w:lang w:eastAsia="lt-LT"/>
              </w:rPr>
            </w:pPr>
          </w:p>
        </w:tc>
        <w:tc>
          <w:tcPr>
            <w:tcW w:w="236" w:type="dxa"/>
            <w:tcBorders>
              <w:top w:val="nil"/>
              <w:left w:val="nil"/>
              <w:bottom w:val="nil"/>
              <w:right w:val="nil"/>
            </w:tcBorders>
            <w:vAlign w:val="center"/>
          </w:tcPr>
          <w:p w14:paraId="3AC23946" w14:textId="77777777" w:rsidR="00F01F07" w:rsidRPr="00FD185B" w:rsidRDefault="00F01F07" w:rsidP="007549B5">
            <w:pPr>
              <w:ind w:firstLine="567"/>
              <w:jc w:val="center"/>
              <w:rPr>
                <w:sz w:val="20"/>
                <w:lang w:eastAsia="lt-LT"/>
              </w:rPr>
            </w:pPr>
          </w:p>
        </w:tc>
        <w:tc>
          <w:tcPr>
            <w:tcW w:w="2022" w:type="dxa"/>
            <w:tcBorders>
              <w:top w:val="nil"/>
              <w:left w:val="nil"/>
              <w:bottom w:val="nil"/>
              <w:right w:val="nil"/>
            </w:tcBorders>
            <w:vAlign w:val="center"/>
          </w:tcPr>
          <w:p w14:paraId="3AC23947" w14:textId="77777777" w:rsidR="00F01F07" w:rsidRPr="00FD185B" w:rsidRDefault="00F01F07" w:rsidP="007549B5">
            <w:pPr>
              <w:ind w:firstLine="567"/>
              <w:jc w:val="center"/>
              <w:rPr>
                <w:sz w:val="20"/>
                <w:lang w:eastAsia="lt-LT"/>
              </w:rPr>
            </w:pPr>
          </w:p>
        </w:tc>
        <w:tc>
          <w:tcPr>
            <w:tcW w:w="992" w:type="dxa"/>
            <w:tcBorders>
              <w:top w:val="nil"/>
              <w:left w:val="nil"/>
              <w:bottom w:val="nil"/>
              <w:right w:val="nil"/>
            </w:tcBorders>
            <w:vAlign w:val="center"/>
          </w:tcPr>
          <w:p w14:paraId="3AC23948" w14:textId="77777777" w:rsidR="00F01F07" w:rsidRPr="00FD185B" w:rsidRDefault="00F01F07" w:rsidP="007549B5">
            <w:pPr>
              <w:ind w:firstLine="567"/>
              <w:jc w:val="center"/>
              <w:rPr>
                <w:sz w:val="20"/>
                <w:lang w:eastAsia="lt-LT"/>
              </w:rPr>
            </w:pPr>
          </w:p>
        </w:tc>
        <w:tc>
          <w:tcPr>
            <w:tcW w:w="4786" w:type="dxa"/>
            <w:gridSpan w:val="3"/>
            <w:tcBorders>
              <w:top w:val="single" w:sz="4" w:space="0" w:color="auto"/>
              <w:left w:val="single" w:sz="4" w:space="0" w:color="auto"/>
              <w:bottom w:val="single" w:sz="4" w:space="0" w:color="auto"/>
              <w:right w:val="single" w:sz="4" w:space="0" w:color="auto"/>
            </w:tcBorders>
            <w:vAlign w:val="center"/>
          </w:tcPr>
          <w:p w14:paraId="3AC23949" w14:textId="77777777" w:rsidR="00F01F07" w:rsidRPr="00FD185B" w:rsidRDefault="00F01F07" w:rsidP="007549B5">
            <w:pPr>
              <w:ind w:firstLine="567"/>
              <w:jc w:val="right"/>
              <w:rPr>
                <w:sz w:val="20"/>
                <w:lang w:eastAsia="lt-LT"/>
              </w:rPr>
            </w:pPr>
            <w:r w:rsidRPr="00FD185B">
              <w:rPr>
                <w:sz w:val="20"/>
                <w:lang w:eastAsia="lt-LT"/>
              </w:rPr>
              <w:t>Iš viso įrenginiui:</w:t>
            </w:r>
          </w:p>
        </w:tc>
        <w:tc>
          <w:tcPr>
            <w:tcW w:w="2868" w:type="dxa"/>
            <w:tcBorders>
              <w:top w:val="single" w:sz="4" w:space="0" w:color="auto"/>
              <w:left w:val="single" w:sz="4" w:space="0" w:color="auto"/>
              <w:bottom w:val="single" w:sz="4" w:space="0" w:color="auto"/>
              <w:right w:val="single" w:sz="4" w:space="0" w:color="auto"/>
            </w:tcBorders>
            <w:vAlign w:val="center"/>
          </w:tcPr>
          <w:p w14:paraId="3AC2394A" w14:textId="22D6EE56" w:rsidR="00F01F07" w:rsidRPr="00FD185B" w:rsidRDefault="00664191" w:rsidP="007549B5">
            <w:pPr>
              <w:ind w:firstLine="567"/>
              <w:jc w:val="center"/>
              <w:rPr>
                <w:sz w:val="20"/>
                <w:lang w:eastAsia="lt-LT"/>
              </w:rPr>
            </w:pPr>
            <w:r>
              <w:rPr>
                <w:sz w:val="20"/>
                <w:lang w:eastAsia="lt-LT"/>
              </w:rPr>
              <w:t>85,7402953</w:t>
            </w:r>
          </w:p>
        </w:tc>
      </w:tr>
    </w:tbl>
    <w:p w14:paraId="3AC2394C" w14:textId="3EB14405" w:rsidR="00FD185B" w:rsidRDefault="000520D8">
      <w:pPr>
        <w:ind w:firstLine="567"/>
        <w:jc w:val="both"/>
        <w:rPr>
          <w:sz w:val="22"/>
          <w:szCs w:val="24"/>
          <w:lang w:eastAsia="lt-LT"/>
        </w:rPr>
      </w:pPr>
      <w:r>
        <w:rPr>
          <w:sz w:val="22"/>
          <w:szCs w:val="24"/>
          <w:lang w:eastAsia="lt-LT"/>
        </w:rPr>
        <w:br/>
      </w:r>
    </w:p>
    <w:p w14:paraId="3AC2394D" w14:textId="23E9F5C5" w:rsidR="00F46640" w:rsidRDefault="00F46640">
      <w:pPr>
        <w:ind w:firstLine="567"/>
        <w:jc w:val="both"/>
        <w:rPr>
          <w:szCs w:val="24"/>
          <w:lang w:eastAsia="lt-LT"/>
        </w:rPr>
      </w:pPr>
      <w:r>
        <w:rPr>
          <w:szCs w:val="24"/>
          <w:lang w:eastAsia="lt-LT"/>
        </w:rPr>
        <w:t xml:space="preserve">Priede Nr. 18 pateiktas AB „Kauno energija“ </w:t>
      </w:r>
      <w:r w:rsidR="006E1CAF">
        <w:rPr>
          <w:szCs w:val="24"/>
          <w:lang w:eastAsia="lt-LT"/>
        </w:rPr>
        <w:t>„</w:t>
      </w:r>
      <w:r>
        <w:rPr>
          <w:szCs w:val="24"/>
          <w:lang w:eastAsia="lt-LT"/>
        </w:rPr>
        <w:t>Pergalės</w:t>
      </w:r>
      <w:r w:rsidR="006E1CAF">
        <w:rPr>
          <w:szCs w:val="24"/>
          <w:lang w:eastAsia="lt-LT"/>
        </w:rPr>
        <w:t>“</w:t>
      </w:r>
      <w:r>
        <w:rPr>
          <w:szCs w:val="24"/>
          <w:lang w:eastAsia="lt-LT"/>
        </w:rPr>
        <w:t xml:space="preserve"> katilinės įvairų kurą deginančių įrenginių išmetamų teršalų ribinių verčių nustatymo skaičiavimas.</w:t>
      </w:r>
    </w:p>
    <w:p w14:paraId="3AC2394E" w14:textId="77777777" w:rsidR="00F46640" w:rsidRPr="00F46640" w:rsidRDefault="00F46640">
      <w:pPr>
        <w:ind w:firstLine="567"/>
        <w:jc w:val="both"/>
        <w:rPr>
          <w:szCs w:val="24"/>
          <w:lang w:eastAsia="lt-LT"/>
        </w:rPr>
      </w:pPr>
    </w:p>
    <w:p w14:paraId="3AC2394F" w14:textId="1068EF65" w:rsidR="0045479B" w:rsidRPr="00F22FE5" w:rsidRDefault="00C13AF2">
      <w:pPr>
        <w:ind w:firstLine="567"/>
        <w:jc w:val="both"/>
        <w:rPr>
          <w:sz w:val="20"/>
          <w:lang w:eastAsia="lt-LT"/>
        </w:rPr>
      </w:pPr>
      <w:r w:rsidRPr="00F22FE5">
        <w:rPr>
          <w:sz w:val="20"/>
          <w:lang w:eastAsia="lt-LT"/>
        </w:rPr>
        <w:t>12 lentelė. Aplinkos oro teršalų valymo įrenginiai ir taršos prevencijos priemonės</w:t>
      </w:r>
    </w:p>
    <w:p w14:paraId="3AC23950" w14:textId="77777777" w:rsidR="0045479B" w:rsidRDefault="0045479B">
      <w:pPr>
        <w:ind w:firstLine="567"/>
        <w:jc w:val="both"/>
        <w:rPr>
          <w:sz w:val="22"/>
          <w:szCs w:val="24"/>
          <w:lang w:eastAsia="lt-LT"/>
        </w:rPr>
      </w:pPr>
    </w:p>
    <w:p w14:paraId="3AC23951" w14:textId="79F4AC61" w:rsidR="0045479B" w:rsidRPr="003E0C48" w:rsidRDefault="00C13AF2">
      <w:pPr>
        <w:tabs>
          <w:tab w:val="left" w:leader="underscore" w:pos="8901"/>
        </w:tabs>
        <w:rPr>
          <w:szCs w:val="24"/>
          <w:u w:val="single"/>
          <w:lang w:eastAsia="lt-LT"/>
        </w:rPr>
      </w:pPr>
      <w:r>
        <w:rPr>
          <w:szCs w:val="24"/>
          <w:lang w:eastAsia="lt-LT"/>
        </w:rPr>
        <w:t xml:space="preserve">Įrenginio pavadinimas </w:t>
      </w:r>
      <w:r w:rsidR="003E0C48">
        <w:rPr>
          <w:szCs w:val="24"/>
          <w:u w:val="single"/>
          <w:lang w:eastAsia="lt-LT"/>
        </w:rPr>
        <w:t xml:space="preserve">AB „Kauno energija“ </w:t>
      </w:r>
      <w:r w:rsidR="006E1CAF">
        <w:rPr>
          <w:szCs w:val="24"/>
          <w:u w:val="single"/>
          <w:lang w:eastAsia="lt-LT"/>
        </w:rPr>
        <w:t>„</w:t>
      </w:r>
      <w:r w:rsidR="003E0C48">
        <w:rPr>
          <w:szCs w:val="24"/>
          <w:u w:val="single"/>
          <w:lang w:eastAsia="lt-LT"/>
        </w:rPr>
        <w:t>Pergalės</w:t>
      </w:r>
      <w:r w:rsidR="006E1CAF">
        <w:rPr>
          <w:szCs w:val="24"/>
          <w:u w:val="single"/>
          <w:lang w:eastAsia="lt-LT"/>
        </w:rPr>
        <w:t>“</w:t>
      </w:r>
      <w:r w:rsidR="003E0C48">
        <w:rPr>
          <w:szCs w:val="24"/>
          <w:u w:val="single"/>
          <w:lang w:eastAsia="lt-LT"/>
        </w:rPr>
        <w:t xml:space="preserve"> katilinė</w:t>
      </w:r>
    </w:p>
    <w:tbl>
      <w:tblPr>
        <w:tblW w:w="13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4"/>
        <w:gridCol w:w="4784"/>
        <w:gridCol w:w="1136"/>
        <w:gridCol w:w="3977"/>
        <w:gridCol w:w="1136"/>
      </w:tblGrid>
      <w:tr w:rsidR="0045479B" w14:paraId="3AC23955" w14:textId="77777777">
        <w:trPr>
          <w:cantSplit/>
        </w:trPr>
        <w:tc>
          <w:tcPr>
            <w:tcW w:w="2524" w:type="dxa"/>
            <w:vMerge w:val="restart"/>
            <w:tcBorders>
              <w:top w:val="single" w:sz="4" w:space="0" w:color="auto"/>
              <w:left w:val="single" w:sz="4" w:space="0" w:color="auto"/>
              <w:bottom w:val="single" w:sz="4" w:space="0" w:color="auto"/>
              <w:right w:val="single" w:sz="4" w:space="0" w:color="auto"/>
            </w:tcBorders>
            <w:vAlign w:val="center"/>
          </w:tcPr>
          <w:p w14:paraId="3AC23952" w14:textId="77777777" w:rsidR="0045479B" w:rsidRPr="00F22FE5" w:rsidRDefault="00C13AF2">
            <w:pPr>
              <w:jc w:val="center"/>
              <w:rPr>
                <w:sz w:val="20"/>
                <w:lang w:eastAsia="lt-LT"/>
              </w:rPr>
            </w:pPr>
            <w:r w:rsidRPr="00F22FE5">
              <w:rPr>
                <w:sz w:val="20"/>
                <w:lang w:eastAsia="lt-LT"/>
              </w:rPr>
              <w:t>Taršos šaltinio, į kurį patenka pro valymo įrenginį praėjęs dujų srautas, Nr.</w:t>
            </w:r>
          </w:p>
        </w:tc>
        <w:tc>
          <w:tcPr>
            <w:tcW w:w="5920" w:type="dxa"/>
            <w:gridSpan w:val="2"/>
            <w:tcBorders>
              <w:top w:val="single" w:sz="4" w:space="0" w:color="auto"/>
              <w:left w:val="single" w:sz="4" w:space="0" w:color="auto"/>
              <w:bottom w:val="single" w:sz="4" w:space="0" w:color="auto"/>
              <w:right w:val="single" w:sz="4" w:space="0" w:color="auto"/>
            </w:tcBorders>
            <w:vAlign w:val="center"/>
          </w:tcPr>
          <w:p w14:paraId="3AC23953" w14:textId="77777777" w:rsidR="0045479B" w:rsidRPr="00F22FE5" w:rsidRDefault="00C13AF2">
            <w:pPr>
              <w:jc w:val="center"/>
              <w:rPr>
                <w:sz w:val="20"/>
                <w:lang w:eastAsia="lt-LT"/>
              </w:rPr>
            </w:pPr>
            <w:r w:rsidRPr="00F22FE5">
              <w:rPr>
                <w:sz w:val="20"/>
                <w:lang w:eastAsia="lt-LT"/>
              </w:rPr>
              <w:t xml:space="preserve">Valymo įrenginiai </w:t>
            </w:r>
          </w:p>
        </w:tc>
        <w:tc>
          <w:tcPr>
            <w:tcW w:w="5113" w:type="dxa"/>
            <w:gridSpan w:val="2"/>
            <w:tcBorders>
              <w:top w:val="single" w:sz="4" w:space="0" w:color="auto"/>
              <w:left w:val="single" w:sz="4" w:space="0" w:color="auto"/>
              <w:bottom w:val="single" w:sz="4" w:space="0" w:color="auto"/>
              <w:right w:val="single" w:sz="4" w:space="0" w:color="auto"/>
            </w:tcBorders>
            <w:vAlign w:val="center"/>
          </w:tcPr>
          <w:p w14:paraId="3AC23954" w14:textId="77777777" w:rsidR="0045479B" w:rsidRPr="00F22FE5" w:rsidRDefault="00C13AF2">
            <w:pPr>
              <w:jc w:val="center"/>
              <w:rPr>
                <w:sz w:val="20"/>
                <w:lang w:eastAsia="lt-LT"/>
              </w:rPr>
            </w:pPr>
            <w:r w:rsidRPr="00F22FE5">
              <w:rPr>
                <w:sz w:val="20"/>
                <w:lang w:eastAsia="lt-LT"/>
              </w:rPr>
              <w:t>Valymo įrenginyje valomi (nukenksminami) teršalai</w:t>
            </w:r>
          </w:p>
        </w:tc>
      </w:tr>
      <w:tr w:rsidR="0045479B" w14:paraId="3AC2395B" w14:textId="77777777">
        <w:trPr>
          <w:cantSplit/>
        </w:trPr>
        <w:tc>
          <w:tcPr>
            <w:tcW w:w="2524" w:type="dxa"/>
            <w:vMerge/>
            <w:tcBorders>
              <w:top w:val="single" w:sz="4" w:space="0" w:color="auto"/>
              <w:left w:val="single" w:sz="4" w:space="0" w:color="auto"/>
              <w:bottom w:val="single" w:sz="4" w:space="0" w:color="auto"/>
              <w:right w:val="single" w:sz="4" w:space="0" w:color="auto"/>
            </w:tcBorders>
            <w:vAlign w:val="center"/>
          </w:tcPr>
          <w:p w14:paraId="3AC23956" w14:textId="77777777" w:rsidR="0045479B" w:rsidRPr="00F22FE5" w:rsidRDefault="0045479B">
            <w:pPr>
              <w:jc w:val="center"/>
              <w:rPr>
                <w:sz w:val="20"/>
                <w:lang w:eastAsia="lt-LT"/>
              </w:rPr>
            </w:pPr>
          </w:p>
        </w:tc>
        <w:tc>
          <w:tcPr>
            <w:tcW w:w="4784" w:type="dxa"/>
            <w:tcBorders>
              <w:top w:val="single" w:sz="4" w:space="0" w:color="auto"/>
              <w:left w:val="single" w:sz="4" w:space="0" w:color="auto"/>
              <w:bottom w:val="single" w:sz="4" w:space="0" w:color="auto"/>
              <w:right w:val="single" w:sz="4" w:space="0" w:color="auto"/>
            </w:tcBorders>
            <w:vAlign w:val="center"/>
          </w:tcPr>
          <w:p w14:paraId="3AC23957" w14:textId="77777777" w:rsidR="0045479B" w:rsidRPr="00F22FE5" w:rsidRDefault="00C13AF2">
            <w:pPr>
              <w:jc w:val="center"/>
              <w:rPr>
                <w:sz w:val="20"/>
                <w:lang w:eastAsia="lt-LT"/>
              </w:rPr>
            </w:pPr>
            <w:r w:rsidRPr="00F22FE5">
              <w:rPr>
                <w:sz w:val="20"/>
                <w:lang w:eastAsia="lt-LT"/>
              </w:rPr>
              <w:t>Pavadinimas ir paskirties apibūdinimas</w:t>
            </w:r>
          </w:p>
        </w:tc>
        <w:tc>
          <w:tcPr>
            <w:tcW w:w="1136" w:type="dxa"/>
            <w:tcBorders>
              <w:top w:val="single" w:sz="4" w:space="0" w:color="auto"/>
              <w:left w:val="single" w:sz="4" w:space="0" w:color="auto"/>
              <w:bottom w:val="single" w:sz="4" w:space="0" w:color="auto"/>
              <w:right w:val="single" w:sz="4" w:space="0" w:color="auto"/>
            </w:tcBorders>
            <w:vAlign w:val="center"/>
          </w:tcPr>
          <w:p w14:paraId="3AC23958" w14:textId="77777777" w:rsidR="0045479B" w:rsidRPr="00F22FE5" w:rsidRDefault="00C13AF2">
            <w:pPr>
              <w:jc w:val="center"/>
              <w:rPr>
                <w:sz w:val="20"/>
                <w:lang w:eastAsia="lt-LT"/>
              </w:rPr>
            </w:pPr>
            <w:r w:rsidRPr="00F22FE5">
              <w:rPr>
                <w:sz w:val="20"/>
                <w:lang w:eastAsia="lt-LT"/>
              </w:rPr>
              <w:t>kodas</w:t>
            </w:r>
          </w:p>
        </w:tc>
        <w:tc>
          <w:tcPr>
            <w:tcW w:w="3977" w:type="dxa"/>
            <w:tcBorders>
              <w:top w:val="single" w:sz="4" w:space="0" w:color="auto"/>
              <w:left w:val="single" w:sz="4" w:space="0" w:color="auto"/>
              <w:bottom w:val="single" w:sz="4" w:space="0" w:color="auto"/>
              <w:right w:val="single" w:sz="4" w:space="0" w:color="auto"/>
            </w:tcBorders>
            <w:vAlign w:val="center"/>
          </w:tcPr>
          <w:p w14:paraId="3AC23959" w14:textId="77777777" w:rsidR="0045479B" w:rsidRPr="00F22FE5" w:rsidRDefault="00C13AF2">
            <w:pPr>
              <w:jc w:val="center"/>
              <w:rPr>
                <w:sz w:val="20"/>
                <w:lang w:eastAsia="lt-LT"/>
              </w:rPr>
            </w:pPr>
            <w:r w:rsidRPr="00F22FE5">
              <w:rPr>
                <w:sz w:val="20"/>
                <w:lang w:eastAsia="lt-LT"/>
              </w:rPr>
              <w:t>pavadinimas</w:t>
            </w:r>
          </w:p>
        </w:tc>
        <w:tc>
          <w:tcPr>
            <w:tcW w:w="1136" w:type="dxa"/>
            <w:tcBorders>
              <w:top w:val="single" w:sz="4" w:space="0" w:color="auto"/>
              <w:left w:val="single" w:sz="4" w:space="0" w:color="auto"/>
              <w:bottom w:val="single" w:sz="4" w:space="0" w:color="auto"/>
              <w:right w:val="single" w:sz="4" w:space="0" w:color="auto"/>
            </w:tcBorders>
            <w:vAlign w:val="center"/>
          </w:tcPr>
          <w:p w14:paraId="3AC2395A" w14:textId="77777777" w:rsidR="0045479B" w:rsidRPr="00F22FE5" w:rsidRDefault="00C13AF2">
            <w:pPr>
              <w:jc w:val="center"/>
              <w:rPr>
                <w:sz w:val="20"/>
                <w:lang w:eastAsia="lt-LT"/>
              </w:rPr>
            </w:pPr>
            <w:r w:rsidRPr="00F22FE5">
              <w:rPr>
                <w:sz w:val="20"/>
                <w:lang w:eastAsia="lt-LT"/>
              </w:rPr>
              <w:t>kodas</w:t>
            </w:r>
          </w:p>
        </w:tc>
      </w:tr>
      <w:tr w:rsidR="0045479B" w14:paraId="3AC23961" w14:textId="77777777">
        <w:tc>
          <w:tcPr>
            <w:tcW w:w="2524" w:type="dxa"/>
            <w:tcBorders>
              <w:top w:val="single" w:sz="4" w:space="0" w:color="auto"/>
              <w:left w:val="single" w:sz="4" w:space="0" w:color="auto"/>
              <w:bottom w:val="single" w:sz="4" w:space="0" w:color="auto"/>
              <w:right w:val="single" w:sz="4" w:space="0" w:color="auto"/>
            </w:tcBorders>
            <w:vAlign w:val="center"/>
          </w:tcPr>
          <w:p w14:paraId="3AC2395C" w14:textId="77777777" w:rsidR="0045479B" w:rsidRPr="00F22FE5" w:rsidRDefault="00C13AF2">
            <w:pPr>
              <w:jc w:val="center"/>
              <w:rPr>
                <w:sz w:val="16"/>
                <w:szCs w:val="16"/>
                <w:lang w:eastAsia="lt-LT"/>
              </w:rPr>
            </w:pPr>
            <w:r w:rsidRPr="00F22FE5">
              <w:rPr>
                <w:sz w:val="16"/>
                <w:szCs w:val="16"/>
                <w:lang w:eastAsia="lt-LT"/>
              </w:rPr>
              <w:t>1</w:t>
            </w:r>
          </w:p>
        </w:tc>
        <w:tc>
          <w:tcPr>
            <w:tcW w:w="4784" w:type="dxa"/>
            <w:tcBorders>
              <w:top w:val="single" w:sz="4" w:space="0" w:color="auto"/>
              <w:left w:val="single" w:sz="4" w:space="0" w:color="auto"/>
              <w:bottom w:val="single" w:sz="4" w:space="0" w:color="auto"/>
              <w:right w:val="single" w:sz="4" w:space="0" w:color="auto"/>
            </w:tcBorders>
            <w:vAlign w:val="center"/>
          </w:tcPr>
          <w:p w14:paraId="3AC2395D" w14:textId="77777777" w:rsidR="0045479B" w:rsidRPr="00F22FE5" w:rsidRDefault="00C13AF2">
            <w:pPr>
              <w:jc w:val="center"/>
              <w:rPr>
                <w:sz w:val="16"/>
                <w:szCs w:val="16"/>
                <w:lang w:eastAsia="lt-LT"/>
              </w:rPr>
            </w:pPr>
            <w:r w:rsidRPr="00F22FE5">
              <w:rPr>
                <w:sz w:val="16"/>
                <w:szCs w:val="16"/>
                <w:lang w:eastAsia="lt-LT"/>
              </w:rPr>
              <w:t>2</w:t>
            </w:r>
          </w:p>
        </w:tc>
        <w:tc>
          <w:tcPr>
            <w:tcW w:w="1136" w:type="dxa"/>
            <w:tcBorders>
              <w:top w:val="single" w:sz="4" w:space="0" w:color="auto"/>
              <w:left w:val="single" w:sz="4" w:space="0" w:color="auto"/>
              <w:bottom w:val="single" w:sz="4" w:space="0" w:color="auto"/>
              <w:right w:val="single" w:sz="4" w:space="0" w:color="auto"/>
            </w:tcBorders>
            <w:vAlign w:val="center"/>
          </w:tcPr>
          <w:p w14:paraId="3AC2395E" w14:textId="77777777" w:rsidR="0045479B" w:rsidRPr="00F22FE5" w:rsidRDefault="00C13AF2">
            <w:pPr>
              <w:jc w:val="center"/>
              <w:rPr>
                <w:sz w:val="16"/>
                <w:szCs w:val="16"/>
                <w:lang w:eastAsia="lt-LT"/>
              </w:rPr>
            </w:pPr>
            <w:r w:rsidRPr="00F22FE5">
              <w:rPr>
                <w:sz w:val="16"/>
                <w:szCs w:val="16"/>
                <w:lang w:eastAsia="lt-LT"/>
              </w:rPr>
              <w:t>3</w:t>
            </w:r>
          </w:p>
        </w:tc>
        <w:tc>
          <w:tcPr>
            <w:tcW w:w="3977" w:type="dxa"/>
            <w:tcBorders>
              <w:top w:val="single" w:sz="4" w:space="0" w:color="auto"/>
              <w:left w:val="single" w:sz="4" w:space="0" w:color="auto"/>
              <w:bottom w:val="single" w:sz="4" w:space="0" w:color="auto"/>
              <w:right w:val="single" w:sz="4" w:space="0" w:color="auto"/>
            </w:tcBorders>
            <w:vAlign w:val="center"/>
          </w:tcPr>
          <w:p w14:paraId="3AC2395F" w14:textId="77777777" w:rsidR="0045479B" w:rsidRPr="00F22FE5" w:rsidRDefault="00C13AF2">
            <w:pPr>
              <w:jc w:val="center"/>
              <w:rPr>
                <w:sz w:val="16"/>
                <w:szCs w:val="16"/>
                <w:lang w:eastAsia="lt-LT"/>
              </w:rPr>
            </w:pPr>
            <w:r w:rsidRPr="00F22FE5">
              <w:rPr>
                <w:sz w:val="16"/>
                <w:szCs w:val="16"/>
                <w:lang w:eastAsia="lt-LT"/>
              </w:rPr>
              <w:t>4</w:t>
            </w:r>
          </w:p>
        </w:tc>
        <w:tc>
          <w:tcPr>
            <w:tcW w:w="1136" w:type="dxa"/>
            <w:tcBorders>
              <w:top w:val="single" w:sz="4" w:space="0" w:color="auto"/>
              <w:left w:val="single" w:sz="4" w:space="0" w:color="auto"/>
              <w:bottom w:val="single" w:sz="4" w:space="0" w:color="auto"/>
              <w:right w:val="single" w:sz="4" w:space="0" w:color="auto"/>
            </w:tcBorders>
            <w:vAlign w:val="center"/>
          </w:tcPr>
          <w:p w14:paraId="3AC23960" w14:textId="77777777" w:rsidR="0045479B" w:rsidRPr="00F22FE5" w:rsidRDefault="00C13AF2">
            <w:pPr>
              <w:jc w:val="center"/>
              <w:rPr>
                <w:sz w:val="16"/>
                <w:szCs w:val="16"/>
                <w:lang w:eastAsia="lt-LT"/>
              </w:rPr>
            </w:pPr>
            <w:r w:rsidRPr="00F22FE5">
              <w:rPr>
                <w:sz w:val="16"/>
                <w:szCs w:val="16"/>
                <w:lang w:eastAsia="lt-LT"/>
              </w:rPr>
              <w:t>5</w:t>
            </w:r>
          </w:p>
        </w:tc>
      </w:tr>
      <w:tr w:rsidR="0045479B" w14:paraId="3AC23964" w14:textId="77777777">
        <w:tc>
          <w:tcPr>
            <w:tcW w:w="13557" w:type="dxa"/>
            <w:gridSpan w:val="5"/>
            <w:tcBorders>
              <w:top w:val="single" w:sz="4" w:space="0" w:color="auto"/>
              <w:left w:val="single" w:sz="4" w:space="0" w:color="auto"/>
              <w:bottom w:val="single" w:sz="4" w:space="0" w:color="auto"/>
              <w:right w:val="single" w:sz="4" w:space="0" w:color="auto"/>
            </w:tcBorders>
          </w:tcPr>
          <w:p w14:paraId="3AC23962" w14:textId="77777777" w:rsidR="0045479B" w:rsidRPr="00F22FE5" w:rsidRDefault="00C13AF2">
            <w:pPr>
              <w:ind w:firstLine="567"/>
              <w:rPr>
                <w:sz w:val="20"/>
                <w:lang w:eastAsia="lt-LT"/>
              </w:rPr>
            </w:pPr>
            <w:r w:rsidRPr="00F22FE5">
              <w:rPr>
                <w:sz w:val="20"/>
                <w:lang w:eastAsia="lt-LT"/>
              </w:rPr>
              <w:t>Taršos prevencijos priemonės:</w:t>
            </w:r>
          </w:p>
          <w:p w14:paraId="3AC23963" w14:textId="77777777" w:rsidR="0045479B" w:rsidRPr="00F22FE5" w:rsidRDefault="0045479B">
            <w:pPr>
              <w:ind w:firstLine="567"/>
              <w:jc w:val="both"/>
              <w:rPr>
                <w:sz w:val="20"/>
                <w:lang w:eastAsia="lt-LT"/>
              </w:rPr>
            </w:pPr>
          </w:p>
        </w:tc>
      </w:tr>
    </w:tbl>
    <w:p w14:paraId="3AC23965" w14:textId="77777777" w:rsidR="0045479B" w:rsidRDefault="0045479B">
      <w:pPr>
        <w:ind w:firstLine="567"/>
        <w:jc w:val="both"/>
        <w:rPr>
          <w:sz w:val="22"/>
          <w:szCs w:val="24"/>
          <w:lang w:eastAsia="lt-LT"/>
        </w:rPr>
      </w:pPr>
    </w:p>
    <w:p w14:paraId="3AC23966" w14:textId="3BB4E89F" w:rsidR="003E0C48" w:rsidRPr="003E0C48" w:rsidRDefault="003E0C48">
      <w:pPr>
        <w:ind w:firstLine="567"/>
        <w:jc w:val="both"/>
        <w:rPr>
          <w:szCs w:val="24"/>
          <w:lang w:eastAsia="lt-LT"/>
        </w:rPr>
      </w:pPr>
      <w:r>
        <w:rPr>
          <w:szCs w:val="24"/>
          <w:lang w:eastAsia="lt-LT"/>
        </w:rPr>
        <w:t xml:space="preserve">AB „Kauno energija“ </w:t>
      </w:r>
      <w:r w:rsidR="006E1CAF">
        <w:rPr>
          <w:szCs w:val="24"/>
          <w:lang w:eastAsia="lt-LT"/>
        </w:rPr>
        <w:t>„</w:t>
      </w:r>
      <w:r>
        <w:rPr>
          <w:szCs w:val="24"/>
          <w:lang w:eastAsia="lt-LT"/>
        </w:rPr>
        <w:t>Pergalės</w:t>
      </w:r>
      <w:r w:rsidR="006E1CAF">
        <w:rPr>
          <w:szCs w:val="24"/>
          <w:lang w:eastAsia="lt-LT"/>
        </w:rPr>
        <w:t>“</w:t>
      </w:r>
      <w:r>
        <w:rPr>
          <w:szCs w:val="24"/>
          <w:lang w:eastAsia="lt-LT"/>
        </w:rPr>
        <w:t xml:space="preserve"> katilinėje nėra aplinkos oro teršalų valymo įrenginių ir taršos prevencijos priemonių, todėl lentelė nepildoma.</w:t>
      </w:r>
    </w:p>
    <w:p w14:paraId="3AC23967" w14:textId="77777777" w:rsidR="003E0C48" w:rsidRDefault="003E0C48">
      <w:pPr>
        <w:ind w:firstLine="567"/>
        <w:jc w:val="both"/>
        <w:rPr>
          <w:sz w:val="22"/>
          <w:szCs w:val="24"/>
          <w:lang w:eastAsia="lt-LT"/>
        </w:rPr>
      </w:pPr>
    </w:p>
    <w:p w14:paraId="49FAB032" w14:textId="77777777" w:rsidR="00697F7A" w:rsidRDefault="00697F7A">
      <w:pPr>
        <w:ind w:firstLine="567"/>
        <w:jc w:val="both"/>
        <w:rPr>
          <w:sz w:val="22"/>
          <w:szCs w:val="24"/>
          <w:lang w:eastAsia="lt-LT"/>
        </w:rPr>
      </w:pPr>
    </w:p>
    <w:p w14:paraId="31463FC3" w14:textId="77777777" w:rsidR="00697F7A" w:rsidRDefault="00697F7A">
      <w:pPr>
        <w:ind w:firstLine="567"/>
        <w:jc w:val="both"/>
        <w:rPr>
          <w:sz w:val="22"/>
          <w:szCs w:val="24"/>
          <w:lang w:eastAsia="lt-LT"/>
        </w:rPr>
      </w:pPr>
    </w:p>
    <w:p w14:paraId="6F08EE42" w14:textId="77777777" w:rsidR="00697F7A" w:rsidRDefault="00697F7A">
      <w:pPr>
        <w:ind w:firstLine="567"/>
        <w:jc w:val="both"/>
        <w:rPr>
          <w:sz w:val="22"/>
          <w:szCs w:val="24"/>
          <w:lang w:eastAsia="lt-LT"/>
        </w:rPr>
      </w:pPr>
    </w:p>
    <w:p w14:paraId="2C4CB9AD" w14:textId="77777777" w:rsidR="006C1119" w:rsidRDefault="006C1119">
      <w:pPr>
        <w:ind w:firstLine="567"/>
        <w:jc w:val="both"/>
        <w:rPr>
          <w:sz w:val="22"/>
          <w:szCs w:val="24"/>
          <w:lang w:eastAsia="lt-LT"/>
        </w:rPr>
      </w:pPr>
    </w:p>
    <w:p w14:paraId="167BDDDE" w14:textId="77777777" w:rsidR="006C1119" w:rsidRDefault="006C1119">
      <w:pPr>
        <w:ind w:firstLine="567"/>
        <w:jc w:val="both"/>
        <w:rPr>
          <w:sz w:val="22"/>
          <w:szCs w:val="24"/>
          <w:lang w:eastAsia="lt-LT"/>
        </w:rPr>
      </w:pPr>
    </w:p>
    <w:p w14:paraId="3646448A" w14:textId="77777777" w:rsidR="000520D8" w:rsidRDefault="000520D8">
      <w:pPr>
        <w:ind w:firstLine="567"/>
        <w:jc w:val="both"/>
        <w:rPr>
          <w:sz w:val="22"/>
          <w:szCs w:val="24"/>
          <w:lang w:eastAsia="lt-LT"/>
        </w:rPr>
      </w:pPr>
    </w:p>
    <w:p w14:paraId="40C03AD9" w14:textId="318B3C6C" w:rsidR="000520D8" w:rsidRDefault="000520D8">
      <w:pPr>
        <w:ind w:firstLine="567"/>
        <w:jc w:val="both"/>
        <w:rPr>
          <w:sz w:val="22"/>
          <w:szCs w:val="24"/>
          <w:lang w:eastAsia="lt-LT"/>
        </w:rPr>
      </w:pPr>
    </w:p>
    <w:p w14:paraId="44A952B0" w14:textId="77777777" w:rsidR="00697F7A" w:rsidRDefault="00697F7A">
      <w:pPr>
        <w:ind w:firstLine="567"/>
        <w:jc w:val="both"/>
        <w:rPr>
          <w:sz w:val="22"/>
          <w:szCs w:val="24"/>
          <w:lang w:eastAsia="lt-LT"/>
        </w:rPr>
      </w:pPr>
    </w:p>
    <w:p w14:paraId="3AC23968" w14:textId="77777777" w:rsidR="0045479B" w:rsidRPr="00F22FE5" w:rsidRDefault="00C13AF2">
      <w:pPr>
        <w:ind w:firstLine="567"/>
        <w:jc w:val="both"/>
        <w:rPr>
          <w:sz w:val="20"/>
          <w:lang w:eastAsia="lt-LT"/>
        </w:rPr>
      </w:pPr>
      <w:r w:rsidRPr="00F22FE5">
        <w:rPr>
          <w:sz w:val="20"/>
          <w:lang w:eastAsia="lt-LT"/>
        </w:rPr>
        <w:t>13 lentelė. Tarša į aplinkos orą esant neįprastoms (</w:t>
      </w:r>
      <w:proofErr w:type="spellStart"/>
      <w:r w:rsidRPr="00F22FE5">
        <w:rPr>
          <w:sz w:val="20"/>
          <w:lang w:eastAsia="lt-LT"/>
        </w:rPr>
        <w:t>neatitiktinėms</w:t>
      </w:r>
      <w:proofErr w:type="spellEnd"/>
      <w:r w:rsidRPr="00F22FE5">
        <w:rPr>
          <w:sz w:val="20"/>
          <w:lang w:eastAsia="lt-LT"/>
        </w:rPr>
        <w:t>) veiklos sąlygoms</w:t>
      </w:r>
    </w:p>
    <w:p w14:paraId="3AC23969" w14:textId="77777777" w:rsidR="0045479B" w:rsidRDefault="0045479B">
      <w:pPr>
        <w:ind w:firstLine="567"/>
        <w:jc w:val="both"/>
        <w:rPr>
          <w:sz w:val="22"/>
          <w:szCs w:val="24"/>
          <w:lang w:eastAsia="lt-LT"/>
        </w:rPr>
      </w:pPr>
    </w:p>
    <w:p w14:paraId="3AC2396A" w14:textId="66D06B5F" w:rsidR="0045479B" w:rsidRPr="003E0C48" w:rsidRDefault="00C13AF2">
      <w:pPr>
        <w:tabs>
          <w:tab w:val="left" w:leader="underscore" w:pos="8901"/>
        </w:tabs>
        <w:rPr>
          <w:szCs w:val="24"/>
          <w:u w:val="single"/>
          <w:lang w:eastAsia="lt-LT"/>
        </w:rPr>
      </w:pPr>
      <w:r>
        <w:rPr>
          <w:szCs w:val="24"/>
          <w:lang w:eastAsia="lt-LT"/>
        </w:rPr>
        <w:t>Įrenginio pavadinimas</w:t>
      </w:r>
      <w:r w:rsidR="003E0C48">
        <w:rPr>
          <w:szCs w:val="24"/>
          <w:lang w:eastAsia="lt-LT"/>
        </w:rPr>
        <w:t xml:space="preserve"> </w:t>
      </w:r>
      <w:r w:rsidR="003E0C48">
        <w:rPr>
          <w:szCs w:val="24"/>
          <w:u w:val="single"/>
          <w:lang w:eastAsia="lt-LT"/>
        </w:rPr>
        <w:t xml:space="preserve">AB „Kauno energija“ </w:t>
      </w:r>
      <w:r w:rsidR="006E1CAF">
        <w:rPr>
          <w:szCs w:val="24"/>
          <w:u w:val="single"/>
          <w:lang w:eastAsia="lt-LT"/>
        </w:rPr>
        <w:t>„</w:t>
      </w:r>
      <w:r w:rsidR="003E0C48">
        <w:rPr>
          <w:szCs w:val="24"/>
          <w:u w:val="single"/>
          <w:lang w:eastAsia="lt-LT"/>
        </w:rPr>
        <w:t>Pergalės</w:t>
      </w:r>
      <w:r w:rsidR="006E1CAF">
        <w:rPr>
          <w:szCs w:val="24"/>
          <w:u w:val="single"/>
          <w:lang w:eastAsia="lt-LT"/>
        </w:rPr>
        <w:t>“</w:t>
      </w:r>
      <w:r w:rsidR="003E0C48">
        <w:rPr>
          <w:szCs w:val="24"/>
          <w:u w:val="single"/>
          <w:lang w:eastAsia="lt-LT"/>
        </w:rPr>
        <w:t xml:space="preserve"> katilinė</w:t>
      </w:r>
    </w:p>
    <w:tbl>
      <w:tblPr>
        <w:tblW w:w="13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2831"/>
        <w:gridCol w:w="6"/>
        <w:gridCol w:w="2541"/>
        <w:gridCol w:w="1737"/>
        <w:gridCol w:w="863"/>
        <w:gridCol w:w="1562"/>
        <w:gridCol w:w="2415"/>
      </w:tblGrid>
      <w:tr w:rsidR="0045479B" w14:paraId="3AC23970" w14:textId="77777777" w:rsidTr="00F22FE5">
        <w:trPr>
          <w:cantSplit/>
          <w:trHeight w:val="369"/>
        </w:trPr>
        <w:tc>
          <w:tcPr>
            <w:tcW w:w="1528" w:type="dxa"/>
            <w:vMerge w:val="restart"/>
            <w:tcBorders>
              <w:top w:val="single" w:sz="4" w:space="0" w:color="auto"/>
              <w:left w:val="single" w:sz="4" w:space="0" w:color="auto"/>
              <w:bottom w:val="single" w:sz="4" w:space="0" w:color="auto"/>
              <w:right w:val="single" w:sz="4" w:space="0" w:color="auto"/>
            </w:tcBorders>
            <w:vAlign w:val="center"/>
          </w:tcPr>
          <w:p w14:paraId="3AC2396B" w14:textId="77777777" w:rsidR="0045479B" w:rsidRPr="00F22FE5" w:rsidRDefault="00C13AF2">
            <w:pPr>
              <w:jc w:val="center"/>
              <w:rPr>
                <w:sz w:val="20"/>
                <w:lang w:eastAsia="lt-LT"/>
              </w:rPr>
            </w:pPr>
            <w:r w:rsidRPr="00F22FE5">
              <w:rPr>
                <w:sz w:val="20"/>
                <w:lang w:eastAsia="lt-LT"/>
              </w:rPr>
              <w:t>Taršos</w:t>
            </w:r>
          </w:p>
          <w:p w14:paraId="3AC2396C" w14:textId="77777777" w:rsidR="0045479B" w:rsidRPr="00F22FE5" w:rsidRDefault="00C13AF2">
            <w:pPr>
              <w:jc w:val="center"/>
              <w:rPr>
                <w:sz w:val="20"/>
                <w:lang w:eastAsia="lt-LT"/>
              </w:rPr>
            </w:pPr>
            <w:r w:rsidRPr="00F22FE5">
              <w:rPr>
                <w:sz w:val="20"/>
                <w:lang w:eastAsia="lt-LT"/>
              </w:rPr>
              <w:t>šaltinio, iš kurio išmetami teršalai esant šioms sąlygoms, Nr.</w:t>
            </w:r>
          </w:p>
        </w:tc>
        <w:tc>
          <w:tcPr>
            <w:tcW w:w="2837" w:type="dxa"/>
            <w:gridSpan w:val="2"/>
            <w:vMerge w:val="restart"/>
            <w:tcBorders>
              <w:top w:val="single" w:sz="4" w:space="0" w:color="auto"/>
              <w:left w:val="single" w:sz="4" w:space="0" w:color="auto"/>
              <w:bottom w:val="single" w:sz="4" w:space="0" w:color="auto"/>
              <w:right w:val="single" w:sz="4" w:space="0" w:color="auto"/>
            </w:tcBorders>
            <w:vAlign w:val="center"/>
          </w:tcPr>
          <w:p w14:paraId="3AC2396D" w14:textId="77777777" w:rsidR="0045479B" w:rsidRPr="00F22FE5" w:rsidRDefault="00C13AF2">
            <w:pPr>
              <w:jc w:val="center"/>
              <w:rPr>
                <w:sz w:val="20"/>
                <w:lang w:eastAsia="lt-LT"/>
              </w:rPr>
            </w:pPr>
            <w:r w:rsidRPr="00F22FE5">
              <w:rPr>
                <w:sz w:val="20"/>
                <w:lang w:eastAsia="lt-LT"/>
              </w:rPr>
              <w:t>Sąlygos, dėl kurių gali įvykti neįprasti (</w:t>
            </w:r>
            <w:proofErr w:type="spellStart"/>
            <w:r w:rsidRPr="00F22FE5">
              <w:rPr>
                <w:sz w:val="20"/>
                <w:lang w:eastAsia="lt-LT"/>
              </w:rPr>
              <w:t>neatitiktiniai</w:t>
            </w:r>
            <w:proofErr w:type="spellEnd"/>
            <w:r w:rsidRPr="00F22FE5">
              <w:rPr>
                <w:sz w:val="20"/>
                <w:lang w:eastAsia="lt-LT"/>
              </w:rPr>
              <w:t>) teršalų išmetimai</w:t>
            </w:r>
          </w:p>
        </w:tc>
        <w:tc>
          <w:tcPr>
            <w:tcW w:w="6703" w:type="dxa"/>
            <w:gridSpan w:val="4"/>
            <w:tcBorders>
              <w:top w:val="single" w:sz="4" w:space="0" w:color="auto"/>
              <w:left w:val="single" w:sz="4" w:space="0" w:color="auto"/>
              <w:bottom w:val="single" w:sz="4" w:space="0" w:color="auto"/>
              <w:right w:val="single" w:sz="4" w:space="0" w:color="auto"/>
            </w:tcBorders>
            <w:vAlign w:val="center"/>
          </w:tcPr>
          <w:p w14:paraId="3AC2396E" w14:textId="77777777" w:rsidR="0045479B" w:rsidRPr="00F22FE5" w:rsidRDefault="00C13AF2">
            <w:pPr>
              <w:jc w:val="center"/>
              <w:rPr>
                <w:sz w:val="20"/>
                <w:lang w:eastAsia="lt-LT"/>
              </w:rPr>
            </w:pPr>
            <w:r w:rsidRPr="00F22FE5">
              <w:rPr>
                <w:sz w:val="20"/>
                <w:lang w:eastAsia="lt-LT"/>
              </w:rPr>
              <w:t>Neįprastų (</w:t>
            </w:r>
            <w:proofErr w:type="spellStart"/>
            <w:r w:rsidRPr="00F22FE5">
              <w:rPr>
                <w:sz w:val="20"/>
                <w:lang w:eastAsia="lt-LT"/>
              </w:rPr>
              <w:t>neatitiktinių</w:t>
            </w:r>
            <w:proofErr w:type="spellEnd"/>
            <w:r w:rsidRPr="00F22FE5">
              <w:rPr>
                <w:sz w:val="20"/>
                <w:lang w:eastAsia="lt-LT"/>
              </w:rPr>
              <w:t xml:space="preserve">) teršalų išmetimų duomenų detalės </w:t>
            </w:r>
          </w:p>
        </w:tc>
        <w:tc>
          <w:tcPr>
            <w:tcW w:w="2415" w:type="dxa"/>
            <w:vMerge w:val="restart"/>
            <w:tcBorders>
              <w:top w:val="single" w:sz="4" w:space="0" w:color="auto"/>
              <w:left w:val="single" w:sz="4" w:space="0" w:color="auto"/>
              <w:bottom w:val="single" w:sz="4" w:space="0" w:color="auto"/>
              <w:right w:val="single" w:sz="4" w:space="0" w:color="auto"/>
            </w:tcBorders>
            <w:vAlign w:val="center"/>
          </w:tcPr>
          <w:p w14:paraId="3AC2396F" w14:textId="77777777" w:rsidR="0045479B" w:rsidRPr="00F22FE5" w:rsidRDefault="00C13AF2">
            <w:pPr>
              <w:jc w:val="center"/>
              <w:rPr>
                <w:sz w:val="20"/>
                <w:lang w:eastAsia="lt-LT"/>
              </w:rPr>
            </w:pPr>
            <w:r w:rsidRPr="00F22FE5">
              <w:rPr>
                <w:sz w:val="20"/>
                <w:lang w:eastAsia="lt-LT"/>
              </w:rPr>
              <w:t>Pastabos, detaliau apibūdinančios neįprastų (</w:t>
            </w:r>
            <w:proofErr w:type="spellStart"/>
            <w:r w:rsidRPr="00F22FE5">
              <w:rPr>
                <w:sz w:val="20"/>
                <w:lang w:eastAsia="lt-LT"/>
              </w:rPr>
              <w:t>neatitiktinių</w:t>
            </w:r>
            <w:proofErr w:type="spellEnd"/>
            <w:r w:rsidRPr="00F22FE5">
              <w:rPr>
                <w:sz w:val="20"/>
                <w:lang w:eastAsia="lt-LT"/>
              </w:rPr>
              <w:t>) teršalų išmetimų pasikartojimą, trukmę ir kt. sąlygas</w:t>
            </w:r>
          </w:p>
        </w:tc>
      </w:tr>
      <w:tr w:rsidR="0045479B" w14:paraId="3AC23979" w14:textId="77777777" w:rsidTr="00F22FE5">
        <w:trPr>
          <w:cantSplit/>
          <w:trHeight w:val="628"/>
        </w:trPr>
        <w:tc>
          <w:tcPr>
            <w:tcW w:w="1528" w:type="dxa"/>
            <w:vMerge/>
            <w:tcBorders>
              <w:top w:val="single" w:sz="4" w:space="0" w:color="auto"/>
              <w:left w:val="single" w:sz="4" w:space="0" w:color="auto"/>
              <w:bottom w:val="single" w:sz="4" w:space="0" w:color="auto"/>
              <w:right w:val="single" w:sz="4" w:space="0" w:color="auto"/>
            </w:tcBorders>
            <w:vAlign w:val="center"/>
          </w:tcPr>
          <w:p w14:paraId="3AC23971" w14:textId="77777777" w:rsidR="0045479B" w:rsidRPr="00F22FE5" w:rsidRDefault="0045479B">
            <w:pPr>
              <w:jc w:val="center"/>
              <w:rPr>
                <w:sz w:val="20"/>
                <w:lang w:eastAsia="lt-LT"/>
              </w:rPr>
            </w:pPr>
          </w:p>
        </w:tc>
        <w:tc>
          <w:tcPr>
            <w:tcW w:w="2837" w:type="dxa"/>
            <w:gridSpan w:val="2"/>
            <w:vMerge/>
            <w:tcBorders>
              <w:top w:val="single" w:sz="4" w:space="0" w:color="auto"/>
              <w:left w:val="single" w:sz="4" w:space="0" w:color="auto"/>
              <w:bottom w:val="single" w:sz="4" w:space="0" w:color="auto"/>
              <w:right w:val="single" w:sz="4" w:space="0" w:color="auto"/>
            </w:tcBorders>
            <w:vAlign w:val="center"/>
          </w:tcPr>
          <w:p w14:paraId="3AC23972" w14:textId="77777777" w:rsidR="0045479B" w:rsidRPr="00F22FE5" w:rsidRDefault="0045479B">
            <w:pPr>
              <w:jc w:val="center"/>
              <w:rPr>
                <w:sz w:val="20"/>
                <w:lang w:eastAsia="lt-LT"/>
              </w:rPr>
            </w:pPr>
          </w:p>
        </w:tc>
        <w:tc>
          <w:tcPr>
            <w:tcW w:w="2541" w:type="dxa"/>
            <w:vMerge w:val="restart"/>
            <w:tcBorders>
              <w:top w:val="single" w:sz="4" w:space="0" w:color="auto"/>
              <w:left w:val="single" w:sz="4" w:space="0" w:color="auto"/>
              <w:bottom w:val="single" w:sz="4" w:space="0" w:color="auto"/>
              <w:right w:val="single" w:sz="4" w:space="0" w:color="auto"/>
            </w:tcBorders>
            <w:vAlign w:val="center"/>
          </w:tcPr>
          <w:p w14:paraId="3AC23973" w14:textId="77777777" w:rsidR="0045479B" w:rsidRPr="00F22FE5" w:rsidRDefault="00C13AF2">
            <w:pPr>
              <w:jc w:val="center"/>
              <w:rPr>
                <w:sz w:val="20"/>
                <w:lang w:eastAsia="lt-LT"/>
              </w:rPr>
            </w:pPr>
            <w:r w:rsidRPr="00F22FE5">
              <w:rPr>
                <w:sz w:val="20"/>
                <w:lang w:eastAsia="lt-LT"/>
              </w:rPr>
              <w:t>išmetimų trukmė,</w:t>
            </w:r>
          </w:p>
          <w:p w14:paraId="3AC23974" w14:textId="77777777" w:rsidR="0045479B" w:rsidRPr="00F22FE5" w:rsidRDefault="00C13AF2">
            <w:pPr>
              <w:jc w:val="center"/>
              <w:rPr>
                <w:sz w:val="20"/>
                <w:lang w:eastAsia="lt-LT"/>
              </w:rPr>
            </w:pPr>
            <w:r w:rsidRPr="00F22FE5">
              <w:rPr>
                <w:sz w:val="20"/>
                <w:lang w:eastAsia="lt-LT"/>
              </w:rPr>
              <w:t>val., min.</w:t>
            </w:r>
          </w:p>
          <w:p w14:paraId="3AC23975" w14:textId="77777777" w:rsidR="0045479B" w:rsidRPr="00F22FE5" w:rsidRDefault="00C13AF2">
            <w:pPr>
              <w:jc w:val="center"/>
              <w:rPr>
                <w:sz w:val="20"/>
                <w:lang w:eastAsia="lt-LT"/>
              </w:rPr>
            </w:pPr>
            <w:r w:rsidRPr="00F22FE5">
              <w:rPr>
                <w:sz w:val="20"/>
                <w:lang w:eastAsia="lt-LT"/>
              </w:rPr>
              <w:t>(kas reikalinga, pabraukti)</w:t>
            </w:r>
          </w:p>
        </w:tc>
        <w:tc>
          <w:tcPr>
            <w:tcW w:w="2600" w:type="dxa"/>
            <w:gridSpan w:val="2"/>
            <w:tcBorders>
              <w:top w:val="single" w:sz="4" w:space="0" w:color="auto"/>
              <w:left w:val="single" w:sz="4" w:space="0" w:color="auto"/>
              <w:bottom w:val="single" w:sz="4" w:space="0" w:color="auto"/>
              <w:right w:val="single" w:sz="4" w:space="0" w:color="auto"/>
            </w:tcBorders>
            <w:vAlign w:val="center"/>
          </w:tcPr>
          <w:p w14:paraId="3AC23976" w14:textId="77777777" w:rsidR="0045479B" w:rsidRPr="00F22FE5" w:rsidRDefault="00C13AF2">
            <w:pPr>
              <w:jc w:val="center"/>
              <w:rPr>
                <w:sz w:val="20"/>
                <w:lang w:eastAsia="lt-LT"/>
              </w:rPr>
            </w:pPr>
            <w:r w:rsidRPr="00F22FE5">
              <w:rPr>
                <w:sz w:val="20"/>
                <w:lang w:eastAsia="lt-LT"/>
              </w:rPr>
              <w:t>teršalas</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14:paraId="3AC23977" w14:textId="77777777" w:rsidR="0045479B" w:rsidRPr="00F22FE5" w:rsidRDefault="00C13AF2">
            <w:pPr>
              <w:jc w:val="center"/>
              <w:rPr>
                <w:sz w:val="20"/>
                <w:lang w:eastAsia="lt-LT"/>
              </w:rPr>
            </w:pPr>
            <w:r w:rsidRPr="00F22FE5">
              <w:rPr>
                <w:sz w:val="20"/>
                <w:lang w:eastAsia="lt-LT"/>
              </w:rPr>
              <w:t>teršalų koncentracija išmetamosiose dujose, mg/Nm</w:t>
            </w:r>
            <w:r w:rsidRPr="00F22FE5">
              <w:rPr>
                <w:sz w:val="20"/>
                <w:vertAlign w:val="superscript"/>
                <w:lang w:eastAsia="lt-LT"/>
              </w:rPr>
              <w:t>3</w:t>
            </w:r>
          </w:p>
        </w:tc>
        <w:tc>
          <w:tcPr>
            <w:tcW w:w="2415" w:type="dxa"/>
            <w:vMerge/>
            <w:tcBorders>
              <w:top w:val="single" w:sz="4" w:space="0" w:color="auto"/>
              <w:left w:val="single" w:sz="4" w:space="0" w:color="auto"/>
              <w:bottom w:val="single" w:sz="4" w:space="0" w:color="auto"/>
              <w:right w:val="single" w:sz="4" w:space="0" w:color="auto"/>
            </w:tcBorders>
            <w:vAlign w:val="center"/>
          </w:tcPr>
          <w:p w14:paraId="3AC23978" w14:textId="77777777" w:rsidR="0045479B" w:rsidRPr="00F22FE5" w:rsidRDefault="0045479B">
            <w:pPr>
              <w:jc w:val="center"/>
              <w:rPr>
                <w:sz w:val="20"/>
                <w:lang w:eastAsia="lt-LT"/>
              </w:rPr>
            </w:pPr>
          </w:p>
        </w:tc>
      </w:tr>
      <w:tr w:rsidR="0045479B" w14:paraId="3AC23981" w14:textId="77777777" w:rsidTr="00F22FE5">
        <w:trPr>
          <w:cantSplit/>
        </w:trPr>
        <w:tc>
          <w:tcPr>
            <w:tcW w:w="1528" w:type="dxa"/>
            <w:vMerge/>
            <w:tcBorders>
              <w:top w:val="single" w:sz="4" w:space="0" w:color="auto"/>
              <w:left w:val="single" w:sz="4" w:space="0" w:color="auto"/>
              <w:bottom w:val="single" w:sz="4" w:space="0" w:color="auto"/>
              <w:right w:val="single" w:sz="4" w:space="0" w:color="auto"/>
            </w:tcBorders>
            <w:vAlign w:val="center"/>
          </w:tcPr>
          <w:p w14:paraId="3AC2397A" w14:textId="77777777" w:rsidR="0045479B" w:rsidRPr="00F22FE5" w:rsidRDefault="0045479B">
            <w:pPr>
              <w:jc w:val="center"/>
              <w:rPr>
                <w:sz w:val="20"/>
                <w:lang w:eastAsia="lt-LT"/>
              </w:rPr>
            </w:pPr>
          </w:p>
        </w:tc>
        <w:tc>
          <w:tcPr>
            <w:tcW w:w="2837" w:type="dxa"/>
            <w:gridSpan w:val="2"/>
            <w:vMerge/>
            <w:tcBorders>
              <w:top w:val="single" w:sz="4" w:space="0" w:color="auto"/>
              <w:left w:val="single" w:sz="4" w:space="0" w:color="auto"/>
              <w:bottom w:val="single" w:sz="4" w:space="0" w:color="auto"/>
              <w:right w:val="single" w:sz="4" w:space="0" w:color="auto"/>
            </w:tcBorders>
            <w:vAlign w:val="center"/>
          </w:tcPr>
          <w:p w14:paraId="3AC2397B" w14:textId="77777777" w:rsidR="0045479B" w:rsidRPr="00F22FE5" w:rsidRDefault="0045479B">
            <w:pPr>
              <w:jc w:val="center"/>
              <w:rPr>
                <w:sz w:val="20"/>
                <w:lang w:eastAsia="lt-LT"/>
              </w:rPr>
            </w:pPr>
          </w:p>
        </w:tc>
        <w:tc>
          <w:tcPr>
            <w:tcW w:w="2541" w:type="dxa"/>
            <w:vMerge/>
            <w:tcBorders>
              <w:top w:val="single" w:sz="4" w:space="0" w:color="auto"/>
              <w:left w:val="single" w:sz="4" w:space="0" w:color="auto"/>
              <w:bottom w:val="single" w:sz="4" w:space="0" w:color="auto"/>
              <w:right w:val="single" w:sz="4" w:space="0" w:color="auto"/>
            </w:tcBorders>
            <w:vAlign w:val="center"/>
          </w:tcPr>
          <w:p w14:paraId="3AC2397C" w14:textId="77777777" w:rsidR="0045479B" w:rsidRPr="00F22FE5" w:rsidRDefault="0045479B">
            <w:pPr>
              <w:jc w:val="center"/>
              <w:rPr>
                <w:sz w:val="20"/>
                <w:lang w:eastAsia="lt-LT"/>
              </w:rPr>
            </w:pPr>
          </w:p>
        </w:tc>
        <w:tc>
          <w:tcPr>
            <w:tcW w:w="1737" w:type="dxa"/>
            <w:tcBorders>
              <w:top w:val="single" w:sz="4" w:space="0" w:color="auto"/>
              <w:left w:val="single" w:sz="4" w:space="0" w:color="auto"/>
              <w:bottom w:val="single" w:sz="4" w:space="0" w:color="auto"/>
              <w:right w:val="single" w:sz="4" w:space="0" w:color="auto"/>
            </w:tcBorders>
            <w:vAlign w:val="center"/>
          </w:tcPr>
          <w:p w14:paraId="3AC2397D" w14:textId="77777777" w:rsidR="0045479B" w:rsidRPr="00F22FE5" w:rsidRDefault="00C13AF2">
            <w:pPr>
              <w:jc w:val="center"/>
              <w:rPr>
                <w:sz w:val="20"/>
                <w:lang w:eastAsia="lt-LT"/>
              </w:rPr>
            </w:pPr>
            <w:r w:rsidRPr="00F22FE5">
              <w:rPr>
                <w:sz w:val="20"/>
                <w:lang w:eastAsia="lt-LT"/>
              </w:rPr>
              <w:t>pavadinimas</w:t>
            </w:r>
          </w:p>
        </w:tc>
        <w:tc>
          <w:tcPr>
            <w:tcW w:w="863" w:type="dxa"/>
            <w:tcBorders>
              <w:top w:val="single" w:sz="4" w:space="0" w:color="auto"/>
              <w:left w:val="single" w:sz="4" w:space="0" w:color="auto"/>
              <w:bottom w:val="single" w:sz="4" w:space="0" w:color="auto"/>
              <w:right w:val="single" w:sz="4" w:space="0" w:color="auto"/>
            </w:tcBorders>
            <w:vAlign w:val="center"/>
          </w:tcPr>
          <w:p w14:paraId="3AC2397E" w14:textId="77777777" w:rsidR="0045479B" w:rsidRPr="00F22FE5" w:rsidRDefault="00C13AF2">
            <w:pPr>
              <w:jc w:val="center"/>
              <w:rPr>
                <w:sz w:val="20"/>
                <w:lang w:eastAsia="lt-LT"/>
              </w:rPr>
            </w:pPr>
            <w:r w:rsidRPr="00F22FE5">
              <w:rPr>
                <w:sz w:val="20"/>
                <w:lang w:eastAsia="lt-LT"/>
              </w:rPr>
              <w:t>kodas</w:t>
            </w:r>
          </w:p>
        </w:tc>
        <w:tc>
          <w:tcPr>
            <w:tcW w:w="1562" w:type="dxa"/>
            <w:vMerge/>
            <w:tcBorders>
              <w:top w:val="single" w:sz="4" w:space="0" w:color="auto"/>
              <w:left w:val="single" w:sz="4" w:space="0" w:color="auto"/>
              <w:bottom w:val="single" w:sz="4" w:space="0" w:color="auto"/>
              <w:right w:val="single" w:sz="4" w:space="0" w:color="auto"/>
            </w:tcBorders>
            <w:vAlign w:val="center"/>
          </w:tcPr>
          <w:p w14:paraId="3AC2397F" w14:textId="77777777" w:rsidR="0045479B" w:rsidRPr="00F22FE5" w:rsidRDefault="0045479B">
            <w:pPr>
              <w:jc w:val="center"/>
              <w:rPr>
                <w:sz w:val="20"/>
                <w:lang w:eastAsia="lt-LT"/>
              </w:rPr>
            </w:pPr>
          </w:p>
        </w:tc>
        <w:tc>
          <w:tcPr>
            <w:tcW w:w="2415" w:type="dxa"/>
            <w:vMerge/>
            <w:tcBorders>
              <w:top w:val="single" w:sz="4" w:space="0" w:color="auto"/>
              <w:left w:val="single" w:sz="4" w:space="0" w:color="auto"/>
              <w:bottom w:val="single" w:sz="4" w:space="0" w:color="auto"/>
              <w:right w:val="single" w:sz="4" w:space="0" w:color="auto"/>
            </w:tcBorders>
            <w:vAlign w:val="center"/>
          </w:tcPr>
          <w:p w14:paraId="3AC23980" w14:textId="77777777" w:rsidR="0045479B" w:rsidRPr="00F22FE5" w:rsidRDefault="0045479B">
            <w:pPr>
              <w:jc w:val="center"/>
              <w:rPr>
                <w:sz w:val="20"/>
                <w:lang w:eastAsia="lt-LT"/>
              </w:rPr>
            </w:pPr>
          </w:p>
        </w:tc>
      </w:tr>
      <w:tr w:rsidR="0045479B" w14:paraId="3AC23989" w14:textId="77777777" w:rsidTr="00F22FE5">
        <w:tc>
          <w:tcPr>
            <w:tcW w:w="1528" w:type="dxa"/>
            <w:tcBorders>
              <w:top w:val="single" w:sz="4" w:space="0" w:color="auto"/>
              <w:left w:val="single" w:sz="4" w:space="0" w:color="auto"/>
              <w:bottom w:val="single" w:sz="4" w:space="0" w:color="auto"/>
              <w:right w:val="single" w:sz="4" w:space="0" w:color="auto"/>
            </w:tcBorders>
            <w:vAlign w:val="center"/>
          </w:tcPr>
          <w:p w14:paraId="3AC23982" w14:textId="77777777" w:rsidR="0045479B" w:rsidRPr="00F22FE5" w:rsidRDefault="00C13AF2">
            <w:pPr>
              <w:jc w:val="center"/>
              <w:rPr>
                <w:sz w:val="16"/>
                <w:szCs w:val="16"/>
                <w:lang w:eastAsia="lt-LT"/>
              </w:rPr>
            </w:pPr>
            <w:r w:rsidRPr="00F22FE5">
              <w:rPr>
                <w:sz w:val="16"/>
                <w:szCs w:val="16"/>
                <w:lang w:eastAsia="lt-LT"/>
              </w:rPr>
              <w:t>1</w:t>
            </w:r>
          </w:p>
        </w:tc>
        <w:tc>
          <w:tcPr>
            <w:tcW w:w="2837" w:type="dxa"/>
            <w:gridSpan w:val="2"/>
            <w:tcBorders>
              <w:top w:val="single" w:sz="4" w:space="0" w:color="auto"/>
              <w:left w:val="single" w:sz="4" w:space="0" w:color="auto"/>
              <w:bottom w:val="single" w:sz="4" w:space="0" w:color="auto"/>
              <w:right w:val="single" w:sz="4" w:space="0" w:color="auto"/>
            </w:tcBorders>
            <w:vAlign w:val="center"/>
          </w:tcPr>
          <w:p w14:paraId="3AC23983" w14:textId="77777777" w:rsidR="0045479B" w:rsidRPr="00F22FE5" w:rsidRDefault="00C13AF2">
            <w:pPr>
              <w:jc w:val="center"/>
              <w:rPr>
                <w:sz w:val="16"/>
                <w:szCs w:val="16"/>
                <w:lang w:eastAsia="lt-LT"/>
              </w:rPr>
            </w:pPr>
            <w:r w:rsidRPr="00F22FE5">
              <w:rPr>
                <w:sz w:val="16"/>
                <w:szCs w:val="16"/>
                <w:lang w:eastAsia="lt-LT"/>
              </w:rPr>
              <w:t>2</w:t>
            </w:r>
          </w:p>
        </w:tc>
        <w:tc>
          <w:tcPr>
            <w:tcW w:w="2541" w:type="dxa"/>
            <w:tcBorders>
              <w:top w:val="single" w:sz="4" w:space="0" w:color="auto"/>
              <w:left w:val="single" w:sz="4" w:space="0" w:color="auto"/>
              <w:bottom w:val="single" w:sz="4" w:space="0" w:color="auto"/>
              <w:right w:val="single" w:sz="4" w:space="0" w:color="auto"/>
            </w:tcBorders>
            <w:vAlign w:val="center"/>
          </w:tcPr>
          <w:p w14:paraId="3AC23984" w14:textId="77777777" w:rsidR="0045479B" w:rsidRPr="00F22FE5" w:rsidRDefault="00C13AF2">
            <w:pPr>
              <w:jc w:val="center"/>
              <w:rPr>
                <w:sz w:val="16"/>
                <w:szCs w:val="16"/>
                <w:lang w:eastAsia="lt-LT"/>
              </w:rPr>
            </w:pPr>
            <w:r w:rsidRPr="00F22FE5">
              <w:rPr>
                <w:sz w:val="16"/>
                <w:szCs w:val="16"/>
                <w:lang w:eastAsia="lt-LT"/>
              </w:rPr>
              <w:t>3</w:t>
            </w:r>
          </w:p>
        </w:tc>
        <w:tc>
          <w:tcPr>
            <w:tcW w:w="1737" w:type="dxa"/>
            <w:tcBorders>
              <w:top w:val="single" w:sz="4" w:space="0" w:color="auto"/>
              <w:left w:val="single" w:sz="4" w:space="0" w:color="auto"/>
              <w:bottom w:val="single" w:sz="4" w:space="0" w:color="auto"/>
              <w:right w:val="single" w:sz="4" w:space="0" w:color="auto"/>
            </w:tcBorders>
            <w:vAlign w:val="center"/>
          </w:tcPr>
          <w:p w14:paraId="3AC23985" w14:textId="77777777" w:rsidR="0045479B" w:rsidRPr="00F22FE5" w:rsidRDefault="00C13AF2">
            <w:pPr>
              <w:jc w:val="center"/>
              <w:rPr>
                <w:sz w:val="16"/>
                <w:szCs w:val="16"/>
                <w:lang w:eastAsia="lt-LT"/>
              </w:rPr>
            </w:pPr>
            <w:r w:rsidRPr="00F22FE5">
              <w:rPr>
                <w:sz w:val="16"/>
                <w:szCs w:val="16"/>
                <w:lang w:eastAsia="lt-LT"/>
              </w:rPr>
              <w:t>4</w:t>
            </w:r>
          </w:p>
        </w:tc>
        <w:tc>
          <w:tcPr>
            <w:tcW w:w="863" w:type="dxa"/>
            <w:tcBorders>
              <w:top w:val="single" w:sz="4" w:space="0" w:color="auto"/>
              <w:left w:val="single" w:sz="4" w:space="0" w:color="auto"/>
              <w:bottom w:val="single" w:sz="4" w:space="0" w:color="auto"/>
              <w:right w:val="single" w:sz="4" w:space="0" w:color="auto"/>
            </w:tcBorders>
            <w:vAlign w:val="center"/>
          </w:tcPr>
          <w:p w14:paraId="3AC23986" w14:textId="77777777" w:rsidR="0045479B" w:rsidRPr="00F22FE5" w:rsidRDefault="00C13AF2">
            <w:pPr>
              <w:jc w:val="center"/>
              <w:rPr>
                <w:sz w:val="16"/>
                <w:szCs w:val="16"/>
                <w:lang w:eastAsia="lt-LT"/>
              </w:rPr>
            </w:pPr>
            <w:r w:rsidRPr="00F22FE5">
              <w:rPr>
                <w:sz w:val="16"/>
                <w:szCs w:val="16"/>
                <w:lang w:eastAsia="lt-LT"/>
              </w:rPr>
              <w:t>5</w:t>
            </w:r>
          </w:p>
        </w:tc>
        <w:tc>
          <w:tcPr>
            <w:tcW w:w="1562" w:type="dxa"/>
            <w:tcBorders>
              <w:top w:val="single" w:sz="4" w:space="0" w:color="auto"/>
              <w:left w:val="single" w:sz="4" w:space="0" w:color="auto"/>
              <w:bottom w:val="single" w:sz="4" w:space="0" w:color="auto"/>
              <w:right w:val="single" w:sz="4" w:space="0" w:color="auto"/>
            </w:tcBorders>
            <w:vAlign w:val="center"/>
          </w:tcPr>
          <w:p w14:paraId="3AC23987" w14:textId="77777777" w:rsidR="0045479B" w:rsidRPr="00F22FE5" w:rsidRDefault="00C13AF2">
            <w:pPr>
              <w:jc w:val="center"/>
              <w:rPr>
                <w:sz w:val="16"/>
                <w:szCs w:val="16"/>
                <w:lang w:eastAsia="lt-LT"/>
              </w:rPr>
            </w:pPr>
            <w:r w:rsidRPr="00F22FE5">
              <w:rPr>
                <w:sz w:val="16"/>
                <w:szCs w:val="16"/>
                <w:lang w:eastAsia="lt-LT"/>
              </w:rPr>
              <w:t>6</w:t>
            </w:r>
          </w:p>
        </w:tc>
        <w:tc>
          <w:tcPr>
            <w:tcW w:w="2415" w:type="dxa"/>
            <w:tcBorders>
              <w:top w:val="single" w:sz="4" w:space="0" w:color="auto"/>
              <w:left w:val="single" w:sz="4" w:space="0" w:color="auto"/>
              <w:bottom w:val="single" w:sz="4" w:space="0" w:color="auto"/>
              <w:right w:val="single" w:sz="4" w:space="0" w:color="auto"/>
            </w:tcBorders>
            <w:vAlign w:val="center"/>
          </w:tcPr>
          <w:p w14:paraId="3AC23988" w14:textId="77777777" w:rsidR="0045479B" w:rsidRPr="00F22FE5" w:rsidRDefault="00C13AF2">
            <w:pPr>
              <w:jc w:val="center"/>
              <w:rPr>
                <w:sz w:val="16"/>
                <w:szCs w:val="16"/>
                <w:lang w:eastAsia="lt-LT"/>
              </w:rPr>
            </w:pPr>
            <w:r w:rsidRPr="00F22FE5">
              <w:rPr>
                <w:sz w:val="16"/>
                <w:szCs w:val="16"/>
                <w:lang w:eastAsia="lt-LT"/>
              </w:rPr>
              <w:t>7</w:t>
            </w:r>
          </w:p>
        </w:tc>
      </w:tr>
      <w:tr w:rsidR="003E0C48" w:rsidRPr="003E0C48" w14:paraId="3AC23991" w14:textId="77777777" w:rsidTr="00F22FE5">
        <w:trPr>
          <w:trHeight w:val="393"/>
        </w:trPr>
        <w:tc>
          <w:tcPr>
            <w:tcW w:w="1528" w:type="dxa"/>
            <w:vMerge w:val="restart"/>
            <w:vAlign w:val="center"/>
          </w:tcPr>
          <w:p w14:paraId="3AC2398A" w14:textId="77777777" w:rsidR="003E0C48" w:rsidRPr="006E1CAF" w:rsidRDefault="003E0C48" w:rsidP="003E0C48">
            <w:pPr>
              <w:jc w:val="center"/>
              <w:rPr>
                <w:sz w:val="20"/>
                <w:lang w:eastAsia="lt-LT"/>
              </w:rPr>
            </w:pPr>
            <w:r w:rsidRPr="006E1CAF">
              <w:rPr>
                <w:sz w:val="20"/>
                <w:lang w:eastAsia="lt-LT"/>
              </w:rPr>
              <w:t>001</w:t>
            </w:r>
          </w:p>
        </w:tc>
        <w:tc>
          <w:tcPr>
            <w:tcW w:w="2831" w:type="dxa"/>
            <w:vMerge w:val="restart"/>
            <w:tcBorders>
              <w:right w:val="single" w:sz="4" w:space="0" w:color="auto"/>
            </w:tcBorders>
            <w:vAlign w:val="center"/>
          </w:tcPr>
          <w:p w14:paraId="3AC2398B" w14:textId="77777777" w:rsidR="003E0C48" w:rsidRPr="006B1C47" w:rsidRDefault="003E0C48" w:rsidP="003E0C48">
            <w:pPr>
              <w:jc w:val="center"/>
              <w:rPr>
                <w:sz w:val="20"/>
                <w:lang w:eastAsia="lt-LT"/>
              </w:rPr>
            </w:pPr>
            <w:r w:rsidRPr="006B1C47">
              <w:rPr>
                <w:sz w:val="20"/>
                <w:lang w:eastAsia="lt-LT"/>
              </w:rPr>
              <w:t>Gesinant arba užkuriant katilus, pereinant nuo vieno darbo režimo prie kito.</w:t>
            </w:r>
          </w:p>
        </w:tc>
        <w:tc>
          <w:tcPr>
            <w:tcW w:w="2547" w:type="dxa"/>
            <w:gridSpan w:val="2"/>
            <w:vMerge w:val="restart"/>
            <w:tcBorders>
              <w:top w:val="single" w:sz="4" w:space="0" w:color="auto"/>
              <w:left w:val="single" w:sz="4" w:space="0" w:color="auto"/>
            </w:tcBorders>
            <w:vAlign w:val="center"/>
          </w:tcPr>
          <w:p w14:paraId="3AC2398C" w14:textId="77777777" w:rsidR="003E0C48" w:rsidRPr="006B1C47" w:rsidRDefault="003E0C48" w:rsidP="003E0C48">
            <w:pPr>
              <w:jc w:val="center"/>
              <w:rPr>
                <w:sz w:val="20"/>
                <w:lang w:eastAsia="lt-LT"/>
              </w:rPr>
            </w:pPr>
            <w:r w:rsidRPr="006B1C47">
              <w:rPr>
                <w:sz w:val="20"/>
                <w:lang w:eastAsia="lt-LT"/>
              </w:rPr>
              <w:t>Informacija pateikta 6 punkte</w:t>
            </w:r>
          </w:p>
        </w:tc>
        <w:tc>
          <w:tcPr>
            <w:tcW w:w="1737" w:type="dxa"/>
            <w:vAlign w:val="center"/>
          </w:tcPr>
          <w:p w14:paraId="3AC2398D" w14:textId="77777777" w:rsidR="003E0C48" w:rsidRPr="006B1C47" w:rsidRDefault="003E0C48" w:rsidP="003E0C48">
            <w:pPr>
              <w:rPr>
                <w:sz w:val="20"/>
                <w:lang w:eastAsia="lt-LT"/>
              </w:rPr>
            </w:pPr>
            <w:r w:rsidRPr="006B1C47">
              <w:rPr>
                <w:sz w:val="20"/>
                <w:lang w:eastAsia="lt-LT"/>
              </w:rPr>
              <w:t>Kietosios dalelės</w:t>
            </w:r>
          </w:p>
        </w:tc>
        <w:tc>
          <w:tcPr>
            <w:tcW w:w="863" w:type="dxa"/>
            <w:vAlign w:val="center"/>
          </w:tcPr>
          <w:p w14:paraId="3AC2398E" w14:textId="77777777" w:rsidR="003E0C48" w:rsidRPr="006B1C47" w:rsidRDefault="003E0C48" w:rsidP="003E0C48">
            <w:pPr>
              <w:jc w:val="center"/>
              <w:rPr>
                <w:sz w:val="20"/>
                <w:lang w:eastAsia="lt-LT"/>
              </w:rPr>
            </w:pPr>
            <w:r w:rsidRPr="006B1C47">
              <w:rPr>
                <w:sz w:val="20"/>
                <w:lang w:eastAsia="lt-LT"/>
              </w:rPr>
              <w:t>6493</w:t>
            </w:r>
          </w:p>
        </w:tc>
        <w:tc>
          <w:tcPr>
            <w:tcW w:w="1562" w:type="dxa"/>
            <w:vAlign w:val="center"/>
          </w:tcPr>
          <w:p w14:paraId="3AC2398F" w14:textId="77777777" w:rsidR="003E0C48" w:rsidRPr="006B1C47" w:rsidRDefault="003E0C48" w:rsidP="003E0C48">
            <w:pPr>
              <w:jc w:val="center"/>
              <w:rPr>
                <w:sz w:val="20"/>
                <w:lang w:eastAsia="lt-LT"/>
              </w:rPr>
            </w:pPr>
            <w:r w:rsidRPr="006B1C47">
              <w:rPr>
                <w:sz w:val="20"/>
                <w:lang w:eastAsia="lt-LT"/>
              </w:rPr>
              <w:t>1 000</w:t>
            </w:r>
          </w:p>
        </w:tc>
        <w:tc>
          <w:tcPr>
            <w:tcW w:w="2415" w:type="dxa"/>
            <w:vMerge w:val="restart"/>
            <w:vAlign w:val="center"/>
          </w:tcPr>
          <w:p w14:paraId="3AC23990" w14:textId="77777777" w:rsidR="003E0C48" w:rsidRPr="00F3020E" w:rsidRDefault="003E0C48" w:rsidP="003E0C48">
            <w:pPr>
              <w:rPr>
                <w:sz w:val="20"/>
                <w:lang w:eastAsia="lt-LT"/>
              </w:rPr>
            </w:pPr>
            <w:r w:rsidRPr="006B1C47">
              <w:rPr>
                <w:sz w:val="20"/>
                <w:lang w:eastAsia="lt-LT"/>
              </w:rPr>
              <w:t xml:space="preserve">Informacija pateikta 6 </w:t>
            </w:r>
            <w:r w:rsidRPr="00F3020E">
              <w:rPr>
                <w:sz w:val="20"/>
                <w:lang w:eastAsia="lt-LT"/>
              </w:rPr>
              <w:t>punkte</w:t>
            </w:r>
          </w:p>
        </w:tc>
      </w:tr>
      <w:tr w:rsidR="003E0C48" w:rsidRPr="003E0C48" w14:paraId="3AC23999" w14:textId="77777777" w:rsidTr="00F22FE5">
        <w:tc>
          <w:tcPr>
            <w:tcW w:w="1528" w:type="dxa"/>
            <w:vMerge/>
            <w:vAlign w:val="center"/>
          </w:tcPr>
          <w:p w14:paraId="3AC23992" w14:textId="77777777" w:rsidR="003E0C48" w:rsidRPr="003E0C48" w:rsidRDefault="003E0C48" w:rsidP="003E0C48">
            <w:pPr>
              <w:jc w:val="center"/>
              <w:rPr>
                <w:sz w:val="20"/>
                <w:lang w:eastAsia="lt-LT"/>
              </w:rPr>
            </w:pPr>
          </w:p>
        </w:tc>
        <w:tc>
          <w:tcPr>
            <w:tcW w:w="2831" w:type="dxa"/>
            <w:vMerge/>
            <w:tcBorders>
              <w:right w:val="single" w:sz="4" w:space="0" w:color="auto"/>
            </w:tcBorders>
            <w:vAlign w:val="center"/>
          </w:tcPr>
          <w:p w14:paraId="3AC23993" w14:textId="77777777" w:rsidR="003E0C48" w:rsidRPr="003E0C48" w:rsidRDefault="003E0C48" w:rsidP="003E0C48">
            <w:pPr>
              <w:jc w:val="center"/>
              <w:rPr>
                <w:sz w:val="20"/>
                <w:lang w:eastAsia="lt-LT"/>
              </w:rPr>
            </w:pPr>
          </w:p>
        </w:tc>
        <w:tc>
          <w:tcPr>
            <w:tcW w:w="2547" w:type="dxa"/>
            <w:gridSpan w:val="2"/>
            <w:vMerge/>
            <w:tcBorders>
              <w:left w:val="single" w:sz="4" w:space="0" w:color="auto"/>
              <w:bottom w:val="single" w:sz="4" w:space="0" w:color="auto"/>
            </w:tcBorders>
            <w:vAlign w:val="center"/>
          </w:tcPr>
          <w:p w14:paraId="3AC23994" w14:textId="77777777" w:rsidR="003E0C48" w:rsidRPr="003E0C48" w:rsidRDefault="003E0C48" w:rsidP="003E0C48">
            <w:pPr>
              <w:jc w:val="center"/>
              <w:rPr>
                <w:sz w:val="20"/>
                <w:lang w:eastAsia="lt-LT"/>
              </w:rPr>
            </w:pPr>
          </w:p>
        </w:tc>
        <w:tc>
          <w:tcPr>
            <w:tcW w:w="1737" w:type="dxa"/>
            <w:vAlign w:val="center"/>
          </w:tcPr>
          <w:p w14:paraId="3AC23995" w14:textId="77777777" w:rsidR="003E0C48" w:rsidRPr="003E0C48" w:rsidRDefault="003E0C48" w:rsidP="003E0C48">
            <w:pPr>
              <w:rPr>
                <w:sz w:val="20"/>
                <w:lang w:eastAsia="lt-LT"/>
              </w:rPr>
            </w:pPr>
            <w:r w:rsidRPr="003E0C48">
              <w:rPr>
                <w:sz w:val="20"/>
                <w:lang w:eastAsia="lt-LT"/>
              </w:rPr>
              <w:t xml:space="preserve">Anglies </w:t>
            </w:r>
            <w:proofErr w:type="spellStart"/>
            <w:r w:rsidRPr="003E0C48">
              <w:rPr>
                <w:sz w:val="20"/>
                <w:lang w:eastAsia="lt-LT"/>
              </w:rPr>
              <w:t>monoksidas</w:t>
            </w:r>
            <w:proofErr w:type="spellEnd"/>
          </w:p>
        </w:tc>
        <w:tc>
          <w:tcPr>
            <w:tcW w:w="863" w:type="dxa"/>
            <w:vAlign w:val="center"/>
          </w:tcPr>
          <w:p w14:paraId="3AC23996" w14:textId="77777777" w:rsidR="003E0C48" w:rsidRPr="003E0C48" w:rsidRDefault="003E0C48" w:rsidP="003E0C48">
            <w:pPr>
              <w:jc w:val="center"/>
              <w:rPr>
                <w:sz w:val="20"/>
                <w:lang w:eastAsia="lt-LT"/>
              </w:rPr>
            </w:pPr>
            <w:r w:rsidRPr="003E0C48">
              <w:rPr>
                <w:sz w:val="20"/>
                <w:lang w:eastAsia="lt-LT"/>
              </w:rPr>
              <w:t>177</w:t>
            </w:r>
          </w:p>
        </w:tc>
        <w:tc>
          <w:tcPr>
            <w:tcW w:w="1562" w:type="dxa"/>
            <w:vAlign w:val="center"/>
          </w:tcPr>
          <w:p w14:paraId="3AC23997" w14:textId="77777777" w:rsidR="003E0C48" w:rsidRPr="003E0C48" w:rsidRDefault="003E0C48" w:rsidP="003E0C48">
            <w:pPr>
              <w:jc w:val="center"/>
              <w:rPr>
                <w:sz w:val="20"/>
                <w:lang w:eastAsia="lt-LT"/>
              </w:rPr>
            </w:pPr>
            <w:r w:rsidRPr="003E0C48">
              <w:rPr>
                <w:sz w:val="20"/>
                <w:lang w:eastAsia="lt-LT"/>
              </w:rPr>
              <w:t>20 000</w:t>
            </w:r>
          </w:p>
        </w:tc>
        <w:tc>
          <w:tcPr>
            <w:tcW w:w="2415" w:type="dxa"/>
            <w:vMerge/>
            <w:vAlign w:val="center"/>
          </w:tcPr>
          <w:p w14:paraId="3AC23998" w14:textId="77777777" w:rsidR="003E0C48" w:rsidRPr="003E0C48" w:rsidRDefault="003E0C48" w:rsidP="003E0C48">
            <w:pPr>
              <w:jc w:val="center"/>
              <w:rPr>
                <w:sz w:val="20"/>
                <w:lang w:eastAsia="lt-LT"/>
              </w:rPr>
            </w:pPr>
          </w:p>
        </w:tc>
      </w:tr>
    </w:tbl>
    <w:p w14:paraId="324DF204" w14:textId="77777777" w:rsidR="009B4246" w:rsidRDefault="009B4246">
      <w:pPr>
        <w:jc w:val="center"/>
        <w:rPr>
          <w:b/>
          <w:sz w:val="22"/>
          <w:szCs w:val="24"/>
          <w:lang w:eastAsia="lt-LT"/>
        </w:rPr>
      </w:pPr>
    </w:p>
    <w:p w14:paraId="3AC2399A" w14:textId="188B47CB" w:rsidR="0045479B" w:rsidRPr="00F22FE5" w:rsidRDefault="00C13AF2">
      <w:pPr>
        <w:jc w:val="center"/>
        <w:rPr>
          <w:b/>
          <w:szCs w:val="24"/>
          <w:lang w:eastAsia="lt-LT"/>
        </w:rPr>
      </w:pPr>
      <w:r w:rsidRPr="00F22FE5">
        <w:rPr>
          <w:b/>
          <w:szCs w:val="24"/>
          <w:lang w:eastAsia="lt-LT"/>
        </w:rPr>
        <w:t>VII</w:t>
      </w:r>
      <w:r w:rsidRPr="00F22FE5">
        <w:rPr>
          <w:szCs w:val="24"/>
          <w:lang w:eastAsia="lt-LT"/>
        </w:rPr>
        <w:t xml:space="preserve">. </w:t>
      </w:r>
      <w:r w:rsidRPr="00F22FE5">
        <w:rPr>
          <w:b/>
          <w:szCs w:val="24"/>
          <w:lang w:eastAsia="lt-LT"/>
        </w:rPr>
        <w:t>ŠILTNAMIO EFEKTĄ SUKELIANČIOS DUJOS</w:t>
      </w:r>
    </w:p>
    <w:p w14:paraId="3AC2399B" w14:textId="77777777" w:rsidR="0045479B" w:rsidRDefault="0045479B">
      <w:pPr>
        <w:jc w:val="center"/>
        <w:rPr>
          <w:sz w:val="22"/>
          <w:szCs w:val="24"/>
          <w:lang w:eastAsia="lt-LT"/>
        </w:rPr>
      </w:pPr>
    </w:p>
    <w:p w14:paraId="3AC2399C" w14:textId="77777777" w:rsidR="0045479B" w:rsidRPr="00F22FE5" w:rsidRDefault="00C13AF2">
      <w:pPr>
        <w:ind w:firstLine="567"/>
        <w:jc w:val="both"/>
        <w:rPr>
          <w:b/>
          <w:szCs w:val="24"/>
          <w:lang w:eastAsia="lt-LT"/>
        </w:rPr>
      </w:pPr>
      <w:r w:rsidRPr="00F22FE5">
        <w:rPr>
          <w:b/>
          <w:szCs w:val="24"/>
          <w:lang w:eastAsia="lt-LT"/>
        </w:rPr>
        <w:t>18. Šiltnamio efektą sukeliančios dujos.</w:t>
      </w:r>
    </w:p>
    <w:p w14:paraId="3AC2399D" w14:textId="77777777" w:rsidR="0045479B" w:rsidRDefault="0045479B">
      <w:pPr>
        <w:ind w:firstLine="567"/>
        <w:jc w:val="center"/>
        <w:rPr>
          <w:sz w:val="22"/>
          <w:szCs w:val="24"/>
          <w:lang w:eastAsia="lt-LT"/>
        </w:rPr>
      </w:pPr>
    </w:p>
    <w:p w14:paraId="3AC2399E" w14:textId="1380D2B4" w:rsidR="0045479B" w:rsidRPr="00F22FE5" w:rsidRDefault="00C13AF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0"/>
          <w:lang w:eastAsia="lt-LT"/>
        </w:rPr>
      </w:pPr>
      <w:r w:rsidRPr="00F22FE5">
        <w:rPr>
          <w:sz w:val="20"/>
          <w:lang w:eastAsia="lt-LT"/>
        </w:rPr>
        <w:t xml:space="preserve">14 lentelė. Veiklos rūšys ir šaltiniai, iš kurių į atmosferą išmetamos ŠESD, nurodytos Lietuvos Respublikos klimato kaitos valdymo finansinių instrumentų įstatymo </w:t>
      </w:r>
      <w:r w:rsidR="009C1CFC">
        <w:rPr>
          <w:sz w:val="20"/>
          <w:lang w:eastAsia="lt-LT"/>
        </w:rPr>
        <w:t xml:space="preserve">       </w:t>
      </w:r>
      <w:r w:rsidRPr="00F22FE5">
        <w:rPr>
          <w:sz w:val="20"/>
          <w:lang w:eastAsia="lt-LT"/>
        </w:rPr>
        <w:t>1 priede</w:t>
      </w:r>
    </w:p>
    <w:p w14:paraId="3AC2399F" w14:textId="77777777" w:rsidR="0045479B" w:rsidRDefault="0045479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1"/>
        <w:gridCol w:w="5578"/>
        <w:gridCol w:w="6960"/>
      </w:tblGrid>
      <w:tr w:rsidR="0045479B" w14:paraId="3AC239A4" w14:textId="77777777">
        <w:tc>
          <w:tcPr>
            <w:tcW w:w="563" w:type="pct"/>
            <w:tcBorders>
              <w:top w:val="single" w:sz="4" w:space="0" w:color="auto"/>
              <w:left w:val="single" w:sz="4" w:space="0" w:color="auto"/>
              <w:bottom w:val="single" w:sz="4" w:space="0" w:color="auto"/>
              <w:right w:val="single" w:sz="4" w:space="0" w:color="auto"/>
            </w:tcBorders>
          </w:tcPr>
          <w:p w14:paraId="3AC239A0" w14:textId="77777777" w:rsidR="0045479B" w:rsidRPr="00F22FE5" w:rsidRDefault="00C13AF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lang w:eastAsia="lt-LT"/>
              </w:rPr>
            </w:pPr>
            <w:proofErr w:type="spellStart"/>
            <w:r w:rsidRPr="00F22FE5">
              <w:rPr>
                <w:sz w:val="20"/>
                <w:lang w:val="en-US" w:eastAsia="lt-LT"/>
              </w:rPr>
              <w:t>Eil</w:t>
            </w:r>
            <w:proofErr w:type="spellEnd"/>
            <w:r w:rsidRPr="00F22FE5">
              <w:rPr>
                <w:sz w:val="20"/>
                <w:lang w:val="en-US" w:eastAsia="lt-LT"/>
              </w:rPr>
              <w:t xml:space="preserve">. </w:t>
            </w:r>
            <w:proofErr w:type="spellStart"/>
            <w:r w:rsidRPr="00F22FE5">
              <w:rPr>
                <w:sz w:val="20"/>
                <w:lang w:val="en-US" w:eastAsia="lt-LT"/>
              </w:rPr>
              <w:t>Nr</w:t>
            </w:r>
            <w:proofErr w:type="spellEnd"/>
            <w:r w:rsidRPr="00F22FE5">
              <w:rPr>
                <w:sz w:val="20"/>
                <w:lang w:val="en-US" w:eastAsia="lt-LT"/>
              </w:rPr>
              <w:t>.</w:t>
            </w:r>
          </w:p>
        </w:tc>
        <w:tc>
          <w:tcPr>
            <w:tcW w:w="1974" w:type="pct"/>
            <w:tcBorders>
              <w:top w:val="single" w:sz="4" w:space="0" w:color="auto"/>
              <w:left w:val="single" w:sz="4" w:space="0" w:color="auto"/>
              <w:bottom w:val="single" w:sz="4" w:space="0" w:color="auto"/>
              <w:right w:val="single" w:sz="4" w:space="0" w:color="auto"/>
            </w:tcBorders>
          </w:tcPr>
          <w:p w14:paraId="3AC239A1" w14:textId="77777777" w:rsidR="0045479B" w:rsidRPr="00F22FE5" w:rsidRDefault="00C13AF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lang w:eastAsia="lt-LT"/>
              </w:rPr>
            </w:pPr>
            <w:r w:rsidRPr="00F22FE5">
              <w:rPr>
                <w:sz w:val="20"/>
                <w:lang w:eastAsia="lt-LT"/>
              </w:rPr>
              <w:t>Veiklos rūšys pagal Lietuvos Respublikos klimato kaitos valdymo finansinių instrumentų įstatymo 1 priedą ir išmetimo šaltiniai</w:t>
            </w:r>
          </w:p>
        </w:tc>
        <w:tc>
          <w:tcPr>
            <w:tcW w:w="2463" w:type="pct"/>
            <w:tcBorders>
              <w:top w:val="single" w:sz="4" w:space="0" w:color="auto"/>
              <w:left w:val="single" w:sz="4" w:space="0" w:color="auto"/>
              <w:bottom w:val="single" w:sz="4" w:space="0" w:color="auto"/>
              <w:right w:val="single" w:sz="4" w:space="0" w:color="auto"/>
            </w:tcBorders>
          </w:tcPr>
          <w:p w14:paraId="3AC239A2" w14:textId="77777777" w:rsidR="0045479B" w:rsidRPr="00F22FE5" w:rsidRDefault="00C13AF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vertAlign w:val="superscript"/>
                <w:lang w:val="en-US" w:eastAsia="lt-LT"/>
              </w:rPr>
            </w:pPr>
            <w:r w:rsidRPr="00F22FE5">
              <w:rPr>
                <w:sz w:val="20"/>
                <w:lang w:eastAsia="lt-LT"/>
              </w:rPr>
              <w:t>ŠESD</w:t>
            </w:r>
            <w:r w:rsidRPr="00F22FE5">
              <w:rPr>
                <w:sz w:val="20"/>
                <w:lang w:val="en-US" w:eastAsia="lt-LT"/>
              </w:rPr>
              <w:t xml:space="preserve"> </w:t>
            </w:r>
            <w:proofErr w:type="spellStart"/>
            <w:r w:rsidRPr="00F22FE5">
              <w:rPr>
                <w:sz w:val="20"/>
                <w:lang w:val="en-US" w:eastAsia="lt-LT"/>
              </w:rPr>
              <w:t>pavadinimas</w:t>
            </w:r>
            <w:proofErr w:type="spellEnd"/>
          </w:p>
          <w:p w14:paraId="3AC239A3" w14:textId="77777777" w:rsidR="0045479B" w:rsidRPr="00F22FE5" w:rsidRDefault="00C13AF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lang w:eastAsia="lt-LT"/>
              </w:rPr>
            </w:pPr>
            <w:r w:rsidRPr="00F22FE5">
              <w:rPr>
                <w:sz w:val="20"/>
                <w:lang w:eastAsia="lt-LT"/>
              </w:rPr>
              <w:t>(</w:t>
            </w:r>
            <w:r w:rsidRPr="00F22FE5">
              <w:rPr>
                <w:bCs/>
                <w:sz w:val="20"/>
                <w:lang w:eastAsia="lt-LT"/>
              </w:rPr>
              <w:t>anglies dioksidas (CO2),</w:t>
            </w:r>
            <w:r w:rsidRPr="00F22FE5">
              <w:rPr>
                <w:b/>
                <w:bCs/>
                <w:sz w:val="20"/>
                <w:lang w:eastAsia="lt-LT"/>
              </w:rPr>
              <w:t xml:space="preserve"> </w:t>
            </w:r>
            <w:r w:rsidRPr="00F22FE5">
              <w:rPr>
                <w:sz w:val="20"/>
                <w:lang w:eastAsia="lt-LT"/>
              </w:rPr>
              <w:t xml:space="preserve">azoto </w:t>
            </w:r>
            <w:proofErr w:type="spellStart"/>
            <w:r w:rsidRPr="00F22FE5">
              <w:rPr>
                <w:sz w:val="20"/>
                <w:lang w:eastAsia="lt-LT"/>
              </w:rPr>
              <w:t>suboksidas</w:t>
            </w:r>
            <w:proofErr w:type="spellEnd"/>
            <w:r w:rsidRPr="00F22FE5">
              <w:rPr>
                <w:sz w:val="20"/>
                <w:lang w:eastAsia="lt-LT"/>
              </w:rPr>
              <w:t xml:space="preserve"> (N</w:t>
            </w:r>
            <w:r w:rsidRPr="00F22FE5">
              <w:rPr>
                <w:sz w:val="20"/>
                <w:vertAlign w:val="subscript"/>
                <w:lang w:eastAsia="lt-LT"/>
              </w:rPr>
              <w:t>2</w:t>
            </w:r>
            <w:r w:rsidRPr="00F22FE5">
              <w:rPr>
                <w:sz w:val="20"/>
                <w:lang w:eastAsia="lt-LT"/>
              </w:rPr>
              <w:t xml:space="preserve">O), </w:t>
            </w:r>
            <w:proofErr w:type="spellStart"/>
            <w:r w:rsidRPr="00F22FE5">
              <w:rPr>
                <w:sz w:val="20"/>
                <w:lang w:eastAsia="lt-LT"/>
              </w:rPr>
              <w:t>perfluorangliavandeniliai</w:t>
            </w:r>
            <w:proofErr w:type="spellEnd"/>
            <w:r w:rsidRPr="00F22FE5">
              <w:rPr>
                <w:sz w:val="20"/>
                <w:lang w:eastAsia="lt-LT"/>
              </w:rPr>
              <w:t xml:space="preserve"> (PFC))</w:t>
            </w:r>
          </w:p>
        </w:tc>
      </w:tr>
      <w:tr w:rsidR="0045479B" w14:paraId="3AC239A8" w14:textId="77777777">
        <w:tc>
          <w:tcPr>
            <w:tcW w:w="563" w:type="pct"/>
            <w:tcBorders>
              <w:top w:val="single" w:sz="4" w:space="0" w:color="auto"/>
              <w:left w:val="single" w:sz="4" w:space="0" w:color="auto"/>
              <w:bottom w:val="single" w:sz="4" w:space="0" w:color="auto"/>
              <w:right w:val="single" w:sz="4" w:space="0" w:color="auto"/>
            </w:tcBorders>
          </w:tcPr>
          <w:p w14:paraId="3AC239A5" w14:textId="77777777" w:rsidR="0045479B" w:rsidRPr="00F22FE5" w:rsidRDefault="00C13AF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16"/>
                <w:szCs w:val="16"/>
                <w:lang w:eastAsia="lt-LT"/>
              </w:rPr>
            </w:pPr>
            <w:r w:rsidRPr="00F22FE5">
              <w:rPr>
                <w:sz w:val="16"/>
                <w:szCs w:val="16"/>
                <w:lang w:eastAsia="lt-LT"/>
              </w:rPr>
              <w:t>1</w:t>
            </w:r>
          </w:p>
        </w:tc>
        <w:tc>
          <w:tcPr>
            <w:tcW w:w="1974" w:type="pct"/>
            <w:tcBorders>
              <w:top w:val="single" w:sz="4" w:space="0" w:color="auto"/>
              <w:left w:val="single" w:sz="4" w:space="0" w:color="auto"/>
              <w:bottom w:val="single" w:sz="4" w:space="0" w:color="auto"/>
              <w:right w:val="single" w:sz="4" w:space="0" w:color="auto"/>
            </w:tcBorders>
          </w:tcPr>
          <w:p w14:paraId="3AC239A6" w14:textId="77777777" w:rsidR="0045479B" w:rsidRPr="00F22FE5" w:rsidRDefault="00C13AF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16"/>
                <w:szCs w:val="16"/>
                <w:lang w:eastAsia="lt-LT"/>
              </w:rPr>
            </w:pPr>
            <w:r w:rsidRPr="00F22FE5">
              <w:rPr>
                <w:sz w:val="16"/>
                <w:szCs w:val="16"/>
                <w:lang w:eastAsia="lt-LT"/>
              </w:rPr>
              <w:t>2</w:t>
            </w:r>
          </w:p>
        </w:tc>
        <w:tc>
          <w:tcPr>
            <w:tcW w:w="2463" w:type="pct"/>
            <w:tcBorders>
              <w:top w:val="single" w:sz="4" w:space="0" w:color="auto"/>
              <w:left w:val="single" w:sz="4" w:space="0" w:color="auto"/>
              <w:bottom w:val="single" w:sz="4" w:space="0" w:color="auto"/>
              <w:right w:val="single" w:sz="4" w:space="0" w:color="auto"/>
            </w:tcBorders>
          </w:tcPr>
          <w:p w14:paraId="3AC239A7" w14:textId="77777777" w:rsidR="0045479B" w:rsidRPr="00F22FE5" w:rsidRDefault="00C13AF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16"/>
                <w:szCs w:val="16"/>
                <w:lang w:eastAsia="lt-LT"/>
              </w:rPr>
            </w:pPr>
            <w:r w:rsidRPr="00F22FE5">
              <w:rPr>
                <w:sz w:val="16"/>
                <w:szCs w:val="16"/>
                <w:lang w:eastAsia="lt-LT"/>
              </w:rPr>
              <w:t>3</w:t>
            </w:r>
          </w:p>
        </w:tc>
      </w:tr>
      <w:tr w:rsidR="0053247F" w14:paraId="3AC239AC" w14:textId="77777777" w:rsidTr="007549B5">
        <w:tc>
          <w:tcPr>
            <w:tcW w:w="563" w:type="pct"/>
            <w:tcBorders>
              <w:top w:val="single" w:sz="4" w:space="0" w:color="auto"/>
              <w:left w:val="single" w:sz="4" w:space="0" w:color="auto"/>
              <w:bottom w:val="single" w:sz="4" w:space="0" w:color="auto"/>
              <w:right w:val="single" w:sz="4" w:space="0" w:color="auto"/>
            </w:tcBorders>
            <w:vAlign w:val="center"/>
          </w:tcPr>
          <w:p w14:paraId="3AC239A9" w14:textId="77777777" w:rsidR="0053247F" w:rsidRPr="006B1C47" w:rsidRDefault="0053247F" w:rsidP="007549B5">
            <w:pPr>
              <w:jc w:val="center"/>
              <w:rPr>
                <w:sz w:val="20"/>
              </w:rPr>
            </w:pPr>
            <w:r w:rsidRPr="006B1C47">
              <w:rPr>
                <w:sz w:val="20"/>
              </w:rPr>
              <w:t>1.</w:t>
            </w:r>
          </w:p>
        </w:tc>
        <w:tc>
          <w:tcPr>
            <w:tcW w:w="1974" w:type="pct"/>
            <w:tcBorders>
              <w:top w:val="single" w:sz="4" w:space="0" w:color="auto"/>
              <w:left w:val="single" w:sz="4" w:space="0" w:color="auto"/>
              <w:bottom w:val="single" w:sz="4" w:space="0" w:color="auto"/>
              <w:right w:val="single" w:sz="4" w:space="0" w:color="auto"/>
            </w:tcBorders>
            <w:vAlign w:val="center"/>
          </w:tcPr>
          <w:p w14:paraId="3AC239AA" w14:textId="77777777" w:rsidR="0053247F" w:rsidRPr="00F3020E" w:rsidRDefault="0053247F" w:rsidP="007549B5">
            <w:pPr>
              <w:jc w:val="center"/>
              <w:rPr>
                <w:sz w:val="20"/>
              </w:rPr>
            </w:pPr>
            <w:r w:rsidRPr="00F3020E">
              <w:rPr>
                <w:sz w:val="20"/>
              </w:rPr>
              <w:t>Kuro deginimas įrenginiuose, kurių bendras nominalus šiluminis našumas didesnis negu 20 MW (išskyrus įrenginiuose, skirtuose pavojingoms arba komunalinėms atliekoms deginti)</w:t>
            </w:r>
          </w:p>
        </w:tc>
        <w:tc>
          <w:tcPr>
            <w:tcW w:w="2463" w:type="pct"/>
            <w:tcBorders>
              <w:top w:val="single" w:sz="4" w:space="0" w:color="auto"/>
              <w:left w:val="single" w:sz="4" w:space="0" w:color="auto"/>
              <w:bottom w:val="single" w:sz="4" w:space="0" w:color="auto"/>
              <w:right w:val="single" w:sz="4" w:space="0" w:color="auto"/>
            </w:tcBorders>
            <w:vAlign w:val="center"/>
          </w:tcPr>
          <w:p w14:paraId="3AC239AB" w14:textId="77777777" w:rsidR="0053247F" w:rsidRPr="006B1C47" w:rsidRDefault="0053247F" w:rsidP="007549B5">
            <w:pPr>
              <w:jc w:val="center"/>
              <w:rPr>
                <w:sz w:val="20"/>
              </w:rPr>
            </w:pPr>
            <w:r w:rsidRPr="006B1C47">
              <w:rPr>
                <w:sz w:val="20"/>
              </w:rPr>
              <w:t>Anglies dioksidas CO</w:t>
            </w:r>
            <w:r w:rsidRPr="006B1C47">
              <w:rPr>
                <w:sz w:val="20"/>
                <w:vertAlign w:val="subscript"/>
              </w:rPr>
              <w:t>2</w:t>
            </w:r>
          </w:p>
        </w:tc>
      </w:tr>
    </w:tbl>
    <w:p w14:paraId="3AC239AD" w14:textId="77777777" w:rsidR="0045479B" w:rsidRDefault="0045479B"/>
    <w:p w14:paraId="3AC239AE" w14:textId="2A1D53CC" w:rsidR="0053247F" w:rsidRDefault="0053247F" w:rsidP="0053247F">
      <w:pPr>
        <w:ind w:firstLine="567"/>
        <w:jc w:val="both"/>
      </w:pPr>
      <w:r>
        <w:t xml:space="preserve">Priede Nr. 19 pateikiamas Aplinkos apsaugos agentūros 2017 m. birželio 1 d. raštas Nr. (21)-A4-5674 „Dėl metinio išmetamųjų šiltnamio efektą sukeliančių dujų stebėsenos plano“, kuriuo patvirtintas AB „Kauno energija“ </w:t>
      </w:r>
      <w:r w:rsidR="006B1C47">
        <w:t>„</w:t>
      </w:r>
      <w:r>
        <w:t>Pergalės</w:t>
      </w:r>
      <w:r w:rsidR="006B1C47">
        <w:t>“</w:t>
      </w:r>
      <w:r>
        <w:t xml:space="preserve"> katilinės metinis išmetamųjų šiltnamio efektą sukeliančių dujų stebėsenos planas su naujai statomais katilais.</w:t>
      </w:r>
    </w:p>
    <w:p w14:paraId="3AC239AF" w14:textId="77777777" w:rsidR="0053247F" w:rsidRDefault="0053247F"/>
    <w:p w14:paraId="3AC239B0" w14:textId="77777777" w:rsidR="0045479B" w:rsidRPr="00F22FE5" w:rsidRDefault="00C13AF2">
      <w:pPr>
        <w:jc w:val="center"/>
        <w:rPr>
          <w:b/>
          <w:szCs w:val="24"/>
          <w:lang w:eastAsia="lt-LT"/>
        </w:rPr>
      </w:pPr>
      <w:r w:rsidRPr="00F22FE5">
        <w:rPr>
          <w:b/>
          <w:szCs w:val="24"/>
          <w:lang w:eastAsia="lt-LT"/>
        </w:rPr>
        <w:t xml:space="preserve">VIII. TERŠALŲ IŠLEIDIMAS SU NUOTEKOMIS Į APLINKĄ </w:t>
      </w:r>
    </w:p>
    <w:p w14:paraId="3AC239B1" w14:textId="77777777" w:rsidR="0045479B" w:rsidRDefault="0045479B">
      <w:pPr>
        <w:ind w:firstLine="567"/>
        <w:jc w:val="both"/>
        <w:rPr>
          <w:sz w:val="18"/>
          <w:szCs w:val="24"/>
          <w:lang w:eastAsia="lt-LT"/>
        </w:rPr>
      </w:pPr>
    </w:p>
    <w:p w14:paraId="3AC239B2" w14:textId="77777777" w:rsidR="0045479B" w:rsidRPr="00F22FE5" w:rsidRDefault="00C13AF2">
      <w:pPr>
        <w:ind w:firstLine="567"/>
        <w:jc w:val="both"/>
        <w:rPr>
          <w:b/>
          <w:szCs w:val="24"/>
          <w:lang w:eastAsia="lt-LT"/>
        </w:rPr>
      </w:pPr>
      <w:r w:rsidRPr="00F22FE5">
        <w:rPr>
          <w:b/>
          <w:szCs w:val="24"/>
          <w:lang w:eastAsia="lt-LT"/>
        </w:rPr>
        <w:t xml:space="preserve">19. Teršalų išleidimas su nuotekomis į aplinką. </w:t>
      </w:r>
    </w:p>
    <w:p w14:paraId="3AC239B3" w14:textId="77777777" w:rsidR="00C407AF" w:rsidRDefault="00C407AF">
      <w:pPr>
        <w:ind w:firstLine="567"/>
        <w:jc w:val="both"/>
        <w:rPr>
          <w:sz w:val="22"/>
          <w:szCs w:val="24"/>
          <w:lang w:eastAsia="lt-LT"/>
        </w:rPr>
      </w:pPr>
    </w:p>
    <w:p w14:paraId="219127DE" w14:textId="661E3AA2" w:rsidR="007340F1" w:rsidRDefault="00C407AF" w:rsidP="007340F1">
      <w:pPr>
        <w:jc w:val="both"/>
        <w:rPr>
          <w:szCs w:val="24"/>
          <w:lang w:eastAsia="lt-LT"/>
        </w:rPr>
      </w:pPr>
      <w:r>
        <w:rPr>
          <w:szCs w:val="24"/>
        </w:rPr>
        <w:t xml:space="preserve">Visos AB „Kauno energija“ </w:t>
      </w:r>
      <w:r w:rsidR="006B1C47">
        <w:rPr>
          <w:szCs w:val="24"/>
        </w:rPr>
        <w:t>„</w:t>
      </w:r>
      <w:r>
        <w:rPr>
          <w:szCs w:val="24"/>
        </w:rPr>
        <w:t>Pergalės</w:t>
      </w:r>
      <w:r w:rsidR="006B1C47">
        <w:rPr>
          <w:szCs w:val="24"/>
        </w:rPr>
        <w:t>“</w:t>
      </w:r>
      <w:r>
        <w:rPr>
          <w:szCs w:val="24"/>
        </w:rPr>
        <w:t xml:space="preserve"> katilinėje susidarančios nuotekos perduodamos UAB „Kauno vandenys“. Priede Nr. 16 pateiktas </w:t>
      </w:r>
      <w:r w:rsidR="006B1C47">
        <w:rPr>
          <w:szCs w:val="24"/>
        </w:rPr>
        <w:t xml:space="preserve">  </w:t>
      </w:r>
      <w:r>
        <w:rPr>
          <w:szCs w:val="24"/>
        </w:rPr>
        <w:t xml:space="preserve">AB „Kauno energija“ </w:t>
      </w:r>
      <w:r w:rsidR="006B1C47">
        <w:rPr>
          <w:szCs w:val="24"/>
        </w:rPr>
        <w:t>„</w:t>
      </w:r>
      <w:r>
        <w:rPr>
          <w:szCs w:val="24"/>
        </w:rPr>
        <w:t>Pergalės</w:t>
      </w:r>
      <w:r w:rsidR="006B1C47">
        <w:rPr>
          <w:szCs w:val="24"/>
        </w:rPr>
        <w:t>“</w:t>
      </w:r>
      <w:r>
        <w:rPr>
          <w:szCs w:val="24"/>
        </w:rPr>
        <w:t xml:space="preserve"> katilinės situacijos planas su pažymėtomis nuotekų nuvedimo vietomis. </w:t>
      </w:r>
      <w:r w:rsidR="007340F1">
        <w:rPr>
          <w:szCs w:val="24"/>
        </w:rPr>
        <w:t xml:space="preserve">Priede Nr. </w:t>
      </w:r>
      <w:r w:rsidR="007340F1">
        <w:rPr>
          <w:szCs w:val="24"/>
          <w:lang w:eastAsia="lt-LT"/>
        </w:rPr>
        <w:t>20 pateikta 2017 m. spalio 23 d. Gamybinių nuotekų šalinimo sutarties Nr. SUT00133260 kopija, priede Nr. 21 pateikta 2017 m. spalio 23 d. Geriamojo vandens tiekimo ir gamybinių nuotekų šalinimo sutarties Nr. SUT00133278 kopija, priede Nr. 22 pateikta 2017 m. spalio 23 d. Geriamojo vandens tiekimo sutarties Nr. SUT00133281 kopija, priede Nr. 23 pateikta 2017 m. spalio 23 d, Lietaus nuotekų tinklų naudojimo sutarties Nr. SUT00133279 kopija.</w:t>
      </w:r>
    </w:p>
    <w:p w14:paraId="3AC239B6" w14:textId="3BAD24E2" w:rsidR="0045479B" w:rsidRPr="00F22FE5" w:rsidRDefault="00C13AF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0"/>
          <w:lang w:eastAsia="lt-LT"/>
        </w:rPr>
      </w:pPr>
      <w:r w:rsidRPr="00F22FE5">
        <w:rPr>
          <w:sz w:val="20"/>
          <w:lang w:eastAsia="lt-LT"/>
        </w:rPr>
        <w:t>15 lentelė. Informacija apie paviršinį vandens telkinį (priimtuvą), į kurį planuojama išleisti nuotekas</w:t>
      </w:r>
    </w:p>
    <w:p w14:paraId="7C6CC6D8" w14:textId="77777777" w:rsidR="009C1CFC" w:rsidRDefault="009C1CF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7"/>
        <w:gridCol w:w="1585"/>
        <w:gridCol w:w="2179"/>
        <w:gridCol w:w="1780"/>
        <w:gridCol w:w="1387"/>
        <w:gridCol w:w="989"/>
        <w:gridCol w:w="1190"/>
        <w:gridCol w:w="1534"/>
        <w:gridCol w:w="1269"/>
        <w:gridCol w:w="1419"/>
      </w:tblGrid>
      <w:tr w:rsidR="0045479B" w14:paraId="3AC239BE" w14:textId="77777777">
        <w:trPr>
          <w:cantSplit/>
          <w:trHeight w:val="20"/>
        </w:trPr>
        <w:tc>
          <w:tcPr>
            <w:tcW w:w="282" w:type="pct"/>
            <w:vMerge w:val="restart"/>
            <w:vAlign w:val="center"/>
          </w:tcPr>
          <w:p w14:paraId="3AC239B7" w14:textId="77777777" w:rsidR="0045479B" w:rsidRPr="00F22FE5" w:rsidRDefault="00C13AF2">
            <w:pPr>
              <w:jc w:val="center"/>
              <w:rPr>
                <w:sz w:val="20"/>
                <w:vertAlign w:val="superscript"/>
                <w:lang w:eastAsia="lt-LT"/>
              </w:rPr>
            </w:pPr>
            <w:r w:rsidRPr="00F22FE5">
              <w:rPr>
                <w:sz w:val="20"/>
                <w:lang w:eastAsia="lt-LT"/>
              </w:rPr>
              <w:t>Eil. Nr.</w:t>
            </w:r>
          </w:p>
        </w:tc>
        <w:tc>
          <w:tcPr>
            <w:tcW w:w="561" w:type="pct"/>
            <w:vMerge w:val="restart"/>
            <w:vAlign w:val="center"/>
          </w:tcPr>
          <w:p w14:paraId="3AC239B8" w14:textId="1D9C22FF" w:rsidR="0045479B" w:rsidRPr="00F22FE5" w:rsidRDefault="00C13AF2">
            <w:pPr>
              <w:jc w:val="center"/>
              <w:rPr>
                <w:sz w:val="20"/>
                <w:vertAlign w:val="superscript"/>
                <w:lang w:eastAsia="lt-LT"/>
              </w:rPr>
            </w:pPr>
            <w:r w:rsidRPr="00F22FE5">
              <w:rPr>
                <w:sz w:val="20"/>
                <w:lang w:eastAsia="lt-LT"/>
              </w:rPr>
              <w:t>Vandens telkinio pavadinimas, kategorija</w:t>
            </w:r>
            <w:r w:rsidRPr="00F22FE5">
              <w:rPr>
                <w:sz w:val="20"/>
                <w:vertAlign w:val="superscript"/>
                <w:lang w:eastAsia="lt-LT"/>
              </w:rPr>
              <w:t xml:space="preserve"> </w:t>
            </w:r>
            <w:r w:rsidRPr="00F22FE5">
              <w:rPr>
                <w:sz w:val="20"/>
                <w:lang w:eastAsia="lt-LT"/>
              </w:rPr>
              <w:t>ir kodas</w:t>
            </w:r>
          </w:p>
        </w:tc>
        <w:tc>
          <w:tcPr>
            <w:tcW w:w="771" w:type="pct"/>
            <w:vMerge w:val="restart"/>
            <w:vAlign w:val="center"/>
          </w:tcPr>
          <w:p w14:paraId="3AC239B9" w14:textId="77777777" w:rsidR="0045479B" w:rsidRPr="00F22FE5" w:rsidRDefault="00C13AF2">
            <w:pPr>
              <w:jc w:val="center"/>
              <w:rPr>
                <w:sz w:val="20"/>
                <w:vertAlign w:val="superscript"/>
                <w:lang w:eastAsia="lt-LT"/>
              </w:rPr>
            </w:pPr>
            <w:r w:rsidRPr="00F22FE5">
              <w:rPr>
                <w:sz w:val="20"/>
                <w:lang w:eastAsia="lt-LT"/>
              </w:rPr>
              <w:t>80% tikimybės sausiausio mėnesio vidutinis debitas, m</w:t>
            </w:r>
            <w:r w:rsidRPr="00F22FE5">
              <w:rPr>
                <w:sz w:val="20"/>
                <w:vertAlign w:val="superscript"/>
                <w:lang w:eastAsia="lt-LT"/>
              </w:rPr>
              <w:t>3</w:t>
            </w:r>
            <w:r w:rsidRPr="00F22FE5">
              <w:rPr>
                <w:sz w:val="20"/>
                <w:lang w:eastAsia="lt-LT"/>
              </w:rPr>
              <w:t>/s (upėms)</w:t>
            </w:r>
          </w:p>
        </w:tc>
        <w:tc>
          <w:tcPr>
            <w:tcW w:w="630" w:type="pct"/>
            <w:vMerge w:val="restart"/>
            <w:vAlign w:val="center"/>
          </w:tcPr>
          <w:p w14:paraId="3AC239BA" w14:textId="77777777" w:rsidR="0045479B" w:rsidRPr="00F22FE5" w:rsidRDefault="00C13AF2">
            <w:pPr>
              <w:jc w:val="center"/>
              <w:rPr>
                <w:sz w:val="20"/>
                <w:lang w:eastAsia="lt-LT"/>
              </w:rPr>
            </w:pPr>
            <w:r w:rsidRPr="00F22FE5">
              <w:rPr>
                <w:sz w:val="20"/>
                <w:lang w:eastAsia="lt-LT"/>
              </w:rPr>
              <w:t>Vandens telkinio plotas, ha</w:t>
            </w:r>
          </w:p>
          <w:p w14:paraId="3AC239BB" w14:textId="09F740BF" w:rsidR="0045479B" w:rsidRPr="00F22FE5" w:rsidRDefault="00C13AF2">
            <w:pPr>
              <w:jc w:val="center"/>
              <w:rPr>
                <w:sz w:val="20"/>
                <w:lang w:eastAsia="lt-LT"/>
              </w:rPr>
            </w:pPr>
            <w:r w:rsidRPr="00F22FE5">
              <w:rPr>
                <w:sz w:val="20"/>
                <w:lang w:eastAsia="lt-LT"/>
              </w:rPr>
              <w:t>(stovinčio vandens telkiniams)</w:t>
            </w:r>
          </w:p>
          <w:p w14:paraId="3AC239BC" w14:textId="77777777" w:rsidR="0045479B" w:rsidRPr="00F22FE5" w:rsidRDefault="0045479B">
            <w:pPr>
              <w:jc w:val="center"/>
              <w:rPr>
                <w:sz w:val="20"/>
                <w:lang w:eastAsia="lt-LT"/>
              </w:rPr>
            </w:pPr>
          </w:p>
        </w:tc>
        <w:tc>
          <w:tcPr>
            <w:tcW w:w="2756" w:type="pct"/>
            <w:gridSpan w:val="6"/>
            <w:vAlign w:val="center"/>
          </w:tcPr>
          <w:p w14:paraId="3AC239BD" w14:textId="77777777" w:rsidR="0045479B" w:rsidRPr="00F22FE5" w:rsidRDefault="00C13AF2">
            <w:pPr>
              <w:jc w:val="center"/>
              <w:rPr>
                <w:sz w:val="20"/>
                <w:lang w:eastAsia="lt-LT"/>
              </w:rPr>
            </w:pPr>
            <w:r w:rsidRPr="00F22FE5">
              <w:rPr>
                <w:sz w:val="20"/>
                <w:lang w:eastAsia="lt-LT"/>
              </w:rPr>
              <w:t>Vandens telkinio būklė</w:t>
            </w:r>
          </w:p>
        </w:tc>
      </w:tr>
      <w:tr w:rsidR="0045479B" w14:paraId="3AC239C6" w14:textId="77777777">
        <w:trPr>
          <w:cantSplit/>
          <w:trHeight w:val="20"/>
        </w:trPr>
        <w:tc>
          <w:tcPr>
            <w:tcW w:w="282" w:type="pct"/>
            <w:vMerge/>
            <w:vAlign w:val="center"/>
          </w:tcPr>
          <w:p w14:paraId="3AC239BF" w14:textId="77777777" w:rsidR="0045479B" w:rsidRPr="00F22FE5" w:rsidRDefault="0045479B">
            <w:pPr>
              <w:jc w:val="center"/>
              <w:rPr>
                <w:sz w:val="20"/>
                <w:lang w:eastAsia="lt-LT"/>
              </w:rPr>
            </w:pPr>
          </w:p>
        </w:tc>
        <w:tc>
          <w:tcPr>
            <w:tcW w:w="561" w:type="pct"/>
            <w:vMerge/>
            <w:vAlign w:val="center"/>
          </w:tcPr>
          <w:p w14:paraId="3AC239C0" w14:textId="77777777" w:rsidR="0045479B" w:rsidRPr="00F22FE5" w:rsidRDefault="0045479B">
            <w:pPr>
              <w:jc w:val="center"/>
              <w:rPr>
                <w:sz w:val="20"/>
                <w:lang w:eastAsia="lt-LT"/>
              </w:rPr>
            </w:pPr>
          </w:p>
        </w:tc>
        <w:tc>
          <w:tcPr>
            <w:tcW w:w="771" w:type="pct"/>
            <w:vMerge/>
            <w:vAlign w:val="center"/>
          </w:tcPr>
          <w:p w14:paraId="3AC239C1" w14:textId="77777777" w:rsidR="0045479B" w:rsidRPr="00F22FE5" w:rsidRDefault="0045479B">
            <w:pPr>
              <w:jc w:val="center"/>
              <w:rPr>
                <w:sz w:val="20"/>
                <w:lang w:eastAsia="lt-LT"/>
              </w:rPr>
            </w:pPr>
          </w:p>
        </w:tc>
        <w:tc>
          <w:tcPr>
            <w:tcW w:w="630" w:type="pct"/>
            <w:vMerge/>
            <w:vAlign w:val="center"/>
          </w:tcPr>
          <w:p w14:paraId="3AC239C2" w14:textId="77777777" w:rsidR="0045479B" w:rsidRPr="00F22FE5" w:rsidRDefault="0045479B">
            <w:pPr>
              <w:jc w:val="center"/>
              <w:rPr>
                <w:sz w:val="20"/>
                <w:lang w:eastAsia="lt-LT"/>
              </w:rPr>
            </w:pPr>
          </w:p>
        </w:tc>
        <w:tc>
          <w:tcPr>
            <w:tcW w:w="491" w:type="pct"/>
            <w:vMerge w:val="restart"/>
            <w:vAlign w:val="center"/>
          </w:tcPr>
          <w:p w14:paraId="3AC239C3" w14:textId="6D7B8406" w:rsidR="0045479B" w:rsidRPr="00F22FE5" w:rsidRDefault="00C13AF2">
            <w:pPr>
              <w:widowControl w:val="0"/>
              <w:suppressAutoHyphens/>
              <w:jc w:val="center"/>
              <w:rPr>
                <w:rFonts w:eastAsia="Lucida Sans Unicode"/>
                <w:sz w:val="20"/>
                <w:vertAlign w:val="superscript"/>
                <w:lang w:eastAsia="lt-LT"/>
              </w:rPr>
            </w:pPr>
            <w:r w:rsidRPr="00F22FE5">
              <w:rPr>
                <w:rFonts w:eastAsia="Lucida Sans Unicode"/>
                <w:sz w:val="20"/>
                <w:lang w:eastAsia="lt-LT"/>
              </w:rPr>
              <w:t>Rodiklis</w:t>
            </w:r>
          </w:p>
        </w:tc>
        <w:tc>
          <w:tcPr>
            <w:tcW w:w="771" w:type="pct"/>
            <w:gridSpan w:val="2"/>
            <w:vAlign w:val="center"/>
          </w:tcPr>
          <w:p w14:paraId="3AC239C4" w14:textId="77777777" w:rsidR="0045479B" w:rsidRPr="00F22FE5" w:rsidRDefault="00C13AF2">
            <w:pPr>
              <w:widowControl w:val="0"/>
              <w:suppressAutoHyphens/>
              <w:jc w:val="center"/>
              <w:rPr>
                <w:sz w:val="20"/>
                <w:vertAlign w:val="superscript"/>
                <w:lang w:eastAsia="lt-LT"/>
              </w:rPr>
            </w:pPr>
            <w:r w:rsidRPr="00F22FE5">
              <w:rPr>
                <w:sz w:val="20"/>
                <w:lang w:eastAsia="lt-LT"/>
              </w:rPr>
              <w:t>Esama (foninė) būklė</w:t>
            </w:r>
          </w:p>
        </w:tc>
        <w:tc>
          <w:tcPr>
            <w:tcW w:w="1494" w:type="pct"/>
            <w:gridSpan w:val="3"/>
            <w:vAlign w:val="center"/>
          </w:tcPr>
          <w:p w14:paraId="3AC239C5" w14:textId="77777777" w:rsidR="0045479B" w:rsidRPr="00F22FE5" w:rsidRDefault="00C13AF2">
            <w:pPr>
              <w:widowControl w:val="0"/>
              <w:suppressAutoHyphens/>
              <w:jc w:val="center"/>
              <w:rPr>
                <w:sz w:val="20"/>
                <w:vertAlign w:val="superscript"/>
                <w:lang w:eastAsia="lt-LT"/>
              </w:rPr>
            </w:pPr>
            <w:r w:rsidRPr="00F22FE5">
              <w:rPr>
                <w:sz w:val="20"/>
                <w:lang w:eastAsia="lt-LT"/>
              </w:rPr>
              <w:t>Leistina vandens telkinio apkrova</w:t>
            </w:r>
          </w:p>
        </w:tc>
      </w:tr>
      <w:tr w:rsidR="0045479B" w14:paraId="3AC239D0" w14:textId="77777777">
        <w:trPr>
          <w:cantSplit/>
          <w:trHeight w:val="540"/>
        </w:trPr>
        <w:tc>
          <w:tcPr>
            <w:tcW w:w="282" w:type="pct"/>
            <w:vMerge/>
            <w:vAlign w:val="center"/>
          </w:tcPr>
          <w:p w14:paraId="3AC239C7" w14:textId="77777777" w:rsidR="0045479B" w:rsidRPr="00F22FE5" w:rsidRDefault="0045479B">
            <w:pPr>
              <w:jc w:val="center"/>
              <w:rPr>
                <w:sz w:val="20"/>
                <w:lang w:eastAsia="lt-LT"/>
              </w:rPr>
            </w:pPr>
          </w:p>
        </w:tc>
        <w:tc>
          <w:tcPr>
            <w:tcW w:w="561" w:type="pct"/>
            <w:vMerge/>
            <w:vAlign w:val="center"/>
          </w:tcPr>
          <w:p w14:paraId="3AC239C8" w14:textId="77777777" w:rsidR="0045479B" w:rsidRPr="00F22FE5" w:rsidRDefault="0045479B">
            <w:pPr>
              <w:jc w:val="center"/>
              <w:rPr>
                <w:sz w:val="20"/>
                <w:lang w:eastAsia="lt-LT"/>
              </w:rPr>
            </w:pPr>
          </w:p>
        </w:tc>
        <w:tc>
          <w:tcPr>
            <w:tcW w:w="771" w:type="pct"/>
            <w:vMerge/>
            <w:vAlign w:val="center"/>
          </w:tcPr>
          <w:p w14:paraId="3AC239C9" w14:textId="77777777" w:rsidR="0045479B" w:rsidRPr="00F22FE5" w:rsidRDefault="0045479B">
            <w:pPr>
              <w:jc w:val="center"/>
              <w:rPr>
                <w:sz w:val="20"/>
                <w:lang w:eastAsia="lt-LT"/>
              </w:rPr>
            </w:pPr>
          </w:p>
        </w:tc>
        <w:tc>
          <w:tcPr>
            <w:tcW w:w="630" w:type="pct"/>
            <w:vMerge/>
            <w:vAlign w:val="center"/>
          </w:tcPr>
          <w:p w14:paraId="3AC239CA" w14:textId="77777777" w:rsidR="0045479B" w:rsidRPr="00F22FE5" w:rsidRDefault="0045479B">
            <w:pPr>
              <w:jc w:val="center"/>
              <w:rPr>
                <w:sz w:val="20"/>
                <w:lang w:eastAsia="lt-LT"/>
              </w:rPr>
            </w:pPr>
          </w:p>
        </w:tc>
        <w:tc>
          <w:tcPr>
            <w:tcW w:w="491" w:type="pct"/>
            <w:vMerge/>
            <w:vAlign w:val="center"/>
          </w:tcPr>
          <w:p w14:paraId="3AC239CB" w14:textId="77777777" w:rsidR="0045479B" w:rsidRPr="00F22FE5" w:rsidRDefault="0045479B">
            <w:pPr>
              <w:jc w:val="center"/>
              <w:rPr>
                <w:sz w:val="20"/>
                <w:lang w:eastAsia="lt-LT"/>
              </w:rPr>
            </w:pPr>
          </w:p>
        </w:tc>
        <w:tc>
          <w:tcPr>
            <w:tcW w:w="350" w:type="pct"/>
            <w:vMerge w:val="restart"/>
            <w:vAlign w:val="center"/>
          </w:tcPr>
          <w:p w14:paraId="3AC239CC" w14:textId="77777777" w:rsidR="0045479B" w:rsidRPr="00F22FE5" w:rsidRDefault="00C13AF2">
            <w:pPr>
              <w:widowControl w:val="0"/>
              <w:suppressAutoHyphens/>
              <w:jc w:val="center"/>
              <w:rPr>
                <w:sz w:val="20"/>
                <w:lang w:eastAsia="lt-LT"/>
              </w:rPr>
            </w:pPr>
            <w:r w:rsidRPr="00F22FE5">
              <w:rPr>
                <w:sz w:val="20"/>
                <w:lang w:eastAsia="lt-LT"/>
              </w:rPr>
              <w:t>mato vnt.</w:t>
            </w:r>
          </w:p>
        </w:tc>
        <w:tc>
          <w:tcPr>
            <w:tcW w:w="421" w:type="pct"/>
            <w:vMerge w:val="restart"/>
            <w:vAlign w:val="center"/>
          </w:tcPr>
          <w:p w14:paraId="3AC239CD" w14:textId="3684D390" w:rsidR="0045479B" w:rsidRPr="00F22FE5" w:rsidRDefault="00C13AF2">
            <w:pPr>
              <w:widowControl w:val="0"/>
              <w:suppressAutoHyphens/>
              <w:jc w:val="center"/>
              <w:rPr>
                <w:sz w:val="20"/>
                <w:lang w:eastAsia="lt-LT"/>
              </w:rPr>
            </w:pPr>
            <w:r w:rsidRPr="00F22FE5">
              <w:rPr>
                <w:sz w:val="20"/>
                <w:lang w:eastAsia="lt-LT"/>
              </w:rPr>
              <w:t>reikšmė</w:t>
            </w:r>
          </w:p>
        </w:tc>
        <w:tc>
          <w:tcPr>
            <w:tcW w:w="543" w:type="pct"/>
            <w:vMerge w:val="restart"/>
            <w:vAlign w:val="center"/>
          </w:tcPr>
          <w:p w14:paraId="3AC239CE" w14:textId="20B51F0B" w:rsidR="0045479B" w:rsidRPr="00F22FE5" w:rsidRDefault="00C13AF2">
            <w:pPr>
              <w:widowControl w:val="0"/>
              <w:suppressAutoHyphens/>
              <w:jc w:val="center"/>
              <w:rPr>
                <w:sz w:val="20"/>
                <w:lang w:eastAsia="lt-LT"/>
              </w:rPr>
            </w:pPr>
            <w:r w:rsidRPr="00F22FE5">
              <w:rPr>
                <w:sz w:val="20"/>
                <w:lang w:eastAsia="lt-LT"/>
              </w:rPr>
              <w:t>Hidraulinė, m</w:t>
            </w:r>
            <w:r w:rsidRPr="00F22FE5">
              <w:rPr>
                <w:sz w:val="20"/>
                <w:vertAlign w:val="superscript"/>
                <w:lang w:eastAsia="lt-LT"/>
              </w:rPr>
              <w:t>3</w:t>
            </w:r>
            <w:r w:rsidRPr="00F22FE5">
              <w:rPr>
                <w:sz w:val="20"/>
                <w:lang w:eastAsia="lt-LT"/>
              </w:rPr>
              <w:t>/d.</w:t>
            </w:r>
          </w:p>
        </w:tc>
        <w:tc>
          <w:tcPr>
            <w:tcW w:w="951" w:type="pct"/>
            <w:gridSpan w:val="2"/>
            <w:vAlign w:val="center"/>
          </w:tcPr>
          <w:p w14:paraId="3AC239CF" w14:textId="77777777" w:rsidR="0045479B" w:rsidRPr="00F22FE5" w:rsidRDefault="00C13AF2">
            <w:pPr>
              <w:widowControl w:val="0"/>
              <w:suppressAutoHyphens/>
              <w:jc w:val="center"/>
              <w:rPr>
                <w:sz w:val="20"/>
                <w:lang w:eastAsia="lt-LT"/>
              </w:rPr>
            </w:pPr>
            <w:r w:rsidRPr="00F22FE5">
              <w:rPr>
                <w:sz w:val="20"/>
                <w:lang w:eastAsia="lt-LT"/>
              </w:rPr>
              <w:t>teršalais</w:t>
            </w:r>
          </w:p>
        </w:tc>
      </w:tr>
      <w:tr w:rsidR="0045479B" w14:paraId="3AC239DB" w14:textId="77777777">
        <w:trPr>
          <w:cantSplit/>
          <w:trHeight w:val="540"/>
        </w:trPr>
        <w:tc>
          <w:tcPr>
            <w:tcW w:w="282" w:type="pct"/>
            <w:vMerge/>
            <w:vAlign w:val="center"/>
          </w:tcPr>
          <w:p w14:paraId="3AC239D1" w14:textId="77777777" w:rsidR="0045479B" w:rsidRPr="00F22FE5" w:rsidRDefault="0045479B">
            <w:pPr>
              <w:jc w:val="center"/>
              <w:rPr>
                <w:sz w:val="20"/>
                <w:lang w:eastAsia="lt-LT"/>
              </w:rPr>
            </w:pPr>
          </w:p>
        </w:tc>
        <w:tc>
          <w:tcPr>
            <w:tcW w:w="561" w:type="pct"/>
            <w:vMerge/>
            <w:vAlign w:val="center"/>
          </w:tcPr>
          <w:p w14:paraId="3AC239D2" w14:textId="77777777" w:rsidR="0045479B" w:rsidRPr="00F22FE5" w:rsidRDefault="0045479B">
            <w:pPr>
              <w:jc w:val="center"/>
              <w:rPr>
                <w:sz w:val="20"/>
                <w:lang w:eastAsia="lt-LT"/>
              </w:rPr>
            </w:pPr>
          </w:p>
        </w:tc>
        <w:tc>
          <w:tcPr>
            <w:tcW w:w="771" w:type="pct"/>
            <w:vMerge/>
            <w:vAlign w:val="center"/>
          </w:tcPr>
          <w:p w14:paraId="3AC239D3" w14:textId="77777777" w:rsidR="0045479B" w:rsidRPr="00F22FE5" w:rsidRDefault="0045479B">
            <w:pPr>
              <w:jc w:val="center"/>
              <w:rPr>
                <w:sz w:val="20"/>
                <w:lang w:eastAsia="lt-LT"/>
              </w:rPr>
            </w:pPr>
          </w:p>
        </w:tc>
        <w:tc>
          <w:tcPr>
            <w:tcW w:w="630" w:type="pct"/>
            <w:vMerge/>
            <w:vAlign w:val="center"/>
          </w:tcPr>
          <w:p w14:paraId="3AC239D4" w14:textId="77777777" w:rsidR="0045479B" w:rsidRPr="00F22FE5" w:rsidRDefault="0045479B">
            <w:pPr>
              <w:jc w:val="center"/>
              <w:rPr>
                <w:sz w:val="20"/>
                <w:lang w:eastAsia="lt-LT"/>
              </w:rPr>
            </w:pPr>
          </w:p>
        </w:tc>
        <w:tc>
          <w:tcPr>
            <w:tcW w:w="491" w:type="pct"/>
            <w:vMerge/>
            <w:vAlign w:val="center"/>
          </w:tcPr>
          <w:p w14:paraId="3AC239D5" w14:textId="77777777" w:rsidR="0045479B" w:rsidRPr="00F22FE5" w:rsidRDefault="0045479B">
            <w:pPr>
              <w:jc w:val="center"/>
              <w:rPr>
                <w:sz w:val="20"/>
                <w:lang w:eastAsia="lt-LT"/>
              </w:rPr>
            </w:pPr>
          </w:p>
        </w:tc>
        <w:tc>
          <w:tcPr>
            <w:tcW w:w="350" w:type="pct"/>
            <w:vMerge/>
            <w:vAlign w:val="center"/>
          </w:tcPr>
          <w:p w14:paraId="3AC239D6" w14:textId="77777777" w:rsidR="0045479B" w:rsidRPr="00F22FE5" w:rsidRDefault="0045479B">
            <w:pPr>
              <w:widowControl w:val="0"/>
              <w:suppressAutoHyphens/>
              <w:jc w:val="center"/>
              <w:rPr>
                <w:sz w:val="20"/>
                <w:lang w:eastAsia="lt-LT"/>
              </w:rPr>
            </w:pPr>
          </w:p>
        </w:tc>
        <w:tc>
          <w:tcPr>
            <w:tcW w:w="421" w:type="pct"/>
            <w:vMerge/>
            <w:vAlign w:val="center"/>
          </w:tcPr>
          <w:p w14:paraId="3AC239D7" w14:textId="77777777" w:rsidR="0045479B" w:rsidRPr="00F22FE5" w:rsidRDefault="0045479B">
            <w:pPr>
              <w:widowControl w:val="0"/>
              <w:suppressAutoHyphens/>
              <w:jc w:val="center"/>
              <w:rPr>
                <w:sz w:val="20"/>
                <w:lang w:eastAsia="lt-LT"/>
              </w:rPr>
            </w:pPr>
          </w:p>
        </w:tc>
        <w:tc>
          <w:tcPr>
            <w:tcW w:w="543" w:type="pct"/>
            <w:vMerge/>
            <w:vAlign w:val="center"/>
          </w:tcPr>
          <w:p w14:paraId="3AC239D8" w14:textId="77777777" w:rsidR="0045479B" w:rsidRPr="00F22FE5" w:rsidRDefault="0045479B">
            <w:pPr>
              <w:widowControl w:val="0"/>
              <w:suppressAutoHyphens/>
              <w:jc w:val="center"/>
              <w:rPr>
                <w:sz w:val="20"/>
                <w:lang w:eastAsia="lt-LT"/>
              </w:rPr>
            </w:pPr>
          </w:p>
        </w:tc>
        <w:tc>
          <w:tcPr>
            <w:tcW w:w="449" w:type="pct"/>
            <w:vAlign w:val="center"/>
          </w:tcPr>
          <w:p w14:paraId="3AC239D9" w14:textId="77777777" w:rsidR="0045479B" w:rsidRPr="00F22FE5" w:rsidRDefault="00C13AF2">
            <w:pPr>
              <w:widowControl w:val="0"/>
              <w:suppressAutoHyphens/>
              <w:jc w:val="center"/>
              <w:rPr>
                <w:sz w:val="20"/>
                <w:lang w:eastAsia="lt-LT"/>
              </w:rPr>
            </w:pPr>
            <w:r w:rsidRPr="00F22FE5">
              <w:rPr>
                <w:sz w:val="20"/>
                <w:lang w:eastAsia="lt-LT"/>
              </w:rPr>
              <w:t>mato vnt.</w:t>
            </w:r>
          </w:p>
        </w:tc>
        <w:tc>
          <w:tcPr>
            <w:tcW w:w="502" w:type="pct"/>
            <w:vAlign w:val="center"/>
          </w:tcPr>
          <w:p w14:paraId="3AC239DA" w14:textId="77777777" w:rsidR="0045479B" w:rsidRPr="00F22FE5" w:rsidRDefault="00C13AF2">
            <w:pPr>
              <w:widowControl w:val="0"/>
              <w:suppressAutoHyphens/>
              <w:jc w:val="center"/>
              <w:rPr>
                <w:sz w:val="20"/>
                <w:lang w:eastAsia="lt-LT"/>
              </w:rPr>
            </w:pPr>
            <w:r w:rsidRPr="00F22FE5">
              <w:rPr>
                <w:sz w:val="20"/>
                <w:lang w:eastAsia="lt-LT"/>
              </w:rPr>
              <w:t>reikšmė</w:t>
            </w:r>
          </w:p>
        </w:tc>
      </w:tr>
      <w:tr w:rsidR="0045479B" w14:paraId="3AC239E6" w14:textId="77777777">
        <w:trPr>
          <w:cantSplit/>
          <w:trHeight w:val="20"/>
        </w:trPr>
        <w:tc>
          <w:tcPr>
            <w:tcW w:w="282" w:type="pct"/>
            <w:vAlign w:val="center"/>
          </w:tcPr>
          <w:p w14:paraId="3AC239DC" w14:textId="77777777" w:rsidR="0045479B" w:rsidRPr="00F22FE5" w:rsidRDefault="00C13AF2">
            <w:pPr>
              <w:jc w:val="center"/>
              <w:rPr>
                <w:sz w:val="16"/>
                <w:szCs w:val="16"/>
                <w:lang w:eastAsia="lt-LT"/>
              </w:rPr>
            </w:pPr>
            <w:r w:rsidRPr="00F22FE5">
              <w:rPr>
                <w:sz w:val="16"/>
                <w:szCs w:val="16"/>
                <w:lang w:eastAsia="lt-LT"/>
              </w:rPr>
              <w:t>1</w:t>
            </w:r>
          </w:p>
        </w:tc>
        <w:tc>
          <w:tcPr>
            <w:tcW w:w="561" w:type="pct"/>
            <w:vAlign w:val="center"/>
          </w:tcPr>
          <w:p w14:paraId="3AC239DD" w14:textId="77777777" w:rsidR="0045479B" w:rsidRPr="00F22FE5" w:rsidRDefault="00C13AF2">
            <w:pPr>
              <w:jc w:val="center"/>
              <w:rPr>
                <w:sz w:val="16"/>
                <w:szCs w:val="16"/>
                <w:lang w:eastAsia="lt-LT"/>
              </w:rPr>
            </w:pPr>
            <w:r w:rsidRPr="00F22FE5">
              <w:rPr>
                <w:sz w:val="16"/>
                <w:szCs w:val="16"/>
                <w:lang w:eastAsia="lt-LT"/>
              </w:rPr>
              <w:t>2</w:t>
            </w:r>
          </w:p>
        </w:tc>
        <w:tc>
          <w:tcPr>
            <w:tcW w:w="771" w:type="pct"/>
            <w:vAlign w:val="center"/>
          </w:tcPr>
          <w:p w14:paraId="3AC239DE" w14:textId="77777777" w:rsidR="0045479B" w:rsidRPr="00F22FE5" w:rsidRDefault="00C13AF2">
            <w:pPr>
              <w:jc w:val="center"/>
              <w:rPr>
                <w:sz w:val="16"/>
                <w:szCs w:val="16"/>
                <w:lang w:eastAsia="lt-LT"/>
              </w:rPr>
            </w:pPr>
            <w:r w:rsidRPr="00F22FE5">
              <w:rPr>
                <w:sz w:val="16"/>
                <w:szCs w:val="16"/>
                <w:lang w:eastAsia="lt-LT"/>
              </w:rPr>
              <w:t>3</w:t>
            </w:r>
          </w:p>
        </w:tc>
        <w:tc>
          <w:tcPr>
            <w:tcW w:w="630" w:type="pct"/>
            <w:vAlign w:val="center"/>
          </w:tcPr>
          <w:p w14:paraId="3AC239DF" w14:textId="77777777" w:rsidR="0045479B" w:rsidRPr="00F22FE5" w:rsidRDefault="00C13AF2">
            <w:pPr>
              <w:jc w:val="center"/>
              <w:rPr>
                <w:sz w:val="16"/>
                <w:szCs w:val="16"/>
                <w:lang w:eastAsia="lt-LT"/>
              </w:rPr>
            </w:pPr>
            <w:r w:rsidRPr="00F22FE5">
              <w:rPr>
                <w:sz w:val="16"/>
                <w:szCs w:val="16"/>
                <w:lang w:eastAsia="lt-LT"/>
              </w:rPr>
              <w:t>4</w:t>
            </w:r>
          </w:p>
        </w:tc>
        <w:tc>
          <w:tcPr>
            <w:tcW w:w="491" w:type="pct"/>
            <w:vAlign w:val="center"/>
          </w:tcPr>
          <w:p w14:paraId="3AC239E0" w14:textId="77777777" w:rsidR="0045479B" w:rsidRPr="00F22FE5" w:rsidRDefault="00C13AF2">
            <w:pPr>
              <w:jc w:val="center"/>
              <w:rPr>
                <w:sz w:val="16"/>
                <w:szCs w:val="16"/>
                <w:lang w:eastAsia="lt-LT"/>
              </w:rPr>
            </w:pPr>
            <w:r w:rsidRPr="00F22FE5">
              <w:rPr>
                <w:sz w:val="16"/>
                <w:szCs w:val="16"/>
                <w:lang w:eastAsia="lt-LT"/>
              </w:rPr>
              <w:t>5</w:t>
            </w:r>
          </w:p>
        </w:tc>
        <w:tc>
          <w:tcPr>
            <w:tcW w:w="350" w:type="pct"/>
            <w:vAlign w:val="center"/>
          </w:tcPr>
          <w:p w14:paraId="3AC239E1" w14:textId="77777777" w:rsidR="0045479B" w:rsidRPr="00F22FE5" w:rsidRDefault="00C13AF2">
            <w:pPr>
              <w:jc w:val="center"/>
              <w:rPr>
                <w:sz w:val="16"/>
                <w:szCs w:val="16"/>
                <w:lang w:eastAsia="lt-LT"/>
              </w:rPr>
            </w:pPr>
            <w:r w:rsidRPr="00F22FE5">
              <w:rPr>
                <w:sz w:val="16"/>
                <w:szCs w:val="16"/>
                <w:lang w:eastAsia="lt-LT"/>
              </w:rPr>
              <w:t>6</w:t>
            </w:r>
          </w:p>
        </w:tc>
        <w:tc>
          <w:tcPr>
            <w:tcW w:w="421" w:type="pct"/>
            <w:vAlign w:val="center"/>
          </w:tcPr>
          <w:p w14:paraId="3AC239E2" w14:textId="77777777" w:rsidR="0045479B" w:rsidRPr="00F22FE5" w:rsidRDefault="00C13AF2">
            <w:pPr>
              <w:jc w:val="center"/>
              <w:rPr>
                <w:sz w:val="16"/>
                <w:szCs w:val="16"/>
                <w:lang w:eastAsia="lt-LT"/>
              </w:rPr>
            </w:pPr>
            <w:r w:rsidRPr="00F22FE5">
              <w:rPr>
                <w:sz w:val="16"/>
                <w:szCs w:val="16"/>
                <w:lang w:eastAsia="lt-LT"/>
              </w:rPr>
              <w:t>7</w:t>
            </w:r>
          </w:p>
        </w:tc>
        <w:tc>
          <w:tcPr>
            <w:tcW w:w="543" w:type="pct"/>
            <w:vAlign w:val="center"/>
          </w:tcPr>
          <w:p w14:paraId="3AC239E3" w14:textId="77777777" w:rsidR="0045479B" w:rsidRPr="00F22FE5" w:rsidRDefault="00C13AF2">
            <w:pPr>
              <w:jc w:val="center"/>
              <w:rPr>
                <w:sz w:val="16"/>
                <w:szCs w:val="16"/>
                <w:lang w:eastAsia="lt-LT"/>
              </w:rPr>
            </w:pPr>
            <w:r w:rsidRPr="00F22FE5">
              <w:rPr>
                <w:sz w:val="16"/>
                <w:szCs w:val="16"/>
                <w:lang w:eastAsia="lt-LT"/>
              </w:rPr>
              <w:t>8</w:t>
            </w:r>
          </w:p>
        </w:tc>
        <w:tc>
          <w:tcPr>
            <w:tcW w:w="449" w:type="pct"/>
            <w:vAlign w:val="center"/>
          </w:tcPr>
          <w:p w14:paraId="3AC239E4" w14:textId="77777777" w:rsidR="0045479B" w:rsidRPr="00F22FE5" w:rsidRDefault="00C13AF2">
            <w:pPr>
              <w:jc w:val="center"/>
              <w:rPr>
                <w:sz w:val="16"/>
                <w:szCs w:val="16"/>
                <w:lang w:eastAsia="lt-LT"/>
              </w:rPr>
            </w:pPr>
            <w:r w:rsidRPr="00F22FE5">
              <w:rPr>
                <w:sz w:val="16"/>
                <w:szCs w:val="16"/>
                <w:lang w:eastAsia="lt-LT"/>
              </w:rPr>
              <w:t>9</w:t>
            </w:r>
          </w:p>
        </w:tc>
        <w:tc>
          <w:tcPr>
            <w:tcW w:w="502" w:type="pct"/>
            <w:vAlign w:val="center"/>
          </w:tcPr>
          <w:p w14:paraId="3AC239E5" w14:textId="77777777" w:rsidR="0045479B" w:rsidRPr="00F22FE5" w:rsidRDefault="00C13AF2">
            <w:pPr>
              <w:jc w:val="center"/>
              <w:rPr>
                <w:sz w:val="16"/>
                <w:szCs w:val="16"/>
                <w:lang w:eastAsia="lt-LT"/>
              </w:rPr>
            </w:pPr>
            <w:r w:rsidRPr="00F22FE5">
              <w:rPr>
                <w:sz w:val="16"/>
                <w:szCs w:val="16"/>
                <w:lang w:eastAsia="lt-LT"/>
              </w:rPr>
              <w:t>10</w:t>
            </w:r>
          </w:p>
        </w:tc>
      </w:tr>
    </w:tbl>
    <w:p w14:paraId="3AC239E7" w14:textId="77777777" w:rsidR="007549B5" w:rsidRDefault="007549B5">
      <w:pPr>
        <w:ind w:firstLine="567"/>
        <w:jc w:val="both"/>
        <w:rPr>
          <w:sz w:val="22"/>
          <w:szCs w:val="24"/>
          <w:lang w:eastAsia="lt-LT"/>
        </w:rPr>
      </w:pPr>
    </w:p>
    <w:p w14:paraId="3AC239E8" w14:textId="4CBAE6A7" w:rsidR="007549B5" w:rsidRDefault="007549B5">
      <w:pPr>
        <w:ind w:firstLine="567"/>
        <w:jc w:val="both"/>
        <w:rPr>
          <w:szCs w:val="24"/>
          <w:lang w:eastAsia="lt-LT"/>
        </w:rPr>
      </w:pPr>
      <w:r>
        <w:rPr>
          <w:szCs w:val="24"/>
          <w:lang w:eastAsia="lt-LT"/>
        </w:rPr>
        <w:t xml:space="preserve">AB „Kauno energija“ </w:t>
      </w:r>
      <w:r w:rsidR="006B1C47">
        <w:rPr>
          <w:szCs w:val="24"/>
          <w:lang w:eastAsia="lt-LT"/>
        </w:rPr>
        <w:t>„</w:t>
      </w:r>
      <w:r>
        <w:rPr>
          <w:szCs w:val="24"/>
          <w:lang w:eastAsia="lt-LT"/>
        </w:rPr>
        <w:t>Pergalės</w:t>
      </w:r>
      <w:r w:rsidR="006B1C47">
        <w:rPr>
          <w:szCs w:val="24"/>
          <w:lang w:eastAsia="lt-LT"/>
        </w:rPr>
        <w:t>“</w:t>
      </w:r>
      <w:r>
        <w:rPr>
          <w:szCs w:val="24"/>
          <w:lang w:eastAsia="lt-LT"/>
        </w:rPr>
        <w:t xml:space="preserve"> katilinės nuotekos išleidžiamos tik į UAB „Kauno vandenys“ kanalizacijos tinklus, todėl lentelė nepildoma.</w:t>
      </w:r>
    </w:p>
    <w:p w14:paraId="3AC239E9" w14:textId="77777777" w:rsidR="007549B5" w:rsidRDefault="007549B5">
      <w:pPr>
        <w:ind w:firstLine="567"/>
        <w:jc w:val="both"/>
        <w:rPr>
          <w:szCs w:val="24"/>
          <w:lang w:eastAsia="lt-LT"/>
        </w:rPr>
      </w:pPr>
    </w:p>
    <w:p w14:paraId="3AC239EA" w14:textId="77777777" w:rsidR="007549B5" w:rsidRDefault="007549B5">
      <w:pPr>
        <w:ind w:firstLine="567"/>
        <w:jc w:val="both"/>
        <w:rPr>
          <w:szCs w:val="24"/>
          <w:lang w:eastAsia="lt-LT"/>
        </w:rPr>
      </w:pPr>
    </w:p>
    <w:p w14:paraId="3AC239EB" w14:textId="77777777" w:rsidR="0045479B" w:rsidRPr="00F22FE5" w:rsidRDefault="00C13AF2">
      <w:pPr>
        <w:ind w:firstLine="567"/>
        <w:jc w:val="both"/>
        <w:rPr>
          <w:sz w:val="20"/>
          <w:lang w:eastAsia="lt-LT"/>
        </w:rPr>
      </w:pPr>
      <w:r w:rsidRPr="00F22FE5">
        <w:rPr>
          <w:sz w:val="20"/>
          <w:lang w:eastAsia="lt-LT"/>
        </w:rPr>
        <w:t>16 lentelė. Informacija apie nuotekų išleidimo vietą/priimtuvą (išskyrus paviršinius vandens telkinius), į kurį planuojama išleisti nuotekas</w:t>
      </w:r>
    </w:p>
    <w:p w14:paraId="3AC239EC" w14:textId="77777777" w:rsidR="0045479B" w:rsidRDefault="0045479B">
      <w:pPr>
        <w:ind w:firstLine="567"/>
        <w:jc w:val="both"/>
        <w:rPr>
          <w:sz w:val="22"/>
          <w:szCs w:val="24"/>
          <w:lang w:eastAsia="lt-LT"/>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2510"/>
        <w:gridCol w:w="1701"/>
        <w:gridCol w:w="1134"/>
        <w:gridCol w:w="1134"/>
        <w:gridCol w:w="3544"/>
        <w:gridCol w:w="1417"/>
        <w:gridCol w:w="1276"/>
      </w:tblGrid>
      <w:tr w:rsidR="0045479B" w14:paraId="3AC239F1" w14:textId="77777777" w:rsidTr="003763AA">
        <w:trPr>
          <w:cantSplit/>
          <w:trHeight w:hRule="exact" w:val="511"/>
        </w:trPr>
        <w:tc>
          <w:tcPr>
            <w:tcW w:w="717" w:type="dxa"/>
            <w:vMerge w:val="restart"/>
            <w:tcBorders>
              <w:top w:val="single" w:sz="4" w:space="0" w:color="auto"/>
              <w:left w:val="single" w:sz="4" w:space="0" w:color="auto"/>
              <w:bottom w:val="single" w:sz="4" w:space="0" w:color="auto"/>
              <w:right w:val="single" w:sz="4" w:space="0" w:color="auto"/>
            </w:tcBorders>
            <w:vAlign w:val="center"/>
          </w:tcPr>
          <w:p w14:paraId="3AC239ED" w14:textId="77777777" w:rsidR="0045479B" w:rsidRPr="00F22FE5" w:rsidRDefault="00C13AF2">
            <w:pPr>
              <w:jc w:val="center"/>
              <w:rPr>
                <w:sz w:val="20"/>
                <w:vertAlign w:val="superscript"/>
                <w:lang w:eastAsia="lt-LT"/>
              </w:rPr>
            </w:pPr>
            <w:r w:rsidRPr="00F22FE5">
              <w:rPr>
                <w:sz w:val="20"/>
                <w:lang w:eastAsia="lt-LT"/>
              </w:rPr>
              <w:t>Eil. Nr.</w:t>
            </w:r>
          </w:p>
        </w:tc>
        <w:tc>
          <w:tcPr>
            <w:tcW w:w="2510" w:type="dxa"/>
            <w:vMerge w:val="restart"/>
            <w:tcBorders>
              <w:top w:val="single" w:sz="4" w:space="0" w:color="auto"/>
              <w:left w:val="single" w:sz="4" w:space="0" w:color="auto"/>
              <w:bottom w:val="single" w:sz="4" w:space="0" w:color="auto"/>
              <w:right w:val="single" w:sz="4" w:space="0" w:color="auto"/>
            </w:tcBorders>
            <w:vAlign w:val="center"/>
          </w:tcPr>
          <w:p w14:paraId="3AC239EE" w14:textId="77777777" w:rsidR="0045479B" w:rsidRPr="00F22FE5" w:rsidRDefault="00C13AF2">
            <w:pPr>
              <w:jc w:val="center"/>
              <w:rPr>
                <w:sz w:val="20"/>
                <w:vertAlign w:val="superscript"/>
                <w:lang w:eastAsia="lt-LT"/>
              </w:rPr>
            </w:pPr>
            <w:r w:rsidRPr="00F22FE5">
              <w:rPr>
                <w:sz w:val="20"/>
                <w:lang w:eastAsia="lt-LT"/>
              </w:rPr>
              <w:t xml:space="preserve">Nuotekų išleidimo vietos / priimtuvo aprašymas </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AC239EF" w14:textId="77777777" w:rsidR="0045479B" w:rsidRPr="00F22FE5" w:rsidRDefault="00C13AF2">
            <w:pPr>
              <w:jc w:val="center"/>
              <w:rPr>
                <w:sz w:val="20"/>
                <w:vertAlign w:val="superscript"/>
                <w:lang w:eastAsia="lt-LT"/>
              </w:rPr>
            </w:pPr>
            <w:r w:rsidRPr="00F22FE5">
              <w:rPr>
                <w:sz w:val="20"/>
                <w:lang w:eastAsia="lt-LT"/>
              </w:rPr>
              <w:t xml:space="preserve">Juridinis nuotekų išleidimo pagrindas </w:t>
            </w:r>
          </w:p>
        </w:tc>
        <w:tc>
          <w:tcPr>
            <w:tcW w:w="8505" w:type="dxa"/>
            <w:gridSpan w:val="5"/>
            <w:tcBorders>
              <w:top w:val="single" w:sz="4" w:space="0" w:color="auto"/>
              <w:left w:val="single" w:sz="4" w:space="0" w:color="auto"/>
              <w:bottom w:val="single" w:sz="4" w:space="0" w:color="auto"/>
              <w:right w:val="single" w:sz="4" w:space="0" w:color="auto"/>
            </w:tcBorders>
            <w:vAlign w:val="center"/>
          </w:tcPr>
          <w:p w14:paraId="3AC239F0" w14:textId="77777777" w:rsidR="0045479B" w:rsidRPr="00F22FE5" w:rsidRDefault="00C13AF2">
            <w:pPr>
              <w:keepNext/>
              <w:suppressAutoHyphens/>
              <w:jc w:val="center"/>
              <w:textAlignment w:val="baseline"/>
              <w:outlineLvl w:val="3"/>
              <w:rPr>
                <w:sz w:val="20"/>
                <w:vertAlign w:val="superscript"/>
                <w:lang w:eastAsia="lt-LT"/>
              </w:rPr>
            </w:pPr>
            <w:r w:rsidRPr="00F22FE5">
              <w:rPr>
                <w:sz w:val="20"/>
                <w:lang w:eastAsia="lt-LT"/>
              </w:rPr>
              <w:t xml:space="preserve">Leistina priimtuvo apkrova </w:t>
            </w:r>
          </w:p>
        </w:tc>
      </w:tr>
      <w:tr w:rsidR="0045479B" w14:paraId="3AC239F7" w14:textId="77777777" w:rsidTr="003763AA">
        <w:trPr>
          <w:cantSplit/>
          <w:trHeight w:hRule="exact" w:val="339"/>
        </w:trPr>
        <w:tc>
          <w:tcPr>
            <w:tcW w:w="717" w:type="dxa"/>
            <w:vMerge/>
            <w:tcBorders>
              <w:top w:val="single" w:sz="4" w:space="0" w:color="auto"/>
              <w:left w:val="single" w:sz="4" w:space="0" w:color="auto"/>
              <w:bottom w:val="single" w:sz="4" w:space="0" w:color="auto"/>
              <w:right w:val="single" w:sz="4" w:space="0" w:color="auto"/>
            </w:tcBorders>
            <w:vAlign w:val="center"/>
          </w:tcPr>
          <w:p w14:paraId="3AC239F2" w14:textId="77777777" w:rsidR="0045479B" w:rsidRPr="00F22FE5" w:rsidRDefault="0045479B">
            <w:pPr>
              <w:jc w:val="center"/>
              <w:rPr>
                <w:sz w:val="20"/>
                <w:lang w:eastAsia="lt-LT"/>
              </w:rPr>
            </w:pPr>
          </w:p>
        </w:tc>
        <w:tc>
          <w:tcPr>
            <w:tcW w:w="2510" w:type="dxa"/>
            <w:vMerge/>
            <w:tcBorders>
              <w:top w:val="single" w:sz="4" w:space="0" w:color="auto"/>
              <w:left w:val="single" w:sz="4" w:space="0" w:color="auto"/>
              <w:bottom w:val="single" w:sz="4" w:space="0" w:color="auto"/>
              <w:right w:val="single" w:sz="4" w:space="0" w:color="auto"/>
            </w:tcBorders>
            <w:vAlign w:val="center"/>
          </w:tcPr>
          <w:p w14:paraId="3AC239F3" w14:textId="77777777" w:rsidR="0045479B" w:rsidRPr="00F22FE5" w:rsidRDefault="0045479B">
            <w:pPr>
              <w:jc w:val="center"/>
              <w:rPr>
                <w:sz w:val="20"/>
                <w:lang w:eastAsia="lt-LT"/>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3AC239F4" w14:textId="77777777" w:rsidR="0045479B" w:rsidRPr="00F22FE5" w:rsidRDefault="0045479B">
            <w:pPr>
              <w:jc w:val="center"/>
              <w:rPr>
                <w:sz w:val="20"/>
                <w:lang w:eastAsia="lt-LT"/>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AC239F5" w14:textId="77777777" w:rsidR="0045479B" w:rsidRPr="00F22FE5" w:rsidRDefault="00C13AF2">
            <w:pPr>
              <w:keepNext/>
              <w:suppressAutoHyphens/>
              <w:jc w:val="center"/>
              <w:textAlignment w:val="baseline"/>
              <w:outlineLvl w:val="3"/>
              <w:rPr>
                <w:sz w:val="20"/>
                <w:lang w:eastAsia="lt-LT"/>
              </w:rPr>
            </w:pPr>
            <w:r w:rsidRPr="00F22FE5">
              <w:rPr>
                <w:sz w:val="20"/>
                <w:lang w:eastAsia="lt-LT"/>
              </w:rPr>
              <w:t>hidraulinė</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3AC239F6" w14:textId="77777777" w:rsidR="0045479B" w:rsidRPr="00F22FE5" w:rsidRDefault="00C13AF2">
            <w:pPr>
              <w:keepNext/>
              <w:suppressAutoHyphens/>
              <w:jc w:val="center"/>
              <w:textAlignment w:val="baseline"/>
              <w:outlineLvl w:val="3"/>
              <w:rPr>
                <w:sz w:val="20"/>
                <w:lang w:eastAsia="lt-LT"/>
              </w:rPr>
            </w:pPr>
            <w:r w:rsidRPr="00F22FE5">
              <w:rPr>
                <w:sz w:val="20"/>
                <w:lang w:eastAsia="lt-LT"/>
              </w:rPr>
              <w:t>teršalais</w:t>
            </w:r>
          </w:p>
        </w:tc>
      </w:tr>
      <w:tr w:rsidR="0045479B" w14:paraId="3AC23A00" w14:textId="77777777" w:rsidTr="003763AA">
        <w:trPr>
          <w:cantSplit/>
        </w:trPr>
        <w:tc>
          <w:tcPr>
            <w:tcW w:w="717" w:type="dxa"/>
            <w:vMerge/>
            <w:tcBorders>
              <w:top w:val="single" w:sz="4" w:space="0" w:color="auto"/>
              <w:left w:val="single" w:sz="4" w:space="0" w:color="auto"/>
              <w:bottom w:val="single" w:sz="4" w:space="0" w:color="auto"/>
              <w:right w:val="single" w:sz="4" w:space="0" w:color="auto"/>
            </w:tcBorders>
            <w:vAlign w:val="center"/>
          </w:tcPr>
          <w:p w14:paraId="3AC239F8" w14:textId="77777777" w:rsidR="0045479B" w:rsidRPr="00F22FE5" w:rsidRDefault="0045479B">
            <w:pPr>
              <w:jc w:val="center"/>
              <w:rPr>
                <w:sz w:val="20"/>
                <w:lang w:eastAsia="lt-LT"/>
              </w:rPr>
            </w:pPr>
          </w:p>
        </w:tc>
        <w:tc>
          <w:tcPr>
            <w:tcW w:w="2510" w:type="dxa"/>
            <w:vMerge/>
            <w:tcBorders>
              <w:top w:val="single" w:sz="4" w:space="0" w:color="auto"/>
              <w:left w:val="single" w:sz="4" w:space="0" w:color="auto"/>
              <w:bottom w:val="single" w:sz="4" w:space="0" w:color="auto"/>
              <w:right w:val="single" w:sz="4" w:space="0" w:color="auto"/>
            </w:tcBorders>
            <w:vAlign w:val="center"/>
          </w:tcPr>
          <w:p w14:paraId="3AC239F9" w14:textId="77777777" w:rsidR="0045479B" w:rsidRPr="00F22FE5" w:rsidRDefault="0045479B">
            <w:pPr>
              <w:jc w:val="center"/>
              <w:rPr>
                <w:sz w:val="20"/>
                <w:lang w:eastAsia="lt-LT"/>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3AC239FA" w14:textId="77777777" w:rsidR="0045479B" w:rsidRPr="00F22FE5" w:rsidRDefault="0045479B">
            <w:pPr>
              <w:jc w:val="center"/>
              <w:rPr>
                <w:sz w:val="20"/>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3AC239FB" w14:textId="77777777" w:rsidR="0045479B" w:rsidRPr="00F22FE5" w:rsidRDefault="00C13AF2">
            <w:pPr>
              <w:jc w:val="center"/>
              <w:rPr>
                <w:sz w:val="20"/>
                <w:lang w:eastAsia="lt-LT"/>
              </w:rPr>
            </w:pPr>
            <w:r w:rsidRPr="00F22FE5">
              <w:rPr>
                <w:sz w:val="20"/>
                <w:lang w:eastAsia="lt-LT"/>
              </w:rPr>
              <w:t>m</w:t>
            </w:r>
            <w:r w:rsidRPr="00F22FE5">
              <w:rPr>
                <w:sz w:val="20"/>
                <w:vertAlign w:val="superscript"/>
                <w:lang w:eastAsia="lt-LT"/>
              </w:rPr>
              <w:t>3</w:t>
            </w:r>
            <w:r w:rsidRPr="00F22FE5">
              <w:rPr>
                <w:sz w:val="20"/>
                <w:lang w:eastAsia="lt-LT"/>
              </w:rPr>
              <w:t>/d</w:t>
            </w:r>
          </w:p>
        </w:tc>
        <w:tc>
          <w:tcPr>
            <w:tcW w:w="1134" w:type="dxa"/>
            <w:tcBorders>
              <w:top w:val="single" w:sz="4" w:space="0" w:color="auto"/>
              <w:left w:val="single" w:sz="4" w:space="0" w:color="auto"/>
              <w:bottom w:val="single" w:sz="4" w:space="0" w:color="auto"/>
              <w:right w:val="single" w:sz="4" w:space="0" w:color="auto"/>
            </w:tcBorders>
            <w:vAlign w:val="center"/>
          </w:tcPr>
          <w:p w14:paraId="3AC239FC" w14:textId="77777777" w:rsidR="0045479B" w:rsidRPr="00F22FE5" w:rsidRDefault="00C13AF2">
            <w:pPr>
              <w:jc w:val="center"/>
              <w:rPr>
                <w:sz w:val="20"/>
                <w:lang w:eastAsia="lt-LT"/>
              </w:rPr>
            </w:pPr>
            <w:r w:rsidRPr="00F22FE5">
              <w:rPr>
                <w:sz w:val="20"/>
                <w:lang w:eastAsia="lt-LT"/>
              </w:rPr>
              <w:t>m</w:t>
            </w:r>
            <w:r w:rsidRPr="00F22FE5">
              <w:rPr>
                <w:sz w:val="20"/>
                <w:vertAlign w:val="superscript"/>
                <w:lang w:eastAsia="lt-LT"/>
              </w:rPr>
              <w:t>3</w:t>
            </w:r>
            <w:r w:rsidRPr="00F22FE5">
              <w:rPr>
                <w:sz w:val="20"/>
                <w:lang w:eastAsia="lt-LT"/>
              </w:rPr>
              <w:t>/metus</w:t>
            </w:r>
          </w:p>
        </w:tc>
        <w:tc>
          <w:tcPr>
            <w:tcW w:w="3544" w:type="dxa"/>
            <w:tcBorders>
              <w:top w:val="single" w:sz="4" w:space="0" w:color="auto"/>
              <w:left w:val="single" w:sz="4" w:space="0" w:color="auto"/>
              <w:bottom w:val="single" w:sz="4" w:space="0" w:color="auto"/>
              <w:right w:val="single" w:sz="4" w:space="0" w:color="auto"/>
            </w:tcBorders>
            <w:vAlign w:val="center"/>
          </w:tcPr>
          <w:p w14:paraId="3AC239FD" w14:textId="77777777" w:rsidR="0045479B" w:rsidRPr="00F22FE5" w:rsidRDefault="00C13AF2">
            <w:pPr>
              <w:jc w:val="center"/>
              <w:rPr>
                <w:sz w:val="20"/>
                <w:vertAlign w:val="superscript"/>
                <w:lang w:eastAsia="lt-LT"/>
              </w:rPr>
            </w:pPr>
            <w:r w:rsidRPr="00F22FE5">
              <w:rPr>
                <w:sz w:val="20"/>
                <w:lang w:eastAsia="lt-LT"/>
              </w:rPr>
              <w:t>parametras</w:t>
            </w:r>
          </w:p>
        </w:tc>
        <w:tc>
          <w:tcPr>
            <w:tcW w:w="1417" w:type="dxa"/>
            <w:tcBorders>
              <w:top w:val="single" w:sz="4" w:space="0" w:color="auto"/>
              <w:left w:val="single" w:sz="4" w:space="0" w:color="auto"/>
              <w:bottom w:val="single" w:sz="4" w:space="0" w:color="auto"/>
              <w:right w:val="single" w:sz="4" w:space="0" w:color="auto"/>
            </w:tcBorders>
            <w:vAlign w:val="center"/>
          </w:tcPr>
          <w:p w14:paraId="3AC239FE" w14:textId="77777777" w:rsidR="0045479B" w:rsidRPr="00F22FE5" w:rsidRDefault="00C13AF2">
            <w:pPr>
              <w:jc w:val="center"/>
              <w:rPr>
                <w:sz w:val="20"/>
                <w:lang w:eastAsia="lt-LT"/>
              </w:rPr>
            </w:pPr>
            <w:r w:rsidRPr="00F22FE5">
              <w:rPr>
                <w:sz w:val="20"/>
                <w:lang w:eastAsia="lt-LT"/>
              </w:rPr>
              <w:t>mato vnt.</w:t>
            </w:r>
          </w:p>
        </w:tc>
        <w:tc>
          <w:tcPr>
            <w:tcW w:w="1276" w:type="dxa"/>
            <w:tcBorders>
              <w:top w:val="single" w:sz="4" w:space="0" w:color="auto"/>
              <w:left w:val="single" w:sz="4" w:space="0" w:color="auto"/>
              <w:bottom w:val="single" w:sz="4" w:space="0" w:color="auto"/>
              <w:right w:val="single" w:sz="4" w:space="0" w:color="auto"/>
            </w:tcBorders>
            <w:vAlign w:val="center"/>
          </w:tcPr>
          <w:p w14:paraId="3AC239FF" w14:textId="77777777" w:rsidR="0045479B" w:rsidRPr="00F22FE5" w:rsidRDefault="00C13AF2">
            <w:pPr>
              <w:jc w:val="center"/>
              <w:rPr>
                <w:sz w:val="20"/>
                <w:lang w:eastAsia="lt-LT"/>
              </w:rPr>
            </w:pPr>
            <w:r w:rsidRPr="00F22FE5">
              <w:rPr>
                <w:sz w:val="20"/>
                <w:lang w:eastAsia="lt-LT"/>
              </w:rPr>
              <w:t>reikšmė</w:t>
            </w:r>
          </w:p>
        </w:tc>
      </w:tr>
      <w:tr w:rsidR="0045479B" w14:paraId="3AC23A09" w14:textId="77777777" w:rsidTr="003763AA">
        <w:trPr>
          <w:cantSplit/>
        </w:trPr>
        <w:tc>
          <w:tcPr>
            <w:tcW w:w="717" w:type="dxa"/>
            <w:tcBorders>
              <w:top w:val="single" w:sz="4" w:space="0" w:color="auto"/>
              <w:left w:val="single" w:sz="4" w:space="0" w:color="auto"/>
              <w:bottom w:val="single" w:sz="4" w:space="0" w:color="auto"/>
              <w:right w:val="single" w:sz="4" w:space="0" w:color="auto"/>
            </w:tcBorders>
            <w:vAlign w:val="center"/>
          </w:tcPr>
          <w:p w14:paraId="3AC23A01" w14:textId="77777777" w:rsidR="0045479B" w:rsidRPr="00F22FE5" w:rsidRDefault="00C13AF2">
            <w:pPr>
              <w:jc w:val="center"/>
              <w:rPr>
                <w:sz w:val="16"/>
                <w:szCs w:val="16"/>
                <w:lang w:eastAsia="lt-LT"/>
              </w:rPr>
            </w:pPr>
            <w:r w:rsidRPr="00F22FE5">
              <w:rPr>
                <w:sz w:val="16"/>
                <w:szCs w:val="16"/>
                <w:lang w:eastAsia="lt-LT"/>
              </w:rPr>
              <w:t>1</w:t>
            </w:r>
          </w:p>
        </w:tc>
        <w:tc>
          <w:tcPr>
            <w:tcW w:w="2510" w:type="dxa"/>
            <w:tcBorders>
              <w:top w:val="single" w:sz="4" w:space="0" w:color="auto"/>
              <w:left w:val="single" w:sz="4" w:space="0" w:color="auto"/>
              <w:bottom w:val="single" w:sz="4" w:space="0" w:color="auto"/>
              <w:right w:val="single" w:sz="4" w:space="0" w:color="auto"/>
            </w:tcBorders>
            <w:vAlign w:val="center"/>
          </w:tcPr>
          <w:p w14:paraId="3AC23A02" w14:textId="77777777" w:rsidR="0045479B" w:rsidRPr="00F22FE5" w:rsidRDefault="00C13AF2">
            <w:pPr>
              <w:jc w:val="center"/>
              <w:rPr>
                <w:sz w:val="16"/>
                <w:szCs w:val="16"/>
                <w:lang w:eastAsia="lt-LT"/>
              </w:rPr>
            </w:pPr>
            <w:r w:rsidRPr="00F22FE5">
              <w:rPr>
                <w:sz w:val="16"/>
                <w:szCs w:val="16"/>
                <w:lang w:eastAsia="lt-LT"/>
              </w:rPr>
              <w:t>2</w:t>
            </w:r>
          </w:p>
        </w:tc>
        <w:tc>
          <w:tcPr>
            <w:tcW w:w="1701" w:type="dxa"/>
            <w:tcBorders>
              <w:top w:val="single" w:sz="4" w:space="0" w:color="auto"/>
              <w:left w:val="single" w:sz="4" w:space="0" w:color="auto"/>
              <w:bottom w:val="single" w:sz="4" w:space="0" w:color="auto"/>
              <w:right w:val="single" w:sz="4" w:space="0" w:color="auto"/>
            </w:tcBorders>
            <w:vAlign w:val="center"/>
          </w:tcPr>
          <w:p w14:paraId="3AC23A03" w14:textId="77777777" w:rsidR="0045479B" w:rsidRPr="00F22FE5" w:rsidRDefault="00C13AF2">
            <w:pPr>
              <w:jc w:val="center"/>
              <w:rPr>
                <w:sz w:val="16"/>
                <w:szCs w:val="16"/>
                <w:lang w:eastAsia="lt-LT"/>
              </w:rPr>
            </w:pPr>
            <w:r w:rsidRPr="00F22FE5">
              <w:rPr>
                <w:sz w:val="16"/>
                <w:szCs w:val="16"/>
                <w:lang w:eastAsia="lt-LT"/>
              </w:rPr>
              <w:t>3</w:t>
            </w:r>
          </w:p>
        </w:tc>
        <w:tc>
          <w:tcPr>
            <w:tcW w:w="1134" w:type="dxa"/>
            <w:tcBorders>
              <w:top w:val="single" w:sz="4" w:space="0" w:color="auto"/>
              <w:left w:val="single" w:sz="4" w:space="0" w:color="auto"/>
              <w:bottom w:val="single" w:sz="4" w:space="0" w:color="auto"/>
              <w:right w:val="single" w:sz="4" w:space="0" w:color="auto"/>
            </w:tcBorders>
            <w:vAlign w:val="center"/>
          </w:tcPr>
          <w:p w14:paraId="3AC23A04" w14:textId="77777777" w:rsidR="0045479B" w:rsidRPr="00F22FE5" w:rsidRDefault="00C13AF2">
            <w:pPr>
              <w:jc w:val="center"/>
              <w:rPr>
                <w:sz w:val="16"/>
                <w:szCs w:val="16"/>
                <w:lang w:eastAsia="lt-LT"/>
              </w:rPr>
            </w:pPr>
            <w:r w:rsidRPr="00F22FE5">
              <w:rPr>
                <w:sz w:val="16"/>
                <w:szCs w:val="16"/>
                <w:lang w:eastAsia="lt-LT"/>
              </w:rPr>
              <w:t>4</w:t>
            </w:r>
          </w:p>
        </w:tc>
        <w:tc>
          <w:tcPr>
            <w:tcW w:w="1134" w:type="dxa"/>
            <w:tcBorders>
              <w:top w:val="single" w:sz="4" w:space="0" w:color="auto"/>
              <w:left w:val="single" w:sz="4" w:space="0" w:color="auto"/>
              <w:bottom w:val="single" w:sz="4" w:space="0" w:color="auto"/>
              <w:right w:val="single" w:sz="4" w:space="0" w:color="auto"/>
            </w:tcBorders>
            <w:vAlign w:val="center"/>
          </w:tcPr>
          <w:p w14:paraId="3AC23A05" w14:textId="77777777" w:rsidR="0045479B" w:rsidRPr="00F22FE5" w:rsidRDefault="00C13AF2">
            <w:pPr>
              <w:jc w:val="center"/>
              <w:rPr>
                <w:color w:val="000000"/>
                <w:sz w:val="16"/>
                <w:szCs w:val="16"/>
                <w:lang w:eastAsia="lt-LT"/>
              </w:rPr>
            </w:pPr>
            <w:r w:rsidRPr="00F22FE5">
              <w:rPr>
                <w:color w:val="000000"/>
                <w:sz w:val="16"/>
                <w:szCs w:val="16"/>
                <w:lang w:eastAsia="lt-LT"/>
              </w:rPr>
              <w:t>5</w:t>
            </w:r>
          </w:p>
        </w:tc>
        <w:tc>
          <w:tcPr>
            <w:tcW w:w="3544" w:type="dxa"/>
            <w:tcBorders>
              <w:top w:val="single" w:sz="4" w:space="0" w:color="auto"/>
              <w:left w:val="single" w:sz="4" w:space="0" w:color="auto"/>
              <w:bottom w:val="single" w:sz="4" w:space="0" w:color="auto"/>
              <w:right w:val="single" w:sz="4" w:space="0" w:color="auto"/>
            </w:tcBorders>
            <w:vAlign w:val="center"/>
          </w:tcPr>
          <w:p w14:paraId="3AC23A06" w14:textId="77777777" w:rsidR="0045479B" w:rsidRPr="00F22FE5" w:rsidRDefault="00C13AF2">
            <w:pPr>
              <w:jc w:val="center"/>
              <w:rPr>
                <w:color w:val="000000"/>
                <w:sz w:val="16"/>
                <w:szCs w:val="16"/>
                <w:lang w:eastAsia="lt-LT"/>
              </w:rPr>
            </w:pPr>
            <w:r w:rsidRPr="00F22FE5">
              <w:rPr>
                <w:color w:val="000000"/>
                <w:sz w:val="16"/>
                <w:szCs w:val="16"/>
                <w:lang w:eastAsia="lt-LT"/>
              </w:rPr>
              <w:t>6</w:t>
            </w:r>
          </w:p>
        </w:tc>
        <w:tc>
          <w:tcPr>
            <w:tcW w:w="1417" w:type="dxa"/>
            <w:tcBorders>
              <w:top w:val="single" w:sz="4" w:space="0" w:color="auto"/>
              <w:left w:val="single" w:sz="4" w:space="0" w:color="auto"/>
              <w:bottom w:val="single" w:sz="4" w:space="0" w:color="auto"/>
              <w:right w:val="single" w:sz="4" w:space="0" w:color="auto"/>
            </w:tcBorders>
            <w:vAlign w:val="center"/>
          </w:tcPr>
          <w:p w14:paraId="3AC23A07" w14:textId="77777777" w:rsidR="0045479B" w:rsidRPr="00F22FE5" w:rsidRDefault="00C13AF2">
            <w:pPr>
              <w:jc w:val="center"/>
              <w:rPr>
                <w:color w:val="000000"/>
                <w:sz w:val="16"/>
                <w:szCs w:val="16"/>
                <w:lang w:eastAsia="lt-LT"/>
              </w:rPr>
            </w:pPr>
            <w:r w:rsidRPr="00F22FE5">
              <w:rPr>
                <w:color w:val="000000"/>
                <w:sz w:val="16"/>
                <w:szCs w:val="16"/>
                <w:lang w:eastAsia="lt-LT"/>
              </w:rPr>
              <w:t>7</w:t>
            </w:r>
          </w:p>
        </w:tc>
        <w:tc>
          <w:tcPr>
            <w:tcW w:w="1276" w:type="dxa"/>
            <w:tcBorders>
              <w:top w:val="single" w:sz="4" w:space="0" w:color="auto"/>
              <w:left w:val="single" w:sz="4" w:space="0" w:color="auto"/>
              <w:bottom w:val="single" w:sz="4" w:space="0" w:color="auto"/>
              <w:right w:val="single" w:sz="4" w:space="0" w:color="auto"/>
            </w:tcBorders>
            <w:vAlign w:val="center"/>
          </w:tcPr>
          <w:p w14:paraId="3AC23A08" w14:textId="77777777" w:rsidR="0045479B" w:rsidRPr="00F22FE5" w:rsidRDefault="00C13AF2">
            <w:pPr>
              <w:jc w:val="center"/>
              <w:rPr>
                <w:color w:val="000000"/>
                <w:sz w:val="16"/>
                <w:szCs w:val="16"/>
                <w:lang w:eastAsia="lt-LT"/>
              </w:rPr>
            </w:pPr>
            <w:r w:rsidRPr="00F22FE5">
              <w:rPr>
                <w:color w:val="000000"/>
                <w:sz w:val="16"/>
                <w:szCs w:val="16"/>
                <w:lang w:eastAsia="lt-LT"/>
              </w:rPr>
              <w:t>8</w:t>
            </w:r>
          </w:p>
        </w:tc>
      </w:tr>
      <w:tr w:rsidR="007A3E71" w:rsidRPr="004E1F17" w14:paraId="3AC23A12" w14:textId="77777777" w:rsidTr="003763AA">
        <w:trPr>
          <w:cantSplit/>
          <w:trHeight w:val="320"/>
        </w:trPr>
        <w:tc>
          <w:tcPr>
            <w:tcW w:w="717" w:type="dxa"/>
            <w:vMerge w:val="restart"/>
            <w:vAlign w:val="center"/>
          </w:tcPr>
          <w:p w14:paraId="3AC23A0A" w14:textId="77777777" w:rsidR="007A3E71" w:rsidRPr="006B1C47" w:rsidRDefault="007A3E71" w:rsidP="004E1F17">
            <w:pPr>
              <w:jc w:val="center"/>
              <w:rPr>
                <w:sz w:val="20"/>
                <w:lang w:eastAsia="lt-LT"/>
              </w:rPr>
            </w:pPr>
            <w:r w:rsidRPr="006B1C47">
              <w:rPr>
                <w:sz w:val="20"/>
                <w:lang w:eastAsia="lt-LT"/>
              </w:rPr>
              <w:t>1.</w:t>
            </w:r>
          </w:p>
        </w:tc>
        <w:tc>
          <w:tcPr>
            <w:tcW w:w="2510" w:type="dxa"/>
            <w:vMerge w:val="restart"/>
            <w:vAlign w:val="center"/>
          </w:tcPr>
          <w:p w14:paraId="3AC23A0B" w14:textId="51841B3E" w:rsidR="007A3E71" w:rsidRPr="00F3020E" w:rsidRDefault="007A3E71" w:rsidP="004E1F17">
            <w:pPr>
              <w:jc w:val="center"/>
              <w:rPr>
                <w:sz w:val="20"/>
                <w:lang w:eastAsia="lt-LT"/>
              </w:rPr>
            </w:pPr>
            <w:r>
              <w:rPr>
                <w:sz w:val="20"/>
                <w:lang w:eastAsia="lt-LT"/>
              </w:rPr>
              <w:t xml:space="preserve">UAB „Kauno vandenys“ gamybinių </w:t>
            </w:r>
            <w:r w:rsidR="00E01196">
              <w:rPr>
                <w:sz w:val="20"/>
                <w:lang w:eastAsia="lt-LT"/>
              </w:rPr>
              <w:t xml:space="preserve">ir buities </w:t>
            </w:r>
            <w:r>
              <w:rPr>
                <w:sz w:val="20"/>
                <w:lang w:eastAsia="lt-LT"/>
              </w:rPr>
              <w:t>nuotekų</w:t>
            </w:r>
            <w:r w:rsidRPr="00F3020E">
              <w:rPr>
                <w:sz w:val="20"/>
                <w:lang w:eastAsia="lt-LT"/>
              </w:rPr>
              <w:t xml:space="preserve"> kanalizacijos tinklai Nr. 1</w:t>
            </w:r>
          </w:p>
        </w:tc>
        <w:tc>
          <w:tcPr>
            <w:tcW w:w="1701" w:type="dxa"/>
            <w:vMerge w:val="restart"/>
            <w:vAlign w:val="center"/>
          </w:tcPr>
          <w:p w14:paraId="01D0477E" w14:textId="77777777" w:rsidR="007A3E71" w:rsidRDefault="007A3E71" w:rsidP="00F8243A">
            <w:pPr>
              <w:jc w:val="center"/>
              <w:rPr>
                <w:sz w:val="20"/>
                <w:lang w:eastAsia="lt-LT"/>
              </w:rPr>
            </w:pPr>
            <w:r w:rsidRPr="007340F1">
              <w:rPr>
                <w:sz w:val="20"/>
                <w:lang w:eastAsia="lt-LT"/>
              </w:rPr>
              <w:t xml:space="preserve">2017 m. spalio </w:t>
            </w:r>
          </w:p>
          <w:p w14:paraId="3AC23A0C" w14:textId="2E535862" w:rsidR="007A3E71" w:rsidRPr="007340F1" w:rsidRDefault="007A3E71" w:rsidP="00F8243A">
            <w:pPr>
              <w:jc w:val="center"/>
              <w:rPr>
                <w:sz w:val="20"/>
                <w:lang w:eastAsia="lt-LT"/>
              </w:rPr>
            </w:pPr>
            <w:r w:rsidRPr="007340F1">
              <w:rPr>
                <w:sz w:val="20"/>
                <w:lang w:eastAsia="lt-LT"/>
              </w:rPr>
              <w:t>23 d. Gamybinių nuotekų šalinimo sutartis Nr. SUT00133260</w:t>
            </w:r>
          </w:p>
        </w:tc>
        <w:tc>
          <w:tcPr>
            <w:tcW w:w="1134" w:type="dxa"/>
            <w:vMerge w:val="restart"/>
            <w:vAlign w:val="center"/>
          </w:tcPr>
          <w:p w14:paraId="3AC23A0D" w14:textId="77777777" w:rsidR="007A3E71" w:rsidRPr="006B1C47" w:rsidRDefault="007A3E71" w:rsidP="004E1F17">
            <w:pPr>
              <w:jc w:val="center"/>
              <w:rPr>
                <w:sz w:val="20"/>
                <w:lang w:eastAsia="lt-LT"/>
              </w:rPr>
            </w:pPr>
            <w:r w:rsidRPr="006B1C47">
              <w:rPr>
                <w:sz w:val="20"/>
                <w:lang w:eastAsia="lt-LT"/>
              </w:rPr>
              <w:t>27</w:t>
            </w:r>
          </w:p>
        </w:tc>
        <w:tc>
          <w:tcPr>
            <w:tcW w:w="1134" w:type="dxa"/>
            <w:vMerge w:val="restart"/>
            <w:vAlign w:val="center"/>
          </w:tcPr>
          <w:p w14:paraId="3AC23A0E" w14:textId="77777777" w:rsidR="007A3E71" w:rsidRPr="006B1C47" w:rsidRDefault="007A3E71" w:rsidP="004E1F17">
            <w:pPr>
              <w:jc w:val="center"/>
              <w:rPr>
                <w:sz w:val="20"/>
                <w:lang w:eastAsia="lt-LT"/>
              </w:rPr>
            </w:pPr>
            <w:r w:rsidRPr="006B1C47">
              <w:rPr>
                <w:sz w:val="20"/>
                <w:lang w:eastAsia="lt-LT"/>
              </w:rPr>
              <w:t>10 000</w:t>
            </w:r>
          </w:p>
        </w:tc>
        <w:tc>
          <w:tcPr>
            <w:tcW w:w="3544" w:type="dxa"/>
            <w:vAlign w:val="center"/>
          </w:tcPr>
          <w:p w14:paraId="3AC23A0F" w14:textId="77777777" w:rsidR="007A3E71" w:rsidRPr="006B1C47" w:rsidRDefault="007A3E71" w:rsidP="004E1F17">
            <w:pPr>
              <w:jc w:val="center"/>
              <w:rPr>
                <w:sz w:val="20"/>
                <w:lang w:eastAsia="lt-LT"/>
              </w:rPr>
            </w:pPr>
            <w:r w:rsidRPr="006B1C47">
              <w:rPr>
                <w:sz w:val="20"/>
                <w:lang w:eastAsia="lt-LT"/>
              </w:rPr>
              <w:t>Skendinčios medžiagos</w:t>
            </w:r>
          </w:p>
        </w:tc>
        <w:tc>
          <w:tcPr>
            <w:tcW w:w="1417" w:type="dxa"/>
            <w:vAlign w:val="center"/>
          </w:tcPr>
          <w:p w14:paraId="3AC23A10" w14:textId="77777777" w:rsidR="007A3E71" w:rsidRPr="006B1C47" w:rsidRDefault="007A3E71" w:rsidP="004E1F17">
            <w:pPr>
              <w:jc w:val="center"/>
              <w:rPr>
                <w:sz w:val="20"/>
                <w:lang w:eastAsia="lt-LT"/>
              </w:rPr>
            </w:pPr>
            <w:r w:rsidRPr="006B1C47">
              <w:rPr>
                <w:sz w:val="20"/>
                <w:lang w:eastAsia="lt-LT"/>
              </w:rPr>
              <w:t>mg/l</w:t>
            </w:r>
          </w:p>
        </w:tc>
        <w:tc>
          <w:tcPr>
            <w:tcW w:w="1276" w:type="dxa"/>
            <w:vAlign w:val="center"/>
          </w:tcPr>
          <w:p w14:paraId="3AC23A11" w14:textId="6C2BB824" w:rsidR="007A3E71" w:rsidRPr="006B1C47" w:rsidRDefault="007A3E71" w:rsidP="004E1F17">
            <w:pPr>
              <w:jc w:val="center"/>
              <w:rPr>
                <w:sz w:val="20"/>
                <w:lang w:eastAsia="lt-LT"/>
              </w:rPr>
            </w:pPr>
            <w:r>
              <w:rPr>
                <w:sz w:val="20"/>
                <w:lang w:eastAsia="lt-LT"/>
              </w:rPr>
              <w:t>350</w:t>
            </w:r>
          </w:p>
        </w:tc>
      </w:tr>
      <w:tr w:rsidR="007A3E71" w:rsidRPr="004E1F17" w14:paraId="3AC23A1B" w14:textId="77777777" w:rsidTr="003763AA">
        <w:trPr>
          <w:cantSplit/>
          <w:trHeight w:val="155"/>
        </w:trPr>
        <w:tc>
          <w:tcPr>
            <w:tcW w:w="717" w:type="dxa"/>
            <w:vMerge/>
            <w:vAlign w:val="center"/>
          </w:tcPr>
          <w:p w14:paraId="3AC23A13" w14:textId="77777777" w:rsidR="007A3E71" w:rsidRPr="006B1C47" w:rsidRDefault="007A3E71" w:rsidP="004E1F17">
            <w:pPr>
              <w:jc w:val="center"/>
              <w:rPr>
                <w:sz w:val="20"/>
                <w:lang w:eastAsia="lt-LT"/>
              </w:rPr>
            </w:pPr>
          </w:p>
        </w:tc>
        <w:tc>
          <w:tcPr>
            <w:tcW w:w="2510" w:type="dxa"/>
            <w:vMerge/>
            <w:vAlign w:val="center"/>
          </w:tcPr>
          <w:p w14:paraId="3AC23A14" w14:textId="77777777" w:rsidR="007A3E71" w:rsidRPr="006B1C47" w:rsidRDefault="007A3E71" w:rsidP="004E1F17">
            <w:pPr>
              <w:jc w:val="center"/>
              <w:rPr>
                <w:sz w:val="20"/>
                <w:lang w:eastAsia="lt-LT"/>
              </w:rPr>
            </w:pPr>
          </w:p>
        </w:tc>
        <w:tc>
          <w:tcPr>
            <w:tcW w:w="1701" w:type="dxa"/>
            <w:vMerge/>
            <w:vAlign w:val="center"/>
          </w:tcPr>
          <w:p w14:paraId="3AC23A15" w14:textId="77777777" w:rsidR="007A3E71" w:rsidRPr="006B1C47" w:rsidRDefault="007A3E71" w:rsidP="004E1F17">
            <w:pPr>
              <w:jc w:val="center"/>
              <w:rPr>
                <w:sz w:val="20"/>
                <w:lang w:eastAsia="lt-LT"/>
              </w:rPr>
            </w:pPr>
          </w:p>
        </w:tc>
        <w:tc>
          <w:tcPr>
            <w:tcW w:w="1134" w:type="dxa"/>
            <w:vMerge/>
            <w:vAlign w:val="center"/>
          </w:tcPr>
          <w:p w14:paraId="3AC23A16" w14:textId="77777777" w:rsidR="007A3E71" w:rsidRPr="006B1C47" w:rsidRDefault="007A3E71" w:rsidP="004E1F17">
            <w:pPr>
              <w:jc w:val="center"/>
              <w:rPr>
                <w:sz w:val="20"/>
                <w:lang w:eastAsia="lt-LT"/>
              </w:rPr>
            </w:pPr>
          </w:p>
        </w:tc>
        <w:tc>
          <w:tcPr>
            <w:tcW w:w="1134" w:type="dxa"/>
            <w:vMerge/>
            <w:vAlign w:val="center"/>
          </w:tcPr>
          <w:p w14:paraId="3AC23A17" w14:textId="77777777" w:rsidR="007A3E71" w:rsidRPr="006B1C47" w:rsidRDefault="007A3E71" w:rsidP="004E1F17">
            <w:pPr>
              <w:jc w:val="center"/>
              <w:rPr>
                <w:sz w:val="20"/>
                <w:lang w:eastAsia="lt-LT"/>
              </w:rPr>
            </w:pPr>
          </w:p>
        </w:tc>
        <w:tc>
          <w:tcPr>
            <w:tcW w:w="3544" w:type="dxa"/>
            <w:vAlign w:val="center"/>
          </w:tcPr>
          <w:p w14:paraId="3AC23A18" w14:textId="77777777" w:rsidR="007A3E71" w:rsidRPr="006B1C47" w:rsidRDefault="007A3E71" w:rsidP="004E1F17">
            <w:pPr>
              <w:jc w:val="center"/>
              <w:rPr>
                <w:sz w:val="20"/>
                <w:lang w:eastAsia="lt-LT"/>
              </w:rPr>
            </w:pPr>
            <w:r w:rsidRPr="006B1C47">
              <w:rPr>
                <w:sz w:val="20"/>
                <w:lang w:eastAsia="lt-LT"/>
              </w:rPr>
              <w:t>BDS</w:t>
            </w:r>
            <w:r w:rsidRPr="006B1C47">
              <w:rPr>
                <w:sz w:val="20"/>
                <w:vertAlign w:val="subscript"/>
                <w:lang w:eastAsia="lt-LT"/>
              </w:rPr>
              <w:t>7</w:t>
            </w:r>
          </w:p>
        </w:tc>
        <w:tc>
          <w:tcPr>
            <w:tcW w:w="1417" w:type="dxa"/>
            <w:vAlign w:val="center"/>
          </w:tcPr>
          <w:p w14:paraId="3AC23A19" w14:textId="77777777" w:rsidR="007A3E71" w:rsidRPr="006B1C47" w:rsidRDefault="007A3E71" w:rsidP="004E1F17">
            <w:pPr>
              <w:jc w:val="center"/>
              <w:rPr>
                <w:sz w:val="20"/>
                <w:lang w:eastAsia="lt-LT"/>
              </w:rPr>
            </w:pPr>
            <w:r w:rsidRPr="006B1C47">
              <w:rPr>
                <w:sz w:val="20"/>
                <w:lang w:eastAsia="lt-LT"/>
              </w:rPr>
              <w:t>mg/l</w:t>
            </w:r>
          </w:p>
        </w:tc>
        <w:tc>
          <w:tcPr>
            <w:tcW w:w="1276" w:type="dxa"/>
            <w:vAlign w:val="center"/>
          </w:tcPr>
          <w:p w14:paraId="3AC23A1A" w14:textId="6B17A228" w:rsidR="007A3E71" w:rsidRPr="006B1C47" w:rsidRDefault="007A3E71" w:rsidP="004E1F17">
            <w:pPr>
              <w:jc w:val="center"/>
              <w:rPr>
                <w:sz w:val="20"/>
                <w:lang w:eastAsia="lt-LT"/>
              </w:rPr>
            </w:pPr>
            <w:r>
              <w:rPr>
                <w:sz w:val="20"/>
                <w:lang w:eastAsia="lt-LT"/>
              </w:rPr>
              <w:t>350</w:t>
            </w:r>
          </w:p>
        </w:tc>
      </w:tr>
      <w:tr w:rsidR="007A3E71" w:rsidRPr="004E1F17" w14:paraId="3AC23A24" w14:textId="77777777" w:rsidTr="003763AA">
        <w:trPr>
          <w:cantSplit/>
          <w:trHeight w:val="320"/>
        </w:trPr>
        <w:tc>
          <w:tcPr>
            <w:tcW w:w="717" w:type="dxa"/>
            <w:vMerge/>
            <w:vAlign w:val="center"/>
          </w:tcPr>
          <w:p w14:paraId="3AC23A1C" w14:textId="77777777" w:rsidR="007A3E71" w:rsidRPr="006B1C47" w:rsidRDefault="007A3E71" w:rsidP="004E1F17">
            <w:pPr>
              <w:jc w:val="center"/>
              <w:rPr>
                <w:sz w:val="20"/>
                <w:lang w:eastAsia="lt-LT"/>
              </w:rPr>
            </w:pPr>
          </w:p>
        </w:tc>
        <w:tc>
          <w:tcPr>
            <w:tcW w:w="2510" w:type="dxa"/>
            <w:vMerge/>
            <w:vAlign w:val="center"/>
          </w:tcPr>
          <w:p w14:paraId="3AC23A1D" w14:textId="77777777" w:rsidR="007A3E71" w:rsidRPr="006B1C47" w:rsidRDefault="007A3E71" w:rsidP="004E1F17">
            <w:pPr>
              <w:jc w:val="center"/>
              <w:rPr>
                <w:sz w:val="20"/>
                <w:lang w:eastAsia="lt-LT"/>
              </w:rPr>
            </w:pPr>
          </w:p>
        </w:tc>
        <w:tc>
          <w:tcPr>
            <w:tcW w:w="1701" w:type="dxa"/>
            <w:vMerge/>
            <w:vAlign w:val="center"/>
          </w:tcPr>
          <w:p w14:paraId="3AC23A1E" w14:textId="77777777" w:rsidR="007A3E71" w:rsidRPr="006B1C47" w:rsidRDefault="007A3E71" w:rsidP="004E1F17">
            <w:pPr>
              <w:jc w:val="center"/>
              <w:rPr>
                <w:sz w:val="20"/>
                <w:lang w:eastAsia="lt-LT"/>
              </w:rPr>
            </w:pPr>
          </w:p>
        </w:tc>
        <w:tc>
          <w:tcPr>
            <w:tcW w:w="1134" w:type="dxa"/>
            <w:vMerge/>
            <w:vAlign w:val="center"/>
          </w:tcPr>
          <w:p w14:paraId="3AC23A1F" w14:textId="77777777" w:rsidR="007A3E71" w:rsidRPr="006B1C47" w:rsidRDefault="007A3E71" w:rsidP="004E1F17">
            <w:pPr>
              <w:jc w:val="center"/>
              <w:rPr>
                <w:sz w:val="20"/>
                <w:lang w:eastAsia="lt-LT"/>
              </w:rPr>
            </w:pPr>
          </w:p>
        </w:tc>
        <w:tc>
          <w:tcPr>
            <w:tcW w:w="1134" w:type="dxa"/>
            <w:vMerge/>
            <w:vAlign w:val="center"/>
          </w:tcPr>
          <w:p w14:paraId="3AC23A20" w14:textId="77777777" w:rsidR="007A3E71" w:rsidRPr="006B1C47" w:rsidRDefault="007A3E71" w:rsidP="004E1F17">
            <w:pPr>
              <w:jc w:val="center"/>
              <w:rPr>
                <w:sz w:val="20"/>
                <w:lang w:eastAsia="lt-LT"/>
              </w:rPr>
            </w:pPr>
          </w:p>
        </w:tc>
        <w:tc>
          <w:tcPr>
            <w:tcW w:w="3544" w:type="dxa"/>
            <w:vAlign w:val="center"/>
          </w:tcPr>
          <w:p w14:paraId="3AC23A21" w14:textId="6F087442" w:rsidR="007A3E71" w:rsidRPr="006B1C47" w:rsidRDefault="007A3E71" w:rsidP="004E1F17">
            <w:pPr>
              <w:jc w:val="center"/>
              <w:rPr>
                <w:sz w:val="20"/>
                <w:lang w:eastAsia="lt-LT"/>
              </w:rPr>
            </w:pPr>
            <w:r>
              <w:rPr>
                <w:sz w:val="20"/>
                <w:lang w:eastAsia="lt-LT"/>
              </w:rPr>
              <w:t>Bendras fosforas</w:t>
            </w:r>
          </w:p>
        </w:tc>
        <w:tc>
          <w:tcPr>
            <w:tcW w:w="1417" w:type="dxa"/>
            <w:vAlign w:val="center"/>
          </w:tcPr>
          <w:p w14:paraId="3AC23A22" w14:textId="2EDF3A03" w:rsidR="007A3E71" w:rsidRPr="006B1C47" w:rsidRDefault="007A3E71" w:rsidP="004E1F17">
            <w:pPr>
              <w:jc w:val="center"/>
              <w:rPr>
                <w:sz w:val="20"/>
                <w:lang w:eastAsia="lt-LT"/>
              </w:rPr>
            </w:pPr>
            <w:r w:rsidRPr="006B1C47">
              <w:rPr>
                <w:sz w:val="20"/>
                <w:lang w:eastAsia="lt-LT"/>
              </w:rPr>
              <w:t>mg/l</w:t>
            </w:r>
          </w:p>
        </w:tc>
        <w:tc>
          <w:tcPr>
            <w:tcW w:w="1276" w:type="dxa"/>
            <w:vAlign w:val="center"/>
          </w:tcPr>
          <w:p w14:paraId="3AC23A23" w14:textId="7CE6B5C0" w:rsidR="007A3E71" w:rsidRPr="006B1C47" w:rsidRDefault="007A3E71" w:rsidP="004E1F17">
            <w:pPr>
              <w:jc w:val="center"/>
              <w:rPr>
                <w:sz w:val="20"/>
                <w:lang w:eastAsia="lt-LT"/>
              </w:rPr>
            </w:pPr>
            <w:r>
              <w:rPr>
                <w:sz w:val="20"/>
                <w:lang w:eastAsia="lt-LT"/>
              </w:rPr>
              <w:t>50</w:t>
            </w:r>
          </w:p>
        </w:tc>
      </w:tr>
      <w:tr w:rsidR="007A3E71" w:rsidRPr="004E1F17" w14:paraId="3AC23A2D" w14:textId="77777777" w:rsidTr="003763AA">
        <w:trPr>
          <w:cantSplit/>
          <w:trHeight w:val="280"/>
        </w:trPr>
        <w:tc>
          <w:tcPr>
            <w:tcW w:w="717" w:type="dxa"/>
            <w:vMerge/>
            <w:vAlign w:val="center"/>
          </w:tcPr>
          <w:p w14:paraId="3AC23A25" w14:textId="77777777" w:rsidR="007A3E71" w:rsidRPr="006B1C47" w:rsidRDefault="007A3E71" w:rsidP="004E1F17">
            <w:pPr>
              <w:jc w:val="center"/>
              <w:rPr>
                <w:sz w:val="20"/>
                <w:lang w:eastAsia="lt-LT"/>
              </w:rPr>
            </w:pPr>
          </w:p>
        </w:tc>
        <w:tc>
          <w:tcPr>
            <w:tcW w:w="2510" w:type="dxa"/>
            <w:vMerge/>
            <w:vAlign w:val="center"/>
          </w:tcPr>
          <w:p w14:paraId="3AC23A26" w14:textId="77777777" w:rsidR="007A3E71" w:rsidRPr="006B1C47" w:rsidRDefault="007A3E71" w:rsidP="004E1F17">
            <w:pPr>
              <w:jc w:val="center"/>
              <w:rPr>
                <w:sz w:val="20"/>
                <w:lang w:eastAsia="lt-LT"/>
              </w:rPr>
            </w:pPr>
          </w:p>
        </w:tc>
        <w:tc>
          <w:tcPr>
            <w:tcW w:w="1701" w:type="dxa"/>
            <w:vMerge/>
            <w:vAlign w:val="center"/>
          </w:tcPr>
          <w:p w14:paraId="3AC23A27" w14:textId="77777777" w:rsidR="007A3E71" w:rsidRPr="006B1C47" w:rsidRDefault="007A3E71" w:rsidP="004E1F17">
            <w:pPr>
              <w:jc w:val="center"/>
              <w:rPr>
                <w:sz w:val="20"/>
                <w:lang w:eastAsia="lt-LT"/>
              </w:rPr>
            </w:pPr>
          </w:p>
        </w:tc>
        <w:tc>
          <w:tcPr>
            <w:tcW w:w="1134" w:type="dxa"/>
            <w:vMerge/>
            <w:vAlign w:val="center"/>
          </w:tcPr>
          <w:p w14:paraId="3AC23A28" w14:textId="77777777" w:rsidR="007A3E71" w:rsidRPr="006B1C47" w:rsidRDefault="007A3E71" w:rsidP="004E1F17">
            <w:pPr>
              <w:jc w:val="center"/>
              <w:rPr>
                <w:sz w:val="20"/>
                <w:lang w:eastAsia="lt-LT"/>
              </w:rPr>
            </w:pPr>
          </w:p>
        </w:tc>
        <w:tc>
          <w:tcPr>
            <w:tcW w:w="1134" w:type="dxa"/>
            <w:vMerge/>
            <w:vAlign w:val="center"/>
          </w:tcPr>
          <w:p w14:paraId="3AC23A29" w14:textId="77777777" w:rsidR="007A3E71" w:rsidRPr="006B1C47" w:rsidRDefault="007A3E71" w:rsidP="004E1F17">
            <w:pPr>
              <w:jc w:val="center"/>
              <w:rPr>
                <w:sz w:val="20"/>
                <w:lang w:eastAsia="lt-LT"/>
              </w:rPr>
            </w:pPr>
          </w:p>
        </w:tc>
        <w:tc>
          <w:tcPr>
            <w:tcW w:w="3544" w:type="dxa"/>
            <w:vAlign w:val="center"/>
          </w:tcPr>
          <w:p w14:paraId="3AC23A2A" w14:textId="39D78F7F" w:rsidR="007A3E71" w:rsidRPr="006B1C47" w:rsidRDefault="007A3E71" w:rsidP="004E1F17">
            <w:pPr>
              <w:jc w:val="center"/>
              <w:rPr>
                <w:sz w:val="20"/>
                <w:lang w:eastAsia="lt-LT"/>
              </w:rPr>
            </w:pPr>
            <w:r>
              <w:rPr>
                <w:sz w:val="20"/>
                <w:lang w:eastAsia="lt-LT"/>
              </w:rPr>
              <w:t>Bendras azotas</w:t>
            </w:r>
          </w:p>
        </w:tc>
        <w:tc>
          <w:tcPr>
            <w:tcW w:w="1417" w:type="dxa"/>
            <w:vAlign w:val="center"/>
          </w:tcPr>
          <w:p w14:paraId="3AC23A2B" w14:textId="44C14BBF" w:rsidR="007A3E71" w:rsidRPr="006B1C47" w:rsidRDefault="007A3E71" w:rsidP="004E1F17">
            <w:pPr>
              <w:jc w:val="center"/>
              <w:rPr>
                <w:sz w:val="20"/>
                <w:lang w:eastAsia="lt-LT"/>
              </w:rPr>
            </w:pPr>
            <w:r w:rsidRPr="006B1C47">
              <w:rPr>
                <w:sz w:val="20"/>
                <w:lang w:eastAsia="lt-LT"/>
              </w:rPr>
              <w:t>mg/l</w:t>
            </w:r>
          </w:p>
        </w:tc>
        <w:tc>
          <w:tcPr>
            <w:tcW w:w="1276" w:type="dxa"/>
            <w:vAlign w:val="center"/>
          </w:tcPr>
          <w:p w14:paraId="3AC23A2C" w14:textId="1DA8CD09" w:rsidR="007A3E71" w:rsidRPr="006B1C47" w:rsidRDefault="007A3E71" w:rsidP="004E1F17">
            <w:pPr>
              <w:jc w:val="center"/>
              <w:rPr>
                <w:sz w:val="20"/>
                <w:lang w:eastAsia="lt-LT"/>
              </w:rPr>
            </w:pPr>
            <w:r>
              <w:rPr>
                <w:sz w:val="20"/>
                <w:lang w:eastAsia="lt-LT"/>
              </w:rPr>
              <w:t>10</w:t>
            </w:r>
          </w:p>
        </w:tc>
      </w:tr>
      <w:tr w:rsidR="007A3E71" w:rsidRPr="004E1F17" w14:paraId="3AC23A36" w14:textId="77777777" w:rsidTr="003763AA">
        <w:trPr>
          <w:cantSplit/>
          <w:trHeight w:val="280"/>
        </w:trPr>
        <w:tc>
          <w:tcPr>
            <w:tcW w:w="717" w:type="dxa"/>
            <w:vMerge/>
            <w:vAlign w:val="center"/>
          </w:tcPr>
          <w:p w14:paraId="3AC23A2E" w14:textId="77777777" w:rsidR="007A3E71" w:rsidRPr="006B1C47" w:rsidRDefault="007A3E71" w:rsidP="004E1F17">
            <w:pPr>
              <w:jc w:val="center"/>
              <w:rPr>
                <w:sz w:val="20"/>
                <w:lang w:eastAsia="lt-LT"/>
              </w:rPr>
            </w:pPr>
          </w:p>
        </w:tc>
        <w:tc>
          <w:tcPr>
            <w:tcW w:w="2510" w:type="dxa"/>
            <w:vMerge/>
            <w:vAlign w:val="center"/>
          </w:tcPr>
          <w:p w14:paraId="3AC23A2F" w14:textId="77777777" w:rsidR="007A3E71" w:rsidRPr="006B1C47" w:rsidRDefault="007A3E71" w:rsidP="004E1F17">
            <w:pPr>
              <w:jc w:val="center"/>
              <w:rPr>
                <w:sz w:val="20"/>
                <w:lang w:eastAsia="lt-LT"/>
              </w:rPr>
            </w:pPr>
          </w:p>
        </w:tc>
        <w:tc>
          <w:tcPr>
            <w:tcW w:w="1701" w:type="dxa"/>
            <w:vMerge/>
            <w:vAlign w:val="center"/>
          </w:tcPr>
          <w:p w14:paraId="3AC23A30" w14:textId="77777777" w:rsidR="007A3E71" w:rsidRPr="006B1C47" w:rsidRDefault="007A3E71" w:rsidP="004E1F17">
            <w:pPr>
              <w:jc w:val="center"/>
              <w:rPr>
                <w:sz w:val="20"/>
                <w:lang w:eastAsia="lt-LT"/>
              </w:rPr>
            </w:pPr>
          </w:p>
        </w:tc>
        <w:tc>
          <w:tcPr>
            <w:tcW w:w="1134" w:type="dxa"/>
            <w:vMerge/>
            <w:vAlign w:val="center"/>
          </w:tcPr>
          <w:p w14:paraId="3AC23A31" w14:textId="77777777" w:rsidR="007A3E71" w:rsidRPr="006B1C47" w:rsidRDefault="007A3E71" w:rsidP="004E1F17">
            <w:pPr>
              <w:jc w:val="center"/>
              <w:rPr>
                <w:sz w:val="20"/>
                <w:lang w:eastAsia="lt-LT"/>
              </w:rPr>
            </w:pPr>
          </w:p>
        </w:tc>
        <w:tc>
          <w:tcPr>
            <w:tcW w:w="1134" w:type="dxa"/>
            <w:vMerge/>
            <w:vAlign w:val="center"/>
          </w:tcPr>
          <w:p w14:paraId="3AC23A32" w14:textId="77777777" w:rsidR="007A3E71" w:rsidRPr="006B1C47" w:rsidRDefault="007A3E71" w:rsidP="004E1F17">
            <w:pPr>
              <w:jc w:val="center"/>
              <w:rPr>
                <w:sz w:val="20"/>
                <w:lang w:eastAsia="lt-LT"/>
              </w:rPr>
            </w:pPr>
          </w:p>
        </w:tc>
        <w:tc>
          <w:tcPr>
            <w:tcW w:w="3544" w:type="dxa"/>
            <w:vAlign w:val="center"/>
          </w:tcPr>
          <w:p w14:paraId="3AC23A33" w14:textId="6FCE9A33" w:rsidR="007A3E71" w:rsidRPr="006B1C47" w:rsidRDefault="007A3E71" w:rsidP="004E1F17">
            <w:pPr>
              <w:jc w:val="center"/>
              <w:rPr>
                <w:sz w:val="20"/>
                <w:lang w:eastAsia="lt-LT"/>
              </w:rPr>
            </w:pPr>
            <w:r>
              <w:rPr>
                <w:sz w:val="20"/>
                <w:lang w:eastAsia="lt-LT"/>
              </w:rPr>
              <w:t>Švinas</w:t>
            </w:r>
          </w:p>
        </w:tc>
        <w:tc>
          <w:tcPr>
            <w:tcW w:w="1417" w:type="dxa"/>
            <w:vAlign w:val="center"/>
          </w:tcPr>
          <w:p w14:paraId="3AC23A34" w14:textId="4683C33D" w:rsidR="007A3E71" w:rsidRPr="006B1C47" w:rsidRDefault="007A3E71" w:rsidP="004E1F17">
            <w:pPr>
              <w:jc w:val="center"/>
              <w:rPr>
                <w:sz w:val="20"/>
                <w:lang w:eastAsia="lt-LT"/>
              </w:rPr>
            </w:pPr>
            <w:r w:rsidRPr="006B1C47">
              <w:rPr>
                <w:sz w:val="20"/>
                <w:lang w:eastAsia="lt-LT"/>
              </w:rPr>
              <w:t>mg/l</w:t>
            </w:r>
          </w:p>
        </w:tc>
        <w:tc>
          <w:tcPr>
            <w:tcW w:w="1276" w:type="dxa"/>
            <w:vAlign w:val="center"/>
          </w:tcPr>
          <w:p w14:paraId="3AC23A35" w14:textId="63FE7EC0" w:rsidR="007A3E71" w:rsidRPr="006B1C47" w:rsidRDefault="007A3E71" w:rsidP="004E1F17">
            <w:pPr>
              <w:jc w:val="center"/>
              <w:rPr>
                <w:sz w:val="20"/>
                <w:lang w:eastAsia="lt-LT"/>
              </w:rPr>
            </w:pPr>
            <w:r>
              <w:rPr>
                <w:sz w:val="20"/>
                <w:lang w:eastAsia="lt-LT"/>
              </w:rPr>
              <w:t>0,5</w:t>
            </w:r>
          </w:p>
        </w:tc>
      </w:tr>
      <w:tr w:rsidR="007A3E71" w:rsidRPr="004E1F17" w14:paraId="3AC23A3F" w14:textId="77777777" w:rsidTr="003763AA">
        <w:trPr>
          <w:cantSplit/>
          <w:trHeight w:val="280"/>
        </w:trPr>
        <w:tc>
          <w:tcPr>
            <w:tcW w:w="717" w:type="dxa"/>
            <w:vMerge/>
            <w:vAlign w:val="center"/>
          </w:tcPr>
          <w:p w14:paraId="3AC23A37" w14:textId="77777777" w:rsidR="007A3E71" w:rsidRPr="006B1C47" w:rsidRDefault="007A3E71" w:rsidP="004E1F17">
            <w:pPr>
              <w:jc w:val="center"/>
              <w:rPr>
                <w:sz w:val="20"/>
                <w:lang w:eastAsia="lt-LT"/>
              </w:rPr>
            </w:pPr>
          </w:p>
        </w:tc>
        <w:tc>
          <w:tcPr>
            <w:tcW w:w="2510" w:type="dxa"/>
            <w:vMerge/>
            <w:vAlign w:val="center"/>
          </w:tcPr>
          <w:p w14:paraId="3AC23A38" w14:textId="77777777" w:rsidR="007A3E71" w:rsidRPr="006B1C47" w:rsidRDefault="007A3E71" w:rsidP="004E1F17">
            <w:pPr>
              <w:jc w:val="center"/>
              <w:rPr>
                <w:sz w:val="20"/>
                <w:lang w:eastAsia="lt-LT"/>
              </w:rPr>
            </w:pPr>
          </w:p>
        </w:tc>
        <w:tc>
          <w:tcPr>
            <w:tcW w:w="1701" w:type="dxa"/>
            <w:vMerge/>
            <w:vAlign w:val="center"/>
          </w:tcPr>
          <w:p w14:paraId="3AC23A39" w14:textId="77777777" w:rsidR="007A3E71" w:rsidRPr="006B1C47" w:rsidRDefault="007A3E71" w:rsidP="004E1F17">
            <w:pPr>
              <w:jc w:val="center"/>
              <w:rPr>
                <w:sz w:val="20"/>
                <w:lang w:eastAsia="lt-LT"/>
              </w:rPr>
            </w:pPr>
          </w:p>
        </w:tc>
        <w:tc>
          <w:tcPr>
            <w:tcW w:w="1134" w:type="dxa"/>
            <w:vMerge/>
            <w:vAlign w:val="center"/>
          </w:tcPr>
          <w:p w14:paraId="3AC23A3A" w14:textId="77777777" w:rsidR="007A3E71" w:rsidRPr="006B1C47" w:rsidRDefault="007A3E71" w:rsidP="004E1F17">
            <w:pPr>
              <w:jc w:val="center"/>
              <w:rPr>
                <w:sz w:val="20"/>
                <w:lang w:eastAsia="lt-LT"/>
              </w:rPr>
            </w:pPr>
          </w:p>
        </w:tc>
        <w:tc>
          <w:tcPr>
            <w:tcW w:w="1134" w:type="dxa"/>
            <w:vMerge/>
            <w:vAlign w:val="center"/>
          </w:tcPr>
          <w:p w14:paraId="3AC23A3B" w14:textId="77777777" w:rsidR="007A3E71" w:rsidRPr="006B1C47" w:rsidRDefault="007A3E71" w:rsidP="004E1F17">
            <w:pPr>
              <w:jc w:val="center"/>
              <w:rPr>
                <w:sz w:val="20"/>
                <w:lang w:eastAsia="lt-LT"/>
              </w:rPr>
            </w:pPr>
          </w:p>
        </w:tc>
        <w:tc>
          <w:tcPr>
            <w:tcW w:w="3544" w:type="dxa"/>
            <w:vAlign w:val="center"/>
          </w:tcPr>
          <w:p w14:paraId="3AC23A3C" w14:textId="35517F11" w:rsidR="007A3E71" w:rsidRPr="006B1C47" w:rsidRDefault="007A3E71" w:rsidP="004E1F17">
            <w:pPr>
              <w:jc w:val="center"/>
              <w:rPr>
                <w:sz w:val="20"/>
                <w:lang w:eastAsia="lt-LT"/>
              </w:rPr>
            </w:pPr>
            <w:r>
              <w:rPr>
                <w:sz w:val="20"/>
                <w:lang w:eastAsia="lt-LT"/>
              </w:rPr>
              <w:t>Nikelis</w:t>
            </w:r>
          </w:p>
        </w:tc>
        <w:tc>
          <w:tcPr>
            <w:tcW w:w="1417" w:type="dxa"/>
            <w:vAlign w:val="center"/>
          </w:tcPr>
          <w:p w14:paraId="3AC23A3D" w14:textId="47E5E7BB" w:rsidR="007A3E71" w:rsidRPr="006B1C47" w:rsidRDefault="007A3E71" w:rsidP="004E1F17">
            <w:pPr>
              <w:jc w:val="center"/>
              <w:rPr>
                <w:sz w:val="20"/>
                <w:lang w:eastAsia="lt-LT"/>
              </w:rPr>
            </w:pPr>
            <w:r w:rsidRPr="006B1C47">
              <w:rPr>
                <w:sz w:val="20"/>
                <w:lang w:eastAsia="lt-LT"/>
              </w:rPr>
              <w:t>mg/l</w:t>
            </w:r>
          </w:p>
        </w:tc>
        <w:tc>
          <w:tcPr>
            <w:tcW w:w="1276" w:type="dxa"/>
            <w:vAlign w:val="center"/>
          </w:tcPr>
          <w:p w14:paraId="3AC23A3E" w14:textId="1284778F" w:rsidR="007A3E71" w:rsidRPr="006B1C47" w:rsidRDefault="007A3E71" w:rsidP="004E1F17">
            <w:pPr>
              <w:jc w:val="center"/>
              <w:rPr>
                <w:sz w:val="20"/>
                <w:lang w:eastAsia="lt-LT"/>
              </w:rPr>
            </w:pPr>
            <w:r>
              <w:rPr>
                <w:sz w:val="20"/>
                <w:lang w:eastAsia="lt-LT"/>
              </w:rPr>
              <w:t>0,5</w:t>
            </w:r>
          </w:p>
        </w:tc>
      </w:tr>
      <w:tr w:rsidR="007A3E71" w:rsidRPr="004E1F17" w14:paraId="3AC23A48" w14:textId="77777777" w:rsidTr="003763AA">
        <w:trPr>
          <w:cantSplit/>
          <w:trHeight w:val="280"/>
        </w:trPr>
        <w:tc>
          <w:tcPr>
            <w:tcW w:w="717" w:type="dxa"/>
            <w:vMerge/>
            <w:vAlign w:val="center"/>
          </w:tcPr>
          <w:p w14:paraId="3AC23A40" w14:textId="77777777" w:rsidR="007A3E71" w:rsidRPr="006B1C47" w:rsidRDefault="007A3E71" w:rsidP="004E1F17">
            <w:pPr>
              <w:jc w:val="center"/>
              <w:rPr>
                <w:sz w:val="20"/>
                <w:lang w:eastAsia="lt-LT"/>
              </w:rPr>
            </w:pPr>
          </w:p>
        </w:tc>
        <w:tc>
          <w:tcPr>
            <w:tcW w:w="2510" w:type="dxa"/>
            <w:vMerge/>
            <w:vAlign w:val="center"/>
          </w:tcPr>
          <w:p w14:paraId="3AC23A41" w14:textId="77777777" w:rsidR="007A3E71" w:rsidRPr="006B1C47" w:rsidRDefault="007A3E71" w:rsidP="004E1F17">
            <w:pPr>
              <w:jc w:val="center"/>
              <w:rPr>
                <w:sz w:val="20"/>
                <w:lang w:eastAsia="lt-LT"/>
              </w:rPr>
            </w:pPr>
          </w:p>
        </w:tc>
        <w:tc>
          <w:tcPr>
            <w:tcW w:w="1701" w:type="dxa"/>
            <w:vMerge/>
            <w:vAlign w:val="center"/>
          </w:tcPr>
          <w:p w14:paraId="3AC23A42" w14:textId="77777777" w:rsidR="007A3E71" w:rsidRPr="006B1C47" w:rsidRDefault="007A3E71" w:rsidP="004E1F17">
            <w:pPr>
              <w:jc w:val="center"/>
              <w:rPr>
                <w:sz w:val="20"/>
                <w:lang w:eastAsia="lt-LT"/>
              </w:rPr>
            </w:pPr>
          </w:p>
        </w:tc>
        <w:tc>
          <w:tcPr>
            <w:tcW w:w="1134" w:type="dxa"/>
            <w:vMerge/>
            <w:vAlign w:val="center"/>
          </w:tcPr>
          <w:p w14:paraId="3AC23A43" w14:textId="77777777" w:rsidR="007A3E71" w:rsidRPr="006B1C47" w:rsidRDefault="007A3E71" w:rsidP="004E1F17">
            <w:pPr>
              <w:jc w:val="center"/>
              <w:rPr>
                <w:sz w:val="20"/>
                <w:lang w:eastAsia="lt-LT"/>
              </w:rPr>
            </w:pPr>
          </w:p>
        </w:tc>
        <w:tc>
          <w:tcPr>
            <w:tcW w:w="1134" w:type="dxa"/>
            <w:vMerge/>
            <w:vAlign w:val="center"/>
          </w:tcPr>
          <w:p w14:paraId="3AC23A44" w14:textId="77777777" w:rsidR="007A3E71" w:rsidRPr="006B1C47" w:rsidRDefault="007A3E71" w:rsidP="004E1F17">
            <w:pPr>
              <w:jc w:val="center"/>
              <w:rPr>
                <w:sz w:val="20"/>
                <w:lang w:eastAsia="lt-LT"/>
              </w:rPr>
            </w:pPr>
          </w:p>
        </w:tc>
        <w:tc>
          <w:tcPr>
            <w:tcW w:w="3544" w:type="dxa"/>
            <w:vAlign w:val="center"/>
          </w:tcPr>
          <w:p w14:paraId="3AC23A45" w14:textId="7EEB6E41" w:rsidR="007A3E71" w:rsidRPr="006B1C47" w:rsidRDefault="007A3E71" w:rsidP="004E1F17">
            <w:pPr>
              <w:jc w:val="center"/>
              <w:rPr>
                <w:sz w:val="20"/>
                <w:lang w:eastAsia="lt-LT"/>
              </w:rPr>
            </w:pPr>
            <w:r>
              <w:rPr>
                <w:sz w:val="20"/>
                <w:lang w:eastAsia="lt-LT"/>
              </w:rPr>
              <w:t>Gyvsidabris</w:t>
            </w:r>
          </w:p>
        </w:tc>
        <w:tc>
          <w:tcPr>
            <w:tcW w:w="1417" w:type="dxa"/>
            <w:vAlign w:val="center"/>
          </w:tcPr>
          <w:p w14:paraId="3AC23A46" w14:textId="59F7D257" w:rsidR="007A3E71" w:rsidRPr="006B1C47" w:rsidRDefault="007A3E71" w:rsidP="004E1F17">
            <w:pPr>
              <w:jc w:val="center"/>
              <w:rPr>
                <w:sz w:val="20"/>
                <w:lang w:eastAsia="lt-LT"/>
              </w:rPr>
            </w:pPr>
            <w:r w:rsidRPr="006B1C47">
              <w:rPr>
                <w:sz w:val="20"/>
                <w:lang w:eastAsia="lt-LT"/>
              </w:rPr>
              <w:t>mg/l</w:t>
            </w:r>
          </w:p>
        </w:tc>
        <w:tc>
          <w:tcPr>
            <w:tcW w:w="1276" w:type="dxa"/>
            <w:vAlign w:val="center"/>
          </w:tcPr>
          <w:p w14:paraId="3AC23A47" w14:textId="28F1B47E" w:rsidR="007A3E71" w:rsidRPr="006B1C47" w:rsidRDefault="007A3E71" w:rsidP="004E1F17">
            <w:pPr>
              <w:jc w:val="center"/>
              <w:rPr>
                <w:sz w:val="20"/>
                <w:lang w:eastAsia="lt-LT"/>
              </w:rPr>
            </w:pPr>
            <w:r>
              <w:rPr>
                <w:sz w:val="20"/>
                <w:lang w:eastAsia="lt-LT"/>
              </w:rPr>
              <w:t>0,01</w:t>
            </w:r>
          </w:p>
        </w:tc>
      </w:tr>
      <w:tr w:rsidR="007A3E71" w:rsidRPr="004E1F17" w14:paraId="3AC23A51" w14:textId="77777777" w:rsidTr="003763AA">
        <w:trPr>
          <w:cantSplit/>
          <w:trHeight w:val="280"/>
        </w:trPr>
        <w:tc>
          <w:tcPr>
            <w:tcW w:w="717" w:type="dxa"/>
            <w:vMerge/>
            <w:vAlign w:val="center"/>
          </w:tcPr>
          <w:p w14:paraId="3AC23A49" w14:textId="77777777" w:rsidR="007A3E71" w:rsidRPr="006B1C47" w:rsidRDefault="007A3E71" w:rsidP="004E1F17">
            <w:pPr>
              <w:jc w:val="center"/>
              <w:rPr>
                <w:sz w:val="20"/>
                <w:lang w:eastAsia="lt-LT"/>
              </w:rPr>
            </w:pPr>
          </w:p>
        </w:tc>
        <w:tc>
          <w:tcPr>
            <w:tcW w:w="2510" w:type="dxa"/>
            <w:vMerge/>
            <w:vAlign w:val="center"/>
          </w:tcPr>
          <w:p w14:paraId="3AC23A4A" w14:textId="77777777" w:rsidR="007A3E71" w:rsidRPr="006B1C47" w:rsidRDefault="007A3E71" w:rsidP="004E1F17">
            <w:pPr>
              <w:jc w:val="center"/>
              <w:rPr>
                <w:sz w:val="20"/>
                <w:lang w:eastAsia="lt-LT"/>
              </w:rPr>
            </w:pPr>
          </w:p>
        </w:tc>
        <w:tc>
          <w:tcPr>
            <w:tcW w:w="1701" w:type="dxa"/>
            <w:vMerge/>
            <w:vAlign w:val="center"/>
          </w:tcPr>
          <w:p w14:paraId="3AC23A4B" w14:textId="77777777" w:rsidR="007A3E71" w:rsidRPr="006B1C47" w:rsidRDefault="007A3E71" w:rsidP="004E1F17">
            <w:pPr>
              <w:jc w:val="center"/>
              <w:rPr>
                <w:sz w:val="20"/>
                <w:lang w:eastAsia="lt-LT"/>
              </w:rPr>
            </w:pPr>
          </w:p>
        </w:tc>
        <w:tc>
          <w:tcPr>
            <w:tcW w:w="1134" w:type="dxa"/>
            <w:vMerge/>
            <w:vAlign w:val="center"/>
          </w:tcPr>
          <w:p w14:paraId="3AC23A4C" w14:textId="77777777" w:rsidR="007A3E71" w:rsidRPr="006B1C47" w:rsidRDefault="007A3E71" w:rsidP="004E1F17">
            <w:pPr>
              <w:jc w:val="center"/>
              <w:rPr>
                <w:sz w:val="20"/>
                <w:lang w:eastAsia="lt-LT"/>
              </w:rPr>
            </w:pPr>
          </w:p>
        </w:tc>
        <w:tc>
          <w:tcPr>
            <w:tcW w:w="1134" w:type="dxa"/>
            <w:vMerge/>
            <w:vAlign w:val="center"/>
          </w:tcPr>
          <w:p w14:paraId="3AC23A4D" w14:textId="77777777" w:rsidR="007A3E71" w:rsidRPr="006B1C47" w:rsidRDefault="007A3E71" w:rsidP="004E1F17">
            <w:pPr>
              <w:jc w:val="center"/>
              <w:rPr>
                <w:sz w:val="20"/>
                <w:lang w:eastAsia="lt-LT"/>
              </w:rPr>
            </w:pPr>
          </w:p>
        </w:tc>
        <w:tc>
          <w:tcPr>
            <w:tcW w:w="3544" w:type="dxa"/>
            <w:vAlign w:val="center"/>
          </w:tcPr>
          <w:p w14:paraId="3AC23A4E" w14:textId="5BA6096F" w:rsidR="007A3E71" w:rsidRPr="006B1C47" w:rsidRDefault="007A3E71" w:rsidP="004E1F17">
            <w:pPr>
              <w:jc w:val="center"/>
              <w:rPr>
                <w:sz w:val="20"/>
                <w:lang w:eastAsia="lt-LT"/>
              </w:rPr>
            </w:pPr>
            <w:r>
              <w:rPr>
                <w:sz w:val="20"/>
                <w:lang w:eastAsia="lt-LT"/>
              </w:rPr>
              <w:t>Alavas</w:t>
            </w:r>
          </w:p>
        </w:tc>
        <w:tc>
          <w:tcPr>
            <w:tcW w:w="1417" w:type="dxa"/>
            <w:vAlign w:val="center"/>
          </w:tcPr>
          <w:p w14:paraId="3AC23A4F" w14:textId="134D328B" w:rsidR="007A3E71" w:rsidRPr="006B1C47" w:rsidRDefault="007A3E71" w:rsidP="004E1F17">
            <w:pPr>
              <w:jc w:val="center"/>
              <w:rPr>
                <w:sz w:val="20"/>
                <w:lang w:eastAsia="lt-LT"/>
              </w:rPr>
            </w:pPr>
            <w:r w:rsidRPr="006B1C47">
              <w:rPr>
                <w:sz w:val="20"/>
                <w:lang w:eastAsia="lt-LT"/>
              </w:rPr>
              <w:t>mg/l</w:t>
            </w:r>
          </w:p>
        </w:tc>
        <w:tc>
          <w:tcPr>
            <w:tcW w:w="1276" w:type="dxa"/>
            <w:vAlign w:val="center"/>
          </w:tcPr>
          <w:p w14:paraId="3AC23A50" w14:textId="0BC4C1FE" w:rsidR="007A3E71" w:rsidRPr="006B1C47" w:rsidRDefault="007A3E71" w:rsidP="004E1F17">
            <w:pPr>
              <w:jc w:val="center"/>
              <w:rPr>
                <w:sz w:val="20"/>
                <w:lang w:eastAsia="lt-LT"/>
              </w:rPr>
            </w:pPr>
            <w:r>
              <w:rPr>
                <w:sz w:val="20"/>
                <w:lang w:eastAsia="lt-LT"/>
              </w:rPr>
              <w:t>1</w:t>
            </w:r>
          </w:p>
        </w:tc>
      </w:tr>
      <w:tr w:rsidR="007A3E71" w:rsidRPr="004E1F17" w14:paraId="3AC23A5A" w14:textId="77777777" w:rsidTr="003763AA">
        <w:trPr>
          <w:cantSplit/>
          <w:trHeight w:val="280"/>
        </w:trPr>
        <w:tc>
          <w:tcPr>
            <w:tcW w:w="717" w:type="dxa"/>
            <w:vMerge/>
            <w:vAlign w:val="center"/>
          </w:tcPr>
          <w:p w14:paraId="3AC23A52" w14:textId="77777777" w:rsidR="007A3E71" w:rsidRPr="006B1C47" w:rsidRDefault="007A3E71" w:rsidP="004E1F17">
            <w:pPr>
              <w:jc w:val="center"/>
              <w:rPr>
                <w:sz w:val="20"/>
                <w:lang w:eastAsia="lt-LT"/>
              </w:rPr>
            </w:pPr>
          </w:p>
        </w:tc>
        <w:tc>
          <w:tcPr>
            <w:tcW w:w="2510" w:type="dxa"/>
            <w:vMerge/>
            <w:vAlign w:val="center"/>
          </w:tcPr>
          <w:p w14:paraId="3AC23A53" w14:textId="77777777" w:rsidR="007A3E71" w:rsidRPr="006B1C47" w:rsidRDefault="007A3E71" w:rsidP="004E1F17">
            <w:pPr>
              <w:jc w:val="center"/>
              <w:rPr>
                <w:sz w:val="20"/>
                <w:lang w:eastAsia="lt-LT"/>
              </w:rPr>
            </w:pPr>
          </w:p>
        </w:tc>
        <w:tc>
          <w:tcPr>
            <w:tcW w:w="1701" w:type="dxa"/>
            <w:vMerge/>
            <w:vAlign w:val="center"/>
          </w:tcPr>
          <w:p w14:paraId="3AC23A54" w14:textId="77777777" w:rsidR="007A3E71" w:rsidRPr="006B1C47" w:rsidRDefault="007A3E71" w:rsidP="004E1F17">
            <w:pPr>
              <w:jc w:val="center"/>
              <w:rPr>
                <w:sz w:val="20"/>
                <w:lang w:eastAsia="lt-LT"/>
              </w:rPr>
            </w:pPr>
          </w:p>
        </w:tc>
        <w:tc>
          <w:tcPr>
            <w:tcW w:w="1134" w:type="dxa"/>
            <w:vMerge/>
            <w:vAlign w:val="center"/>
          </w:tcPr>
          <w:p w14:paraId="3AC23A55" w14:textId="77777777" w:rsidR="007A3E71" w:rsidRPr="006B1C47" w:rsidRDefault="007A3E71" w:rsidP="004E1F17">
            <w:pPr>
              <w:jc w:val="center"/>
              <w:rPr>
                <w:sz w:val="20"/>
                <w:lang w:eastAsia="lt-LT"/>
              </w:rPr>
            </w:pPr>
          </w:p>
        </w:tc>
        <w:tc>
          <w:tcPr>
            <w:tcW w:w="1134" w:type="dxa"/>
            <w:vMerge/>
            <w:vAlign w:val="center"/>
          </w:tcPr>
          <w:p w14:paraId="3AC23A56" w14:textId="77777777" w:rsidR="007A3E71" w:rsidRPr="006B1C47" w:rsidRDefault="007A3E71" w:rsidP="004E1F17">
            <w:pPr>
              <w:jc w:val="center"/>
              <w:rPr>
                <w:sz w:val="20"/>
                <w:lang w:eastAsia="lt-LT"/>
              </w:rPr>
            </w:pPr>
          </w:p>
        </w:tc>
        <w:tc>
          <w:tcPr>
            <w:tcW w:w="3544" w:type="dxa"/>
            <w:vAlign w:val="center"/>
          </w:tcPr>
          <w:p w14:paraId="3AC23A57" w14:textId="1652D883" w:rsidR="007A3E71" w:rsidRPr="006B1C47" w:rsidRDefault="007A3E71" w:rsidP="004E1F17">
            <w:pPr>
              <w:jc w:val="center"/>
              <w:rPr>
                <w:sz w:val="20"/>
                <w:lang w:eastAsia="lt-LT"/>
              </w:rPr>
            </w:pPr>
            <w:r>
              <w:rPr>
                <w:sz w:val="20"/>
                <w:lang w:eastAsia="lt-LT"/>
              </w:rPr>
              <w:t>Vanadis</w:t>
            </w:r>
          </w:p>
        </w:tc>
        <w:tc>
          <w:tcPr>
            <w:tcW w:w="1417" w:type="dxa"/>
            <w:vAlign w:val="center"/>
          </w:tcPr>
          <w:p w14:paraId="3AC23A58" w14:textId="1398B74B" w:rsidR="007A3E71" w:rsidRPr="006B1C47" w:rsidRDefault="007A3E71" w:rsidP="004E1F17">
            <w:pPr>
              <w:jc w:val="center"/>
              <w:rPr>
                <w:sz w:val="20"/>
                <w:lang w:eastAsia="lt-LT"/>
              </w:rPr>
            </w:pPr>
            <w:r w:rsidRPr="006B1C47">
              <w:rPr>
                <w:sz w:val="20"/>
                <w:lang w:eastAsia="lt-LT"/>
              </w:rPr>
              <w:t>mg/l</w:t>
            </w:r>
          </w:p>
        </w:tc>
        <w:tc>
          <w:tcPr>
            <w:tcW w:w="1276" w:type="dxa"/>
            <w:vAlign w:val="center"/>
          </w:tcPr>
          <w:p w14:paraId="3AC23A59" w14:textId="0348C5A7" w:rsidR="007A3E71" w:rsidRPr="006B1C47" w:rsidRDefault="007A3E71" w:rsidP="004E1F17">
            <w:pPr>
              <w:jc w:val="center"/>
              <w:rPr>
                <w:sz w:val="20"/>
                <w:lang w:eastAsia="lt-LT"/>
              </w:rPr>
            </w:pPr>
            <w:r>
              <w:rPr>
                <w:sz w:val="20"/>
                <w:lang w:eastAsia="lt-LT"/>
              </w:rPr>
              <w:t>2</w:t>
            </w:r>
          </w:p>
        </w:tc>
      </w:tr>
      <w:tr w:rsidR="007A3E71" w:rsidRPr="004E1F17" w14:paraId="3AC23A63" w14:textId="77777777" w:rsidTr="003763AA">
        <w:trPr>
          <w:cantSplit/>
          <w:trHeight w:val="280"/>
        </w:trPr>
        <w:tc>
          <w:tcPr>
            <w:tcW w:w="717" w:type="dxa"/>
            <w:vMerge/>
            <w:vAlign w:val="center"/>
          </w:tcPr>
          <w:p w14:paraId="3AC23A5B" w14:textId="77777777" w:rsidR="007A3E71" w:rsidRPr="006B1C47" w:rsidRDefault="007A3E71" w:rsidP="004E1F17">
            <w:pPr>
              <w:jc w:val="center"/>
              <w:rPr>
                <w:sz w:val="20"/>
                <w:lang w:eastAsia="lt-LT"/>
              </w:rPr>
            </w:pPr>
          </w:p>
        </w:tc>
        <w:tc>
          <w:tcPr>
            <w:tcW w:w="2510" w:type="dxa"/>
            <w:vMerge/>
            <w:vAlign w:val="center"/>
          </w:tcPr>
          <w:p w14:paraId="3AC23A5C" w14:textId="77777777" w:rsidR="007A3E71" w:rsidRPr="006B1C47" w:rsidRDefault="007A3E71" w:rsidP="004E1F17">
            <w:pPr>
              <w:jc w:val="center"/>
              <w:rPr>
                <w:sz w:val="20"/>
                <w:lang w:eastAsia="lt-LT"/>
              </w:rPr>
            </w:pPr>
          </w:p>
        </w:tc>
        <w:tc>
          <w:tcPr>
            <w:tcW w:w="1701" w:type="dxa"/>
            <w:vMerge/>
            <w:vAlign w:val="center"/>
          </w:tcPr>
          <w:p w14:paraId="3AC23A5D" w14:textId="77777777" w:rsidR="007A3E71" w:rsidRPr="006B1C47" w:rsidRDefault="007A3E71" w:rsidP="004E1F17">
            <w:pPr>
              <w:jc w:val="center"/>
              <w:rPr>
                <w:sz w:val="20"/>
                <w:lang w:eastAsia="lt-LT"/>
              </w:rPr>
            </w:pPr>
          </w:p>
        </w:tc>
        <w:tc>
          <w:tcPr>
            <w:tcW w:w="1134" w:type="dxa"/>
            <w:vMerge/>
            <w:vAlign w:val="center"/>
          </w:tcPr>
          <w:p w14:paraId="3AC23A5E" w14:textId="77777777" w:rsidR="007A3E71" w:rsidRPr="006B1C47" w:rsidRDefault="007A3E71" w:rsidP="004E1F17">
            <w:pPr>
              <w:jc w:val="center"/>
              <w:rPr>
                <w:sz w:val="20"/>
                <w:lang w:eastAsia="lt-LT"/>
              </w:rPr>
            </w:pPr>
          </w:p>
        </w:tc>
        <w:tc>
          <w:tcPr>
            <w:tcW w:w="1134" w:type="dxa"/>
            <w:vMerge/>
            <w:vAlign w:val="center"/>
          </w:tcPr>
          <w:p w14:paraId="3AC23A5F" w14:textId="77777777" w:rsidR="007A3E71" w:rsidRPr="006B1C47" w:rsidRDefault="007A3E71" w:rsidP="004E1F17">
            <w:pPr>
              <w:jc w:val="center"/>
              <w:rPr>
                <w:sz w:val="20"/>
                <w:lang w:eastAsia="lt-LT"/>
              </w:rPr>
            </w:pPr>
          </w:p>
        </w:tc>
        <w:tc>
          <w:tcPr>
            <w:tcW w:w="3544" w:type="dxa"/>
            <w:vAlign w:val="center"/>
          </w:tcPr>
          <w:p w14:paraId="3AC23A60" w14:textId="19D343A7" w:rsidR="007A3E71" w:rsidRPr="006B1C47" w:rsidRDefault="007A3E71" w:rsidP="004E1F17">
            <w:pPr>
              <w:jc w:val="center"/>
              <w:rPr>
                <w:sz w:val="20"/>
                <w:lang w:eastAsia="lt-LT"/>
              </w:rPr>
            </w:pPr>
            <w:r>
              <w:rPr>
                <w:sz w:val="20"/>
                <w:lang w:eastAsia="lt-LT"/>
              </w:rPr>
              <w:t>Astatas</w:t>
            </w:r>
          </w:p>
        </w:tc>
        <w:tc>
          <w:tcPr>
            <w:tcW w:w="1417" w:type="dxa"/>
            <w:vAlign w:val="center"/>
          </w:tcPr>
          <w:p w14:paraId="3AC23A61" w14:textId="64BC85F2" w:rsidR="007A3E71" w:rsidRPr="006B1C47" w:rsidRDefault="007A3E71" w:rsidP="004E1F17">
            <w:pPr>
              <w:jc w:val="center"/>
              <w:rPr>
                <w:sz w:val="20"/>
                <w:lang w:eastAsia="lt-LT"/>
              </w:rPr>
            </w:pPr>
            <w:r w:rsidRPr="006B1C47">
              <w:rPr>
                <w:sz w:val="20"/>
                <w:lang w:eastAsia="lt-LT"/>
              </w:rPr>
              <w:t>mg/l</w:t>
            </w:r>
          </w:p>
        </w:tc>
        <w:tc>
          <w:tcPr>
            <w:tcW w:w="1276" w:type="dxa"/>
            <w:vAlign w:val="center"/>
          </w:tcPr>
          <w:p w14:paraId="3AC23A62" w14:textId="58D7290C" w:rsidR="007A3E71" w:rsidRPr="006B1C47" w:rsidRDefault="007A3E71" w:rsidP="004E1F17">
            <w:pPr>
              <w:jc w:val="center"/>
              <w:rPr>
                <w:sz w:val="20"/>
                <w:lang w:eastAsia="lt-LT"/>
              </w:rPr>
            </w:pPr>
            <w:r>
              <w:rPr>
                <w:sz w:val="20"/>
                <w:lang w:eastAsia="lt-LT"/>
              </w:rPr>
              <w:t>0,15</w:t>
            </w:r>
          </w:p>
        </w:tc>
      </w:tr>
      <w:tr w:rsidR="007A3E71" w:rsidRPr="004E1F17" w14:paraId="3AC23A6C" w14:textId="77777777" w:rsidTr="003763AA">
        <w:trPr>
          <w:cantSplit/>
          <w:trHeight w:val="280"/>
        </w:trPr>
        <w:tc>
          <w:tcPr>
            <w:tcW w:w="717" w:type="dxa"/>
            <w:vMerge/>
            <w:vAlign w:val="center"/>
          </w:tcPr>
          <w:p w14:paraId="3AC23A64" w14:textId="77777777" w:rsidR="007A3E71" w:rsidRPr="006B1C47" w:rsidRDefault="007A3E71" w:rsidP="004E1F17">
            <w:pPr>
              <w:jc w:val="center"/>
              <w:rPr>
                <w:sz w:val="20"/>
                <w:lang w:eastAsia="lt-LT"/>
              </w:rPr>
            </w:pPr>
          </w:p>
        </w:tc>
        <w:tc>
          <w:tcPr>
            <w:tcW w:w="2510" w:type="dxa"/>
            <w:vMerge/>
            <w:vAlign w:val="center"/>
          </w:tcPr>
          <w:p w14:paraId="3AC23A65" w14:textId="77777777" w:rsidR="007A3E71" w:rsidRPr="006B1C47" w:rsidRDefault="007A3E71" w:rsidP="004E1F17">
            <w:pPr>
              <w:jc w:val="center"/>
              <w:rPr>
                <w:sz w:val="20"/>
                <w:lang w:eastAsia="lt-LT"/>
              </w:rPr>
            </w:pPr>
          </w:p>
        </w:tc>
        <w:tc>
          <w:tcPr>
            <w:tcW w:w="1701" w:type="dxa"/>
            <w:vMerge/>
            <w:vAlign w:val="center"/>
          </w:tcPr>
          <w:p w14:paraId="3AC23A66" w14:textId="77777777" w:rsidR="007A3E71" w:rsidRPr="006B1C47" w:rsidRDefault="007A3E71" w:rsidP="004E1F17">
            <w:pPr>
              <w:jc w:val="center"/>
              <w:rPr>
                <w:sz w:val="20"/>
                <w:lang w:eastAsia="lt-LT"/>
              </w:rPr>
            </w:pPr>
          </w:p>
        </w:tc>
        <w:tc>
          <w:tcPr>
            <w:tcW w:w="1134" w:type="dxa"/>
            <w:vMerge/>
            <w:vAlign w:val="center"/>
          </w:tcPr>
          <w:p w14:paraId="3AC23A67" w14:textId="77777777" w:rsidR="007A3E71" w:rsidRPr="006B1C47" w:rsidRDefault="007A3E71" w:rsidP="004E1F17">
            <w:pPr>
              <w:jc w:val="center"/>
              <w:rPr>
                <w:sz w:val="20"/>
                <w:lang w:eastAsia="lt-LT"/>
              </w:rPr>
            </w:pPr>
          </w:p>
        </w:tc>
        <w:tc>
          <w:tcPr>
            <w:tcW w:w="1134" w:type="dxa"/>
            <w:vMerge/>
            <w:vAlign w:val="center"/>
          </w:tcPr>
          <w:p w14:paraId="3AC23A68" w14:textId="77777777" w:rsidR="007A3E71" w:rsidRPr="006B1C47" w:rsidRDefault="007A3E71" w:rsidP="004E1F17">
            <w:pPr>
              <w:jc w:val="center"/>
              <w:rPr>
                <w:sz w:val="20"/>
                <w:lang w:eastAsia="lt-LT"/>
              </w:rPr>
            </w:pPr>
          </w:p>
        </w:tc>
        <w:tc>
          <w:tcPr>
            <w:tcW w:w="3544" w:type="dxa"/>
            <w:vAlign w:val="center"/>
          </w:tcPr>
          <w:p w14:paraId="3AC23A69" w14:textId="514E97DC" w:rsidR="007A3E71" w:rsidRPr="006B1C47" w:rsidRDefault="007A3E71" w:rsidP="004E1F17">
            <w:pPr>
              <w:jc w:val="center"/>
              <w:rPr>
                <w:sz w:val="20"/>
                <w:lang w:eastAsia="lt-LT"/>
              </w:rPr>
            </w:pPr>
            <w:r>
              <w:rPr>
                <w:sz w:val="20"/>
                <w:lang w:eastAsia="lt-LT"/>
              </w:rPr>
              <w:t>Aliuminis</w:t>
            </w:r>
          </w:p>
        </w:tc>
        <w:tc>
          <w:tcPr>
            <w:tcW w:w="1417" w:type="dxa"/>
            <w:vAlign w:val="center"/>
          </w:tcPr>
          <w:p w14:paraId="3AC23A6A" w14:textId="2F6B7C9E" w:rsidR="007A3E71" w:rsidRPr="006B1C47" w:rsidRDefault="007A3E71" w:rsidP="004E1F17">
            <w:pPr>
              <w:jc w:val="center"/>
              <w:rPr>
                <w:sz w:val="20"/>
                <w:lang w:eastAsia="lt-LT"/>
              </w:rPr>
            </w:pPr>
            <w:r w:rsidRPr="006B1C47">
              <w:rPr>
                <w:sz w:val="20"/>
                <w:lang w:eastAsia="lt-LT"/>
              </w:rPr>
              <w:t>mg/l</w:t>
            </w:r>
          </w:p>
        </w:tc>
        <w:tc>
          <w:tcPr>
            <w:tcW w:w="1276" w:type="dxa"/>
            <w:vAlign w:val="center"/>
          </w:tcPr>
          <w:p w14:paraId="3AC23A6B" w14:textId="4F24BF58" w:rsidR="007A3E71" w:rsidRPr="006B1C47" w:rsidRDefault="007A3E71" w:rsidP="004E1F17">
            <w:pPr>
              <w:jc w:val="center"/>
              <w:rPr>
                <w:sz w:val="20"/>
                <w:lang w:eastAsia="lt-LT"/>
              </w:rPr>
            </w:pPr>
            <w:r>
              <w:rPr>
                <w:sz w:val="20"/>
                <w:lang w:eastAsia="lt-LT"/>
              </w:rPr>
              <w:t>0,5</w:t>
            </w:r>
          </w:p>
        </w:tc>
      </w:tr>
      <w:tr w:rsidR="007A3E71" w:rsidRPr="004E1F17" w14:paraId="3AC23A75" w14:textId="77777777" w:rsidTr="003763AA">
        <w:trPr>
          <w:cantSplit/>
          <w:trHeight w:val="280"/>
        </w:trPr>
        <w:tc>
          <w:tcPr>
            <w:tcW w:w="717" w:type="dxa"/>
            <w:vMerge/>
            <w:vAlign w:val="center"/>
          </w:tcPr>
          <w:p w14:paraId="3AC23A6D" w14:textId="77777777" w:rsidR="007A3E71" w:rsidRPr="006B1C47" w:rsidRDefault="007A3E71" w:rsidP="004E1F17">
            <w:pPr>
              <w:jc w:val="center"/>
              <w:rPr>
                <w:sz w:val="20"/>
                <w:lang w:eastAsia="lt-LT"/>
              </w:rPr>
            </w:pPr>
          </w:p>
        </w:tc>
        <w:tc>
          <w:tcPr>
            <w:tcW w:w="2510" w:type="dxa"/>
            <w:vMerge/>
            <w:vAlign w:val="center"/>
          </w:tcPr>
          <w:p w14:paraId="3AC23A6E" w14:textId="77777777" w:rsidR="007A3E71" w:rsidRPr="006B1C47" w:rsidRDefault="007A3E71" w:rsidP="004E1F17">
            <w:pPr>
              <w:jc w:val="center"/>
              <w:rPr>
                <w:sz w:val="20"/>
                <w:lang w:eastAsia="lt-LT"/>
              </w:rPr>
            </w:pPr>
          </w:p>
        </w:tc>
        <w:tc>
          <w:tcPr>
            <w:tcW w:w="1701" w:type="dxa"/>
            <w:vMerge/>
            <w:vAlign w:val="center"/>
          </w:tcPr>
          <w:p w14:paraId="3AC23A6F" w14:textId="77777777" w:rsidR="007A3E71" w:rsidRPr="006B1C47" w:rsidRDefault="007A3E71" w:rsidP="004E1F17">
            <w:pPr>
              <w:jc w:val="center"/>
              <w:rPr>
                <w:sz w:val="20"/>
                <w:lang w:eastAsia="lt-LT"/>
              </w:rPr>
            </w:pPr>
          </w:p>
        </w:tc>
        <w:tc>
          <w:tcPr>
            <w:tcW w:w="1134" w:type="dxa"/>
            <w:vMerge/>
            <w:vAlign w:val="center"/>
          </w:tcPr>
          <w:p w14:paraId="3AC23A70" w14:textId="77777777" w:rsidR="007A3E71" w:rsidRPr="006B1C47" w:rsidRDefault="007A3E71" w:rsidP="004E1F17">
            <w:pPr>
              <w:jc w:val="center"/>
              <w:rPr>
                <w:sz w:val="20"/>
                <w:lang w:eastAsia="lt-LT"/>
              </w:rPr>
            </w:pPr>
          </w:p>
        </w:tc>
        <w:tc>
          <w:tcPr>
            <w:tcW w:w="1134" w:type="dxa"/>
            <w:vMerge/>
            <w:vAlign w:val="center"/>
          </w:tcPr>
          <w:p w14:paraId="3AC23A71" w14:textId="77777777" w:rsidR="007A3E71" w:rsidRPr="006B1C47" w:rsidRDefault="007A3E71" w:rsidP="004E1F17">
            <w:pPr>
              <w:jc w:val="center"/>
              <w:rPr>
                <w:sz w:val="20"/>
                <w:lang w:eastAsia="lt-LT"/>
              </w:rPr>
            </w:pPr>
          </w:p>
        </w:tc>
        <w:tc>
          <w:tcPr>
            <w:tcW w:w="3544" w:type="dxa"/>
            <w:vAlign w:val="center"/>
          </w:tcPr>
          <w:p w14:paraId="3AC23A72" w14:textId="4FCD6670" w:rsidR="007A3E71" w:rsidRPr="006B1C47" w:rsidRDefault="007A3E71" w:rsidP="004E1F17">
            <w:pPr>
              <w:jc w:val="center"/>
              <w:rPr>
                <w:sz w:val="20"/>
                <w:lang w:eastAsia="lt-LT"/>
              </w:rPr>
            </w:pPr>
            <w:r>
              <w:rPr>
                <w:sz w:val="20"/>
                <w:lang w:eastAsia="lt-LT"/>
              </w:rPr>
              <w:t>Kadmis</w:t>
            </w:r>
          </w:p>
        </w:tc>
        <w:tc>
          <w:tcPr>
            <w:tcW w:w="1417" w:type="dxa"/>
            <w:vAlign w:val="center"/>
          </w:tcPr>
          <w:p w14:paraId="3AC23A73" w14:textId="49987BDC" w:rsidR="007A3E71" w:rsidRPr="006B1C47" w:rsidRDefault="007A3E71" w:rsidP="004E1F17">
            <w:pPr>
              <w:jc w:val="center"/>
              <w:rPr>
                <w:sz w:val="20"/>
                <w:lang w:eastAsia="lt-LT"/>
              </w:rPr>
            </w:pPr>
            <w:r w:rsidRPr="006B1C47">
              <w:rPr>
                <w:sz w:val="20"/>
                <w:lang w:eastAsia="lt-LT"/>
              </w:rPr>
              <w:t>mg/l</w:t>
            </w:r>
          </w:p>
        </w:tc>
        <w:tc>
          <w:tcPr>
            <w:tcW w:w="1276" w:type="dxa"/>
            <w:vAlign w:val="center"/>
          </w:tcPr>
          <w:p w14:paraId="3AC23A74" w14:textId="15DFBDDE" w:rsidR="007A3E71" w:rsidRPr="006B1C47" w:rsidRDefault="007A3E71" w:rsidP="004E1F17">
            <w:pPr>
              <w:jc w:val="center"/>
              <w:rPr>
                <w:sz w:val="20"/>
                <w:lang w:eastAsia="lt-LT"/>
              </w:rPr>
            </w:pPr>
            <w:r>
              <w:rPr>
                <w:sz w:val="20"/>
                <w:lang w:eastAsia="lt-LT"/>
              </w:rPr>
              <w:t>0,1</w:t>
            </w:r>
          </w:p>
        </w:tc>
      </w:tr>
      <w:tr w:rsidR="007A3E71" w:rsidRPr="004E1F17" w14:paraId="3AC23A7E" w14:textId="77777777" w:rsidTr="003763AA">
        <w:trPr>
          <w:cantSplit/>
          <w:trHeight w:val="280"/>
        </w:trPr>
        <w:tc>
          <w:tcPr>
            <w:tcW w:w="717" w:type="dxa"/>
            <w:vMerge/>
            <w:vAlign w:val="center"/>
          </w:tcPr>
          <w:p w14:paraId="3AC23A76" w14:textId="77777777" w:rsidR="007A3E71" w:rsidRPr="006B1C47" w:rsidRDefault="007A3E71" w:rsidP="004E1F17">
            <w:pPr>
              <w:jc w:val="center"/>
              <w:rPr>
                <w:sz w:val="20"/>
                <w:lang w:eastAsia="lt-LT"/>
              </w:rPr>
            </w:pPr>
          </w:p>
        </w:tc>
        <w:tc>
          <w:tcPr>
            <w:tcW w:w="2510" w:type="dxa"/>
            <w:vMerge/>
            <w:vAlign w:val="center"/>
          </w:tcPr>
          <w:p w14:paraId="3AC23A77" w14:textId="77777777" w:rsidR="007A3E71" w:rsidRPr="006B1C47" w:rsidRDefault="007A3E71" w:rsidP="004E1F17">
            <w:pPr>
              <w:jc w:val="center"/>
              <w:rPr>
                <w:sz w:val="20"/>
                <w:lang w:eastAsia="lt-LT"/>
              </w:rPr>
            </w:pPr>
          </w:p>
        </w:tc>
        <w:tc>
          <w:tcPr>
            <w:tcW w:w="1701" w:type="dxa"/>
            <w:vMerge/>
            <w:vAlign w:val="center"/>
          </w:tcPr>
          <w:p w14:paraId="3AC23A78" w14:textId="77777777" w:rsidR="007A3E71" w:rsidRPr="006B1C47" w:rsidRDefault="007A3E71" w:rsidP="004E1F17">
            <w:pPr>
              <w:jc w:val="center"/>
              <w:rPr>
                <w:sz w:val="20"/>
                <w:lang w:eastAsia="lt-LT"/>
              </w:rPr>
            </w:pPr>
          </w:p>
        </w:tc>
        <w:tc>
          <w:tcPr>
            <w:tcW w:w="1134" w:type="dxa"/>
            <w:vMerge/>
            <w:vAlign w:val="center"/>
          </w:tcPr>
          <w:p w14:paraId="3AC23A79" w14:textId="77777777" w:rsidR="007A3E71" w:rsidRPr="006B1C47" w:rsidRDefault="007A3E71" w:rsidP="004E1F17">
            <w:pPr>
              <w:jc w:val="center"/>
              <w:rPr>
                <w:sz w:val="20"/>
                <w:lang w:eastAsia="lt-LT"/>
              </w:rPr>
            </w:pPr>
          </w:p>
        </w:tc>
        <w:tc>
          <w:tcPr>
            <w:tcW w:w="1134" w:type="dxa"/>
            <w:vMerge/>
            <w:vAlign w:val="center"/>
          </w:tcPr>
          <w:p w14:paraId="3AC23A7A" w14:textId="77777777" w:rsidR="007A3E71" w:rsidRPr="006B1C47" w:rsidRDefault="007A3E71" w:rsidP="004E1F17">
            <w:pPr>
              <w:jc w:val="center"/>
              <w:rPr>
                <w:sz w:val="20"/>
                <w:lang w:eastAsia="lt-LT"/>
              </w:rPr>
            </w:pPr>
          </w:p>
        </w:tc>
        <w:tc>
          <w:tcPr>
            <w:tcW w:w="3544" w:type="dxa"/>
            <w:vAlign w:val="center"/>
          </w:tcPr>
          <w:p w14:paraId="3AC23A7B" w14:textId="4383A5B2" w:rsidR="007A3E71" w:rsidRPr="006B1C47" w:rsidRDefault="007A3E71" w:rsidP="004E1F17">
            <w:pPr>
              <w:jc w:val="center"/>
              <w:rPr>
                <w:sz w:val="20"/>
                <w:lang w:eastAsia="lt-LT"/>
              </w:rPr>
            </w:pPr>
            <w:r>
              <w:rPr>
                <w:sz w:val="20"/>
                <w:lang w:eastAsia="lt-LT"/>
              </w:rPr>
              <w:t>Chromas</w:t>
            </w:r>
          </w:p>
        </w:tc>
        <w:tc>
          <w:tcPr>
            <w:tcW w:w="1417" w:type="dxa"/>
            <w:vAlign w:val="center"/>
          </w:tcPr>
          <w:p w14:paraId="3AC23A7C" w14:textId="79D4852E" w:rsidR="007A3E71" w:rsidRPr="006B1C47" w:rsidRDefault="007A3E71" w:rsidP="004E1F17">
            <w:pPr>
              <w:jc w:val="center"/>
              <w:rPr>
                <w:sz w:val="20"/>
                <w:lang w:eastAsia="lt-LT"/>
              </w:rPr>
            </w:pPr>
            <w:r w:rsidRPr="006B1C47">
              <w:rPr>
                <w:sz w:val="20"/>
                <w:lang w:eastAsia="lt-LT"/>
              </w:rPr>
              <w:t>mg/l</w:t>
            </w:r>
          </w:p>
        </w:tc>
        <w:tc>
          <w:tcPr>
            <w:tcW w:w="1276" w:type="dxa"/>
            <w:vAlign w:val="center"/>
          </w:tcPr>
          <w:p w14:paraId="3AC23A7D" w14:textId="2C787269" w:rsidR="007A3E71" w:rsidRPr="006B1C47" w:rsidRDefault="007A3E71" w:rsidP="004E1F17">
            <w:pPr>
              <w:jc w:val="center"/>
              <w:rPr>
                <w:sz w:val="20"/>
                <w:lang w:eastAsia="lt-LT"/>
              </w:rPr>
            </w:pPr>
            <w:r>
              <w:rPr>
                <w:sz w:val="20"/>
                <w:lang w:eastAsia="lt-LT"/>
              </w:rPr>
              <w:t>0,5</w:t>
            </w:r>
          </w:p>
        </w:tc>
      </w:tr>
      <w:tr w:rsidR="007A3E71" w:rsidRPr="004E1F17" w14:paraId="3AC23A87" w14:textId="77777777" w:rsidTr="003763AA">
        <w:trPr>
          <w:cantSplit/>
          <w:trHeight w:val="280"/>
        </w:trPr>
        <w:tc>
          <w:tcPr>
            <w:tcW w:w="717" w:type="dxa"/>
            <w:vMerge/>
            <w:vAlign w:val="center"/>
          </w:tcPr>
          <w:p w14:paraId="3AC23A7F" w14:textId="77777777" w:rsidR="007A3E71" w:rsidRPr="006B1C47" w:rsidRDefault="007A3E71" w:rsidP="004E1F17">
            <w:pPr>
              <w:jc w:val="center"/>
              <w:rPr>
                <w:sz w:val="20"/>
                <w:lang w:eastAsia="lt-LT"/>
              </w:rPr>
            </w:pPr>
          </w:p>
        </w:tc>
        <w:tc>
          <w:tcPr>
            <w:tcW w:w="2510" w:type="dxa"/>
            <w:vMerge/>
            <w:vAlign w:val="center"/>
          </w:tcPr>
          <w:p w14:paraId="3AC23A80" w14:textId="77777777" w:rsidR="007A3E71" w:rsidRPr="006B1C47" w:rsidRDefault="007A3E71" w:rsidP="004E1F17">
            <w:pPr>
              <w:jc w:val="center"/>
              <w:rPr>
                <w:sz w:val="20"/>
                <w:lang w:eastAsia="lt-LT"/>
              </w:rPr>
            </w:pPr>
          </w:p>
        </w:tc>
        <w:tc>
          <w:tcPr>
            <w:tcW w:w="1701" w:type="dxa"/>
            <w:vMerge/>
            <w:vAlign w:val="center"/>
          </w:tcPr>
          <w:p w14:paraId="3AC23A81" w14:textId="77777777" w:rsidR="007A3E71" w:rsidRPr="006B1C47" w:rsidRDefault="007A3E71" w:rsidP="004E1F17">
            <w:pPr>
              <w:jc w:val="center"/>
              <w:rPr>
                <w:sz w:val="20"/>
                <w:lang w:eastAsia="lt-LT"/>
              </w:rPr>
            </w:pPr>
          </w:p>
        </w:tc>
        <w:tc>
          <w:tcPr>
            <w:tcW w:w="1134" w:type="dxa"/>
            <w:vMerge/>
            <w:vAlign w:val="center"/>
          </w:tcPr>
          <w:p w14:paraId="3AC23A82" w14:textId="77777777" w:rsidR="007A3E71" w:rsidRPr="006B1C47" w:rsidRDefault="007A3E71" w:rsidP="004E1F17">
            <w:pPr>
              <w:jc w:val="center"/>
              <w:rPr>
                <w:sz w:val="20"/>
                <w:lang w:eastAsia="lt-LT"/>
              </w:rPr>
            </w:pPr>
          </w:p>
        </w:tc>
        <w:tc>
          <w:tcPr>
            <w:tcW w:w="1134" w:type="dxa"/>
            <w:vMerge/>
            <w:vAlign w:val="center"/>
          </w:tcPr>
          <w:p w14:paraId="3AC23A83" w14:textId="77777777" w:rsidR="007A3E71" w:rsidRPr="006B1C47" w:rsidRDefault="007A3E71" w:rsidP="004E1F17">
            <w:pPr>
              <w:jc w:val="center"/>
              <w:rPr>
                <w:sz w:val="20"/>
                <w:lang w:eastAsia="lt-LT"/>
              </w:rPr>
            </w:pPr>
          </w:p>
        </w:tc>
        <w:tc>
          <w:tcPr>
            <w:tcW w:w="3544" w:type="dxa"/>
            <w:vAlign w:val="center"/>
          </w:tcPr>
          <w:p w14:paraId="3AC23A84" w14:textId="142F7D99" w:rsidR="007A3E71" w:rsidRPr="007A3E71" w:rsidRDefault="007A3E71" w:rsidP="004E1F17">
            <w:pPr>
              <w:jc w:val="center"/>
              <w:rPr>
                <w:sz w:val="20"/>
                <w:lang w:eastAsia="lt-LT"/>
              </w:rPr>
            </w:pPr>
            <w:r>
              <w:rPr>
                <w:sz w:val="20"/>
                <w:lang w:eastAsia="lt-LT"/>
              </w:rPr>
              <w:t>Chromas VI</w:t>
            </w:r>
            <w:r>
              <w:rPr>
                <w:sz w:val="20"/>
                <w:vertAlign w:val="superscript"/>
                <w:lang w:eastAsia="lt-LT"/>
              </w:rPr>
              <w:t>+</w:t>
            </w:r>
          </w:p>
        </w:tc>
        <w:tc>
          <w:tcPr>
            <w:tcW w:w="1417" w:type="dxa"/>
            <w:vAlign w:val="center"/>
          </w:tcPr>
          <w:p w14:paraId="3AC23A85" w14:textId="690622E1" w:rsidR="007A3E71" w:rsidRPr="006B1C47" w:rsidRDefault="007A3E71" w:rsidP="004E1F17">
            <w:pPr>
              <w:jc w:val="center"/>
              <w:rPr>
                <w:sz w:val="20"/>
                <w:lang w:eastAsia="lt-LT"/>
              </w:rPr>
            </w:pPr>
            <w:r w:rsidRPr="006B1C47">
              <w:rPr>
                <w:sz w:val="20"/>
                <w:lang w:eastAsia="lt-LT"/>
              </w:rPr>
              <w:t>mg/l</w:t>
            </w:r>
          </w:p>
        </w:tc>
        <w:tc>
          <w:tcPr>
            <w:tcW w:w="1276" w:type="dxa"/>
            <w:vAlign w:val="center"/>
          </w:tcPr>
          <w:p w14:paraId="3AC23A86" w14:textId="7CF20B54" w:rsidR="007A3E71" w:rsidRPr="006B1C47" w:rsidRDefault="007A3E71" w:rsidP="004E1F17">
            <w:pPr>
              <w:jc w:val="center"/>
              <w:rPr>
                <w:sz w:val="20"/>
                <w:lang w:eastAsia="lt-LT"/>
              </w:rPr>
            </w:pPr>
            <w:r>
              <w:rPr>
                <w:sz w:val="20"/>
                <w:lang w:eastAsia="lt-LT"/>
              </w:rPr>
              <w:t>0,1</w:t>
            </w:r>
          </w:p>
        </w:tc>
      </w:tr>
      <w:tr w:rsidR="007A3E71" w:rsidRPr="004E1F17" w14:paraId="3AC23A90" w14:textId="77777777" w:rsidTr="003763AA">
        <w:trPr>
          <w:cantSplit/>
          <w:trHeight w:val="280"/>
        </w:trPr>
        <w:tc>
          <w:tcPr>
            <w:tcW w:w="717" w:type="dxa"/>
            <w:vMerge/>
            <w:vAlign w:val="center"/>
          </w:tcPr>
          <w:p w14:paraId="3AC23A88" w14:textId="77777777" w:rsidR="007A3E71" w:rsidRPr="006B1C47" w:rsidRDefault="007A3E71" w:rsidP="004E1F17">
            <w:pPr>
              <w:jc w:val="center"/>
              <w:rPr>
                <w:sz w:val="20"/>
                <w:lang w:eastAsia="lt-LT"/>
              </w:rPr>
            </w:pPr>
          </w:p>
        </w:tc>
        <w:tc>
          <w:tcPr>
            <w:tcW w:w="2510" w:type="dxa"/>
            <w:vMerge/>
            <w:vAlign w:val="center"/>
          </w:tcPr>
          <w:p w14:paraId="3AC23A89" w14:textId="77777777" w:rsidR="007A3E71" w:rsidRPr="006B1C47" w:rsidRDefault="007A3E71" w:rsidP="004E1F17">
            <w:pPr>
              <w:jc w:val="center"/>
              <w:rPr>
                <w:sz w:val="20"/>
                <w:lang w:eastAsia="lt-LT"/>
              </w:rPr>
            </w:pPr>
          </w:p>
        </w:tc>
        <w:tc>
          <w:tcPr>
            <w:tcW w:w="1701" w:type="dxa"/>
            <w:vMerge/>
            <w:vAlign w:val="center"/>
          </w:tcPr>
          <w:p w14:paraId="3AC23A8A" w14:textId="77777777" w:rsidR="007A3E71" w:rsidRPr="006B1C47" w:rsidRDefault="007A3E71" w:rsidP="004E1F17">
            <w:pPr>
              <w:jc w:val="center"/>
              <w:rPr>
                <w:sz w:val="20"/>
                <w:lang w:eastAsia="lt-LT"/>
              </w:rPr>
            </w:pPr>
          </w:p>
        </w:tc>
        <w:tc>
          <w:tcPr>
            <w:tcW w:w="1134" w:type="dxa"/>
            <w:vMerge/>
            <w:vAlign w:val="center"/>
          </w:tcPr>
          <w:p w14:paraId="3AC23A8B" w14:textId="77777777" w:rsidR="007A3E71" w:rsidRPr="006B1C47" w:rsidRDefault="007A3E71" w:rsidP="004E1F17">
            <w:pPr>
              <w:jc w:val="center"/>
              <w:rPr>
                <w:sz w:val="20"/>
                <w:lang w:eastAsia="lt-LT"/>
              </w:rPr>
            </w:pPr>
          </w:p>
        </w:tc>
        <w:tc>
          <w:tcPr>
            <w:tcW w:w="1134" w:type="dxa"/>
            <w:vMerge/>
            <w:vAlign w:val="center"/>
          </w:tcPr>
          <w:p w14:paraId="3AC23A8C" w14:textId="77777777" w:rsidR="007A3E71" w:rsidRPr="006B1C47" w:rsidRDefault="007A3E71" w:rsidP="004E1F17">
            <w:pPr>
              <w:jc w:val="center"/>
              <w:rPr>
                <w:sz w:val="20"/>
                <w:lang w:eastAsia="lt-LT"/>
              </w:rPr>
            </w:pPr>
          </w:p>
        </w:tc>
        <w:tc>
          <w:tcPr>
            <w:tcW w:w="3544" w:type="dxa"/>
            <w:vAlign w:val="center"/>
          </w:tcPr>
          <w:p w14:paraId="3AC23A8D" w14:textId="6CA990EC" w:rsidR="007A3E71" w:rsidRPr="006B1C47" w:rsidRDefault="007A3E71" w:rsidP="004E1F17">
            <w:pPr>
              <w:jc w:val="center"/>
              <w:rPr>
                <w:sz w:val="20"/>
                <w:lang w:eastAsia="lt-LT"/>
              </w:rPr>
            </w:pPr>
            <w:r>
              <w:rPr>
                <w:sz w:val="20"/>
                <w:lang w:eastAsia="lt-LT"/>
              </w:rPr>
              <w:t>Cinkas</w:t>
            </w:r>
          </w:p>
        </w:tc>
        <w:tc>
          <w:tcPr>
            <w:tcW w:w="1417" w:type="dxa"/>
            <w:vAlign w:val="center"/>
          </w:tcPr>
          <w:p w14:paraId="3AC23A8E" w14:textId="2B75049B" w:rsidR="007A3E71" w:rsidRPr="006B1C47" w:rsidRDefault="007A3E71" w:rsidP="004E1F17">
            <w:pPr>
              <w:jc w:val="center"/>
              <w:rPr>
                <w:sz w:val="20"/>
                <w:lang w:eastAsia="lt-LT"/>
              </w:rPr>
            </w:pPr>
            <w:r w:rsidRPr="006B1C47">
              <w:rPr>
                <w:sz w:val="20"/>
                <w:lang w:eastAsia="lt-LT"/>
              </w:rPr>
              <w:t>mg/l</w:t>
            </w:r>
          </w:p>
        </w:tc>
        <w:tc>
          <w:tcPr>
            <w:tcW w:w="1276" w:type="dxa"/>
            <w:vAlign w:val="center"/>
          </w:tcPr>
          <w:p w14:paraId="3AC23A8F" w14:textId="1CC528E4" w:rsidR="007A3E71" w:rsidRPr="006B1C47" w:rsidRDefault="007A3E71" w:rsidP="004E1F17">
            <w:pPr>
              <w:jc w:val="center"/>
              <w:rPr>
                <w:sz w:val="20"/>
                <w:lang w:eastAsia="lt-LT"/>
              </w:rPr>
            </w:pPr>
          </w:p>
        </w:tc>
      </w:tr>
      <w:tr w:rsidR="007A3E71" w:rsidRPr="004E1F17" w14:paraId="3AC23A99" w14:textId="77777777" w:rsidTr="003763AA">
        <w:trPr>
          <w:cantSplit/>
          <w:trHeight w:val="332"/>
        </w:trPr>
        <w:tc>
          <w:tcPr>
            <w:tcW w:w="717" w:type="dxa"/>
            <w:vMerge/>
            <w:vAlign w:val="center"/>
          </w:tcPr>
          <w:p w14:paraId="3AC23A91" w14:textId="77777777" w:rsidR="007A3E71" w:rsidRPr="006B1C47" w:rsidRDefault="007A3E71" w:rsidP="004E1F17">
            <w:pPr>
              <w:jc w:val="center"/>
              <w:rPr>
                <w:sz w:val="20"/>
                <w:lang w:eastAsia="lt-LT"/>
              </w:rPr>
            </w:pPr>
          </w:p>
        </w:tc>
        <w:tc>
          <w:tcPr>
            <w:tcW w:w="2510" w:type="dxa"/>
            <w:vMerge/>
            <w:vAlign w:val="center"/>
          </w:tcPr>
          <w:p w14:paraId="3AC23A92" w14:textId="77777777" w:rsidR="007A3E71" w:rsidRPr="006B1C47" w:rsidRDefault="007A3E71" w:rsidP="004E1F17">
            <w:pPr>
              <w:jc w:val="center"/>
              <w:rPr>
                <w:sz w:val="20"/>
                <w:lang w:eastAsia="lt-LT"/>
              </w:rPr>
            </w:pPr>
          </w:p>
        </w:tc>
        <w:tc>
          <w:tcPr>
            <w:tcW w:w="1701" w:type="dxa"/>
            <w:vMerge/>
            <w:vAlign w:val="center"/>
          </w:tcPr>
          <w:p w14:paraId="3AC23A93" w14:textId="77777777" w:rsidR="007A3E71" w:rsidRPr="006B1C47" w:rsidRDefault="007A3E71" w:rsidP="004E1F17">
            <w:pPr>
              <w:jc w:val="center"/>
              <w:rPr>
                <w:sz w:val="20"/>
                <w:lang w:eastAsia="lt-LT"/>
              </w:rPr>
            </w:pPr>
          </w:p>
        </w:tc>
        <w:tc>
          <w:tcPr>
            <w:tcW w:w="1134" w:type="dxa"/>
            <w:vMerge/>
            <w:vAlign w:val="center"/>
          </w:tcPr>
          <w:p w14:paraId="3AC23A94" w14:textId="77777777" w:rsidR="007A3E71" w:rsidRPr="006B1C47" w:rsidRDefault="007A3E71" w:rsidP="004E1F17">
            <w:pPr>
              <w:jc w:val="center"/>
              <w:rPr>
                <w:sz w:val="20"/>
                <w:lang w:eastAsia="lt-LT"/>
              </w:rPr>
            </w:pPr>
          </w:p>
        </w:tc>
        <w:tc>
          <w:tcPr>
            <w:tcW w:w="1134" w:type="dxa"/>
            <w:vMerge/>
            <w:vAlign w:val="center"/>
          </w:tcPr>
          <w:p w14:paraId="3AC23A95" w14:textId="77777777" w:rsidR="007A3E71" w:rsidRPr="006B1C47" w:rsidRDefault="007A3E71" w:rsidP="004E1F17">
            <w:pPr>
              <w:jc w:val="center"/>
              <w:rPr>
                <w:sz w:val="20"/>
                <w:lang w:eastAsia="lt-LT"/>
              </w:rPr>
            </w:pPr>
          </w:p>
        </w:tc>
        <w:tc>
          <w:tcPr>
            <w:tcW w:w="3544" w:type="dxa"/>
            <w:vAlign w:val="center"/>
          </w:tcPr>
          <w:p w14:paraId="3AC23A96" w14:textId="796011B8" w:rsidR="007A3E71" w:rsidRPr="006B1C47" w:rsidRDefault="007A3E71" w:rsidP="004E1F17">
            <w:pPr>
              <w:jc w:val="center"/>
              <w:rPr>
                <w:sz w:val="20"/>
                <w:lang w:eastAsia="lt-LT"/>
              </w:rPr>
            </w:pPr>
            <w:r>
              <w:rPr>
                <w:sz w:val="20"/>
                <w:lang w:eastAsia="lt-LT"/>
              </w:rPr>
              <w:t>Varis</w:t>
            </w:r>
          </w:p>
        </w:tc>
        <w:tc>
          <w:tcPr>
            <w:tcW w:w="1417" w:type="dxa"/>
            <w:vAlign w:val="center"/>
          </w:tcPr>
          <w:p w14:paraId="3AC23A97" w14:textId="433E733E" w:rsidR="007A3E71" w:rsidRPr="006B1C47" w:rsidRDefault="007A3E71" w:rsidP="004E1F17">
            <w:pPr>
              <w:jc w:val="center"/>
              <w:rPr>
                <w:sz w:val="20"/>
                <w:lang w:eastAsia="lt-LT"/>
              </w:rPr>
            </w:pPr>
            <w:r w:rsidRPr="006B1C47">
              <w:rPr>
                <w:sz w:val="20"/>
                <w:lang w:eastAsia="lt-LT"/>
              </w:rPr>
              <w:t>mg/l</w:t>
            </w:r>
          </w:p>
        </w:tc>
        <w:tc>
          <w:tcPr>
            <w:tcW w:w="1276" w:type="dxa"/>
            <w:vAlign w:val="center"/>
          </w:tcPr>
          <w:p w14:paraId="3AC23A98" w14:textId="7594A85E" w:rsidR="007A3E71" w:rsidRPr="006B1C47" w:rsidRDefault="007A3E71" w:rsidP="004E1F17">
            <w:pPr>
              <w:jc w:val="center"/>
              <w:rPr>
                <w:sz w:val="20"/>
                <w:lang w:eastAsia="lt-LT"/>
              </w:rPr>
            </w:pPr>
            <w:r>
              <w:rPr>
                <w:sz w:val="20"/>
                <w:lang w:eastAsia="lt-LT"/>
              </w:rPr>
              <w:t>2</w:t>
            </w:r>
          </w:p>
        </w:tc>
      </w:tr>
      <w:tr w:rsidR="007A3E71" w:rsidRPr="004E1F17" w14:paraId="6F461CEC" w14:textId="77777777" w:rsidTr="003763AA">
        <w:trPr>
          <w:cantSplit/>
          <w:trHeight w:val="332"/>
        </w:trPr>
        <w:tc>
          <w:tcPr>
            <w:tcW w:w="717" w:type="dxa"/>
            <w:vMerge/>
            <w:vAlign w:val="center"/>
          </w:tcPr>
          <w:p w14:paraId="3AD68CC4" w14:textId="77777777" w:rsidR="007A3E71" w:rsidRPr="006B1C47" w:rsidRDefault="007A3E71" w:rsidP="004E1F17">
            <w:pPr>
              <w:jc w:val="center"/>
              <w:rPr>
                <w:sz w:val="20"/>
                <w:lang w:eastAsia="lt-LT"/>
              </w:rPr>
            </w:pPr>
          </w:p>
        </w:tc>
        <w:tc>
          <w:tcPr>
            <w:tcW w:w="2510" w:type="dxa"/>
            <w:vMerge/>
            <w:vAlign w:val="center"/>
          </w:tcPr>
          <w:p w14:paraId="53E31378" w14:textId="77777777" w:rsidR="007A3E71" w:rsidRPr="006B1C47" w:rsidRDefault="007A3E71" w:rsidP="004E1F17">
            <w:pPr>
              <w:jc w:val="center"/>
              <w:rPr>
                <w:sz w:val="20"/>
                <w:lang w:eastAsia="lt-LT"/>
              </w:rPr>
            </w:pPr>
          </w:p>
        </w:tc>
        <w:tc>
          <w:tcPr>
            <w:tcW w:w="1701" w:type="dxa"/>
            <w:vMerge/>
            <w:vAlign w:val="center"/>
          </w:tcPr>
          <w:p w14:paraId="496EBB62" w14:textId="77777777" w:rsidR="007A3E71" w:rsidRPr="006B1C47" w:rsidRDefault="007A3E71" w:rsidP="004E1F17">
            <w:pPr>
              <w:jc w:val="center"/>
              <w:rPr>
                <w:sz w:val="20"/>
                <w:lang w:eastAsia="lt-LT"/>
              </w:rPr>
            </w:pPr>
          </w:p>
        </w:tc>
        <w:tc>
          <w:tcPr>
            <w:tcW w:w="1134" w:type="dxa"/>
            <w:vMerge/>
            <w:vAlign w:val="center"/>
          </w:tcPr>
          <w:p w14:paraId="381781CF" w14:textId="77777777" w:rsidR="007A3E71" w:rsidRPr="006B1C47" w:rsidRDefault="007A3E71" w:rsidP="004E1F17">
            <w:pPr>
              <w:jc w:val="center"/>
              <w:rPr>
                <w:sz w:val="20"/>
                <w:lang w:eastAsia="lt-LT"/>
              </w:rPr>
            </w:pPr>
          </w:p>
        </w:tc>
        <w:tc>
          <w:tcPr>
            <w:tcW w:w="1134" w:type="dxa"/>
            <w:vMerge/>
            <w:vAlign w:val="center"/>
          </w:tcPr>
          <w:p w14:paraId="78DBA88E" w14:textId="77777777" w:rsidR="007A3E71" w:rsidRPr="006B1C47" w:rsidRDefault="007A3E71" w:rsidP="004E1F17">
            <w:pPr>
              <w:jc w:val="center"/>
              <w:rPr>
                <w:sz w:val="20"/>
                <w:lang w:eastAsia="lt-LT"/>
              </w:rPr>
            </w:pPr>
          </w:p>
        </w:tc>
        <w:tc>
          <w:tcPr>
            <w:tcW w:w="3544" w:type="dxa"/>
            <w:vAlign w:val="center"/>
          </w:tcPr>
          <w:p w14:paraId="1DDE3EEF" w14:textId="630C06F9" w:rsidR="007A3E71" w:rsidRPr="006B1C47" w:rsidRDefault="007A3E71" w:rsidP="004E1F17">
            <w:pPr>
              <w:jc w:val="center"/>
              <w:rPr>
                <w:sz w:val="20"/>
                <w:lang w:eastAsia="lt-LT"/>
              </w:rPr>
            </w:pPr>
            <w:proofErr w:type="spellStart"/>
            <w:r>
              <w:rPr>
                <w:sz w:val="20"/>
                <w:lang w:eastAsia="lt-LT"/>
              </w:rPr>
              <w:t>Detergentai</w:t>
            </w:r>
            <w:proofErr w:type="spellEnd"/>
          </w:p>
        </w:tc>
        <w:tc>
          <w:tcPr>
            <w:tcW w:w="1417" w:type="dxa"/>
            <w:vAlign w:val="center"/>
          </w:tcPr>
          <w:p w14:paraId="72210726" w14:textId="4DD7EF8F" w:rsidR="007A3E71" w:rsidRPr="006B1C47" w:rsidRDefault="007A3E71" w:rsidP="004E1F17">
            <w:pPr>
              <w:jc w:val="center"/>
              <w:rPr>
                <w:sz w:val="20"/>
                <w:lang w:eastAsia="lt-LT"/>
              </w:rPr>
            </w:pPr>
            <w:r w:rsidRPr="006B1C47">
              <w:rPr>
                <w:sz w:val="20"/>
                <w:lang w:eastAsia="lt-LT"/>
              </w:rPr>
              <w:t>mg/l</w:t>
            </w:r>
          </w:p>
        </w:tc>
        <w:tc>
          <w:tcPr>
            <w:tcW w:w="1276" w:type="dxa"/>
            <w:vAlign w:val="center"/>
          </w:tcPr>
          <w:p w14:paraId="781C4313" w14:textId="5F745CCA" w:rsidR="007A3E71" w:rsidRPr="006B1C47" w:rsidRDefault="007A3E71" w:rsidP="004E1F17">
            <w:pPr>
              <w:jc w:val="center"/>
              <w:rPr>
                <w:sz w:val="20"/>
                <w:lang w:eastAsia="lt-LT"/>
              </w:rPr>
            </w:pPr>
            <w:r>
              <w:rPr>
                <w:sz w:val="20"/>
                <w:lang w:eastAsia="lt-LT"/>
              </w:rPr>
              <w:t>10</w:t>
            </w:r>
          </w:p>
        </w:tc>
      </w:tr>
      <w:tr w:rsidR="007A3E71" w:rsidRPr="004E1F17" w14:paraId="6061B346" w14:textId="77777777" w:rsidTr="003763AA">
        <w:trPr>
          <w:cantSplit/>
          <w:trHeight w:val="332"/>
        </w:trPr>
        <w:tc>
          <w:tcPr>
            <w:tcW w:w="717" w:type="dxa"/>
            <w:vMerge/>
            <w:vAlign w:val="center"/>
          </w:tcPr>
          <w:p w14:paraId="33F09600" w14:textId="77777777" w:rsidR="007A3E71" w:rsidRPr="006B1C47" w:rsidRDefault="007A3E71" w:rsidP="004E1F17">
            <w:pPr>
              <w:jc w:val="center"/>
              <w:rPr>
                <w:sz w:val="20"/>
                <w:lang w:eastAsia="lt-LT"/>
              </w:rPr>
            </w:pPr>
          </w:p>
        </w:tc>
        <w:tc>
          <w:tcPr>
            <w:tcW w:w="2510" w:type="dxa"/>
            <w:vMerge/>
            <w:vAlign w:val="center"/>
          </w:tcPr>
          <w:p w14:paraId="2FB75C7C" w14:textId="77777777" w:rsidR="007A3E71" w:rsidRPr="006B1C47" w:rsidRDefault="007A3E71" w:rsidP="004E1F17">
            <w:pPr>
              <w:jc w:val="center"/>
              <w:rPr>
                <w:sz w:val="20"/>
                <w:lang w:eastAsia="lt-LT"/>
              </w:rPr>
            </w:pPr>
          </w:p>
        </w:tc>
        <w:tc>
          <w:tcPr>
            <w:tcW w:w="1701" w:type="dxa"/>
            <w:vMerge/>
            <w:vAlign w:val="center"/>
          </w:tcPr>
          <w:p w14:paraId="2863DCC3" w14:textId="77777777" w:rsidR="007A3E71" w:rsidRPr="006B1C47" w:rsidRDefault="007A3E71" w:rsidP="004E1F17">
            <w:pPr>
              <w:jc w:val="center"/>
              <w:rPr>
                <w:sz w:val="20"/>
                <w:lang w:eastAsia="lt-LT"/>
              </w:rPr>
            </w:pPr>
          </w:p>
        </w:tc>
        <w:tc>
          <w:tcPr>
            <w:tcW w:w="1134" w:type="dxa"/>
            <w:vMerge/>
            <w:vAlign w:val="center"/>
          </w:tcPr>
          <w:p w14:paraId="1A18E4E8" w14:textId="77777777" w:rsidR="007A3E71" w:rsidRPr="006B1C47" w:rsidRDefault="007A3E71" w:rsidP="004E1F17">
            <w:pPr>
              <w:jc w:val="center"/>
              <w:rPr>
                <w:sz w:val="20"/>
                <w:lang w:eastAsia="lt-LT"/>
              </w:rPr>
            </w:pPr>
          </w:p>
        </w:tc>
        <w:tc>
          <w:tcPr>
            <w:tcW w:w="1134" w:type="dxa"/>
            <w:vMerge/>
            <w:vAlign w:val="center"/>
          </w:tcPr>
          <w:p w14:paraId="4812575F" w14:textId="77777777" w:rsidR="007A3E71" w:rsidRPr="006B1C47" w:rsidRDefault="007A3E71" w:rsidP="004E1F17">
            <w:pPr>
              <w:jc w:val="center"/>
              <w:rPr>
                <w:sz w:val="20"/>
                <w:lang w:eastAsia="lt-LT"/>
              </w:rPr>
            </w:pPr>
          </w:p>
        </w:tc>
        <w:tc>
          <w:tcPr>
            <w:tcW w:w="3544" w:type="dxa"/>
            <w:vAlign w:val="center"/>
          </w:tcPr>
          <w:p w14:paraId="02AEAF1B" w14:textId="0E18A586" w:rsidR="007A3E71" w:rsidRPr="006B1C47" w:rsidRDefault="007A3E71" w:rsidP="004E1F17">
            <w:pPr>
              <w:jc w:val="center"/>
              <w:rPr>
                <w:sz w:val="20"/>
                <w:lang w:eastAsia="lt-LT"/>
              </w:rPr>
            </w:pPr>
            <w:r>
              <w:rPr>
                <w:sz w:val="20"/>
                <w:lang w:eastAsia="lt-LT"/>
              </w:rPr>
              <w:t>Naftos produktai</w:t>
            </w:r>
          </w:p>
        </w:tc>
        <w:tc>
          <w:tcPr>
            <w:tcW w:w="1417" w:type="dxa"/>
            <w:vAlign w:val="center"/>
          </w:tcPr>
          <w:p w14:paraId="02805F40" w14:textId="700E1936" w:rsidR="007A3E71" w:rsidRPr="006B1C47" w:rsidRDefault="007A3E71" w:rsidP="004E1F17">
            <w:pPr>
              <w:jc w:val="center"/>
              <w:rPr>
                <w:sz w:val="20"/>
                <w:lang w:eastAsia="lt-LT"/>
              </w:rPr>
            </w:pPr>
            <w:r w:rsidRPr="006B1C47">
              <w:rPr>
                <w:sz w:val="20"/>
                <w:lang w:eastAsia="lt-LT"/>
              </w:rPr>
              <w:t>mg/l</w:t>
            </w:r>
          </w:p>
        </w:tc>
        <w:tc>
          <w:tcPr>
            <w:tcW w:w="1276" w:type="dxa"/>
            <w:vAlign w:val="center"/>
          </w:tcPr>
          <w:p w14:paraId="11D2D5D3" w14:textId="6292CDFC" w:rsidR="007A3E71" w:rsidRPr="006B1C47" w:rsidRDefault="007A3E71" w:rsidP="004E1F17">
            <w:pPr>
              <w:jc w:val="center"/>
              <w:rPr>
                <w:sz w:val="20"/>
                <w:lang w:eastAsia="lt-LT"/>
              </w:rPr>
            </w:pPr>
            <w:r>
              <w:rPr>
                <w:sz w:val="20"/>
                <w:lang w:eastAsia="lt-LT"/>
              </w:rPr>
              <w:t>5</w:t>
            </w:r>
          </w:p>
        </w:tc>
      </w:tr>
      <w:tr w:rsidR="007A3E71" w:rsidRPr="004E1F17" w14:paraId="119AC40E" w14:textId="77777777" w:rsidTr="003763AA">
        <w:trPr>
          <w:cantSplit/>
          <w:trHeight w:val="332"/>
        </w:trPr>
        <w:tc>
          <w:tcPr>
            <w:tcW w:w="717" w:type="dxa"/>
            <w:vMerge/>
            <w:vAlign w:val="center"/>
          </w:tcPr>
          <w:p w14:paraId="50952317" w14:textId="77777777" w:rsidR="007A3E71" w:rsidRPr="006B1C47" w:rsidRDefault="007A3E71" w:rsidP="004E1F17">
            <w:pPr>
              <w:jc w:val="center"/>
              <w:rPr>
                <w:sz w:val="20"/>
                <w:lang w:eastAsia="lt-LT"/>
              </w:rPr>
            </w:pPr>
          </w:p>
        </w:tc>
        <w:tc>
          <w:tcPr>
            <w:tcW w:w="2510" w:type="dxa"/>
            <w:vMerge/>
            <w:vAlign w:val="center"/>
          </w:tcPr>
          <w:p w14:paraId="04701628" w14:textId="77777777" w:rsidR="007A3E71" w:rsidRPr="006B1C47" w:rsidRDefault="007A3E71" w:rsidP="004E1F17">
            <w:pPr>
              <w:jc w:val="center"/>
              <w:rPr>
                <w:sz w:val="20"/>
                <w:lang w:eastAsia="lt-LT"/>
              </w:rPr>
            </w:pPr>
          </w:p>
        </w:tc>
        <w:tc>
          <w:tcPr>
            <w:tcW w:w="1701" w:type="dxa"/>
            <w:vMerge/>
            <w:vAlign w:val="center"/>
          </w:tcPr>
          <w:p w14:paraId="5B0EA61D" w14:textId="77777777" w:rsidR="007A3E71" w:rsidRPr="006B1C47" w:rsidRDefault="007A3E71" w:rsidP="004E1F17">
            <w:pPr>
              <w:jc w:val="center"/>
              <w:rPr>
                <w:sz w:val="20"/>
                <w:lang w:eastAsia="lt-LT"/>
              </w:rPr>
            </w:pPr>
          </w:p>
        </w:tc>
        <w:tc>
          <w:tcPr>
            <w:tcW w:w="1134" w:type="dxa"/>
            <w:vMerge/>
            <w:vAlign w:val="center"/>
          </w:tcPr>
          <w:p w14:paraId="5C079F78" w14:textId="77777777" w:rsidR="007A3E71" w:rsidRPr="006B1C47" w:rsidRDefault="007A3E71" w:rsidP="004E1F17">
            <w:pPr>
              <w:jc w:val="center"/>
              <w:rPr>
                <w:sz w:val="20"/>
                <w:lang w:eastAsia="lt-LT"/>
              </w:rPr>
            </w:pPr>
          </w:p>
        </w:tc>
        <w:tc>
          <w:tcPr>
            <w:tcW w:w="1134" w:type="dxa"/>
            <w:vMerge/>
            <w:vAlign w:val="center"/>
          </w:tcPr>
          <w:p w14:paraId="2B7D9EE1" w14:textId="77777777" w:rsidR="007A3E71" w:rsidRPr="006B1C47" w:rsidRDefault="007A3E71" w:rsidP="004E1F17">
            <w:pPr>
              <w:jc w:val="center"/>
              <w:rPr>
                <w:sz w:val="20"/>
                <w:lang w:eastAsia="lt-LT"/>
              </w:rPr>
            </w:pPr>
          </w:p>
        </w:tc>
        <w:tc>
          <w:tcPr>
            <w:tcW w:w="3544" w:type="dxa"/>
            <w:vAlign w:val="center"/>
          </w:tcPr>
          <w:p w14:paraId="0D44E0E1" w14:textId="34F52140" w:rsidR="007A3E71" w:rsidRPr="006B1C47" w:rsidRDefault="007A3E71" w:rsidP="004E1F17">
            <w:pPr>
              <w:jc w:val="center"/>
              <w:rPr>
                <w:sz w:val="20"/>
                <w:lang w:eastAsia="lt-LT"/>
              </w:rPr>
            </w:pPr>
            <w:r>
              <w:rPr>
                <w:sz w:val="20"/>
                <w:lang w:eastAsia="lt-LT"/>
              </w:rPr>
              <w:t>Riebalai</w:t>
            </w:r>
          </w:p>
        </w:tc>
        <w:tc>
          <w:tcPr>
            <w:tcW w:w="1417" w:type="dxa"/>
            <w:vAlign w:val="center"/>
          </w:tcPr>
          <w:p w14:paraId="2673C1A0" w14:textId="67EA2BC5" w:rsidR="007A3E71" w:rsidRPr="006B1C47" w:rsidRDefault="007A3E71" w:rsidP="004E1F17">
            <w:pPr>
              <w:jc w:val="center"/>
              <w:rPr>
                <w:sz w:val="20"/>
                <w:lang w:eastAsia="lt-LT"/>
              </w:rPr>
            </w:pPr>
            <w:r w:rsidRPr="006B1C47">
              <w:rPr>
                <w:sz w:val="20"/>
                <w:lang w:eastAsia="lt-LT"/>
              </w:rPr>
              <w:t>mg/l</w:t>
            </w:r>
          </w:p>
        </w:tc>
        <w:tc>
          <w:tcPr>
            <w:tcW w:w="1276" w:type="dxa"/>
            <w:vAlign w:val="center"/>
          </w:tcPr>
          <w:p w14:paraId="41D7DF35" w14:textId="3B0972E3" w:rsidR="007A3E71" w:rsidRPr="006B1C47" w:rsidRDefault="007A3E71" w:rsidP="004E1F17">
            <w:pPr>
              <w:jc w:val="center"/>
              <w:rPr>
                <w:sz w:val="20"/>
                <w:lang w:eastAsia="lt-LT"/>
              </w:rPr>
            </w:pPr>
            <w:r>
              <w:rPr>
                <w:sz w:val="20"/>
                <w:lang w:eastAsia="lt-LT"/>
              </w:rPr>
              <w:t>50</w:t>
            </w:r>
          </w:p>
        </w:tc>
      </w:tr>
      <w:tr w:rsidR="007A3E71" w:rsidRPr="004E1F17" w14:paraId="49447D8E" w14:textId="77777777" w:rsidTr="003763AA">
        <w:trPr>
          <w:cantSplit/>
          <w:trHeight w:val="332"/>
        </w:trPr>
        <w:tc>
          <w:tcPr>
            <w:tcW w:w="717" w:type="dxa"/>
            <w:vMerge/>
            <w:vAlign w:val="center"/>
          </w:tcPr>
          <w:p w14:paraId="5B11B307" w14:textId="77777777" w:rsidR="007A3E71" w:rsidRPr="006B1C47" w:rsidRDefault="007A3E71" w:rsidP="004E1F17">
            <w:pPr>
              <w:jc w:val="center"/>
              <w:rPr>
                <w:sz w:val="20"/>
                <w:lang w:eastAsia="lt-LT"/>
              </w:rPr>
            </w:pPr>
          </w:p>
        </w:tc>
        <w:tc>
          <w:tcPr>
            <w:tcW w:w="2510" w:type="dxa"/>
            <w:vMerge/>
            <w:vAlign w:val="center"/>
          </w:tcPr>
          <w:p w14:paraId="510E0489" w14:textId="77777777" w:rsidR="007A3E71" w:rsidRPr="006B1C47" w:rsidRDefault="007A3E71" w:rsidP="004E1F17">
            <w:pPr>
              <w:jc w:val="center"/>
              <w:rPr>
                <w:sz w:val="20"/>
                <w:lang w:eastAsia="lt-LT"/>
              </w:rPr>
            </w:pPr>
          </w:p>
        </w:tc>
        <w:tc>
          <w:tcPr>
            <w:tcW w:w="1701" w:type="dxa"/>
            <w:vMerge/>
            <w:vAlign w:val="center"/>
          </w:tcPr>
          <w:p w14:paraId="21D0D250" w14:textId="77777777" w:rsidR="007A3E71" w:rsidRPr="006B1C47" w:rsidRDefault="007A3E71" w:rsidP="004E1F17">
            <w:pPr>
              <w:jc w:val="center"/>
              <w:rPr>
                <w:sz w:val="20"/>
                <w:lang w:eastAsia="lt-LT"/>
              </w:rPr>
            </w:pPr>
          </w:p>
        </w:tc>
        <w:tc>
          <w:tcPr>
            <w:tcW w:w="1134" w:type="dxa"/>
            <w:vMerge/>
            <w:vAlign w:val="center"/>
          </w:tcPr>
          <w:p w14:paraId="63211908" w14:textId="77777777" w:rsidR="007A3E71" w:rsidRPr="006B1C47" w:rsidRDefault="007A3E71" w:rsidP="004E1F17">
            <w:pPr>
              <w:jc w:val="center"/>
              <w:rPr>
                <w:sz w:val="20"/>
                <w:lang w:eastAsia="lt-LT"/>
              </w:rPr>
            </w:pPr>
          </w:p>
        </w:tc>
        <w:tc>
          <w:tcPr>
            <w:tcW w:w="1134" w:type="dxa"/>
            <w:vMerge/>
            <w:vAlign w:val="center"/>
          </w:tcPr>
          <w:p w14:paraId="07CA3D2C" w14:textId="77777777" w:rsidR="007A3E71" w:rsidRPr="006B1C47" w:rsidRDefault="007A3E71" w:rsidP="004E1F17">
            <w:pPr>
              <w:jc w:val="center"/>
              <w:rPr>
                <w:sz w:val="20"/>
                <w:lang w:eastAsia="lt-LT"/>
              </w:rPr>
            </w:pPr>
          </w:p>
        </w:tc>
        <w:tc>
          <w:tcPr>
            <w:tcW w:w="3544" w:type="dxa"/>
            <w:vAlign w:val="center"/>
          </w:tcPr>
          <w:p w14:paraId="74997EB9" w14:textId="4E4670EF" w:rsidR="007A3E71" w:rsidRPr="007A3E71" w:rsidRDefault="007A3E71" w:rsidP="004E1F17">
            <w:pPr>
              <w:jc w:val="center"/>
              <w:rPr>
                <w:sz w:val="20"/>
                <w:lang w:eastAsia="lt-LT"/>
              </w:rPr>
            </w:pPr>
            <w:proofErr w:type="spellStart"/>
            <w:r>
              <w:rPr>
                <w:sz w:val="20"/>
                <w:lang w:eastAsia="lt-LT"/>
              </w:rPr>
              <w:t>ChDS</w:t>
            </w:r>
            <w:proofErr w:type="spellEnd"/>
            <w:r>
              <w:rPr>
                <w:sz w:val="20"/>
                <w:lang w:eastAsia="lt-LT"/>
              </w:rPr>
              <w:t xml:space="preserve"> santykis su BDS</w:t>
            </w:r>
            <w:r>
              <w:rPr>
                <w:sz w:val="20"/>
                <w:vertAlign w:val="subscript"/>
                <w:lang w:eastAsia="lt-LT"/>
              </w:rPr>
              <w:t>7</w:t>
            </w:r>
          </w:p>
        </w:tc>
        <w:tc>
          <w:tcPr>
            <w:tcW w:w="1417" w:type="dxa"/>
            <w:vAlign w:val="center"/>
          </w:tcPr>
          <w:p w14:paraId="3F9F72D2" w14:textId="77777777" w:rsidR="007A3E71" w:rsidRPr="006B1C47" w:rsidRDefault="007A3E71" w:rsidP="004E1F17">
            <w:pPr>
              <w:jc w:val="center"/>
              <w:rPr>
                <w:sz w:val="20"/>
                <w:lang w:eastAsia="lt-LT"/>
              </w:rPr>
            </w:pPr>
          </w:p>
        </w:tc>
        <w:tc>
          <w:tcPr>
            <w:tcW w:w="1276" w:type="dxa"/>
            <w:vAlign w:val="center"/>
          </w:tcPr>
          <w:p w14:paraId="6304C69E" w14:textId="7F676719" w:rsidR="007A3E71" w:rsidRPr="006B1C47" w:rsidRDefault="007A3E71" w:rsidP="004E1F17">
            <w:pPr>
              <w:jc w:val="center"/>
              <w:rPr>
                <w:sz w:val="20"/>
                <w:lang w:eastAsia="lt-LT"/>
              </w:rPr>
            </w:pPr>
            <w:r>
              <w:rPr>
                <w:sz w:val="20"/>
                <w:lang w:eastAsia="lt-LT"/>
              </w:rPr>
              <w:t>&lt;3</w:t>
            </w:r>
          </w:p>
        </w:tc>
      </w:tr>
      <w:tr w:rsidR="007A3E71" w:rsidRPr="004E1F17" w14:paraId="27FD54E8" w14:textId="77777777" w:rsidTr="00B35BFE">
        <w:trPr>
          <w:cantSplit/>
          <w:trHeight w:val="332"/>
        </w:trPr>
        <w:tc>
          <w:tcPr>
            <w:tcW w:w="717" w:type="dxa"/>
            <w:vMerge/>
            <w:vAlign w:val="center"/>
          </w:tcPr>
          <w:p w14:paraId="32D4743C" w14:textId="77777777" w:rsidR="007A3E71" w:rsidRPr="006B1C47" w:rsidRDefault="007A3E71" w:rsidP="004E1F17">
            <w:pPr>
              <w:jc w:val="center"/>
              <w:rPr>
                <w:sz w:val="20"/>
                <w:lang w:eastAsia="lt-LT"/>
              </w:rPr>
            </w:pPr>
          </w:p>
        </w:tc>
        <w:tc>
          <w:tcPr>
            <w:tcW w:w="2510" w:type="dxa"/>
            <w:vMerge/>
            <w:vAlign w:val="center"/>
          </w:tcPr>
          <w:p w14:paraId="1B7BDF9E" w14:textId="77777777" w:rsidR="007A3E71" w:rsidRPr="006B1C47" w:rsidRDefault="007A3E71" w:rsidP="004E1F17">
            <w:pPr>
              <w:jc w:val="center"/>
              <w:rPr>
                <w:sz w:val="20"/>
                <w:lang w:eastAsia="lt-LT"/>
              </w:rPr>
            </w:pPr>
          </w:p>
        </w:tc>
        <w:tc>
          <w:tcPr>
            <w:tcW w:w="1701" w:type="dxa"/>
            <w:vMerge/>
            <w:vAlign w:val="center"/>
          </w:tcPr>
          <w:p w14:paraId="7A3E5E40" w14:textId="77777777" w:rsidR="007A3E71" w:rsidRPr="006B1C47" w:rsidRDefault="007A3E71" w:rsidP="004E1F17">
            <w:pPr>
              <w:jc w:val="center"/>
              <w:rPr>
                <w:sz w:val="20"/>
                <w:lang w:eastAsia="lt-LT"/>
              </w:rPr>
            </w:pPr>
          </w:p>
        </w:tc>
        <w:tc>
          <w:tcPr>
            <w:tcW w:w="1134" w:type="dxa"/>
            <w:vMerge/>
            <w:vAlign w:val="center"/>
          </w:tcPr>
          <w:p w14:paraId="45B2C3BF" w14:textId="77777777" w:rsidR="007A3E71" w:rsidRPr="006B1C47" w:rsidRDefault="007A3E71" w:rsidP="004E1F17">
            <w:pPr>
              <w:jc w:val="center"/>
              <w:rPr>
                <w:sz w:val="20"/>
                <w:lang w:eastAsia="lt-LT"/>
              </w:rPr>
            </w:pPr>
          </w:p>
        </w:tc>
        <w:tc>
          <w:tcPr>
            <w:tcW w:w="1134" w:type="dxa"/>
            <w:vMerge/>
            <w:vAlign w:val="center"/>
          </w:tcPr>
          <w:p w14:paraId="760C5205" w14:textId="77777777" w:rsidR="007A3E71" w:rsidRPr="006B1C47" w:rsidRDefault="007A3E71" w:rsidP="004E1F17">
            <w:pPr>
              <w:jc w:val="center"/>
              <w:rPr>
                <w:sz w:val="20"/>
                <w:lang w:eastAsia="lt-LT"/>
              </w:rPr>
            </w:pPr>
          </w:p>
        </w:tc>
        <w:tc>
          <w:tcPr>
            <w:tcW w:w="3544" w:type="dxa"/>
            <w:vAlign w:val="center"/>
          </w:tcPr>
          <w:p w14:paraId="51B38FA3" w14:textId="3CEB27F6" w:rsidR="007A3E71" w:rsidRPr="006B1C47" w:rsidRDefault="007A3E71" w:rsidP="004E1F17">
            <w:pPr>
              <w:jc w:val="center"/>
              <w:rPr>
                <w:sz w:val="20"/>
                <w:lang w:eastAsia="lt-LT"/>
              </w:rPr>
            </w:pPr>
            <w:r>
              <w:rPr>
                <w:sz w:val="20"/>
                <w:lang w:eastAsia="lt-LT"/>
              </w:rPr>
              <w:t>pH</w:t>
            </w:r>
          </w:p>
        </w:tc>
        <w:tc>
          <w:tcPr>
            <w:tcW w:w="2693" w:type="dxa"/>
            <w:gridSpan w:val="2"/>
            <w:vAlign w:val="center"/>
          </w:tcPr>
          <w:p w14:paraId="338047B2" w14:textId="77777777" w:rsidR="007A3E71" w:rsidRDefault="007A3E71" w:rsidP="004E1F17">
            <w:pPr>
              <w:jc w:val="center"/>
              <w:rPr>
                <w:sz w:val="20"/>
                <w:lang w:eastAsia="lt-LT"/>
              </w:rPr>
            </w:pPr>
            <w:r>
              <w:rPr>
                <w:sz w:val="20"/>
                <w:lang w:eastAsia="lt-LT"/>
              </w:rPr>
              <w:t xml:space="preserve">ne mažiau 6,5 </w:t>
            </w:r>
          </w:p>
          <w:p w14:paraId="6A0DA199" w14:textId="5B4B3986" w:rsidR="007A3E71" w:rsidRPr="006B1C47" w:rsidRDefault="007A3E71" w:rsidP="004E1F17">
            <w:pPr>
              <w:jc w:val="center"/>
              <w:rPr>
                <w:sz w:val="20"/>
                <w:lang w:eastAsia="lt-LT"/>
              </w:rPr>
            </w:pPr>
            <w:r>
              <w:rPr>
                <w:sz w:val="20"/>
                <w:lang w:eastAsia="lt-LT"/>
              </w:rPr>
              <w:t>ir ne daugiau 9,5</w:t>
            </w:r>
          </w:p>
        </w:tc>
      </w:tr>
      <w:tr w:rsidR="00681906" w:rsidRPr="004E1F17" w14:paraId="3AC23AB4" w14:textId="77777777" w:rsidTr="003763AA">
        <w:trPr>
          <w:cantSplit/>
          <w:trHeight w:val="320"/>
        </w:trPr>
        <w:tc>
          <w:tcPr>
            <w:tcW w:w="717" w:type="dxa"/>
            <w:vMerge w:val="restart"/>
            <w:vAlign w:val="center"/>
          </w:tcPr>
          <w:p w14:paraId="3AC23AAC" w14:textId="77777777" w:rsidR="00681906" w:rsidRPr="006B1C47" w:rsidRDefault="00681906" w:rsidP="00546C1F">
            <w:pPr>
              <w:jc w:val="center"/>
              <w:rPr>
                <w:sz w:val="20"/>
                <w:lang w:eastAsia="lt-LT"/>
              </w:rPr>
            </w:pPr>
            <w:r w:rsidRPr="006B1C47">
              <w:rPr>
                <w:sz w:val="20"/>
                <w:lang w:eastAsia="lt-LT"/>
              </w:rPr>
              <w:t>2.</w:t>
            </w:r>
          </w:p>
        </w:tc>
        <w:tc>
          <w:tcPr>
            <w:tcW w:w="2510" w:type="dxa"/>
            <w:vMerge w:val="restart"/>
            <w:vAlign w:val="center"/>
          </w:tcPr>
          <w:p w14:paraId="3AC23AAD" w14:textId="5B7C160D" w:rsidR="00681906" w:rsidRPr="00F3020E" w:rsidRDefault="00681906" w:rsidP="00546C1F">
            <w:pPr>
              <w:jc w:val="center"/>
              <w:rPr>
                <w:sz w:val="20"/>
                <w:lang w:eastAsia="lt-LT"/>
              </w:rPr>
            </w:pPr>
            <w:r>
              <w:rPr>
                <w:sz w:val="20"/>
                <w:lang w:eastAsia="lt-LT"/>
              </w:rPr>
              <w:t>UAB „Kauno vandenys“ gamybinių nuotekų</w:t>
            </w:r>
            <w:r w:rsidRPr="00F3020E">
              <w:rPr>
                <w:sz w:val="20"/>
                <w:lang w:eastAsia="lt-LT"/>
              </w:rPr>
              <w:t xml:space="preserve"> kanalizacijos tinklai Nr. 2</w:t>
            </w:r>
          </w:p>
        </w:tc>
        <w:tc>
          <w:tcPr>
            <w:tcW w:w="1701" w:type="dxa"/>
            <w:vMerge w:val="restart"/>
            <w:vAlign w:val="center"/>
          </w:tcPr>
          <w:p w14:paraId="4E727681" w14:textId="77777777" w:rsidR="00681906" w:rsidRDefault="00681906" w:rsidP="00546C1F">
            <w:pPr>
              <w:jc w:val="center"/>
              <w:rPr>
                <w:sz w:val="20"/>
                <w:lang w:eastAsia="lt-LT"/>
              </w:rPr>
            </w:pPr>
            <w:r w:rsidRPr="007340F1">
              <w:rPr>
                <w:sz w:val="20"/>
                <w:lang w:eastAsia="lt-LT"/>
              </w:rPr>
              <w:t xml:space="preserve">2017 m. spalio </w:t>
            </w:r>
          </w:p>
          <w:p w14:paraId="3AC23AAE" w14:textId="1839079C" w:rsidR="00681906" w:rsidRPr="007340F1" w:rsidRDefault="00681906" w:rsidP="00546C1F">
            <w:pPr>
              <w:jc w:val="center"/>
              <w:rPr>
                <w:sz w:val="20"/>
                <w:lang w:eastAsia="lt-LT"/>
              </w:rPr>
            </w:pPr>
            <w:r w:rsidRPr="007340F1">
              <w:rPr>
                <w:sz w:val="20"/>
                <w:lang w:eastAsia="lt-LT"/>
              </w:rPr>
              <w:t>23 d. Geriamojo vandens tiekimo ir gamybinių nuotekų šalinimo sutartis Nr. SUT00133278</w:t>
            </w:r>
          </w:p>
        </w:tc>
        <w:tc>
          <w:tcPr>
            <w:tcW w:w="1134" w:type="dxa"/>
            <w:vMerge w:val="restart"/>
            <w:vAlign w:val="center"/>
          </w:tcPr>
          <w:p w14:paraId="3AC23AAF" w14:textId="77777777" w:rsidR="00681906" w:rsidRPr="006B1C47" w:rsidRDefault="00681906" w:rsidP="00546C1F">
            <w:pPr>
              <w:jc w:val="center"/>
              <w:rPr>
                <w:sz w:val="20"/>
                <w:lang w:eastAsia="lt-LT"/>
              </w:rPr>
            </w:pPr>
            <w:r w:rsidRPr="006B1C47">
              <w:rPr>
                <w:sz w:val="20"/>
                <w:lang w:eastAsia="lt-LT"/>
              </w:rPr>
              <w:t>8</w:t>
            </w:r>
          </w:p>
        </w:tc>
        <w:tc>
          <w:tcPr>
            <w:tcW w:w="1134" w:type="dxa"/>
            <w:vMerge w:val="restart"/>
            <w:vAlign w:val="center"/>
          </w:tcPr>
          <w:p w14:paraId="3AC23AB0" w14:textId="77777777" w:rsidR="00681906" w:rsidRPr="006B1C47" w:rsidRDefault="00681906" w:rsidP="00546C1F">
            <w:pPr>
              <w:jc w:val="center"/>
              <w:rPr>
                <w:sz w:val="20"/>
                <w:lang w:eastAsia="lt-LT"/>
              </w:rPr>
            </w:pPr>
            <w:r w:rsidRPr="006B1C47">
              <w:rPr>
                <w:sz w:val="20"/>
                <w:lang w:eastAsia="lt-LT"/>
              </w:rPr>
              <w:t>3 000</w:t>
            </w:r>
          </w:p>
        </w:tc>
        <w:tc>
          <w:tcPr>
            <w:tcW w:w="3544" w:type="dxa"/>
            <w:vAlign w:val="center"/>
          </w:tcPr>
          <w:p w14:paraId="3AC23AB1" w14:textId="6BBDF2AD" w:rsidR="00681906" w:rsidRPr="006B1C47" w:rsidRDefault="00681906" w:rsidP="00546C1F">
            <w:pPr>
              <w:jc w:val="center"/>
              <w:rPr>
                <w:sz w:val="20"/>
                <w:lang w:eastAsia="lt-LT"/>
              </w:rPr>
            </w:pPr>
            <w:r w:rsidRPr="006B1C47">
              <w:rPr>
                <w:sz w:val="20"/>
                <w:lang w:eastAsia="lt-LT"/>
              </w:rPr>
              <w:t>Skendinčios medžiagos</w:t>
            </w:r>
          </w:p>
        </w:tc>
        <w:tc>
          <w:tcPr>
            <w:tcW w:w="1417" w:type="dxa"/>
            <w:vAlign w:val="center"/>
          </w:tcPr>
          <w:p w14:paraId="3AC23AB2" w14:textId="7113D446" w:rsidR="00681906" w:rsidRPr="006B1C47" w:rsidRDefault="00681906" w:rsidP="00546C1F">
            <w:pPr>
              <w:jc w:val="center"/>
              <w:rPr>
                <w:sz w:val="20"/>
                <w:lang w:eastAsia="lt-LT"/>
              </w:rPr>
            </w:pPr>
            <w:r w:rsidRPr="006B1C47">
              <w:rPr>
                <w:sz w:val="20"/>
                <w:lang w:eastAsia="lt-LT"/>
              </w:rPr>
              <w:t>mg/l</w:t>
            </w:r>
          </w:p>
        </w:tc>
        <w:tc>
          <w:tcPr>
            <w:tcW w:w="1276" w:type="dxa"/>
            <w:vAlign w:val="center"/>
          </w:tcPr>
          <w:p w14:paraId="3AC23AB3" w14:textId="20C3842F" w:rsidR="00681906" w:rsidRPr="006B1C47" w:rsidRDefault="00681906" w:rsidP="00546C1F">
            <w:pPr>
              <w:jc w:val="center"/>
              <w:rPr>
                <w:sz w:val="20"/>
                <w:lang w:eastAsia="lt-LT"/>
              </w:rPr>
            </w:pPr>
            <w:r>
              <w:rPr>
                <w:sz w:val="20"/>
                <w:lang w:eastAsia="lt-LT"/>
              </w:rPr>
              <w:t>350</w:t>
            </w:r>
          </w:p>
        </w:tc>
      </w:tr>
      <w:tr w:rsidR="00681906" w:rsidRPr="004E1F17" w14:paraId="3AC23ABD" w14:textId="77777777" w:rsidTr="003763AA">
        <w:trPr>
          <w:cantSplit/>
          <w:trHeight w:val="155"/>
        </w:trPr>
        <w:tc>
          <w:tcPr>
            <w:tcW w:w="717" w:type="dxa"/>
            <w:vMerge/>
            <w:vAlign w:val="center"/>
          </w:tcPr>
          <w:p w14:paraId="3AC23AB5" w14:textId="77777777" w:rsidR="00681906" w:rsidRPr="006B1C47" w:rsidRDefault="00681906" w:rsidP="00546C1F">
            <w:pPr>
              <w:jc w:val="center"/>
              <w:rPr>
                <w:sz w:val="20"/>
                <w:lang w:eastAsia="lt-LT"/>
              </w:rPr>
            </w:pPr>
          </w:p>
        </w:tc>
        <w:tc>
          <w:tcPr>
            <w:tcW w:w="2510" w:type="dxa"/>
            <w:vMerge/>
            <w:vAlign w:val="center"/>
          </w:tcPr>
          <w:p w14:paraId="3AC23AB6" w14:textId="77777777" w:rsidR="00681906" w:rsidRPr="006B1C47" w:rsidRDefault="00681906" w:rsidP="00546C1F">
            <w:pPr>
              <w:jc w:val="center"/>
              <w:rPr>
                <w:sz w:val="20"/>
                <w:lang w:eastAsia="lt-LT"/>
              </w:rPr>
            </w:pPr>
          </w:p>
        </w:tc>
        <w:tc>
          <w:tcPr>
            <w:tcW w:w="1701" w:type="dxa"/>
            <w:vMerge/>
            <w:vAlign w:val="center"/>
          </w:tcPr>
          <w:p w14:paraId="3AC23AB7" w14:textId="77777777" w:rsidR="00681906" w:rsidRPr="006B1C47" w:rsidRDefault="00681906" w:rsidP="00546C1F">
            <w:pPr>
              <w:jc w:val="center"/>
              <w:rPr>
                <w:sz w:val="20"/>
                <w:lang w:eastAsia="lt-LT"/>
              </w:rPr>
            </w:pPr>
          </w:p>
        </w:tc>
        <w:tc>
          <w:tcPr>
            <w:tcW w:w="1134" w:type="dxa"/>
            <w:vMerge/>
            <w:vAlign w:val="center"/>
          </w:tcPr>
          <w:p w14:paraId="3AC23AB8" w14:textId="77777777" w:rsidR="00681906" w:rsidRPr="006B1C47" w:rsidRDefault="00681906" w:rsidP="00546C1F">
            <w:pPr>
              <w:jc w:val="center"/>
              <w:rPr>
                <w:sz w:val="20"/>
                <w:lang w:eastAsia="lt-LT"/>
              </w:rPr>
            </w:pPr>
          </w:p>
        </w:tc>
        <w:tc>
          <w:tcPr>
            <w:tcW w:w="1134" w:type="dxa"/>
            <w:vMerge/>
            <w:vAlign w:val="center"/>
          </w:tcPr>
          <w:p w14:paraId="3AC23AB9" w14:textId="77777777" w:rsidR="00681906" w:rsidRPr="006B1C47" w:rsidRDefault="00681906" w:rsidP="00546C1F">
            <w:pPr>
              <w:jc w:val="center"/>
              <w:rPr>
                <w:sz w:val="20"/>
                <w:lang w:eastAsia="lt-LT"/>
              </w:rPr>
            </w:pPr>
          </w:p>
        </w:tc>
        <w:tc>
          <w:tcPr>
            <w:tcW w:w="3544" w:type="dxa"/>
            <w:vAlign w:val="center"/>
          </w:tcPr>
          <w:p w14:paraId="3AC23ABA" w14:textId="07B2B134" w:rsidR="00681906" w:rsidRPr="006B1C47" w:rsidRDefault="00681906" w:rsidP="00546C1F">
            <w:pPr>
              <w:jc w:val="center"/>
              <w:rPr>
                <w:sz w:val="20"/>
                <w:lang w:eastAsia="lt-LT"/>
              </w:rPr>
            </w:pPr>
            <w:r w:rsidRPr="006B1C47">
              <w:rPr>
                <w:sz w:val="20"/>
                <w:lang w:eastAsia="lt-LT"/>
              </w:rPr>
              <w:t>BDS</w:t>
            </w:r>
            <w:r w:rsidRPr="006B1C47">
              <w:rPr>
                <w:sz w:val="20"/>
                <w:vertAlign w:val="subscript"/>
                <w:lang w:eastAsia="lt-LT"/>
              </w:rPr>
              <w:t>7</w:t>
            </w:r>
          </w:p>
        </w:tc>
        <w:tc>
          <w:tcPr>
            <w:tcW w:w="1417" w:type="dxa"/>
            <w:vAlign w:val="center"/>
          </w:tcPr>
          <w:p w14:paraId="3AC23ABB" w14:textId="6D44DF38" w:rsidR="00681906" w:rsidRPr="006B1C47" w:rsidRDefault="00681906" w:rsidP="00546C1F">
            <w:pPr>
              <w:jc w:val="center"/>
              <w:rPr>
                <w:sz w:val="20"/>
                <w:lang w:eastAsia="lt-LT"/>
              </w:rPr>
            </w:pPr>
            <w:r w:rsidRPr="006B1C47">
              <w:rPr>
                <w:sz w:val="20"/>
                <w:lang w:eastAsia="lt-LT"/>
              </w:rPr>
              <w:t>mg/l</w:t>
            </w:r>
          </w:p>
        </w:tc>
        <w:tc>
          <w:tcPr>
            <w:tcW w:w="1276" w:type="dxa"/>
            <w:vAlign w:val="center"/>
          </w:tcPr>
          <w:p w14:paraId="3AC23ABC" w14:textId="0634648E" w:rsidR="00681906" w:rsidRPr="006B1C47" w:rsidRDefault="00681906" w:rsidP="00546C1F">
            <w:pPr>
              <w:jc w:val="center"/>
              <w:rPr>
                <w:sz w:val="20"/>
                <w:lang w:eastAsia="lt-LT"/>
              </w:rPr>
            </w:pPr>
            <w:r>
              <w:rPr>
                <w:sz w:val="20"/>
                <w:lang w:eastAsia="lt-LT"/>
              </w:rPr>
              <w:t>350</w:t>
            </w:r>
          </w:p>
        </w:tc>
      </w:tr>
      <w:tr w:rsidR="00681906" w:rsidRPr="004E1F17" w14:paraId="3AC23AC6" w14:textId="77777777" w:rsidTr="003763AA">
        <w:trPr>
          <w:cantSplit/>
          <w:trHeight w:val="320"/>
        </w:trPr>
        <w:tc>
          <w:tcPr>
            <w:tcW w:w="717" w:type="dxa"/>
            <w:vMerge/>
            <w:vAlign w:val="center"/>
          </w:tcPr>
          <w:p w14:paraId="3AC23ABE" w14:textId="77777777" w:rsidR="00681906" w:rsidRPr="006B1C47" w:rsidRDefault="00681906" w:rsidP="00546C1F">
            <w:pPr>
              <w:jc w:val="center"/>
              <w:rPr>
                <w:sz w:val="20"/>
                <w:lang w:eastAsia="lt-LT"/>
              </w:rPr>
            </w:pPr>
          </w:p>
        </w:tc>
        <w:tc>
          <w:tcPr>
            <w:tcW w:w="2510" w:type="dxa"/>
            <w:vMerge/>
            <w:vAlign w:val="center"/>
          </w:tcPr>
          <w:p w14:paraId="3AC23ABF" w14:textId="77777777" w:rsidR="00681906" w:rsidRPr="006B1C47" w:rsidRDefault="00681906" w:rsidP="00546C1F">
            <w:pPr>
              <w:jc w:val="center"/>
              <w:rPr>
                <w:sz w:val="20"/>
                <w:lang w:eastAsia="lt-LT"/>
              </w:rPr>
            </w:pPr>
          </w:p>
        </w:tc>
        <w:tc>
          <w:tcPr>
            <w:tcW w:w="1701" w:type="dxa"/>
            <w:vMerge/>
            <w:vAlign w:val="center"/>
          </w:tcPr>
          <w:p w14:paraId="3AC23AC0" w14:textId="77777777" w:rsidR="00681906" w:rsidRPr="006B1C47" w:rsidRDefault="00681906" w:rsidP="00546C1F">
            <w:pPr>
              <w:jc w:val="center"/>
              <w:rPr>
                <w:sz w:val="20"/>
                <w:lang w:eastAsia="lt-LT"/>
              </w:rPr>
            </w:pPr>
          </w:p>
        </w:tc>
        <w:tc>
          <w:tcPr>
            <w:tcW w:w="1134" w:type="dxa"/>
            <w:vMerge/>
            <w:vAlign w:val="center"/>
          </w:tcPr>
          <w:p w14:paraId="3AC23AC1" w14:textId="77777777" w:rsidR="00681906" w:rsidRPr="006B1C47" w:rsidRDefault="00681906" w:rsidP="00546C1F">
            <w:pPr>
              <w:jc w:val="center"/>
              <w:rPr>
                <w:sz w:val="20"/>
                <w:lang w:eastAsia="lt-LT"/>
              </w:rPr>
            </w:pPr>
          </w:p>
        </w:tc>
        <w:tc>
          <w:tcPr>
            <w:tcW w:w="1134" w:type="dxa"/>
            <w:vMerge/>
            <w:vAlign w:val="center"/>
          </w:tcPr>
          <w:p w14:paraId="3AC23AC2" w14:textId="77777777" w:rsidR="00681906" w:rsidRPr="006B1C47" w:rsidRDefault="00681906" w:rsidP="00546C1F">
            <w:pPr>
              <w:jc w:val="center"/>
              <w:rPr>
                <w:sz w:val="20"/>
                <w:lang w:eastAsia="lt-LT"/>
              </w:rPr>
            </w:pPr>
          </w:p>
        </w:tc>
        <w:tc>
          <w:tcPr>
            <w:tcW w:w="3544" w:type="dxa"/>
            <w:vAlign w:val="center"/>
          </w:tcPr>
          <w:p w14:paraId="3AC23AC3" w14:textId="23023CC8" w:rsidR="00681906" w:rsidRPr="006B1C47" w:rsidRDefault="00681906" w:rsidP="00546C1F">
            <w:pPr>
              <w:jc w:val="center"/>
              <w:rPr>
                <w:sz w:val="20"/>
                <w:lang w:eastAsia="lt-LT"/>
              </w:rPr>
            </w:pPr>
            <w:r>
              <w:rPr>
                <w:sz w:val="20"/>
                <w:lang w:eastAsia="lt-LT"/>
              </w:rPr>
              <w:t>Bendras fosforas</w:t>
            </w:r>
          </w:p>
        </w:tc>
        <w:tc>
          <w:tcPr>
            <w:tcW w:w="1417" w:type="dxa"/>
            <w:vAlign w:val="center"/>
          </w:tcPr>
          <w:p w14:paraId="3AC23AC4" w14:textId="27E28A0B" w:rsidR="00681906" w:rsidRPr="006B1C47" w:rsidRDefault="00681906" w:rsidP="00546C1F">
            <w:pPr>
              <w:jc w:val="center"/>
              <w:rPr>
                <w:sz w:val="20"/>
                <w:lang w:eastAsia="lt-LT"/>
              </w:rPr>
            </w:pPr>
            <w:r w:rsidRPr="006B1C47">
              <w:rPr>
                <w:sz w:val="20"/>
                <w:lang w:eastAsia="lt-LT"/>
              </w:rPr>
              <w:t>mg/l</w:t>
            </w:r>
          </w:p>
        </w:tc>
        <w:tc>
          <w:tcPr>
            <w:tcW w:w="1276" w:type="dxa"/>
            <w:vAlign w:val="center"/>
          </w:tcPr>
          <w:p w14:paraId="3AC23AC5" w14:textId="38D6831E" w:rsidR="00681906" w:rsidRPr="006B1C47" w:rsidRDefault="00681906" w:rsidP="00546C1F">
            <w:pPr>
              <w:jc w:val="center"/>
              <w:rPr>
                <w:sz w:val="20"/>
                <w:lang w:eastAsia="lt-LT"/>
              </w:rPr>
            </w:pPr>
            <w:r>
              <w:rPr>
                <w:sz w:val="20"/>
                <w:lang w:eastAsia="lt-LT"/>
              </w:rPr>
              <w:t>50</w:t>
            </w:r>
          </w:p>
        </w:tc>
      </w:tr>
      <w:tr w:rsidR="00681906" w:rsidRPr="004E1F17" w14:paraId="3AC23ACF" w14:textId="77777777" w:rsidTr="003763AA">
        <w:trPr>
          <w:cantSplit/>
          <w:trHeight w:val="280"/>
        </w:trPr>
        <w:tc>
          <w:tcPr>
            <w:tcW w:w="717" w:type="dxa"/>
            <w:vMerge/>
            <w:vAlign w:val="center"/>
          </w:tcPr>
          <w:p w14:paraId="3AC23AC7" w14:textId="77777777" w:rsidR="00681906" w:rsidRPr="006B1C47" w:rsidRDefault="00681906" w:rsidP="00546C1F">
            <w:pPr>
              <w:jc w:val="center"/>
              <w:rPr>
                <w:sz w:val="20"/>
                <w:lang w:eastAsia="lt-LT"/>
              </w:rPr>
            </w:pPr>
          </w:p>
        </w:tc>
        <w:tc>
          <w:tcPr>
            <w:tcW w:w="2510" w:type="dxa"/>
            <w:vMerge/>
            <w:vAlign w:val="center"/>
          </w:tcPr>
          <w:p w14:paraId="3AC23AC8" w14:textId="77777777" w:rsidR="00681906" w:rsidRPr="006B1C47" w:rsidRDefault="00681906" w:rsidP="00546C1F">
            <w:pPr>
              <w:jc w:val="center"/>
              <w:rPr>
                <w:sz w:val="20"/>
                <w:lang w:eastAsia="lt-LT"/>
              </w:rPr>
            </w:pPr>
          </w:p>
        </w:tc>
        <w:tc>
          <w:tcPr>
            <w:tcW w:w="1701" w:type="dxa"/>
            <w:vMerge/>
            <w:vAlign w:val="center"/>
          </w:tcPr>
          <w:p w14:paraId="3AC23AC9" w14:textId="77777777" w:rsidR="00681906" w:rsidRPr="006B1C47" w:rsidRDefault="00681906" w:rsidP="00546C1F">
            <w:pPr>
              <w:jc w:val="center"/>
              <w:rPr>
                <w:sz w:val="20"/>
                <w:lang w:eastAsia="lt-LT"/>
              </w:rPr>
            </w:pPr>
          </w:p>
        </w:tc>
        <w:tc>
          <w:tcPr>
            <w:tcW w:w="1134" w:type="dxa"/>
            <w:vMerge/>
            <w:vAlign w:val="center"/>
          </w:tcPr>
          <w:p w14:paraId="3AC23ACA" w14:textId="77777777" w:rsidR="00681906" w:rsidRPr="006B1C47" w:rsidRDefault="00681906" w:rsidP="00546C1F">
            <w:pPr>
              <w:jc w:val="center"/>
              <w:rPr>
                <w:sz w:val="20"/>
                <w:lang w:eastAsia="lt-LT"/>
              </w:rPr>
            </w:pPr>
          </w:p>
        </w:tc>
        <w:tc>
          <w:tcPr>
            <w:tcW w:w="1134" w:type="dxa"/>
            <w:vMerge/>
            <w:vAlign w:val="center"/>
          </w:tcPr>
          <w:p w14:paraId="3AC23ACB" w14:textId="77777777" w:rsidR="00681906" w:rsidRPr="006B1C47" w:rsidRDefault="00681906" w:rsidP="00546C1F">
            <w:pPr>
              <w:jc w:val="center"/>
              <w:rPr>
                <w:sz w:val="20"/>
                <w:lang w:eastAsia="lt-LT"/>
              </w:rPr>
            </w:pPr>
          </w:p>
        </w:tc>
        <w:tc>
          <w:tcPr>
            <w:tcW w:w="3544" w:type="dxa"/>
            <w:vAlign w:val="center"/>
          </w:tcPr>
          <w:p w14:paraId="3AC23ACC" w14:textId="1870D571" w:rsidR="00681906" w:rsidRPr="006B1C47" w:rsidRDefault="00681906" w:rsidP="00546C1F">
            <w:pPr>
              <w:jc w:val="center"/>
              <w:rPr>
                <w:sz w:val="20"/>
                <w:lang w:eastAsia="lt-LT"/>
              </w:rPr>
            </w:pPr>
            <w:r>
              <w:rPr>
                <w:sz w:val="20"/>
                <w:lang w:eastAsia="lt-LT"/>
              </w:rPr>
              <w:t>Bendras azotas</w:t>
            </w:r>
          </w:p>
        </w:tc>
        <w:tc>
          <w:tcPr>
            <w:tcW w:w="1417" w:type="dxa"/>
            <w:vAlign w:val="center"/>
          </w:tcPr>
          <w:p w14:paraId="3AC23ACD" w14:textId="3BB904BA" w:rsidR="00681906" w:rsidRPr="006B1C47" w:rsidRDefault="00681906" w:rsidP="00546C1F">
            <w:pPr>
              <w:jc w:val="center"/>
              <w:rPr>
                <w:sz w:val="20"/>
                <w:lang w:eastAsia="lt-LT"/>
              </w:rPr>
            </w:pPr>
            <w:r w:rsidRPr="006B1C47">
              <w:rPr>
                <w:sz w:val="20"/>
                <w:lang w:eastAsia="lt-LT"/>
              </w:rPr>
              <w:t>mg/l</w:t>
            </w:r>
          </w:p>
        </w:tc>
        <w:tc>
          <w:tcPr>
            <w:tcW w:w="1276" w:type="dxa"/>
            <w:vAlign w:val="center"/>
          </w:tcPr>
          <w:p w14:paraId="3AC23ACE" w14:textId="43F721A5" w:rsidR="00681906" w:rsidRPr="006B1C47" w:rsidRDefault="00681906" w:rsidP="00546C1F">
            <w:pPr>
              <w:jc w:val="center"/>
              <w:rPr>
                <w:sz w:val="20"/>
                <w:lang w:eastAsia="lt-LT"/>
              </w:rPr>
            </w:pPr>
            <w:r>
              <w:rPr>
                <w:sz w:val="20"/>
                <w:lang w:eastAsia="lt-LT"/>
              </w:rPr>
              <w:t>10</w:t>
            </w:r>
          </w:p>
        </w:tc>
      </w:tr>
      <w:tr w:rsidR="00681906" w:rsidRPr="004E1F17" w14:paraId="3AC23AD8" w14:textId="77777777" w:rsidTr="003763AA">
        <w:trPr>
          <w:cantSplit/>
          <w:trHeight w:val="280"/>
        </w:trPr>
        <w:tc>
          <w:tcPr>
            <w:tcW w:w="717" w:type="dxa"/>
            <w:vMerge/>
            <w:vAlign w:val="center"/>
          </w:tcPr>
          <w:p w14:paraId="3AC23AD0" w14:textId="77777777" w:rsidR="00681906" w:rsidRPr="006B1C47" w:rsidRDefault="00681906" w:rsidP="00546C1F">
            <w:pPr>
              <w:jc w:val="center"/>
              <w:rPr>
                <w:sz w:val="20"/>
                <w:lang w:eastAsia="lt-LT"/>
              </w:rPr>
            </w:pPr>
          </w:p>
        </w:tc>
        <w:tc>
          <w:tcPr>
            <w:tcW w:w="2510" w:type="dxa"/>
            <w:vMerge/>
            <w:vAlign w:val="center"/>
          </w:tcPr>
          <w:p w14:paraId="3AC23AD1" w14:textId="77777777" w:rsidR="00681906" w:rsidRPr="006B1C47" w:rsidRDefault="00681906" w:rsidP="00546C1F">
            <w:pPr>
              <w:jc w:val="center"/>
              <w:rPr>
                <w:sz w:val="20"/>
                <w:lang w:eastAsia="lt-LT"/>
              </w:rPr>
            </w:pPr>
          </w:p>
        </w:tc>
        <w:tc>
          <w:tcPr>
            <w:tcW w:w="1701" w:type="dxa"/>
            <w:vMerge/>
            <w:vAlign w:val="center"/>
          </w:tcPr>
          <w:p w14:paraId="3AC23AD2" w14:textId="77777777" w:rsidR="00681906" w:rsidRPr="006B1C47" w:rsidRDefault="00681906" w:rsidP="00546C1F">
            <w:pPr>
              <w:jc w:val="center"/>
              <w:rPr>
                <w:sz w:val="20"/>
                <w:lang w:eastAsia="lt-LT"/>
              </w:rPr>
            </w:pPr>
          </w:p>
        </w:tc>
        <w:tc>
          <w:tcPr>
            <w:tcW w:w="1134" w:type="dxa"/>
            <w:vMerge/>
            <w:vAlign w:val="center"/>
          </w:tcPr>
          <w:p w14:paraId="3AC23AD3" w14:textId="77777777" w:rsidR="00681906" w:rsidRPr="006B1C47" w:rsidRDefault="00681906" w:rsidP="00546C1F">
            <w:pPr>
              <w:jc w:val="center"/>
              <w:rPr>
                <w:sz w:val="20"/>
                <w:lang w:eastAsia="lt-LT"/>
              </w:rPr>
            </w:pPr>
          </w:p>
        </w:tc>
        <w:tc>
          <w:tcPr>
            <w:tcW w:w="1134" w:type="dxa"/>
            <w:vMerge/>
            <w:vAlign w:val="center"/>
          </w:tcPr>
          <w:p w14:paraId="3AC23AD4" w14:textId="77777777" w:rsidR="00681906" w:rsidRPr="006B1C47" w:rsidRDefault="00681906" w:rsidP="00546C1F">
            <w:pPr>
              <w:jc w:val="center"/>
              <w:rPr>
                <w:sz w:val="20"/>
                <w:lang w:eastAsia="lt-LT"/>
              </w:rPr>
            </w:pPr>
          </w:p>
        </w:tc>
        <w:tc>
          <w:tcPr>
            <w:tcW w:w="3544" w:type="dxa"/>
            <w:vAlign w:val="center"/>
          </w:tcPr>
          <w:p w14:paraId="3AC23AD5" w14:textId="7AD29B1E" w:rsidR="00681906" w:rsidRPr="006B1C47" w:rsidRDefault="00681906" w:rsidP="00546C1F">
            <w:pPr>
              <w:jc w:val="center"/>
              <w:rPr>
                <w:sz w:val="20"/>
                <w:lang w:eastAsia="lt-LT"/>
              </w:rPr>
            </w:pPr>
            <w:r>
              <w:rPr>
                <w:sz w:val="20"/>
                <w:lang w:eastAsia="lt-LT"/>
              </w:rPr>
              <w:t>Švinas</w:t>
            </w:r>
          </w:p>
        </w:tc>
        <w:tc>
          <w:tcPr>
            <w:tcW w:w="1417" w:type="dxa"/>
            <w:vAlign w:val="center"/>
          </w:tcPr>
          <w:p w14:paraId="3AC23AD6" w14:textId="7C95C87A" w:rsidR="00681906" w:rsidRPr="006B1C47" w:rsidRDefault="00681906" w:rsidP="00546C1F">
            <w:pPr>
              <w:jc w:val="center"/>
              <w:rPr>
                <w:sz w:val="20"/>
                <w:lang w:eastAsia="lt-LT"/>
              </w:rPr>
            </w:pPr>
            <w:r w:rsidRPr="006B1C47">
              <w:rPr>
                <w:sz w:val="20"/>
                <w:lang w:eastAsia="lt-LT"/>
              </w:rPr>
              <w:t>mg/l</w:t>
            </w:r>
          </w:p>
        </w:tc>
        <w:tc>
          <w:tcPr>
            <w:tcW w:w="1276" w:type="dxa"/>
            <w:vAlign w:val="center"/>
          </w:tcPr>
          <w:p w14:paraId="3AC23AD7" w14:textId="1938F6D2" w:rsidR="00681906" w:rsidRPr="006B1C47" w:rsidRDefault="00681906" w:rsidP="00546C1F">
            <w:pPr>
              <w:jc w:val="center"/>
              <w:rPr>
                <w:sz w:val="20"/>
                <w:lang w:eastAsia="lt-LT"/>
              </w:rPr>
            </w:pPr>
            <w:r>
              <w:rPr>
                <w:sz w:val="20"/>
                <w:lang w:eastAsia="lt-LT"/>
              </w:rPr>
              <w:t>0,5</w:t>
            </w:r>
          </w:p>
        </w:tc>
      </w:tr>
      <w:tr w:rsidR="00681906" w:rsidRPr="004E1F17" w14:paraId="3AC23AE1" w14:textId="77777777" w:rsidTr="003763AA">
        <w:trPr>
          <w:cantSplit/>
          <w:trHeight w:val="280"/>
        </w:trPr>
        <w:tc>
          <w:tcPr>
            <w:tcW w:w="717" w:type="dxa"/>
            <w:vMerge/>
            <w:vAlign w:val="center"/>
          </w:tcPr>
          <w:p w14:paraId="3AC23AD9" w14:textId="77777777" w:rsidR="00681906" w:rsidRPr="006B1C47" w:rsidRDefault="00681906" w:rsidP="00546C1F">
            <w:pPr>
              <w:jc w:val="center"/>
              <w:rPr>
                <w:sz w:val="20"/>
                <w:lang w:eastAsia="lt-LT"/>
              </w:rPr>
            </w:pPr>
          </w:p>
        </w:tc>
        <w:tc>
          <w:tcPr>
            <w:tcW w:w="2510" w:type="dxa"/>
            <w:vMerge/>
            <w:vAlign w:val="center"/>
          </w:tcPr>
          <w:p w14:paraId="3AC23ADA" w14:textId="77777777" w:rsidR="00681906" w:rsidRPr="006B1C47" w:rsidRDefault="00681906" w:rsidP="00546C1F">
            <w:pPr>
              <w:jc w:val="center"/>
              <w:rPr>
                <w:sz w:val="20"/>
                <w:lang w:eastAsia="lt-LT"/>
              </w:rPr>
            </w:pPr>
          </w:p>
        </w:tc>
        <w:tc>
          <w:tcPr>
            <w:tcW w:w="1701" w:type="dxa"/>
            <w:vMerge/>
            <w:vAlign w:val="center"/>
          </w:tcPr>
          <w:p w14:paraId="3AC23ADB" w14:textId="77777777" w:rsidR="00681906" w:rsidRPr="006B1C47" w:rsidRDefault="00681906" w:rsidP="00546C1F">
            <w:pPr>
              <w:jc w:val="center"/>
              <w:rPr>
                <w:sz w:val="20"/>
                <w:lang w:eastAsia="lt-LT"/>
              </w:rPr>
            </w:pPr>
          </w:p>
        </w:tc>
        <w:tc>
          <w:tcPr>
            <w:tcW w:w="1134" w:type="dxa"/>
            <w:vMerge/>
            <w:vAlign w:val="center"/>
          </w:tcPr>
          <w:p w14:paraId="3AC23ADC" w14:textId="77777777" w:rsidR="00681906" w:rsidRPr="006B1C47" w:rsidRDefault="00681906" w:rsidP="00546C1F">
            <w:pPr>
              <w:jc w:val="center"/>
              <w:rPr>
                <w:sz w:val="20"/>
                <w:lang w:eastAsia="lt-LT"/>
              </w:rPr>
            </w:pPr>
          </w:p>
        </w:tc>
        <w:tc>
          <w:tcPr>
            <w:tcW w:w="1134" w:type="dxa"/>
            <w:vMerge/>
            <w:vAlign w:val="center"/>
          </w:tcPr>
          <w:p w14:paraId="3AC23ADD" w14:textId="77777777" w:rsidR="00681906" w:rsidRPr="006B1C47" w:rsidRDefault="00681906" w:rsidP="00546C1F">
            <w:pPr>
              <w:jc w:val="center"/>
              <w:rPr>
                <w:sz w:val="20"/>
                <w:lang w:eastAsia="lt-LT"/>
              </w:rPr>
            </w:pPr>
          </w:p>
        </w:tc>
        <w:tc>
          <w:tcPr>
            <w:tcW w:w="3544" w:type="dxa"/>
            <w:vAlign w:val="center"/>
          </w:tcPr>
          <w:p w14:paraId="3AC23ADE" w14:textId="39618B90" w:rsidR="00681906" w:rsidRPr="006B1C47" w:rsidRDefault="00681906" w:rsidP="00546C1F">
            <w:pPr>
              <w:jc w:val="center"/>
              <w:rPr>
                <w:sz w:val="20"/>
                <w:lang w:eastAsia="lt-LT"/>
              </w:rPr>
            </w:pPr>
            <w:r>
              <w:rPr>
                <w:sz w:val="20"/>
                <w:lang w:eastAsia="lt-LT"/>
              </w:rPr>
              <w:t>Nikelis</w:t>
            </w:r>
          </w:p>
        </w:tc>
        <w:tc>
          <w:tcPr>
            <w:tcW w:w="1417" w:type="dxa"/>
            <w:vAlign w:val="center"/>
          </w:tcPr>
          <w:p w14:paraId="3AC23ADF" w14:textId="6E33F2C5" w:rsidR="00681906" w:rsidRPr="006B1C47" w:rsidRDefault="00681906" w:rsidP="00546C1F">
            <w:pPr>
              <w:jc w:val="center"/>
              <w:rPr>
                <w:sz w:val="20"/>
                <w:lang w:eastAsia="lt-LT"/>
              </w:rPr>
            </w:pPr>
            <w:r w:rsidRPr="006B1C47">
              <w:rPr>
                <w:sz w:val="20"/>
                <w:lang w:eastAsia="lt-LT"/>
              </w:rPr>
              <w:t>mg/l</w:t>
            </w:r>
          </w:p>
        </w:tc>
        <w:tc>
          <w:tcPr>
            <w:tcW w:w="1276" w:type="dxa"/>
            <w:vAlign w:val="center"/>
          </w:tcPr>
          <w:p w14:paraId="3AC23AE0" w14:textId="59F55924" w:rsidR="00681906" w:rsidRPr="006B1C47" w:rsidRDefault="00681906" w:rsidP="00546C1F">
            <w:pPr>
              <w:jc w:val="center"/>
              <w:rPr>
                <w:sz w:val="20"/>
                <w:lang w:eastAsia="lt-LT"/>
              </w:rPr>
            </w:pPr>
            <w:r>
              <w:rPr>
                <w:sz w:val="20"/>
                <w:lang w:eastAsia="lt-LT"/>
              </w:rPr>
              <w:t>0,5</w:t>
            </w:r>
          </w:p>
        </w:tc>
      </w:tr>
      <w:tr w:rsidR="00681906" w:rsidRPr="004E1F17" w14:paraId="3AC23AEA" w14:textId="77777777" w:rsidTr="003763AA">
        <w:trPr>
          <w:cantSplit/>
          <w:trHeight w:val="280"/>
        </w:trPr>
        <w:tc>
          <w:tcPr>
            <w:tcW w:w="717" w:type="dxa"/>
            <w:vMerge/>
            <w:vAlign w:val="center"/>
          </w:tcPr>
          <w:p w14:paraId="3AC23AE2" w14:textId="77777777" w:rsidR="00681906" w:rsidRPr="006B1C47" w:rsidRDefault="00681906" w:rsidP="00546C1F">
            <w:pPr>
              <w:jc w:val="center"/>
              <w:rPr>
                <w:sz w:val="20"/>
                <w:lang w:eastAsia="lt-LT"/>
              </w:rPr>
            </w:pPr>
          </w:p>
        </w:tc>
        <w:tc>
          <w:tcPr>
            <w:tcW w:w="2510" w:type="dxa"/>
            <w:vMerge/>
            <w:vAlign w:val="center"/>
          </w:tcPr>
          <w:p w14:paraId="3AC23AE3" w14:textId="77777777" w:rsidR="00681906" w:rsidRPr="006B1C47" w:rsidRDefault="00681906" w:rsidP="00546C1F">
            <w:pPr>
              <w:jc w:val="center"/>
              <w:rPr>
                <w:sz w:val="20"/>
                <w:lang w:eastAsia="lt-LT"/>
              </w:rPr>
            </w:pPr>
          </w:p>
        </w:tc>
        <w:tc>
          <w:tcPr>
            <w:tcW w:w="1701" w:type="dxa"/>
            <w:vMerge/>
            <w:vAlign w:val="center"/>
          </w:tcPr>
          <w:p w14:paraId="3AC23AE4" w14:textId="77777777" w:rsidR="00681906" w:rsidRPr="006B1C47" w:rsidRDefault="00681906" w:rsidP="00546C1F">
            <w:pPr>
              <w:jc w:val="center"/>
              <w:rPr>
                <w:sz w:val="20"/>
                <w:lang w:eastAsia="lt-LT"/>
              </w:rPr>
            </w:pPr>
          </w:p>
        </w:tc>
        <w:tc>
          <w:tcPr>
            <w:tcW w:w="1134" w:type="dxa"/>
            <w:vMerge/>
            <w:vAlign w:val="center"/>
          </w:tcPr>
          <w:p w14:paraId="3AC23AE5" w14:textId="77777777" w:rsidR="00681906" w:rsidRPr="006B1C47" w:rsidRDefault="00681906" w:rsidP="00546C1F">
            <w:pPr>
              <w:jc w:val="center"/>
              <w:rPr>
                <w:sz w:val="20"/>
                <w:lang w:eastAsia="lt-LT"/>
              </w:rPr>
            </w:pPr>
          </w:p>
        </w:tc>
        <w:tc>
          <w:tcPr>
            <w:tcW w:w="1134" w:type="dxa"/>
            <w:vMerge/>
            <w:vAlign w:val="center"/>
          </w:tcPr>
          <w:p w14:paraId="3AC23AE6" w14:textId="77777777" w:rsidR="00681906" w:rsidRPr="006B1C47" w:rsidRDefault="00681906" w:rsidP="00546C1F">
            <w:pPr>
              <w:jc w:val="center"/>
              <w:rPr>
                <w:sz w:val="20"/>
                <w:lang w:eastAsia="lt-LT"/>
              </w:rPr>
            </w:pPr>
          </w:p>
        </w:tc>
        <w:tc>
          <w:tcPr>
            <w:tcW w:w="3544" w:type="dxa"/>
            <w:vAlign w:val="center"/>
          </w:tcPr>
          <w:p w14:paraId="3AC23AE7" w14:textId="3469915F" w:rsidR="00681906" w:rsidRPr="006B1C47" w:rsidRDefault="00681906" w:rsidP="00546C1F">
            <w:pPr>
              <w:jc w:val="center"/>
              <w:rPr>
                <w:sz w:val="20"/>
                <w:lang w:eastAsia="lt-LT"/>
              </w:rPr>
            </w:pPr>
            <w:r>
              <w:rPr>
                <w:sz w:val="20"/>
                <w:lang w:eastAsia="lt-LT"/>
              </w:rPr>
              <w:t>Gyvsidabris</w:t>
            </w:r>
          </w:p>
        </w:tc>
        <w:tc>
          <w:tcPr>
            <w:tcW w:w="1417" w:type="dxa"/>
            <w:vAlign w:val="center"/>
          </w:tcPr>
          <w:p w14:paraId="3AC23AE8" w14:textId="50FAB470" w:rsidR="00681906" w:rsidRPr="006B1C47" w:rsidRDefault="00681906" w:rsidP="00546C1F">
            <w:pPr>
              <w:jc w:val="center"/>
              <w:rPr>
                <w:sz w:val="20"/>
                <w:lang w:eastAsia="lt-LT"/>
              </w:rPr>
            </w:pPr>
            <w:r w:rsidRPr="006B1C47">
              <w:rPr>
                <w:sz w:val="20"/>
                <w:lang w:eastAsia="lt-LT"/>
              </w:rPr>
              <w:t>mg/l</w:t>
            </w:r>
          </w:p>
        </w:tc>
        <w:tc>
          <w:tcPr>
            <w:tcW w:w="1276" w:type="dxa"/>
            <w:vAlign w:val="center"/>
          </w:tcPr>
          <w:p w14:paraId="3AC23AE9" w14:textId="3CE91F1A" w:rsidR="00681906" w:rsidRPr="006B1C47" w:rsidRDefault="00681906" w:rsidP="00546C1F">
            <w:pPr>
              <w:jc w:val="center"/>
              <w:rPr>
                <w:sz w:val="20"/>
                <w:lang w:eastAsia="lt-LT"/>
              </w:rPr>
            </w:pPr>
            <w:r>
              <w:rPr>
                <w:sz w:val="20"/>
                <w:lang w:eastAsia="lt-LT"/>
              </w:rPr>
              <w:t>0,01</w:t>
            </w:r>
          </w:p>
        </w:tc>
      </w:tr>
      <w:tr w:rsidR="00681906" w:rsidRPr="004E1F17" w14:paraId="3AC23AF3" w14:textId="77777777" w:rsidTr="003763AA">
        <w:trPr>
          <w:cantSplit/>
          <w:trHeight w:val="280"/>
        </w:trPr>
        <w:tc>
          <w:tcPr>
            <w:tcW w:w="717" w:type="dxa"/>
            <w:vMerge/>
            <w:vAlign w:val="center"/>
          </w:tcPr>
          <w:p w14:paraId="3AC23AEB" w14:textId="77777777" w:rsidR="00681906" w:rsidRPr="006B1C47" w:rsidRDefault="00681906" w:rsidP="00546C1F">
            <w:pPr>
              <w:jc w:val="center"/>
              <w:rPr>
                <w:sz w:val="20"/>
                <w:lang w:eastAsia="lt-LT"/>
              </w:rPr>
            </w:pPr>
          </w:p>
        </w:tc>
        <w:tc>
          <w:tcPr>
            <w:tcW w:w="2510" w:type="dxa"/>
            <w:vMerge/>
            <w:vAlign w:val="center"/>
          </w:tcPr>
          <w:p w14:paraId="3AC23AEC" w14:textId="77777777" w:rsidR="00681906" w:rsidRPr="006B1C47" w:rsidRDefault="00681906" w:rsidP="00546C1F">
            <w:pPr>
              <w:jc w:val="center"/>
              <w:rPr>
                <w:sz w:val="20"/>
                <w:lang w:eastAsia="lt-LT"/>
              </w:rPr>
            </w:pPr>
          </w:p>
        </w:tc>
        <w:tc>
          <w:tcPr>
            <w:tcW w:w="1701" w:type="dxa"/>
            <w:vMerge/>
            <w:vAlign w:val="center"/>
          </w:tcPr>
          <w:p w14:paraId="3AC23AED" w14:textId="77777777" w:rsidR="00681906" w:rsidRPr="006B1C47" w:rsidRDefault="00681906" w:rsidP="00546C1F">
            <w:pPr>
              <w:jc w:val="center"/>
              <w:rPr>
                <w:sz w:val="20"/>
                <w:lang w:eastAsia="lt-LT"/>
              </w:rPr>
            </w:pPr>
          </w:p>
        </w:tc>
        <w:tc>
          <w:tcPr>
            <w:tcW w:w="1134" w:type="dxa"/>
            <w:vMerge/>
            <w:vAlign w:val="center"/>
          </w:tcPr>
          <w:p w14:paraId="3AC23AEE" w14:textId="77777777" w:rsidR="00681906" w:rsidRPr="006B1C47" w:rsidRDefault="00681906" w:rsidP="00546C1F">
            <w:pPr>
              <w:jc w:val="center"/>
              <w:rPr>
                <w:sz w:val="20"/>
                <w:lang w:eastAsia="lt-LT"/>
              </w:rPr>
            </w:pPr>
          </w:p>
        </w:tc>
        <w:tc>
          <w:tcPr>
            <w:tcW w:w="1134" w:type="dxa"/>
            <w:vMerge/>
            <w:vAlign w:val="center"/>
          </w:tcPr>
          <w:p w14:paraId="3AC23AEF" w14:textId="77777777" w:rsidR="00681906" w:rsidRPr="006B1C47" w:rsidRDefault="00681906" w:rsidP="00546C1F">
            <w:pPr>
              <w:jc w:val="center"/>
              <w:rPr>
                <w:sz w:val="20"/>
                <w:lang w:eastAsia="lt-LT"/>
              </w:rPr>
            </w:pPr>
          </w:p>
        </w:tc>
        <w:tc>
          <w:tcPr>
            <w:tcW w:w="3544" w:type="dxa"/>
            <w:vAlign w:val="center"/>
          </w:tcPr>
          <w:p w14:paraId="3AC23AF0" w14:textId="565B104B" w:rsidR="00681906" w:rsidRPr="006B1C47" w:rsidRDefault="00681906" w:rsidP="00546C1F">
            <w:pPr>
              <w:jc w:val="center"/>
              <w:rPr>
                <w:sz w:val="20"/>
                <w:lang w:eastAsia="lt-LT"/>
              </w:rPr>
            </w:pPr>
            <w:r>
              <w:rPr>
                <w:sz w:val="20"/>
                <w:lang w:eastAsia="lt-LT"/>
              </w:rPr>
              <w:t>Alavas</w:t>
            </w:r>
          </w:p>
        </w:tc>
        <w:tc>
          <w:tcPr>
            <w:tcW w:w="1417" w:type="dxa"/>
            <w:vAlign w:val="center"/>
          </w:tcPr>
          <w:p w14:paraId="3AC23AF1" w14:textId="7E8D0401" w:rsidR="00681906" w:rsidRPr="006B1C47" w:rsidRDefault="00681906" w:rsidP="00546C1F">
            <w:pPr>
              <w:jc w:val="center"/>
              <w:rPr>
                <w:sz w:val="20"/>
                <w:lang w:eastAsia="lt-LT"/>
              </w:rPr>
            </w:pPr>
            <w:r w:rsidRPr="006B1C47">
              <w:rPr>
                <w:sz w:val="20"/>
                <w:lang w:eastAsia="lt-LT"/>
              </w:rPr>
              <w:t>mg/l</w:t>
            </w:r>
          </w:p>
        </w:tc>
        <w:tc>
          <w:tcPr>
            <w:tcW w:w="1276" w:type="dxa"/>
            <w:vAlign w:val="center"/>
          </w:tcPr>
          <w:p w14:paraId="3AC23AF2" w14:textId="02DF96C0" w:rsidR="00681906" w:rsidRPr="006B1C47" w:rsidRDefault="00681906" w:rsidP="00546C1F">
            <w:pPr>
              <w:jc w:val="center"/>
              <w:rPr>
                <w:sz w:val="20"/>
                <w:lang w:eastAsia="lt-LT"/>
              </w:rPr>
            </w:pPr>
            <w:r>
              <w:rPr>
                <w:sz w:val="20"/>
                <w:lang w:eastAsia="lt-LT"/>
              </w:rPr>
              <w:t>1</w:t>
            </w:r>
          </w:p>
        </w:tc>
      </w:tr>
      <w:tr w:rsidR="00681906" w:rsidRPr="004E1F17" w14:paraId="3AC23AFC" w14:textId="77777777" w:rsidTr="003763AA">
        <w:trPr>
          <w:cantSplit/>
          <w:trHeight w:val="280"/>
        </w:trPr>
        <w:tc>
          <w:tcPr>
            <w:tcW w:w="717" w:type="dxa"/>
            <w:vMerge/>
            <w:vAlign w:val="center"/>
          </w:tcPr>
          <w:p w14:paraId="3AC23AF4" w14:textId="77777777" w:rsidR="00681906" w:rsidRPr="006B1C47" w:rsidRDefault="00681906" w:rsidP="00546C1F">
            <w:pPr>
              <w:jc w:val="center"/>
              <w:rPr>
                <w:sz w:val="20"/>
                <w:lang w:eastAsia="lt-LT"/>
              </w:rPr>
            </w:pPr>
          </w:p>
        </w:tc>
        <w:tc>
          <w:tcPr>
            <w:tcW w:w="2510" w:type="dxa"/>
            <w:vMerge/>
            <w:vAlign w:val="center"/>
          </w:tcPr>
          <w:p w14:paraId="3AC23AF5" w14:textId="77777777" w:rsidR="00681906" w:rsidRPr="006B1C47" w:rsidRDefault="00681906" w:rsidP="00546C1F">
            <w:pPr>
              <w:jc w:val="center"/>
              <w:rPr>
                <w:sz w:val="20"/>
                <w:lang w:eastAsia="lt-LT"/>
              </w:rPr>
            </w:pPr>
          </w:p>
        </w:tc>
        <w:tc>
          <w:tcPr>
            <w:tcW w:w="1701" w:type="dxa"/>
            <w:vMerge/>
            <w:vAlign w:val="center"/>
          </w:tcPr>
          <w:p w14:paraId="3AC23AF6" w14:textId="77777777" w:rsidR="00681906" w:rsidRPr="006B1C47" w:rsidRDefault="00681906" w:rsidP="00546C1F">
            <w:pPr>
              <w:jc w:val="center"/>
              <w:rPr>
                <w:sz w:val="20"/>
                <w:lang w:eastAsia="lt-LT"/>
              </w:rPr>
            </w:pPr>
          </w:p>
        </w:tc>
        <w:tc>
          <w:tcPr>
            <w:tcW w:w="1134" w:type="dxa"/>
            <w:vMerge/>
            <w:vAlign w:val="center"/>
          </w:tcPr>
          <w:p w14:paraId="3AC23AF7" w14:textId="77777777" w:rsidR="00681906" w:rsidRPr="006B1C47" w:rsidRDefault="00681906" w:rsidP="00546C1F">
            <w:pPr>
              <w:jc w:val="center"/>
              <w:rPr>
                <w:sz w:val="20"/>
                <w:lang w:eastAsia="lt-LT"/>
              </w:rPr>
            </w:pPr>
          </w:p>
        </w:tc>
        <w:tc>
          <w:tcPr>
            <w:tcW w:w="1134" w:type="dxa"/>
            <w:vMerge/>
            <w:vAlign w:val="center"/>
          </w:tcPr>
          <w:p w14:paraId="3AC23AF8" w14:textId="77777777" w:rsidR="00681906" w:rsidRPr="006B1C47" w:rsidRDefault="00681906" w:rsidP="00546C1F">
            <w:pPr>
              <w:jc w:val="center"/>
              <w:rPr>
                <w:sz w:val="20"/>
                <w:lang w:eastAsia="lt-LT"/>
              </w:rPr>
            </w:pPr>
          </w:p>
        </w:tc>
        <w:tc>
          <w:tcPr>
            <w:tcW w:w="3544" w:type="dxa"/>
            <w:vAlign w:val="center"/>
          </w:tcPr>
          <w:p w14:paraId="3AC23AF9" w14:textId="56A6E4F1" w:rsidR="00681906" w:rsidRPr="006B1C47" w:rsidRDefault="00681906" w:rsidP="00546C1F">
            <w:pPr>
              <w:jc w:val="center"/>
              <w:rPr>
                <w:sz w:val="20"/>
                <w:lang w:eastAsia="lt-LT"/>
              </w:rPr>
            </w:pPr>
            <w:r>
              <w:rPr>
                <w:sz w:val="20"/>
                <w:lang w:eastAsia="lt-LT"/>
              </w:rPr>
              <w:t>Vanadis</w:t>
            </w:r>
          </w:p>
        </w:tc>
        <w:tc>
          <w:tcPr>
            <w:tcW w:w="1417" w:type="dxa"/>
            <w:vAlign w:val="center"/>
          </w:tcPr>
          <w:p w14:paraId="3AC23AFA" w14:textId="5BA9DD4C" w:rsidR="00681906" w:rsidRPr="006B1C47" w:rsidRDefault="00681906" w:rsidP="00546C1F">
            <w:pPr>
              <w:jc w:val="center"/>
              <w:rPr>
                <w:sz w:val="20"/>
                <w:lang w:eastAsia="lt-LT"/>
              </w:rPr>
            </w:pPr>
            <w:r w:rsidRPr="006B1C47">
              <w:rPr>
                <w:sz w:val="20"/>
                <w:lang w:eastAsia="lt-LT"/>
              </w:rPr>
              <w:t>mg/l</w:t>
            </w:r>
          </w:p>
        </w:tc>
        <w:tc>
          <w:tcPr>
            <w:tcW w:w="1276" w:type="dxa"/>
            <w:vAlign w:val="center"/>
          </w:tcPr>
          <w:p w14:paraId="3AC23AFB" w14:textId="1E9BA519" w:rsidR="00681906" w:rsidRPr="006B1C47" w:rsidRDefault="00681906" w:rsidP="00546C1F">
            <w:pPr>
              <w:jc w:val="center"/>
              <w:rPr>
                <w:sz w:val="20"/>
                <w:lang w:eastAsia="lt-LT"/>
              </w:rPr>
            </w:pPr>
            <w:r>
              <w:rPr>
                <w:sz w:val="20"/>
                <w:lang w:eastAsia="lt-LT"/>
              </w:rPr>
              <w:t>2</w:t>
            </w:r>
          </w:p>
        </w:tc>
      </w:tr>
      <w:tr w:rsidR="00681906" w:rsidRPr="004E1F17" w14:paraId="3AC23B05" w14:textId="77777777" w:rsidTr="003763AA">
        <w:trPr>
          <w:cantSplit/>
          <w:trHeight w:val="280"/>
        </w:trPr>
        <w:tc>
          <w:tcPr>
            <w:tcW w:w="717" w:type="dxa"/>
            <w:vMerge/>
            <w:vAlign w:val="center"/>
          </w:tcPr>
          <w:p w14:paraId="3AC23AFD" w14:textId="77777777" w:rsidR="00681906" w:rsidRPr="006B1C47" w:rsidRDefault="00681906" w:rsidP="00546C1F">
            <w:pPr>
              <w:jc w:val="center"/>
              <w:rPr>
                <w:sz w:val="20"/>
                <w:lang w:eastAsia="lt-LT"/>
              </w:rPr>
            </w:pPr>
          </w:p>
        </w:tc>
        <w:tc>
          <w:tcPr>
            <w:tcW w:w="2510" w:type="dxa"/>
            <w:vMerge/>
            <w:vAlign w:val="center"/>
          </w:tcPr>
          <w:p w14:paraId="3AC23AFE" w14:textId="77777777" w:rsidR="00681906" w:rsidRPr="006B1C47" w:rsidRDefault="00681906" w:rsidP="00546C1F">
            <w:pPr>
              <w:jc w:val="center"/>
              <w:rPr>
                <w:sz w:val="20"/>
                <w:lang w:eastAsia="lt-LT"/>
              </w:rPr>
            </w:pPr>
          </w:p>
        </w:tc>
        <w:tc>
          <w:tcPr>
            <w:tcW w:w="1701" w:type="dxa"/>
            <w:vMerge/>
            <w:vAlign w:val="center"/>
          </w:tcPr>
          <w:p w14:paraId="3AC23AFF" w14:textId="77777777" w:rsidR="00681906" w:rsidRPr="006B1C47" w:rsidRDefault="00681906" w:rsidP="00546C1F">
            <w:pPr>
              <w:jc w:val="center"/>
              <w:rPr>
                <w:sz w:val="20"/>
                <w:lang w:eastAsia="lt-LT"/>
              </w:rPr>
            </w:pPr>
          </w:p>
        </w:tc>
        <w:tc>
          <w:tcPr>
            <w:tcW w:w="1134" w:type="dxa"/>
            <w:vMerge/>
            <w:vAlign w:val="center"/>
          </w:tcPr>
          <w:p w14:paraId="3AC23B00" w14:textId="77777777" w:rsidR="00681906" w:rsidRPr="006B1C47" w:rsidRDefault="00681906" w:rsidP="00546C1F">
            <w:pPr>
              <w:jc w:val="center"/>
              <w:rPr>
                <w:sz w:val="20"/>
                <w:lang w:eastAsia="lt-LT"/>
              </w:rPr>
            </w:pPr>
          </w:p>
        </w:tc>
        <w:tc>
          <w:tcPr>
            <w:tcW w:w="1134" w:type="dxa"/>
            <w:vMerge/>
            <w:vAlign w:val="center"/>
          </w:tcPr>
          <w:p w14:paraId="3AC23B01" w14:textId="77777777" w:rsidR="00681906" w:rsidRPr="006B1C47" w:rsidRDefault="00681906" w:rsidP="00546C1F">
            <w:pPr>
              <w:jc w:val="center"/>
              <w:rPr>
                <w:sz w:val="20"/>
                <w:lang w:eastAsia="lt-LT"/>
              </w:rPr>
            </w:pPr>
          </w:p>
        </w:tc>
        <w:tc>
          <w:tcPr>
            <w:tcW w:w="3544" w:type="dxa"/>
            <w:vAlign w:val="center"/>
          </w:tcPr>
          <w:p w14:paraId="3AC23B02" w14:textId="5419668E" w:rsidR="00681906" w:rsidRPr="006B1C47" w:rsidRDefault="00681906" w:rsidP="00546C1F">
            <w:pPr>
              <w:jc w:val="center"/>
              <w:rPr>
                <w:sz w:val="20"/>
                <w:lang w:eastAsia="lt-LT"/>
              </w:rPr>
            </w:pPr>
            <w:r>
              <w:rPr>
                <w:sz w:val="20"/>
                <w:lang w:eastAsia="lt-LT"/>
              </w:rPr>
              <w:t>Astatas</w:t>
            </w:r>
          </w:p>
        </w:tc>
        <w:tc>
          <w:tcPr>
            <w:tcW w:w="1417" w:type="dxa"/>
            <w:vAlign w:val="center"/>
          </w:tcPr>
          <w:p w14:paraId="3AC23B03" w14:textId="6D803172" w:rsidR="00681906" w:rsidRPr="006B1C47" w:rsidRDefault="00681906" w:rsidP="00546C1F">
            <w:pPr>
              <w:jc w:val="center"/>
              <w:rPr>
                <w:sz w:val="20"/>
                <w:lang w:eastAsia="lt-LT"/>
              </w:rPr>
            </w:pPr>
            <w:r w:rsidRPr="006B1C47">
              <w:rPr>
                <w:sz w:val="20"/>
                <w:lang w:eastAsia="lt-LT"/>
              </w:rPr>
              <w:t>mg/l</w:t>
            </w:r>
          </w:p>
        </w:tc>
        <w:tc>
          <w:tcPr>
            <w:tcW w:w="1276" w:type="dxa"/>
            <w:vAlign w:val="center"/>
          </w:tcPr>
          <w:p w14:paraId="3AC23B04" w14:textId="69F5D6C7" w:rsidR="00681906" w:rsidRPr="006B1C47" w:rsidRDefault="00681906" w:rsidP="00546C1F">
            <w:pPr>
              <w:jc w:val="center"/>
              <w:rPr>
                <w:sz w:val="20"/>
                <w:lang w:eastAsia="lt-LT"/>
              </w:rPr>
            </w:pPr>
            <w:r>
              <w:rPr>
                <w:sz w:val="20"/>
                <w:lang w:eastAsia="lt-LT"/>
              </w:rPr>
              <w:t>0,15</w:t>
            </w:r>
          </w:p>
        </w:tc>
      </w:tr>
      <w:tr w:rsidR="00681906" w:rsidRPr="004E1F17" w14:paraId="3AC23B0E" w14:textId="77777777" w:rsidTr="003763AA">
        <w:trPr>
          <w:cantSplit/>
          <w:trHeight w:val="280"/>
        </w:trPr>
        <w:tc>
          <w:tcPr>
            <w:tcW w:w="717" w:type="dxa"/>
            <w:vMerge/>
            <w:vAlign w:val="center"/>
          </w:tcPr>
          <w:p w14:paraId="3AC23B06" w14:textId="77777777" w:rsidR="00681906" w:rsidRPr="006B1C47" w:rsidRDefault="00681906" w:rsidP="00546C1F">
            <w:pPr>
              <w:jc w:val="center"/>
              <w:rPr>
                <w:sz w:val="20"/>
                <w:lang w:eastAsia="lt-LT"/>
              </w:rPr>
            </w:pPr>
          </w:p>
        </w:tc>
        <w:tc>
          <w:tcPr>
            <w:tcW w:w="2510" w:type="dxa"/>
            <w:vMerge/>
            <w:vAlign w:val="center"/>
          </w:tcPr>
          <w:p w14:paraId="3AC23B07" w14:textId="77777777" w:rsidR="00681906" w:rsidRPr="006B1C47" w:rsidRDefault="00681906" w:rsidP="00546C1F">
            <w:pPr>
              <w:jc w:val="center"/>
              <w:rPr>
                <w:sz w:val="20"/>
                <w:lang w:eastAsia="lt-LT"/>
              </w:rPr>
            </w:pPr>
          </w:p>
        </w:tc>
        <w:tc>
          <w:tcPr>
            <w:tcW w:w="1701" w:type="dxa"/>
            <w:vMerge/>
            <w:vAlign w:val="center"/>
          </w:tcPr>
          <w:p w14:paraId="3AC23B08" w14:textId="77777777" w:rsidR="00681906" w:rsidRPr="006B1C47" w:rsidRDefault="00681906" w:rsidP="00546C1F">
            <w:pPr>
              <w:jc w:val="center"/>
              <w:rPr>
                <w:sz w:val="20"/>
                <w:lang w:eastAsia="lt-LT"/>
              </w:rPr>
            </w:pPr>
          </w:p>
        </w:tc>
        <w:tc>
          <w:tcPr>
            <w:tcW w:w="1134" w:type="dxa"/>
            <w:vMerge/>
            <w:vAlign w:val="center"/>
          </w:tcPr>
          <w:p w14:paraId="3AC23B09" w14:textId="77777777" w:rsidR="00681906" w:rsidRPr="006B1C47" w:rsidRDefault="00681906" w:rsidP="00546C1F">
            <w:pPr>
              <w:jc w:val="center"/>
              <w:rPr>
                <w:sz w:val="20"/>
                <w:lang w:eastAsia="lt-LT"/>
              </w:rPr>
            </w:pPr>
          </w:p>
        </w:tc>
        <w:tc>
          <w:tcPr>
            <w:tcW w:w="1134" w:type="dxa"/>
            <w:vMerge/>
            <w:vAlign w:val="center"/>
          </w:tcPr>
          <w:p w14:paraId="3AC23B0A" w14:textId="77777777" w:rsidR="00681906" w:rsidRPr="006B1C47" w:rsidRDefault="00681906" w:rsidP="00546C1F">
            <w:pPr>
              <w:jc w:val="center"/>
              <w:rPr>
                <w:sz w:val="20"/>
                <w:lang w:eastAsia="lt-LT"/>
              </w:rPr>
            </w:pPr>
          </w:p>
        </w:tc>
        <w:tc>
          <w:tcPr>
            <w:tcW w:w="3544" w:type="dxa"/>
            <w:vAlign w:val="center"/>
          </w:tcPr>
          <w:p w14:paraId="3AC23B0B" w14:textId="173D6D95" w:rsidR="00681906" w:rsidRPr="006B1C47" w:rsidRDefault="00681906" w:rsidP="00546C1F">
            <w:pPr>
              <w:jc w:val="center"/>
              <w:rPr>
                <w:sz w:val="20"/>
                <w:lang w:eastAsia="lt-LT"/>
              </w:rPr>
            </w:pPr>
            <w:r>
              <w:rPr>
                <w:sz w:val="20"/>
                <w:lang w:eastAsia="lt-LT"/>
              </w:rPr>
              <w:t>Aliuminis</w:t>
            </w:r>
          </w:p>
        </w:tc>
        <w:tc>
          <w:tcPr>
            <w:tcW w:w="1417" w:type="dxa"/>
            <w:vAlign w:val="center"/>
          </w:tcPr>
          <w:p w14:paraId="3AC23B0C" w14:textId="2AA1A613" w:rsidR="00681906" w:rsidRPr="006B1C47" w:rsidRDefault="00681906" w:rsidP="00546C1F">
            <w:pPr>
              <w:jc w:val="center"/>
              <w:rPr>
                <w:sz w:val="20"/>
                <w:lang w:eastAsia="lt-LT"/>
              </w:rPr>
            </w:pPr>
            <w:r w:rsidRPr="006B1C47">
              <w:rPr>
                <w:sz w:val="20"/>
                <w:lang w:eastAsia="lt-LT"/>
              </w:rPr>
              <w:t>mg/l</w:t>
            </w:r>
          </w:p>
        </w:tc>
        <w:tc>
          <w:tcPr>
            <w:tcW w:w="1276" w:type="dxa"/>
            <w:vAlign w:val="center"/>
          </w:tcPr>
          <w:p w14:paraId="3AC23B0D" w14:textId="166D028B" w:rsidR="00681906" w:rsidRPr="006B1C47" w:rsidRDefault="00681906" w:rsidP="00546C1F">
            <w:pPr>
              <w:jc w:val="center"/>
              <w:rPr>
                <w:sz w:val="20"/>
                <w:lang w:eastAsia="lt-LT"/>
              </w:rPr>
            </w:pPr>
            <w:r>
              <w:rPr>
                <w:sz w:val="20"/>
                <w:lang w:eastAsia="lt-LT"/>
              </w:rPr>
              <w:t>0,5</w:t>
            </w:r>
          </w:p>
        </w:tc>
      </w:tr>
      <w:tr w:rsidR="00681906" w:rsidRPr="004E1F17" w14:paraId="3AC23B17" w14:textId="77777777" w:rsidTr="003763AA">
        <w:trPr>
          <w:cantSplit/>
          <w:trHeight w:val="280"/>
        </w:trPr>
        <w:tc>
          <w:tcPr>
            <w:tcW w:w="717" w:type="dxa"/>
            <w:vMerge/>
            <w:vAlign w:val="center"/>
          </w:tcPr>
          <w:p w14:paraId="3AC23B0F" w14:textId="77777777" w:rsidR="00681906" w:rsidRPr="006B1C47" w:rsidRDefault="00681906" w:rsidP="00546C1F">
            <w:pPr>
              <w:jc w:val="center"/>
              <w:rPr>
                <w:sz w:val="20"/>
                <w:lang w:eastAsia="lt-LT"/>
              </w:rPr>
            </w:pPr>
          </w:p>
        </w:tc>
        <w:tc>
          <w:tcPr>
            <w:tcW w:w="2510" w:type="dxa"/>
            <w:vMerge/>
            <w:vAlign w:val="center"/>
          </w:tcPr>
          <w:p w14:paraId="3AC23B10" w14:textId="77777777" w:rsidR="00681906" w:rsidRPr="006B1C47" w:rsidRDefault="00681906" w:rsidP="00546C1F">
            <w:pPr>
              <w:jc w:val="center"/>
              <w:rPr>
                <w:sz w:val="20"/>
                <w:lang w:eastAsia="lt-LT"/>
              </w:rPr>
            </w:pPr>
          </w:p>
        </w:tc>
        <w:tc>
          <w:tcPr>
            <w:tcW w:w="1701" w:type="dxa"/>
            <w:vMerge/>
            <w:vAlign w:val="center"/>
          </w:tcPr>
          <w:p w14:paraId="3AC23B11" w14:textId="77777777" w:rsidR="00681906" w:rsidRPr="006B1C47" w:rsidRDefault="00681906" w:rsidP="00546C1F">
            <w:pPr>
              <w:jc w:val="center"/>
              <w:rPr>
                <w:sz w:val="20"/>
                <w:lang w:eastAsia="lt-LT"/>
              </w:rPr>
            </w:pPr>
          </w:p>
        </w:tc>
        <w:tc>
          <w:tcPr>
            <w:tcW w:w="1134" w:type="dxa"/>
            <w:vMerge/>
            <w:vAlign w:val="center"/>
          </w:tcPr>
          <w:p w14:paraId="3AC23B12" w14:textId="77777777" w:rsidR="00681906" w:rsidRPr="006B1C47" w:rsidRDefault="00681906" w:rsidP="00546C1F">
            <w:pPr>
              <w:jc w:val="center"/>
              <w:rPr>
                <w:sz w:val="20"/>
                <w:lang w:eastAsia="lt-LT"/>
              </w:rPr>
            </w:pPr>
          </w:p>
        </w:tc>
        <w:tc>
          <w:tcPr>
            <w:tcW w:w="1134" w:type="dxa"/>
            <w:vMerge/>
            <w:vAlign w:val="center"/>
          </w:tcPr>
          <w:p w14:paraId="3AC23B13" w14:textId="77777777" w:rsidR="00681906" w:rsidRPr="006B1C47" w:rsidRDefault="00681906" w:rsidP="00546C1F">
            <w:pPr>
              <w:jc w:val="center"/>
              <w:rPr>
                <w:sz w:val="20"/>
                <w:lang w:eastAsia="lt-LT"/>
              </w:rPr>
            </w:pPr>
          </w:p>
        </w:tc>
        <w:tc>
          <w:tcPr>
            <w:tcW w:w="3544" w:type="dxa"/>
            <w:vAlign w:val="center"/>
          </w:tcPr>
          <w:p w14:paraId="3AC23B14" w14:textId="6F074797" w:rsidR="00681906" w:rsidRPr="006B1C47" w:rsidRDefault="00681906" w:rsidP="00546C1F">
            <w:pPr>
              <w:jc w:val="center"/>
              <w:rPr>
                <w:sz w:val="20"/>
                <w:lang w:eastAsia="lt-LT"/>
              </w:rPr>
            </w:pPr>
            <w:r>
              <w:rPr>
                <w:sz w:val="20"/>
                <w:lang w:eastAsia="lt-LT"/>
              </w:rPr>
              <w:t>Kadmis</w:t>
            </w:r>
          </w:p>
        </w:tc>
        <w:tc>
          <w:tcPr>
            <w:tcW w:w="1417" w:type="dxa"/>
            <w:vAlign w:val="center"/>
          </w:tcPr>
          <w:p w14:paraId="3AC23B15" w14:textId="0552556F" w:rsidR="00681906" w:rsidRPr="006B1C47" w:rsidRDefault="00681906" w:rsidP="00546C1F">
            <w:pPr>
              <w:jc w:val="center"/>
              <w:rPr>
                <w:sz w:val="20"/>
                <w:lang w:eastAsia="lt-LT"/>
              </w:rPr>
            </w:pPr>
            <w:r w:rsidRPr="006B1C47">
              <w:rPr>
                <w:sz w:val="20"/>
                <w:lang w:eastAsia="lt-LT"/>
              </w:rPr>
              <w:t>mg/l</w:t>
            </w:r>
          </w:p>
        </w:tc>
        <w:tc>
          <w:tcPr>
            <w:tcW w:w="1276" w:type="dxa"/>
            <w:vAlign w:val="center"/>
          </w:tcPr>
          <w:p w14:paraId="3AC23B16" w14:textId="42A43441" w:rsidR="00681906" w:rsidRPr="006B1C47" w:rsidRDefault="00681906" w:rsidP="00546C1F">
            <w:pPr>
              <w:jc w:val="center"/>
              <w:rPr>
                <w:sz w:val="20"/>
                <w:lang w:eastAsia="lt-LT"/>
              </w:rPr>
            </w:pPr>
            <w:r>
              <w:rPr>
                <w:sz w:val="20"/>
                <w:lang w:eastAsia="lt-LT"/>
              </w:rPr>
              <w:t>0,1</w:t>
            </w:r>
          </w:p>
        </w:tc>
      </w:tr>
      <w:tr w:rsidR="00681906" w:rsidRPr="004E1F17" w14:paraId="3AC23B20" w14:textId="77777777" w:rsidTr="003763AA">
        <w:trPr>
          <w:cantSplit/>
          <w:trHeight w:val="280"/>
        </w:trPr>
        <w:tc>
          <w:tcPr>
            <w:tcW w:w="717" w:type="dxa"/>
            <w:vMerge/>
            <w:vAlign w:val="center"/>
          </w:tcPr>
          <w:p w14:paraId="3AC23B18" w14:textId="77777777" w:rsidR="00681906" w:rsidRPr="006B1C47" w:rsidRDefault="00681906" w:rsidP="00546C1F">
            <w:pPr>
              <w:jc w:val="center"/>
              <w:rPr>
                <w:sz w:val="20"/>
                <w:lang w:eastAsia="lt-LT"/>
              </w:rPr>
            </w:pPr>
          </w:p>
        </w:tc>
        <w:tc>
          <w:tcPr>
            <w:tcW w:w="2510" w:type="dxa"/>
            <w:vMerge/>
            <w:vAlign w:val="center"/>
          </w:tcPr>
          <w:p w14:paraId="3AC23B19" w14:textId="77777777" w:rsidR="00681906" w:rsidRPr="006B1C47" w:rsidRDefault="00681906" w:rsidP="00546C1F">
            <w:pPr>
              <w:jc w:val="center"/>
              <w:rPr>
                <w:sz w:val="20"/>
                <w:lang w:eastAsia="lt-LT"/>
              </w:rPr>
            </w:pPr>
          </w:p>
        </w:tc>
        <w:tc>
          <w:tcPr>
            <w:tcW w:w="1701" w:type="dxa"/>
            <w:vMerge/>
            <w:vAlign w:val="center"/>
          </w:tcPr>
          <w:p w14:paraId="3AC23B1A" w14:textId="77777777" w:rsidR="00681906" w:rsidRPr="006B1C47" w:rsidRDefault="00681906" w:rsidP="00546C1F">
            <w:pPr>
              <w:jc w:val="center"/>
              <w:rPr>
                <w:sz w:val="20"/>
                <w:lang w:eastAsia="lt-LT"/>
              </w:rPr>
            </w:pPr>
          </w:p>
        </w:tc>
        <w:tc>
          <w:tcPr>
            <w:tcW w:w="1134" w:type="dxa"/>
            <w:vMerge/>
            <w:vAlign w:val="center"/>
          </w:tcPr>
          <w:p w14:paraId="3AC23B1B" w14:textId="77777777" w:rsidR="00681906" w:rsidRPr="006B1C47" w:rsidRDefault="00681906" w:rsidP="00546C1F">
            <w:pPr>
              <w:jc w:val="center"/>
              <w:rPr>
                <w:sz w:val="20"/>
                <w:lang w:eastAsia="lt-LT"/>
              </w:rPr>
            </w:pPr>
          </w:p>
        </w:tc>
        <w:tc>
          <w:tcPr>
            <w:tcW w:w="1134" w:type="dxa"/>
            <w:vMerge/>
            <w:vAlign w:val="center"/>
          </w:tcPr>
          <w:p w14:paraId="3AC23B1C" w14:textId="77777777" w:rsidR="00681906" w:rsidRPr="006B1C47" w:rsidRDefault="00681906" w:rsidP="00546C1F">
            <w:pPr>
              <w:jc w:val="center"/>
              <w:rPr>
                <w:sz w:val="20"/>
                <w:lang w:eastAsia="lt-LT"/>
              </w:rPr>
            </w:pPr>
          </w:p>
        </w:tc>
        <w:tc>
          <w:tcPr>
            <w:tcW w:w="3544" w:type="dxa"/>
            <w:vAlign w:val="center"/>
          </w:tcPr>
          <w:p w14:paraId="3AC23B1D" w14:textId="30756C8B" w:rsidR="00681906" w:rsidRPr="006B1C47" w:rsidRDefault="00681906" w:rsidP="00546C1F">
            <w:pPr>
              <w:jc w:val="center"/>
              <w:rPr>
                <w:sz w:val="20"/>
                <w:lang w:eastAsia="lt-LT"/>
              </w:rPr>
            </w:pPr>
            <w:r>
              <w:rPr>
                <w:sz w:val="20"/>
                <w:lang w:eastAsia="lt-LT"/>
              </w:rPr>
              <w:t>Chromas</w:t>
            </w:r>
          </w:p>
        </w:tc>
        <w:tc>
          <w:tcPr>
            <w:tcW w:w="1417" w:type="dxa"/>
            <w:vAlign w:val="center"/>
          </w:tcPr>
          <w:p w14:paraId="3AC23B1E" w14:textId="23D1DC8D" w:rsidR="00681906" w:rsidRPr="006B1C47" w:rsidRDefault="00681906" w:rsidP="00546C1F">
            <w:pPr>
              <w:jc w:val="center"/>
              <w:rPr>
                <w:sz w:val="20"/>
                <w:lang w:eastAsia="lt-LT"/>
              </w:rPr>
            </w:pPr>
            <w:r w:rsidRPr="006B1C47">
              <w:rPr>
                <w:sz w:val="20"/>
                <w:lang w:eastAsia="lt-LT"/>
              </w:rPr>
              <w:t>mg/l</w:t>
            </w:r>
          </w:p>
        </w:tc>
        <w:tc>
          <w:tcPr>
            <w:tcW w:w="1276" w:type="dxa"/>
            <w:vAlign w:val="center"/>
          </w:tcPr>
          <w:p w14:paraId="3AC23B1F" w14:textId="4506CEB6" w:rsidR="00681906" w:rsidRPr="006B1C47" w:rsidRDefault="00681906" w:rsidP="00546C1F">
            <w:pPr>
              <w:jc w:val="center"/>
              <w:rPr>
                <w:sz w:val="20"/>
                <w:lang w:eastAsia="lt-LT"/>
              </w:rPr>
            </w:pPr>
            <w:r>
              <w:rPr>
                <w:sz w:val="20"/>
                <w:lang w:eastAsia="lt-LT"/>
              </w:rPr>
              <w:t>0,5</w:t>
            </w:r>
          </w:p>
        </w:tc>
      </w:tr>
      <w:tr w:rsidR="00681906" w:rsidRPr="004E1F17" w14:paraId="3AC23B29" w14:textId="77777777" w:rsidTr="003763AA">
        <w:trPr>
          <w:cantSplit/>
          <w:trHeight w:val="280"/>
        </w:trPr>
        <w:tc>
          <w:tcPr>
            <w:tcW w:w="717" w:type="dxa"/>
            <w:vMerge/>
            <w:vAlign w:val="center"/>
          </w:tcPr>
          <w:p w14:paraId="3AC23B21" w14:textId="77777777" w:rsidR="00681906" w:rsidRPr="006B1C47" w:rsidRDefault="00681906" w:rsidP="00546C1F">
            <w:pPr>
              <w:jc w:val="center"/>
              <w:rPr>
                <w:sz w:val="20"/>
                <w:lang w:eastAsia="lt-LT"/>
              </w:rPr>
            </w:pPr>
          </w:p>
        </w:tc>
        <w:tc>
          <w:tcPr>
            <w:tcW w:w="2510" w:type="dxa"/>
            <w:vMerge/>
            <w:vAlign w:val="center"/>
          </w:tcPr>
          <w:p w14:paraId="3AC23B22" w14:textId="77777777" w:rsidR="00681906" w:rsidRPr="006B1C47" w:rsidRDefault="00681906" w:rsidP="00546C1F">
            <w:pPr>
              <w:jc w:val="center"/>
              <w:rPr>
                <w:sz w:val="20"/>
                <w:lang w:eastAsia="lt-LT"/>
              </w:rPr>
            </w:pPr>
          </w:p>
        </w:tc>
        <w:tc>
          <w:tcPr>
            <w:tcW w:w="1701" w:type="dxa"/>
            <w:vMerge/>
            <w:vAlign w:val="center"/>
          </w:tcPr>
          <w:p w14:paraId="3AC23B23" w14:textId="77777777" w:rsidR="00681906" w:rsidRPr="006B1C47" w:rsidRDefault="00681906" w:rsidP="00546C1F">
            <w:pPr>
              <w:jc w:val="center"/>
              <w:rPr>
                <w:sz w:val="20"/>
                <w:lang w:eastAsia="lt-LT"/>
              </w:rPr>
            </w:pPr>
          </w:p>
        </w:tc>
        <w:tc>
          <w:tcPr>
            <w:tcW w:w="1134" w:type="dxa"/>
            <w:vMerge/>
            <w:vAlign w:val="center"/>
          </w:tcPr>
          <w:p w14:paraId="3AC23B24" w14:textId="77777777" w:rsidR="00681906" w:rsidRPr="006B1C47" w:rsidRDefault="00681906" w:rsidP="00546C1F">
            <w:pPr>
              <w:jc w:val="center"/>
              <w:rPr>
                <w:sz w:val="20"/>
                <w:lang w:eastAsia="lt-LT"/>
              </w:rPr>
            </w:pPr>
          </w:p>
        </w:tc>
        <w:tc>
          <w:tcPr>
            <w:tcW w:w="1134" w:type="dxa"/>
            <w:vMerge/>
            <w:vAlign w:val="center"/>
          </w:tcPr>
          <w:p w14:paraId="3AC23B25" w14:textId="77777777" w:rsidR="00681906" w:rsidRPr="006B1C47" w:rsidRDefault="00681906" w:rsidP="00546C1F">
            <w:pPr>
              <w:jc w:val="center"/>
              <w:rPr>
                <w:sz w:val="20"/>
                <w:lang w:eastAsia="lt-LT"/>
              </w:rPr>
            </w:pPr>
          </w:p>
        </w:tc>
        <w:tc>
          <w:tcPr>
            <w:tcW w:w="3544" w:type="dxa"/>
            <w:vAlign w:val="center"/>
          </w:tcPr>
          <w:p w14:paraId="3AC23B26" w14:textId="3134EC84" w:rsidR="00681906" w:rsidRPr="006B1C47" w:rsidRDefault="00681906" w:rsidP="00546C1F">
            <w:pPr>
              <w:jc w:val="center"/>
              <w:rPr>
                <w:sz w:val="20"/>
                <w:lang w:eastAsia="lt-LT"/>
              </w:rPr>
            </w:pPr>
            <w:r>
              <w:rPr>
                <w:sz w:val="20"/>
                <w:lang w:eastAsia="lt-LT"/>
              </w:rPr>
              <w:t>Chromas VI</w:t>
            </w:r>
            <w:r>
              <w:rPr>
                <w:sz w:val="20"/>
                <w:vertAlign w:val="superscript"/>
                <w:lang w:eastAsia="lt-LT"/>
              </w:rPr>
              <w:t>+</w:t>
            </w:r>
          </w:p>
        </w:tc>
        <w:tc>
          <w:tcPr>
            <w:tcW w:w="1417" w:type="dxa"/>
            <w:vAlign w:val="center"/>
          </w:tcPr>
          <w:p w14:paraId="3AC23B27" w14:textId="566259F8" w:rsidR="00681906" w:rsidRPr="006B1C47" w:rsidRDefault="00681906" w:rsidP="00546C1F">
            <w:pPr>
              <w:jc w:val="center"/>
              <w:rPr>
                <w:sz w:val="20"/>
                <w:lang w:eastAsia="lt-LT"/>
              </w:rPr>
            </w:pPr>
            <w:r w:rsidRPr="006B1C47">
              <w:rPr>
                <w:sz w:val="20"/>
                <w:lang w:eastAsia="lt-LT"/>
              </w:rPr>
              <w:t>mg/l</w:t>
            </w:r>
          </w:p>
        </w:tc>
        <w:tc>
          <w:tcPr>
            <w:tcW w:w="1276" w:type="dxa"/>
            <w:vAlign w:val="center"/>
          </w:tcPr>
          <w:p w14:paraId="3AC23B28" w14:textId="16226D04" w:rsidR="00681906" w:rsidRPr="006B1C47" w:rsidRDefault="00681906" w:rsidP="00546C1F">
            <w:pPr>
              <w:jc w:val="center"/>
              <w:rPr>
                <w:sz w:val="20"/>
                <w:lang w:eastAsia="lt-LT"/>
              </w:rPr>
            </w:pPr>
            <w:r>
              <w:rPr>
                <w:sz w:val="20"/>
                <w:lang w:eastAsia="lt-LT"/>
              </w:rPr>
              <w:t>0,1</w:t>
            </w:r>
          </w:p>
        </w:tc>
      </w:tr>
      <w:tr w:rsidR="00681906" w:rsidRPr="004E1F17" w14:paraId="3AC23B32" w14:textId="77777777" w:rsidTr="003763AA">
        <w:trPr>
          <w:cantSplit/>
          <w:trHeight w:val="280"/>
        </w:trPr>
        <w:tc>
          <w:tcPr>
            <w:tcW w:w="717" w:type="dxa"/>
            <w:vMerge/>
            <w:vAlign w:val="center"/>
          </w:tcPr>
          <w:p w14:paraId="3AC23B2A" w14:textId="77777777" w:rsidR="00681906" w:rsidRPr="006B1C47" w:rsidRDefault="00681906" w:rsidP="00546C1F">
            <w:pPr>
              <w:jc w:val="center"/>
              <w:rPr>
                <w:sz w:val="20"/>
                <w:lang w:eastAsia="lt-LT"/>
              </w:rPr>
            </w:pPr>
          </w:p>
        </w:tc>
        <w:tc>
          <w:tcPr>
            <w:tcW w:w="2510" w:type="dxa"/>
            <w:vMerge/>
            <w:vAlign w:val="center"/>
          </w:tcPr>
          <w:p w14:paraId="3AC23B2B" w14:textId="77777777" w:rsidR="00681906" w:rsidRPr="006B1C47" w:rsidRDefault="00681906" w:rsidP="00546C1F">
            <w:pPr>
              <w:jc w:val="center"/>
              <w:rPr>
                <w:sz w:val="20"/>
                <w:lang w:eastAsia="lt-LT"/>
              </w:rPr>
            </w:pPr>
          </w:p>
        </w:tc>
        <w:tc>
          <w:tcPr>
            <w:tcW w:w="1701" w:type="dxa"/>
            <w:vMerge/>
            <w:vAlign w:val="center"/>
          </w:tcPr>
          <w:p w14:paraId="3AC23B2C" w14:textId="77777777" w:rsidR="00681906" w:rsidRPr="006B1C47" w:rsidRDefault="00681906" w:rsidP="00546C1F">
            <w:pPr>
              <w:jc w:val="center"/>
              <w:rPr>
                <w:sz w:val="20"/>
                <w:lang w:eastAsia="lt-LT"/>
              </w:rPr>
            </w:pPr>
          </w:p>
        </w:tc>
        <w:tc>
          <w:tcPr>
            <w:tcW w:w="1134" w:type="dxa"/>
            <w:vMerge/>
            <w:vAlign w:val="center"/>
          </w:tcPr>
          <w:p w14:paraId="3AC23B2D" w14:textId="77777777" w:rsidR="00681906" w:rsidRPr="006B1C47" w:rsidRDefault="00681906" w:rsidP="00546C1F">
            <w:pPr>
              <w:jc w:val="center"/>
              <w:rPr>
                <w:sz w:val="20"/>
                <w:lang w:eastAsia="lt-LT"/>
              </w:rPr>
            </w:pPr>
          </w:p>
        </w:tc>
        <w:tc>
          <w:tcPr>
            <w:tcW w:w="1134" w:type="dxa"/>
            <w:vMerge/>
            <w:vAlign w:val="center"/>
          </w:tcPr>
          <w:p w14:paraId="3AC23B2E" w14:textId="77777777" w:rsidR="00681906" w:rsidRPr="006B1C47" w:rsidRDefault="00681906" w:rsidP="00546C1F">
            <w:pPr>
              <w:jc w:val="center"/>
              <w:rPr>
                <w:sz w:val="20"/>
                <w:lang w:eastAsia="lt-LT"/>
              </w:rPr>
            </w:pPr>
          </w:p>
        </w:tc>
        <w:tc>
          <w:tcPr>
            <w:tcW w:w="3544" w:type="dxa"/>
            <w:vAlign w:val="center"/>
          </w:tcPr>
          <w:p w14:paraId="3AC23B2F" w14:textId="41BCF7D6" w:rsidR="00681906" w:rsidRPr="006B1C47" w:rsidRDefault="00681906" w:rsidP="00546C1F">
            <w:pPr>
              <w:jc w:val="center"/>
              <w:rPr>
                <w:sz w:val="20"/>
                <w:lang w:eastAsia="lt-LT"/>
              </w:rPr>
            </w:pPr>
            <w:r>
              <w:rPr>
                <w:sz w:val="20"/>
                <w:lang w:eastAsia="lt-LT"/>
              </w:rPr>
              <w:t>Cinkas</w:t>
            </w:r>
          </w:p>
        </w:tc>
        <w:tc>
          <w:tcPr>
            <w:tcW w:w="1417" w:type="dxa"/>
            <w:vAlign w:val="center"/>
          </w:tcPr>
          <w:p w14:paraId="3AC23B30" w14:textId="097CAE3A" w:rsidR="00681906" w:rsidRPr="006B1C47" w:rsidRDefault="00681906" w:rsidP="00546C1F">
            <w:pPr>
              <w:jc w:val="center"/>
              <w:rPr>
                <w:sz w:val="20"/>
                <w:lang w:eastAsia="lt-LT"/>
              </w:rPr>
            </w:pPr>
            <w:r w:rsidRPr="006B1C47">
              <w:rPr>
                <w:sz w:val="20"/>
                <w:lang w:eastAsia="lt-LT"/>
              </w:rPr>
              <w:t>mg/l</w:t>
            </w:r>
          </w:p>
        </w:tc>
        <w:tc>
          <w:tcPr>
            <w:tcW w:w="1276" w:type="dxa"/>
            <w:vAlign w:val="center"/>
          </w:tcPr>
          <w:p w14:paraId="3AC23B31" w14:textId="7570CFE7" w:rsidR="00681906" w:rsidRPr="006B1C47" w:rsidRDefault="00681906" w:rsidP="00546C1F">
            <w:pPr>
              <w:jc w:val="center"/>
              <w:rPr>
                <w:sz w:val="20"/>
                <w:lang w:eastAsia="lt-LT"/>
              </w:rPr>
            </w:pPr>
          </w:p>
        </w:tc>
      </w:tr>
      <w:tr w:rsidR="00681906" w:rsidRPr="004E1F17" w14:paraId="3AC23B3B" w14:textId="77777777" w:rsidTr="003763AA">
        <w:trPr>
          <w:cantSplit/>
          <w:trHeight w:val="332"/>
        </w:trPr>
        <w:tc>
          <w:tcPr>
            <w:tcW w:w="717" w:type="dxa"/>
            <w:vMerge/>
            <w:vAlign w:val="center"/>
          </w:tcPr>
          <w:p w14:paraId="3AC23B33" w14:textId="77777777" w:rsidR="00681906" w:rsidRPr="006B1C47" w:rsidRDefault="00681906" w:rsidP="00546C1F">
            <w:pPr>
              <w:jc w:val="center"/>
              <w:rPr>
                <w:sz w:val="20"/>
                <w:lang w:eastAsia="lt-LT"/>
              </w:rPr>
            </w:pPr>
          </w:p>
        </w:tc>
        <w:tc>
          <w:tcPr>
            <w:tcW w:w="2510" w:type="dxa"/>
            <w:vMerge/>
            <w:vAlign w:val="center"/>
          </w:tcPr>
          <w:p w14:paraId="3AC23B34" w14:textId="77777777" w:rsidR="00681906" w:rsidRPr="006B1C47" w:rsidRDefault="00681906" w:rsidP="00546C1F">
            <w:pPr>
              <w:jc w:val="center"/>
              <w:rPr>
                <w:sz w:val="20"/>
                <w:lang w:eastAsia="lt-LT"/>
              </w:rPr>
            </w:pPr>
          </w:p>
        </w:tc>
        <w:tc>
          <w:tcPr>
            <w:tcW w:w="1701" w:type="dxa"/>
            <w:vMerge/>
            <w:vAlign w:val="center"/>
          </w:tcPr>
          <w:p w14:paraId="3AC23B35" w14:textId="77777777" w:rsidR="00681906" w:rsidRPr="006B1C47" w:rsidRDefault="00681906" w:rsidP="00546C1F">
            <w:pPr>
              <w:jc w:val="center"/>
              <w:rPr>
                <w:sz w:val="20"/>
                <w:lang w:eastAsia="lt-LT"/>
              </w:rPr>
            </w:pPr>
          </w:p>
        </w:tc>
        <w:tc>
          <w:tcPr>
            <w:tcW w:w="1134" w:type="dxa"/>
            <w:vMerge/>
            <w:vAlign w:val="center"/>
          </w:tcPr>
          <w:p w14:paraId="3AC23B36" w14:textId="77777777" w:rsidR="00681906" w:rsidRPr="006B1C47" w:rsidRDefault="00681906" w:rsidP="00546C1F">
            <w:pPr>
              <w:jc w:val="center"/>
              <w:rPr>
                <w:sz w:val="20"/>
                <w:lang w:eastAsia="lt-LT"/>
              </w:rPr>
            </w:pPr>
          </w:p>
        </w:tc>
        <w:tc>
          <w:tcPr>
            <w:tcW w:w="1134" w:type="dxa"/>
            <w:vMerge/>
            <w:vAlign w:val="center"/>
          </w:tcPr>
          <w:p w14:paraId="3AC23B37" w14:textId="77777777" w:rsidR="00681906" w:rsidRPr="006B1C47" w:rsidRDefault="00681906" w:rsidP="00546C1F">
            <w:pPr>
              <w:jc w:val="center"/>
              <w:rPr>
                <w:sz w:val="20"/>
                <w:lang w:eastAsia="lt-LT"/>
              </w:rPr>
            </w:pPr>
          </w:p>
        </w:tc>
        <w:tc>
          <w:tcPr>
            <w:tcW w:w="3544" w:type="dxa"/>
            <w:vAlign w:val="center"/>
          </w:tcPr>
          <w:p w14:paraId="3AC23B38" w14:textId="0F34A69D" w:rsidR="00681906" w:rsidRPr="006B1C47" w:rsidRDefault="00681906" w:rsidP="00546C1F">
            <w:pPr>
              <w:jc w:val="center"/>
              <w:rPr>
                <w:sz w:val="20"/>
                <w:lang w:eastAsia="lt-LT"/>
              </w:rPr>
            </w:pPr>
            <w:r>
              <w:rPr>
                <w:sz w:val="20"/>
                <w:lang w:eastAsia="lt-LT"/>
              </w:rPr>
              <w:t>Varis</w:t>
            </w:r>
          </w:p>
        </w:tc>
        <w:tc>
          <w:tcPr>
            <w:tcW w:w="1417" w:type="dxa"/>
            <w:vAlign w:val="center"/>
          </w:tcPr>
          <w:p w14:paraId="3AC23B39" w14:textId="71E889B5" w:rsidR="00681906" w:rsidRPr="006B1C47" w:rsidRDefault="00681906" w:rsidP="00546C1F">
            <w:pPr>
              <w:jc w:val="center"/>
              <w:rPr>
                <w:sz w:val="20"/>
                <w:lang w:eastAsia="lt-LT"/>
              </w:rPr>
            </w:pPr>
            <w:r w:rsidRPr="006B1C47">
              <w:rPr>
                <w:sz w:val="20"/>
                <w:lang w:eastAsia="lt-LT"/>
              </w:rPr>
              <w:t>mg/l</w:t>
            </w:r>
          </w:p>
        </w:tc>
        <w:tc>
          <w:tcPr>
            <w:tcW w:w="1276" w:type="dxa"/>
            <w:vAlign w:val="center"/>
          </w:tcPr>
          <w:p w14:paraId="3AC23B3A" w14:textId="00F7D932" w:rsidR="00681906" w:rsidRPr="006B1C47" w:rsidRDefault="00681906" w:rsidP="00546C1F">
            <w:pPr>
              <w:jc w:val="center"/>
              <w:rPr>
                <w:sz w:val="20"/>
                <w:lang w:eastAsia="lt-LT"/>
              </w:rPr>
            </w:pPr>
            <w:r>
              <w:rPr>
                <w:sz w:val="20"/>
                <w:lang w:eastAsia="lt-LT"/>
              </w:rPr>
              <w:t>2</w:t>
            </w:r>
          </w:p>
        </w:tc>
      </w:tr>
      <w:tr w:rsidR="00681906" w:rsidRPr="004E1F17" w14:paraId="3AC23B44" w14:textId="77777777" w:rsidTr="003763AA">
        <w:trPr>
          <w:cantSplit/>
          <w:trHeight w:val="280"/>
        </w:trPr>
        <w:tc>
          <w:tcPr>
            <w:tcW w:w="717" w:type="dxa"/>
            <w:vMerge/>
            <w:vAlign w:val="center"/>
          </w:tcPr>
          <w:p w14:paraId="3AC23B3C" w14:textId="77777777" w:rsidR="00681906" w:rsidRPr="006B1C47" w:rsidRDefault="00681906" w:rsidP="00546C1F">
            <w:pPr>
              <w:jc w:val="center"/>
              <w:rPr>
                <w:sz w:val="20"/>
                <w:lang w:eastAsia="lt-LT"/>
              </w:rPr>
            </w:pPr>
          </w:p>
        </w:tc>
        <w:tc>
          <w:tcPr>
            <w:tcW w:w="2510" w:type="dxa"/>
            <w:vMerge/>
            <w:vAlign w:val="center"/>
          </w:tcPr>
          <w:p w14:paraId="3AC23B3D" w14:textId="77777777" w:rsidR="00681906" w:rsidRPr="006B1C47" w:rsidRDefault="00681906" w:rsidP="00546C1F">
            <w:pPr>
              <w:jc w:val="center"/>
              <w:rPr>
                <w:sz w:val="20"/>
                <w:lang w:eastAsia="lt-LT"/>
              </w:rPr>
            </w:pPr>
          </w:p>
        </w:tc>
        <w:tc>
          <w:tcPr>
            <w:tcW w:w="1701" w:type="dxa"/>
            <w:vMerge/>
            <w:vAlign w:val="center"/>
          </w:tcPr>
          <w:p w14:paraId="3AC23B3E" w14:textId="77777777" w:rsidR="00681906" w:rsidRPr="006B1C47" w:rsidRDefault="00681906" w:rsidP="00546C1F">
            <w:pPr>
              <w:jc w:val="center"/>
              <w:rPr>
                <w:sz w:val="20"/>
                <w:lang w:eastAsia="lt-LT"/>
              </w:rPr>
            </w:pPr>
          </w:p>
        </w:tc>
        <w:tc>
          <w:tcPr>
            <w:tcW w:w="1134" w:type="dxa"/>
            <w:vMerge/>
            <w:vAlign w:val="center"/>
          </w:tcPr>
          <w:p w14:paraId="3AC23B3F" w14:textId="77777777" w:rsidR="00681906" w:rsidRPr="006B1C47" w:rsidRDefault="00681906" w:rsidP="00546C1F">
            <w:pPr>
              <w:jc w:val="center"/>
              <w:rPr>
                <w:sz w:val="20"/>
                <w:lang w:eastAsia="lt-LT"/>
              </w:rPr>
            </w:pPr>
          </w:p>
        </w:tc>
        <w:tc>
          <w:tcPr>
            <w:tcW w:w="1134" w:type="dxa"/>
            <w:vMerge/>
            <w:vAlign w:val="center"/>
          </w:tcPr>
          <w:p w14:paraId="3AC23B40" w14:textId="77777777" w:rsidR="00681906" w:rsidRPr="006B1C47" w:rsidRDefault="00681906" w:rsidP="00546C1F">
            <w:pPr>
              <w:jc w:val="center"/>
              <w:rPr>
                <w:sz w:val="20"/>
                <w:lang w:eastAsia="lt-LT"/>
              </w:rPr>
            </w:pPr>
          </w:p>
        </w:tc>
        <w:tc>
          <w:tcPr>
            <w:tcW w:w="3544" w:type="dxa"/>
            <w:vAlign w:val="center"/>
          </w:tcPr>
          <w:p w14:paraId="3AC23B41" w14:textId="3F5410FB" w:rsidR="00681906" w:rsidRPr="006B1C47" w:rsidRDefault="00681906" w:rsidP="00546C1F">
            <w:pPr>
              <w:jc w:val="center"/>
              <w:rPr>
                <w:sz w:val="20"/>
                <w:lang w:eastAsia="lt-LT"/>
              </w:rPr>
            </w:pPr>
            <w:proofErr w:type="spellStart"/>
            <w:r>
              <w:rPr>
                <w:sz w:val="20"/>
                <w:lang w:eastAsia="lt-LT"/>
              </w:rPr>
              <w:t>Detergentai</w:t>
            </w:r>
            <w:proofErr w:type="spellEnd"/>
          </w:p>
        </w:tc>
        <w:tc>
          <w:tcPr>
            <w:tcW w:w="1417" w:type="dxa"/>
            <w:vAlign w:val="center"/>
          </w:tcPr>
          <w:p w14:paraId="3AC23B42" w14:textId="171C4168" w:rsidR="00681906" w:rsidRPr="006B1C47" w:rsidRDefault="00681906" w:rsidP="00546C1F">
            <w:pPr>
              <w:jc w:val="center"/>
              <w:rPr>
                <w:sz w:val="20"/>
                <w:lang w:eastAsia="lt-LT"/>
              </w:rPr>
            </w:pPr>
            <w:r w:rsidRPr="006B1C47">
              <w:rPr>
                <w:sz w:val="20"/>
                <w:lang w:eastAsia="lt-LT"/>
              </w:rPr>
              <w:t>mg/l</w:t>
            </w:r>
          </w:p>
        </w:tc>
        <w:tc>
          <w:tcPr>
            <w:tcW w:w="1276" w:type="dxa"/>
            <w:vAlign w:val="center"/>
          </w:tcPr>
          <w:p w14:paraId="3AC23B43" w14:textId="3205F804" w:rsidR="00681906" w:rsidRPr="006B1C47" w:rsidRDefault="00681906" w:rsidP="00546C1F">
            <w:pPr>
              <w:jc w:val="center"/>
              <w:rPr>
                <w:sz w:val="20"/>
                <w:lang w:eastAsia="lt-LT"/>
              </w:rPr>
            </w:pPr>
            <w:r>
              <w:rPr>
                <w:sz w:val="20"/>
                <w:lang w:eastAsia="lt-LT"/>
              </w:rPr>
              <w:t>10</w:t>
            </w:r>
          </w:p>
        </w:tc>
      </w:tr>
      <w:tr w:rsidR="00681906" w:rsidRPr="004E1F17" w14:paraId="0A6AB048" w14:textId="77777777" w:rsidTr="003763AA">
        <w:trPr>
          <w:cantSplit/>
          <w:trHeight w:val="280"/>
        </w:trPr>
        <w:tc>
          <w:tcPr>
            <w:tcW w:w="717" w:type="dxa"/>
            <w:vMerge/>
            <w:vAlign w:val="center"/>
          </w:tcPr>
          <w:p w14:paraId="4BEAF745" w14:textId="77777777" w:rsidR="00681906" w:rsidRPr="006B1C47" w:rsidRDefault="00681906" w:rsidP="00546C1F">
            <w:pPr>
              <w:jc w:val="center"/>
              <w:rPr>
                <w:sz w:val="20"/>
                <w:lang w:eastAsia="lt-LT"/>
              </w:rPr>
            </w:pPr>
          </w:p>
        </w:tc>
        <w:tc>
          <w:tcPr>
            <w:tcW w:w="2510" w:type="dxa"/>
            <w:vMerge/>
            <w:vAlign w:val="center"/>
          </w:tcPr>
          <w:p w14:paraId="101CEFF4" w14:textId="77777777" w:rsidR="00681906" w:rsidRPr="006B1C47" w:rsidRDefault="00681906" w:rsidP="00546C1F">
            <w:pPr>
              <w:jc w:val="center"/>
              <w:rPr>
                <w:sz w:val="20"/>
                <w:lang w:eastAsia="lt-LT"/>
              </w:rPr>
            </w:pPr>
          </w:p>
        </w:tc>
        <w:tc>
          <w:tcPr>
            <w:tcW w:w="1701" w:type="dxa"/>
            <w:vMerge/>
            <w:vAlign w:val="center"/>
          </w:tcPr>
          <w:p w14:paraId="412E2DF8" w14:textId="77777777" w:rsidR="00681906" w:rsidRPr="006B1C47" w:rsidRDefault="00681906" w:rsidP="00546C1F">
            <w:pPr>
              <w:jc w:val="center"/>
              <w:rPr>
                <w:sz w:val="20"/>
                <w:lang w:eastAsia="lt-LT"/>
              </w:rPr>
            </w:pPr>
          </w:p>
        </w:tc>
        <w:tc>
          <w:tcPr>
            <w:tcW w:w="1134" w:type="dxa"/>
            <w:vMerge/>
            <w:vAlign w:val="center"/>
          </w:tcPr>
          <w:p w14:paraId="23A66421" w14:textId="77777777" w:rsidR="00681906" w:rsidRPr="006B1C47" w:rsidRDefault="00681906" w:rsidP="00546C1F">
            <w:pPr>
              <w:jc w:val="center"/>
              <w:rPr>
                <w:sz w:val="20"/>
                <w:lang w:eastAsia="lt-LT"/>
              </w:rPr>
            </w:pPr>
          </w:p>
        </w:tc>
        <w:tc>
          <w:tcPr>
            <w:tcW w:w="1134" w:type="dxa"/>
            <w:vMerge/>
            <w:vAlign w:val="center"/>
          </w:tcPr>
          <w:p w14:paraId="415C0215" w14:textId="77777777" w:rsidR="00681906" w:rsidRPr="006B1C47" w:rsidRDefault="00681906" w:rsidP="00546C1F">
            <w:pPr>
              <w:jc w:val="center"/>
              <w:rPr>
                <w:sz w:val="20"/>
                <w:lang w:eastAsia="lt-LT"/>
              </w:rPr>
            </w:pPr>
          </w:p>
        </w:tc>
        <w:tc>
          <w:tcPr>
            <w:tcW w:w="3544" w:type="dxa"/>
            <w:vAlign w:val="center"/>
          </w:tcPr>
          <w:p w14:paraId="01C8AD09" w14:textId="2A088500" w:rsidR="00681906" w:rsidRPr="006B1C47" w:rsidRDefault="00681906" w:rsidP="00546C1F">
            <w:pPr>
              <w:jc w:val="center"/>
              <w:rPr>
                <w:sz w:val="20"/>
                <w:lang w:eastAsia="lt-LT"/>
              </w:rPr>
            </w:pPr>
            <w:r>
              <w:rPr>
                <w:sz w:val="20"/>
                <w:lang w:eastAsia="lt-LT"/>
              </w:rPr>
              <w:t>Naftos produktai</w:t>
            </w:r>
          </w:p>
        </w:tc>
        <w:tc>
          <w:tcPr>
            <w:tcW w:w="1417" w:type="dxa"/>
            <w:vAlign w:val="center"/>
          </w:tcPr>
          <w:p w14:paraId="0AA2D7BD" w14:textId="23E318C9" w:rsidR="00681906" w:rsidRPr="006B1C47" w:rsidRDefault="00681906" w:rsidP="00546C1F">
            <w:pPr>
              <w:jc w:val="center"/>
              <w:rPr>
                <w:sz w:val="20"/>
                <w:lang w:eastAsia="lt-LT"/>
              </w:rPr>
            </w:pPr>
            <w:r w:rsidRPr="006B1C47">
              <w:rPr>
                <w:sz w:val="20"/>
                <w:lang w:eastAsia="lt-LT"/>
              </w:rPr>
              <w:t>mg/l</w:t>
            </w:r>
          </w:p>
        </w:tc>
        <w:tc>
          <w:tcPr>
            <w:tcW w:w="1276" w:type="dxa"/>
            <w:vAlign w:val="center"/>
          </w:tcPr>
          <w:p w14:paraId="243B1A3F" w14:textId="5A3A8AF2" w:rsidR="00681906" w:rsidRPr="006B1C47" w:rsidRDefault="00681906" w:rsidP="00546C1F">
            <w:pPr>
              <w:jc w:val="center"/>
              <w:rPr>
                <w:sz w:val="20"/>
                <w:lang w:eastAsia="lt-LT"/>
              </w:rPr>
            </w:pPr>
            <w:r>
              <w:rPr>
                <w:sz w:val="20"/>
                <w:lang w:eastAsia="lt-LT"/>
              </w:rPr>
              <w:t>5</w:t>
            </w:r>
          </w:p>
        </w:tc>
      </w:tr>
      <w:tr w:rsidR="00681906" w:rsidRPr="004E1F17" w14:paraId="7BF9C555" w14:textId="77777777" w:rsidTr="003763AA">
        <w:trPr>
          <w:cantSplit/>
          <w:trHeight w:val="280"/>
        </w:trPr>
        <w:tc>
          <w:tcPr>
            <w:tcW w:w="717" w:type="dxa"/>
            <w:vMerge/>
            <w:vAlign w:val="center"/>
          </w:tcPr>
          <w:p w14:paraId="615FB7C4" w14:textId="77777777" w:rsidR="00681906" w:rsidRPr="006B1C47" w:rsidRDefault="00681906" w:rsidP="00546C1F">
            <w:pPr>
              <w:jc w:val="center"/>
              <w:rPr>
                <w:sz w:val="20"/>
                <w:lang w:eastAsia="lt-LT"/>
              </w:rPr>
            </w:pPr>
          </w:p>
        </w:tc>
        <w:tc>
          <w:tcPr>
            <w:tcW w:w="2510" w:type="dxa"/>
            <w:vMerge/>
            <w:vAlign w:val="center"/>
          </w:tcPr>
          <w:p w14:paraId="3019B8C4" w14:textId="77777777" w:rsidR="00681906" w:rsidRPr="006B1C47" w:rsidRDefault="00681906" w:rsidP="00546C1F">
            <w:pPr>
              <w:jc w:val="center"/>
              <w:rPr>
                <w:sz w:val="20"/>
                <w:lang w:eastAsia="lt-LT"/>
              </w:rPr>
            </w:pPr>
          </w:p>
        </w:tc>
        <w:tc>
          <w:tcPr>
            <w:tcW w:w="1701" w:type="dxa"/>
            <w:vMerge/>
            <w:vAlign w:val="center"/>
          </w:tcPr>
          <w:p w14:paraId="65D1F385" w14:textId="77777777" w:rsidR="00681906" w:rsidRPr="006B1C47" w:rsidRDefault="00681906" w:rsidP="00546C1F">
            <w:pPr>
              <w:jc w:val="center"/>
              <w:rPr>
                <w:sz w:val="20"/>
                <w:lang w:eastAsia="lt-LT"/>
              </w:rPr>
            </w:pPr>
          </w:p>
        </w:tc>
        <w:tc>
          <w:tcPr>
            <w:tcW w:w="1134" w:type="dxa"/>
            <w:vMerge/>
            <w:vAlign w:val="center"/>
          </w:tcPr>
          <w:p w14:paraId="4278179F" w14:textId="77777777" w:rsidR="00681906" w:rsidRPr="006B1C47" w:rsidRDefault="00681906" w:rsidP="00546C1F">
            <w:pPr>
              <w:jc w:val="center"/>
              <w:rPr>
                <w:sz w:val="20"/>
                <w:lang w:eastAsia="lt-LT"/>
              </w:rPr>
            </w:pPr>
          </w:p>
        </w:tc>
        <w:tc>
          <w:tcPr>
            <w:tcW w:w="1134" w:type="dxa"/>
            <w:vMerge/>
            <w:vAlign w:val="center"/>
          </w:tcPr>
          <w:p w14:paraId="142F1498" w14:textId="77777777" w:rsidR="00681906" w:rsidRPr="006B1C47" w:rsidRDefault="00681906" w:rsidP="00546C1F">
            <w:pPr>
              <w:jc w:val="center"/>
              <w:rPr>
                <w:sz w:val="20"/>
                <w:lang w:eastAsia="lt-LT"/>
              </w:rPr>
            </w:pPr>
          </w:p>
        </w:tc>
        <w:tc>
          <w:tcPr>
            <w:tcW w:w="3544" w:type="dxa"/>
            <w:vAlign w:val="center"/>
          </w:tcPr>
          <w:p w14:paraId="6D35B8EC" w14:textId="12F13B09" w:rsidR="00681906" w:rsidRPr="006B1C47" w:rsidRDefault="00681906" w:rsidP="00546C1F">
            <w:pPr>
              <w:jc w:val="center"/>
              <w:rPr>
                <w:sz w:val="20"/>
                <w:lang w:eastAsia="lt-LT"/>
              </w:rPr>
            </w:pPr>
            <w:r>
              <w:rPr>
                <w:sz w:val="20"/>
                <w:lang w:eastAsia="lt-LT"/>
              </w:rPr>
              <w:t>Riebalai</w:t>
            </w:r>
          </w:p>
        </w:tc>
        <w:tc>
          <w:tcPr>
            <w:tcW w:w="1417" w:type="dxa"/>
            <w:vAlign w:val="center"/>
          </w:tcPr>
          <w:p w14:paraId="41042E4B" w14:textId="4B7288EF" w:rsidR="00681906" w:rsidRPr="006B1C47" w:rsidRDefault="00681906" w:rsidP="00546C1F">
            <w:pPr>
              <w:jc w:val="center"/>
              <w:rPr>
                <w:sz w:val="20"/>
                <w:lang w:eastAsia="lt-LT"/>
              </w:rPr>
            </w:pPr>
            <w:r w:rsidRPr="006B1C47">
              <w:rPr>
                <w:sz w:val="20"/>
                <w:lang w:eastAsia="lt-LT"/>
              </w:rPr>
              <w:t>mg/l</w:t>
            </w:r>
          </w:p>
        </w:tc>
        <w:tc>
          <w:tcPr>
            <w:tcW w:w="1276" w:type="dxa"/>
            <w:vAlign w:val="center"/>
          </w:tcPr>
          <w:p w14:paraId="5870D720" w14:textId="03FC094D" w:rsidR="00681906" w:rsidRPr="006B1C47" w:rsidRDefault="00681906" w:rsidP="00546C1F">
            <w:pPr>
              <w:jc w:val="center"/>
              <w:rPr>
                <w:sz w:val="20"/>
                <w:lang w:eastAsia="lt-LT"/>
              </w:rPr>
            </w:pPr>
            <w:r>
              <w:rPr>
                <w:sz w:val="20"/>
                <w:lang w:eastAsia="lt-LT"/>
              </w:rPr>
              <w:t>50</w:t>
            </w:r>
          </w:p>
        </w:tc>
      </w:tr>
      <w:tr w:rsidR="00681906" w:rsidRPr="004E1F17" w14:paraId="568270CD" w14:textId="77777777" w:rsidTr="003763AA">
        <w:trPr>
          <w:cantSplit/>
          <w:trHeight w:val="280"/>
        </w:trPr>
        <w:tc>
          <w:tcPr>
            <w:tcW w:w="717" w:type="dxa"/>
            <w:vMerge/>
            <w:vAlign w:val="center"/>
          </w:tcPr>
          <w:p w14:paraId="64F09E5B" w14:textId="77777777" w:rsidR="00681906" w:rsidRPr="006B1C47" w:rsidRDefault="00681906" w:rsidP="00546C1F">
            <w:pPr>
              <w:jc w:val="center"/>
              <w:rPr>
                <w:sz w:val="20"/>
                <w:lang w:eastAsia="lt-LT"/>
              </w:rPr>
            </w:pPr>
          </w:p>
        </w:tc>
        <w:tc>
          <w:tcPr>
            <w:tcW w:w="2510" w:type="dxa"/>
            <w:vMerge/>
            <w:vAlign w:val="center"/>
          </w:tcPr>
          <w:p w14:paraId="7DF7F15B" w14:textId="77777777" w:rsidR="00681906" w:rsidRPr="006B1C47" w:rsidRDefault="00681906" w:rsidP="00546C1F">
            <w:pPr>
              <w:jc w:val="center"/>
              <w:rPr>
                <w:sz w:val="20"/>
                <w:lang w:eastAsia="lt-LT"/>
              </w:rPr>
            </w:pPr>
          </w:p>
        </w:tc>
        <w:tc>
          <w:tcPr>
            <w:tcW w:w="1701" w:type="dxa"/>
            <w:vMerge/>
            <w:vAlign w:val="center"/>
          </w:tcPr>
          <w:p w14:paraId="2BF32A45" w14:textId="77777777" w:rsidR="00681906" w:rsidRPr="006B1C47" w:rsidRDefault="00681906" w:rsidP="00546C1F">
            <w:pPr>
              <w:jc w:val="center"/>
              <w:rPr>
                <w:sz w:val="20"/>
                <w:lang w:eastAsia="lt-LT"/>
              </w:rPr>
            </w:pPr>
          </w:p>
        </w:tc>
        <w:tc>
          <w:tcPr>
            <w:tcW w:w="1134" w:type="dxa"/>
            <w:vMerge/>
            <w:vAlign w:val="center"/>
          </w:tcPr>
          <w:p w14:paraId="2AA9566F" w14:textId="77777777" w:rsidR="00681906" w:rsidRPr="006B1C47" w:rsidRDefault="00681906" w:rsidP="00546C1F">
            <w:pPr>
              <w:jc w:val="center"/>
              <w:rPr>
                <w:sz w:val="20"/>
                <w:lang w:eastAsia="lt-LT"/>
              </w:rPr>
            </w:pPr>
          </w:p>
        </w:tc>
        <w:tc>
          <w:tcPr>
            <w:tcW w:w="1134" w:type="dxa"/>
            <w:vMerge/>
            <w:vAlign w:val="center"/>
          </w:tcPr>
          <w:p w14:paraId="3D65B119" w14:textId="77777777" w:rsidR="00681906" w:rsidRPr="006B1C47" w:rsidRDefault="00681906" w:rsidP="00546C1F">
            <w:pPr>
              <w:jc w:val="center"/>
              <w:rPr>
                <w:sz w:val="20"/>
                <w:lang w:eastAsia="lt-LT"/>
              </w:rPr>
            </w:pPr>
          </w:p>
        </w:tc>
        <w:tc>
          <w:tcPr>
            <w:tcW w:w="3544" w:type="dxa"/>
            <w:vAlign w:val="center"/>
          </w:tcPr>
          <w:p w14:paraId="0147DE95" w14:textId="76FD8598" w:rsidR="00681906" w:rsidRPr="006B1C47" w:rsidRDefault="00681906" w:rsidP="00546C1F">
            <w:pPr>
              <w:jc w:val="center"/>
              <w:rPr>
                <w:sz w:val="20"/>
                <w:lang w:eastAsia="lt-LT"/>
              </w:rPr>
            </w:pPr>
            <w:proofErr w:type="spellStart"/>
            <w:r>
              <w:rPr>
                <w:sz w:val="20"/>
                <w:lang w:eastAsia="lt-LT"/>
              </w:rPr>
              <w:t>ChDS</w:t>
            </w:r>
            <w:proofErr w:type="spellEnd"/>
            <w:r>
              <w:rPr>
                <w:sz w:val="20"/>
                <w:lang w:eastAsia="lt-LT"/>
              </w:rPr>
              <w:t xml:space="preserve"> santykis su BDS</w:t>
            </w:r>
            <w:r>
              <w:rPr>
                <w:sz w:val="20"/>
                <w:vertAlign w:val="subscript"/>
                <w:lang w:eastAsia="lt-LT"/>
              </w:rPr>
              <w:t>7</w:t>
            </w:r>
          </w:p>
        </w:tc>
        <w:tc>
          <w:tcPr>
            <w:tcW w:w="1417" w:type="dxa"/>
            <w:vAlign w:val="center"/>
          </w:tcPr>
          <w:p w14:paraId="3D32AD15" w14:textId="77777777" w:rsidR="00681906" w:rsidRPr="006B1C47" w:rsidRDefault="00681906" w:rsidP="00546C1F">
            <w:pPr>
              <w:jc w:val="center"/>
              <w:rPr>
                <w:sz w:val="20"/>
                <w:lang w:eastAsia="lt-LT"/>
              </w:rPr>
            </w:pPr>
          </w:p>
        </w:tc>
        <w:tc>
          <w:tcPr>
            <w:tcW w:w="1276" w:type="dxa"/>
            <w:vAlign w:val="center"/>
          </w:tcPr>
          <w:p w14:paraId="5C26C5E3" w14:textId="76FB0204" w:rsidR="00681906" w:rsidRPr="006B1C47" w:rsidRDefault="00681906" w:rsidP="00546C1F">
            <w:pPr>
              <w:jc w:val="center"/>
              <w:rPr>
                <w:sz w:val="20"/>
                <w:lang w:eastAsia="lt-LT"/>
              </w:rPr>
            </w:pPr>
            <w:r>
              <w:rPr>
                <w:sz w:val="20"/>
                <w:lang w:eastAsia="lt-LT"/>
              </w:rPr>
              <w:t>&lt;3</w:t>
            </w:r>
          </w:p>
        </w:tc>
      </w:tr>
      <w:tr w:rsidR="00681906" w:rsidRPr="004E1F17" w14:paraId="3AC23B4D" w14:textId="77777777" w:rsidTr="003763AA">
        <w:trPr>
          <w:cantSplit/>
          <w:trHeight w:val="280"/>
        </w:trPr>
        <w:tc>
          <w:tcPr>
            <w:tcW w:w="717" w:type="dxa"/>
            <w:vMerge/>
            <w:vAlign w:val="center"/>
          </w:tcPr>
          <w:p w14:paraId="3AC23B45" w14:textId="77777777" w:rsidR="00681906" w:rsidRPr="006B1C47" w:rsidRDefault="00681906" w:rsidP="00546C1F">
            <w:pPr>
              <w:jc w:val="center"/>
              <w:rPr>
                <w:sz w:val="20"/>
                <w:lang w:eastAsia="lt-LT"/>
              </w:rPr>
            </w:pPr>
          </w:p>
        </w:tc>
        <w:tc>
          <w:tcPr>
            <w:tcW w:w="2510" w:type="dxa"/>
            <w:vMerge/>
            <w:vAlign w:val="center"/>
          </w:tcPr>
          <w:p w14:paraId="3AC23B46" w14:textId="77777777" w:rsidR="00681906" w:rsidRPr="006B1C47" w:rsidRDefault="00681906" w:rsidP="00546C1F">
            <w:pPr>
              <w:jc w:val="center"/>
              <w:rPr>
                <w:sz w:val="20"/>
                <w:lang w:eastAsia="lt-LT"/>
              </w:rPr>
            </w:pPr>
          </w:p>
        </w:tc>
        <w:tc>
          <w:tcPr>
            <w:tcW w:w="1701" w:type="dxa"/>
            <w:vMerge/>
            <w:vAlign w:val="center"/>
          </w:tcPr>
          <w:p w14:paraId="3AC23B47" w14:textId="77777777" w:rsidR="00681906" w:rsidRPr="006B1C47" w:rsidRDefault="00681906" w:rsidP="00546C1F">
            <w:pPr>
              <w:jc w:val="center"/>
              <w:rPr>
                <w:sz w:val="20"/>
                <w:lang w:eastAsia="lt-LT"/>
              </w:rPr>
            </w:pPr>
          </w:p>
        </w:tc>
        <w:tc>
          <w:tcPr>
            <w:tcW w:w="1134" w:type="dxa"/>
            <w:vMerge/>
            <w:vAlign w:val="center"/>
          </w:tcPr>
          <w:p w14:paraId="3AC23B48" w14:textId="77777777" w:rsidR="00681906" w:rsidRPr="006B1C47" w:rsidRDefault="00681906" w:rsidP="00546C1F">
            <w:pPr>
              <w:jc w:val="center"/>
              <w:rPr>
                <w:sz w:val="20"/>
                <w:lang w:eastAsia="lt-LT"/>
              </w:rPr>
            </w:pPr>
          </w:p>
        </w:tc>
        <w:tc>
          <w:tcPr>
            <w:tcW w:w="1134" w:type="dxa"/>
            <w:vMerge/>
            <w:vAlign w:val="center"/>
          </w:tcPr>
          <w:p w14:paraId="3AC23B49" w14:textId="77777777" w:rsidR="00681906" w:rsidRPr="006B1C47" w:rsidRDefault="00681906" w:rsidP="00546C1F">
            <w:pPr>
              <w:jc w:val="center"/>
              <w:rPr>
                <w:sz w:val="20"/>
                <w:lang w:eastAsia="lt-LT"/>
              </w:rPr>
            </w:pPr>
          </w:p>
        </w:tc>
        <w:tc>
          <w:tcPr>
            <w:tcW w:w="3544" w:type="dxa"/>
            <w:vAlign w:val="center"/>
          </w:tcPr>
          <w:p w14:paraId="3AC23B4A" w14:textId="16893F94" w:rsidR="00681906" w:rsidRPr="006B1C47" w:rsidRDefault="00681906" w:rsidP="00546C1F">
            <w:pPr>
              <w:jc w:val="center"/>
              <w:rPr>
                <w:sz w:val="20"/>
                <w:lang w:eastAsia="lt-LT"/>
              </w:rPr>
            </w:pPr>
            <w:r>
              <w:rPr>
                <w:sz w:val="20"/>
                <w:lang w:eastAsia="lt-LT"/>
              </w:rPr>
              <w:t>pH</w:t>
            </w:r>
          </w:p>
        </w:tc>
        <w:tc>
          <w:tcPr>
            <w:tcW w:w="1417" w:type="dxa"/>
            <w:vAlign w:val="center"/>
          </w:tcPr>
          <w:p w14:paraId="2A58C870" w14:textId="77777777" w:rsidR="00681906" w:rsidRDefault="00681906" w:rsidP="00B35BFE">
            <w:pPr>
              <w:jc w:val="center"/>
              <w:rPr>
                <w:sz w:val="20"/>
                <w:lang w:eastAsia="lt-LT"/>
              </w:rPr>
            </w:pPr>
            <w:r>
              <w:rPr>
                <w:sz w:val="20"/>
                <w:lang w:eastAsia="lt-LT"/>
              </w:rPr>
              <w:t xml:space="preserve">ne mažiau 6,5 </w:t>
            </w:r>
          </w:p>
          <w:p w14:paraId="3AC23B4B" w14:textId="2B0E48F4" w:rsidR="00681906" w:rsidRPr="006B1C47" w:rsidRDefault="00681906" w:rsidP="00546C1F">
            <w:pPr>
              <w:jc w:val="center"/>
              <w:rPr>
                <w:sz w:val="20"/>
                <w:lang w:eastAsia="lt-LT"/>
              </w:rPr>
            </w:pPr>
            <w:r>
              <w:rPr>
                <w:sz w:val="20"/>
                <w:lang w:eastAsia="lt-LT"/>
              </w:rPr>
              <w:t>ir ne daugiau 9,5</w:t>
            </w:r>
          </w:p>
        </w:tc>
        <w:tc>
          <w:tcPr>
            <w:tcW w:w="1276" w:type="dxa"/>
            <w:vAlign w:val="center"/>
          </w:tcPr>
          <w:p w14:paraId="3AC23B4C" w14:textId="3757648E" w:rsidR="00681906" w:rsidRPr="006B1C47" w:rsidRDefault="00681906" w:rsidP="00546C1F">
            <w:pPr>
              <w:jc w:val="center"/>
              <w:rPr>
                <w:sz w:val="20"/>
                <w:lang w:eastAsia="lt-LT"/>
              </w:rPr>
            </w:pPr>
          </w:p>
        </w:tc>
      </w:tr>
      <w:tr w:rsidR="00681906" w:rsidRPr="004E1F17" w14:paraId="117E9483" w14:textId="77777777" w:rsidTr="003763AA">
        <w:trPr>
          <w:cantSplit/>
          <w:trHeight w:val="280"/>
        </w:trPr>
        <w:tc>
          <w:tcPr>
            <w:tcW w:w="717" w:type="dxa"/>
            <w:vMerge w:val="restart"/>
            <w:vAlign w:val="center"/>
          </w:tcPr>
          <w:p w14:paraId="1BA74D01" w14:textId="5E70D4B0" w:rsidR="00681906" w:rsidRPr="006B1C47" w:rsidRDefault="00681906" w:rsidP="00546C1F">
            <w:pPr>
              <w:jc w:val="center"/>
              <w:rPr>
                <w:sz w:val="20"/>
                <w:lang w:eastAsia="lt-LT"/>
              </w:rPr>
            </w:pPr>
            <w:r>
              <w:rPr>
                <w:sz w:val="20"/>
                <w:lang w:eastAsia="lt-LT"/>
              </w:rPr>
              <w:t>3.</w:t>
            </w:r>
          </w:p>
        </w:tc>
        <w:tc>
          <w:tcPr>
            <w:tcW w:w="2510" w:type="dxa"/>
            <w:vMerge w:val="restart"/>
            <w:vAlign w:val="center"/>
          </w:tcPr>
          <w:p w14:paraId="7C41DC20" w14:textId="0625A1BA" w:rsidR="00681906" w:rsidRPr="006B1C47" w:rsidRDefault="00681906" w:rsidP="00546C1F">
            <w:pPr>
              <w:jc w:val="center"/>
              <w:rPr>
                <w:sz w:val="20"/>
                <w:lang w:eastAsia="lt-LT"/>
              </w:rPr>
            </w:pPr>
            <w:r>
              <w:rPr>
                <w:sz w:val="20"/>
                <w:lang w:eastAsia="lt-LT"/>
              </w:rPr>
              <w:t>UAB „Kauno vandenys“ lietaus kanalizacijos tinklai</w:t>
            </w:r>
          </w:p>
        </w:tc>
        <w:tc>
          <w:tcPr>
            <w:tcW w:w="1701" w:type="dxa"/>
            <w:vMerge w:val="restart"/>
            <w:vAlign w:val="center"/>
          </w:tcPr>
          <w:p w14:paraId="05A6C3BF" w14:textId="6D3B1B6F" w:rsidR="00681906" w:rsidRPr="007340F1" w:rsidRDefault="00681906" w:rsidP="00546C1F">
            <w:pPr>
              <w:jc w:val="center"/>
              <w:rPr>
                <w:sz w:val="20"/>
                <w:lang w:eastAsia="lt-LT"/>
              </w:rPr>
            </w:pPr>
            <w:r w:rsidRPr="007340F1">
              <w:rPr>
                <w:sz w:val="20"/>
                <w:lang w:eastAsia="lt-LT"/>
              </w:rPr>
              <w:t>2017 m. spalio 23 d, Lietaus nuotekų tinklų naudojimo sutartis Nr. SUT00133279</w:t>
            </w:r>
          </w:p>
        </w:tc>
        <w:tc>
          <w:tcPr>
            <w:tcW w:w="1134" w:type="dxa"/>
            <w:vMerge w:val="restart"/>
            <w:vAlign w:val="center"/>
          </w:tcPr>
          <w:p w14:paraId="69B01D1F" w14:textId="578B6CE2" w:rsidR="00681906" w:rsidRPr="006B1C47" w:rsidRDefault="00681906" w:rsidP="00546C1F">
            <w:pPr>
              <w:jc w:val="center"/>
              <w:rPr>
                <w:sz w:val="20"/>
                <w:lang w:eastAsia="lt-LT"/>
              </w:rPr>
            </w:pPr>
            <w:r>
              <w:rPr>
                <w:sz w:val="20"/>
                <w:lang w:eastAsia="lt-LT"/>
              </w:rPr>
              <w:t>5,89</w:t>
            </w:r>
          </w:p>
        </w:tc>
        <w:tc>
          <w:tcPr>
            <w:tcW w:w="1134" w:type="dxa"/>
            <w:vMerge w:val="restart"/>
            <w:vAlign w:val="center"/>
          </w:tcPr>
          <w:p w14:paraId="245A2AF2" w14:textId="703C6213" w:rsidR="00681906" w:rsidRPr="006B1C47" w:rsidRDefault="00681906" w:rsidP="00546C1F">
            <w:pPr>
              <w:jc w:val="center"/>
              <w:rPr>
                <w:sz w:val="20"/>
                <w:lang w:eastAsia="lt-LT"/>
              </w:rPr>
            </w:pPr>
            <w:r>
              <w:rPr>
                <w:sz w:val="20"/>
                <w:lang w:eastAsia="lt-LT"/>
              </w:rPr>
              <w:t>2152</w:t>
            </w:r>
          </w:p>
        </w:tc>
        <w:tc>
          <w:tcPr>
            <w:tcW w:w="3544" w:type="dxa"/>
            <w:vAlign w:val="center"/>
          </w:tcPr>
          <w:p w14:paraId="322E42FB" w14:textId="1ADD0F38" w:rsidR="00681906" w:rsidRPr="006B1C47" w:rsidRDefault="00681906" w:rsidP="00546C1F">
            <w:pPr>
              <w:jc w:val="center"/>
              <w:rPr>
                <w:sz w:val="20"/>
                <w:lang w:eastAsia="lt-LT"/>
              </w:rPr>
            </w:pPr>
            <w:r>
              <w:rPr>
                <w:sz w:val="20"/>
                <w:lang w:eastAsia="lt-LT"/>
              </w:rPr>
              <w:t>Skendinčios medžiagos</w:t>
            </w:r>
          </w:p>
        </w:tc>
        <w:tc>
          <w:tcPr>
            <w:tcW w:w="1417" w:type="dxa"/>
            <w:vAlign w:val="center"/>
          </w:tcPr>
          <w:p w14:paraId="33CC7273" w14:textId="2D835F0A" w:rsidR="00681906" w:rsidRPr="006B1C47" w:rsidRDefault="00681906" w:rsidP="00546C1F">
            <w:pPr>
              <w:jc w:val="center"/>
              <w:rPr>
                <w:sz w:val="20"/>
                <w:lang w:eastAsia="lt-LT"/>
              </w:rPr>
            </w:pPr>
            <w:r>
              <w:rPr>
                <w:sz w:val="20"/>
                <w:lang w:eastAsia="lt-LT"/>
              </w:rPr>
              <w:t>mg/l</w:t>
            </w:r>
          </w:p>
        </w:tc>
        <w:tc>
          <w:tcPr>
            <w:tcW w:w="1276" w:type="dxa"/>
            <w:vAlign w:val="center"/>
          </w:tcPr>
          <w:p w14:paraId="454F6265" w14:textId="74D59CBC" w:rsidR="00681906" w:rsidRPr="006B1C47" w:rsidRDefault="00681906" w:rsidP="00546C1F">
            <w:pPr>
              <w:jc w:val="center"/>
              <w:rPr>
                <w:sz w:val="20"/>
                <w:lang w:eastAsia="lt-LT"/>
              </w:rPr>
            </w:pPr>
            <w:r>
              <w:rPr>
                <w:sz w:val="20"/>
                <w:lang w:eastAsia="lt-LT"/>
              </w:rPr>
              <w:t>30</w:t>
            </w:r>
          </w:p>
        </w:tc>
      </w:tr>
      <w:tr w:rsidR="00681906" w:rsidRPr="004E1F17" w14:paraId="43445486" w14:textId="77777777" w:rsidTr="003763AA">
        <w:trPr>
          <w:cantSplit/>
          <w:trHeight w:val="280"/>
        </w:trPr>
        <w:tc>
          <w:tcPr>
            <w:tcW w:w="717" w:type="dxa"/>
            <w:vMerge/>
            <w:vAlign w:val="center"/>
          </w:tcPr>
          <w:p w14:paraId="40141492" w14:textId="77777777" w:rsidR="00681906" w:rsidRPr="006B1C47" w:rsidRDefault="00681906" w:rsidP="00546C1F">
            <w:pPr>
              <w:jc w:val="center"/>
              <w:rPr>
                <w:sz w:val="20"/>
                <w:lang w:eastAsia="lt-LT"/>
              </w:rPr>
            </w:pPr>
          </w:p>
        </w:tc>
        <w:tc>
          <w:tcPr>
            <w:tcW w:w="2510" w:type="dxa"/>
            <w:vMerge/>
            <w:vAlign w:val="center"/>
          </w:tcPr>
          <w:p w14:paraId="5D65FA9B" w14:textId="77777777" w:rsidR="00681906" w:rsidRPr="006B1C47" w:rsidRDefault="00681906" w:rsidP="00546C1F">
            <w:pPr>
              <w:jc w:val="center"/>
              <w:rPr>
                <w:sz w:val="20"/>
                <w:lang w:eastAsia="lt-LT"/>
              </w:rPr>
            </w:pPr>
          </w:p>
        </w:tc>
        <w:tc>
          <w:tcPr>
            <w:tcW w:w="1701" w:type="dxa"/>
            <w:vMerge/>
            <w:vAlign w:val="center"/>
          </w:tcPr>
          <w:p w14:paraId="2C4BF6C9" w14:textId="77777777" w:rsidR="00681906" w:rsidRPr="006B1C47" w:rsidRDefault="00681906" w:rsidP="00546C1F">
            <w:pPr>
              <w:jc w:val="center"/>
              <w:rPr>
                <w:sz w:val="20"/>
                <w:lang w:eastAsia="lt-LT"/>
              </w:rPr>
            </w:pPr>
          </w:p>
        </w:tc>
        <w:tc>
          <w:tcPr>
            <w:tcW w:w="1134" w:type="dxa"/>
            <w:vMerge/>
            <w:vAlign w:val="center"/>
          </w:tcPr>
          <w:p w14:paraId="794734C3" w14:textId="77777777" w:rsidR="00681906" w:rsidRPr="006B1C47" w:rsidRDefault="00681906" w:rsidP="00546C1F">
            <w:pPr>
              <w:jc w:val="center"/>
              <w:rPr>
                <w:sz w:val="20"/>
                <w:lang w:eastAsia="lt-LT"/>
              </w:rPr>
            </w:pPr>
          </w:p>
        </w:tc>
        <w:tc>
          <w:tcPr>
            <w:tcW w:w="1134" w:type="dxa"/>
            <w:vMerge/>
            <w:vAlign w:val="center"/>
          </w:tcPr>
          <w:p w14:paraId="3BC02270" w14:textId="77777777" w:rsidR="00681906" w:rsidRPr="006B1C47" w:rsidRDefault="00681906" w:rsidP="00546C1F">
            <w:pPr>
              <w:jc w:val="center"/>
              <w:rPr>
                <w:sz w:val="20"/>
                <w:lang w:eastAsia="lt-LT"/>
              </w:rPr>
            </w:pPr>
          </w:p>
        </w:tc>
        <w:tc>
          <w:tcPr>
            <w:tcW w:w="3544" w:type="dxa"/>
            <w:vAlign w:val="center"/>
          </w:tcPr>
          <w:p w14:paraId="54F5F76E" w14:textId="2D9D8726" w:rsidR="00681906" w:rsidRPr="006B1C47" w:rsidRDefault="00681906" w:rsidP="00546C1F">
            <w:pPr>
              <w:jc w:val="center"/>
              <w:rPr>
                <w:sz w:val="20"/>
                <w:lang w:eastAsia="lt-LT"/>
              </w:rPr>
            </w:pPr>
            <w:r>
              <w:rPr>
                <w:sz w:val="20"/>
                <w:lang w:eastAsia="lt-LT"/>
              </w:rPr>
              <w:t>Naftos produktai</w:t>
            </w:r>
          </w:p>
        </w:tc>
        <w:tc>
          <w:tcPr>
            <w:tcW w:w="1417" w:type="dxa"/>
            <w:vAlign w:val="center"/>
          </w:tcPr>
          <w:p w14:paraId="7B222181" w14:textId="2A16282B" w:rsidR="00681906" w:rsidRPr="006B1C47" w:rsidRDefault="00681906" w:rsidP="00546C1F">
            <w:pPr>
              <w:jc w:val="center"/>
              <w:rPr>
                <w:sz w:val="20"/>
                <w:lang w:eastAsia="lt-LT"/>
              </w:rPr>
            </w:pPr>
            <w:r>
              <w:rPr>
                <w:sz w:val="20"/>
                <w:lang w:eastAsia="lt-LT"/>
              </w:rPr>
              <w:t>mg/l</w:t>
            </w:r>
          </w:p>
        </w:tc>
        <w:tc>
          <w:tcPr>
            <w:tcW w:w="1276" w:type="dxa"/>
            <w:vAlign w:val="center"/>
          </w:tcPr>
          <w:p w14:paraId="676C5D4E" w14:textId="41EABFB3" w:rsidR="00681906" w:rsidRPr="006B1C47" w:rsidRDefault="00681906" w:rsidP="00546C1F">
            <w:pPr>
              <w:jc w:val="center"/>
              <w:rPr>
                <w:sz w:val="20"/>
                <w:lang w:eastAsia="lt-LT"/>
              </w:rPr>
            </w:pPr>
            <w:r>
              <w:rPr>
                <w:sz w:val="20"/>
                <w:lang w:eastAsia="lt-LT"/>
              </w:rPr>
              <w:t>5</w:t>
            </w:r>
          </w:p>
        </w:tc>
      </w:tr>
      <w:tr w:rsidR="00681906" w:rsidRPr="004E1F17" w14:paraId="1DA4C186" w14:textId="77777777" w:rsidTr="003763AA">
        <w:trPr>
          <w:cantSplit/>
          <w:trHeight w:val="280"/>
        </w:trPr>
        <w:tc>
          <w:tcPr>
            <w:tcW w:w="717" w:type="dxa"/>
            <w:vMerge/>
            <w:vAlign w:val="center"/>
          </w:tcPr>
          <w:p w14:paraId="2F6B74B1" w14:textId="77777777" w:rsidR="00681906" w:rsidRPr="006B1C47" w:rsidRDefault="00681906" w:rsidP="00546C1F">
            <w:pPr>
              <w:jc w:val="center"/>
              <w:rPr>
                <w:sz w:val="20"/>
                <w:lang w:eastAsia="lt-LT"/>
              </w:rPr>
            </w:pPr>
          </w:p>
        </w:tc>
        <w:tc>
          <w:tcPr>
            <w:tcW w:w="2510" w:type="dxa"/>
            <w:vMerge/>
            <w:vAlign w:val="center"/>
          </w:tcPr>
          <w:p w14:paraId="4868863D" w14:textId="77777777" w:rsidR="00681906" w:rsidRPr="006B1C47" w:rsidRDefault="00681906" w:rsidP="00546C1F">
            <w:pPr>
              <w:jc w:val="center"/>
              <w:rPr>
                <w:sz w:val="20"/>
                <w:lang w:eastAsia="lt-LT"/>
              </w:rPr>
            </w:pPr>
          </w:p>
        </w:tc>
        <w:tc>
          <w:tcPr>
            <w:tcW w:w="1701" w:type="dxa"/>
            <w:vMerge/>
            <w:vAlign w:val="center"/>
          </w:tcPr>
          <w:p w14:paraId="6CF2A720" w14:textId="77777777" w:rsidR="00681906" w:rsidRPr="006B1C47" w:rsidRDefault="00681906" w:rsidP="00546C1F">
            <w:pPr>
              <w:jc w:val="center"/>
              <w:rPr>
                <w:sz w:val="20"/>
                <w:lang w:eastAsia="lt-LT"/>
              </w:rPr>
            </w:pPr>
          </w:p>
        </w:tc>
        <w:tc>
          <w:tcPr>
            <w:tcW w:w="1134" w:type="dxa"/>
            <w:vMerge/>
            <w:vAlign w:val="center"/>
          </w:tcPr>
          <w:p w14:paraId="34027614" w14:textId="77777777" w:rsidR="00681906" w:rsidRPr="006B1C47" w:rsidRDefault="00681906" w:rsidP="00546C1F">
            <w:pPr>
              <w:jc w:val="center"/>
              <w:rPr>
                <w:sz w:val="20"/>
                <w:lang w:eastAsia="lt-LT"/>
              </w:rPr>
            </w:pPr>
          </w:p>
        </w:tc>
        <w:tc>
          <w:tcPr>
            <w:tcW w:w="1134" w:type="dxa"/>
            <w:vMerge/>
            <w:vAlign w:val="center"/>
          </w:tcPr>
          <w:p w14:paraId="5D78B60E" w14:textId="77777777" w:rsidR="00681906" w:rsidRPr="006B1C47" w:rsidRDefault="00681906" w:rsidP="00546C1F">
            <w:pPr>
              <w:jc w:val="center"/>
              <w:rPr>
                <w:sz w:val="20"/>
                <w:lang w:eastAsia="lt-LT"/>
              </w:rPr>
            </w:pPr>
          </w:p>
        </w:tc>
        <w:tc>
          <w:tcPr>
            <w:tcW w:w="3544" w:type="dxa"/>
            <w:vAlign w:val="center"/>
          </w:tcPr>
          <w:p w14:paraId="7AED1A4A" w14:textId="0F56924D" w:rsidR="00681906" w:rsidRPr="006B1C47" w:rsidRDefault="00681906" w:rsidP="00546C1F">
            <w:pPr>
              <w:jc w:val="center"/>
              <w:rPr>
                <w:sz w:val="20"/>
                <w:lang w:eastAsia="lt-LT"/>
              </w:rPr>
            </w:pPr>
            <w:r>
              <w:rPr>
                <w:sz w:val="20"/>
                <w:lang w:eastAsia="lt-LT"/>
              </w:rPr>
              <w:t>Chloridai</w:t>
            </w:r>
          </w:p>
        </w:tc>
        <w:tc>
          <w:tcPr>
            <w:tcW w:w="1417" w:type="dxa"/>
            <w:vAlign w:val="center"/>
          </w:tcPr>
          <w:p w14:paraId="7516759A" w14:textId="2F0FB018" w:rsidR="00681906" w:rsidRPr="006B1C47" w:rsidRDefault="00681906" w:rsidP="00546C1F">
            <w:pPr>
              <w:jc w:val="center"/>
              <w:rPr>
                <w:sz w:val="20"/>
                <w:lang w:eastAsia="lt-LT"/>
              </w:rPr>
            </w:pPr>
            <w:r>
              <w:rPr>
                <w:sz w:val="20"/>
                <w:lang w:eastAsia="lt-LT"/>
              </w:rPr>
              <w:t>mg/l</w:t>
            </w:r>
          </w:p>
        </w:tc>
        <w:tc>
          <w:tcPr>
            <w:tcW w:w="1276" w:type="dxa"/>
            <w:vAlign w:val="center"/>
          </w:tcPr>
          <w:p w14:paraId="79AA845C" w14:textId="4015F4FC" w:rsidR="00681906" w:rsidRPr="006B1C47" w:rsidRDefault="00681906" w:rsidP="00546C1F">
            <w:pPr>
              <w:jc w:val="center"/>
              <w:rPr>
                <w:sz w:val="20"/>
                <w:lang w:eastAsia="lt-LT"/>
              </w:rPr>
            </w:pPr>
            <w:r>
              <w:rPr>
                <w:sz w:val="20"/>
                <w:lang w:eastAsia="lt-LT"/>
              </w:rPr>
              <w:t>500</w:t>
            </w:r>
          </w:p>
        </w:tc>
      </w:tr>
      <w:tr w:rsidR="00681906" w:rsidRPr="004E1F17" w14:paraId="4B8C8892" w14:textId="77777777" w:rsidTr="003763AA">
        <w:trPr>
          <w:cantSplit/>
          <w:trHeight w:val="280"/>
        </w:trPr>
        <w:tc>
          <w:tcPr>
            <w:tcW w:w="717" w:type="dxa"/>
            <w:vMerge/>
            <w:vAlign w:val="center"/>
          </w:tcPr>
          <w:p w14:paraId="54A0EE25" w14:textId="77777777" w:rsidR="00681906" w:rsidRPr="006B1C47" w:rsidRDefault="00681906" w:rsidP="00546C1F">
            <w:pPr>
              <w:jc w:val="center"/>
              <w:rPr>
                <w:sz w:val="20"/>
                <w:lang w:eastAsia="lt-LT"/>
              </w:rPr>
            </w:pPr>
          </w:p>
        </w:tc>
        <w:tc>
          <w:tcPr>
            <w:tcW w:w="2510" w:type="dxa"/>
            <w:vMerge/>
            <w:vAlign w:val="center"/>
          </w:tcPr>
          <w:p w14:paraId="3CDCF1AF" w14:textId="77777777" w:rsidR="00681906" w:rsidRPr="006B1C47" w:rsidRDefault="00681906" w:rsidP="00546C1F">
            <w:pPr>
              <w:jc w:val="center"/>
              <w:rPr>
                <w:sz w:val="20"/>
                <w:lang w:eastAsia="lt-LT"/>
              </w:rPr>
            </w:pPr>
          </w:p>
        </w:tc>
        <w:tc>
          <w:tcPr>
            <w:tcW w:w="1701" w:type="dxa"/>
            <w:vMerge/>
            <w:vAlign w:val="center"/>
          </w:tcPr>
          <w:p w14:paraId="0330A42A" w14:textId="77777777" w:rsidR="00681906" w:rsidRPr="006B1C47" w:rsidRDefault="00681906" w:rsidP="00546C1F">
            <w:pPr>
              <w:jc w:val="center"/>
              <w:rPr>
                <w:sz w:val="20"/>
                <w:lang w:eastAsia="lt-LT"/>
              </w:rPr>
            </w:pPr>
          </w:p>
        </w:tc>
        <w:tc>
          <w:tcPr>
            <w:tcW w:w="1134" w:type="dxa"/>
            <w:vMerge/>
            <w:vAlign w:val="center"/>
          </w:tcPr>
          <w:p w14:paraId="7C168DB6" w14:textId="77777777" w:rsidR="00681906" w:rsidRPr="006B1C47" w:rsidRDefault="00681906" w:rsidP="00546C1F">
            <w:pPr>
              <w:jc w:val="center"/>
              <w:rPr>
                <w:sz w:val="20"/>
                <w:lang w:eastAsia="lt-LT"/>
              </w:rPr>
            </w:pPr>
          </w:p>
        </w:tc>
        <w:tc>
          <w:tcPr>
            <w:tcW w:w="1134" w:type="dxa"/>
            <w:vMerge/>
            <w:vAlign w:val="center"/>
          </w:tcPr>
          <w:p w14:paraId="084770A4" w14:textId="77777777" w:rsidR="00681906" w:rsidRPr="006B1C47" w:rsidRDefault="00681906" w:rsidP="00546C1F">
            <w:pPr>
              <w:jc w:val="center"/>
              <w:rPr>
                <w:sz w:val="20"/>
                <w:lang w:eastAsia="lt-LT"/>
              </w:rPr>
            </w:pPr>
          </w:p>
        </w:tc>
        <w:tc>
          <w:tcPr>
            <w:tcW w:w="3544" w:type="dxa"/>
            <w:vAlign w:val="center"/>
          </w:tcPr>
          <w:p w14:paraId="37B8EED0" w14:textId="0737511E" w:rsidR="00681906" w:rsidRPr="006B1C47" w:rsidRDefault="00681906" w:rsidP="00546C1F">
            <w:pPr>
              <w:jc w:val="center"/>
              <w:rPr>
                <w:sz w:val="20"/>
                <w:lang w:eastAsia="lt-LT"/>
              </w:rPr>
            </w:pPr>
            <w:r>
              <w:rPr>
                <w:sz w:val="20"/>
                <w:lang w:eastAsia="lt-LT"/>
              </w:rPr>
              <w:t>Sulfatai</w:t>
            </w:r>
          </w:p>
        </w:tc>
        <w:tc>
          <w:tcPr>
            <w:tcW w:w="1417" w:type="dxa"/>
            <w:vAlign w:val="center"/>
          </w:tcPr>
          <w:p w14:paraId="4CAE73FC" w14:textId="07E36496" w:rsidR="00681906" w:rsidRPr="006B1C47" w:rsidRDefault="00681906" w:rsidP="00546C1F">
            <w:pPr>
              <w:jc w:val="center"/>
              <w:rPr>
                <w:sz w:val="20"/>
                <w:lang w:eastAsia="lt-LT"/>
              </w:rPr>
            </w:pPr>
            <w:r>
              <w:rPr>
                <w:sz w:val="20"/>
                <w:lang w:eastAsia="lt-LT"/>
              </w:rPr>
              <w:t>mg/l</w:t>
            </w:r>
          </w:p>
        </w:tc>
        <w:tc>
          <w:tcPr>
            <w:tcW w:w="1276" w:type="dxa"/>
            <w:vAlign w:val="center"/>
          </w:tcPr>
          <w:p w14:paraId="5BA45CE4" w14:textId="6B841F90" w:rsidR="00681906" w:rsidRPr="006B1C47" w:rsidRDefault="00681906" w:rsidP="00546C1F">
            <w:pPr>
              <w:jc w:val="center"/>
              <w:rPr>
                <w:sz w:val="20"/>
                <w:lang w:eastAsia="lt-LT"/>
              </w:rPr>
            </w:pPr>
            <w:r>
              <w:rPr>
                <w:sz w:val="20"/>
                <w:lang w:eastAsia="lt-LT"/>
              </w:rPr>
              <w:t>300</w:t>
            </w:r>
          </w:p>
        </w:tc>
      </w:tr>
      <w:tr w:rsidR="00681906" w:rsidRPr="004E1F17" w14:paraId="0E13ABD5" w14:textId="77777777" w:rsidTr="003763AA">
        <w:trPr>
          <w:cantSplit/>
          <w:trHeight w:val="280"/>
        </w:trPr>
        <w:tc>
          <w:tcPr>
            <w:tcW w:w="717" w:type="dxa"/>
            <w:vMerge/>
            <w:vAlign w:val="center"/>
          </w:tcPr>
          <w:p w14:paraId="69601889" w14:textId="77777777" w:rsidR="00681906" w:rsidRPr="006B1C47" w:rsidRDefault="00681906" w:rsidP="00546C1F">
            <w:pPr>
              <w:jc w:val="center"/>
              <w:rPr>
                <w:sz w:val="20"/>
                <w:lang w:eastAsia="lt-LT"/>
              </w:rPr>
            </w:pPr>
          </w:p>
        </w:tc>
        <w:tc>
          <w:tcPr>
            <w:tcW w:w="2510" w:type="dxa"/>
            <w:vMerge/>
            <w:vAlign w:val="center"/>
          </w:tcPr>
          <w:p w14:paraId="269A3542" w14:textId="77777777" w:rsidR="00681906" w:rsidRPr="006B1C47" w:rsidRDefault="00681906" w:rsidP="00546C1F">
            <w:pPr>
              <w:jc w:val="center"/>
              <w:rPr>
                <w:sz w:val="20"/>
                <w:lang w:eastAsia="lt-LT"/>
              </w:rPr>
            </w:pPr>
          </w:p>
        </w:tc>
        <w:tc>
          <w:tcPr>
            <w:tcW w:w="1701" w:type="dxa"/>
            <w:vMerge/>
            <w:vAlign w:val="center"/>
          </w:tcPr>
          <w:p w14:paraId="04F9F7A0" w14:textId="77777777" w:rsidR="00681906" w:rsidRPr="006B1C47" w:rsidRDefault="00681906" w:rsidP="00546C1F">
            <w:pPr>
              <w:jc w:val="center"/>
              <w:rPr>
                <w:sz w:val="20"/>
                <w:lang w:eastAsia="lt-LT"/>
              </w:rPr>
            </w:pPr>
          </w:p>
        </w:tc>
        <w:tc>
          <w:tcPr>
            <w:tcW w:w="1134" w:type="dxa"/>
            <w:vMerge/>
            <w:vAlign w:val="center"/>
          </w:tcPr>
          <w:p w14:paraId="049D7604" w14:textId="77777777" w:rsidR="00681906" w:rsidRPr="006B1C47" w:rsidRDefault="00681906" w:rsidP="00546C1F">
            <w:pPr>
              <w:jc w:val="center"/>
              <w:rPr>
                <w:sz w:val="20"/>
                <w:lang w:eastAsia="lt-LT"/>
              </w:rPr>
            </w:pPr>
          </w:p>
        </w:tc>
        <w:tc>
          <w:tcPr>
            <w:tcW w:w="1134" w:type="dxa"/>
            <w:vMerge/>
            <w:vAlign w:val="center"/>
          </w:tcPr>
          <w:p w14:paraId="27C53678" w14:textId="77777777" w:rsidR="00681906" w:rsidRPr="006B1C47" w:rsidRDefault="00681906" w:rsidP="00546C1F">
            <w:pPr>
              <w:jc w:val="center"/>
              <w:rPr>
                <w:sz w:val="20"/>
                <w:lang w:eastAsia="lt-LT"/>
              </w:rPr>
            </w:pPr>
          </w:p>
        </w:tc>
        <w:tc>
          <w:tcPr>
            <w:tcW w:w="3544" w:type="dxa"/>
            <w:vAlign w:val="center"/>
          </w:tcPr>
          <w:p w14:paraId="53C76A37" w14:textId="6F43E90F" w:rsidR="00681906" w:rsidRPr="00D17CB2" w:rsidRDefault="00681906" w:rsidP="00546C1F">
            <w:pPr>
              <w:jc w:val="center"/>
              <w:rPr>
                <w:sz w:val="20"/>
                <w:lang w:eastAsia="lt-LT"/>
              </w:rPr>
            </w:pPr>
            <w:r>
              <w:rPr>
                <w:sz w:val="20"/>
                <w:lang w:eastAsia="lt-LT"/>
              </w:rPr>
              <w:t>BDS</w:t>
            </w:r>
            <w:r>
              <w:rPr>
                <w:sz w:val="20"/>
                <w:vertAlign w:val="subscript"/>
                <w:lang w:eastAsia="lt-LT"/>
              </w:rPr>
              <w:t>7</w:t>
            </w:r>
          </w:p>
        </w:tc>
        <w:tc>
          <w:tcPr>
            <w:tcW w:w="1417" w:type="dxa"/>
            <w:vAlign w:val="center"/>
          </w:tcPr>
          <w:p w14:paraId="2442AAE8" w14:textId="39967621" w:rsidR="00681906" w:rsidRPr="006B1C47" w:rsidRDefault="00681906" w:rsidP="00546C1F">
            <w:pPr>
              <w:jc w:val="center"/>
              <w:rPr>
                <w:sz w:val="20"/>
                <w:lang w:eastAsia="lt-LT"/>
              </w:rPr>
            </w:pPr>
            <w:r>
              <w:rPr>
                <w:sz w:val="20"/>
                <w:lang w:eastAsia="lt-LT"/>
              </w:rPr>
              <w:t>mg/l</w:t>
            </w:r>
          </w:p>
        </w:tc>
        <w:tc>
          <w:tcPr>
            <w:tcW w:w="1276" w:type="dxa"/>
            <w:vAlign w:val="center"/>
          </w:tcPr>
          <w:p w14:paraId="2CA3417A" w14:textId="46BBC2FC" w:rsidR="00681906" w:rsidRPr="006B1C47" w:rsidRDefault="00681906" w:rsidP="00546C1F">
            <w:pPr>
              <w:jc w:val="center"/>
              <w:rPr>
                <w:sz w:val="20"/>
                <w:lang w:eastAsia="lt-LT"/>
              </w:rPr>
            </w:pPr>
            <w:r>
              <w:rPr>
                <w:sz w:val="20"/>
                <w:lang w:eastAsia="lt-LT"/>
              </w:rPr>
              <w:t>29</w:t>
            </w:r>
          </w:p>
        </w:tc>
      </w:tr>
    </w:tbl>
    <w:p w14:paraId="28FB5415" w14:textId="77777777" w:rsidR="006C1119" w:rsidRDefault="006C1119" w:rsidP="006C1119">
      <w:pPr>
        <w:jc w:val="both"/>
        <w:rPr>
          <w:sz w:val="18"/>
          <w:szCs w:val="24"/>
          <w:lang w:eastAsia="lt-LT"/>
        </w:rPr>
      </w:pPr>
    </w:p>
    <w:p w14:paraId="3AC23B50" w14:textId="77777777" w:rsidR="004E1F17" w:rsidRDefault="004E1F17" w:rsidP="00F22FE5">
      <w:pPr>
        <w:jc w:val="both"/>
        <w:rPr>
          <w:sz w:val="18"/>
          <w:szCs w:val="24"/>
          <w:lang w:eastAsia="lt-LT"/>
        </w:rPr>
      </w:pPr>
    </w:p>
    <w:p w14:paraId="4CD57994" w14:textId="77777777" w:rsidR="006C1119" w:rsidRDefault="006C1119" w:rsidP="00F22FE5">
      <w:pPr>
        <w:jc w:val="both"/>
        <w:rPr>
          <w:sz w:val="18"/>
          <w:szCs w:val="24"/>
          <w:lang w:eastAsia="lt-LT"/>
        </w:rPr>
      </w:pPr>
    </w:p>
    <w:p w14:paraId="34A5F556" w14:textId="77777777" w:rsidR="006C1119" w:rsidRDefault="006C1119" w:rsidP="00F22FE5">
      <w:pPr>
        <w:jc w:val="both"/>
        <w:rPr>
          <w:sz w:val="18"/>
          <w:szCs w:val="24"/>
          <w:lang w:eastAsia="lt-LT"/>
        </w:rPr>
      </w:pPr>
    </w:p>
    <w:p w14:paraId="3AC23B51" w14:textId="77777777" w:rsidR="0045479B" w:rsidRPr="00F22FE5" w:rsidRDefault="00C13AF2">
      <w:pPr>
        <w:ind w:firstLine="567"/>
        <w:jc w:val="both"/>
        <w:rPr>
          <w:sz w:val="20"/>
          <w:lang w:eastAsia="lt-LT"/>
        </w:rPr>
      </w:pPr>
      <w:r w:rsidRPr="00F22FE5">
        <w:rPr>
          <w:sz w:val="20"/>
          <w:lang w:eastAsia="lt-LT"/>
        </w:rPr>
        <w:t xml:space="preserve">17 lentelė. Duomenys apie nuotekų šaltinius ir / arba </w:t>
      </w:r>
      <w:proofErr w:type="spellStart"/>
      <w:r w:rsidRPr="00F22FE5">
        <w:rPr>
          <w:sz w:val="20"/>
          <w:lang w:eastAsia="lt-LT"/>
        </w:rPr>
        <w:t>išleistuvus</w:t>
      </w:r>
      <w:proofErr w:type="spellEnd"/>
    </w:p>
    <w:p w14:paraId="3AC23B52" w14:textId="77777777" w:rsidR="0045479B" w:rsidRDefault="0045479B">
      <w:pPr>
        <w:ind w:firstLine="567"/>
        <w:jc w:val="both"/>
        <w:rPr>
          <w:sz w:val="22"/>
          <w:szCs w:val="24"/>
          <w:lang w:eastAsia="lt-LT"/>
        </w:rPr>
      </w:pPr>
    </w:p>
    <w:tbl>
      <w:tblPr>
        <w:tblW w:w="134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6"/>
        <w:gridCol w:w="1134"/>
        <w:gridCol w:w="2268"/>
        <w:gridCol w:w="1985"/>
        <w:gridCol w:w="2551"/>
        <w:gridCol w:w="1985"/>
        <w:gridCol w:w="1559"/>
      </w:tblGrid>
      <w:tr w:rsidR="0045479B" w14:paraId="3AC23B5A" w14:textId="77777777" w:rsidTr="00F22FE5">
        <w:trPr>
          <w:cantSplit/>
          <w:trHeight w:hRule="exact" w:val="550"/>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3AC23B53" w14:textId="77777777" w:rsidR="0045479B" w:rsidRPr="00F22FE5" w:rsidRDefault="00C13AF2">
            <w:pPr>
              <w:jc w:val="center"/>
              <w:rPr>
                <w:sz w:val="20"/>
                <w:vertAlign w:val="superscript"/>
                <w:lang w:eastAsia="lt-LT"/>
              </w:rPr>
            </w:pPr>
            <w:r w:rsidRPr="00F22FE5">
              <w:rPr>
                <w:sz w:val="20"/>
                <w:lang w:eastAsia="lt-LT"/>
              </w:rPr>
              <w:t>Eil. Nr.</w:t>
            </w:r>
            <w:r w:rsidRPr="00F22FE5">
              <w:rPr>
                <w:sz w:val="20"/>
                <w:vertAlign w:val="superscript"/>
                <w:lang w:eastAsia="lt-LT"/>
              </w:rPr>
              <w:t xml:space="preserve">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3AC23B54" w14:textId="77777777" w:rsidR="0045479B" w:rsidRPr="00F22FE5" w:rsidRDefault="00C13AF2">
            <w:pPr>
              <w:jc w:val="center"/>
              <w:rPr>
                <w:sz w:val="20"/>
                <w:vertAlign w:val="superscript"/>
                <w:lang w:eastAsia="lt-LT"/>
              </w:rPr>
            </w:pPr>
            <w:r w:rsidRPr="00F22FE5">
              <w:rPr>
                <w:sz w:val="20"/>
                <w:lang w:eastAsia="lt-LT"/>
              </w:rPr>
              <w:t>Koordinatės</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3AC23B55" w14:textId="77777777" w:rsidR="0045479B" w:rsidRPr="00F22FE5" w:rsidRDefault="00C13AF2">
            <w:pPr>
              <w:jc w:val="center"/>
              <w:rPr>
                <w:sz w:val="20"/>
                <w:vertAlign w:val="superscript"/>
                <w:lang w:eastAsia="lt-LT"/>
              </w:rPr>
            </w:pPr>
            <w:r w:rsidRPr="00F22FE5">
              <w:rPr>
                <w:sz w:val="20"/>
                <w:lang w:eastAsia="lt-LT"/>
              </w:rPr>
              <w:t xml:space="preserve">Priimtuvo numeris </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3AC23B56" w14:textId="77777777" w:rsidR="0045479B" w:rsidRPr="00F22FE5" w:rsidRDefault="00C13AF2">
            <w:pPr>
              <w:jc w:val="center"/>
              <w:rPr>
                <w:sz w:val="20"/>
                <w:vertAlign w:val="superscript"/>
                <w:lang w:eastAsia="lt-LT"/>
              </w:rPr>
            </w:pPr>
            <w:r w:rsidRPr="00F22FE5">
              <w:rPr>
                <w:sz w:val="20"/>
                <w:lang w:eastAsia="lt-LT"/>
              </w:rPr>
              <w:t>Planuojamų išleisti nuotekų aprašymas</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3AC23B57" w14:textId="77777777" w:rsidR="0045479B" w:rsidRPr="00F22FE5" w:rsidRDefault="00C13AF2">
            <w:pPr>
              <w:jc w:val="center"/>
              <w:rPr>
                <w:sz w:val="20"/>
                <w:vertAlign w:val="superscript"/>
                <w:lang w:eastAsia="lt-LT"/>
              </w:rPr>
            </w:pPr>
            <w:proofErr w:type="spellStart"/>
            <w:r w:rsidRPr="00F22FE5">
              <w:rPr>
                <w:sz w:val="20"/>
                <w:lang w:eastAsia="lt-LT"/>
              </w:rPr>
              <w:t>Išleistuvo</w:t>
            </w:r>
            <w:proofErr w:type="spellEnd"/>
            <w:r w:rsidRPr="00F22FE5">
              <w:rPr>
                <w:sz w:val="20"/>
                <w:lang w:eastAsia="lt-LT"/>
              </w:rPr>
              <w:t xml:space="preserve"> tipas / techniniai duomenys</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14:paraId="3AC23B58" w14:textId="77777777" w:rsidR="0045479B" w:rsidRPr="00F22FE5" w:rsidRDefault="00C13AF2">
            <w:pPr>
              <w:jc w:val="center"/>
              <w:rPr>
                <w:sz w:val="20"/>
                <w:vertAlign w:val="superscript"/>
                <w:lang w:eastAsia="lt-LT"/>
              </w:rPr>
            </w:pPr>
            <w:proofErr w:type="spellStart"/>
            <w:r w:rsidRPr="00F22FE5">
              <w:rPr>
                <w:sz w:val="20"/>
                <w:lang w:eastAsia="lt-LT"/>
              </w:rPr>
              <w:t>Išleistuvo</w:t>
            </w:r>
            <w:proofErr w:type="spellEnd"/>
            <w:r w:rsidRPr="00F22FE5">
              <w:rPr>
                <w:sz w:val="20"/>
                <w:lang w:eastAsia="lt-LT"/>
              </w:rPr>
              <w:t xml:space="preserve"> vietos aprašymas </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3AC23B59" w14:textId="77777777" w:rsidR="0045479B" w:rsidRPr="00F22FE5" w:rsidRDefault="00C13AF2">
            <w:pPr>
              <w:jc w:val="center"/>
              <w:rPr>
                <w:sz w:val="20"/>
                <w:vertAlign w:val="superscript"/>
                <w:lang w:eastAsia="lt-LT"/>
              </w:rPr>
            </w:pPr>
            <w:r w:rsidRPr="00F22FE5">
              <w:rPr>
                <w:sz w:val="20"/>
                <w:lang w:eastAsia="lt-LT"/>
              </w:rPr>
              <w:t>Numatomas išleisti didžiausias nuotekų kiekis</w:t>
            </w:r>
          </w:p>
        </w:tc>
      </w:tr>
      <w:tr w:rsidR="0045479B" w14:paraId="3AC23B63" w14:textId="77777777" w:rsidTr="00F22FE5">
        <w:trPr>
          <w:cantSplit/>
        </w:trPr>
        <w:tc>
          <w:tcPr>
            <w:tcW w:w="709" w:type="dxa"/>
            <w:vMerge/>
            <w:tcBorders>
              <w:top w:val="single" w:sz="4" w:space="0" w:color="auto"/>
              <w:left w:val="single" w:sz="4" w:space="0" w:color="auto"/>
              <w:bottom w:val="single" w:sz="4" w:space="0" w:color="auto"/>
              <w:right w:val="single" w:sz="4" w:space="0" w:color="auto"/>
            </w:tcBorders>
            <w:vAlign w:val="center"/>
          </w:tcPr>
          <w:p w14:paraId="3AC23B5B" w14:textId="77777777" w:rsidR="0045479B" w:rsidRPr="00F22FE5" w:rsidRDefault="0045479B">
            <w:pPr>
              <w:jc w:val="center"/>
              <w:rPr>
                <w:sz w:val="20"/>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AC23B5C" w14:textId="77777777" w:rsidR="0045479B" w:rsidRPr="00F22FE5" w:rsidRDefault="0045479B">
            <w:pPr>
              <w:jc w:val="center"/>
              <w:rPr>
                <w:sz w:val="20"/>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AC23B5D" w14:textId="77777777" w:rsidR="0045479B" w:rsidRPr="00F22FE5" w:rsidRDefault="0045479B">
            <w:pPr>
              <w:jc w:val="center"/>
              <w:rPr>
                <w:sz w:val="20"/>
                <w:lang w:eastAsia="lt-LT"/>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AC23B5E" w14:textId="77777777" w:rsidR="0045479B" w:rsidRPr="00F22FE5" w:rsidRDefault="0045479B">
            <w:pPr>
              <w:jc w:val="center"/>
              <w:rPr>
                <w:sz w:val="20"/>
                <w:lang w:eastAsia="lt-LT"/>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3AC23B5F" w14:textId="77777777" w:rsidR="0045479B" w:rsidRPr="00F22FE5" w:rsidRDefault="0045479B">
            <w:pPr>
              <w:jc w:val="center"/>
              <w:rPr>
                <w:sz w:val="20"/>
                <w:lang w:eastAsia="lt-LT"/>
              </w:rPr>
            </w:pPr>
          </w:p>
        </w:tc>
        <w:tc>
          <w:tcPr>
            <w:tcW w:w="2551" w:type="dxa"/>
            <w:vMerge/>
            <w:tcBorders>
              <w:top w:val="single" w:sz="4" w:space="0" w:color="auto"/>
              <w:left w:val="single" w:sz="4" w:space="0" w:color="auto"/>
              <w:bottom w:val="single" w:sz="4" w:space="0" w:color="auto"/>
              <w:right w:val="single" w:sz="4" w:space="0" w:color="auto"/>
            </w:tcBorders>
            <w:vAlign w:val="center"/>
          </w:tcPr>
          <w:p w14:paraId="3AC23B60" w14:textId="77777777" w:rsidR="0045479B" w:rsidRPr="00F22FE5" w:rsidRDefault="0045479B">
            <w:pPr>
              <w:jc w:val="center"/>
              <w:rPr>
                <w:sz w:val="20"/>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3AC23B61" w14:textId="77777777" w:rsidR="0045479B" w:rsidRPr="00F22FE5" w:rsidRDefault="00C13AF2">
            <w:pPr>
              <w:jc w:val="center"/>
              <w:rPr>
                <w:sz w:val="20"/>
                <w:lang w:eastAsia="lt-LT"/>
              </w:rPr>
            </w:pPr>
            <w:r w:rsidRPr="00F22FE5">
              <w:rPr>
                <w:sz w:val="20"/>
                <w:lang w:eastAsia="lt-LT"/>
              </w:rPr>
              <w:t>m</w:t>
            </w:r>
            <w:r w:rsidRPr="00F22FE5">
              <w:rPr>
                <w:sz w:val="20"/>
                <w:vertAlign w:val="superscript"/>
                <w:lang w:eastAsia="lt-LT"/>
              </w:rPr>
              <w:t>3</w:t>
            </w:r>
            <w:r w:rsidRPr="00F22FE5">
              <w:rPr>
                <w:sz w:val="20"/>
                <w:lang w:eastAsia="lt-LT"/>
              </w:rPr>
              <w:t>/d.</w:t>
            </w:r>
          </w:p>
        </w:tc>
        <w:tc>
          <w:tcPr>
            <w:tcW w:w="1559" w:type="dxa"/>
            <w:tcBorders>
              <w:top w:val="single" w:sz="4" w:space="0" w:color="auto"/>
              <w:left w:val="single" w:sz="4" w:space="0" w:color="auto"/>
              <w:bottom w:val="single" w:sz="4" w:space="0" w:color="auto"/>
              <w:right w:val="single" w:sz="4" w:space="0" w:color="auto"/>
            </w:tcBorders>
            <w:vAlign w:val="center"/>
          </w:tcPr>
          <w:p w14:paraId="3AC23B62" w14:textId="77777777" w:rsidR="0045479B" w:rsidRPr="00F22FE5" w:rsidRDefault="00C13AF2">
            <w:pPr>
              <w:jc w:val="center"/>
              <w:rPr>
                <w:sz w:val="20"/>
                <w:lang w:eastAsia="lt-LT"/>
              </w:rPr>
            </w:pPr>
            <w:r w:rsidRPr="00F22FE5">
              <w:rPr>
                <w:sz w:val="20"/>
                <w:lang w:eastAsia="lt-LT"/>
              </w:rPr>
              <w:t>m</w:t>
            </w:r>
            <w:r w:rsidRPr="00F22FE5">
              <w:rPr>
                <w:sz w:val="20"/>
                <w:vertAlign w:val="superscript"/>
                <w:lang w:eastAsia="lt-LT"/>
              </w:rPr>
              <w:t>3</w:t>
            </w:r>
            <w:r w:rsidRPr="00F22FE5">
              <w:rPr>
                <w:sz w:val="20"/>
                <w:lang w:eastAsia="lt-LT"/>
              </w:rPr>
              <w:t>/m.</w:t>
            </w:r>
          </w:p>
        </w:tc>
      </w:tr>
      <w:tr w:rsidR="0045479B" w14:paraId="3AC23B6C" w14:textId="77777777" w:rsidTr="00F22FE5">
        <w:trPr>
          <w:cantSplit/>
          <w:trHeight w:val="134"/>
        </w:trPr>
        <w:tc>
          <w:tcPr>
            <w:tcW w:w="709" w:type="dxa"/>
            <w:tcBorders>
              <w:top w:val="single" w:sz="4" w:space="0" w:color="auto"/>
              <w:left w:val="single" w:sz="4" w:space="0" w:color="auto"/>
              <w:bottom w:val="single" w:sz="4" w:space="0" w:color="auto"/>
              <w:right w:val="single" w:sz="4" w:space="0" w:color="auto"/>
            </w:tcBorders>
            <w:vAlign w:val="center"/>
          </w:tcPr>
          <w:p w14:paraId="3AC23B64" w14:textId="77777777" w:rsidR="0045479B" w:rsidRPr="00F22FE5" w:rsidRDefault="00C13AF2">
            <w:pPr>
              <w:jc w:val="center"/>
              <w:rPr>
                <w:sz w:val="16"/>
                <w:szCs w:val="16"/>
                <w:lang w:eastAsia="lt-LT"/>
              </w:rPr>
            </w:pPr>
            <w:r w:rsidRPr="00F22FE5">
              <w:rPr>
                <w:sz w:val="16"/>
                <w:szCs w:val="16"/>
                <w:lang w:eastAsia="lt-LT"/>
              </w:rPr>
              <w:t>1</w:t>
            </w:r>
          </w:p>
        </w:tc>
        <w:tc>
          <w:tcPr>
            <w:tcW w:w="1276" w:type="dxa"/>
            <w:tcBorders>
              <w:top w:val="single" w:sz="4" w:space="0" w:color="auto"/>
              <w:left w:val="single" w:sz="4" w:space="0" w:color="auto"/>
              <w:bottom w:val="single" w:sz="4" w:space="0" w:color="auto"/>
              <w:right w:val="single" w:sz="4" w:space="0" w:color="auto"/>
            </w:tcBorders>
            <w:vAlign w:val="center"/>
          </w:tcPr>
          <w:p w14:paraId="3AC23B65" w14:textId="77777777" w:rsidR="0045479B" w:rsidRPr="00F22FE5" w:rsidRDefault="00C13AF2">
            <w:pPr>
              <w:jc w:val="center"/>
              <w:rPr>
                <w:sz w:val="16"/>
                <w:szCs w:val="16"/>
                <w:lang w:eastAsia="lt-LT"/>
              </w:rPr>
            </w:pPr>
            <w:r w:rsidRPr="00F22FE5">
              <w:rPr>
                <w:sz w:val="16"/>
                <w:szCs w:val="16"/>
                <w:lang w:eastAsia="lt-LT"/>
              </w:rPr>
              <w:t>2</w:t>
            </w:r>
          </w:p>
        </w:tc>
        <w:tc>
          <w:tcPr>
            <w:tcW w:w="1134" w:type="dxa"/>
            <w:tcBorders>
              <w:top w:val="single" w:sz="4" w:space="0" w:color="auto"/>
              <w:left w:val="single" w:sz="4" w:space="0" w:color="auto"/>
              <w:bottom w:val="single" w:sz="4" w:space="0" w:color="auto"/>
              <w:right w:val="single" w:sz="4" w:space="0" w:color="auto"/>
            </w:tcBorders>
            <w:vAlign w:val="center"/>
          </w:tcPr>
          <w:p w14:paraId="3AC23B66" w14:textId="77777777" w:rsidR="0045479B" w:rsidRPr="00F22FE5" w:rsidRDefault="00C13AF2">
            <w:pPr>
              <w:jc w:val="center"/>
              <w:rPr>
                <w:sz w:val="16"/>
                <w:szCs w:val="16"/>
                <w:lang w:eastAsia="lt-LT"/>
              </w:rPr>
            </w:pPr>
            <w:r w:rsidRPr="00F22FE5">
              <w:rPr>
                <w:sz w:val="16"/>
                <w:szCs w:val="16"/>
                <w:lang w:eastAsia="lt-LT"/>
              </w:rPr>
              <w:t>3</w:t>
            </w:r>
          </w:p>
        </w:tc>
        <w:tc>
          <w:tcPr>
            <w:tcW w:w="2268" w:type="dxa"/>
            <w:tcBorders>
              <w:top w:val="single" w:sz="4" w:space="0" w:color="auto"/>
              <w:left w:val="single" w:sz="4" w:space="0" w:color="auto"/>
              <w:bottom w:val="single" w:sz="4" w:space="0" w:color="auto"/>
              <w:right w:val="single" w:sz="4" w:space="0" w:color="auto"/>
            </w:tcBorders>
            <w:vAlign w:val="center"/>
          </w:tcPr>
          <w:p w14:paraId="3AC23B67" w14:textId="77777777" w:rsidR="0045479B" w:rsidRPr="00F22FE5" w:rsidRDefault="00C13AF2">
            <w:pPr>
              <w:jc w:val="center"/>
              <w:rPr>
                <w:sz w:val="16"/>
                <w:szCs w:val="16"/>
                <w:lang w:eastAsia="lt-LT"/>
              </w:rPr>
            </w:pPr>
            <w:r w:rsidRPr="00F22FE5">
              <w:rPr>
                <w:sz w:val="16"/>
                <w:szCs w:val="16"/>
                <w:lang w:eastAsia="lt-LT"/>
              </w:rPr>
              <w:t>4</w:t>
            </w:r>
          </w:p>
        </w:tc>
        <w:tc>
          <w:tcPr>
            <w:tcW w:w="1985" w:type="dxa"/>
            <w:tcBorders>
              <w:top w:val="single" w:sz="4" w:space="0" w:color="auto"/>
              <w:left w:val="single" w:sz="4" w:space="0" w:color="auto"/>
              <w:bottom w:val="single" w:sz="4" w:space="0" w:color="auto"/>
              <w:right w:val="single" w:sz="4" w:space="0" w:color="auto"/>
            </w:tcBorders>
            <w:vAlign w:val="center"/>
          </w:tcPr>
          <w:p w14:paraId="3AC23B68" w14:textId="77777777" w:rsidR="0045479B" w:rsidRPr="00F22FE5" w:rsidRDefault="00C13AF2">
            <w:pPr>
              <w:jc w:val="center"/>
              <w:rPr>
                <w:sz w:val="16"/>
                <w:szCs w:val="16"/>
                <w:lang w:eastAsia="lt-LT"/>
              </w:rPr>
            </w:pPr>
            <w:r w:rsidRPr="00F22FE5">
              <w:rPr>
                <w:sz w:val="16"/>
                <w:szCs w:val="16"/>
                <w:lang w:eastAsia="lt-LT"/>
              </w:rPr>
              <w:t>5</w:t>
            </w:r>
          </w:p>
        </w:tc>
        <w:tc>
          <w:tcPr>
            <w:tcW w:w="2551" w:type="dxa"/>
            <w:tcBorders>
              <w:top w:val="single" w:sz="4" w:space="0" w:color="auto"/>
              <w:left w:val="single" w:sz="4" w:space="0" w:color="auto"/>
              <w:bottom w:val="single" w:sz="4" w:space="0" w:color="auto"/>
              <w:right w:val="single" w:sz="4" w:space="0" w:color="auto"/>
            </w:tcBorders>
            <w:vAlign w:val="center"/>
          </w:tcPr>
          <w:p w14:paraId="3AC23B69" w14:textId="77777777" w:rsidR="0045479B" w:rsidRPr="00F22FE5" w:rsidRDefault="00C13AF2">
            <w:pPr>
              <w:jc w:val="center"/>
              <w:rPr>
                <w:sz w:val="16"/>
                <w:szCs w:val="16"/>
                <w:lang w:eastAsia="lt-LT"/>
              </w:rPr>
            </w:pPr>
            <w:r w:rsidRPr="00F22FE5">
              <w:rPr>
                <w:sz w:val="16"/>
                <w:szCs w:val="16"/>
                <w:lang w:eastAsia="lt-LT"/>
              </w:rPr>
              <w:t>6</w:t>
            </w:r>
          </w:p>
        </w:tc>
        <w:tc>
          <w:tcPr>
            <w:tcW w:w="1985" w:type="dxa"/>
            <w:tcBorders>
              <w:top w:val="single" w:sz="4" w:space="0" w:color="auto"/>
              <w:left w:val="single" w:sz="4" w:space="0" w:color="auto"/>
              <w:bottom w:val="single" w:sz="4" w:space="0" w:color="auto"/>
              <w:right w:val="single" w:sz="4" w:space="0" w:color="auto"/>
            </w:tcBorders>
            <w:vAlign w:val="center"/>
          </w:tcPr>
          <w:p w14:paraId="3AC23B6A" w14:textId="77777777" w:rsidR="0045479B" w:rsidRPr="00F22FE5" w:rsidRDefault="00C13AF2">
            <w:pPr>
              <w:jc w:val="center"/>
              <w:rPr>
                <w:sz w:val="16"/>
                <w:szCs w:val="16"/>
                <w:lang w:eastAsia="lt-LT"/>
              </w:rPr>
            </w:pPr>
            <w:r w:rsidRPr="00F22FE5">
              <w:rPr>
                <w:sz w:val="16"/>
                <w:szCs w:val="16"/>
                <w:lang w:eastAsia="lt-LT"/>
              </w:rPr>
              <w:t>7</w:t>
            </w:r>
          </w:p>
        </w:tc>
        <w:tc>
          <w:tcPr>
            <w:tcW w:w="1559" w:type="dxa"/>
            <w:tcBorders>
              <w:top w:val="single" w:sz="4" w:space="0" w:color="auto"/>
              <w:left w:val="single" w:sz="4" w:space="0" w:color="auto"/>
              <w:bottom w:val="single" w:sz="4" w:space="0" w:color="auto"/>
              <w:right w:val="single" w:sz="4" w:space="0" w:color="auto"/>
            </w:tcBorders>
            <w:vAlign w:val="center"/>
          </w:tcPr>
          <w:p w14:paraId="3AC23B6B" w14:textId="77777777" w:rsidR="0045479B" w:rsidRPr="00F22FE5" w:rsidRDefault="00C13AF2">
            <w:pPr>
              <w:jc w:val="center"/>
              <w:rPr>
                <w:sz w:val="16"/>
                <w:szCs w:val="16"/>
                <w:lang w:eastAsia="lt-LT"/>
              </w:rPr>
            </w:pPr>
            <w:r w:rsidRPr="00F22FE5">
              <w:rPr>
                <w:sz w:val="16"/>
                <w:szCs w:val="16"/>
                <w:lang w:eastAsia="lt-LT"/>
              </w:rPr>
              <w:t>8</w:t>
            </w:r>
          </w:p>
        </w:tc>
      </w:tr>
      <w:tr w:rsidR="00F8243A" w:rsidRPr="00E24AB7" w14:paraId="3AC23B75" w14:textId="77777777" w:rsidTr="00F22FE5">
        <w:trPr>
          <w:cantSplit/>
          <w:trHeight w:val="134"/>
        </w:trPr>
        <w:tc>
          <w:tcPr>
            <w:tcW w:w="709" w:type="dxa"/>
            <w:vAlign w:val="center"/>
          </w:tcPr>
          <w:p w14:paraId="3AC23B6D" w14:textId="77777777" w:rsidR="00F8243A" w:rsidRPr="006B1C47" w:rsidRDefault="00F8243A" w:rsidP="00546C1F">
            <w:pPr>
              <w:pStyle w:val="BodyTextNoSpace"/>
              <w:widowControl/>
              <w:spacing w:line="240" w:lineRule="auto"/>
              <w:jc w:val="center"/>
              <w:rPr>
                <w:sz w:val="20"/>
                <w:lang w:val="lt-LT"/>
              </w:rPr>
            </w:pPr>
            <w:r w:rsidRPr="006B1C47">
              <w:rPr>
                <w:sz w:val="20"/>
                <w:lang w:val="lt-LT"/>
              </w:rPr>
              <w:t>1.</w:t>
            </w:r>
          </w:p>
        </w:tc>
        <w:tc>
          <w:tcPr>
            <w:tcW w:w="1276" w:type="dxa"/>
            <w:vAlign w:val="center"/>
          </w:tcPr>
          <w:p w14:paraId="2D88EA7B" w14:textId="01E930F7" w:rsidR="00D17CB2" w:rsidRDefault="00D17CB2" w:rsidP="00546C1F">
            <w:pPr>
              <w:pStyle w:val="BodyTextNoSpace"/>
              <w:widowControl/>
              <w:spacing w:line="240" w:lineRule="auto"/>
              <w:jc w:val="center"/>
              <w:rPr>
                <w:sz w:val="20"/>
                <w:lang w:val="lt-LT"/>
              </w:rPr>
            </w:pPr>
            <w:r>
              <w:rPr>
                <w:sz w:val="20"/>
                <w:lang w:val="lt-LT"/>
              </w:rPr>
              <w:t>X 6083544</w:t>
            </w:r>
          </w:p>
          <w:p w14:paraId="3AC23B6E" w14:textId="6A081C6A" w:rsidR="00D17CB2" w:rsidRPr="006B1C47" w:rsidRDefault="00D17CB2" w:rsidP="00546C1F">
            <w:pPr>
              <w:pStyle w:val="BodyTextNoSpace"/>
              <w:widowControl/>
              <w:spacing w:line="240" w:lineRule="auto"/>
              <w:jc w:val="center"/>
              <w:rPr>
                <w:sz w:val="20"/>
                <w:lang w:val="lt-LT"/>
              </w:rPr>
            </w:pPr>
            <w:r>
              <w:rPr>
                <w:sz w:val="20"/>
                <w:lang w:val="lt-LT"/>
              </w:rPr>
              <w:t>Y 495001</w:t>
            </w:r>
          </w:p>
        </w:tc>
        <w:tc>
          <w:tcPr>
            <w:tcW w:w="1134" w:type="dxa"/>
            <w:vAlign w:val="center"/>
          </w:tcPr>
          <w:p w14:paraId="3AC23B6F" w14:textId="77777777" w:rsidR="00F8243A" w:rsidRPr="006B1C47" w:rsidRDefault="00F8243A" w:rsidP="00546C1F">
            <w:pPr>
              <w:pStyle w:val="BodyTextNoSpace"/>
              <w:widowControl/>
              <w:spacing w:line="240" w:lineRule="auto"/>
              <w:jc w:val="center"/>
              <w:rPr>
                <w:sz w:val="20"/>
                <w:lang w:val="lt-LT"/>
              </w:rPr>
            </w:pPr>
            <w:r w:rsidRPr="006B1C47">
              <w:rPr>
                <w:sz w:val="20"/>
                <w:lang w:val="lt-LT"/>
              </w:rPr>
              <w:t>1</w:t>
            </w:r>
          </w:p>
        </w:tc>
        <w:tc>
          <w:tcPr>
            <w:tcW w:w="2268" w:type="dxa"/>
            <w:vAlign w:val="center"/>
          </w:tcPr>
          <w:p w14:paraId="3AC23B70" w14:textId="3178E51E" w:rsidR="00F8243A" w:rsidRPr="00F3020E" w:rsidRDefault="00E01196" w:rsidP="00546C1F">
            <w:pPr>
              <w:pStyle w:val="BodyTextNoSpace"/>
              <w:widowControl/>
              <w:spacing w:line="240" w:lineRule="auto"/>
              <w:jc w:val="center"/>
              <w:rPr>
                <w:sz w:val="20"/>
                <w:lang w:val="lt-LT"/>
              </w:rPr>
            </w:pPr>
            <w:r>
              <w:rPr>
                <w:sz w:val="20"/>
                <w:lang w:val="lt-LT"/>
              </w:rPr>
              <w:t>G</w:t>
            </w:r>
            <w:r w:rsidR="00F8243A" w:rsidRPr="00F3020E">
              <w:rPr>
                <w:sz w:val="20"/>
                <w:lang w:val="lt-LT"/>
              </w:rPr>
              <w:t>amybinės</w:t>
            </w:r>
            <w:r>
              <w:rPr>
                <w:sz w:val="20"/>
                <w:lang w:val="lt-LT"/>
              </w:rPr>
              <w:t xml:space="preserve"> ir buities</w:t>
            </w:r>
            <w:r w:rsidR="00F8243A" w:rsidRPr="00F3020E">
              <w:rPr>
                <w:sz w:val="20"/>
                <w:lang w:val="lt-LT"/>
              </w:rPr>
              <w:t xml:space="preserve"> nuotekos</w:t>
            </w:r>
          </w:p>
        </w:tc>
        <w:tc>
          <w:tcPr>
            <w:tcW w:w="1985" w:type="dxa"/>
            <w:vAlign w:val="center"/>
          </w:tcPr>
          <w:p w14:paraId="3AC23B71" w14:textId="77777777" w:rsidR="00F8243A" w:rsidRPr="006B1C47" w:rsidRDefault="00F8243A" w:rsidP="00546C1F">
            <w:pPr>
              <w:pStyle w:val="BodyTextNoSpace"/>
              <w:widowControl/>
              <w:spacing w:line="240" w:lineRule="auto"/>
              <w:jc w:val="center"/>
              <w:rPr>
                <w:sz w:val="20"/>
                <w:lang w:val="lt-LT"/>
              </w:rPr>
            </w:pPr>
            <w:proofErr w:type="spellStart"/>
            <w:r w:rsidRPr="00F3020E">
              <w:rPr>
                <w:sz w:val="20"/>
                <w:lang w:val="lt-LT"/>
              </w:rPr>
              <w:t>Išleistuvas</w:t>
            </w:r>
            <w:proofErr w:type="spellEnd"/>
            <w:r w:rsidRPr="00F3020E">
              <w:rPr>
                <w:sz w:val="20"/>
                <w:lang w:val="lt-LT"/>
              </w:rPr>
              <w:t xml:space="preserve"> į ka</w:t>
            </w:r>
            <w:r w:rsidRPr="006B1C47">
              <w:rPr>
                <w:sz w:val="20"/>
                <w:lang w:val="lt-LT"/>
              </w:rPr>
              <w:t>nalizacijos tinklus</w:t>
            </w:r>
          </w:p>
        </w:tc>
        <w:tc>
          <w:tcPr>
            <w:tcW w:w="2551" w:type="dxa"/>
            <w:vAlign w:val="center"/>
          </w:tcPr>
          <w:p w14:paraId="3AC23B72" w14:textId="77777777" w:rsidR="00F8243A" w:rsidRPr="006B1C47" w:rsidRDefault="00F8243A" w:rsidP="00546C1F">
            <w:pPr>
              <w:pStyle w:val="BodyTextNoSpace"/>
              <w:widowControl/>
              <w:spacing w:line="240" w:lineRule="auto"/>
              <w:jc w:val="center"/>
              <w:rPr>
                <w:sz w:val="20"/>
                <w:lang w:val="lt-LT"/>
              </w:rPr>
            </w:pPr>
            <w:r w:rsidRPr="006B1C47">
              <w:rPr>
                <w:sz w:val="20"/>
                <w:lang w:val="lt-LT"/>
              </w:rPr>
              <w:t>Karo ligoninės g. 31, Kaunas</w:t>
            </w:r>
          </w:p>
        </w:tc>
        <w:tc>
          <w:tcPr>
            <w:tcW w:w="1985" w:type="dxa"/>
            <w:vAlign w:val="center"/>
          </w:tcPr>
          <w:p w14:paraId="3AC23B73" w14:textId="77777777" w:rsidR="00F8243A" w:rsidRPr="006B1C47" w:rsidRDefault="00F8243A" w:rsidP="00546C1F">
            <w:pPr>
              <w:pStyle w:val="BodyTextNoSpace"/>
              <w:widowControl/>
              <w:spacing w:line="240" w:lineRule="auto"/>
              <w:jc w:val="center"/>
              <w:rPr>
                <w:sz w:val="20"/>
                <w:lang w:val="lt-LT"/>
              </w:rPr>
            </w:pPr>
            <w:r w:rsidRPr="006B1C47">
              <w:rPr>
                <w:sz w:val="20"/>
                <w:lang w:val="lt-LT"/>
              </w:rPr>
              <w:t>27</w:t>
            </w:r>
          </w:p>
        </w:tc>
        <w:tc>
          <w:tcPr>
            <w:tcW w:w="1559" w:type="dxa"/>
            <w:vAlign w:val="center"/>
          </w:tcPr>
          <w:p w14:paraId="3AC23B74" w14:textId="77777777" w:rsidR="00F8243A" w:rsidRPr="006B1C47" w:rsidRDefault="00F8243A" w:rsidP="00546C1F">
            <w:pPr>
              <w:pStyle w:val="BodyTextNoSpace"/>
              <w:widowControl/>
              <w:spacing w:line="240" w:lineRule="auto"/>
              <w:jc w:val="center"/>
              <w:rPr>
                <w:sz w:val="20"/>
                <w:lang w:val="lt-LT"/>
              </w:rPr>
            </w:pPr>
            <w:r w:rsidRPr="006B1C47">
              <w:rPr>
                <w:sz w:val="20"/>
                <w:lang w:val="lt-LT"/>
              </w:rPr>
              <w:t>10 000</w:t>
            </w:r>
          </w:p>
        </w:tc>
      </w:tr>
      <w:tr w:rsidR="00F8243A" w:rsidRPr="00E24AB7" w14:paraId="3AC23B7E" w14:textId="77777777" w:rsidTr="00F22FE5">
        <w:trPr>
          <w:cantSplit/>
          <w:trHeight w:val="134"/>
        </w:trPr>
        <w:tc>
          <w:tcPr>
            <w:tcW w:w="709" w:type="dxa"/>
            <w:vAlign w:val="center"/>
          </w:tcPr>
          <w:p w14:paraId="3AC23B76" w14:textId="4175AD5B" w:rsidR="00F8243A" w:rsidRPr="006B1C47" w:rsidRDefault="00F8243A" w:rsidP="00546C1F">
            <w:pPr>
              <w:pStyle w:val="BodyTextNoSpace"/>
              <w:widowControl/>
              <w:spacing w:line="240" w:lineRule="auto"/>
              <w:jc w:val="center"/>
              <w:rPr>
                <w:sz w:val="20"/>
                <w:lang w:val="lt-LT"/>
              </w:rPr>
            </w:pPr>
            <w:r w:rsidRPr="006B1C47">
              <w:rPr>
                <w:sz w:val="20"/>
                <w:lang w:val="lt-LT"/>
              </w:rPr>
              <w:t>2.</w:t>
            </w:r>
          </w:p>
        </w:tc>
        <w:tc>
          <w:tcPr>
            <w:tcW w:w="1276" w:type="dxa"/>
            <w:vAlign w:val="center"/>
          </w:tcPr>
          <w:p w14:paraId="5437008D" w14:textId="77777777" w:rsidR="00F8243A" w:rsidRDefault="00D17CB2" w:rsidP="00546C1F">
            <w:pPr>
              <w:pStyle w:val="BodyTextNoSpace"/>
              <w:widowControl/>
              <w:spacing w:line="240" w:lineRule="auto"/>
              <w:jc w:val="center"/>
              <w:rPr>
                <w:sz w:val="20"/>
                <w:lang w:val="lt-LT"/>
              </w:rPr>
            </w:pPr>
            <w:r>
              <w:rPr>
                <w:sz w:val="20"/>
                <w:lang w:val="lt-LT"/>
              </w:rPr>
              <w:t>X 6083614</w:t>
            </w:r>
          </w:p>
          <w:p w14:paraId="3AC23B77" w14:textId="3C2BC2BC" w:rsidR="00D17CB2" w:rsidRPr="006B1C47" w:rsidRDefault="00D17CB2" w:rsidP="00546C1F">
            <w:pPr>
              <w:pStyle w:val="BodyTextNoSpace"/>
              <w:widowControl/>
              <w:spacing w:line="240" w:lineRule="auto"/>
              <w:jc w:val="center"/>
              <w:rPr>
                <w:sz w:val="20"/>
                <w:lang w:val="lt-LT"/>
              </w:rPr>
            </w:pPr>
            <w:r>
              <w:rPr>
                <w:sz w:val="20"/>
                <w:lang w:val="lt-LT"/>
              </w:rPr>
              <w:t>Y 494949</w:t>
            </w:r>
          </w:p>
        </w:tc>
        <w:tc>
          <w:tcPr>
            <w:tcW w:w="1134" w:type="dxa"/>
            <w:vAlign w:val="center"/>
          </w:tcPr>
          <w:p w14:paraId="3AC23B78" w14:textId="77777777" w:rsidR="00F8243A" w:rsidRPr="006B1C47" w:rsidRDefault="00F8243A" w:rsidP="00546C1F">
            <w:pPr>
              <w:pStyle w:val="BodyTextNoSpace"/>
              <w:widowControl/>
              <w:spacing w:line="240" w:lineRule="auto"/>
              <w:jc w:val="center"/>
              <w:rPr>
                <w:sz w:val="20"/>
                <w:lang w:val="lt-LT"/>
              </w:rPr>
            </w:pPr>
            <w:r w:rsidRPr="006B1C47">
              <w:rPr>
                <w:sz w:val="20"/>
                <w:lang w:val="lt-LT"/>
              </w:rPr>
              <w:t>2</w:t>
            </w:r>
          </w:p>
        </w:tc>
        <w:tc>
          <w:tcPr>
            <w:tcW w:w="2268" w:type="dxa"/>
            <w:vAlign w:val="center"/>
          </w:tcPr>
          <w:p w14:paraId="3AC23B79" w14:textId="6E940CF0" w:rsidR="00F8243A" w:rsidRPr="00F3020E" w:rsidRDefault="00E4462D" w:rsidP="00546C1F">
            <w:pPr>
              <w:pStyle w:val="BodyTextNoSpace"/>
              <w:widowControl/>
              <w:spacing w:line="240" w:lineRule="auto"/>
              <w:jc w:val="center"/>
              <w:rPr>
                <w:sz w:val="20"/>
                <w:lang w:val="lt-LT"/>
              </w:rPr>
            </w:pPr>
            <w:r>
              <w:rPr>
                <w:sz w:val="20"/>
                <w:lang w:val="lt-LT"/>
              </w:rPr>
              <w:t>Gamybinės</w:t>
            </w:r>
            <w:r w:rsidR="00F8243A" w:rsidRPr="00F3020E">
              <w:rPr>
                <w:sz w:val="20"/>
                <w:lang w:val="lt-LT"/>
              </w:rPr>
              <w:t xml:space="preserve"> nuotekos</w:t>
            </w:r>
          </w:p>
        </w:tc>
        <w:tc>
          <w:tcPr>
            <w:tcW w:w="1985" w:type="dxa"/>
            <w:vAlign w:val="center"/>
          </w:tcPr>
          <w:p w14:paraId="3AC23B7A" w14:textId="77777777" w:rsidR="00F8243A" w:rsidRPr="00F3020E" w:rsidRDefault="00F8243A" w:rsidP="00546C1F">
            <w:pPr>
              <w:pStyle w:val="BodyTextNoSpace"/>
              <w:widowControl/>
              <w:spacing w:line="240" w:lineRule="auto"/>
              <w:jc w:val="center"/>
              <w:rPr>
                <w:sz w:val="20"/>
                <w:lang w:val="lt-LT"/>
              </w:rPr>
            </w:pPr>
            <w:proofErr w:type="spellStart"/>
            <w:r w:rsidRPr="00F3020E">
              <w:rPr>
                <w:sz w:val="20"/>
                <w:lang w:val="lt-LT"/>
              </w:rPr>
              <w:t>Išleistuvas</w:t>
            </w:r>
            <w:proofErr w:type="spellEnd"/>
            <w:r w:rsidRPr="00F3020E">
              <w:rPr>
                <w:sz w:val="20"/>
                <w:lang w:val="lt-LT"/>
              </w:rPr>
              <w:t xml:space="preserve"> į kanalizacijos tinklus</w:t>
            </w:r>
          </w:p>
        </w:tc>
        <w:tc>
          <w:tcPr>
            <w:tcW w:w="2551" w:type="dxa"/>
            <w:vAlign w:val="center"/>
          </w:tcPr>
          <w:p w14:paraId="3AC23B7B" w14:textId="77777777" w:rsidR="00F8243A" w:rsidRPr="006B1C47" w:rsidRDefault="00F8243A" w:rsidP="00546C1F">
            <w:pPr>
              <w:pStyle w:val="BodyTextNoSpace"/>
              <w:widowControl/>
              <w:spacing w:line="240" w:lineRule="auto"/>
              <w:jc w:val="center"/>
              <w:rPr>
                <w:sz w:val="20"/>
                <w:lang w:val="lt-LT"/>
              </w:rPr>
            </w:pPr>
            <w:r w:rsidRPr="006B1C47">
              <w:rPr>
                <w:sz w:val="20"/>
                <w:lang w:val="lt-LT"/>
              </w:rPr>
              <w:t>Karo ligoninės g. 31, Kaunas</w:t>
            </w:r>
          </w:p>
        </w:tc>
        <w:tc>
          <w:tcPr>
            <w:tcW w:w="1985" w:type="dxa"/>
            <w:vAlign w:val="center"/>
          </w:tcPr>
          <w:p w14:paraId="3AC23B7C" w14:textId="77777777" w:rsidR="00F8243A" w:rsidRPr="006B1C47" w:rsidRDefault="00F8243A" w:rsidP="00546C1F">
            <w:pPr>
              <w:pStyle w:val="BodyTextNoSpace"/>
              <w:widowControl/>
              <w:spacing w:line="240" w:lineRule="auto"/>
              <w:jc w:val="center"/>
              <w:rPr>
                <w:sz w:val="20"/>
                <w:lang w:val="lt-LT"/>
              </w:rPr>
            </w:pPr>
            <w:r w:rsidRPr="006B1C47">
              <w:rPr>
                <w:sz w:val="20"/>
                <w:lang w:val="lt-LT"/>
              </w:rPr>
              <w:t>8</w:t>
            </w:r>
          </w:p>
        </w:tc>
        <w:tc>
          <w:tcPr>
            <w:tcW w:w="1559" w:type="dxa"/>
            <w:vAlign w:val="center"/>
          </w:tcPr>
          <w:p w14:paraId="3AC23B7D" w14:textId="77777777" w:rsidR="00F8243A" w:rsidRPr="006B1C47" w:rsidRDefault="00F8243A" w:rsidP="00546C1F">
            <w:pPr>
              <w:pStyle w:val="BodyTextNoSpace"/>
              <w:widowControl/>
              <w:spacing w:line="240" w:lineRule="auto"/>
              <w:jc w:val="center"/>
              <w:rPr>
                <w:sz w:val="20"/>
                <w:lang w:val="lt-LT"/>
              </w:rPr>
            </w:pPr>
            <w:r w:rsidRPr="006B1C47">
              <w:rPr>
                <w:sz w:val="20"/>
                <w:lang w:val="lt-LT"/>
              </w:rPr>
              <w:t>3 000</w:t>
            </w:r>
          </w:p>
        </w:tc>
      </w:tr>
      <w:tr w:rsidR="00D17CB2" w:rsidRPr="00E24AB7" w14:paraId="277F430C" w14:textId="77777777" w:rsidTr="00F22FE5">
        <w:trPr>
          <w:cantSplit/>
          <w:trHeight w:val="134"/>
        </w:trPr>
        <w:tc>
          <w:tcPr>
            <w:tcW w:w="709" w:type="dxa"/>
            <w:vAlign w:val="center"/>
          </w:tcPr>
          <w:p w14:paraId="43E14BDE" w14:textId="5D1CFD3C" w:rsidR="00D17CB2" w:rsidRPr="006B1C47" w:rsidRDefault="00D17CB2" w:rsidP="00546C1F">
            <w:pPr>
              <w:pStyle w:val="BodyTextNoSpace"/>
              <w:widowControl/>
              <w:spacing w:line="240" w:lineRule="auto"/>
              <w:jc w:val="center"/>
              <w:rPr>
                <w:sz w:val="20"/>
                <w:lang w:val="lt-LT"/>
              </w:rPr>
            </w:pPr>
            <w:r>
              <w:rPr>
                <w:sz w:val="20"/>
                <w:lang w:val="lt-LT"/>
              </w:rPr>
              <w:t>3.</w:t>
            </w:r>
          </w:p>
        </w:tc>
        <w:tc>
          <w:tcPr>
            <w:tcW w:w="1276" w:type="dxa"/>
            <w:vAlign w:val="center"/>
          </w:tcPr>
          <w:p w14:paraId="75DA7B43" w14:textId="77777777" w:rsidR="00D17CB2" w:rsidRDefault="00D17CB2" w:rsidP="00546C1F">
            <w:pPr>
              <w:pStyle w:val="BodyTextNoSpace"/>
              <w:widowControl/>
              <w:spacing w:line="240" w:lineRule="auto"/>
              <w:jc w:val="center"/>
              <w:rPr>
                <w:sz w:val="20"/>
                <w:lang w:val="lt-LT"/>
              </w:rPr>
            </w:pPr>
            <w:r>
              <w:rPr>
                <w:sz w:val="20"/>
                <w:lang w:val="lt-LT"/>
              </w:rPr>
              <w:t>X 6083497</w:t>
            </w:r>
          </w:p>
          <w:p w14:paraId="35285C24" w14:textId="420896FA" w:rsidR="00D17CB2" w:rsidRPr="006B1C47" w:rsidRDefault="00D17CB2" w:rsidP="00546C1F">
            <w:pPr>
              <w:pStyle w:val="BodyTextNoSpace"/>
              <w:widowControl/>
              <w:spacing w:line="240" w:lineRule="auto"/>
              <w:jc w:val="center"/>
              <w:rPr>
                <w:sz w:val="20"/>
                <w:lang w:val="lt-LT"/>
              </w:rPr>
            </w:pPr>
            <w:r>
              <w:rPr>
                <w:sz w:val="20"/>
                <w:lang w:val="lt-LT"/>
              </w:rPr>
              <w:t>Y 494979</w:t>
            </w:r>
          </w:p>
        </w:tc>
        <w:tc>
          <w:tcPr>
            <w:tcW w:w="1134" w:type="dxa"/>
            <w:vAlign w:val="center"/>
          </w:tcPr>
          <w:p w14:paraId="68639868" w14:textId="0C00D228" w:rsidR="00D17CB2" w:rsidRPr="006B1C47" w:rsidRDefault="00D17CB2" w:rsidP="00546C1F">
            <w:pPr>
              <w:pStyle w:val="BodyTextNoSpace"/>
              <w:widowControl/>
              <w:spacing w:line="240" w:lineRule="auto"/>
              <w:jc w:val="center"/>
              <w:rPr>
                <w:sz w:val="20"/>
                <w:lang w:val="lt-LT"/>
              </w:rPr>
            </w:pPr>
            <w:r>
              <w:rPr>
                <w:sz w:val="20"/>
                <w:lang w:val="lt-LT"/>
              </w:rPr>
              <w:t>3</w:t>
            </w:r>
          </w:p>
        </w:tc>
        <w:tc>
          <w:tcPr>
            <w:tcW w:w="2268" w:type="dxa"/>
            <w:vAlign w:val="center"/>
          </w:tcPr>
          <w:p w14:paraId="4FDACAFC" w14:textId="168B0800" w:rsidR="00D17CB2" w:rsidRPr="00F3020E" w:rsidRDefault="00D17CB2" w:rsidP="00546C1F">
            <w:pPr>
              <w:pStyle w:val="BodyTextNoSpace"/>
              <w:widowControl/>
              <w:spacing w:line="240" w:lineRule="auto"/>
              <w:jc w:val="center"/>
              <w:rPr>
                <w:sz w:val="20"/>
                <w:lang w:val="lt-LT"/>
              </w:rPr>
            </w:pPr>
            <w:r>
              <w:rPr>
                <w:sz w:val="20"/>
                <w:lang w:val="lt-LT"/>
              </w:rPr>
              <w:t>Lietaus nuotekos</w:t>
            </w:r>
          </w:p>
        </w:tc>
        <w:tc>
          <w:tcPr>
            <w:tcW w:w="1985" w:type="dxa"/>
            <w:vAlign w:val="center"/>
          </w:tcPr>
          <w:p w14:paraId="17AA1365" w14:textId="6EBE95B4" w:rsidR="00D17CB2" w:rsidRPr="00F3020E" w:rsidRDefault="00D17CB2" w:rsidP="00546C1F">
            <w:pPr>
              <w:pStyle w:val="BodyTextNoSpace"/>
              <w:widowControl/>
              <w:spacing w:line="240" w:lineRule="auto"/>
              <w:jc w:val="center"/>
              <w:rPr>
                <w:sz w:val="20"/>
                <w:lang w:val="lt-LT"/>
              </w:rPr>
            </w:pPr>
            <w:proofErr w:type="spellStart"/>
            <w:r>
              <w:rPr>
                <w:sz w:val="20"/>
                <w:lang w:val="lt-LT"/>
              </w:rPr>
              <w:t>Išleistuvas</w:t>
            </w:r>
            <w:proofErr w:type="spellEnd"/>
            <w:r>
              <w:rPr>
                <w:sz w:val="20"/>
                <w:lang w:val="lt-LT"/>
              </w:rPr>
              <w:t xml:space="preserve"> į lietaus nuotekų tinklus</w:t>
            </w:r>
          </w:p>
        </w:tc>
        <w:tc>
          <w:tcPr>
            <w:tcW w:w="2551" w:type="dxa"/>
            <w:vAlign w:val="center"/>
          </w:tcPr>
          <w:p w14:paraId="72B6C81B" w14:textId="208212F4" w:rsidR="00D17CB2" w:rsidRPr="006B1C47" w:rsidRDefault="00D17CB2" w:rsidP="00546C1F">
            <w:pPr>
              <w:pStyle w:val="BodyTextNoSpace"/>
              <w:widowControl/>
              <w:spacing w:line="240" w:lineRule="auto"/>
              <w:jc w:val="center"/>
              <w:rPr>
                <w:sz w:val="20"/>
                <w:lang w:val="lt-LT"/>
              </w:rPr>
            </w:pPr>
            <w:r>
              <w:rPr>
                <w:sz w:val="20"/>
                <w:lang w:val="lt-LT"/>
              </w:rPr>
              <w:t>Karo ligoninės g. 31, Kaunas</w:t>
            </w:r>
          </w:p>
        </w:tc>
        <w:tc>
          <w:tcPr>
            <w:tcW w:w="1985" w:type="dxa"/>
            <w:vAlign w:val="center"/>
          </w:tcPr>
          <w:p w14:paraId="69279969" w14:textId="391DD828" w:rsidR="00D17CB2" w:rsidRPr="006B1C47" w:rsidRDefault="00D17CB2" w:rsidP="00546C1F">
            <w:pPr>
              <w:pStyle w:val="BodyTextNoSpace"/>
              <w:widowControl/>
              <w:spacing w:line="240" w:lineRule="auto"/>
              <w:jc w:val="center"/>
              <w:rPr>
                <w:sz w:val="20"/>
                <w:lang w:val="lt-LT"/>
              </w:rPr>
            </w:pPr>
            <w:r>
              <w:rPr>
                <w:sz w:val="20"/>
                <w:lang w:val="lt-LT"/>
              </w:rPr>
              <w:t>5,89</w:t>
            </w:r>
          </w:p>
        </w:tc>
        <w:tc>
          <w:tcPr>
            <w:tcW w:w="1559" w:type="dxa"/>
            <w:vAlign w:val="center"/>
          </w:tcPr>
          <w:p w14:paraId="2F3536AC" w14:textId="48FA553E" w:rsidR="00D17CB2" w:rsidRPr="006B1C47" w:rsidRDefault="00D17CB2" w:rsidP="00546C1F">
            <w:pPr>
              <w:pStyle w:val="BodyTextNoSpace"/>
              <w:widowControl/>
              <w:spacing w:line="240" w:lineRule="auto"/>
              <w:jc w:val="center"/>
              <w:rPr>
                <w:sz w:val="20"/>
                <w:lang w:val="lt-LT"/>
              </w:rPr>
            </w:pPr>
            <w:r>
              <w:rPr>
                <w:sz w:val="20"/>
                <w:lang w:val="lt-LT"/>
              </w:rPr>
              <w:t>2152</w:t>
            </w:r>
          </w:p>
        </w:tc>
      </w:tr>
    </w:tbl>
    <w:p w14:paraId="3AC23B7F" w14:textId="59B7B8CB" w:rsidR="0045479B" w:rsidRDefault="0045479B">
      <w:pPr>
        <w:ind w:firstLine="567"/>
        <w:rPr>
          <w:b/>
          <w:sz w:val="18"/>
          <w:szCs w:val="24"/>
          <w:lang w:eastAsia="lt-LT"/>
        </w:rPr>
      </w:pPr>
    </w:p>
    <w:p w14:paraId="3AC23B80" w14:textId="77777777" w:rsidR="0045479B" w:rsidRPr="00F22FE5" w:rsidRDefault="00C13AF2">
      <w:pPr>
        <w:ind w:firstLine="567"/>
        <w:rPr>
          <w:sz w:val="20"/>
          <w:lang w:eastAsia="lt-LT"/>
        </w:rPr>
      </w:pPr>
      <w:r w:rsidRPr="00F22FE5">
        <w:rPr>
          <w:sz w:val="20"/>
          <w:lang w:eastAsia="lt-LT"/>
        </w:rPr>
        <w:t xml:space="preserve">18 lentelė. Į gamtinę aplinką planuojamų išleisti nuotekų užterštumas </w:t>
      </w:r>
    </w:p>
    <w:p w14:paraId="3AC23B81" w14:textId="77777777" w:rsidR="0045479B" w:rsidRDefault="0045479B">
      <w:pPr>
        <w:ind w:firstLine="567"/>
        <w:rPr>
          <w:sz w:val="22"/>
          <w:szCs w:val="24"/>
          <w:lang w:eastAsia="lt-LT"/>
        </w:rPr>
      </w:pPr>
    </w:p>
    <w:tbl>
      <w:tblPr>
        <w:tblW w:w="13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8"/>
        <w:gridCol w:w="1040"/>
        <w:gridCol w:w="842"/>
        <w:gridCol w:w="982"/>
        <w:gridCol w:w="952"/>
        <w:gridCol w:w="1366"/>
        <w:gridCol w:w="982"/>
        <w:gridCol w:w="1123"/>
        <w:gridCol w:w="982"/>
        <w:gridCol w:w="691"/>
        <w:gridCol w:w="911"/>
        <w:gridCol w:w="1123"/>
        <w:gridCol w:w="842"/>
        <w:gridCol w:w="759"/>
      </w:tblGrid>
      <w:tr w:rsidR="0045479B" w14:paraId="3AC23B87" w14:textId="77777777">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14:paraId="3AC23B82" w14:textId="77777777" w:rsidR="0045479B" w:rsidRPr="00F22FE5" w:rsidRDefault="00C13AF2">
            <w:pPr>
              <w:jc w:val="center"/>
              <w:rPr>
                <w:sz w:val="20"/>
                <w:vertAlign w:val="superscript"/>
                <w:lang w:eastAsia="lt-LT"/>
              </w:rPr>
            </w:pPr>
            <w:r w:rsidRPr="00F22FE5">
              <w:rPr>
                <w:sz w:val="20"/>
                <w:lang w:eastAsia="lt-LT"/>
              </w:rPr>
              <w:t>Eil. Nr.</w:t>
            </w:r>
          </w:p>
        </w:tc>
        <w:tc>
          <w:tcPr>
            <w:tcW w:w="1040" w:type="dxa"/>
            <w:vMerge w:val="restart"/>
            <w:tcBorders>
              <w:top w:val="single" w:sz="4" w:space="0" w:color="auto"/>
              <w:left w:val="single" w:sz="4" w:space="0" w:color="auto"/>
              <w:bottom w:val="single" w:sz="4" w:space="0" w:color="auto"/>
              <w:right w:val="single" w:sz="4" w:space="0" w:color="auto"/>
            </w:tcBorders>
            <w:vAlign w:val="center"/>
          </w:tcPr>
          <w:p w14:paraId="3AC23B83" w14:textId="77777777" w:rsidR="0045479B" w:rsidRPr="00F22FE5" w:rsidRDefault="00C13AF2">
            <w:pPr>
              <w:jc w:val="center"/>
              <w:rPr>
                <w:sz w:val="20"/>
                <w:vertAlign w:val="superscript"/>
                <w:lang w:eastAsia="lt-LT"/>
              </w:rPr>
            </w:pPr>
            <w:r w:rsidRPr="00F22FE5">
              <w:rPr>
                <w:sz w:val="20"/>
                <w:lang w:eastAsia="lt-LT"/>
              </w:rPr>
              <w:t>Teršalo pavadinimas</w:t>
            </w: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3AC23B84" w14:textId="77777777" w:rsidR="0045479B" w:rsidRPr="00F22FE5" w:rsidRDefault="00C13AF2">
            <w:pPr>
              <w:jc w:val="center"/>
              <w:rPr>
                <w:sz w:val="20"/>
                <w:lang w:eastAsia="lt-LT"/>
              </w:rPr>
            </w:pPr>
            <w:r w:rsidRPr="00F22FE5">
              <w:rPr>
                <w:sz w:val="20"/>
                <w:lang w:eastAsia="lt-LT"/>
              </w:rPr>
              <w:t xml:space="preserve">Didžiausias numatomas nuotekų užterštumas prieš valymą </w:t>
            </w:r>
          </w:p>
        </w:tc>
        <w:tc>
          <w:tcPr>
            <w:tcW w:w="8020" w:type="dxa"/>
            <w:gridSpan w:val="8"/>
            <w:tcBorders>
              <w:top w:val="single" w:sz="4" w:space="0" w:color="auto"/>
              <w:left w:val="single" w:sz="4" w:space="0" w:color="auto"/>
              <w:bottom w:val="single" w:sz="4" w:space="0" w:color="auto"/>
              <w:right w:val="single" w:sz="4" w:space="0" w:color="auto"/>
            </w:tcBorders>
            <w:vAlign w:val="center"/>
          </w:tcPr>
          <w:p w14:paraId="3AC23B85" w14:textId="77777777" w:rsidR="0045479B" w:rsidRPr="00F22FE5" w:rsidRDefault="00C13AF2">
            <w:pPr>
              <w:jc w:val="center"/>
              <w:rPr>
                <w:sz w:val="20"/>
                <w:vertAlign w:val="superscript"/>
                <w:lang w:eastAsia="lt-LT"/>
              </w:rPr>
            </w:pPr>
            <w:r w:rsidRPr="00F22FE5">
              <w:rPr>
                <w:sz w:val="20"/>
                <w:lang w:eastAsia="lt-LT"/>
              </w:rPr>
              <w:t xml:space="preserve">Didžiausias leidžiamas ir planuojamas nuotekų užterštumas </w:t>
            </w:r>
          </w:p>
        </w:tc>
        <w:tc>
          <w:tcPr>
            <w:tcW w:w="759" w:type="dxa"/>
            <w:vMerge w:val="restart"/>
            <w:tcBorders>
              <w:top w:val="single" w:sz="4" w:space="0" w:color="auto"/>
              <w:left w:val="single" w:sz="4" w:space="0" w:color="auto"/>
              <w:bottom w:val="single" w:sz="4" w:space="0" w:color="auto"/>
              <w:right w:val="single" w:sz="4" w:space="0" w:color="auto"/>
            </w:tcBorders>
            <w:vAlign w:val="center"/>
          </w:tcPr>
          <w:p w14:paraId="3AC23B86" w14:textId="77777777" w:rsidR="0045479B" w:rsidRPr="00F22FE5" w:rsidRDefault="00C13AF2">
            <w:pPr>
              <w:jc w:val="center"/>
              <w:rPr>
                <w:sz w:val="20"/>
                <w:lang w:eastAsia="lt-LT"/>
              </w:rPr>
            </w:pPr>
            <w:r w:rsidRPr="00F22FE5">
              <w:rPr>
                <w:sz w:val="20"/>
                <w:lang w:eastAsia="lt-LT"/>
              </w:rPr>
              <w:t>Numatomas valymo efektyvumas, %</w:t>
            </w:r>
          </w:p>
        </w:tc>
      </w:tr>
      <w:tr w:rsidR="0045479B" w14:paraId="3AC23BA1" w14:textId="77777777">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14:paraId="3AC23B88" w14:textId="77777777" w:rsidR="0045479B" w:rsidRPr="00F22FE5" w:rsidRDefault="0045479B">
            <w:pPr>
              <w:rPr>
                <w:sz w:val="20"/>
                <w:lang w:eastAsia="lt-LT"/>
              </w:rPr>
            </w:pPr>
          </w:p>
        </w:tc>
        <w:tc>
          <w:tcPr>
            <w:tcW w:w="1040" w:type="dxa"/>
            <w:vMerge/>
            <w:tcBorders>
              <w:top w:val="single" w:sz="4" w:space="0" w:color="auto"/>
              <w:left w:val="single" w:sz="4" w:space="0" w:color="auto"/>
              <w:bottom w:val="single" w:sz="4" w:space="0" w:color="auto"/>
              <w:right w:val="single" w:sz="4" w:space="0" w:color="auto"/>
            </w:tcBorders>
            <w:vAlign w:val="center"/>
          </w:tcPr>
          <w:p w14:paraId="3AC23B89" w14:textId="77777777" w:rsidR="0045479B" w:rsidRPr="00F22FE5" w:rsidRDefault="0045479B">
            <w:pPr>
              <w:rPr>
                <w:sz w:val="20"/>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3AC23B8A" w14:textId="77777777" w:rsidR="0045479B" w:rsidRPr="00F22FE5" w:rsidRDefault="00C13AF2">
            <w:pPr>
              <w:jc w:val="center"/>
              <w:rPr>
                <w:sz w:val="20"/>
                <w:lang w:eastAsia="lt-LT"/>
              </w:rPr>
            </w:pPr>
            <w:proofErr w:type="spellStart"/>
            <w:r w:rsidRPr="00F22FE5">
              <w:rPr>
                <w:sz w:val="20"/>
                <w:lang w:eastAsia="lt-LT"/>
              </w:rPr>
              <w:t>mom</w:t>
            </w:r>
            <w:proofErr w:type="spellEnd"/>
            <w:r w:rsidRPr="00F22FE5">
              <w:rPr>
                <w:sz w:val="20"/>
                <w:lang w:eastAsia="lt-LT"/>
              </w:rPr>
              <w:t>.,</w:t>
            </w:r>
          </w:p>
          <w:p w14:paraId="3AC23B8B" w14:textId="77777777" w:rsidR="0045479B" w:rsidRPr="00F22FE5" w:rsidRDefault="00C13AF2">
            <w:pPr>
              <w:jc w:val="center"/>
              <w:rPr>
                <w:sz w:val="20"/>
                <w:lang w:eastAsia="lt-LT"/>
              </w:rPr>
            </w:pPr>
            <w:r w:rsidRPr="00F22FE5">
              <w:rPr>
                <w:sz w:val="20"/>
                <w:lang w:eastAsia="lt-LT"/>
              </w:rPr>
              <w:t>mg/l</w:t>
            </w:r>
          </w:p>
        </w:tc>
        <w:tc>
          <w:tcPr>
            <w:tcW w:w="982" w:type="dxa"/>
            <w:tcBorders>
              <w:top w:val="single" w:sz="4" w:space="0" w:color="auto"/>
              <w:left w:val="single" w:sz="4" w:space="0" w:color="auto"/>
              <w:bottom w:val="single" w:sz="4" w:space="0" w:color="auto"/>
              <w:right w:val="single" w:sz="4" w:space="0" w:color="auto"/>
            </w:tcBorders>
            <w:vAlign w:val="center"/>
          </w:tcPr>
          <w:p w14:paraId="3AC23B8C" w14:textId="77777777" w:rsidR="0045479B" w:rsidRPr="00F22FE5" w:rsidRDefault="00C13AF2">
            <w:pPr>
              <w:jc w:val="center"/>
              <w:rPr>
                <w:sz w:val="20"/>
                <w:lang w:eastAsia="lt-LT"/>
              </w:rPr>
            </w:pPr>
            <w:proofErr w:type="spellStart"/>
            <w:r w:rsidRPr="00F22FE5">
              <w:rPr>
                <w:sz w:val="20"/>
                <w:lang w:eastAsia="lt-LT"/>
              </w:rPr>
              <w:t>vidut</w:t>
            </w:r>
            <w:proofErr w:type="spellEnd"/>
            <w:r w:rsidRPr="00F22FE5">
              <w:rPr>
                <w:sz w:val="20"/>
                <w:lang w:eastAsia="lt-LT"/>
              </w:rPr>
              <w:t>.,</w:t>
            </w:r>
          </w:p>
          <w:p w14:paraId="3AC23B8D" w14:textId="77777777" w:rsidR="0045479B" w:rsidRPr="00F22FE5" w:rsidRDefault="00C13AF2">
            <w:pPr>
              <w:jc w:val="center"/>
              <w:rPr>
                <w:sz w:val="20"/>
                <w:lang w:eastAsia="lt-LT"/>
              </w:rPr>
            </w:pPr>
            <w:r w:rsidRPr="00F22FE5">
              <w:rPr>
                <w:sz w:val="20"/>
                <w:lang w:eastAsia="lt-LT"/>
              </w:rPr>
              <w:t>mg/l</w:t>
            </w:r>
          </w:p>
        </w:tc>
        <w:tc>
          <w:tcPr>
            <w:tcW w:w="952" w:type="dxa"/>
            <w:tcBorders>
              <w:top w:val="single" w:sz="4" w:space="0" w:color="auto"/>
              <w:left w:val="single" w:sz="4" w:space="0" w:color="auto"/>
              <w:bottom w:val="single" w:sz="4" w:space="0" w:color="auto"/>
              <w:right w:val="single" w:sz="4" w:space="0" w:color="auto"/>
            </w:tcBorders>
            <w:vAlign w:val="center"/>
          </w:tcPr>
          <w:p w14:paraId="3AC23B8E" w14:textId="77777777" w:rsidR="0045479B" w:rsidRPr="00F22FE5" w:rsidRDefault="00C13AF2">
            <w:pPr>
              <w:jc w:val="center"/>
              <w:rPr>
                <w:sz w:val="20"/>
                <w:lang w:eastAsia="lt-LT"/>
              </w:rPr>
            </w:pPr>
            <w:r w:rsidRPr="00F22FE5">
              <w:rPr>
                <w:sz w:val="20"/>
                <w:lang w:eastAsia="lt-LT"/>
              </w:rPr>
              <w:t>t/metus</w:t>
            </w:r>
          </w:p>
        </w:tc>
        <w:tc>
          <w:tcPr>
            <w:tcW w:w="1366" w:type="dxa"/>
            <w:tcBorders>
              <w:top w:val="single" w:sz="4" w:space="0" w:color="auto"/>
              <w:left w:val="single" w:sz="4" w:space="0" w:color="auto"/>
              <w:bottom w:val="single" w:sz="4" w:space="0" w:color="auto"/>
              <w:right w:val="single" w:sz="4" w:space="0" w:color="auto"/>
            </w:tcBorders>
            <w:vAlign w:val="center"/>
          </w:tcPr>
          <w:p w14:paraId="3AC23B8F" w14:textId="77777777" w:rsidR="0045479B" w:rsidRPr="00F22FE5" w:rsidRDefault="00C13AF2">
            <w:pPr>
              <w:jc w:val="center"/>
              <w:rPr>
                <w:sz w:val="20"/>
                <w:lang w:eastAsia="lt-LT"/>
              </w:rPr>
            </w:pPr>
            <w:r w:rsidRPr="00F22FE5">
              <w:rPr>
                <w:sz w:val="20"/>
                <w:lang w:eastAsia="lt-LT"/>
              </w:rPr>
              <w:t xml:space="preserve">DLK </w:t>
            </w:r>
            <w:proofErr w:type="spellStart"/>
            <w:r w:rsidRPr="00F22FE5">
              <w:rPr>
                <w:sz w:val="20"/>
                <w:lang w:eastAsia="lt-LT"/>
              </w:rPr>
              <w:t>mom</w:t>
            </w:r>
            <w:proofErr w:type="spellEnd"/>
            <w:r w:rsidRPr="00F22FE5">
              <w:rPr>
                <w:sz w:val="20"/>
                <w:lang w:eastAsia="lt-LT"/>
              </w:rPr>
              <w:t>.,</w:t>
            </w:r>
          </w:p>
          <w:p w14:paraId="3AC23B90" w14:textId="77777777" w:rsidR="0045479B" w:rsidRPr="00F22FE5" w:rsidRDefault="00C13AF2">
            <w:pPr>
              <w:jc w:val="center"/>
              <w:rPr>
                <w:sz w:val="20"/>
                <w:lang w:eastAsia="lt-LT"/>
              </w:rPr>
            </w:pPr>
            <w:r w:rsidRPr="00F22FE5">
              <w:rPr>
                <w:sz w:val="20"/>
                <w:lang w:eastAsia="lt-LT"/>
              </w:rPr>
              <w:t>mg/l</w:t>
            </w:r>
          </w:p>
        </w:tc>
        <w:tc>
          <w:tcPr>
            <w:tcW w:w="982" w:type="dxa"/>
            <w:tcBorders>
              <w:top w:val="single" w:sz="4" w:space="0" w:color="auto"/>
              <w:left w:val="single" w:sz="4" w:space="0" w:color="auto"/>
              <w:bottom w:val="single" w:sz="4" w:space="0" w:color="auto"/>
              <w:right w:val="single" w:sz="4" w:space="0" w:color="auto"/>
            </w:tcBorders>
            <w:vAlign w:val="center"/>
          </w:tcPr>
          <w:p w14:paraId="3AC23B91" w14:textId="77777777" w:rsidR="0045479B" w:rsidRPr="00F22FE5" w:rsidRDefault="00C13AF2">
            <w:pPr>
              <w:jc w:val="center"/>
              <w:rPr>
                <w:sz w:val="20"/>
                <w:lang w:eastAsia="lt-LT"/>
              </w:rPr>
            </w:pPr>
            <w:r w:rsidRPr="00F22FE5">
              <w:rPr>
                <w:sz w:val="20"/>
                <w:lang w:eastAsia="lt-LT"/>
              </w:rPr>
              <w:t xml:space="preserve">Prašoma LK </w:t>
            </w:r>
            <w:proofErr w:type="spellStart"/>
            <w:r w:rsidRPr="00F22FE5">
              <w:rPr>
                <w:sz w:val="20"/>
                <w:lang w:eastAsia="lt-LT"/>
              </w:rPr>
              <w:t>mom</w:t>
            </w:r>
            <w:proofErr w:type="spellEnd"/>
            <w:r w:rsidRPr="00F22FE5">
              <w:rPr>
                <w:sz w:val="20"/>
                <w:lang w:eastAsia="lt-LT"/>
              </w:rPr>
              <w:t>.,</w:t>
            </w:r>
          </w:p>
          <w:p w14:paraId="3AC23B92" w14:textId="77777777" w:rsidR="0045479B" w:rsidRPr="00F22FE5" w:rsidRDefault="00C13AF2">
            <w:pPr>
              <w:jc w:val="center"/>
              <w:rPr>
                <w:sz w:val="20"/>
                <w:lang w:eastAsia="lt-LT"/>
              </w:rPr>
            </w:pPr>
            <w:r w:rsidRPr="00F22FE5">
              <w:rPr>
                <w:sz w:val="20"/>
                <w:lang w:eastAsia="lt-LT"/>
              </w:rPr>
              <w:t>mg/l</w:t>
            </w:r>
          </w:p>
        </w:tc>
        <w:tc>
          <w:tcPr>
            <w:tcW w:w="1123" w:type="dxa"/>
            <w:tcBorders>
              <w:top w:val="single" w:sz="4" w:space="0" w:color="auto"/>
              <w:left w:val="single" w:sz="4" w:space="0" w:color="auto"/>
              <w:bottom w:val="single" w:sz="4" w:space="0" w:color="auto"/>
              <w:right w:val="single" w:sz="4" w:space="0" w:color="auto"/>
            </w:tcBorders>
            <w:vAlign w:val="center"/>
          </w:tcPr>
          <w:p w14:paraId="3AC23B93" w14:textId="77777777" w:rsidR="0045479B" w:rsidRPr="00F22FE5" w:rsidRDefault="00C13AF2">
            <w:pPr>
              <w:jc w:val="center"/>
              <w:rPr>
                <w:sz w:val="20"/>
                <w:lang w:eastAsia="lt-LT"/>
              </w:rPr>
            </w:pPr>
            <w:r w:rsidRPr="00F22FE5">
              <w:rPr>
                <w:sz w:val="20"/>
                <w:lang w:eastAsia="lt-LT"/>
              </w:rPr>
              <w:t xml:space="preserve">DLK </w:t>
            </w:r>
            <w:proofErr w:type="spellStart"/>
            <w:r w:rsidRPr="00F22FE5">
              <w:rPr>
                <w:sz w:val="20"/>
                <w:lang w:eastAsia="lt-LT"/>
              </w:rPr>
              <w:t>vidut</w:t>
            </w:r>
            <w:proofErr w:type="spellEnd"/>
            <w:r w:rsidRPr="00F22FE5">
              <w:rPr>
                <w:sz w:val="20"/>
                <w:lang w:eastAsia="lt-LT"/>
              </w:rPr>
              <w:t>.,</w:t>
            </w:r>
          </w:p>
          <w:p w14:paraId="3AC23B94" w14:textId="77777777" w:rsidR="0045479B" w:rsidRPr="00F22FE5" w:rsidRDefault="00C13AF2">
            <w:pPr>
              <w:jc w:val="center"/>
              <w:rPr>
                <w:sz w:val="20"/>
                <w:lang w:eastAsia="lt-LT"/>
              </w:rPr>
            </w:pPr>
            <w:r w:rsidRPr="00F22FE5">
              <w:rPr>
                <w:sz w:val="20"/>
                <w:lang w:eastAsia="lt-LT"/>
              </w:rPr>
              <w:t>mg/l</w:t>
            </w:r>
          </w:p>
          <w:p w14:paraId="3AC23B95" w14:textId="77777777" w:rsidR="0045479B" w:rsidRPr="00F22FE5" w:rsidRDefault="0045479B">
            <w:pPr>
              <w:jc w:val="center"/>
              <w:rPr>
                <w:sz w:val="20"/>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3AC23B96" w14:textId="77777777" w:rsidR="0045479B" w:rsidRPr="00F22FE5" w:rsidRDefault="00C13AF2">
            <w:pPr>
              <w:jc w:val="center"/>
              <w:rPr>
                <w:sz w:val="20"/>
                <w:lang w:eastAsia="lt-LT"/>
              </w:rPr>
            </w:pPr>
            <w:r w:rsidRPr="00F22FE5">
              <w:rPr>
                <w:sz w:val="20"/>
                <w:lang w:eastAsia="lt-LT"/>
              </w:rPr>
              <w:t xml:space="preserve">Prašoma LK </w:t>
            </w:r>
            <w:proofErr w:type="spellStart"/>
            <w:r w:rsidRPr="00F22FE5">
              <w:rPr>
                <w:sz w:val="20"/>
                <w:lang w:eastAsia="lt-LT"/>
              </w:rPr>
              <w:t>vid</w:t>
            </w:r>
            <w:proofErr w:type="spellEnd"/>
            <w:r w:rsidRPr="00F22FE5">
              <w:rPr>
                <w:sz w:val="20"/>
                <w:lang w:eastAsia="lt-LT"/>
              </w:rPr>
              <w:t>.,</w:t>
            </w:r>
          </w:p>
          <w:p w14:paraId="3AC23B97" w14:textId="77777777" w:rsidR="0045479B" w:rsidRPr="00F22FE5" w:rsidRDefault="00C13AF2">
            <w:pPr>
              <w:jc w:val="center"/>
              <w:rPr>
                <w:sz w:val="20"/>
                <w:lang w:eastAsia="lt-LT"/>
              </w:rPr>
            </w:pPr>
            <w:r w:rsidRPr="00F22FE5">
              <w:rPr>
                <w:sz w:val="20"/>
                <w:lang w:eastAsia="lt-LT"/>
              </w:rPr>
              <w:t>mg/l</w:t>
            </w:r>
          </w:p>
        </w:tc>
        <w:tc>
          <w:tcPr>
            <w:tcW w:w="691" w:type="dxa"/>
            <w:tcBorders>
              <w:top w:val="single" w:sz="4" w:space="0" w:color="auto"/>
              <w:left w:val="single" w:sz="4" w:space="0" w:color="auto"/>
              <w:bottom w:val="single" w:sz="4" w:space="0" w:color="auto"/>
              <w:right w:val="single" w:sz="4" w:space="0" w:color="auto"/>
            </w:tcBorders>
            <w:vAlign w:val="center"/>
          </w:tcPr>
          <w:p w14:paraId="3AC23B98" w14:textId="77777777" w:rsidR="0045479B" w:rsidRPr="00F22FE5" w:rsidRDefault="00C13AF2">
            <w:pPr>
              <w:widowControl w:val="0"/>
              <w:suppressAutoHyphens/>
              <w:jc w:val="center"/>
              <w:rPr>
                <w:sz w:val="20"/>
                <w:lang w:eastAsia="lt-LT"/>
              </w:rPr>
            </w:pPr>
            <w:r w:rsidRPr="00F22FE5">
              <w:rPr>
                <w:sz w:val="20"/>
                <w:lang w:eastAsia="lt-LT"/>
              </w:rPr>
              <w:t>DLT paros,</w:t>
            </w:r>
          </w:p>
          <w:p w14:paraId="3AC23B99" w14:textId="77777777" w:rsidR="0045479B" w:rsidRPr="00F22FE5" w:rsidRDefault="00C13AF2">
            <w:pPr>
              <w:widowControl w:val="0"/>
              <w:suppressAutoHyphens/>
              <w:jc w:val="center"/>
              <w:rPr>
                <w:sz w:val="20"/>
                <w:lang w:eastAsia="lt-LT"/>
              </w:rPr>
            </w:pPr>
            <w:r w:rsidRPr="00F22FE5">
              <w:rPr>
                <w:sz w:val="20"/>
                <w:lang w:eastAsia="lt-LT"/>
              </w:rPr>
              <w:t>t/d</w:t>
            </w:r>
          </w:p>
        </w:tc>
        <w:tc>
          <w:tcPr>
            <w:tcW w:w="911" w:type="dxa"/>
            <w:tcBorders>
              <w:top w:val="single" w:sz="4" w:space="0" w:color="auto"/>
              <w:left w:val="single" w:sz="4" w:space="0" w:color="auto"/>
              <w:bottom w:val="single" w:sz="4" w:space="0" w:color="auto"/>
              <w:right w:val="single" w:sz="4" w:space="0" w:color="auto"/>
            </w:tcBorders>
            <w:vAlign w:val="center"/>
          </w:tcPr>
          <w:p w14:paraId="3AC23B9A" w14:textId="77777777" w:rsidR="0045479B" w:rsidRPr="00F22FE5" w:rsidRDefault="00C13AF2">
            <w:pPr>
              <w:widowControl w:val="0"/>
              <w:suppressAutoHyphens/>
              <w:jc w:val="center"/>
              <w:rPr>
                <w:sz w:val="20"/>
                <w:lang w:eastAsia="lt-LT"/>
              </w:rPr>
            </w:pPr>
            <w:r w:rsidRPr="00F22FE5">
              <w:rPr>
                <w:sz w:val="20"/>
                <w:lang w:eastAsia="lt-LT"/>
              </w:rPr>
              <w:t>Prašoma LT paros,</w:t>
            </w:r>
          </w:p>
          <w:p w14:paraId="3AC23B9B" w14:textId="77777777" w:rsidR="0045479B" w:rsidRPr="00F22FE5" w:rsidRDefault="00C13AF2">
            <w:pPr>
              <w:widowControl w:val="0"/>
              <w:suppressAutoHyphens/>
              <w:jc w:val="center"/>
              <w:rPr>
                <w:sz w:val="20"/>
                <w:lang w:eastAsia="lt-LT"/>
              </w:rPr>
            </w:pPr>
            <w:r w:rsidRPr="00F22FE5">
              <w:rPr>
                <w:sz w:val="20"/>
                <w:lang w:eastAsia="lt-LT"/>
              </w:rPr>
              <w:t>t/d</w:t>
            </w:r>
          </w:p>
        </w:tc>
        <w:tc>
          <w:tcPr>
            <w:tcW w:w="1123" w:type="dxa"/>
            <w:tcBorders>
              <w:top w:val="single" w:sz="4" w:space="0" w:color="auto"/>
              <w:left w:val="single" w:sz="4" w:space="0" w:color="auto"/>
              <w:bottom w:val="single" w:sz="4" w:space="0" w:color="auto"/>
              <w:right w:val="single" w:sz="4" w:space="0" w:color="auto"/>
            </w:tcBorders>
            <w:vAlign w:val="center"/>
          </w:tcPr>
          <w:p w14:paraId="3AC23B9C" w14:textId="77777777" w:rsidR="0045479B" w:rsidRPr="00F22FE5" w:rsidRDefault="00C13AF2">
            <w:pPr>
              <w:jc w:val="center"/>
              <w:rPr>
                <w:sz w:val="20"/>
                <w:lang w:eastAsia="lt-LT"/>
              </w:rPr>
            </w:pPr>
            <w:r w:rsidRPr="00F22FE5">
              <w:rPr>
                <w:sz w:val="20"/>
                <w:lang w:eastAsia="lt-LT"/>
              </w:rPr>
              <w:t>DLT metų,</w:t>
            </w:r>
          </w:p>
          <w:p w14:paraId="3AC23B9D" w14:textId="77777777" w:rsidR="0045479B" w:rsidRPr="00F22FE5" w:rsidRDefault="00C13AF2">
            <w:pPr>
              <w:jc w:val="center"/>
              <w:rPr>
                <w:sz w:val="20"/>
                <w:lang w:eastAsia="lt-LT"/>
              </w:rPr>
            </w:pPr>
            <w:r w:rsidRPr="00F22FE5">
              <w:rPr>
                <w:sz w:val="20"/>
                <w:lang w:eastAsia="lt-LT"/>
              </w:rPr>
              <w:t>t/m.</w:t>
            </w:r>
          </w:p>
        </w:tc>
        <w:tc>
          <w:tcPr>
            <w:tcW w:w="842" w:type="dxa"/>
            <w:tcBorders>
              <w:top w:val="single" w:sz="4" w:space="0" w:color="auto"/>
              <w:left w:val="single" w:sz="4" w:space="0" w:color="auto"/>
              <w:bottom w:val="single" w:sz="4" w:space="0" w:color="auto"/>
              <w:right w:val="single" w:sz="4" w:space="0" w:color="auto"/>
            </w:tcBorders>
            <w:vAlign w:val="center"/>
          </w:tcPr>
          <w:p w14:paraId="3AC23B9E" w14:textId="77777777" w:rsidR="0045479B" w:rsidRPr="00F22FE5" w:rsidRDefault="00C13AF2">
            <w:pPr>
              <w:widowControl w:val="0"/>
              <w:suppressAutoHyphens/>
              <w:jc w:val="center"/>
              <w:rPr>
                <w:sz w:val="20"/>
                <w:lang w:eastAsia="lt-LT"/>
              </w:rPr>
            </w:pPr>
            <w:r w:rsidRPr="00F22FE5">
              <w:rPr>
                <w:sz w:val="20"/>
                <w:lang w:eastAsia="lt-LT"/>
              </w:rPr>
              <w:t>Prašoma LT metų,</w:t>
            </w:r>
          </w:p>
          <w:p w14:paraId="3AC23B9F" w14:textId="77777777" w:rsidR="0045479B" w:rsidRPr="00F22FE5" w:rsidRDefault="00C13AF2">
            <w:pPr>
              <w:widowControl w:val="0"/>
              <w:suppressAutoHyphens/>
              <w:jc w:val="center"/>
              <w:rPr>
                <w:sz w:val="20"/>
                <w:lang w:eastAsia="lt-LT"/>
              </w:rPr>
            </w:pPr>
            <w:r w:rsidRPr="00F22FE5">
              <w:rPr>
                <w:sz w:val="20"/>
                <w:lang w:eastAsia="lt-LT"/>
              </w:rPr>
              <w:t>t/m.</w:t>
            </w:r>
          </w:p>
        </w:tc>
        <w:tc>
          <w:tcPr>
            <w:tcW w:w="759" w:type="dxa"/>
            <w:vMerge/>
            <w:tcBorders>
              <w:top w:val="single" w:sz="4" w:space="0" w:color="auto"/>
              <w:left w:val="single" w:sz="4" w:space="0" w:color="auto"/>
              <w:bottom w:val="single" w:sz="4" w:space="0" w:color="auto"/>
              <w:right w:val="single" w:sz="4" w:space="0" w:color="auto"/>
            </w:tcBorders>
            <w:vAlign w:val="center"/>
          </w:tcPr>
          <w:p w14:paraId="3AC23BA0" w14:textId="77777777" w:rsidR="0045479B" w:rsidRPr="00F22FE5" w:rsidRDefault="0045479B">
            <w:pPr>
              <w:rPr>
                <w:sz w:val="20"/>
                <w:lang w:eastAsia="lt-LT"/>
              </w:rPr>
            </w:pPr>
          </w:p>
        </w:tc>
      </w:tr>
      <w:tr w:rsidR="0045479B" w14:paraId="3AC23BB0" w14:textId="77777777">
        <w:trPr>
          <w:cantSplit/>
          <w:trHeight w:val="20"/>
        </w:trPr>
        <w:tc>
          <w:tcPr>
            <w:tcW w:w="788" w:type="dxa"/>
            <w:tcBorders>
              <w:top w:val="single" w:sz="4" w:space="0" w:color="auto"/>
              <w:left w:val="single" w:sz="4" w:space="0" w:color="auto"/>
              <w:bottom w:val="single" w:sz="4" w:space="0" w:color="auto"/>
              <w:right w:val="single" w:sz="4" w:space="0" w:color="auto"/>
            </w:tcBorders>
            <w:vAlign w:val="center"/>
          </w:tcPr>
          <w:p w14:paraId="3AC23BA2" w14:textId="77777777" w:rsidR="0045479B" w:rsidRPr="00F22FE5" w:rsidRDefault="00C13AF2">
            <w:pPr>
              <w:jc w:val="center"/>
              <w:rPr>
                <w:sz w:val="16"/>
                <w:szCs w:val="16"/>
                <w:lang w:eastAsia="lt-LT"/>
              </w:rPr>
            </w:pPr>
            <w:r w:rsidRPr="00F22FE5">
              <w:rPr>
                <w:sz w:val="16"/>
                <w:szCs w:val="16"/>
                <w:lang w:eastAsia="lt-LT"/>
              </w:rPr>
              <w:t>1</w:t>
            </w:r>
          </w:p>
        </w:tc>
        <w:tc>
          <w:tcPr>
            <w:tcW w:w="1040" w:type="dxa"/>
            <w:tcBorders>
              <w:top w:val="single" w:sz="4" w:space="0" w:color="auto"/>
              <w:left w:val="single" w:sz="4" w:space="0" w:color="auto"/>
              <w:bottom w:val="single" w:sz="4" w:space="0" w:color="auto"/>
              <w:right w:val="single" w:sz="4" w:space="0" w:color="auto"/>
            </w:tcBorders>
            <w:vAlign w:val="center"/>
          </w:tcPr>
          <w:p w14:paraId="3AC23BA3" w14:textId="77777777" w:rsidR="0045479B" w:rsidRPr="00F22FE5" w:rsidRDefault="00C13AF2">
            <w:pPr>
              <w:jc w:val="center"/>
              <w:rPr>
                <w:sz w:val="16"/>
                <w:szCs w:val="16"/>
                <w:lang w:eastAsia="lt-LT"/>
              </w:rPr>
            </w:pPr>
            <w:r w:rsidRPr="00F22FE5">
              <w:rPr>
                <w:sz w:val="16"/>
                <w:szCs w:val="16"/>
                <w:lang w:eastAsia="lt-LT"/>
              </w:rPr>
              <w:t>2</w:t>
            </w:r>
          </w:p>
        </w:tc>
        <w:tc>
          <w:tcPr>
            <w:tcW w:w="842" w:type="dxa"/>
            <w:tcBorders>
              <w:top w:val="single" w:sz="4" w:space="0" w:color="auto"/>
              <w:left w:val="single" w:sz="4" w:space="0" w:color="auto"/>
              <w:bottom w:val="single" w:sz="4" w:space="0" w:color="auto"/>
              <w:right w:val="single" w:sz="4" w:space="0" w:color="auto"/>
            </w:tcBorders>
            <w:vAlign w:val="center"/>
          </w:tcPr>
          <w:p w14:paraId="3AC23BA4" w14:textId="77777777" w:rsidR="0045479B" w:rsidRPr="00F22FE5" w:rsidRDefault="00C13AF2">
            <w:pPr>
              <w:jc w:val="center"/>
              <w:rPr>
                <w:sz w:val="16"/>
                <w:szCs w:val="16"/>
                <w:lang w:eastAsia="lt-LT"/>
              </w:rPr>
            </w:pPr>
            <w:r w:rsidRPr="00F22FE5">
              <w:rPr>
                <w:sz w:val="16"/>
                <w:szCs w:val="16"/>
                <w:lang w:eastAsia="lt-LT"/>
              </w:rPr>
              <w:t>3</w:t>
            </w:r>
          </w:p>
        </w:tc>
        <w:tc>
          <w:tcPr>
            <w:tcW w:w="982" w:type="dxa"/>
            <w:tcBorders>
              <w:top w:val="single" w:sz="4" w:space="0" w:color="auto"/>
              <w:left w:val="single" w:sz="4" w:space="0" w:color="auto"/>
              <w:bottom w:val="single" w:sz="4" w:space="0" w:color="auto"/>
              <w:right w:val="single" w:sz="4" w:space="0" w:color="auto"/>
            </w:tcBorders>
            <w:vAlign w:val="center"/>
          </w:tcPr>
          <w:p w14:paraId="3AC23BA5" w14:textId="77777777" w:rsidR="0045479B" w:rsidRPr="00F22FE5" w:rsidRDefault="00C13AF2">
            <w:pPr>
              <w:jc w:val="center"/>
              <w:rPr>
                <w:sz w:val="16"/>
                <w:szCs w:val="16"/>
                <w:lang w:eastAsia="lt-LT"/>
              </w:rPr>
            </w:pPr>
            <w:r w:rsidRPr="00F22FE5">
              <w:rPr>
                <w:sz w:val="16"/>
                <w:szCs w:val="16"/>
                <w:lang w:eastAsia="lt-LT"/>
              </w:rPr>
              <w:t>4</w:t>
            </w:r>
          </w:p>
        </w:tc>
        <w:tc>
          <w:tcPr>
            <w:tcW w:w="952" w:type="dxa"/>
            <w:tcBorders>
              <w:top w:val="single" w:sz="4" w:space="0" w:color="auto"/>
              <w:left w:val="single" w:sz="4" w:space="0" w:color="auto"/>
              <w:bottom w:val="single" w:sz="4" w:space="0" w:color="auto"/>
              <w:right w:val="single" w:sz="4" w:space="0" w:color="auto"/>
            </w:tcBorders>
            <w:vAlign w:val="center"/>
          </w:tcPr>
          <w:p w14:paraId="3AC23BA6" w14:textId="77777777" w:rsidR="0045479B" w:rsidRPr="00F22FE5" w:rsidRDefault="00C13AF2">
            <w:pPr>
              <w:jc w:val="center"/>
              <w:rPr>
                <w:sz w:val="16"/>
                <w:szCs w:val="16"/>
                <w:lang w:eastAsia="lt-LT"/>
              </w:rPr>
            </w:pPr>
            <w:r w:rsidRPr="00F22FE5">
              <w:rPr>
                <w:sz w:val="16"/>
                <w:szCs w:val="16"/>
                <w:lang w:eastAsia="lt-LT"/>
              </w:rPr>
              <w:t>5</w:t>
            </w:r>
          </w:p>
        </w:tc>
        <w:tc>
          <w:tcPr>
            <w:tcW w:w="1366" w:type="dxa"/>
            <w:tcBorders>
              <w:top w:val="single" w:sz="4" w:space="0" w:color="auto"/>
              <w:left w:val="single" w:sz="4" w:space="0" w:color="auto"/>
              <w:bottom w:val="single" w:sz="4" w:space="0" w:color="auto"/>
              <w:right w:val="single" w:sz="4" w:space="0" w:color="auto"/>
            </w:tcBorders>
            <w:vAlign w:val="center"/>
          </w:tcPr>
          <w:p w14:paraId="3AC23BA7" w14:textId="77777777" w:rsidR="0045479B" w:rsidRPr="00F22FE5" w:rsidRDefault="00C13AF2">
            <w:pPr>
              <w:jc w:val="center"/>
              <w:rPr>
                <w:sz w:val="16"/>
                <w:szCs w:val="16"/>
                <w:lang w:eastAsia="lt-LT"/>
              </w:rPr>
            </w:pPr>
            <w:r w:rsidRPr="00F22FE5">
              <w:rPr>
                <w:sz w:val="16"/>
                <w:szCs w:val="16"/>
                <w:lang w:eastAsia="lt-LT"/>
              </w:rPr>
              <w:t>6</w:t>
            </w:r>
          </w:p>
        </w:tc>
        <w:tc>
          <w:tcPr>
            <w:tcW w:w="982" w:type="dxa"/>
            <w:tcBorders>
              <w:top w:val="single" w:sz="4" w:space="0" w:color="auto"/>
              <w:left w:val="single" w:sz="4" w:space="0" w:color="auto"/>
              <w:bottom w:val="single" w:sz="4" w:space="0" w:color="auto"/>
              <w:right w:val="single" w:sz="4" w:space="0" w:color="auto"/>
            </w:tcBorders>
            <w:vAlign w:val="center"/>
          </w:tcPr>
          <w:p w14:paraId="3AC23BA8" w14:textId="77777777" w:rsidR="0045479B" w:rsidRPr="00F22FE5" w:rsidRDefault="00C13AF2">
            <w:pPr>
              <w:jc w:val="center"/>
              <w:rPr>
                <w:sz w:val="16"/>
                <w:szCs w:val="16"/>
                <w:lang w:eastAsia="lt-LT"/>
              </w:rPr>
            </w:pPr>
            <w:r w:rsidRPr="00F22FE5">
              <w:rPr>
                <w:sz w:val="16"/>
                <w:szCs w:val="16"/>
                <w:lang w:eastAsia="lt-LT"/>
              </w:rPr>
              <w:t>7</w:t>
            </w:r>
          </w:p>
        </w:tc>
        <w:tc>
          <w:tcPr>
            <w:tcW w:w="1123" w:type="dxa"/>
            <w:tcBorders>
              <w:top w:val="single" w:sz="4" w:space="0" w:color="auto"/>
              <w:left w:val="single" w:sz="4" w:space="0" w:color="auto"/>
              <w:bottom w:val="single" w:sz="4" w:space="0" w:color="auto"/>
              <w:right w:val="single" w:sz="4" w:space="0" w:color="auto"/>
            </w:tcBorders>
            <w:vAlign w:val="center"/>
          </w:tcPr>
          <w:p w14:paraId="3AC23BA9" w14:textId="77777777" w:rsidR="0045479B" w:rsidRPr="00F22FE5" w:rsidRDefault="00C13AF2">
            <w:pPr>
              <w:jc w:val="center"/>
              <w:rPr>
                <w:sz w:val="16"/>
                <w:szCs w:val="16"/>
                <w:lang w:eastAsia="lt-LT"/>
              </w:rPr>
            </w:pPr>
            <w:r w:rsidRPr="00F22FE5">
              <w:rPr>
                <w:sz w:val="16"/>
                <w:szCs w:val="16"/>
                <w:lang w:eastAsia="lt-LT"/>
              </w:rPr>
              <w:t>8</w:t>
            </w:r>
          </w:p>
        </w:tc>
        <w:tc>
          <w:tcPr>
            <w:tcW w:w="982" w:type="dxa"/>
            <w:tcBorders>
              <w:top w:val="single" w:sz="4" w:space="0" w:color="auto"/>
              <w:left w:val="single" w:sz="4" w:space="0" w:color="auto"/>
              <w:bottom w:val="single" w:sz="4" w:space="0" w:color="auto"/>
              <w:right w:val="single" w:sz="4" w:space="0" w:color="auto"/>
            </w:tcBorders>
            <w:vAlign w:val="center"/>
          </w:tcPr>
          <w:p w14:paraId="3AC23BAA" w14:textId="77777777" w:rsidR="0045479B" w:rsidRPr="00F22FE5" w:rsidRDefault="00C13AF2">
            <w:pPr>
              <w:jc w:val="center"/>
              <w:rPr>
                <w:sz w:val="16"/>
                <w:szCs w:val="16"/>
                <w:lang w:eastAsia="lt-LT"/>
              </w:rPr>
            </w:pPr>
            <w:r w:rsidRPr="00F22FE5">
              <w:rPr>
                <w:sz w:val="16"/>
                <w:szCs w:val="16"/>
                <w:lang w:eastAsia="lt-LT"/>
              </w:rPr>
              <w:t>9</w:t>
            </w:r>
          </w:p>
        </w:tc>
        <w:tc>
          <w:tcPr>
            <w:tcW w:w="691" w:type="dxa"/>
            <w:tcBorders>
              <w:top w:val="single" w:sz="4" w:space="0" w:color="auto"/>
              <w:left w:val="single" w:sz="4" w:space="0" w:color="auto"/>
              <w:bottom w:val="single" w:sz="4" w:space="0" w:color="auto"/>
              <w:right w:val="single" w:sz="4" w:space="0" w:color="auto"/>
            </w:tcBorders>
            <w:vAlign w:val="center"/>
          </w:tcPr>
          <w:p w14:paraId="3AC23BAB" w14:textId="77777777" w:rsidR="0045479B" w:rsidRPr="00F22FE5" w:rsidRDefault="00C13AF2">
            <w:pPr>
              <w:jc w:val="center"/>
              <w:rPr>
                <w:sz w:val="16"/>
                <w:szCs w:val="16"/>
                <w:lang w:eastAsia="lt-LT"/>
              </w:rPr>
            </w:pPr>
            <w:r w:rsidRPr="00F22FE5">
              <w:rPr>
                <w:sz w:val="16"/>
                <w:szCs w:val="16"/>
                <w:lang w:eastAsia="lt-LT"/>
              </w:rPr>
              <w:t>10</w:t>
            </w:r>
          </w:p>
        </w:tc>
        <w:tc>
          <w:tcPr>
            <w:tcW w:w="911" w:type="dxa"/>
            <w:tcBorders>
              <w:top w:val="single" w:sz="4" w:space="0" w:color="auto"/>
              <w:left w:val="single" w:sz="4" w:space="0" w:color="auto"/>
              <w:bottom w:val="single" w:sz="4" w:space="0" w:color="auto"/>
              <w:right w:val="single" w:sz="4" w:space="0" w:color="auto"/>
            </w:tcBorders>
            <w:vAlign w:val="center"/>
          </w:tcPr>
          <w:p w14:paraId="3AC23BAC" w14:textId="77777777" w:rsidR="0045479B" w:rsidRPr="00F22FE5" w:rsidRDefault="00C13AF2">
            <w:pPr>
              <w:jc w:val="center"/>
              <w:rPr>
                <w:sz w:val="16"/>
                <w:szCs w:val="16"/>
                <w:lang w:eastAsia="lt-LT"/>
              </w:rPr>
            </w:pPr>
            <w:r w:rsidRPr="00F22FE5">
              <w:rPr>
                <w:sz w:val="16"/>
                <w:szCs w:val="16"/>
                <w:lang w:eastAsia="lt-LT"/>
              </w:rPr>
              <w:t>11</w:t>
            </w:r>
          </w:p>
        </w:tc>
        <w:tc>
          <w:tcPr>
            <w:tcW w:w="1123" w:type="dxa"/>
            <w:tcBorders>
              <w:top w:val="single" w:sz="4" w:space="0" w:color="auto"/>
              <w:left w:val="single" w:sz="4" w:space="0" w:color="auto"/>
              <w:bottom w:val="single" w:sz="4" w:space="0" w:color="auto"/>
              <w:right w:val="single" w:sz="4" w:space="0" w:color="auto"/>
            </w:tcBorders>
            <w:vAlign w:val="center"/>
          </w:tcPr>
          <w:p w14:paraId="3AC23BAD" w14:textId="77777777" w:rsidR="0045479B" w:rsidRPr="00F22FE5" w:rsidRDefault="00C13AF2">
            <w:pPr>
              <w:jc w:val="center"/>
              <w:rPr>
                <w:sz w:val="16"/>
                <w:szCs w:val="16"/>
                <w:lang w:eastAsia="lt-LT"/>
              </w:rPr>
            </w:pPr>
            <w:r w:rsidRPr="00F22FE5">
              <w:rPr>
                <w:sz w:val="16"/>
                <w:szCs w:val="16"/>
                <w:lang w:eastAsia="lt-LT"/>
              </w:rPr>
              <w:t>12</w:t>
            </w:r>
          </w:p>
        </w:tc>
        <w:tc>
          <w:tcPr>
            <w:tcW w:w="842" w:type="dxa"/>
            <w:tcBorders>
              <w:top w:val="single" w:sz="4" w:space="0" w:color="auto"/>
              <w:left w:val="single" w:sz="4" w:space="0" w:color="auto"/>
              <w:bottom w:val="single" w:sz="4" w:space="0" w:color="auto"/>
              <w:right w:val="single" w:sz="4" w:space="0" w:color="auto"/>
            </w:tcBorders>
            <w:vAlign w:val="center"/>
          </w:tcPr>
          <w:p w14:paraId="3AC23BAE" w14:textId="77777777" w:rsidR="0045479B" w:rsidRPr="00F22FE5" w:rsidRDefault="00C13AF2">
            <w:pPr>
              <w:jc w:val="center"/>
              <w:rPr>
                <w:sz w:val="16"/>
                <w:szCs w:val="16"/>
                <w:lang w:eastAsia="lt-LT"/>
              </w:rPr>
            </w:pPr>
            <w:r w:rsidRPr="00F22FE5">
              <w:rPr>
                <w:sz w:val="16"/>
                <w:szCs w:val="16"/>
                <w:lang w:eastAsia="lt-LT"/>
              </w:rPr>
              <w:t>13</w:t>
            </w:r>
          </w:p>
        </w:tc>
        <w:tc>
          <w:tcPr>
            <w:tcW w:w="759" w:type="dxa"/>
            <w:tcBorders>
              <w:top w:val="single" w:sz="4" w:space="0" w:color="auto"/>
              <w:left w:val="single" w:sz="4" w:space="0" w:color="auto"/>
              <w:bottom w:val="single" w:sz="4" w:space="0" w:color="auto"/>
              <w:right w:val="single" w:sz="4" w:space="0" w:color="auto"/>
            </w:tcBorders>
            <w:vAlign w:val="center"/>
          </w:tcPr>
          <w:p w14:paraId="3AC23BAF" w14:textId="77777777" w:rsidR="0045479B" w:rsidRPr="00F22FE5" w:rsidRDefault="00C13AF2">
            <w:pPr>
              <w:jc w:val="center"/>
              <w:rPr>
                <w:sz w:val="16"/>
                <w:szCs w:val="16"/>
                <w:lang w:eastAsia="lt-LT"/>
              </w:rPr>
            </w:pPr>
            <w:r w:rsidRPr="00F22FE5">
              <w:rPr>
                <w:sz w:val="16"/>
                <w:szCs w:val="16"/>
                <w:lang w:eastAsia="lt-LT"/>
              </w:rPr>
              <w:t>14</w:t>
            </w:r>
          </w:p>
        </w:tc>
      </w:tr>
    </w:tbl>
    <w:p w14:paraId="3AC23BB1" w14:textId="77777777" w:rsidR="007549B5" w:rsidRDefault="007549B5">
      <w:pPr>
        <w:ind w:firstLine="567"/>
        <w:jc w:val="both"/>
        <w:rPr>
          <w:sz w:val="22"/>
          <w:szCs w:val="24"/>
          <w:lang w:eastAsia="lt-LT"/>
        </w:rPr>
      </w:pPr>
    </w:p>
    <w:p w14:paraId="3AC23BB2" w14:textId="4EAD75A0" w:rsidR="007549B5" w:rsidRPr="00F22FE5" w:rsidRDefault="007549B5">
      <w:pPr>
        <w:ind w:firstLine="567"/>
        <w:jc w:val="both"/>
        <w:rPr>
          <w:szCs w:val="24"/>
          <w:lang w:eastAsia="lt-LT"/>
        </w:rPr>
      </w:pPr>
      <w:r w:rsidRPr="00F22FE5">
        <w:rPr>
          <w:szCs w:val="24"/>
          <w:lang w:eastAsia="lt-LT"/>
        </w:rPr>
        <w:t xml:space="preserve">AB „Kauno energija“ </w:t>
      </w:r>
      <w:r w:rsidR="006B1C47">
        <w:rPr>
          <w:szCs w:val="24"/>
          <w:lang w:eastAsia="lt-LT"/>
        </w:rPr>
        <w:t>„</w:t>
      </w:r>
      <w:r w:rsidRPr="00F22FE5">
        <w:rPr>
          <w:szCs w:val="24"/>
          <w:lang w:eastAsia="lt-LT"/>
        </w:rPr>
        <w:t>Pergalės</w:t>
      </w:r>
      <w:r w:rsidR="006B1C47">
        <w:rPr>
          <w:szCs w:val="24"/>
          <w:lang w:eastAsia="lt-LT"/>
        </w:rPr>
        <w:t>“</w:t>
      </w:r>
      <w:r w:rsidRPr="00F22FE5">
        <w:rPr>
          <w:szCs w:val="24"/>
          <w:lang w:eastAsia="lt-LT"/>
        </w:rPr>
        <w:t xml:space="preserve"> katilinė į gamtinę aplinką nuotekų neišleidžia, todėl lentelė nepildoma.</w:t>
      </w:r>
    </w:p>
    <w:p w14:paraId="3AC23BB3" w14:textId="77777777" w:rsidR="007549B5" w:rsidRDefault="007549B5">
      <w:pPr>
        <w:ind w:firstLine="567"/>
        <w:jc w:val="both"/>
        <w:rPr>
          <w:sz w:val="22"/>
          <w:szCs w:val="24"/>
          <w:lang w:eastAsia="lt-LT"/>
        </w:rPr>
      </w:pPr>
    </w:p>
    <w:p w14:paraId="3AC23BB4" w14:textId="77777777" w:rsidR="0045479B" w:rsidRPr="00F22FE5" w:rsidRDefault="00C13AF2">
      <w:pPr>
        <w:ind w:firstLine="567"/>
        <w:jc w:val="both"/>
        <w:rPr>
          <w:sz w:val="20"/>
          <w:lang w:eastAsia="lt-LT"/>
        </w:rPr>
      </w:pPr>
      <w:r w:rsidRPr="00F22FE5">
        <w:rPr>
          <w:sz w:val="20"/>
          <w:lang w:eastAsia="lt-LT"/>
        </w:rPr>
        <w:t>19 lentelė. Objekte / įrenginyje naudojamos nuotekų kiekio ir taršos mažinimo priemonės</w:t>
      </w:r>
    </w:p>
    <w:p w14:paraId="3AC23BB5" w14:textId="77777777" w:rsidR="0045479B" w:rsidRDefault="0045479B">
      <w:pPr>
        <w:ind w:firstLine="567"/>
        <w:jc w:val="both"/>
        <w:rPr>
          <w:bCs/>
          <w:sz w:val="22"/>
          <w:szCs w:val="24"/>
          <w:lang w:eastAsia="lt-LT"/>
        </w:rPr>
      </w:pPr>
    </w:p>
    <w:tbl>
      <w:tblPr>
        <w:tblW w:w="13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2031"/>
        <w:gridCol w:w="4727"/>
        <w:gridCol w:w="1647"/>
        <w:gridCol w:w="1313"/>
        <w:gridCol w:w="1306"/>
        <w:gridCol w:w="1627"/>
      </w:tblGrid>
      <w:tr w:rsidR="0045479B" w14:paraId="3AC23BBC" w14:textId="77777777">
        <w:trPr>
          <w:cantSplit/>
          <w:trHeight w:hRule="exact" w:val="315"/>
        </w:trPr>
        <w:tc>
          <w:tcPr>
            <w:tcW w:w="790" w:type="dxa"/>
            <w:vMerge w:val="restart"/>
            <w:tcBorders>
              <w:top w:val="single" w:sz="4" w:space="0" w:color="auto"/>
              <w:left w:val="single" w:sz="4" w:space="0" w:color="auto"/>
              <w:bottom w:val="single" w:sz="4" w:space="0" w:color="auto"/>
              <w:right w:val="single" w:sz="4" w:space="0" w:color="auto"/>
            </w:tcBorders>
            <w:vAlign w:val="center"/>
          </w:tcPr>
          <w:p w14:paraId="3AC23BB6" w14:textId="77777777" w:rsidR="0045479B" w:rsidRPr="00F22FE5" w:rsidRDefault="00C13AF2">
            <w:pPr>
              <w:widowControl w:val="0"/>
              <w:suppressAutoHyphens/>
              <w:jc w:val="center"/>
              <w:rPr>
                <w:bCs/>
                <w:sz w:val="20"/>
                <w:vertAlign w:val="superscript"/>
                <w:lang w:eastAsia="lt-LT"/>
              </w:rPr>
            </w:pPr>
            <w:r w:rsidRPr="00F22FE5">
              <w:rPr>
                <w:bCs/>
                <w:sz w:val="20"/>
                <w:lang w:eastAsia="lt-LT"/>
              </w:rPr>
              <w:t>Eil. Nr.</w:t>
            </w:r>
          </w:p>
        </w:tc>
        <w:tc>
          <w:tcPr>
            <w:tcW w:w="2031" w:type="dxa"/>
            <w:vMerge w:val="restart"/>
            <w:tcBorders>
              <w:top w:val="single" w:sz="4" w:space="0" w:color="auto"/>
              <w:left w:val="single" w:sz="4" w:space="0" w:color="auto"/>
              <w:bottom w:val="single" w:sz="4" w:space="0" w:color="auto"/>
              <w:right w:val="single" w:sz="4" w:space="0" w:color="auto"/>
            </w:tcBorders>
            <w:vAlign w:val="center"/>
          </w:tcPr>
          <w:p w14:paraId="3AC23BB7" w14:textId="77777777" w:rsidR="0045479B" w:rsidRPr="00F22FE5" w:rsidRDefault="00C13AF2">
            <w:pPr>
              <w:jc w:val="center"/>
              <w:rPr>
                <w:bCs/>
                <w:sz w:val="20"/>
                <w:lang w:eastAsia="lt-LT"/>
              </w:rPr>
            </w:pPr>
            <w:r w:rsidRPr="00F22FE5">
              <w:rPr>
                <w:bCs/>
                <w:sz w:val="20"/>
                <w:lang w:eastAsia="lt-LT"/>
              </w:rPr>
              <w:t xml:space="preserve">Nuotekų </w:t>
            </w:r>
          </w:p>
          <w:p w14:paraId="3AC23BB8" w14:textId="77777777" w:rsidR="0045479B" w:rsidRPr="00F22FE5" w:rsidRDefault="00C13AF2">
            <w:pPr>
              <w:jc w:val="center"/>
              <w:rPr>
                <w:bCs/>
                <w:sz w:val="20"/>
                <w:vertAlign w:val="superscript"/>
                <w:lang w:eastAsia="lt-LT"/>
              </w:rPr>
            </w:pPr>
            <w:r w:rsidRPr="00F22FE5">
              <w:rPr>
                <w:bCs/>
                <w:sz w:val="20"/>
                <w:lang w:eastAsia="lt-LT"/>
              </w:rPr>
              <w:t xml:space="preserve">šaltinis / </w:t>
            </w:r>
            <w:proofErr w:type="spellStart"/>
            <w:r w:rsidRPr="00F22FE5">
              <w:rPr>
                <w:bCs/>
                <w:sz w:val="20"/>
                <w:lang w:eastAsia="lt-LT"/>
              </w:rPr>
              <w:t>išleistuvas</w:t>
            </w:r>
            <w:proofErr w:type="spellEnd"/>
          </w:p>
        </w:tc>
        <w:tc>
          <w:tcPr>
            <w:tcW w:w="4727" w:type="dxa"/>
            <w:vMerge w:val="restart"/>
            <w:tcBorders>
              <w:top w:val="single" w:sz="4" w:space="0" w:color="auto"/>
              <w:left w:val="single" w:sz="4" w:space="0" w:color="auto"/>
              <w:bottom w:val="single" w:sz="4" w:space="0" w:color="auto"/>
              <w:right w:val="single" w:sz="4" w:space="0" w:color="auto"/>
            </w:tcBorders>
            <w:vAlign w:val="center"/>
          </w:tcPr>
          <w:p w14:paraId="3AC23BB9" w14:textId="77777777" w:rsidR="0045479B" w:rsidRPr="00F22FE5" w:rsidRDefault="00C13AF2">
            <w:pPr>
              <w:widowControl w:val="0"/>
              <w:suppressAutoHyphens/>
              <w:jc w:val="center"/>
              <w:rPr>
                <w:bCs/>
                <w:sz w:val="20"/>
                <w:vertAlign w:val="superscript"/>
                <w:lang w:eastAsia="lt-LT"/>
              </w:rPr>
            </w:pPr>
            <w:r w:rsidRPr="00F22FE5">
              <w:rPr>
                <w:bCs/>
                <w:sz w:val="20"/>
                <w:lang w:eastAsia="lt-LT"/>
              </w:rPr>
              <w:t>Priemonės ir jos paskirties aprašymas</w:t>
            </w:r>
          </w:p>
        </w:tc>
        <w:tc>
          <w:tcPr>
            <w:tcW w:w="1647" w:type="dxa"/>
            <w:vMerge w:val="restart"/>
            <w:tcBorders>
              <w:top w:val="single" w:sz="4" w:space="0" w:color="auto"/>
              <w:left w:val="single" w:sz="4" w:space="0" w:color="auto"/>
              <w:bottom w:val="single" w:sz="4" w:space="0" w:color="auto"/>
              <w:right w:val="single" w:sz="4" w:space="0" w:color="auto"/>
            </w:tcBorders>
            <w:vAlign w:val="center"/>
          </w:tcPr>
          <w:p w14:paraId="3AC23BBA" w14:textId="77777777" w:rsidR="0045479B" w:rsidRPr="00F22FE5" w:rsidRDefault="00C13AF2">
            <w:pPr>
              <w:widowControl w:val="0"/>
              <w:suppressAutoHyphens/>
              <w:jc w:val="center"/>
              <w:rPr>
                <w:bCs/>
                <w:sz w:val="20"/>
                <w:vertAlign w:val="superscript"/>
                <w:lang w:eastAsia="lt-LT"/>
              </w:rPr>
            </w:pPr>
            <w:r w:rsidRPr="00F22FE5">
              <w:rPr>
                <w:bCs/>
                <w:sz w:val="20"/>
                <w:lang w:eastAsia="lt-LT"/>
              </w:rPr>
              <w:t>Įdiegimo data</w:t>
            </w:r>
          </w:p>
        </w:tc>
        <w:tc>
          <w:tcPr>
            <w:tcW w:w="4246" w:type="dxa"/>
            <w:gridSpan w:val="3"/>
            <w:tcBorders>
              <w:top w:val="single" w:sz="4" w:space="0" w:color="auto"/>
              <w:left w:val="single" w:sz="4" w:space="0" w:color="auto"/>
              <w:bottom w:val="single" w:sz="4" w:space="0" w:color="auto"/>
              <w:right w:val="single" w:sz="4" w:space="0" w:color="auto"/>
            </w:tcBorders>
            <w:vAlign w:val="center"/>
          </w:tcPr>
          <w:p w14:paraId="3AC23BBB" w14:textId="77777777" w:rsidR="0045479B" w:rsidRPr="00F22FE5" w:rsidRDefault="00C13AF2">
            <w:pPr>
              <w:jc w:val="center"/>
              <w:rPr>
                <w:bCs/>
                <w:sz w:val="20"/>
                <w:vertAlign w:val="superscript"/>
                <w:lang w:eastAsia="lt-LT"/>
              </w:rPr>
            </w:pPr>
            <w:r w:rsidRPr="00F22FE5">
              <w:rPr>
                <w:bCs/>
                <w:sz w:val="20"/>
                <w:lang w:eastAsia="lt-LT"/>
              </w:rPr>
              <w:t>Priemonės projektinės savybės</w:t>
            </w:r>
          </w:p>
        </w:tc>
      </w:tr>
      <w:tr w:rsidR="0045479B" w14:paraId="3AC23BC4" w14:textId="77777777">
        <w:trPr>
          <w:cantSplit/>
        </w:trPr>
        <w:tc>
          <w:tcPr>
            <w:tcW w:w="790" w:type="dxa"/>
            <w:vMerge/>
            <w:tcBorders>
              <w:top w:val="single" w:sz="4" w:space="0" w:color="auto"/>
              <w:left w:val="single" w:sz="4" w:space="0" w:color="auto"/>
              <w:bottom w:val="single" w:sz="4" w:space="0" w:color="auto"/>
              <w:right w:val="single" w:sz="4" w:space="0" w:color="auto"/>
            </w:tcBorders>
            <w:vAlign w:val="center"/>
          </w:tcPr>
          <w:p w14:paraId="3AC23BBD" w14:textId="77777777" w:rsidR="0045479B" w:rsidRPr="00F22FE5" w:rsidRDefault="0045479B">
            <w:pPr>
              <w:jc w:val="center"/>
              <w:rPr>
                <w:sz w:val="20"/>
                <w:lang w:eastAsia="lt-LT"/>
              </w:rPr>
            </w:pPr>
          </w:p>
        </w:tc>
        <w:tc>
          <w:tcPr>
            <w:tcW w:w="2031" w:type="dxa"/>
            <w:vMerge/>
            <w:tcBorders>
              <w:top w:val="single" w:sz="4" w:space="0" w:color="auto"/>
              <w:left w:val="single" w:sz="4" w:space="0" w:color="auto"/>
              <w:bottom w:val="single" w:sz="4" w:space="0" w:color="auto"/>
              <w:right w:val="single" w:sz="4" w:space="0" w:color="auto"/>
            </w:tcBorders>
            <w:vAlign w:val="center"/>
          </w:tcPr>
          <w:p w14:paraId="3AC23BBE" w14:textId="77777777" w:rsidR="0045479B" w:rsidRPr="00F22FE5" w:rsidRDefault="0045479B">
            <w:pPr>
              <w:jc w:val="center"/>
              <w:rPr>
                <w:sz w:val="20"/>
                <w:lang w:eastAsia="lt-LT"/>
              </w:rPr>
            </w:pPr>
          </w:p>
        </w:tc>
        <w:tc>
          <w:tcPr>
            <w:tcW w:w="4727" w:type="dxa"/>
            <w:vMerge/>
            <w:tcBorders>
              <w:top w:val="single" w:sz="4" w:space="0" w:color="auto"/>
              <w:left w:val="single" w:sz="4" w:space="0" w:color="auto"/>
              <w:bottom w:val="single" w:sz="4" w:space="0" w:color="auto"/>
              <w:right w:val="single" w:sz="4" w:space="0" w:color="auto"/>
            </w:tcBorders>
            <w:vAlign w:val="center"/>
          </w:tcPr>
          <w:p w14:paraId="3AC23BBF" w14:textId="77777777" w:rsidR="0045479B" w:rsidRPr="00F22FE5" w:rsidRDefault="0045479B">
            <w:pPr>
              <w:jc w:val="center"/>
              <w:rPr>
                <w:sz w:val="20"/>
                <w:lang w:eastAsia="lt-LT"/>
              </w:rPr>
            </w:pPr>
          </w:p>
        </w:tc>
        <w:tc>
          <w:tcPr>
            <w:tcW w:w="1647" w:type="dxa"/>
            <w:vMerge/>
            <w:tcBorders>
              <w:top w:val="single" w:sz="4" w:space="0" w:color="auto"/>
              <w:left w:val="single" w:sz="4" w:space="0" w:color="auto"/>
              <w:bottom w:val="single" w:sz="4" w:space="0" w:color="auto"/>
              <w:right w:val="single" w:sz="4" w:space="0" w:color="auto"/>
            </w:tcBorders>
            <w:vAlign w:val="center"/>
          </w:tcPr>
          <w:p w14:paraId="3AC23BC0" w14:textId="77777777" w:rsidR="0045479B" w:rsidRPr="00F22FE5" w:rsidRDefault="0045479B">
            <w:pPr>
              <w:jc w:val="center"/>
              <w:rPr>
                <w:sz w:val="20"/>
                <w:lang w:eastAsia="lt-LT"/>
              </w:rPr>
            </w:pPr>
          </w:p>
        </w:tc>
        <w:tc>
          <w:tcPr>
            <w:tcW w:w="1313" w:type="dxa"/>
            <w:tcBorders>
              <w:top w:val="single" w:sz="4" w:space="0" w:color="auto"/>
              <w:left w:val="single" w:sz="4" w:space="0" w:color="auto"/>
              <w:bottom w:val="single" w:sz="4" w:space="0" w:color="auto"/>
              <w:right w:val="single" w:sz="4" w:space="0" w:color="auto"/>
            </w:tcBorders>
            <w:vAlign w:val="center"/>
          </w:tcPr>
          <w:p w14:paraId="3AC23BC1" w14:textId="77777777" w:rsidR="0045479B" w:rsidRPr="00F22FE5" w:rsidRDefault="00C13AF2">
            <w:pPr>
              <w:jc w:val="center"/>
              <w:rPr>
                <w:bCs/>
                <w:sz w:val="20"/>
                <w:lang w:eastAsia="lt-LT"/>
              </w:rPr>
            </w:pPr>
            <w:r w:rsidRPr="00F22FE5">
              <w:rPr>
                <w:bCs/>
                <w:sz w:val="20"/>
                <w:lang w:eastAsia="lt-LT"/>
              </w:rPr>
              <w:t>rodiklis</w:t>
            </w:r>
          </w:p>
        </w:tc>
        <w:tc>
          <w:tcPr>
            <w:tcW w:w="1306" w:type="dxa"/>
            <w:tcBorders>
              <w:top w:val="single" w:sz="4" w:space="0" w:color="auto"/>
              <w:left w:val="single" w:sz="4" w:space="0" w:color="auto"/>
              <w:bottom w:val="single" w:sz="4" w:space="0" w:color="auto"/>
              <w:right w:val="single" w:sz="4" w:space="0" w:color="auto"/>
            </w:tcBorders>
            <w:vAlign w:val="center"/>
          </w:tcPr>
          <w:p w14:paraId="3AC23BC2" w14:textId="77777777" w:rsidR="0045479B" w:rsidRPr="00F22FE5" w:rsidRDefault="00C13AF2">
            <w:pPr>
              <w:jc w:val="center"/>
              <w:rPr>
                <w:bCs/>
                <w:sz w:val="20"/>
                <w:lang w:eastAsia="lt-LT"/>
              </w:rPr>
            </w:pPr>
            <w:r w:rsidRPr="00F22FE5">
              <w:rPr>
                <w:bCs/>
                <w:sz w:val="20"/>
                <w:lang w:eastAsia="lt-LT"/>
              </w:rPr>
              <w:t>mato vnt.</w:t>
            </w:r>
          </w:p>
        </w:tc>
        <w:tc>
          <w:tcPr>
            <w:tcW w:w="1627" w:type="dxa"/>
            <w:tcBorders>
              <w:top w:val="single" w:sz="4" w:space="0" w:color="auto"/>
              <w:left w:val="single" w:sz="4" w:space="0" w:color="auto"/>
              <w:bottom w:val="single" w:sz="4" w:space="0" w:color="auto"/>
              <w:right w:val="single" w:sz="4" w:space="0" w:color="auto"/>
            </w:tcBorders>
            <w:vAlign w:val="center"/>
          </w:tcPr>
          <w:p w14:paraId="3AC23BC3" w14:textId="77777777" w:rsidR="0045479B" w:rsidRPr="00F22FE5" w:rsidRDefault="00C13AF2">
            <w:pPr>
              <w:jc w:val="center"/>
              <w:rPr>
                <w:bCs/>
                <w:sz w:val="20"/>
                <w:lang w:eastAsia="lt-LT"/>
              </w:rPr>
            </w:pPr>
            <w:r w:rsidRPr="00F22FE5">
              <w:rPr>
                <w:bCs/>
                <w:sz w:val="20"/>
                <w:lang w:eastAsia="lt-LT"/>
              </w:rPr>
              <w:t>reikšmė</w:t>
            </w:r>
          </w:p>
        </w:tc>
      </w:tr>
      <w:tr w:rsidR="0045479B" w14:paraId="3AC23BCC" w14:textId="77777777">
        <w:trPr>
          <w:cantSplit/>
        </w:trPr>
        <w:tc>
          <w:tcPr>
            <w:tcW w:w="790" w:type="dxa"/>
            <w:tcBorders>
              <w:top w:val="single" w:sz="4" w:space="0" w:color="auto"/>
              <w:left w:val="single" w:sz="4" w:space="0" w:color="auto"/>
              <w:bottom w:val="single" w:sz="4" w:space="0" w:color="auto"/>
              <w:right w:val="single" w:sz="4" w:space="0" w:color="auto"/>
            </w:tcBorders>
            <w:vAlign w:val="center"/>
          </w:tcPr>
          <w:p w14:paraId="3AC23BC5" w14:textId="77777777" w:rsidR="0045479B" w:rsidRPr="00F22FE5" w:rsidRDefault="00C13AF2">
            <w:pPr>
              <w:jc w:val="center"/>
              <w:rPr>
                <w:sz w:val="16"/>
                <w:szCs w:val="16"/>
                <w:lang w:eastAsia="lt-LT"/>
              </w:rPr>
            </w:pPr>
            <w:r w:rsidRPr="00F22FE5">
              <w:rPr>
                <w:sz w:val="16"/>
                <w:szCs w:val="16"/>
                <w:lang w:eastAsia="lt-LT"/>
              </w:rPr>
              <w:t>1</w:t>
            </w:r>
          </w:p>
        </w:tc>
        <w:tc>
          <w:tcPr>
            <w:tcW w:w="2031" w:type="dxa"/>
            <w:tcBorders>
              <w:top w:val="single" w:sz="4" w:space="0" w:color="auto"/>
              <w:left w:val="single" w:sz="4" w:space="0" w:color="auto"/>
              <w:bottom w:val="single" w:sz="4" w:space="0" w:color="auto"/>
              <w:right w:val="single" w:sz="4" w:space="0" w:color="auto"/>
            </w:tcBorders>
            <w:vAlign w:val="center"/>
          </w:tcPr>
          <w:p w14:paraId="3AC23BC6" w14:textId="77777777" w:rsidR="0045479B" w:rsidRPr="00F22FE5" w:rsidRDefault="00C13AF2">
            <w:pPr>
              <w:jc w:val="center"/>
              <w:rPr>
                <w:sz w:val="16"/>
                <w:szCs w:val="16"/>
                <w:lang w:eastAsia="lt-LT"/>
              </w:rPr>
            </w:pPr>
            <w:r w:rsidRPr="00F22FE5">
              <w:rPr>
                <w:sz w:val="16"/>
                <w:szCs w:val="16"/>
                <w:lang w:eastAsia="lt-LT"/>
              </w:rPr>
              <w:t>2</w:t>
            </w:r>
          </w:p>
        </w:tc>
        <w:tc>
          <w:tcPr>
            <w:tcW w:w="4727" w:type="dxa"/>
            <w:tcBorders>
              <w:top w:val="single" w:sz="4" w:space="0" w:color="auto"/>
              <w:left w:val="single" w:sz="4" w:space="0" w:color="auto"/>
              <w:bottom w:val="single" w:sz="4" w:space="0" w:color="auto"/>
              <w:right w:val="single" w:sz="4" w:space="0" w:color="auto"/>
            </w:tcBorders>
            <w:vAlign w:val="center"/>
          </w:tcPr>
          <w:p w14:paraId="3AC23BC7" w14:textId="77777777" w:rsidR="0045479B" w:rsidRPr="00F22FE5" w:rsidRDefault="00C13AF2">
            <w:pPr>
              <w:jc w:val="center"/>
              <w:rPr>
                <w:sz w:val="16"/>
                <w:szCs w:val="16"/>
                <w:lang w:eastAsia="lt-LT"/>
              </w:rPr>
            </w:pPr>
            <w:r w:rsidRPr="00F22FE5">
              <w:rPr>
                <w:sz w:val="16"/>
                <w:szCs w:val="16"/>
                <w:lang w:eastAsia="lt-LT"/>
              </w:rPr>
              <w:t>3</w:t>
            </w:r>
          </w:p>
        </w:tc>
        <w:tc>
          <w:tcPr>
            <w:tcW w:w="1647" w:type="dxa"/>
            <w:tcBorders>
              <w:top w:val="single" w:sz="4" w:space="0" w:color="auto"/>
              <w:left w:val="single" w:sz="4" w:space="0" w:color="auto"/>
              <w:bottom w:val="single" w:sz="4" w:space="0" w:color="auto"/>
              <w:right w:val="single" w:sz="4" w:space="0" w:color="auto"/>
            </w:tcBorders>
            <w:vAlign w:val="center"/>
          </w:tcPr>
          <w:p w14:paraId="3AC23BC8" w14:textId="77777777" w:rsidR="0045479B" w:rsidRPr="00F22FE5" w:rsidRDefault="00C13AF2">
            <w:pPr>
              <w:jc w:val="center"/>
              <w:rPr>
                <w:sz w:val="16"/>
                <w:szCs w:val="16"/>
                <w:lang w:eastAsia="lt-LT"/>
              </w:rPr>
            </w:pPr>
            <w:r w:rsidRPr="00F22FE5">
              <w:rPr>
                <w:sz w:val="16"/>
                <w:szCs w:val="16"/>
                <w:lang w:eastAsia="lt-LT"/>
              </w:rPr>
              <w:t>4</w:t>
            </w:r>
          </w:p>
        </w:tc>
        <w:tc>
          <w:tcPr>
            <w:tcW w:w="1313" w:type="dxa"/>
            <w:tcBorders>
              <w:top w:val="single" w:sz="4" w:space="0" w:color="auto"/>
              <w:left w:val="single" w:sz="4" w:space="0" w:color="auto"/>
              <w:bottom w:val="single" w:sz="4" w:space="0" w:color="auto"/>
              <w:right w:val="single" w:sz="4" w:space="0" w:color="auto"/>
            </w:tcBorders>
            <w:vAlign w:val="center"/>
          </w:tcPr>
          <w:p w14:paraId="3AC23BC9" w14:textId="77777777" w:rsidR="0045479B" w:rsidRPr="00F22FE5" w:rsidRDefault="00C13AF2">
            <w:pPr>
              <w:jc w:val="center"/>
              <w:rPr>
                <w:bCs/>
                <w:sz w:val="16"/>
                <w:szCs w:val="16"/>
                <w:lang w:eastAsia="lt-LT"/>
              </w:rPr>
            </w:pPr>
            <w:r w:rsidRPr="00F22FE5">
              <w:rPr>
                <w:bCs/>
                <w:sz w:val="16"/>
                <w:szCs w:val="16"/>
                <w:lang w:eastAsia="lt-LT"/>
              </w:rPr>
              <w:t>5</w:t>
            </w:r>
          </w:p>
        </w:tc>
        <w:tc>
          <w:tcPr>
            <w:tcW w:w="1306" w:type="dxa"/>
            <w:tcBorders>
              <w:top w:val="single" w:sz="4" w:space="0" w:color="auto"/>
              <w:left w:val="single" w:sz="4" w:space="0" w:color="auto"/>
              <w:bottom w:val="single" w:sz="4" w:space="0" w:color="auto"/>
              <w:right w:val="single" w:sz="4" w:space="0" w:color="auto"/>
            </w:tcBorders>
            <w:vAlign w:val="center"/>
          </w:tcPr>
          <w:p w14:paraId="3AC23BCA" w14:textId="77777777" w:rsidR="0045479B" w:rsidRPr="00F22FE5" w:rsidRDefault="00C13AF2">
            <w:pPr>
              <w:jc w:val="center"/>
              <w:rPr>
                <w:bCs/>
                <w:sz w:val="16"/>
                <w:szCs w:val="16"/>
                <w:lang w:eastAsia="lt-LT"/>
              </w:rPr>
            </w:pPr>
            <w:r w:rsidRPr="00F22FE5">
              <w:rPr>
                <w:bCs/>
                <w:sz w:val="16"/>
                <w:szCs w:val="16"/>
                <w:lang w:eastAsia="lt-LT"/>
              </w:rPr>
              <w:t>6</w:t>
            </w:r>
          </w:p>
        </w:tc>
        <w:tc>
          <w:tcPr>
            <w:tcW w:w="1627" w:type="dxa"/>
            <w:tcBorders>
              <w:top w:val="single" w:sz="4" w:space="0" w:color="auto"/>
              <w:left w:val="single" w:sz="4" w:space="0" w:color="auto"/>
              <w:bottom w:val="single" w:sz="4" w:space="0" w:color="auto"/>
              <w:right w:val="single" w:sz="4" w:space="0" w:color="auto"/>
            </w:tcBorders>
            <w:vAlign w:val="center"/>
          </w:tcPr>
          <w:p w14:paraId="3AC23BCB" w14:textId="77777777" w:rsidR="0045479B" w:rsidRPr="00F22FE5" w:rsidRDefault="00C13AF2">
            <w:pPr>
              <w:jc w:val="center"/>
              <w:rPr>
                <w:bCs/>
                <w:sz w:val="16"/>
                <w:szCs w:val="16"/>
                <w:lang w:eastAsia="lt-LT"/>
              </w:rPr>
            </w:pPr>
            <w:r w:rsidRPr="00F22FE5">
              <w:rPr>
                <w:bCs/>
                <w:sz w:val="16"/>
                <w:szCs w:val="16"/>
                <w:lang w:eastAsia="lt-LT"/>
              </w:rPr>
              <w:t>7</w:t>
            </w:r>
          </w:p>
        </w:tc>
      </w:tr>
    </w:tbl>
    <w:p w14:paraId="3AC23BCD" w14:textId="77777777" w:rsidR="0045479B" w:rsidRDefault="0045479B">
      <w:pPr>
        <w:tabs>
          <w:tab w:val="left" w:pos="1985"/>
          <w:tab w:val="left" w:pos="2835"/>
          <w:tab w:val="left" w:pos="3828"/>
          <w:tab w:val="left" w:pos="5245"/>
          <w:tab w:val="left" w:pos="6946"/>
        </w:tabs>
        <w:ind w:firstLine="567"/>
        <w:rPr>
          <w:sz w:val="18"/>
          <w:szCs w:val="24"/>
          <w:lang w:eastAsia="lt-LT"/>
        </w:rPr>
      </w:pPr>
    </w:p>
    <w:p w14:paraId="3AC23BCE" w14:textId="7D47ADBC" w:rsidR="007549B5" w:rsidRPr="007549B5" w:rsidRDefault="007549B5">
      <w:pPr>
        <w:tabs>
          <w:tab w:val="left" w:pos="1985"/>
          <w:tab w:val="left" w:pos="2835"/>
          <w:tab w:val="left" w:pos="3828"/>
          <w:tab w:val="left" w:pos="5245"/>
          <w:tab w:val="left" w:pos="6946"/>
        </w:tabs>
        <w:ind w:firstLine="567"/>
        <w:rPr>
          <w:szCs w:val="24"/>
          <w:lang w:eastAsia="lt-LT"/>
        </w:rPr>
      </w:pPr>
      <w:r>
        <w:rPr>
          <w:szCs w:val="24"/>
          <w:lang w:eastAsia="lt-LT"/>
        </w:rPr>
        <w:t xml:space="preserve">AB „Kauno energija“ </w:t>
      </w:r>
      <w:r w:rsidR="006B1C47">
        <w:rPr>
          <w:szCs w:val="24"/>
          <w:lang w:eastAsia="lt-LT"/>
        </w:rPr>
        <w:t>„</w:t>
      </w:r>
      <w:r>
        <w:rPr>
          <w:szCs w:val="24"/>
          <w:lang w:eastAsia="lt-LT"/>
        </w:rPr>
        <w:t>Pergalės</w:t>
      </w:r>
      <w:r w:rsidR="006B1C47">
        <w:rPr>
          <w:szCs w:val="24"/>
          <w:lang w:eastAsia="lt-LT"/>
        </w:rPr>
        <w:t>“</w:t>
      </w:r>
      <w:r>
        <w:rPr>
          <w:szCs w:val="24"/>
          <w:lang w:eastAsia="lt-LT"/>
        </w:rPr>
        <w:t xml:space="preserve"> katilinėje nenumatyta nuotekų kiekio ir taršos mažinimo priemonių, lentelė nepildoma.</w:t>
      </w:r>
    </w:p>
    <w:p w14:paraId="3AC23BCF" w14:textId="77777777" w:rsidR="007549B5" w:rsidRDefault="007549B5">
      <w:pPr>
        <w:tabs>
          <w:tab w:val="left" w:pos="1985"/>
          <w:tab w:val="left" w:pos="2835"/>
          <w:tab w:val="left" w:pos="3828"/>
          <w:tab w:val="left" w:pos="5245"/>
          <w:tab w:val="left" w:pos="6946"/>
        </w:tabs>
        <w:ind w:firstLine="567"/>
        <w:rPr>
          <w:sz w:val="18"/>
          <w:szCs w:val="24"/>
          <w:lang w:eastAsia="lt-LT"/>
        </w:rPr>
      </w:pPr>
    </w:p>
    <w:p w14:paraId="3AC23BD0" w14:textId="77777777" w:rsidR="0045479B" w:rsidRPr="00F22FE5" w:rsidRDefault="00C13AF2">
      <w:pPr>
        <w:tabs>
          <w:tab w:val="left" w:pos="1985"/>
          <w:tab w:val="left" w:pos="2835"/>
          <w:tab w:val="left" w:pos="3828"/>
          <w:tab w:val="left" w:pos="5245"/>
          <w:tab w:val="left" w:pos="6946"/>
        </w:tabs>
        <w:ind w:firstLine="567"/>
        <w:jc w:val="both"/>
        <w:rPr>
          <w:sz w:val="20"/>
          <w:lang w:eastAsia="lt-LT"/>
        </w:rPr>
      </w:pPr>
      <w:r w:rsidRPr="00F22FE5">
        <w:rPr>
          <w:sz w:val="20"/>
          <w:lang w:eastAsia="lt-LT"/>
        </w:rPr>
        <w:t>20 lentelė. Numatomos vandenų apsaugos nuo taršos priemonės</w:t>
      </w:r>
    </w:p>
    <w:p w14:paraId="3AC23BD1" w14:textId="77777777" w:rsidR="0045479B" w:rsidRDefault="0045479B">
      <w:pPr>
        <w:tabs>
          <w:tab w:val="left" w:pos="1985"/>
          <w:tab w:val="left" w:pos="2835"/>
          <w:tab w:val="left" w:pos="3828"/>
          <w:tab w:val="left" w:pos="5245"/>
          <w:tab w:val="left" w:pos="6946"/>
        </w:tabs>
        <w:ind w:firstLine="567"/>
        <w:jc w:val="both"/>
        <w:rPr>
          <w:sz w:val="22"/>
          <w:szCs w:val="24"/>
          <w:lang w:eastAsia="lt-LT"/>
        </w:rPr>
      </w:pPr>
    </w:p>
    <w:tbl>
      <w:tblPr>
        <w:tblW w:w="13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674"/>
        <w:gridCol w:w="1823"/>
        <w:gridCol w:w="1905"/>
        <w:gridCol w:w="2786"/>
        <w:gridCol w:w="2039"/>
        <w:gridCol w:w="2492"/>
        <w:gridCol w:w="1708"/>
      </w:tblGrid>
      <w:tr w:rsidR="0045479B" w14:paraId="3AC23BD8" w14:textId="77777777">
        <w:trPr>
          <w:cantSplit/>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3AC23BD2" w14:textId="77777777" w:rsidR="0045479B" w:rsidRPr="00F22FE5" w:rsidRDefault="00C13AF2">
            <w:pPr>
              <w:jc w:val="center"/>
              <w:rPr>
                <w:sz w:val="20"/>
                <w:vertAlign w:val="superscript"/>
                <w:lang w:eastAsia="lt-LT"/>
              </w:rPr>
            </w:pPr>
            <w:r w:rsidRPr="00F22FE5">
              <w:rPr>
                <w:sz w:val="20"/>
                <w:lang w:eastAsia="lt-LT"/>
              </w:rPr>
              <w:t>Eil. Nr.</w:t>
            </w:r>
          </w:p>
        </w:tc>
        <w:tc>
          <w:tcPr>
            <w:tcW w:w="1823" w:type="dxa"/>
            <w:vMerge w:val="restart"/>
            <w:tcBorders>
              <w:top w:val="single" w:sz="4" w:space="0" w:color="auto"/>
              <w:left w:val="single" w:sz="4" w:space="0" w:color="auto"/>
              <w:bottom w:val="single" w:sz="4" w:space="0" w:color="auto"/>
              <w:right w:val="single" w:sz="4" w:space="0" w:color="auto"/>
            </w:tcBorders>
            <w:vAlign w:val="center"/>
          </w:tcPr>
          <w:p w14:paraId="3AC23BD3" w14:textId="77777777" w:rsidR="0045479B" w:rsidRPr="00F22FE5" w:rsidRDefault="00C13AF2">
            <w:pPr>
              <w:jc w:val="center"/>
              <w:rPr>
                <w:sz w:val="20"/>
                <w:vertAlign w:val="superscript"/>
                <w:lang w:eastAsia="lt-LT"/>
              </w:rPr>
            </w:pPr>
            <w:r w:rsidRPr="00F22FE5">
              <w:rPr>
                <w:sz w:val="20"/>
                <w:lang w:eastAsia="lt-LT"/>
              </w:rPr>
              <w:t xml:space="preserve">Nuotekų šaltinis / </w:t>
            </w:r>
            <w:proofErr w:type="spellStart"/>
            <w:r w:rsidRPr="00F22FE5">
              <w:rPr>
                <w:sz w:val="20"/>
                <w:lang w:eastAsia="lt-LT"/>
              </w:rPr>
              <w:t>išleistuvas</w:t>
            </w:r>
            <w:proofErr w:type="spellEnd"/>
          </w:p>
        </w:tc>
        <w:tc>
          <w:tcPr>
            <w:tcW w:w="1905" w:type="dxa"/>
            <w:vMerge w:val="restart"/>
            <w:tcBorders>
              <w:top w:val="single" w:sz="4" w:space="0" w:color="auto"/>
              <w:left w:val="single" w:sz="4" w:space="0" w:color="auto"/>
              <w:bottom w:val="single" w:sz="4" w:space="0" w:color="auto"/>
              <w:right w:val="single" w:sz="4" w:space="0" w:color="auto"/>
            </w:tcBorders>
            <w:vAlign w:val="center"/>
          </w:tcPr>
          <w:p w14:paraId="3AC23BD4" w14:textId="77777777" w:rsidR="0045479B" w:rsidRPr="00F22FE5" w:rsidRDefault="00C13AF2">
            <w:pPr>
              <w:jc w:val="center"/>
              <w:rPr>
                <w:sz w:val="20"/>
                <w:vertAlign w:val="superscript"/>
                <w:lang w:eastAsia="lt-LT"/>
              </w:rPr>
            </w:pPr>
            <w:r w:rsidRPr="00F22FE5">
              <w:rPr>
                <w:sz w:val="20"/>
                <w:lang w:eastAsia="lt-LT"/>
              </w:rPr>
              <w:t>Priemonės aprašymas</w:t>
            </w:r>
          </w:p>
        </w:tc>
        <w:tc>
          <w:tcPr>
            <w:tcW w:w="2786" w:type="dxa"/>
            <w:vMerge w:val="restart"/>
            <w:tcBorders>
              <w:top w:val="single" w:sz="4" w:space="0" w:color="auto"/>
              <w:left w:val="single" w:sz="4" w:space="0" w:color="auto"/>
              <w:bottom w:val="single" w:sz="4" w:space="0" w:color="auto"/>
              <w:right w:val="single" w:sz="4" w:space="0" w:color="auto"/>
            </w:tcBorders>
            <w:vAlign w:val="center"/>
          </w:tcPr>
          <w:p w14:paraId="3AC23BD5" w14:textId="77777777" w:rsidR="0045479B" w:rsidRPr="00F22FE5" w:rsidRDefault="00C13AF2">
            <w:pPr>
              <w:jc w:val="center"/>
              <w:rPr>
                <w:sz w:val="20"/>
                <w:vertAlign w:val="superscript"/>
                <w:lang w:eastAsia="lt-LT"/>
              </w:rPr>
            </w:pPr>
            <w:r w:rsidRPr="00F22FE5">
              <w:rPr>
                <w:sz w:val="20"/>
                <w:lang w:eastAsia="lt-LT"/>
              </w:rPr>
              <w:t>Laukiamo efekto aprašymas</w:t>
            </w:r>
          </w:p>
        </w:tc>
        <w:tc>
          <w:tcPr>
            <w:tcW w:w="2039" w:type="dxa"/>
            <w:vMerge w:val="restart"/>
            <w:tcBorders>
              <w:top w:val="single" w:sz="4" w:space="0" w:color="auto"/>
              <w:left w:val="single" w:sz="4" w:space="0" w:color="auto"/>
              <w:bottom w:val="single" w:sz="4" w:space="0" w:color="auto"/>
              <w:right w:val="single" w:sz="4" w:space="0" w:color="auto"/>
            </w:tcBorders>
            <w:vAlign w:val="center"/>
          </w:tcPr>
          <w:p w14:paraId="3AC23BD6" w14:textId="77777777" w:rsidR="0045479B" w:rsidRPr="00F22FE5" w:rsidRDefault="00C13AF2">
            <w:pPr>
              <w:jc w:val="center"/>
              <w:rPr>
                <w:sz w:val="20"/>
                <w:vertAlign w:val="superscript"/>
                <w:lang w:eastAsia="lt-LT"/>
              </w:rPr>
            </w:pPr>
            <w:r w:rsidRPr="00F22FE5">
              <w:rPr>
                <w:sz w:val="20"/>
                <w:lang w:eastAsia="lt-LT"/>
              </w:rPr>
              <w:t>Numatomas leidimo sąlygų keitimas įgyvendinus priemonę</w:t>
            </w:r>
          </w:p>
        </w:tc>
        <w:tc>
          <w:tcPr>
            <w:tcW w:w="4200" w:type="dxa"/>
            <w:gridSpan w:val="2"/>
            <w:tcBorders>
              <w:top w:val="single" w:sz="4" w:space="0" w:color="auto"/>
              <w:left w:val="single" w:sz="4" w:space="0" w:color="auto"/>
              <w:bottom w:val="single" w:sz="4" w:space="0" w:color="auto"/>
              <w:right w:val="single" w:sz="4" w:space="0" w:color="auto"/>
            </w:tcBorders>
            <w:vAlign w:val="center"/>
          </w:tcPr>
          <w:p w14:paraId="3AC23BD7" w14:textId="77777777" w:rsidR="0045479B" w:rsidRPr="00F22FE5" w:rsidRDefault="00C13AF2">
            <w:pPr>
              <w:jc w:val="center"/>
              <w:rPr>
                <w:sz w:val="20"/>
                <w:vertAlign w:val="superscript"/>
                <w:lang w:eastAsia="lt-LT"/>
              </w:rPr>
            </w:pPr>
            <w:r w:rsidRPr="00F22FE5">
              <w:rPr>
                <w:sz w:val="20"/>
                <w:lang w:eastAsia="lt-LT"/>
              </w:rPr>
              <w:t>Diegimo</w:t>
            </w:r>
          </w:p>
        </w:tc>
      </w:tr>
      <w:tr w:rsidR="0045479B" w14:paraId="3AC23BE0" w14:textId="77777777">
        <w:trPr>
          <w:cantSplit/>
        </w:trPr>
        <w:tc>
          <w:tcPr>
            <w:tcW w:w="674" w:type="dxa"/>
            <w:vMerge/>
            <w:tcBorders>
              <w:top w:val="single" w:sz="4" w:space="0" w:color="auto"/>
              <w:left w:val="single" w:sz="4" w:space="0" w:color="auto"/>
              <w:bottom w:val="single" w:sz="4" w:space="0" w:color="auto"/>
              <w:right w:val="single" w:sz="4" w:space="0" w:color="auto"/>
            </w:tcBorders>
            <w:vAlign w:val="center"/>
          </w:tcPr>
          <w:p w14:paraId="3AC23BD9" w14:textId="77777777" w:rsidR="0045479B" w:rsidRPr="00F22FE5" w:rsidRDefault="0045479B">
            <w:pPr>
              <w:rPr>
                <w:sz w:val="20"/>
                <w:lang w:eastAsia="lt-LT"/>
              </w:rPr>
            </w:pPr>
          </w:p>
        </w:tc>
        <w:tc>
          <w:tcPr>
            <w:tcW w:w="1823" w:type="dxa"/>
            <w:vMerge/>
            <w:tcBorders>
              <w:top w:val="single" w:sz="4" w:space="0" w:color="auto"/>
              <w:left w:val="single" w:sz="4" w:space="0" w:color="auto"/>
              <w:bottom w:val="single" w:sz="4" w:space="0" w:color="auto"/>
              <w:right w:val="single" w:sz="4" w:space="0" w:color="auto"/>
            </w:tcBorders>
            <w:vAlign w:val="center"/>
          </w:tcPr>
          <w:p w14:paraId="3AC23BDA" w14:textId="77777777" w:rsidR="0045479B" w:rsidRPr="00F22FE5" w:rsidRDefault="0045479B">
            <w:pPr>
              <w:rPr>
                <w:sz w:val="20"/>
                <w:lang w:eastAsia="lt-LT"/>
              </w:rPr>
            </w:pPr>
          </w:p>
        </w:tc>
        <w:tc>
          <w:tcPr>
            <w:tcW w:w="1905" w:type="dxa"/>
            <w:vMerge/>
            <w:tcBorders>
              <w:top w:val="single" w:sz="4" w:space="0" w:color="auto"/>
              <w:left w:val="single" w:sz="4" w:space="0" w:color="auto"/>
              <w:bottom w:val="single" w:sz="4" w:space="0" w:color="auto"/>
              <w:right w:val="single" w:sz="4" w:space="0" w:color="auto"/>
            </w:tcBorders>
            <w:vAlign w:val="center"/>
          </w:tcPr>
          <w:p w14:paraId="3AC23BDB" w14:textId="77777777" w:rsidR="0045479B" w:rsidRPr="00F22FE5" w:rsidRDefault="0045479B">
            <w:pPr>
              <w:rPr>
                <w:sz w:val="20"/>
                <w:lang w:eastAsia="lt-LT"/>
              </w:rPr>
            </w:pPr>
          </w:p>
        </w:tc>
        <w:tc>
          <w:tcPr>
            <w:tcW w:w="2786" w:type="dxa"/>
            <w:vMerge/>
            <w:tcBorders>
              <w:top w:val="single" w:sz="4" w:space="0" w:color="auto"/>
              <w:left w:val="single" w:sz="4" w:space="0" w:color="auto"/>
              <w:bottom w:val="single" w:sz="4" w:space="0" w:color="auto"/>
              <w:right w:val="single" w:sz="4" w:space="0" w:color="auto"/>
            </w:tcBorders>
            <w:vAlign w:val="center"/>
          </w:tcPr>
          <w:p w14:paraId="3AC23BDC" w14:textId="77777777" w:rsidR="0045479B" w:rsidRPr="00F22FE5" w:rsidRDefault="0045479B">
            <w:pPr>
              <w:rPr>
                <w:sz w:val="20"/>
                <w:lang w:eastAsia="lt-LT"/>
              </w:rPr>
            </w:pPr>
          </w:p>
        </w:tc>
        <w:tc>
          <w:tcPr>
            <w:tcW w:w="2039" w:type="dxa"/>
            <w:vMerge/>
            <w:tcBorders>
              <w:top w:val="single" w:sz="4" w:space="0" w:color="auto"/>
              <w:left w:val="single" w:sz="4" w:space="0" w:color="auto"/>
              <w:bottom w:val="single" w:sz="4" w:space="0" w:color="auto"/>
              <w:right w:val="single" w:sz="4" w:space="0" w:color="auto"/>
            </w:tcBorders>
            <w:vAlign w:val="center"/>
          </w:tcPr>
          <w:p w14:paraId="3AC23BDD" w14:textId="77777777" w:rsidR="0045479B" w:rsidRPr="00F22FE5" w:rsidRDefault="0045479B">
            <w:pPr>
              <w:rPr>
                <w:sz w:val="20"/>
                <w:lang w:eastAsia="lt-LT"/>
              </w:rPr>
            </w:pPr>
          </w:p>
        </w:tc>
        <w:tc>
          <w:tcPr>
            <w:tcW w:w="2492" w:type="dxa"/>
            <w:tcBorders>
              <w:top w:val="single" w:sz="4" w:space="0" w:color="auto"/>
              <w:left w:val="single" w:sz="4" w:space="0" w:color="auto"/>
              <w:bottom w:val="single" w:sz="4" w:space="0" w:color="auto"/>
              <w:right w:val="single" w:sz="4" w:space="0" w:color="auto"/>
            </w:tcBorders>
            <w:vAlign w:val="center"/>
          </w:tcPr>
          <w:p w14:paraId="3AC23BDE" w14:textId="77777777" w:rsidR="0045479B" w:rsidRPr="00F22FE5" w:rsidRDefault="00C13AF2">
            <w:pPr>
              <w:jc w:val="center"/>
              <w:rPr>
                <w:sz w:val="20"/>
                <w:lang w:eastAsia="lt-LT"/>
              </w:rPr>
            </w:pPr>
            <w:r w:rsidRPr="00F22FE5">
              <w:rPr>
                <w:sz w:val="20"/>
                <w:lang w:eastAsia="lt-LT"/>
              </w:rPr>
              <w:t>pradžia</w:t>
            </w:r>
          </w:p>
        </w:tc>
        <w:tc>
          <w:tcPr>
            <w:tcW w:w="1708" w:type="dxa"/>
            <w:tcBorders>
              <w:top w:val="single" w:sz="4" w:space="0" w:color="auto"/>
              <w:left w:val="single" w:sz="4" w:space="0" w:color="auto"/>
              <w:bottom w:val="single" w:sz="4" w:space="0" w:color="auto"/>
              <w:right w:val="single" w:sz="4" w:space="0" w:color="auto"/>
            </w:tcBorders>
            <w:vAlign w:val="center"/>
          </w:tcPr>
          <w:p w14:paraId="3AC23BDF" w14:textId="77777777" w:rsidR="0045479B" w:rsidRPr="00F22FE5" w:rsidRDefault="00C13AF2">
            <w:pPr>
              <w:jc w:val="center"/>
              <w:rPr>
                <w:sz w:val="20"/>
                <w:lang w:eastAsia="lt-LT"/>
              </w:rPr>
            </w:pPr>
            <w:r w:rsidRPr="00F22FE5">
              <w:rPr>
                <w:sz w:val="20"/>
                <w:lang w:eastAsia="lt-LT"/>
              </w:rPr>
              <w:t>pabaiga</w:t>
            </w:r>
          </w:p>
        </w:tc>
      </w:tr>
      <w:tr w:rsidR="0045479B" w14:paraId="3AC23BE8" w14:textId="77777777">
        <w:trPr>
          <w:cantSplit/>
        </w:trPr>
        <w:tc>
          <w:tcPr>
            <w:tcW w:w="674" w:type="dxa"/>
            <w:tcBorders>
              <w:top w:val="single" w:sz="4" w:space="0" w:color="auto"/>
              <w:left w:val="single" w:sz="4" w:space="0" w:color="auto"/>
              <w:bottom w:val="single" w:sz="4" w:space="0" w:color="auto"/>
              <w:right w:val="single" w:sz="4" w:space="0" w:color="auto"/>
            </w:tcBorders>
            <w:vAlign w:val="center"/>
          </w:tcPr>
          <w:p w14:paraId="3AC23BE1" w14:textId="77777777" w:rsidR="0045479B" w:rsidRPr="00F22FE5" w:rsidRDefault="00C13AF2">
            <w:pPr>
              <w:jc w:val="center"/>
              <w:rPr>
                <w:sz w:val="16"/>
                <w:szCs w:val="16"/>
                <w:lang w:eastAsia="lt-LT"/>
              </w:rPr>
            </w:pPr>
            <w:r w:rsidRPr="00F22FE5">
              <w:rPr>
                <w:sz w:val="16"/>
                <w:szCs w:val="16"/>
                <w:lang w:eastAsia="lt-LT"/>
              </w:rPr>
              <w:t>1</w:t>
            </w:r>
          </w:p>
        </w:tc>
        <w:tc>
          <w:tcPr>
            <w:tcW w:w="1823" w:type="dxa"/>
            <w:tcBorders>
              <w:top w:val="single" w:sz="4" w:space="0" w:color="auto"/>
              <w:left w:val="single" w:sz="4" w:space="0" w:color="auto"/>
              <w:bottom w:val="single" w:sz="4" w:space="0" w:color="auto"/>
              <w:right w:val="single" w:sz="4" w:space="0" w:color="auto"/>
            </w:tcBorders>
            <w:vAlign w:val="center"/>
          </w:tcPr>
          <w:p w14:paraId="3AC23BE2" w14:textId="77777777" w:rsidR="0045479B" w:rsidRPr="00F22FE5" w:rsidRDefault="00C13AF2">
            <w:pPr>
              <w:widowControl w:val="0"/>
              <w:jc w:val="center"/>
              <w:rPr>
                <w:sz w:val="16"/>
                <w:szCs w:val="16"/>
                <w:lang w:eastAsia="lt-LT"/>
              </w:rPr>
            </w:pPr>
            <w:r w:rsidRPr="00F22FE5">
              <w:rPr>
                <w:sz w:val="16"/>
                <w:szCs w:val="16"/>
                <w:lang w:eastAsia="lt-LT"/>
              </w:rPr>
              <w:t>2</w:t>
            </w:r>
          </w:p>
        </w:tc>
        <w:tc>
          <w:tcPr>
            <w:tcW w:w="1905" w:type="dxa"/>
            <w:tcBorders>
              <w:top w:val="single" w:sz="4" w:space="0" w:color="auto"/>
              <w:left w:val="single" w:sz="4" w:space="0" w:color="auto"/>
              <w:bottom w:val="single" w:sz="4" w:space="0" w:color="auto"/>
              <w:right w:val="single" w:sz="4" w:space="0" w:color="auto"/>
            </w:tcBorders>
            <w:vAlign w:val="center"/>
          </w:tcPr>
          <w:p w14:paraId="3AC23BE3" w14:textId="77777777" w:rsidR="0045479B" w:rsidRPr="00F22FE5" w:rsidRDefault="00C13AF2">
            <w:pPr>
              <w:jc w:val="center"/>
              <w:rPr>
                <w:sz w:val="16"/>
                <w:szCs w:val="16"/>
                <w:lang w:eastAsia="lt-LT"/>
              </w:rPr>
            </w:pPr>
            <w:r w:rsidRPr="00F22FE5">
              <w:rPr>
                <w:sz w:val="16"/>
                <w:szCs w:val="16"/>
                <w:lang w:eastAsia="lt-LT"/>
              </w:rPr>
              <w:t>3</w:t>
            </w:r>
          </w:p>
        </w:tc>
        <w:tc>
          <w:tcPr>
            <w:tcW w:w="2786" w:type="dxa"/>
            <w:tcBorders>
              <w:top w:val="single" w:sz="4" w:space="0" w:color="auto"/>
              <w:left w:val="single" w:sz="4" w:space="0" w:color="auto"/>
              <w:bottom w:val="single" w:sz="4" w:space="0" w:color="auto"/>
              <w:right w:val="single" w:sz="4" w:space="0" w:color="auto"/>
            </w:tcBorders>
            <w:vAlign w:val="center"/>
          </w:tcPr>
          <w:p w14:paraId="3AC23BE4" w14:textId="77777777" w:rsidR="0045479B" w:rsidRPr="00F22FE5" w:rsidRDefault="00C13AF2">
            <w:pPr>
              <w:jc w:val="center"/>
              <w:rPr>
                <w:sz w:val="16"/>
                <w:szCs w:val="16"/>
                <w:lang w:eastAsia="lt-LT"/>
              </w:rPr>
            </w:pPr>
            <w:r w:rsidRPr="00F22FE5">
              <w:rPr>
                <w:sz w:val="16"/>
                <w:szCs w:val="16"/>
                <w:lang w:eastAsia="lt-LT"/>
              </w:rPr>
              <w:t>4</w:t>
            </w:r>
          </w:p>
        </w:tc>
        <w:tc>
          <w:tcPr>
            <w:tcW w:w="2039" w:type="dxa"/>
            <w:tcBorders>
              <w:top w:val="single" w:sz="4" w:space="0" w:color="auto"/>
              <w:left w:val="single" w:sz="4" w:space="0" w:color="auto"/>
              <w:bottom w:val="single" w:sz="4" w:space="0" w:color="auto"/>
              <w:right w:val="single" w:sz="4" w:space="0" w:color="auto"/>
            </w:tcBorders>
            <w:vAlign w:val="center"/>
          </w:tcPr>
          <w:p w14:paraId="3AC23BE5" w14:textId="77777777" w:rsidR="0045479B" w:rsidRPr="00F22FE5" w:rsidRDefault="00C13AF2">
            <w:pPr>
              <w:jc w:val="center"/>
              <w:rPr>
                <w:sz w:val="16"/>
                <w:szCs w:val="16"/>
                <w:lang w:eastAsia="lt-LT"/>
              </w:rPr>
            </w:pPr>
            <w:r w:rsidRPr="00F22FE5">
              <w:rPr>
                <w:sz w:val="16"/>
                <w:szCs w:val="16"/>
                <w:lang w:eastAsia="lt-LT"/>
              </w:rPr>
              <w:t>5</w:t>
            </w:r>
          </w:p>
        </w:tc>
        <w:tc>
          <w:tcPr>
            <w:tcW w:w="2492" w:type="dxa"/>
            <w:tcBorders>
              <w:top w:val="single" w:sz="4" w:space="0" w:color="auto"/>
              <w:left w:val="single" w:sz="4" w:space="0" w:color="auto"/>
              <w:bottom w:val="single" w:sz="4" w:space="0" w:color="auto"/>
              <w:right w:val="single" w:sz="4" w:space="0" w:color="auto"/>
            </w:tcBorders>
            <w:vAlign w:val="center"/>
          </w:tcPr>
          <w:p w14:paraId="3AC23BE6" w14:textId="77777777" w:rsidR="0045479B" w:rsidRPr="00F22FE5" w:rsidRDefault="00C13AF2">
            <w:pPr>
              <w:jc w:val="center"/>
              <w:rPr>
                <w:sz w:val="16"/>
                <w:szCs w:val="16"/>
                <w:lang w:eastAsia="lt-LT"/>
              </w:rPr>
            </w:pPr>
            <w:r w:rsidRPr="00F22FE5">
              <w:rPr>
                <w:sz w:val="16"/>
                <w:szCs w:val="16"/>
                <w:lang w:eastAsia="lt-LT"/>
              </w:rPr>
              <w:t>6</w:t>
            </w:r>
          </w:p>
        </w:tc>
        <w:tc>
          <w:tcPr>
            <w:tcW w:w="1708" w:type="dxa"/>
            <w:tcBorders>
              <w:top w:val="single" w:sz="4" w:space="0" w:color="auto"/>
              <w:left w:val="single" w:sz="4" w:space="0" w:color="auto"/>
              <w:bottom w:val="single" w:sz="4" w:space="0" w:color="auto"/>
              <w:right w:val="single" w:sz="4" w:space="0" w:color="auto"/>
            </w:tcBorders>
            <w:vAlign w:val="center"/>
          </w:tcPr>
          <w:p w14:paraId="3AC23BE7" w14:textId="77777777" w:rsidR="0045479B" w:rsidRPr="00F22FE5" w:rsidRDefault="00C13AF2">
            <w:pPr>
              <w:jc w:val="center"/>
              <w:rPr>
                <w:sz w:val="16"/>
                <w:szCs w:val="16"/>
                <w:lang w:eastAsia="lt-LT"/>
              </w:rPr>
            </w:pPr>
            <w:r w:rsidRPr="00F22FE5">
              <w:rPr>
                <w:sz w:val="16"/>
                <w:szCs w:val="16"/>
                <w:lang w:eastAsia="lt-LT"/>
              </w:rPr>
              <w:t>7</w:t>
            </w:r>
          </w:p>
        </w:tc>
      </w:tr>
    </w:tbl>
    <w:p w14:paraId="3AC23BE9" w14:textId="77777777" w:rsidR="0045479B" w:rsidRDefault="0045479B">
      <w:pPr>
        <w:ind w:firstLine="567"/>
        <w:rPr>
          <w:sz w:val="18"/>
          <w:szCs w:val="24"/>
          <w:lang w:eastAsia="lt-LT"/>
        </w:rPr>
      </w:pPr>
    </w:p>
    <w:p w14:paraId="3AC23BEA" w14:textId="3B169A71" w:rsidR="007549B5" w:rsidRPr="007549B5" w:rsidRDefault="007549B5" w:rsidP="007549B5">
      <w:pPr>
        <w:tabs>
          <w:tab w:val="left" w:pos="1985"/>
          <w:tab w:val="left" w:pos="2835"/>
          <w:tab w:val="left" w:pos="3828"/>
          <w:tab w:val="left" w:pos="5245"/>
          <w:tab w:val="left" w:pos="6946"/>
        </w:tabs>
        <w:ind w:firstLine="567"/>
        <w:rPr>
          <w:szCs w:val="24"/>
          <w:lang w:eastAsia="lt-LT"/>
        </w:rPr>
      </w:pPr>
      <w:r>
        <w:rPr>
          <w:szCs w:val="24"/>
          <w:lang w:eastAsia="lt-LT"/>
        </w:rPr>
        <w:t xml:space="preserve">AB „Kauno energija“ </w:t>
      </w:r>
      <w:r w:rsidR="006B1C47">
        <w:rPr>
          <w:szCs w:val="24"/>
          <w:lang w:eastAsia="lt-LT"/>
        </w:rPr>
        <w:t>„</w:t>
      </w:r>
      <w:r>
        <w:rPr>
          <w:szCs w:val="24"/>
          <w:lang w:eastAsia="lt-LT"/>
        </w:rPr>
        <w:t>Pergalės</w:t>
      </w:r>
      <w:r w:rsidR="006B1C47">
        <w:rPr>
          <w:szCs w:val="24"/>
          <w:lang w:eastAsia="lt-LT"/>
        </w:rPr>
        <w:t>“</w:t>
      </w:r>
      <w:r>
        <w:rPr>
          <w:szCs w:val="24"/>
          <w:lang w:eastAsia="lt-LT"/>
        </w:rPr>
        <w:t xml:space="preserve"> katilinėje nenumatyta vandenų apsaugos nuo taršos priemonių, lentelė nepildoma.</w:t>
      </w:r>
    </w:p>
    <w:p w14:paraId="3AC23BEB" w14:textId="77777777" w:rsidR="007549B5" w:rsidRDefault="007549B5">
      <w:pPr>
        <w:ind w:firstLine="567"/>
        <w:rPr>
          <w:sz w:val="18"/>
          <w:szCs w:val="24"/>
          <w:lang w:eastAsia="lt-LT"/>
        </w:rPr>
      </w:pPr>
    </w:p>
    <w:p w14:paraId="5DC1C486" w14:textId="77777777" w:rsidR="006C1119" w:rsidRDefault="006C1119">
      <w:pPr>
        <w:ind w:firstLine="567"/>
        <w:rPr>
          <w:sz w:val="18"/>
          <w:szCs w:val="24"/>
          <w:lang w:eastAsia="lt-LT"/>
        </w:rPr>
      </w:pPr>
    </w:p>
    <w:p w14:paraId="6D9D322D" w14:textId="77777777" w:rsidR="006C1119" w:rsidRDefault="006C1119">
      <w:pPr>
        <w:ind w:firstLine="567"/>
        <w:rPr>
          <w:sz w:val="18"/>
          <w:szCs w:val="24"/>
          <w:lang w:eastAsia="lt-LT"/>
        </w:rPr>
      </w:pPr>
    </w:p>
    <w:p w14:paraId="429ADEF6" w14:textId="77777777" w:rsidR="006C1119" w:rsidRDefault="006C1119">
      <w:pPr>
        <w:ind w:firstLine="567"/>
        <w:rPr>
          <w:sz w:val="18"/>
          <w:szCs w:val="24"/>
          <w:lang w:eastAsia="lt-LT"/>
        </w:rPr>
      </w:pPr>
    </w:p>
    <w:p w14:paraId="3AC23BEC" w14:textId="77777777" w:rsidR="0045479B" w:rsidRPr="00F22FE5" w:rsidRDefault="00C13AF2">
      <w:pPr>
        <w:ind w:firstLine="567"/>
        <w:rPr>
          <w:sz w:val="20"/>
          <w:lang w:eastAsia="lt-LT"/>
        </w:rPr>
      </w:pPr>
      <w:r w:rsidRPr="00F22FE5">
        <w:rPr>
          <w:sz w:val="20"/>
          <w:lang w:eastAsia="lt-LT"/>
        </w:rPr>
        <w:t>21 lentelė. Pramonės įmonių ir kitų abonentų, iš kurių planuojama priimti nuotekas (ne paviršines), sąrašas ir planuojamų priimti nuotekų savybės</w:t>
      </w:r>
    </w:p>
    <w:p w14:paraId="3AC23BED" w14:textId="77777777" w:rsidR="0045479B" w:rsidRDefault="0045479B">
      <w:pPr>
        <w:ind w:firstLine="567"/>
        <w:rPr>
          <w:sz w:val="22"/>
          <w:szCs w:val="24"/>
          <w:lang w:eastAsia="lt-LT"/>
        </w:rPr>
      </w:pPr>
    </w:p>
    <w:tbl>
      <w:tblPr>
        <w:tblW w:w="13426" w:type="dxa"/>
        <w:tblLayout w:type="fixed"/>
        <w:tblCellMar>
          <w:left w:w="107" w:type="dxa"/>
          <w:right w:w="107" w:type="dxa"/>
        </w:tblCellMar>
        <w:tblLook w:val="0000" w:firstRow="0" w:lastRow="0" w:firstColumn="0" w:lastColumn="0" w:noHBand="0" w:noVBand="0"/>
      </w:tblPr>
      <w:tblGrid>
        <w:gridCol w:w="789"/>
        <w:gridCol w:w="3934"/>
        <w:gridCol w:w="2344"/>
        <w:gridCol w:w="1829"/>
        <w:gridCol w:w="1126"/>
        <w:gridCol w:w="1126"/>
        <w:gridCol w:w="1126"/>
        <w:gridCol w:w="1152"/>
      </w:tblGrid>
      <w:tr w:rsidR="0045479B" w14:paraId="3AC23BF3" w14:textId="77777777">
        <w:trPr>
          <w:cantSplit/>
          <w:trHeight w:val="543"/>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3AC23BEE" w14:textId="77777777" w:rsidR="0045479B" w:rsidRPr="00F22FE5" w:rsidRDefault="00C13AF2">
            <w:pPr>
              <w:jc w:val="center"/>
              <w:rPr>
                <w:sz w:val="20"/>
                <w:lang w:eastAsia="lt-LT"/>
              </w:rPr>
            </w:pPr>
            <w:r w:rsidRPr="00F22FE5">
              <w:rPr>
                <w:sz w:val="20"/>
                <w:lang w:eastAsia="lt-LT"/>
              </w:rPr>
              <w:t>Eil.</w:t>
            </w:r>
          </w:p>
          <w:p w14:paraId="3AC23BEF" w14:textId="77777777" w:rsidR="0045479B" w:rsidRPr="00F22FE5" w:rsidRDefault="00C13AF2">
            <w:pPr>
              <w:jc w:val="center"/>
              <w:rPr>
                <w:sz w:val="20"/>
                <w:lang w:eastAsia="lt-LT"/>
              </w:rPr>
            </w:pPr>
            <w:r w:rsidRPr="00F22FE5">
              <w:rPr>
                <w:sz w:val="20"/>
                <w:lang w:eastAsia="lt-LT"/>
              </w:rPr>
              <w:t>Nr.</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3AC23BF0" w14:textId="77777777" w:rsidR="0045479B" w:rsidRPr="00F22FE5" w:rsidRDefault="00C13AF2">
            <w:pPr>
              <w:jc w:val="center"/>
              <w:rPr>
                <w:sz w:val="20"/>
                <w:lang w:eastAsia="lt-LT"/>
              </w:rPr>
            </w:pPr>
            <w:r w:rsidRPr="00F22FE5">
              <w:rPr>
                <w:sz w:val="20"/>
                <w:lang w:eastAsia="lt-LT"/>
              </w:rPr>
              <w:t>Abonento pavadinimas</w:t>
            </w:r>
          </w:p>
        </w:tc>
        <w:tc>
          <w:tcPr>
            <w:tcW w:w="2344" w:type="dxa"/>
            <w:tcBorders>
              <w:top w:val="single" w:sz="4" w:space="0" w:color="auto"/>
              <w:left w:val="single" w:sz="4" w:space="0" w:color="auto"/>
              <w:bottom w:val="single" w:sz="4" w:space="0" w:color="auto"/>
              <w:right w:val="single" w:sz="4" w:space="0" w:color="auto"/>
            </w:tcBorders>
            <w:vAlign w:val="center"/>
          </w:tcPr>
          <w:p w14:paraId="3AC23BF1" w14:textId="77777777" w:rsidR="0045479B" w:rsidRPr="00F22FE5" w:rsidRDefault="00C13AF2">
            <w:pPr>
              <w:widowControl w:val="0"/>
              <w:suppressAutoHyphens/>
              <w:jc w:val="center"/>
              <w:rPr>
                <w:sz w:val="20"/>
                <w:lang w:eastAsia="lt-LT"/>
              </w:rPr>
            </w:pPr>
            <w:r w:rsidRPr="00F22FE5">
              <w:rPr>
                <w:sz w:val="20"/>
                <w:lang w:eastAsia="lt-LT"/>
              </w:rPr>
              <w:t>Didžiausias nuotekų kiekis, kurį numatoma priimti iš abonento</w:t>
            </w:r>
          </w:p>
        </w:tc>
        <w:tc>
          <w:tcPr>
            <w:tcW w:w="6359" w:type="dxa"/>
            <w:gridSpan w:val="5"/>
            <w:tcBorders>
              <w:top w:val="single" w:sz="4" w:space="0" w:color="auto"/>
              <w:left w:val="single" w:sz="4" w:space="0" w:color="auto"/>
              <w:bottom w:val="single" w:sz="4" w:space="0" w:color="auto"/>
              <w:right w:val="single" w:sz="4" w:space="0" w:color="auto"/>
            </w:tcBorders>
            <w:vAlign w:val="center"/>
          </w:tcPr>
          <w:p w14:paraId="3AC23BF2" w14:textId="77777777" w:rsidR="0045479B" w:rsidRPr="00F22FE5" w:rsidRDefault="00C13AF2">
            <w:pPr>
              <w:jc w:val="center"/>
              <w:rPr>
                <w:sz w:val="20"/>
                <w:lang w:eastAsia="lt-LT"/>
              </w:rPr>
            </w:pPr>
            <w:r w:rsidRPr="00F22FE5">
              <w:rPr>
                <w:sz w:val="20"/>
                <w:lang w:eastAsia="lt-LT"/>
              </w:rPr>
              <w:t>Didžiausia tarša, kurią numatoma gauti su abonento nuotekomis</w:t>
            </w:r>
          </w:p>
        </w:tc>
      </w:tr>
      <w:tr w:rsidR="0045479B" w14:paraId="3AC23C00" w14:textId="77777777">
        <w:trPr>
          <w:cantSplit/>
          <w:trHeight w:val="409"/>
        </w:trPr>
        <w:tc>
          <w:tcPr>
            <w:tcW w:w="789" w:type="dxa"/>
            <w:vMerge/>
            <w:tcBorders>
              <w:top w:val="single" w:sz="4" w:space="0" w:color="auto"/>
              <w:left w:val="single" w:sz="4" w:space="0" w:color="auto"/>
              <w:bottom w:val="single" w:sz="4" w:space="0" w:color="auto"/>
              <w:right w:val="single" w:sz="4" w:space="0" w:color="auto"/>
            </w:tcBorders>
            <w:vAlign w:val="center"/>
          </w:tcPr>
          <w:p w14:paraId="3AC23BF4" w14:textId="77777777" w:rsidR="0045479B" w:rsidRPr="00F22FE5" w:rsidRDefault="0045479B">
            <w:pPr>
              <w:jc w:val="center"/>
              <w:rPr>
                <w:sz w:val="20"/>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3AC23BF5" w14:textId="77777777" w:rsidR="0045479B" w:rsidRPr="00F22FE5" w:rsidRDefault="0045479B">
            <w:pPr>
              <w:jc w:val="center"/>
              <w:rPr>
                <w:sz w:val="20"/>
                <w:lang w:eastAsia="lt-LT"/>
              </w:rPr>
            </w:pPr>
          </w:p>
        </w:tc>
        <w:tc>
          <w:tcPr>
            <w:tcW w:w="2344" w:type="dxa"/>
            <w:tcBorders>
              <w:top w:val="single" w:sz="4" w:space="0" w:color="auto"/>
              <w:left w:val="single" w:sz="4" w:space="0" w:color="auto"/>
              <w:bottom w:val="single" w:sz="4" w:space="0" w:color="auto"/>
              <w:right w:val="single" w:sz="4" w:space="0" w:color="auto"/>
            </w:tcBorders>
            <w:vAlign w:val="center"/>
          </w:tcPr>
          <w:p w14:paraId="3AC23BF6" w14:textId="77777777" w:rsidR="0045479B" w:rsidRPr="00F22FE5" w:rsidRDefault="00C13AF2">
            <w:pPr>
              <w:jc w:val="center"/>
              <w:rPr>
                <w:sz w:val="20"/>
                <w:highlight w:val="yellow"/>
                <w:lang w:eastAsia="lt-LT"/>
              </w:rPr>
            </w:pPr>
            <w:r w:rsidRPr="00F22FE5">
              <w:rPr>
                <w:sz w:val="20"/>
                <w:lang w:eastAsia="lt-LT"/>
              </w:rPr>
              <w:t>tūkst. m</w:t>
            </w:r>
            <w:r w:rsidRPr="00F22FE5">
              <w:rPr>
                <w:sz w:val="20"/>
                <w:vertAlign w:val="superscript"/>
                <w:lang w:eastAsia="lt-LT"/>
              </w:rPr>
              <w:t>3</w:t>
            </w:r>
            <w:r w:rsidRPr="00F22FE5">
              <w:rPr>
                <w:sz w:val="20"/>
                <w:lang w:eastAsia="lt-LT"/>
              </w:rPr>
              <w:t>/m.</w:t>
            </w:r>
          </w:p>
        </w:tc>
        <w:tc>
          <w:tcPr>
            <w:tcW w:w="1829" w:type="dxa"/>
            <w:tcBorders>
              <w:top w:val="single" w:sz="4" w:space="0" w:color="auto"/>
              <w:left w:val="single" w:sz="4" w:space="0" w:color="auto"/>
              <w:bottom w:val="single" w:sz="4" w:space="0" w:color="auto"/>
              <w:right w:val="single" w:sz="4" w:space="0" w:color="auto"/>
            </w:tcBorders>
            <w:vAlign w:val="center"/>
          </w:tcPr>
          <w:p w14:paraId="3AC23BF7" w14:textId="77777777" w:rsidR="0045479B" w:rsidRPr="00F22FE5" w:rsidRDefault="00C13AF2">
            <w:pPr>
              <w:jc w:val="center"/>
              <w:rPr>
                <w:sz w:val="20"/>
                <w:lang w:eastAsia="lt-LT"/>
              </w:rPr>
            </w:pPr>
            <w:r w:rsidRPr="00F22FE5">
              <w:rPr>
                <w:sz w:val="20"/>
                <w:lang w:eastAsia="lt-LT"/>
              </w:rPr>
              <w:t>Teršalai</w:t>
            </w:r>
          </w:p>
        </w:tc>
        <w:tc>
          <w:tcPr>
            <w:tcW w:w="1126" w:type="dxa"/>
            <w:tcBorders>
              <w:top w:val="single" w:sz="4" w:space="0" w:color="auto"/>
              <w:left w:val="single" w:sz="4" w:space="0" w:color="auto"/>
              <w:bottom w:val="single" w:sz="4" w:space="0" w:color="auto"/>
              <w:right w:val="single" w:sz="4" w:space="0" w:color="auto"/>
            </w:tcBorders>
            <w:vAlign w:val="center"/>
          </w:tcPr>
          <w:p w14:paraId="3AC23BF8" w14:textId="77777777" w:rsidR="0045479B" w:rsidRPr="00F22FE5" w:rsidRDefault="00C13AF2">
            <w:pPr>
              <w:jc w:val="center"/>
              <w:rPr>
                <w:sz w:val="20"/>
                <w:lang w:eastAsia="lt-LT"/>
              </w:rPr>
            </w:pPr>
            <w:proofErr w:type="spellStart"/>
            <w:r w:rsidRPr="00F22FE5">
              <w:rPr>
                <w:sz w:val="20"/>
                <w:lang w:eastAsia="lt-LT"/>
              </w:rPr>
              <w:t>LK</w:t>
            </w:r>
            <w:r w:rsidRPr="00F22FE5">
              <w:rPr>
                <w:sz w:val="20"/>
                <w:vertAlign w:val="subscript"/>
                <w:lang w:eastAsia="lt-LT"/>
              </w:rPr>
              <w:t>mom</w:t>
            </w:r>
            <w:proofErr w:type="spellEnd"/>
            <w:r w:rsidRPr="00F22FE5">
              <w:rPr>
                <w:sz w:val="20"/>
                <w:vertAlign w:val="subscript"/>
                <w:lang w:eastAsia="lt-LT"/>
              </w:rPr>
              <w:t>.</w:t>
            </w:r>
            <w:r w:rsidRPr="00F22FE5">
              <w:rPr>
                <w:sz w:val="20"/>
                <w:lang w:eastAsia="lt-LT"/>
              </w:rPr>
              <w:t>,</w:t>
            </w:r>
          </w:p>
          <w:p w14:paraId="3AC23BF9" w14:textId="77777777" w:rsidR="0045479B" w:rsidRPr="00F22FE5" w:rsidRDefault="00C13AF2">
            <w:pPr>
              <w:jc w:val="center"/>
              <w:rPr>
                <w:sz w:val="20"/>
                <w:lang w:eastAsia="lt-LT"/>
              </w:rPr>
            </w:pPr>
            <w:r w:rsidRPr="00F22FE5">
              <w:rPr>
                <w:sz w:val="20"/>
                <w:lang w:eastAsia="lt-LT"/>
              </w:rPr>
              <w:t>mg/l</w:t>
            </w:r>
          </w:p>
        </w:tc>
        <w:tc>
          <w:tcPr>
            <w:tcW w:w="1126" w:type="dxa"/>
            <w:tcBorders>
              <w:top w:val="single" w:sz="4" w:space="0" w:color="auto"/>
              <w:left w:val="single" w:sz="4" w:space="0" w:color="auto"/>
              <w:bottom w:val="single" w:sz="4" w:space="0" w:color="auto"/>
              <w:right w:val="single" w:sz="4" w:space="0" w:color="auto"/>
            </w:tcBorders>
            <w:vAlign w:val="center"/>
          </w:tcPr>
          <w:p w14:paraId="3AC23BFA" w14:textId="77777777" w:rsidR="0045479B" w:rsidRPr="00F22FE5" w:rsidRDefault="00C13AF2">
            <w:pPr>
              <w:jc w:val="center"/>
              <w:rPr>
                <w:sz w:val="20"/>
                <w:lang w:eastAsia="lt-LT"/>
              </w:rPr>
            </w:pPr>
            <w:proofErr w:type="spellStart"/>
            <w:r w:rsidRPr="00F22FE5">
              <w:rPr>
                <w:sz w:val="20"/>
                <w:lang w:eastAsia="lt-LT"/>
              </w:rPr>
              <w:t>LK</w:t>
            </w:r>
            <w:r w:rsidRPr="00F22FE5">
              <w:rPr>
                <w:sz w:val="20"/>
                <w:vertAlign w:val="subscript"/>
                <w:lang w:eastAsia="lt-LT"/>
              </w:rPr>
              <w:t>vid</w:t>
            </w:r>
            <w:proofErr w:type="spellEnd"/>
            <w:r w:rsidRPr="00F22FE5">
              <w:rPr>
                <w:sz w:val="20"/>
                <w:vertAlign w:val="subscript"/>
                <w:lang w:eastAsia="lt-LT"/>
              </w:rPr>
              <w:t>.</w:t>
            </w:r>
            <w:r w:rsidRPr="00F22FE5">
              <w:rPr>
                <w:sz w:val="20"/>
                <w:lang w:eastAsia="lt-LT"/>
              </w:rPr>
              <w:t>,</w:t>
            </w:r>
          </w:p>
          <w:p w14:paraId="3AC23BFB" w14:textId="77777777" w:rsidR="0045479B" w:rsidRPr="00F22FE5" w:rsidRDefault="00C13AF2">
            <w:pPr>
              <w:jc w:val="center"/>
              <w:rPr>
                <w:sz w:val="20"/>
                <w:lang w:eastAsia="lt-LT"/>
              </w:rPr>
            </w:pPr>
            <w:r w:rsidRPr="00F22FE5">
              <w:rPr>
                <w:sz w:val="20"/>
                <w:lang w:eastAsia="lt-LT"/>
              </w:rPr>
              <w:t>mg/l</w:t>
            </w:r>
          </w:p>
        </w:tc>
        <w:tc>
          <w:tcPr>
            <w:tcW w:w="1126" w:type="dxa"/>
            <w:tcBorders>
              <w:top w:val="single" w:sz="4" w:space="0" w:color="auto"/>
              <w:left w:val="single" w:sz="4" w:space="0" w:color="auto"/>
              <w:bottom w:val="single" w:sz="4" w:space="0" w:color="auto"/>
              <w:right w:val="single" w:sz="4" w:space="0" w:color="auto"/>
            </w:tcBorders>
            <w:vAlign w:val="center"/>
          </w:tcPr>
          <w:p w14:paraId="3AC23BFC" w14:textId="77777777" w:rsidR="0045479B" w:rsidRPr="00F22FE5" w:rsidRDefault="00C13AF2">
            <w:pPr>
              <w:jc w:val="center"/>
              <w:rPr>
                <w:sz w:val="20"/>
                <w:lang w:eastAsia="lt-LT"/>
              </w:rPr>
            </w:pPr>
            <w:proofErr w:type="spellStart"/>
            <w:r w:rsidRPr="00F22FE5">
              <w:rPr>
                <w:sz w:val="20"/>
                <w:lang w:eastAsia="lt-LT"/>
              </w:rPr>
              <w:t>LT</w:t>
            </w:r>
            <w:r w:rsidRPr="00F22FE5">
              <w:rPr>
                <w:sz w:val="20"/>
                <w:vertAlign w:val="subscript"/>
                <w:lang w:eastAsia="lt-LT"/>
              </w:rPr>
              <w:t>paros</w:t>
            </w:r>
            <w:proofErr w:type="spellEnd"/>
            <w:r w:rsidRPr="00F22FE5">
              <w:rPr>
                <w:sz w:val="20"/>
                <w:lang w:eastAsia="lt-LT"/>
              </w:rPr>
              <w:t>,</w:t>
            </w:r>
          </w:p>
          <w:p w14:paraId="3AC23BFD" w14:textId="77777777" w:rsidR="0045479B" w:rsidRPr="00F22FE5" w:rsidRDefault="00C13AF2">
            <w:pPr>
              <w:jc w:val="center"/>
              <w:rPr>
                <w:sz w:val="20"/>
                <w:lang w:eastAsia="lt-LT"/>
              </w:rPr>
            </w:pPr>
            <w:r w:rsidRPr="00F22FE5">
              <w:rPr>
                <w:sz w:val="20"/>
                <w:lang w:eastAsia="lt-LT"/>
              </w:rPr>
              <w:t>t/d</w:t>
            </w:r>
          </w:p>
        </w:tc>
        <w:tc>
          <w:tcPr>
            <w:tcW w:w="1152" w:type="dxa"/>
            <w:tcBorders>
              <w:top w:val="single" w:sz="4" w:space="0" w:color="auto"/>
              <w:left w:val="single" w:sz="4" w:space="0" w:color="auto"/>
              <w:bottom w:val="single" w:sz="4" w:space="0" w:color="auto"/>
              <w:right w:val="single" w:sz="4" w:space="0" w:color="auto"/>
            </w:tcBorders>
            <w:vAlign w:val="center"/>
          </w:tcPr>
          <w:p w14:paraId="3AC23BFE" w14:textId="77777777" w:rsidR="0045479B" w:rsidRPr="00F22FE5" w:rsidRDefault="00C13AF2">
            <w:pPr>
              <w:jc w:val="center"/>
              <w:rPr>
                <w:sz w:val="20"/>
                <w:lang w:eastAsia="lt-LT"/>
              </w:rPr>
            </w:pPr>
            <w:proofErr w:type="spellStart"/>
            <w:r w:rsidRPr="00F22FE5">
              <w:rPr>
                <w:sz w:val="20"/>
                <w:lang w:eastAsia="lt-LT"/>
              </w:rPr>
              <w:t>LT</w:t>
            </w:r>
            <w:r w:rsidRPr="00F22FE5">
              <w:rPr>
                <w:sz w:val="20"/>
                <w:vertAlign w:val="subscript"/>
                <w:lang w:eastAsia="lt-LT"/>
              </w:rPr>
              <w:t>metinė</w:t>
            </w:r>
            <w:proofErr w:type="spellEnd"/>
            <w:r w:rsidRPr="00F22FE5">
              <w:rPr>
                <w:sz w:val="20"/>
                <w:lang w:eastAsia="lt-LT"/>
              </w:rPr>
              <w:t>,</w:t>
            </w:r>
          </w:p>
          <w:p w14:paraId="3AC23BFF" w14:textId="77777777" w:rsidR="0045479B" w:rsidRPr="00F22FE5" w:rsidRDefault="00C13AF2">
            <w:pPr>
              <w:jc w:val="center"/>
              <w:rPr>
                <w:sz w:val="20"/>
                <w:lang w:eastAsia="lt-LT"/>
              </w:rPr>
            </w:pPr>
            <w:r w:rsidRPr="00F22FE5">
              <w:rPr>
                <w:sz w:val="20"/>
                <w:lang w:eastAsia="lt-LT"/>
              </w:rPr>
              <w:t>t/m.</w:t>
            </w:r>
          </w:p>
        </w:tc>
      </w:tr>
      <w:tr w:rsidR="0045479B" w14:paraId="3AC23C09" w14:textId="77777777">
        <w:trPr>
          <w:cantSplit/>
        </w:trPr>
        <w:tc>
          <w:tcPr>
            <w:tcW w:w="789" w:type="dxa"/>
            <w:tcBorders>
              <w:top w:val="single" w:sz="4" w:space="0" w:color="auto"/>
              <w:left w:val="single" w:sz="4" w:space="0" w:color="auto"/>
              <w:bottom w:val="single" w:sz="4" w:space="0" w:color="auto"/>
              <w:right w:val="single" w:sz="4" w:space="0" w:color="auto"/>
            </w:tcBorders>
            <w:vAlign w:val="center"/>
          </w:tcPr>
          <w:p w14:paraId="3AC23C01" w14:textId="77777777" w:rsidR="0045479B" w:rsidRPr="00F22FE5" w:rsidRDefault="00C13AF2">
            <w:pPr>
              <w:jc w:val="center"/>
              <w:rPr>
                <w:sz w:val="16"/>
                <w:szCs w:val="16"/>
                <w:lang w:eastAsia="lt-LT"/>
              </w:rPr>
            </w:pPr>
            <w:r w:rsidRPr="00F22FE5">
              <w:rPr>
                <w:sz w:val="16"/>
                <w:szCs w:val="16"/>
                <w:lang w:eastAsia="lt-LT"/>
              </w:rPr>
              <w:t>1</w:t>
            </w:r>
          </w:p>
        </w:tc>
        <w:tc>
          <w:tcPr>
            <w:tcW w:w="3934" w:type="dxa"/>
            <w:tcBorders>
              <w:top w:val="single" w:sz="4" w:space="0" w:color="auto"/>
              <w:left w:val="single" w:sz="4" w:space="0" w:color="auto"/>
              <w:bottom w:val="single" w:sz="4" w:space="0" w:color="auto"/>
              <w:right w:val="single" w:sz="4" w:space="0" w:color="auto"/>
            </w:tcBorders>
            <w:vAlign w:val="center"/>
          </w:tcPr>
          <w:p w14:paraId="3AC23C02" w14:textId="77777777" w:rsidR="0045479B" w:rsidRPr="00F22FE5" w:rsidRDefault="00C13AF2">
            <w:pPr>
              <w:jc w:val="center"/>
              <w:rPr>
                <w:sz w:val="16"/>
                <w:szCs w:val="16"/>
                <w:lang w:eastAsia="lt-LT"/>
              </w:rPr>
            </w:pPr>
            <w:r w:rsidRPr="00F22FE5">
              <w:rPr>
                <w:sz w:val="16"/>
                <w:szCs w:val="16"/>
                <w:lang w:eastAsia="lt-LT"/>
              </w:rPr>
              <w:t>2</w:t>
            </w:r>
          </w:p>
        </w:tc>
        <w:tc>
          <w:tcPr>
            <w:tcW w:w="2344" w:type="dxa"/>
            <w:tcBorders>
              <w:top w:val="single" w:sz="4" w:space="0" w:color="auto"/>
              <w:left w:val="single" w:sz="4" w:space="0" w:color="auto"/>
              <w:bottom w:val="single" w:sz="4" w:space="0" w:color="auto"/>
              <w:right w:val="single" w:sz="4" w:space="0" w:color="auto"/>
            </w:tcBorders>
            <w:vAlign w:val="center"/>
          </w:tcPr>
          <w:p w14:paraId="3AC23C03" w14:textId="77777777" w:rsidR="0045479B" w:rsidRPr="00F22FE5" w:rsidRDefault="00C13AF2">
            <w:pPr>
              <w:jc w:val="center"/>
              <w:rPr>
                <w:sz w:val="16"/>
                <w:szCs w:val="16"/>
                <w:highlight w:val="yellow"/>
                <w:lang w:eastAsia="lt-LT"/>
              </w:rPr>
            </w:pPr>
            <w:r w:rsidRPr="00F22FE5">
              <w:rPr>
                <w:sz w:val="16"/>
                <w:szCs w:val="16"/>
                <w:lang w:eastAsia="lt-LT"/>
              </w:rPr>
              <w:t>3</w:t>
            </w:r>
          </w:p>
        </w:tc>
        <w:tc>
          <w:tcPr>
            <w:tcW w:w="1829" w:type="dxa"/>
            <w:tcBorders>
              <w:top w:val="single" w:sz="4" w:space="0" w:color="auto"/>
              <w:left w:val="single" w:sz="4" w:space="0" w:color="auto"/>
              <w:bottom w:val="single" w:sz="4" w:space="0" w:color="auto"/>
              <w:right w:val="single" w:sz="4" w:space="0" w:color="auto"/>
            </w:tcBorders>
            <w:vAlign w:val="center"/>
          </w:tcPr>
          <w:p w14:paraId="3AC23C04" w14:textId="77777777" w:rsidR="0045479B" w:rsidRPr="00F22FE5" w:rsidRDefault="00C13AF2">
            <w:pPr>
              <w:jc w:val="center"/>
              <w:rPr>
                <w:sz w:val="16"/>
                <w:szCs w:val="16"/>
                <w:lang w:eastAsia="lt-LT"/>
              </w:rPr>
            </w:pPr>
            <w:r w:rsidRPr="00F22FE5">
              <w:rPr>
                <w:sz w:val="16"/>
                <w:szCs w:val="16"/>
                <w:lang w:eastAsia="lt-LT"/>
              </w:rPr>
              <w:t>4</w:t>
            </w:r>
          </w:p>
        </w:tc>
        <w:tc>
          <w:tcPr>
            <w:tcW w:w="1126" w:type="dxa"/>
            <w:tcBorders>
              <w:top w:val="single" w:sz="4" w:space="0" w:color="auto"/>
              <w:left w:val="single" w:sz="4" w:space="0" w:color="auto"/>
              <w:bottom w:val="single" w:sz="4" w:space="0" w:color="auto"/>
              <w:right w:val="single" w:sz="4" w:space="0" w:color="auto"/>
            </w:tcBorders>
            <w:vAlign w:val="center"/>
          </w:tcPr>
          <w:p w14:paraId="3AC23C05" w14:textId="77777777" w:rsidR="0045479B" w:rsidRPr="00F22FE5" w:rsidRDefault="00C13AF2">
            <w:pPr>
              <w:jc w:val="center"/>
              <w:rPr>
                <w:sz w:val="16"/>
                <w:szCs w:val="16"/>
                <w:lang w:eastAsia="lt-LT"/>
              </w:rPr>
            </w:pPr>
            <w:r w:rsidRPr="00F22FE5">
              <w:rPr>
                <w:sz w:val="16"/>
                <w:szCs w:val="16"/>
                <w:lang w:eastAsia="lt-LT"/>
              </w:rPr>
              <w:t>5</w:t>
            </w:r>
          </w:p>
        </w:tc>
        <w:tc>
          <w:tcPr>
            <w:tcW w:w="1126" w:type="dxa"/>
            <w:tcBorders>
              <w:top w:val="single" w:sz="4" w:space="0" w:color="auto"/>
              <w:left w:val="single" w:sz="4" w:space="0" w:color="auto"/>
              <w:bottom w:val="single" w:sz="4" w:space="0" w:color="auto"/>
              <w:right w:val="single" w:sz="4" w:space="0" w:color="auto"/>
            </w:tcBorders>
            <w:vAlign w:val="center"/>
          </w:tcPr>
          <w:p w14:paraId="3AC23C06" w14:textId="77777777" w:rsidR="0045479B" w:rsidRPr="00F22FE5" w:rsidRDefault="00C13AF2">
            <w:pPr>
              <w:jc w:val="center"/>
              <w:rPr>
                <w:sz w:val="16"/>
                <w:szCs w:val="16"/>
                <w:lang w:eastAsia="lt-LT"/>
              </w:rPr>
            </w:pPr>
            <w:r w:rsidRPr="00F22FE5">
              <w:rPr>
                <w:sz w:val="16"/>
                <w:szCs w:val="16"/>
                <w:lang w:eastAsia="lt-LT"/>
              </w:rPr>
              <w:t>6</w:t>
            </w:r>
          </w:p>
        </w:tc>
        <w:tc>
          <w:tcPr>
            <w:tcW w:w="1126" w:type="dxa"/>
            <w:tcBorders>
              <w:top w:val="single" w:sz="4" w:space="0" w:color="auto"/>
              <w:left w:val="single" w:sz="4" w:space="0" w:color="auto"/>
              <w:bottom w:val="single" w:sz="4" w:space="0" w:color="auto"/>
              <w:right w:val="single" w:sz="4" w:space="0" w:color="auto"/>
            </w:tcBorders>
            <w:vAlign w:val="center"/>
          </w:tcPr>
          <w:p w14:paraId="3AC23C07" w14:textId="77777777" w:rsidR="0045479B" w:rsidRPr="00F22FE5" w:rsidRDefault="00C13AF2">
            <w:pPr>
              <w:jc w:val="center"/>
              <w:rPr>
                <w:sz w:val="16"/>
                <w:szCs w:val="16"/>
                <w:lang w:eastAsia="lt-LT"/>
              </w:rPr>
            </w:pPr>
            <w:r w:rsidRPr="00F22FE5">
              <w:rPr>
                <w:sz w:val="16"/>
                <w:szCs w:val="16"/>
                <w:lang w:eastAsia="lt-LT"/>
              </w:rPr>
              <w:t>7</w:t>
            </w:r>
          </w:p>
        </w:tc>
        <w:tc>
          <w:tcPr>
            <w:tcW w:w="1152" w:type="dxa"/>
            <w:tcBorders>
              <w:top w:val="single" w:sz="4" w:space="0" w:color="auto"/>
              <w:left w:val="single" w:sz="4" w:space="0" w:color="auto"/>
              <w:bottom w:val="single" w:sz="4" w:space="0" w:color="auto"/>
              <w:right w:val="single" w:sz="4" w:space="0" w:color="auto"/>
            </w:tcBorders>
            <w:vAlign w:val="center"/>
          </w:tcPr>
          <w:p w14:paraId="3AC23C08" w14:textId="77777777" w:rsidR="0045479B" w:rsidRPr="00F22FE5" w:rsidRDefault="00C13AF2">
            <w:pPr>
              <w:jc w:val="center"/>
              <w:rPr>
                <w:sz w:val="16"/>
                <w:szCs w:val="16"/>
                <w:lang w:eastAsia="lt-LT"/>
              </w:rPr>
            </w:pPr>
            <w:r w:rsidRPr="00F22FE5">
              <w:rPr>
                <w:sz w:val="16"/>
                <w:szCs w:val="16"/>
                <w:lang w:eastAsia="lt-LT"/>
              </w:rPr>
              <w:t>8</w:t>
            </w:r>
          </w:p>
        </w:tc>
      </w:tr>
      <w:tr w:rsidR="0045479B" w14:paraId="3AC23C0C" w14:textId="77777777">
        <w:trPr>
          <w:cantSplit/>
        </w:trPr>
        <w:tc>
          <w:tcPr>
            <w:tcW w:w="789" w:type="dxa"/>
            <w:tcBorders>
              <w:top w:val="single" w:sz="4" w:space="0" w:color="auto"/>
              <w:left w:val="single" w:sz="4" w:space="0" w:color="auto"/>
              <w:bottom w:val="single" w:sz="4" w:space="0" w:color="auto"/>
              <w:right w:val="single" w:sz="4" w:space="0" w:color="auto"/>
            </w:tcBorders>
            <w:vAlign w:val="center"/>
          </w:tcPr>
          <w:p w14:paraId="3AC23C0A" w14:textId="77777777" w:rsidR="0045479B" w:rsidRPr="00F22FE5" w:rsidRDefault="00C13AF2">
            <w:pPr>
              <w:jc w:val="center"/>
              <w:rPr>
                <w:sz w:val="20"/>
                <w:lang w:eastAsia="lt-LT"/>
              </w:rPr>
            </w:pPr>
            <w:r w:rsidRPr="00F22FE5">
              <w:rPr>
                <w:sz w:val="20"/>
                <w:lang w:eastAsia="lt-LT"/>
              </w:rPr>
              <w:t>1.</w:t>
            </w:r>
          </w:p>
        </w:tc>
        <w:tc>
          <w:tcPr>
            <w:tcW w:w="12637" w:type="dxa"/>
            <w:gridSpan w:val="7"/>
            <w:tcBorders>
              <w:top w:val="single" w:sz="4" w:space="0" w:color="auto"/>
              <w:left w:val="single" w:sz="4" w:space="0" w:color="auto"/>
              <w:bottom w:val="single" w:sz="4" w:space="0" w:color="auto"/>
              <w:right w:val="single" w:sz="4" w:space="0" w:color="auto"/>
            </w:tcBorders>
            <w:vAlign w:val="center"/>
          </w:tcPr>
          <w:p w14:paraId="3AC23C0B" w14:textId="77777777" w:rsidR="0045479B" w:rsidRPr="00F22FE5" w:rsidRDefault="00C13AF2">
            <w:pPr>
              <w:widowControl w:val="0"/>
              <w:suppressAutoHyphens/>
              <w:rPr>
                <w:sz w:val="20"/>
                <w:lang w:eastAsia="lt-LT"/>
              </w:rPr>
            </w:pPr>
            <w:r w:rsidRPr="00F22FE5">
              <w:rPr>
                <w:sz w:val="20"/>
                <w:lang w:eastAsia="lt-LT"/>
              </w:rPr>
              <w:t>Abonentai, iš kurių numatoma priimti nuotekas, užterštas prioritetinėmis pavojingomis ir/arba „A“ sąrašo pavojingomis medžiagomis:</w:t>
            </w:r>
          </w:p>
        </w:tc>
      </w:tr>
      <w:tr w:rsidR="0045479B" w14:paraId="3AC23C15" w14:textId="77777777">
        <w:trPr>
          <w:cantSplit/>
          <w:trHeight w:hRule="exact" w:val="275"/>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3AC23C0D" w14:textId="77777777" w:rsidR="0045479B" w:rsidRPr="00F22FE5" w:rsidRDefault="00C13AF2">
            <w:pPr>
              <w:jc w:val="center"/>
              <w:rPr>
                <w:sz w:val="20"/>
                <w:lang w:eastAsia="lt-LT"/>
              </w:rPr>
            </w:pPr>
            <w:r w:rsidRPr="00F22FE5">
              <w:rPr>
                <w:sz w:val="20"/>
                <w:lang w:eastAsia="lt-LT"/>
              </w:rPr>
              <w:t>1.1.</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3AC23C0E" w14:textId="77777777" w:rsidR="0045479B" w:rsidRPr="00F22FE5" w:rsidRDefault="0045479B">
            <w:pPr>
              <w:jc w:val="center"/>
              <w:rPr>
                <w:sz w:val="20"/>
                <w:lang w:eastAsia="lt-LT"/>
              </w:rPr>
            </w:pPr>
          </w:p>
        </w:tc>
        <w:tc>
          <w:tcPr>
            <w:tcW w:w="2344" w:type="dxa"/>
            <w:vMerge w:val="restart"/>
            <w:tcBorders>
              <w:top w:val="single" w:sz="4" w:space="0" w:color="auto"/>
              <w:left w:val="single" w:sz="4" w:space="0" w:color="auto"/>
              <w:right w:val="single" w:sz="4" w:space="0" w:color="auto"/>
            </w:tcBorders>
            <w:vAlign w:val="center"/>
          </w:tcPr>
          <w:p w14:paraId="3AC23C0F" w14:textId="77777777" w:rsidR="0045479B" w:rsidRPr="00F22FE5" w:rsidRDefault="0045479B">
            <w:pPr>
              <w:jc w:val="center"/>
              <w:rPr>
                <w:sz w:val="20"/>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AC23C10"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11"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12"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13" w14:textId="77777777" w:rsidR="0045479B" w:rsidRPr="00F22FE5" w:rsidRDefault="0045479B">
            <w:pPr>
              <w:jc w:val="center"/>
              <w:rPr>
                <w:sz w:val="20"/>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AC23C14" w14:textId="77777777" w:rsidR="0045479B" w:rsidRPr="00F22FE5" w:rsidRDefault="0045479B">
            <w:pPr>
              <w:jc w:val="center"/>
              <w:rPr>
                <w:sz w:val="20"/>
                <w:lang w:eastAsia="lt-LT"/>
              </w:rPr>
            </w:pPr>
          </w:p>
        </w:tc>
      </w:tr>
      <w:tr w:rsidR="0045479B" w14:paraId="3AC23C1E" w14:textId="77777777">
        <w:trPr>
          <w:cantSplit/>
          <w:trHeight w:hRule="exact" w:val="275"/>
        </w:trPr>
        <w:tc>
          <w:tcPr>
            <w:tcW w:w="789" w:type="dxa"/>
            <w:vMerge/>
            <w:tcBorders>
              <w:top w:val="single" w:sz="4" w:space="0" w:color="auto"/>
              <w:left w:val="single" w:sz="4" w:space="0" w:color="auto"/>
              <w:bottom w:val="single" w:sz="4" w:space="0" w:color="auto"/>
              <w:right w:val="single" w:sz="4" w:space="0" w:color="auto"/>
            </w:tcBorders>
            <w:vAlign w:val="center"/>
          </w:tcPr>
          <w:p w14:paraId="3AC23C16" w14:textId="77777777" w:rsidR="0045479B" w:rsidRPr="00F22FE5" w:rsidRDefault="0045479B">
            <w:pPr>
              <w:jc w:val="center"/>
              <w:rPr>
                <w:sz w:val="20"/>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3AC23C17" w14:textId="77777777" w:rsidR="0045479B" w:rsidRPr="00F22FE5" w:rsidRDefault="0045479B">
            <w:pPr>
              <w:jc w:val="center"/>
              <w:rPr>
                <w:sz w:val="20"/>
                <w:lang w:eastAsia="lt-LT"/>
              </w:rPr>
            </w:pPr>
          </w:p>
        </w:tc>
        <w:tc>
          <w:tcPr>
            <w:tcW w:w="2344" w:type="dxa"/>
            <w:vMerge/>
            <w:tcBorders>
              <w:left w:val="single" w:sz="4" w:space="0" w:color="auto"/>
              <w:right w:val="single" w:sz="4" w:space="0" w:color="auto"/>
            </w:tcBorders>
            <w:vAlign w:val="center"/>
          </w:tcPr>
          <w:p w14:paraId="3AC23C18" w14:textId="77777777" w:rsidR="0045479B" w:rsidRPr="00F22FE5" w:rsidRDefault="0045479B">
            <w:pPr>
              <w:jc w:val="center"/>
              <w:rPr>
                <w:sz w:val="20"/>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AC23C19"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1A"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1B"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1C" w14:textId="77777777" w:rsidR="0045479B" w:rsidRPr="00F22FE5" w:rsidRDefault="0045479B">
            <w:pPr>
              <w:jc w:val="center"/>
              <w:rPr>
                <w:sz w:val="20"/>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AC23C1D" w14:textId="77777777" w:rsidR="0045479B" w:rsidRPr="00F22FE5" w:rsidRDefault="0045479B">
            <w:pPr>
              <w:jc w:val="center"/>
              <w:rPr>
                <w:sz w:val="20"/>
                <w:lang w:eastAsia="lt-LT"/>
              </w:rPr>
            </w:pPr>
          </w:p>
        </w:tc>
      </w:tr>
      <w:tr w:rsidR="0045479B" w14:paraId="3AC23C27" w14:textId="77777777">
        <w:trPr>
          <w:cantSplit/>
        </w:trPr>
        <w:tc>
          <w:tcPr>
            <w:tcW w:w="789" w:type="dxa"/>
            <w:vMerge/>
            <w:tcBorders>
              <w:top w:val="single" w:sz="4" w:space="0" w:color="auto"/>
              <w:left w:val="single" w:sz="4" w:space="0" w:color="auto"/>
              <w:bottom w:val="single" w:sz="4" w:space="0" w:color="auto"/>
              <w:right w:val="single" w:sz="4" w:space="0" w:color="auto"/>
            </w:tcBorders>
            <w:vAlign w:val="center"/>
          </w:tcPr>
          <w:p w14:paraId="3AC23C1F" w14:textId="77777777" w:rsidR="0045479B" w:rsidRPr="00F22FE5" w:rsidRDefault="0045479B">
            <w:pPr>
              <w:jc w:val="center"/>
              <w:rPr>
                <w:sz w:val="20"/>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3AC23C20" w14:textId="77777777" w:rsidR="0045479B" w:rsidRPr="00F22FE5" w:rsidRDefault="0045479B">
            <w:pPr>
              <w:jc w:val="center"/>
              <w:rPr>
                <w:sz w:val="20"/>
                <w:lang w:eastAsia="lt-LT"/>
              </w:rPr>
            </w:pPr>
          </w:p>
        </w:tc>
        <w:tc>
          <w:tcPr>
            <w:tcW w:w="2344" w:type="dxa"/>
            <w:vMerge/>
            <w:tcBorders>
              <w:left w:val="single" w:sz="4" w:space="0" w:color="auto"/>
              <w:bottom w:val="single" w:sz="4" w:space="0" w:color="auto"/>
              <w:right w:val="single" w:sz="4" w:space="0" w:color="auto"/>
            </w:tcBorders>
            <w:vAlign w:val="center"/>
          </w:tcPr>
          <w:p w14:paraId="3AC23C21" w14:textId="77777777" w:rsidR="0045479B" w:rsidRPr="00F22FE5" w:rsidRDefault="0045479B">
            <w:pPr>
              <w:jc w:val="center"/>
              <w:rPr>
                <w:sz w:val="20"/>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AC23C22"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23"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24"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25" w14:textId="77777777" w:rsidR="0045479B" w:rsidRPr="00F22FE5" w:rsidRDefault="0045479B">
            <w:pPr>
              <w:jc w:val="center"/>
              <w:rPr>
                <w:sz w:val="20"/>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AC23C26" w14:textId="77777777" w:rsidR="0045479B" w:rsidRPr="00F22FE5" w:rsidRDefault="0045479B">
            <w:pPr>
              <w:jc w:val="center"/>
              <w:rPr>
                <w:sz w:val="20"/>
                <w:lang w:eastAsia="lt-LT"/>
              </w:rPr>
            </w:pPr>
          </w:p>
        </w:tc>
      </w:tr>
      <w:tr w:rsidR="0045479B" w14:paraId="3AC23C30" w14:textId="77777777">
        <w:trPr>
          <w:cantSplit/>
          <w:trHeight w:hRule="exact" w:val="275"/>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3AC23C28" w14:textId="77777777" w:rsidR="0045479B" w:rsidRPr="00F22FE5" w:rsidRDefault="00C13AF2">
            <w:pPr>
              <w:jc w:val="center"/>
              <w:rPr>
                <w:sz w:val="20"/>
                <w:lang w:eastAsia="lt-LT"/>
              </w:rPr>
            </w:pPr>
            <w:r w:rsidRPr="00F22FE5">
              <w:rPr>
                <w:sz w:val="20"/>
                <w:lang w:eastAsia="lt-LT"/>
              </w:rPr>
              <w:t>1.2.</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3AC23C29" w14:textId="77777777" w:rsidR="0045479B" w:rsidRPr="00F22FE5" w:rsidRDefault="0045479B">
            <w:pPr>
              <w:jc w:val="center"/>
              <w:rPr>
                <w:sz w:val="20"/>
                <w:lang w:eastAsia="lt-LT"/>
              </w:rPr>
            </w:pPr>
          </w:p>
        </w:tc>
        <w:tc>
          <w:tcPr>
            <w:tcW w:w="2344" w:type="dxa"/>
            <w:vMerge w:val="restart"/>
            <w:tcBorders>
              <w:top w:val="single" w:sz="4" w:space="0" w:color="auto"/>
              <w:left w:val="single" w:sz="4" w:space="0" w:color="auto"/>
              <w:right w:val="single" w:sz="4" w:space="0" w:color="auto"/>
            </w:tcBorders>
            <w:vAlign w:val="center"/>
          </w:tcPr>
          <w:p w14:paraId="3AC23C2A" w14:textId="77777777" w:rsidR="0045479B" w:rsidRPr="00F22FE5" w:rsidRDefault="0045479B">
            <w:pPr>
              <w:jc w:val="center"/>
              <w:rPr>
                <w:sz w:val="20"/>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AC23C2B"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2C"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2D"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2E" w14:textId="77777777" w:rsidR="0045479B" w:rsidRPr="00F22FE5" w:rsidRDefault="0045479B">
            <w:pPr>
              <w:jc w:val="center"/>
              <w:rPr>
                <w:sz w:val="20"/>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AC23C2F" w14:textId="77777777" w:rsidR="0045479B" w:rsidRPr="00F22FE5" w:rsidRDefault="0045479B">
            <w:pPr>
              <w:jc w:val="center"/>
              <w:rPr>
                <w:sz w:val="20"/>
                <w:lang w:eastAsia="lt-LT"/>
              </w:rPr>
            </w:pPr>
          </w:p>
        </w:tc>
      </w:tr>
      <w:tr w:rsidR="0045479B" w14:paraId="3AC23C39" w14:textId="77777777">
        <w:trPr>
          <w:cantSplit/>
          <w:trHeight w:hRule="exact" w:val="275"/>
        </w:trPr>
        <w:tc>
          <w:tcPr>
            <w:tcW w:w="789" w:type="dxa"/>
            <w:vMerge/>
            <w:tcBorders>
              <w:top w:val="single" w:sz="4" w:space="0" w:color="auto"/>
              <w:left w:val="single" w:sz="4" w:space="0" w:color="auto"/>
              <w:bottom w:val="single" w:sz="4" w:space="0" w:color="auto"/>
              <w:right w:val="single" w:sz="4" w:space="0" w:color="auto"/>
            </w:tcBorders>
            <w:vAlign w:val="center"/>
          </w:tcPr>
          <w:p w14:paraId="3AC23C31" w14:textId="77777777" w:rsidR="0045479B" w:rsidRPr="00F22FE5" w:rsidRDefault="0045479B">
            <w:pPr>
              <w:jc w:val="center"/>
              <w:rPr>
                <w:sz w:val="20"/>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3AC23C32" w14:textId="77777777" w:rsidR="0045479B" w:rsidRPr="00F22FE5" w:rsidRDefault="0045479B">
            <w:pPr>
              <w:jc w:val="center"/>
              <w:rPr>
                <w:sz w:val="20"/>
                <w:lang w:eastAsia="lt-LT"/>
              </w:rPr>
            </w:pPr>
          </w:p>
        </w:tc>
        <w:tc>
          <w:tcPr>
            <w:tcW w:w="2344" w:type="dxa"/>
            <w:vMerge/>
            <w:tcBorders>
              <w:left w:val="single" w:sz="4" w:space="0" w:color="auto"/>
              <w:right w:val="single" w:sz="4" w:space="0" w:color="auto"/>
            </w:tcBorders>
            <w:vAlign w:val="center"/>
          </w:tcPr>
          <w:p w14:paraId="3AC23C33" w14:textId="77777777" w:rsidR="0045479B" w:rsidRPr="00F22FE5" w:rsidRDefault="0045479B">
            <w:pPr>
              <w:jc w:val="center"/>
              <w:rPr>
                <w:sz w:val="20"/>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AC23C34"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35"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36"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37" w14:textId="77777777" w:rsidR="0045479B" w:rsidRPr="00F22FE5" w:rsidRDefault="0045479B">
            <w:pPr>
              <w:jc w:val="center"/>
              <w:rPr>
                <w:sz w:val="20"/>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AC23C38" w14:textId="77777777" w:rsidR="0045479B" w:rsidRPr="00F22FE5" w:rsidRDefault="0045479B">
            <w:pPr>
              <w:jc w:val="center"/>
              <w:rPr>
                <w:sz w:val="20"/>
                <w:lang w:eastAsia="lt-LT"/>
              </w:rPr>
            </w:pPr>
          </w:p>
        </w:tc>
      </w:tr>
      <w:tr w:rsidR="0045479B" w14:paraId="3AC23C42" w14:textId="77777777">
        <w:trPr>
          <w:cantSplit/>
        </w:trPr>
        <w:tc>
          <w:tcPr>
            <w:tcW w:w="789" w:type="dxa"/>
            <w:vMerge/>
            <w:tcBorders>
              <w:top w:val="single" w:sz="4" w:space="0" w:color="auto"/>
              <w:left w:val="single" w:sz="4" w:space="0" w:color="auto"/>
              <w:bottom w:val="single" w:sz="4" w:space="0" w:color="auto"/>
              <w:right w:val="single" w:sz="4" w:space="0" w:color="auto"/>
            </w:tcBorders>
            <w:vAlign w:val="center"/>
          </w:tcPr>
          <w:p w14:paraId="3AC23C3A" w14:textId="77777777" w:rsidR="0045479B" w:rsidRPr="00F22FE5" w:rsidRDefault="0045479B">
            <w:pPr>
              <w:jc w:val="center"/>
              <w:rPr>
                <w:sz w:val="20"/>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3AC23C3B" w14:textId="77777777" w:rsidR="0045479B" w:rsidRPr="00F22FE5" w:rsidRDefault="0045479B">
            <w:pPr>
              <w:jc w:val="center"/>
              <w:rPr>
                <w:sz w:val="20"/>
                <w:lang w:eastAsia="lt-LT"/>
              </w:rPr>
            </w:pPr>
          </w:p>
        </w:tc>
        <w:tc>
          <w:tcPr>
            <w:tcW w:w="2344" w:type="dxa"/>
            <w:vMerge/>
            <w:tcBorders>
              <w:left w:val="single" w:sz="4" w:space="0" w:color="auto"/>
              <w:bottom w:val="single" w:sz="4" w:space="0" w:color="auto"/>
              <w:right w:val="single" w:sz="4" w:space="0" w:color="auto"/>
            </w:tcBorders>
            <w:vAlign w:val="center"/>
          </w:tcPr>
          <w:p w14:paraId="3AC23C3C" w14:textId="77777777" w:rsidR="0045479B" w:rsidRPr="00F22FE5" w:rsidRDefault="0045479B">
            <w:pPr>
              <w:jc w:val="center"/>
              <w:rPr>
                <w:sz w:val="20"/>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AC23C3D"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3E"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3F"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40" w14:textId="77777777" w:rsidR="0045479B" w:rsidRPr="00F22FE5" w:rsidRDefault="0045479B">
            <w:pPr>
              <w:jc w:val="center"/>
              <w:rPr>
                <w:sz w:val="20"/>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AC23C41" w14:textId="77777777" w:rsidR="0045479B" w:rsidRPr="00F22FE5" w:rsidRDefault="0045479B">
            <w:pPr>
              <w:jc w:val="center"/>
              <w:rPr>
                <w:sz w:val="20"/>
                <w:lang w:eastAsia="lt-LT"/>
              </w:rPr>
            </w:pPr>
          </w:p>
        </w:tc>
      </w:tr>
      <w:tr w:rsidR="0045479B" w14:paraId="3AC23C45" w14:textId="77777777">
        <w:trPr>
          <w:cantSplit/>
          <w:trHeight w:val="20"/>
        </w:trPr>
        <w:tc>
          <w:tcPr>
            <w:tcW w:w="789" w:type="dxa"/>
            <w:tcBorders>
              <w:top w:val="single" w:sz="4" w:space="0" w:color="auto"/>
              <w:left w:val="single" w:sz="4" w:space="0" w:color="auto"/>
              <w:bottom w:val="single" w:sz="4" w:space="0" w:color="auto"/>
              <w:right w:val="single" w:sz="4" w:space="0" w:color="auto"/>
            </w:tcBorders>
            <w:vAlign w:val="center"/>
          </w:tcPr>
          <w:p w14:paraId="3AC23C43" w14:textId="77777777" w:rsidR="0045479B" w:rsidRPr="00F22FE5" w:rsidRDefault="00C13AF2">
            <w:pPr>
              <w:jc w:val="center"/>
              <w:rPr>
                <w:sz w:val="20"/>
                <w:lang w:eastAsia="lt-LT"/>
              </w:rPr>
            </w:pPr>
            <w:r w:rsidRPr="00F22FE5">
              <w:rPr>
                <w:sz w:val="20"/>
                <w:lang w:eastAsia="lt-LT"/>
              </w:rPr>
              <w:t>2.</w:t>
            </w:r>
          </w:p>
        </w:tc>
        <w:tc>
          <w:tcPr>
            <w:tcW w:w="12637" w:type="dxa"/>
            <w:gridSpan w:val="7"/>
            <w:tcBorders>
              <w:top w:val="single" w:sz="4" w:space="0" w:color="auto"/>
              <w:left w:val="single" w:sz="4" w:space="0" w:color="auto"/>
              <w:bottom w:val="single" w:sz="4" w:space="0" w:color="auto"/>
              <w:right w:val="single" w:sz="4" w:space="0" w:color="auto"/>
            </w:tcBorders>
            <w:vAlign w:val="center"/>
          </w:tcPr>
          <w:p w14:paraId="3AC23C44" w14:textId="77777777" w:rsidR="0045479B" w:rsidRPr="00F22FE5" w:rsidRDefault="00C13AF2">
            <w:pPr>
              <w:widowControl w:val="0"/>
              <w:suppressAutoHyphens/>
              <w:rPr>
                <w:sz w:val="20"/>
                <w:lang w:eastAsia="lt-LT"/>
              </w:rPr>
            </w:pPr>
            <w:r w:rsidRPr="00F22FE5">
              <w:rPr>
                <w:sz w:val="20"/>
                <w:lang w:eastAsia="lt-LT"/>
              </w:rPr>
              <w:t>Abonentai, iš kurių numatoma priimti daugiau kaip po 50 m</w:t>
            </w:r>
            <w:r w:rsidRPr="00F22FE5">
              <w:rPr>
                <w:sz w:val="20"/>
                <w:vertAlign w:val="superscript"/>
                <w:lang w:eastAsia="lt-LT"/>
              </w:rPr>
              <w:t>3</w:t>
            </w:r>
            <w:r w:rsidRPr="00F22FE5">
              <w:rPr>
                <w:sz w:val="20"/>
                <w:lang w:eastAsia="lt-LT"/>
              </w:rPr>
              <w:t>/d gamybinių nuotekų (bet kurie neatitinka 1 punkte nurodytų kriterijų):</w:t>
            </w:r>
          </w:p>
        </w:tc>
      </w:tr>
      <w:tr w:rsidR="0045479B" w14:paraId="3AC23C4E" w14:textId="77777777">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3AC23C46" w14:textId="77777777" w:rsidR="0045479B" w:rsidRPr="00F22FE5" w:rsidRDefault="00C13AF2">
            <w:pPr>
              <w:jc w:val="center"/>
              <w:rPr>
                <w:sz w:val="20"/>
                <w:lang w:eastAsia="lt-LT"/>
              </w:rPr>
            </w:pPr>
            <w:r w:rsidRPr="00F22FE5">
              <w:rPr>
                <w:sz w:val="20"/>
                <w:lang w:eastAsia="lt-LT"/>
              </w:rPr>
              <w:t>2.1.</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3AC23C47" w14:textId="77777777" w:rsidR="0045479B" w:rsidRPr="00F22FE5" w:rsidRDefault="0045479B">
            <w:pPr>
              <w:jc w:val="center"/>
              <w:rPr>
                <w:sz w:val="20"/>
                <w:lang w:eastAsia="lt-LT"/>
              </w:rPr>
            </w:pPr>
          </w:p>
        </w:tc>
        <w:tc>
          <w:tcPr>
            <w:tcW w:w="2344" w:type="dxa"/>
            <w:vMerge w:val="restart"/>
            <w:tcBorders>
              <w:top w:val="single" w:sz="4" w:space="0" w:color="auto"/>
              <w:left w:val="single" w:sz="4" w:space="0" w:color="auto"/>
              <w:right w:val="single" w:sz="4" w:space="0" w:color="auto"/>
            </w:tcBorders>
            <w:vAlign w:val="center"/>
          </w:tcPr>
          <w:p w14:paraId="3AC23C48" w14:textId="77777777" w:rsidR="0045479B" w:rsidRPr="00F22FE5" w:rsidRDefault="0045479B">
            <w:pPr>
              <w:jc w:val="center"/>
              <w:rPr>
                <w:sz w:val="20"/>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AC23C49"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4A"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4B"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4C" w14:textId="77777777" w:rsidR="0045479B" w:rsidRPr="00F22FE5" w:rsidRDefault="0045479B">
            <w:pPr>
              <w:jc w:val="center"/>
              <w:rPr>
                <w:sz w:val="20"/>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AC23C4D" w14:textId="77777777" w:rsidR="0045479B" w:rsidRPr="00F22FE5" w:rsidRDefault="0045479B">
            <w:pPr>
              <w:jc w:val="center"/>
              <w:rPr>
                <w:sz w:val="20"/>
                <w:lang w:eastAsia="lt-LT"/>
              </w:rPr>
            </w:pPr>
          </w:p>
        </w:tc>
      </w:tr>
      <w:tr w:rsidR="0045479B" w14:paraId="3AC23C57" w14:textId="77777777">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3AC23C4F" w14:textId="77777777" w:rsidR="0045479B" w:rsidRPr="00F22FE5" w:rsidRDefault="0045479B">
            <w:pPr>
              <w:jc w:val="center"/>
              <w:rPr>
                <w:sz w:val="20"/>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3AC23C50" w14:textId="77777777" w:rsidR="0045479B" w:rsidRPr="00F22FE5" w:rsidRDefault="0045479B">
            <w:pPr>
              <w:jc w:val="center"/>
              <w:rPr>
                <w:sz w:val="20"/>
                <w:lang w:eastAsia="lt-LT"/>
              </w:rPr>
            </w:pPr>
          </w:p>
        </w:tc>
        <w:tc>
          <w:tcPr>
            <w:tcW w:w="2344" w:type="dxa"/>
            <w:vMerge/>
            <w:tcBorders>
              <w:left w:val="single" w:sz="4" w:space="0" w:color="auto"/>
              <w:right w:val="single" w:sz="4" w:space="0" w:color="auto"/>
            </w:tcBorders>
            <w:vAlign w:val="center"/>
          </w:tcPr>
          <w:p w14:paraId="3AC23C51" w14:textId="77777777" w:rsidR="0045479B" w:rsidRPr="00F22FE5" w:rsidRDefault="0045479B">
            <w:pPr>
              <w:jc w:val="center"/>
              <w:rPr>
                <w:sz w:val="20"/>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AC23C52"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53"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54"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55" w14:textId="77777777" w:rsidR="0045479B" w:rsidRPr="00F22FE5" w:rsidRDefault="0045479B">
            <w:pPr>
              <w:jc w:val="center"/>
              <w:rPr>
                <w:sz w:val="20"/>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AC23C56" w14:textId="77777777" w:rsidR="0045479B" w:rsidRPr="00F22FE5" w:rsidRDefault="0045479B">
            <w:pPr>
              <w:jc w:val="center"/>
              <w:rPr>
                <w:sz w:val="20"/>
                <w:lang w:eastAsia="lt-LT"/>
              </w:rPr>
            </w:pPr>
          </w:p>
        </w:tc>
      </w:tr>
      <w:tr w:rsidR="0045479B" w14:paraId="3AC23C60" w14:textId="77777777">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3AC23C58" w14:textId="77777777" w:rsidR="0045479B" w:rsidRPr="00F22FE5" w:rsidRDefault="0045479B">
            <w:pPr>
              <w:jc w:val="center"/>
              <w:rPr>
                <w:sz w:val="20"/>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3AC23C59" w14:textId="77777777" w:rsidR="0045479B" w:rsidRPr="00F22FE5" w:rsidRDefault="0045479B">
            <w:pPr>
              <w:jc w:val="center"/>
              <w:rPr>
                <w:sz w:val="20"/>
                <w:lang w:eastAsia="lt-LT"/>
              </w:rPr>
            </w:pPr>
          </w:p>
        </w:tc>
        <w:tc>
          <w:tcPr>
            <w:tcW w:w="2344" w:type="dxa"/>
            <w:vMerge/>
            <w:tcBorders>
              <w:left w:val="single" w:sz="4" w:space="0" w:color="auto"/>
              <w:bottom w:val="single" w:sz="4" w:space="0" w:color="auto"/>
              <w:right w:val="single" w:sz="4" w:space="0" w:color="auto"/>
            </w:tcBorders>
            <w:vAlign w:val="center"/>
          </w:tcPr>
          <w:p w14:paraId="3AC23C5A" w14:textId="77777777" w:rsidR="0045479B" w:rsidRPr="00F22FE5" w:rsidRDefault="0045479B">
            <w:pPr>
              <w:jc w:val="center"/>
              <w:rPr>
                <w:sz w:val="20"/>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AC23C5B"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5C"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5D"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5E" w14:textId="77777777" w:rsidR="0045479B" w:rsidRPr="00F22FE5" w:rsidRDefault="0045479B">
            <w:pPr>
              <w:jc w:val="center"/>
              <w:rPr>
                <w:sz w:val="20"/>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AC23C5F" w14:textId="77777777" w:rsidR="0045479B" w:rsidRPr="00F22FE5" w:rsidRDefault="0045479B">
            <w:pPr>
              <w:jc w:val="center"/>
              <w:rPr>
                <w:sz w:val="20"/>
                <w:lang w:eastAsia="lt-LT"/>
              </w:rPr>
            </w:pPr>
          </w:p>
        </w:tc>
      </w:tr>
      <w:tr w:rsidR="0045479B" w14:paraId="3AC23C69" w14:textId="77777777">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3AC23C61" w14:textId="77777777" w:rsidR="0045479B" w:rsidRPr="00F22FE5" w:rsidRDefault="00C13AF2">
            <w:pPr>
              <w:jc w:val="center"/>
              <w:rPr>
                <w:sz w:val="20"/>
                <w:lang w:eastAsia="lt-LT"/>
              </w:rPr>
            </w:pPr>
            <w:r w:rsidRPr="00F22FE5">
              <w:rPr>
                <w:sz w:val="20"/>
                <w:lang w:eastAsia="lt-LT"/>
              </w:rPr>
              <w:t>2.2.</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3AC23C62" w14:textId="77777777" w:rsidR="0045479B" w:rsidRPr="00F22FE5" w:rsidRDefault="0045479B">
            <w:pPr>
              <w:widowControl w:val="0"/>
              <w:suppressAutoHyphens/>
              <w:jc w:val="center"/>
              <w:rPr>
                <w:sz w:val="20"/>
                <w:lang w:eastAsia="lt-LT"/>
              </w:rPr>
            </w:pPr>
          </w:p>
        </w:tc>
        <w:tc>
          <w:tcPr>
            <w:tcW w:w="2344" w:type="dxa"/>
            <w:vMerge w:val="restart"/>
            <w:tcBorders>
              <w:top w:val="single" w:sz="4" w:space="0" w:color="auto"/>
              <w:left w:val="single" w:sz="4" w:space="0" w:color="auto"/>
              <w:right w:val="single" w:sz="4" w:space="0" w:color="auto"/>
            </w:tcBorders>
            <w:vAlign w:val="center"/>
          </w:tcPr>
          <w:p w14:paraId="3AC23C63" w14:textId="77777777" w:rsidR="0045479B" w:rsidRPr="00F22FE5" w:rsidRDefault="0045479B">
            <w:pPr>
              <w:jc w:val="center"/>
              <w:rPr>
                <w:sz w:val="20"/>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AC23C64"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65"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66"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67" w14:textId="77777777" w:rsidR="0045479B" w:rsidRPr="00F22FE5" w:rsidRDefault="0045479B">
            <w:pPr>
              <w:jc w:val="center"/>
              <w:rPr>
                <w:sz w:val="20"/>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AC23C68" w14:textId="77777777" w:rsidR="0045479B" w:rsidRPr="00F22FE5" w:rsidRDefault="0045479B">
            <w:pPr>
              <w:jc w:val="center"/>
              <w:rPr>
                <w:sz w:val="20"/>
                <w:lang w:eastAsia="lt-LT"/>
              </w:rPr>
            </w:pPr>
          </w:p>
        </w:tc>
      </w:tr>
      <w:tr w:rsidR="0045479B" w14:paraId="3AC23C72" w14:textId="77777777">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3AC23C6A" w14:textId="77777777" w:rsidR="0045479B" w:rsidRPr="00F22FE5" w:rsidRDefault="0045479B">
            <w:pPr>
              <w:jc w:val="center"/>
              <w:rPr>
                <w:sz w:val="20"/>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3AC23C6B" w14:textId="77777777" w:rsidR="0045479B" w:rsidRPr="00F22FE5" w:rsidRDefault="0045479B">
            <w:pPr>
              <w:jc w:val="center"/>
              <w:rPr>
                <w:sz w:val="20"/>
                <w:lang w:eastAsia="lt-LT"/>
              </w:rPr>
            </w:pPr>
          </w:p>
        </w:tc>
        <w:tc>
          <w:tcPr>
            <w:tcW w:w="2344" w:type="dxa"/>
            <w:vMerge/>
            <w:tcBorders>
              <w:left w:val="single" w:sz="4" w:space="0" w:color="auto"/>
              <w:right w:val="single" w:sz="4" w:space="0" w:color="auto"/>
            </w:tcBorders>
            <w:vAlign w:val="center"/>
          </w:tcPr>
          <w:p w14:paraId="3AC23C6C" w14:textId="77777777" w:rsidR="0045479B" w:rsidRPr="00F22FE5" w:rsidRDefault="0045479B">
            <w:pPr>
              <w:jc w:val="center"/>
              <w:rPr>
                <w:sz w:val="20"/>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AC23C6D"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6E"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6F"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70" w14:textId="77777777" w:rsidR="0045479B" w:rsidRPr="00F22FE5" w:rsidRDefault="0045479B">
            <w:pPr>
              <w:jc w:val="center"/>
              <w:rPr>
                <w:sz w:val="20"/>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AC23C71" w14:textId="77777777" w:rsidR="0045479B" w:rsidRPr="00F22FE5" w:rsidRDefault="0045479B">
            <w:pPr>
              <w:jc w:val="center"/>
              <w:rPr>
                <w:sz w:val="20"/>
                <w:lang w:eastAsia="lt-LT"/>
              </w:rPr>
            </w:pPr>
          </w:p>
        </w:tc>
      </w:tr>
      <w:tr w:rsidR="0045479B" w14:paraId="3AC23C7B" w14:textId="77777777">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3AC23C73" w14:textId="77777777" w:rsidR="0045479B" w:rsidRPr="00F22FE5" w:rsidRDefault="0045479B">
            <w:pPr>
              <w:jc w:val="center"/>
              <w:rPr>
                <w:sz w:val="20"/>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3AC23C74" w14:textId="77777777" w:rsidR="0045479B" w:rsidRPr="00F22FE5" w:rsidRDefault="0045479B">
            <w:pPr>
              <w:jc w:val="center"/>
              <w:rPr>
                <w:sz w:val="20"/>
                <w:lang w:eastAsia="lt-LT"/>
              </w:rPr>
            </w:pPr>
          </w:p>
        </w:tc>
        <w:tc>
          <w:tcPr>
            <w:tcW w:w="2344" w:type="dxa"/>
            <w:vMerge/>
            <w:tcBorders>
              <w:left w:val="single" w:sz="4" w:space="0" w:color="auto"/>
              <w:bottom w:val="single" w:sz="4" w:space="0" w:color="auto"/>
              <w:right w:val="single" w:sz="4" w:space="0" w:color="auto"/>
            </w:tcBorders>
            <w:vAlign w:val="center"/>
          </w:tcPr>
          <w:p w14:paraId="3AC23C75" w14:textId="77777777" w:rsidR="0045479B" w:rsidRPr="00F22FE5" w:rsidRDefault="0045479B">
            <w:pPr>
              <w:jc w:val="center"/>
              <w:rPr>
                <w:sz w:val="20"/>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AC23C76"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77"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78"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79" w14:textId="77777777" w:rsidR="0045479B" w:rsidRPr="00F22FE5" w:rsidRDefault="0045479B">
            <w:pPr>
              <w:jc w:val="center"/>
              <w:rPr>
                <w:sz w:val="20"/>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AC23C7A" w14:textId="77777777" w:rsidR="0045479B" w:rsidRPr="00F22FE5" w:rsidRDefault="0045479B">
            <w:pPr>
              <w:jc w:val="center"/>
              <w:rPr>
                <w:sz w:val="20"/>
                <w:lang w:eastAsia="lt-LT"/>
              </w:rPr>
            </w:pPr>
          </w:p>
        </w:tc>
      </w:tr>
      <w:tr w:rsidR="0045479B" w14:paraId="3AC23C84" w14:textId="77777777">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3AC23C7C" w14:textId="77777777" w:rsidR="0045479B" w:rsidRPr="00F22FE5" w:rsidRDefault="00C13AF2">
            <w:pPr>
              <w:jc w:val="center"/>
              <w:rPr>
                <w:sz w:val="20"/>
                <w:lang w:eastAsia="lt-LT"/>
              </w:rPr>
            </w:pPr>
            <w:r w:rsidRPr="00F22FE5">
              <w:rPr>
                <w:sz w:val="20"/>
                <w:lang w:eastAsia="lt-LT"/>
              </w:rPr>
              <w:t>3.</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3AC23C7D" w14:textId="77777777" w:rsidR="0045479B" w:rsidRPr="00F22FE5" w:rsidRDefault="00C13AF2">
            <w:pPr>
              <w:widowControl w:val="0"/>
              <w:suppressAutoHyphens/>
              <w:rPr>
                <w:sz w:val="20"/>
                <w:lang w:eastAsia="lt-LT"/>
              </w:rPr>
            </w:pPr>
            <w:r w:rsidRPr="00F22FE5">
              <w:rPr>
                <w:sz w:val="20"/>
                <w:lang w:eastAsia="lt-LT"/>
              </w:rPr>
              <w:t>Suminiai abonentų, iš kurių numatoma priimti gamybines nuotekas (bet kurie neatitinka 1 ir 2 punktuose nurodytų kriterijų), duomenys:</w:t>
            </w:r>
          </w:p>
        </w:tc>
        <w:tc>
          <w:tcPr>
            <w:tcW w:w="2344" w:type="dxa"/>
            <w:vMerge w:val="restart"/>
            <w:tcBorders>
              <w:top w:val="single" w:sz="4" w:space="0" w:color="auto"/>
              <w:left w:val="single" w:sz="4" w:space="0" w:color="auto"/>
              <w:right w:val="single" w:sz="4" w:space="0" w:color="auto"/>
            </w:tcBorders>
            <w:vAlign w:val="center"/>
          </w:tcPr>
          <w:p w14:paraId="3AC23C7E" w14:textId="77777777" w:rsidR="0045479B" w:rsidRPr="00F22FE5" w:rsidRDefault="0045479B">
            <w:pPr>
              <w:jc w:val="center"/>
              <w:rPr>
                <w:sz w:val="20"/>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AC23C7F"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80"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81"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82" w14:textId="77777777" w:rsidR="0045479B" w:rsidRPr="00F22FE5" w:rsidRDefault="0045479B">
            <w:pPr>
              <w:jc w:val="center"/>
              <w:rPr>
                <w:sz w:val="20"/>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AC23C83" w14:textId="77777777" w:rsidR="0045479B" w:rsidRPr="00F22FE5" w:rsidRDefault="0045479B">
            <w:pPr>
              <w:jc w:val="center"/>
              <w:rPr>
                <w:sz w:val="20"/>
                <w:lang w:eastAsia="lt-LT"/>
              </w:rPr>
            </w:pPr>
          </w:p>
        </w:tc>
      </w:tr>
      <w:tr w:rsidR="0045479B" w14:paraId="3AC23C8D" w14:textId="77777777">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3AC23C85" w14:textId="77777777" w:rsidR="0045479B" w:rsidRPr="00F22FE5" w:rsidRDefault="0045479B">
            <w:pPr>
              <w:jc w:val="center"/>
              <w:rPr>
                <w:sz w:val="20"/>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3AC23C86" w14:textId="77777777" w:rsidR="0045479B" w:rsidRPr="00F22FE5" w:rsidRDefault="0045479B">
            <w:pPr>
              <w:rPr>
                <w:sz w:val="20"/>
                <w:lang w:eastAsia="lt-LT"/>
              </w:rPr>
            </w:pPr>
          </w:p>
        </w:tc>
        <w:tc>
          <w:tcPr>
            <w:tcW w:w="2344" w:type="dxa"/>
            <w:vMerge/>
            <w:tcBorders>
              <w:left w:val="single" w:sz="4" w:space="0" w:color="auto"/>
              <w:right w:val="single" w:sz="4" w:space="0" w:color="auto"/>
            </w:tcBorders>
            <w:vAlign w:val="center"/>
          </w:tcPr>
          <w:p w14:paraId="3AC23C87" w14:textId="77777777" w:rsidR="0045479B" w:rsidRPr="00F22FE5" w:rsidRDefault="0045479B">
            <w:pPr>
              <w:jc w:val="center"/>
              <w:rPr>
                <w:sz w:val="20"/>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AC23C88"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89"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8A"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8B" w14:textId="77777777" w:rsidR="0045479B" w:rsidRPr="00F22FE5" w:rsidRDefault="0045479B">
            <w:pPr>
              <w:jc w:val="center"/>
              <w:rPr>
                <w:sz w:val="20"/>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AC23C8C" w14:textId="77777777" w:rsidR="0045479B" w:rsidRPr="00F22FE5" w:rsidRDefault="0045479B">
            <w:pPr>
              <w:jc w:val="center"/>
              <w:rPr>
                <w:sz w:val="20"/>
                <w:lang w:eastAsia="lt-LT"/>
              </w:rPr>
            </w:pPr>
          </w:p>
        </w:tc>
      </w:tr>
      <w:tr w:rsidR="0045479B" w14:paraId="3AC23C96" w14:textId="77777777">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3AC23C8E" w14:textId="77777777" w:rsidR="0045479B" w:rsidRPr="00F22FE5" w:rsidRDefault="0045479B">
            <w:pPr>
              <w:jc w:val="center"/>
              <w:rPr>
                <w:sz w:val="20"/>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3AC23C8F" w14:textId="77777777" w:rsidR="0045479B" w:rsidRPr="00F22FE5" w:rsidRDefault="0045479B">
            <w:pPr>
              <w:rPr>
                <w:sz w:val="20"/>
                <w:lang w:eastAsia="lt-LT"/>
              </w:rPr>
            </w:pPr>
          </w:p>
        </w:tc>
        <w:tc>
          <w:tcPr>
            <w:tcW w:w="2344" w:type="dxa"/>
            <w:vMerge/>
            <w:tcBorders>
              <w:left w:val="single" w:sz="4" w:space="0" w:color="auto"/>
              <w:bottom w:val="single" w:sz="4" w:space="0" w:color="auto"/>
              <w:right w:val="single" w:sz="4" w:space="0" w:color="auto"/>
            </w:tcBorders>
            <w:vAlign w:val="center"/>
          </w:tcPr>
          <w:p w14:paraId="3AC23C90" w14:textId="77777777" w:rsidR="0045479B" w:rsidRPr="00F22FE5" w:rsidRDefault="0045479B">
            <w:pPr>
              <w:jc w:val="center"/>
              <w:rPr>
                <w:sz w:val="20"/>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AC23C91"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92"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93"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94" w14:textId="77777777" w:rsidR="0045479B" w:rsidRPr="00F22FE5" w:rsidRDefault="0045479B">
            <w:pPr>
              <w:jc w:val="center"/>
              <w:rPr>
                <w:sz w:val="20"/>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AC23C95" w14:textId="77777777" w:rsidR="0045479B" w:rsidRPr="00F22FE5" w:rsidRDefault="0045479B">
            <w:pPr>
              <w:jc w:val="center"/>
              <w:rPr>
                <w:sz w:val="20"/>
                <w:lang w:eastAsia="lt-LT"/>
              </w:rPr>
            </w:pPr>
          </w:p>
        </w:tc>
      </w:tr>
      <w:tr w:rsidR="0045479B" w14:paraId="3AC23C9F" w14:textId="77777777">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3AC23C97" w14:textId="77777777" w:rsidR="0045479B" w:rsidRPr="00F22FE5" w:rsidRDefault="00C13AF2">
            <w:pPr>
              <w:jc w:val="center"/>
              <w:rPr>
                <w:sz w:val="20"/>
                <w:lang w:eastAsia="lt-LT"/>
              </w:rPr>
            </w:pPr>
            <w:r w:rsidRPr="00F22FE5">
              <w:rPr>
                <w:sz w:val="20"/>
                <w:lang w:eastAsia="lt-LT"/>
              </w:rPr>
              <w:t>4.</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3AC23C98" w14:textId="77777777" w:rsidR="0045479B" w:rsidRPr="00F22FE5" w:rsidRDefault="00C13AF2">
            <w:pPr>
              <w:widowControl w:val="0"/>
              <w:suppressAutoHyphens/>
              <w:rPr>
                <w:sz w:val="20"/>
                <w:lang w:eastAsia="lt-LT"/>
              </w:rPr>
            </w:pPr>
            <w:r w:rsidRPr="00F22FE5">
              <w:rPr>
                <w:sz w:val="20"/>
                <w:lang w:eastAsia="lt-LT"/>
              </w:rPr>
              <w:t>Suminiai kitų abonentų (kurie neatitinka 1, 2 ir 3 punktuose nurodytų kriterijų) duomenys:</w:t>
            </w:r>
          </w:p>
        </w:tc>
        <w:tc>
          <w:tcPr>
            <w:tcW w:w="2344" w:type="dxa"/>
            <w:vMerge w:val="restart"/>
            <w:tcBorders>
              <w:top w:val="single" w:sz="4" w:space="0" w:color="auto"/>
              <w:left w:val="single" w:sz="4" w:space="0" w:color="auto"/>
              <w:right w:val="single" w:sz="4" w:space="0" w:color="auto"/>
            </w:tcBorders>
            <w:vAlign w:val="center"/>
          </w:tcPr>
          <w:p w14:paraId="3AC23C99" w14:textId="77777777" w:rsidR="0045479B" w:rsidRPr="00F22FE5" w:rsidRDefault="0045479B">
            <w:pPr>
              <w:jc w:val="center"/>
              <w:rPr>
                <w:sz w:val="20"/>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AC23C9A"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9B"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9C"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9D" w14:textId="77777777" w:rsidR="0045479B" w:rsidRPr="00F22FE5" w:rsidRDefault="0045479B">
            <w:pPr>
              <w:jc w:val="center"/>
              <w:rPr>
                <w:sz w:val="20"/>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AC23C9E" w14:textId="77777777" w:rsidR="0045479B" w:rsidRPr="00F22FE5" w:rsidRDefault="0045479B">
            <w:pPr>
              <w:jc w:val="center"/>
              <w:rPr>
                <w:sz w:val="20"/>
                <w:lang w:eastAsia="lt-LT"/>
              </w:rPr>
            </w:pPr>
          </w:p>
        </w:tc>
      </w:tr>
      <w:tr w:rsidR="0045479B" w14:paraId="3AC23CA8" w14:textId="77777777">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3AC23CA0" w14:textId="77777777" w:rsidR="0045479B" w:rsidRPr="00F22FE5" w:rsidRDefault="0045479B">
            <w:pPr>
              <w:jc w:val="center"/>
              <w:rPr>
                <w:sz w:val="20"/>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3AC23CA1" w14:textId="77777777" w:rsidR="0045479B" w:rsidRPr="00F22FE5" w:rsidRDefault="0045479B">
            <w:pPr>
              <w:rPr>
                <w:sz w:val="20"/>
                <w:lang w:eastAsia="lt-LT"/>
              </w:rPr>
            </w:pPr>
          </w:p>
        </w:tc>
        <w:tc>
          <w:tcPr>
            <w:tcW w:w="2344" w:type="dxa"/>
            <w:vMerge/>
            <w:tcBorders>
              <w:left w:val="single" w:sz="4" w:space="0" w:color="auto"/>
              <w:right w:val="single" w:sz="4" w:space="0" w:color="auto"/>
            </w:tcBorders>
            <w:vAlign w:val="center"/>
          </w:tcPr>
          <w:p w14:paraId="3AC23CA2" w14:textId="77777777" w:rsidR="0045479B" w:rsidRPr="00F22FE5" w:rsidRDefault="0045479B">
            <w:pPr>
              <w:jc w:val="center"/>
              <w:rPr>
                <w:sz w:val="20"/>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AC23CA3"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A4"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A5"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A6" w14:textId="77777777" w:rsidR="0045479B" w:rsidRPr="00F22FE5" w:rsidRDefault="0045479B">
            <w:pPr>
              <w:jc w:val="center"/>
              <w:rPr>
                <w:sz w:val="20"/>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AC23CA7" w14:textId="77777777" w:rsidR="0045479B" w:rsidRPr="00F22FE5" w:rsidRDefault="0045479B">
            <w:pPr>
              <w:jc w:val="center"/>
              <w:rPr>
                <w:sz w:val="20"/>
                <w:lang w:eastAsia="lt-LT"/>
              </w:rPr>
            </w:pPr>
          </w:p>
        </w:tc>
      </w:tr>
      <w:tr w:rsidR="0045479B" w14:paraId="3AC23CB1" w14:textId="77777777">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3AC23CA9" w14:textId="77777777" w:rsidR="0045479B" w:rsidRPr="00F22FE5" w:rsidRDefault="0045479B">
            <w:pPr>
              <w:jc w:val="center"/>
              <w:rPr>
                <w:sz w:val="20"/>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3AC23CAA" w14:textId="77777777" w:rsidR="0045479B" w:rsidRPr="00F22FE5" w:rsidRDefault="0045479B">
            <w:pPr>
              <w:rPr>
                <w:sz w:val="20"/>
                <w:lang w:eastAsia="lt-LT"/>
              </w:rPr>
            </w:pPr>
          </w:p>
        </w:tc>
        <w:tc>
          <w:tcPr>
            <w:tcW w:w="2344" w:type="dxa"/>
            <w:vMerge/>
            <w:tcBorders>
              <w:left w:val="single" w:sz="4" w:space="0" w:color="auto"/>
              <w:bottom w:val="single" w:sz="4" w:space="0" w:color="auto"/>
              <w:right w:val="single" w:sz="4" w:space="0" w:color="auto"/>
            </w:tcBorders>
            <w:vAlign w:val="center"/>
          </w:tcPr>
          <w:p w14:paraId="3AC23CAB" w14:textId="77777777" w:rsidR="0045479B" w:rsidRPr="00F22FE5" w:rsidRDefault="0045479B">
            <w:pPr>
              <w:jc w:val="center"/>
              <w:rPr>
                <w:sz w:val="20"/>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AC23CAC"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AD"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AE"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AF" w14:textId="77777777" w:rsidR="0045479B" w:rsidRPr="00F22FE5" w:rsidRDefault="0045479B">
            <w:pPr>
              <w:jc w:val="center"/>
              <w:rPr>
                <w:sz w:val="20"/>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AC23CB0" w14:textId="77777777" w:rsidR="0045479B" w:rsidRPr="00F22FE5" w:rsidRDefault="0045479B">
            <w:pPr>
              <w:jc w:val="center"/>
              <w:rPr>
                <w:sz w:val="20"/>
                <w:lang w:eastAsia="lt-LT"/>
              </w:rPr>
            </w:pPr>
          </w:p>
        </w:tc>
      </w:tr>
      <w:tr w:rsidR="0045479B" w14:paraId="3AC23CBA" w14:textId="77777777">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3AC23CB2" w14:textId="77777777" w:rsidR="0045479B" w:rsidRPr="00F22FE5" w:rsidRDefault="00C13AF2">
            <w:pPr>
              <w:jc w:val="center"/>
              <w:rPr>
                <w:sz w:val="20"/>
                <w:lang w:eastAsia="lt-LT"/>
              </w:rPr>
            </w:pPr>
            <w:r w:rsidRPr="00F22FE5">
              <w:rPr>
                <w:sz w:val="20"/>
                <w:lang w:eastAsia="lt-LT"/>
              </w:rPr>
              <w:t>5.</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3AC23CB3" w14:textId="77777777" w:rsidR="0045479B" w:rsidRPr="00F22FE5" w:rsidRDefault="00C13AF2">
            <w:pPr>
              <w:widowControl w:val="0"/>
              <w:suppressAutoHyphens/>
              <w:rPr>
                <w:sz w:val="20"/>
                <w:lang w:eastAsia="lt-LT"/>
              </w:rPr>
            </w:pPr>
            <w:r w:rsidRPr="00F22FE5">
              <w:rPr>
                <w:sz w:val="20"/>
                <w:lang w:eastAsia="lt-LT"/>
              </w:rPr>
              <w:t>Iš viso (visų numatomų priimti iš abonentų nuotekų duomenys):</w:t>
            </w:r>
          </w:p>
        </w:tc>
        <w:tc>
          <w:tcPr>
            <w:tcW w:w="2344" w:type="dxa"/>
            <w:vMerge w:val="restart"/>
            <w:tcBorders>
              <w:top w:val="single" w:sz="4" w:space="0" w:color="auto"/>
              <w:left w:val="single" w:sz="4" w:space="0" w:color="auto"/>
              <w:right w:val="single" w:sz="4" w:space="0" w:color="auto"/>
            </w:tcBorders>
            <w:vAlign w:val="center"/>
          </w:tcPr>
          <w:p w14:paraId="3AC23CB4" w14:textId="77777777" w:rsidR="0045479B" w:rsidRPr="00F22FE5" w:rsidRDefault="0045479B">
            <w:pPr>
              <w:jc w:val="center"/>
              <w:rPr>
                <w:sz w:val="20"/>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AC23CB5"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B6"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B7"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B8" w14:textId="77777777" w:rsidR="0045479B" w:rsidRPr="00F22FE5" w:rsidRDefault="0045479B">
            <w:pPr>
              <w:jc w:val="center"/>
              <w:rPr>
                <w:sz w:val="20"/>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AC23CB9" w14:textId="77777777" w:rsidR="0045479B" w:rsidRPr="00F22FE5" w:rsidRDefault="0045479B">
            <w:pPr>
              <w:jc w:val="center"/>
              <w:rPr>
                <w:sz w:val="20"/>
                <w:lang w:eastAsia="lt-LT"/>
              </w:rPr>
            </w:pPr>
          </w:p>
        </w:tc>
      </w:tr>
      <w:tr w:rsidR="0045479B" w14:paraId="3AC23CC3" w14:textId="77777777">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3AC23CBB" w14:textId="77777777" w:rsidR="0045479B" w:rsidRPr="00F22FE5" w:rsidRDefault="0045479B">
            <w:pPr>
              <w:jc w:val="center"/>
              <w:rPr>
                <w:sz w:val="20"/>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3AC23CBC" w14:textId="77777777" w:rsidR="0045479B" w:rsidRPr="00F22FE5" w:rsidRDefault="0045479B">
            <w:pPr>
              <w:jc w:val="center"/>
              <w:rPr>
                <w:sz w:val="20"/>
                <w:lang w:eastAsia="lt-LT"/>
              </w:rPr>
            </w:pPr>
          </w:p>
        </w:tc>
        <w:tc>
          <w:tcPr>
            <w:tcW w:w="2344" w:type="dxa"/>
            <w:vMerge/>
            <w:tcBorders>
              <w:left w:val="single" w:sz="4" w:space="0" w:color="auto"/>
              <w:right w:val="single" w:sz="4" w:space="0" w:color="auto"/>
            </w:tcBorders>
            <w:vAlign w:val="center"/>
          </w:tcPr>
          <w:p w14:paraId="3AC23CBD" w14:textId="77777777" w:rsidR="0045479B" w:rsidRPr="00F22FE5" w:rsidRDefault="0045479B">
            <w:pPr>
              <w:jc w:val="center"/>
              <w:rPr>
                <w:sz w:val="20"/>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AC23CBE"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BF"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C0"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C1" w14:textId="77777777" w:rsidR="0045479B" w:rsidRPr="00F22FE5" w:rsidRDefault="0045479B">
            <w:pPr>
              <w:jc w:val="center"/>
              <w:rPr>
                <w:sz w:val="20"/>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AC23CC2" w14:textId="77777777" w:rsidR="0045479B" w:rsidRPr="00F22FE5" w:rsidRDefault="0045479B">
            <w:pPr>
              <w:jc w:val="center"/>
              <w:rPr>
                <w:sz w:val="20"/>
                <w:lang w:eastAsia="lt-LT"/>
              </w:rPr>
            </w:pPr>
          </w:p>
        </w:tc>
      </w:tr>
      <w:tr w:rsidR="0045479B" w14:paraId="3AC23CCC" w14:textId="77777777">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3AC23CC4" w14:textId="77777777" w:rsidR="0045479B" w:rsidRPr="00F22FE5" w:rsidRDefault="0045479B">
            <w:pPr>
              <w:jc w:val="center"/>
              <w:rPr>
                <w:sz w:val="20"/>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3AC23CC5" w14:textId="77777777" w:rsidR="0045479B" w:rsidRPr="00F22FE5" w:rsidRDefault="0045479B">
            <w:pPr>
              <w:jc w:val="center"/>
              <w:rPr>
                <w:sz w:val="20"/>
                <w:lang w:eastAsia="lt-LT"/>
              </w:rPr>
            </w:pPr>
          </w:p>
        </w:tc>
        <w:tc>
          <w:tcPr>
            <w:tcW w:w="2344" w:type="dxa"/>
            <w:vMerge/>
            <w:tcBorders>
              <w:left w:val="single" w:sz="4" w:space="0" w:color="auto"/>
              <w:bottom w:val="single" w:sz="4" w:space="0" w:color="auto"/>
              <w:right w:val="single" w:sz="4" w:space="0" w:color="auto"/>
            </w:tcBorders>
            <w:vAlign w:val="center"/>
          </w:tcPr>
          <w:p w14:paraId="3AC23CC6" w14:textId="77777777" w:rsidR="0045479B" w:rsidRPr="00F22FE5" w:rsidRDefault="0045479B">
            <w:pPr>
              <w:jc w:val="center"/>
              <w:rPr>
                <w:sz w:val="20"/>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AC23CC7"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C8"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C9"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CA" w14:textId="77777777" w:rsidR="0045479B" w:rsidRPr="00F22FE5" w:rsidRDefault="0045479B">
            <w:pPr>
              <w:jc w:val="center"/>
              <w:rPr>
                <w:sz w:val="20"/>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AC23CCB" w14:textId="77777777" w:rsidR="0045479B" w:rsidRPr="00F22FE5" w:rsidRDefault="0045479B">
            <w:pPr>
              <w:jc w:val="center"/>
              <w:rPr>
                <w:sz w:val="20"/>
                <w:lang w:eastAsia="lt-LT"/>
              </w:rPr>
            </w:pPr>
          </w:p>
        </w:tc>
      </w:tr>
      <w:tr w:rsidR="0045479B" w14:paraId="3AC23C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tcBorders>
              <w:top w:val="single" w:sz="4" w:space="0" w:color="auto"/>
              <w:left w:val="single" w:sz="4" w:space="0" w:color="auto"/>
              <w:bottom w:val="single" w:sz="4" w:space="0" w:color="auto"/>
              <w:right w:val="single" w:sz="4" w:space="0" w:color="auto"/>
            </w:tcBorders>
            <w:vAlign w:val="center"/>
          </w:tcPr>
          <w:p w14:paraId="3AC23CCD" w14:textId="77777777" w:rsidR="0045479B" w:rsidRPr="00F22FE5" w:rsidRDefault="00C13AF2">
            <w:pPr>
              <w:jc w:val="center"/>
              <w:rPr>
                <w:sz w:val="20"/>
                <w:lang w:eastAsia="lt-LT"/>
              </w:rPr>
            </w:pPr>
            <w:r w:rsidRPr="00F22FE5">
              <w:rPr>
                <w:sz w:val="20"/>
                <w:lang w:eastAsia="lt-LT"/>
              </w:rPr>
              <w:t>6.</w:t>
            </w:r>
          </w:p>
        </w:tc>
        <w:tc>
          <w:tcPr>
            <w:tcW w:w="12637" w:type="dxa"/>
            <w:gridSpan w:val="7"/>
            <w:tcBorders>
              <w:top w:val="single" w:sz="4" w:space="0" w:color="auto"/>
              <w:left w:val="single" w:sz="4" w:space="0" w:color="auto"/>
              <w:bottom w:val="single" w:sz="4" w:space="0" w:color="auto"/>
              <w:right w:val="single" w:sz="4" w:space="0" w:color="auto"/>
            </w:tcBorders>
            <w:vAlign w:val="center"/>
          </w:tcPr>
          <w:p w14:paraId="3AC23CCE" w14:textId="77777777" w:rsidR="0045479B" w:rsidRPr="00F22FE5" w:rsidRDefault="00C13AF2">
            <w:pPr>
              <w:widowControl w:val="0"/>
              <w:suppressAutoHyphens/>
              <w:rPr>
                <w:sz w:val="20"/>
                <w:lang w:eastAsia="lt-LT"/>
              </w:rPr>
            </w:pPr>
            <w:r w:rsidRPr="00F22FE5">
              <w:rPr>
                <w:sz w:val="20"/>
                <w:lang w:eastAsia="lt-LT"/>
              </w:rPr>
              <w:t>Abonentai, iš kurių numatoma priimti nuo potencialiai teršiamų teritorijų surenkamas paviršines nuotekas:</w:t>
            </w:r>
          </w:p>
        </w:tc>
      </w:tr>
      <w:tr w:rsidR="0045479B" w14:paraId="3AC23C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3AC23CD0" w14:textId="77777777" w:rsidR="0045479B" w:rsidRPr="00F22FE5" w:rsidRDefault="00C13AF2">
            <w:pPr>
              <w:jc w:val="center"/>
              <w:rPr>
                <w:sz w:val="20"/>
                <w:lang w:eastAsia="lt-LT"/>
              </w:rPr>
            </w:pPr>
            <w:r w:rsidRPr="00F22FE5">
              <w:rPr>
                <w:sz w:val="20"/>
                <w:lang w:eastAsia="lt-LT"/>
              </w:rPr>
              <w:t>6.1.</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3AC23CD1" w14:textId="77777777" w:rsidR="0045479B" w:rsidRPr="00F22FE5" w:rsidRDefault="0045479B">
            <w:pPr>
              <w:jc w:val="center"/>
              <w:rPr>
                <w:sz w:val="20"/>
                <w:lang w:eastAsia="lt-LT"/>
              </w:rPr>
            </w:pPr>
          </w:p>
        </w:tc>
        <w:tc>
          <w:tcPr>
            <w:tcW w:w="2344" w:type="dxa"/>
            <w:vMerge w:val="restart"/>
            <w:tcBorders>
              <w:top w:val="single" w:sz="4" w:space="0" w:color="auto"/>
              <w:left w:val="single" w:sz="4" w:space="0" w:color="auto"/>
              <w:bottom w:val="single" w:sz="4" w:space="0" w:color="auto"/>
              <w:right w:val="single" w:sz="4" w:space="0" w:color="auto"/>
            </w:tcBorders>
            <w:vAlign w:val="center"/>
          </w:tcPr>
          <w:p w14:paraId="3AC23CD2" w14:textId="77777777" w:rsidR="0045479B" w:rsidRPr="00F22FE5" w:rsidRDefault="0045479B">
            <w:pPr>
              <w:jc w:val="center"/>
              <w:rPr>
                <w:sz w:val="20"/>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AC23CD3"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D4"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D5"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D6" w14:textId="77777777" w:rsidR="0045479B" w:rsidRPr="00F22FE5" w:rsidRDefault="0045479B">
            <w:pPr>
              <w:jc w:val="center"/>
              <w:rPr>
                <w:sz w:val="20"/>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AC23CD7" w14:textId="77777777" w:rsidR="0045479B" w:rsidRPr="00F22FE5" w:rsidRDefault="0045479B">
            <w:pPr>
              <w:jc w:val="center"/>
              <w:rPr>
                <w:sz w:val="20"/>
                <w:lang w:eastAsia="lt-LT"/>
              </w:rPr>
            </w:pPr>
          </w:p>
        </w:tc>
      </w:tr>
      <w:tr w:rsidR="0045479B" w14:paraId="3AC23C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3AC23CD9" w14:textId="77777777" w:rsidR="0045479B" w:rsidRPr="00F22FE5" w:rsidRDefault="0045479B">
            <w:pPr>
              <w:jc w:val="center"/>
              <w:rPr>
                <w:sz w:val="20"/>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3AC23CDA" w14:textId="77777777" w:rsidR="0045479B" w:rsidRPr="00F22FE5" w:rsidRDefault="0045479B">
            <w:pPr>
              <w:jc w:val="center"/>
              <w:rPr>
                <w:sz w:val="20"/>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3AC23CDB" w14:textId="77777777" w:rsidR="0045479B" w:rsidRPr="00F22FE5" w:rsidRDefault="0045479B">
            <w:pPr>
              <w:jc w:val="center"/>
              <w:rPr>
                <w:sz w:val="20"/>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AC23CDC"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DD"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DE"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DF" w14:textId="77777777" w:rsidR="0045479B" w:rsidRPr="00F22FE5" w:rsidRDefault="0045479B">
            <w:pPr>
              <w:jc w:val="center"/>
              <w:rPr>
                <w:sz w:val="20"/>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AC23CE0" w14:textId="77777777" w:rsidR="0045479B" w:rsidRPr="00F22FE5" w:rsidRDefault="0045479B">
            <w:pPr>
              <w:jc w:val="center"/>
              <w:rPr>
                <w:sz w:val="20"/>
                <w:lang w:eastAsia="lt-LT"/>
              </w:rPr>
            </w:pPr>
          </w:p>
        </w:tc>
      </w:tr>
      <w:tr w:rsidR="0045479B" w14:paraId="3AC23C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3AC23CE2" w14:textId="77777777" w:rsidR="0045479B" w:rsidRPr="00F22FE5" w:rsidRDefault="0045479B">
            <w:pPr>
              <w:jc w:val="center"/>
              <w:rPr>
                <w:sz w:val="20"/>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3AC23CE3" w14:textId="77777777" w:rsidR="0045479B" w:rsidRPr="00F22FE5" w:rsidRDefault="0045479B">
            <w:pPr>
              <w:jc w:val="center"/>
              <w:rPr>
                <w:sz w:val="20"/>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3AC23CE4" w14:textId="77777777" w:rsidR="0045479B" w:rsidRPr="00F22FE5" w:rsidRDefault="0045479B">
            <w:pPr>
              <w:jc w:val="center"/>
              <w:rPr>
                <w:sz w:val="20"/>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AC23CE5"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E6"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E7"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E8" w14:textId="77777777" w:rsidR="0045479B" w:rsidRPr="00F22FE5" w:rsidRDefault="0045479B">
            <w:pPr>
              <w:jc w:val="center"/>
              <w:rPr>
                <w:sz w:val="20"/>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AC23CE9" w14:textId="77777777" w:rsidR="0045479B" w:rsidRPr="00F22FE5" w:rsidRDefault="0045479B">
            <w:pPr>
              <w:jc w:val="center"/>
              <w:rPr>
                <w:sz w:val="20"/>
                <w:lang w:eastAsia="lt-LT"/>
              </w:rPr>
            </w:pPr>
          </w:p>
        </w:tc>
      </w:tr>
      <w:tr w:rsidR="0045479B" w14:paraId="3AC23C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3AC23CEB" w14:textId="77777777" w:rsidR="0045479B" w:rsidRPr="00F22FE5" w:rsidRDefault="00C13AF2">
            <w:pPr>
              <w:jc w:val="center"/>
              <w:rPr>
                <w:sz w:val="20"/>
                <w:lang w:eastAsia="lt-LT"/>
              </w:rPr>
            </w:pPr>
            <w:r w:rsidRPr="00F22FE5">
              <w:rPr>
                <w:sz w:val="20"/>
                <w:lang w:eastAsia="lt-LT"/>
              </w:rPr>
              <w:t>6.2.</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3AC23CEC" w14:textId="77777777" w:rsidR="0045479B" w:rsidRPr="00F22FE5" w:rsidRDefault="0045479B">
            <w:pPr>
              <w:jc w:val="center"/>
              <w:rPr>
                <w:sz w:val="20"/>
                <w:lang w:eastAsia="lt-LT"/>
              </w:rPr>
            </w:pPr>
          </w:p>
        </w:tc>
        <w:tc>
          <w:tcPr>
            <w:tcW w:w="2344" w:type="dxa"/>
            <w:vMerge w:val="restart"/>
            <w:tcBorders>
              <w:top w:val="single" w:sz="4" w:space="0" w:color="auto"/>
              <w:left w:val="single" w:sz="4" w:space="0" w:color="auto"/>
              <w:bottom w:val="single" w:sz="4" w:space="0" w:color="auto"/>
              <w:right w:val="single" w:sz="4" w:space="0" w:color="auto"/>
            </w:tcBorders>
            <w:vAlign w:val="center"/>
          </w:tcPr>
          <w:p w14:paraId="3AC23CED" w14:textId="77777777" w:rsidR="0045479B" w:rsidRPr="00F22FE5" w:rsidRDefault="0045479B">
            <w:pPr>
              <w:jc w:val="center"/>
              <w:rPr>
                <w:sz w:val="20"/>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AC23CEE"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EF"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F0"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F1" w14:textId="77777777" w:rsidR="0045479B" w:rsidRPr="00F22FE5" w:rsidRDefault="0045479B">
            <w:pPr>
              <w:jc w:val="center"/>
              <w:rPr>
                <w:sz w:val="20"/>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AC23CF2" w14:textId="77777777" w:rsidR="0045479B" w:rsidRPr="00F22FE5" w:rsidRDefault="0045479B">
            <w:pPr>
              <w:jc w:val="center"/>
              <w:rPr>
                <w:sz w:val="20"/>
                <w:lang w:eastAsia="lt-LT"/>
              </w:rPr>
            </w:pPr>
          </w:p>
        </w:tc>
      </w:tr>
      <w:tr w:rsidR="0045479B" w14:paraId="3AC23C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3AC23CF4" w14:textId="77777777" w:rsidR="0045479B" w:rsidRPr="00F22FE5" w:rsidRDefault="0045479B">
            <w:pPr>
              <w:jc w:val="center"/>
              <w:rPr>
                <w:sz w:val="20"/>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3AC23CF5" w14:textId="77777777" w:rsidR="0045479B" w:rsidRPr="00F22FE5" w:rsidRDefault="0045479B">
            <w:pPr>
              <w:jc w:val="center"/>
              <w:rPr>
                <w:sz w:val="20"/>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3AC23CF6" w14:textId="77777777" w:rsidR="0045479B" w:rsidRPr="00F22FE5" w:rsidRDefault="0045479B">
            <w:pPr>
              <w:jc w:val="center"/>
              <w:rPr>
                <w:sz w:val="20"/>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AC23CF7"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F8"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F9"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CFA" w14:textId="77777777" w:rsidR="0045479B" w:rsidRPr="00F22FE5" w:rsidRDefault="0045479B">
            <w:pPr>
              <w:jc w:val="center"/>
              <w:rPr>
                <w:sz w:val="20"/>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AC23CFB" w14:textId="77777777" w:rsidR="0045479B" w:rsidRPr="00F22FE5" w:rsidRDefault="0045479B">
            <w:pPr>
              <w:jc w:val="center"/>
              <w:rPr>
                <w:sz w:val="20"/>
                <w:lang w:eastAsia="lt-LT"/>
              </w:rPr>
            </w:pPr>
          </w:p>
        </w:tc>
      </w:tr>
      <w:tr w:rsidR="0045479B" w14:paraId="3AC23D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3AC23CFD" w14:textId="77777777" w:rsidR="0045479B" w:rsidRPr="00F22FE5" w:rsidRDefault="0045479B">
            <w:pPr>
              <w:jc w:val="center"/>
              <w:rPr>
                <w:sz w:val="20"/>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3AC23CFE" w14:textId="77777777" w:rsidR="0045479B" w:rsidRPr="00F22FE5" w:rsidRDefault="0045479B">
            <w:pPr>
              <w:jc w:val="center"/>
              <w:rPr>
                <w:sz w:val="20"/>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3AC23CFF" w14:textId="77777777" w:rsidR="0045479B" w:rsidRPr="00F22FE5" w:rsidRDefault="0045479B">
            <w:pPr>
              <w:jc w:val="center"/>
              <w:rPr>
                <w:sz w:val="20"/>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AC23D00"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D01"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D02"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D03" w14:textId="77777777" w:rsidR="0045479B" w:rsidRPr="00F22FE5" w:rsidRDefault="0045479B">
            <w:pPr>
              <w:jc w:val="center"/>
              <w:rPr>
                <w:sz w:val="20"/>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AC23D04" w14:textId="77777777" w:rsidR="0045479B" w:rsidRPr="00F22FE5" w:rsidRDefault="0045479B">
            <w:pPr>
              <w:jc w:val="center"/>
              <w:rPr>
                <w:sz w:val="20"/>
                <w:lang w:eastAsia="lt-LT"/>
              </w:rPr>
            </w:pPr>
          </w:p>
        </w:tc>
      </w:tr>
      <w:tr w:rsidR="0045479B" w14:paraId="3AC23D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3AC23D06" w14:textId="77777777" w:rsidR="0045479B" w:rsidRPr="00F22FE5" w:rsidRDefault="00C13AF2">
            <w:pPr>
              <w:jc w:val="center"/>
              <w:rPr>
                <w:sz w:val="20"/>
                <w:lang w:eastAsia="lt-LT"/>
              </w:rPr>
            </w:pPr>
            <w:r w:rsidRPr="00F22FE5">
              <w:rPr>
                <w:sz w:val="20"/>
                <w:lang w:eastAsia="lt-LT"/>
              </w:rPr>
              <w:t>7.</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3AC23D07" w14:textId="77777777" w:rsidR="0045479B" w:rsidRPr="00F22FE5" w:rsidRDefault="00C13AF2">
            <w:pPr>
              <w:widowControl w:val="0"/>
              <w:suppressAutoHyphens/>
              <w:rPr>
                <w:sz w:val="20"/>
                <w:lang w:eastAsia="lt-LT"/>
              </w:rPr>
            </w:pPr>
            <w:r w:rsidRPr="00F22FE5">
              <w:rPr>
                <w:sz w:val="20"/>
                <w:lang w:eastAsia="lt-LT"/>
              </w:rPr>
              <w:t>Suminiai kitų abonentų (kurie neatitinka 6 punkte nurodytų kriterijų) išleidžiamų paviršinių nuotekų duomenys:</w:t>
            </w:r>
          </w:p>
        </w:tc>
        <w:tc>
          <w:tcPr>
            <w:tcW w:w="2344" w:type="dxa"/>
            <w:vMerge w:val="restart"/>
            <w:tcBorders>
              <w:top w:val="single" w:sz="4" w:space="0" w:color="auto"/>
              <w:left w:val="single" w:sz="4" w:space="0" w:color="auto"/>
              <w:bottom w:val="single" w:sz="4" w:space="0" w:color="auto"/>
              <w:right w:val="single" w:sz="4" w:space="0" w:color="auto"/>
            </w:tcBorders>
            <w:vAlign w:val="center"/>
          </w:tcPr>
          <w:p w14:paraId="3AC23D08" w14:textId="77777777" w:rsidR="0045479B" w:rsidRPr="00F22FE5" w:rsidRDefault="0045479B">
            <w:pPr>
              <w:jc w:val="center"/>
              <w:rPr>
                <w:sz w:val="20"/>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AC23D09"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D0A"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D0B"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D0C" w14:textId="77777777" w:rsidR="0045479B" w:rsidRPr="00F22FE5" w:rsidRDefault="0045479B">
            <w:pPr>
              <w:jc w:val="center"/>
              <w:rPr>
                <w:sz w:val="20"/>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AC23D0D" w14:textId="77777777" w:rsidR="0045479B" w:rsidRPr="00F22FE5" w:rsidRDefault="0045479B">
            <w:pPr>
              <w:jc w:val="center"/>
              <w:rPr>
                <w:sz w:val="20"/>
                <w:lang w:eastAsia="lt-LT"/>
              </w:rPr>
            </w:pPr>
          </w:p>
        </w:tc>
      </w:tr>
      <w:tr w:rsidR="0045479B" w14:paraId="3AC23D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3AC23D0F" w14:textId="77777777" w:rsidR="0045479B" w:rsidRPr="00F22FE5" w:rsidRDefault="0045479B">
            <w:pPr>
              <w:jc w:val="center"/>
              <w:rPr>
                <w:sz w:val="20"/>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3AC23D10" w14:textId="77777777" w:rsidR="0045479B" w:rsidRPr="00F22FE5" w:rsidRDefault="0045479B">
            <w:pPr>
              <w:rPr>
                <w:sz w:val="20"/>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3AC23D11" w14:textId="77777777" w:rsidR="0045479B" w:rsidRPr="00F22FE5" w:rsidRDefault="0045479B">
            <w:pPr>
              <w:jc w:val="center"/>
              <w:rPr>
                <w:sz w:val="20"/>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AC23D12"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D13"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D14"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D15" w14:textId="77777777" w:rsidR="0045479B" w:rsidRPr="00F22FE5" w:rsidRDefault="0045479B">
            <w:pPr>
              <w:jc w:val="center"/>
              <w:rPr>
                <w:sz w:val="20"/>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AC23D16" w14:textId="77777777" w:rsidR="0045479B" w:rsidRPr="00F22FE5" w:rsidRDefault="0045479B">
            <w:pPr>
              <w:jc w:val="center"/>
              <w:rPr>
                <w:sz w:val="20"/>
                <w:lang w:eastAsia="lt-LT"/>
              </w:rPr>
            </w:pPr>
          </w:p>
        </w:tc>
      </w:tr>
      <w:tr w:rsidR="0045479B" w14:paraId="3AC23D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3AC23D18" w14:textId="77777777" w:rsidR="0045479B" w:rsidRPr="00F22FE5" w:rsidRDefault="0045479B">
            <w:pPr>
              <w:jc w:val="center"/>
              <w:rPr>
                <w:sz w:val="20"/>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3AC23D19" w14:textId="77777777" w:rsidR="0045479B" w:rsidRPr="00F22FE5" w:rsidRDefault="0045479B">
            <w:pPr>
              <w:rPr>
                <w:sz w:val="20"/>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3AC23D1A" w14:textId="77777777" w:rsidR="0045479B" w:rsidRPr="00F22FE5" w:rsidRDefault="0045479B">
            <w:pPr>
              <w:jc w:val="center"/>
              <w:rPr>
                <w:sz w:val="20"/>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AC23D1B"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D1C"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D1D"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D1E" w14:textId="77777777" w:rsidR="0045479B" w:rsidRPr="00F22FE5" w:rsidRDefault="0045479B">
            <w:pPr>
              <w:jc w:val="center"/>
              <w:rPr>
                <w:sz w:val="20"/>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AC23D1F" w14:textId="77777777" w:rsidR="0045479B" w:rsidRPr="00F22FE5" w:rsidRDefault="0045479B">
            <w:pPr>
              <w:jc w:val="center"/>
              <w:rPr>
                <w:sz w:val="20"/>
                <w:lang w:eastAsia="lt-LT"/>
              </w:rPr>
            </w:pPr>
          </w:p>
        </w:tc>
      </w:tr>
      <w:tr w:rsidR="0045479B" w14:paraId="3AC23D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3AC23D21" w14:textId="77777777" w:rsidR="0045479B" w:rsidRPr="00F22FE5" w:rsidRDefault="0045479B">
            <w:pPr>
              <w:jc w:val="center"/>
              <w:rPr>
                <w:sz w:val="20"/>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3AC23D22" w14:textId="77777777" w:rsidR="0045479B" w:rsidRPr="00F22FE5" w:rsidRDefault="0045479B">
            <w:pPr>
              <w:rPr>
                <w:sz w:val="20"/>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3AC23D23" w14:textId="77777777" w:rsidR="0045479B" w:rsidRPr="00F22FE5" w:rsidRDefault="0045479B">
            <w:pPr>
              <w:jc w:val="center"/>
              <w:rPr>
                <w:sz w:val="20"/>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AC23D24"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D25"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D26"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D27" w14:textId="77777777" w:rsidR="0045479B" w:rsidRPr="00F22FE5" w:rsidRDefault="0045479B">
            <w:pPr>
              <w:jc w:val="center"/>
              <w:rPr>
                <w:sz w:val="20"/>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AC23D28" w14:textId="77777777" w:rsidR="0045479B" w:rsidRPr="00F22FE5" w:rsidRDefault="0045479B">
            <w:pPr>
              <w:jc w:val="center"/>
              <w:rPr>
                <w:sz w:val="20"/>
                <w:lang w:eastAsia="lt-LT"/>
              </w:rPr>
            </w:pPr>
          </w:p>
        </w:tc>
      </w:tr>
      <w:tr w:rsidR="0045479B" w14:paraId="3AC23D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3AC23D2A" w14:textId="77777777" w:rsidR="0045479B" w:rsidRPr="00F22FE5" w:rsidRDefault="00C13AF2">
            <w:pPr>
              <w:jc w:val="center"/>
              <w:rPr>
                <w:sz w:val="20"/>
                <w:lang w:eastAsia="lt-LT"/>
              </w:rPr>
            </w:pPr>
            <w:r w:rsidRPr="00F22FE5">
              <w:rPr>
                <w:sz w:val="20"/>
                <w:lang w:eastAsia="lt-LT"/>
              </w:rPr>
              <w:t>8.</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3AC23D2B" w14:textId="77777777" w:rsidR="0045479B" w:rsidRPr="00F22FE5" w:rsidRDefault="00C13AF2">
            <w:pPr>
              <w:widowControl w:val="0"/>
              <w:suppressAutoHyphens/>
              <w:rPr>
                <w:sz w:val="20"/>
                <w:lang w:eastAsia="lt-LT"/>
              </w:rPr>
            </w:pPr>
            <w:r w:rsidRPr="00F22FE5">
              <w:rPr>
                <w:sz w:val="20"/>
                <w:lang w:eastAsia="lt-LT"/>
              </w:rPr>
              <w:t>Iš viso (iš visų 6 ir 7 eilutėse nurodytų abonentų numatomų priimti nuotekų duomenys):</w:t>
            </w:r>
          </w:p>
        </w:tc>
        <w:tc>
          <w:tcPr>
            <w:tcW w:w="2344" w:type="dxa"/>
            <w:vMerge w:val="restart"/>
            <w:tcBorders>
              <w:top w:val="single" w:sz="4" w:space="0" w:color="auto"/>
              <w:left w:val="single" w:sz="4" w:space="0" w:color="auto"/>
              <w:bottom w:val="single" w:sz="4" w:space="0" w:color="auto"/>
              <w:right w:val="single" w:sz="4" w:space="0" w:color="auto"/>
            </w:tcBorders>
            <w:vAlign w:val="center"/>
          </w:tcPr>
          <w:p w14:paraId="3AC23D2C" w14:textId="77777777" w:rsidR="0045479B" w:rsidRPr="00F22FE5" w:rsidRDefault="0045479B">
            <w:pPr>
              <w:jc w:val="center"/>
              <w:rPr>
                <w:sz w:val="20"/>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AC23D2D"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D2E"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D2F"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D30" w14:textId="77777777" w:rsidR="0045479B" w:rsidRPr="00F22FE5" w:rsidRDefault="0045479B">
            <w:pPr>
              <w:jc w:val="center"/>
              <w:rPr>
                <w:sz w:val="20"/>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AC23D31" w14:textId="77777777" w:rsidR="0045479B" w:rsidRPr="00F22FE5" w:rsidRDefault="0045479B">
            <w:pPr>
              <w:jc w:val="center"/>
              <w:rPr>
                <w:sz w:val="20"/>
                <w:lang w:eastAsia="lt-LT"/>
              </w:rPr>
            </w:pPr>
          </w:p>
        </w:tc>
      </w:tr>
      <w:tr w:rsidR="0045479B" w14:paraId="3AC23D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3AC23D33" w14:textId="77777777" w:rsidR="0045479B" w:rsidRPr="00F22FE5" w:rsidRDefault="0045479B">
            <w:pPr>
              <w:jc w:val="center"/>
              <w:rPr>
                <w:sz w:val="20"/>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3AC23D34" w14:textId="77777777" w:rsidR="0045479B" w:rsidRPr="00F22FE5" w:rsidRDefault="0045479B">
            <w:pPr>
              <w:jc w:val="center"/>
              <w:rPr>
                <w:sz w:val="20"/>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3AC23D35" w14:textId="77777777" w:rsidR="0045479B" w:rsidRPr="00F22FE5" w:rsidRDefault="0045479B">
            <w:pPr>
              <w:jc w:val="center"/>
              <w:rPr>
                <w:sz w:val="20"/>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AC23D36"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D37"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D38"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D39" w14:textId="77777777" w:rsidR="0045479B" w:rsidRPr="00F22FE5" w:rsidRDefault="0045479B">
            <w:pPr>
              <w:jc w:val="center"/>
              <w:rPr>
                <w:sz w:val="20"/>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AC23D3A" w14:textId="77777777" w:rsidR="0045479B" w:rsidRPr="00F22FE5" w:rsidRDefault="0045479B">
            <w:pPr>
              <w:jc w:val="center"/>
              <w:rPr>
                <w:sz w:val="20"/>
                <w:lang w:eastAsia="lt-LT"/>
              </w:rPr>
            </w:pPr>
          </w:p>
        </w:tc>
      </w:tr>
      <w:tr w:rsidR="0045479B" w14:paraId="3AC23D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3AC23D3C" w14:textId="77777777" w:rsidR="0045479B" w:rsidRPr="00F22FE5" w:rsidRDefault="0045479B">
            <w:pPr>
              <w:jc w:val="center"/>
              <w:rPr>
                <w:sz w:val="20"/>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3AC23D3D" w14:textId="77777777" w:rsidR="0045479B" w:rsidRPr="00F22FE5" w:rsidRDefault="0045479B">
            <w:pPr>
              <w:jc w:val="center"/>
              <w:rPr>
                <w:sz w:val="20"/>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3AC23D3E" w14:textId="77777777" w:rsidR="0045479B" w:rsidRPr="00F22FE5" w:rsidRDefault="0045479B">
            <w:pPr>
              <w:jc w:val="center"/>
              <w:rPr>
                <w:sz w:val="20"/>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AC23D3F"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D40"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D41" w14:textId="77777777" w:rsidR="0045479B" w:rsidRPr="00F22FE5" w:rsidRDefault="0045479B">
            <w:pPr>
              <w:jc w:val="center"/>
              <w:rPr>
                <w:sz w:val="20"/>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23D42" w14:textId="77777777" w:rsidR="0045479B" w:rsidRPr="00F22FE5" w:rsidRDefault="0045479B">
            <w:pPr>
              <w:jc w:val="center"/>
              <w:rPr>
                <w:sz w:val="20"/>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AC23D43" w14:textId="77777777" w:rsidR="0045479B" w:rsidRPr="00F22FE5" w:rsidRDefault="0045479B">
            <w:pPr>
              <w:jc w:val="center"/>
              <w:rPr>
                <w:sz w:val="20"/>
                <w:lang w:eastAsia="lt-LT"/>
              </w:rPr>
            </w:pPr>
          </w:p>
        </w:tc>
      </w:tr>
    </w:tbl>
    <w:p w14:paraId="3AC23D45" w14:textId="77777777" w:rsidR="00D45084" w:rsidRPr="00D45084" w:rsidRDefault="00D45084">
      <w:pPr>
        <w:ind w:firstLine="567"/>
        <w:rPr>
          <w:szCs w:val="24"/>
          <w:lang w:eastAsia="lt-LT"/>
        </w:rPr>
      </w:pPr>
    </w:p>
    <w:p w14:paraId="3AC23D46" w14:textId="77777777" w:rsidR="00D45084" w:rsidRPr="007549B5" w:rsidRDefault="00D45084" w:rsidP="00D45084">
      <w:pPr>
        <w:tabs>
          <w:tab w:val="left" w:pos="1985"/>
          <w:tab w:val="left" w:pos="2835"/>
          <w:tab w:val="left" w:pos="3828"/>
          <w:tab w:val="left" w:pos="5245"/>
          <w:tab w:val="left" w:pos="6946"/>
        </w:tabs>
        <w:ind w:firstLine="567"/>
        <w:rPr>
          <w:szCs w:val="24"/>
          <w:lang w:eastAsia="lt-LT"/>
        </w:rPr>
      </w:pPr>
      <w:r>
        <w:rPr>
          <w:szCs w:val="24"/>
          <w:lang w:eastAsia="lt-LT"/>
        </w:rPr>
        <w:t>AB „Kauno energija“ Pergalės katilinėje nenumatyta priimti nuotekų iš pramonės ar kitų abonentų, lentelė nepildoma.</w:t>
      </w:r>
    </w:p>
    <w:p w14:paraId="3AC23D47" w14:textId="77777777" w:rsidR="00D45084" w:rsidRDefault="00D45084">
      <w:pPr>
        <w:ind w:firstLine="567"/>
        <w:rPr>
          <w:sz w:val="18"/>
          <w:szCs w:val="24"/>
          <w:lang w:eastAsia="lt-LT"/>
        </w:rPr>
      </w:pPr>
    </w:p>
    <w:p w14:paraId="3AC23D48" w14:textId="77777777" w:rsidR="0045479B" w:rsidRPr="00F22FE5" w:rsidRDefault="00C13AF2">
      <w:pPr>
        <w:ind w:firstLine="567"/>
        <w:rPr>
          <w:sz w:val="20"/>
          <w:lang w:eastAsia="lt-LT"/>
        </w:rPr>
      </w:pPr>
      <w:r w:rsidRPr="00F22FE5">
        <w:rPr>
          <w:sz w:val="20"/>
          <w:lang w:eastAsia="lt-LT"/>
        </w:rPr>
        <w:t>22 lentelė. Nuotekų apskaitos įrenginiai</w:t>
      </w:r>
    </w:p>
    <w:p w14:paraId="3AC23D49" w14:textId="77777777" w:rsidR="0045479B" w:rsidRDefault="0045479B">
      <w:pPr>
        <w:ind w:firstLine="567"/>
        <w:jc w:val="both"/>
        <w:rPr>
          <w:sz w:val="18"/>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1873"/>
        <w:gridCol w:w="4150"/>
        <w:gridCol w:w="6600"/>
      </w:tblGrid>
      <w:tr w:rsidR="0045479B" w14:paraId="3AC23D4E" w14:textId="77777777">
        <w:trPr>
          <w:cantSplit/>
        </w:trPr>
        <w:tc>
          <w:tcPr>
            <w:tcW w:w="805" w:type="dxa"/>
            <w:tcBorders>
              <w:top w:val="single" w:sz="4" w:space="0" w:color="auto"/>
              <w:left w:val="single" w:sz="4" w:space="0" w:color="auto"/>
              <w:bottom w:val="single" w:sz="4" w:space="0" w:color="auto"/>
              <w:right w:val="single" w:sz="4" w:space="0" w:color="auto"/>
            </w:tcBorders>
            <w:vAlign w:val="center"/>
          </w:tcPr>
          <w:p w14:paraId="3AC23D4A" w14:textId="77777777" w:rsidR="0045479B" w:rsidRDefault="00C13AF2">
            <w:pPr>
              <w:jc w:val="center"/>
              <w:rPr>
                <w:sz w:val="18"/>
                <w:szCs w:val="24"/>
                <w:vertAlign w:val="superscript"/>
                <w:lang w:eastAsia="lt-LT"/>
              </w:rPr>
            </w:pPr>
            <w:r>
              <w:rPr>
                <w:sz w:val="18"/>
                <w:szCs w:val="24"/>
                <w:lang w:eastAsia="lt-LT"/>
              </w:rPr>
              <w:t>Eil. Nr.</w:t>
            </w:r>
            <w:r>
              <w:rPr>
                <w:sz w:val="18"/>
                <w:szCs w:val="24"/>
                <w:vertAlign w:val="superscript"/>
                <w:lang w:eastAsia="lt-LT"/>
              </w:rPr>
              <w:t xml:space="preserve"> </w:t>
            </w:r>
          </w:p>
        </w:tc>
        <w:tc>
          <w:tcPr>
            <w:tcW w:w="1873" w:type="dxa"/>
            <w:tcBorders>
              <w:top w:val="single" w:sz="4" w:space="0" w:color="auto"/>
              <w:left w:val="single" w:sz="4" w:space="0" w:color="auto"/>
              <w:bottom w:val="single" w:sz="4" w:space="0" w:color="auto"/>
              <w:right w:val="single" w:sz="4" w:space="0" w:color="auto"/>
            </w:tcBorders>
            <w:vAlign w:val="center"/>
          </w:tcPr>
          <w:p w14:paraId="3AC23D4B" w14:textId="77777777" w:rsidR="0045479B" w:rsidRDefault="00C13AF2">
            <w:pPr>
              <w:jc w:val="center"/>
              <w:rPr>
                <w:sz w:val="18"/>
                <w:szCs w:val="24"/>
                <w:vertAlign w:val="superscript"/>
                <w:lang w:eastAsia="lt-LT"/>
              </w:rPr>
            </w:pPr>
            <w:proofErr w:type="spellStart"/>
            <w:r>
              <w:rPr>
                <w:sz w:val="18"/>
                <w:szCs w:val="24"/>
                <w:lang w:eastAsia="lt-LT"/>
              </w:rPr>
              <w:t>Išleistuvo</w:t>
            </w:r>
            <w:proofErr w:type="spellEnd"/>
            <w:r>
              <w:rPr>
                <w:sz w:val="18"/>
                <w:szCs w:val="24"/>
                <w:lang w:eastAsia="lt-LT"/>
              </w:rPr>
              <w:t xml:space="preserve"> Nr.</w:t>
            </w:r>
          </w:p>
        </w:tc>
        <w:tc>
          <w:tcPr>
            <w:tcW w:w="4150" w:type="dxa"/>
            <w:tcBorders>
              <w:top w:val="single" w:sz="4" w:space="0" w:color="auto"/>
              <w:left w:val="single" w:sz="4" w:space="0" w:color="auto"/>
              <w:bottom w:val="single" w:sz="4" w:space="0" w:color="auto"/>
              <w:right w:val="single" w:sz="4" w:space="0" w:color="auto"/>
            </w:tcBorders>
            <w:vAlign w:val="center"/>
          </w:tcPr>
          <w:p w14:paraId="3AC23D4C" w14:textId="77777777" w:rsidR="0045479B" w:rsidRDefault="00C13AF2">
            <w:pPr>
              <w:jc w:val="center"/>
              <w:rPr>
                <w:sz w:val="18"/>
                <w:szCs w:val="24"/>
                <w:lang w:eastAsia="lt-LT"/>
              </w:rPr>
            </w:pPr>
            <w:r>
              <w:rPr>
                <w:sz w:val="18"/>
                <w:szCs w:val="24"/>
                <w:lang w:eastAsia="lt-LT"/>
              </w:rPr>
              <w:t>Apskaitos prietaiso vieta</w:t>
            </w:r>
          </w:p>
        </w:tc>
        <w:tc>
          <w:tcPr>
            <w:tcW w:w="6600" w:type="dxa"/>
            <w:tcBorders>
              <w:top w:val="single" w:sz="4" w:space="0" w:color="auto"/>
              <w:left w:val="single" w:sz="4" w:space="0" w:color="auto"/>
              <w:bottom w:val="single" w:sz="4" w:space="0" w:color="auto"/>
              <w:right w:val="single" w:sz="4" w:space="0" w:color="auto"/>
            </w:tcBorders>
            <w:vAlign w:val="center"/>
          </w:tcPr>
          <w:p w14:paraId="3AC23D4D" w14:textId="77777777" w:rsidR="0045479B" w:rsidRDefault="00C13AF2">
            <w:pPr>
              <w:jc w:val="center"/>
              <w:rPr>
                <w:sz w:val="18"/>
                <w:szCs w:val="24"/>
                <w:lang w:eastAsia="lt-LT"/>
              </w:rPr>
            </w:pPr>
            <w:r>
              <w:rPr>
                <w:sz w:val="18"/>
                <w:szCs w:val="24"/>
                <w:lang w:eastAsia="lt-LT"/>
              </w:rPr>
              <w:t>Apskaitos prietaiso registracijos duomenys</w:t>
            </w:r>
          </w:p>
        </w:tc>
      </w:tr>
      <w:tr w:rsidR="0045479B" w14:paraId="3AC23D53" w14:textId="77777777">
        <w:trPr>
          <w:cantSplit/>
        </w:trPr>
        <w:tc>
          <w:tcPr>
            <w:tcW w:w="805" w:type="dxa"/>
            <w:tcBorders>
              <w:top w:val="single" w:sz="4" w:space="0" w:color="auto"/>
              <w:left w:val="single" w:sz="4" w:space="0" w:color="auto"/>
              <w:bottom w:val="single" w:sz="4" w:space="0" w:color="auto"/>
              <w:right w:val="single" w:sz="4" w:space="0" w:color="auto"/>
            </w:tcBorders>
            <w:vAlign w:val="center"/>
          </w:tcPr>
          <w:p w14:paraId="3AC23D4F" w14:textId="77777777" w:rsidR="0045479B" w:rsidRDefault="00C13AF2">
            <w:pPr>
              <w:jc w:val="center"/>
              <w:rPr>
                <w:sz w:val="18"/>
                <w:szCs w:val="24"/>
                <w:lang w:eastAsia="lt-LT"/>
              </w:rPr>
            </w:pPr>
            <w:r>
              <w:rPr>
                <w:sz w:val="18"/>
                <w:szCs w:val="24"/>
                <w:lang w:eastAsia="lt-LT"/>
              </w:rPr>
              <w:t>1</w:t>
            </w:r>
          </w:p>
        </w:tc>
        <w:tc>
          <w:tcPr>
            <w:tcW w:w="1873" w:type="dxa"/>
            <w:tcBorders>
              <w:top w:val="single" w:sz="4" w:space="0" w:color="auto"/>
              <w:left w:val="single" w:sz="4" w:space="0" w:color="auto"/>
              <w:bottom w:val="single" w:sz="4" w:space="0" w:color="auto"/>
              <w:right w:val="single" w:sz="4" w:space="0" w:color="auto"/>
            </w:tcBorders>
            <w:vAlign w:val="center"/>
          </w:tcPr>
          <w:p w14:paraId="3AC23D50" w14:textId="77777777" w:rsidR="0045479B" w:rsidRDefault="00C13AF2">
            <w:pPr>
              <w:jc w:val="center"/>
              <w:rPr>
                <w:sz w:val="18"/>
                <w:szCs w:val="24"/>
                <w:lang w:eastAsia="lt-LT"/>
              </w:rPr>
            </w:pPr>
            <w:r>
              <w:rPr>
                <w:sz w:val="18"/>
                <w:szCs w:val="24"/>
                <w:lang w:eastAsia="lt-LT"/>
              </w:rPr>
              <w:t>2</w:t>
            </w:r>
          </w:p>
        </w:tc>
        <w:tc>
          <w:tcPr>
            <w:tcW w:w="4150" w:type="dxa"/>
            <w:tcBorders>
              <w:top w:val="single" w:sz="4" w:space="0" w:color="auto"/>
              <w:left w:val="single" w:sz="4" w:space="0" w:color="auto"/>
              <w:bottom w:val="single" w:sz="4" w:space="0" w:color="auto"/>
              <w:right w:val="single" w:sz="4" w:space="0" w:color="auto"/>
            </w:tcBorders>
            <w:vAlign w:val="center"/>
          </w:tcPr>
          <w:p w14:paraId="3AC23D51" w14:textId="77777777" w:rsidR="0045479B" w:rsidRDefault="00C13AF2">
            <w:pPr>
              <w:jc w:val="center"/>
              <w:rPr>
                <w:sz w:val="18"/>
                <w:szCs w:val="24"/>
                <w:lang w:eastAsia="lt-LT"/>
              </w:rPr>
            </w:pPr>
            <w:r>
              <w:rPr>
                <w:sz w:val="18"/>
                <w:szCs w:val="24"/>
                <w:lang w:eastAsia="lt-LT"/>
              </w:rPr>
              <w:t>3</w:t>
            </w:r>
          </w:p>
        </w:tc>
        <w:tc>
          <w:tcPr>
            <w:tcW w:w="6600" w:type="dxa"/>
            <w:tcBorders>
              <w:top w:val="single" w:sz="4" w:space="0" w:color="auto"/>
              <w:left w:val="single" w:sz="4" w:space="0" w:color="auto"/>
              <w:bottom w:val="single" w:sz="4" w:space="0" w:color="auto"/>
              <w:right w:val="single" w:sz="4" w:space="0" w:color="auto"/>
            </w:tcBorders>
            <w:vAlign w:val="center"/>
          </w:tcPr>
          <w:p w14:paraId="3AC23D52" w14:textId="77777777" w:rsidR="0045479B" w:rsidRDefault="00C13AF2">
            <w:pPr>
              <w:jc w:val="center"/>
              <w:rPr>
                <w:sz w:val="18"/>
                <w:szCs w:val="24"/>
                <w:lang w:eastAsia="lt-LT"/>
              </w:rPr>
            </w:pPr>
            <w:r>
              <w:rPr>
                <w:sz w:val="18"/>
                <w:szCs w:val="24"/>
                <w:lang w:eastAsia="lt-LT"/>
              </w:rPr>
              <w:t>4</w:t>
            </w:r>
          </w:p>
        </w:tc>
      </w:tr>
    </w:tbl>
    <w:p w14:paraId="3AC23D54" w14:textId="77777777" w:rsidR="0045479B" w:rsidRDefault="0045479B">
      <w:pPr>
        <w:ind w:firstLine="567"/>
        <w:jc w:val="center"/>
        <w:rPr>
          <w:b/>
          <w:sz w:val="22"/>
          <w:szCs w:val="24"/>
          <w:lang w:eastAsia="lt-LT"/>
        </w:rPr>
      </w:pPr>
    </w:p>
    <w:p w14:paraId="3AC23D55" w14:textId="1D233384" w:rsidR="00D45084" w:rsidRPr="007549B5" w:rsidRDefault="00D45084" w:rsidP="00D45084">
      <w:pPr>
        <w:tabs>
          <w:tab w:val="left" w:pos="1985"/>
          <w:tab w:val="left" w:pos="2835"/>
          <w:tab w:val="left" w:pos="3828"/>
          <w:tab w:val="left" w:pos="5245"/>
          <w:tab w:val="left" w:pos="6946"/>
        </w:tabs>
        <w:ind w:firstLine="567"/>
        <w:rPr>
          <w:szCs w:val="24"/>
          <w:lang w:eastAsia="lt-LT"/>
        </w:rPr>
      </w:pPr>
      <w:r>
        <w:rPr>
          <w:szCs w:val="24"/>
          <w:lang w:eastAsia="lt-LT"/>
        </w:rPr>
        <w:t xml:space="preserve">AB „Kauno energija“ </w:t>
      </w:r>
      <w:r w:rsidR="009B4246">
        <w:rPr>
          <w:szCs w:val="24"/>
          <w:lang w:eastAsia="lt-LT"/>
        </w:rPr>
        <w:t>„</w:t>
      </w:r>
      <w:r>
        <w:rPr>
          <w:szCs w:val="24"/>
          <w:lang w:eastAsia="lt-LT"/>
        </w:rPr>
        <w:t>Pergalės</w:t>
      </w:r>
      <w:r w:rsidR="009B4246">
        <w:rPr>
          <w:szCs w:val="24"/>
          <w:lang w:eastAsia="lt-LT"/>
        </w:rPr>
        <w:t>“</w:t>
      </w:r>
      <w:r>
        <w:rPr>
          <w:szCs w:val="24"/>
          <w:lang w:eastAsia="lt-LT"/>
        </w:rPr>
        <w:t xml:space="preserve"> katilinėje nuotekos išleidžiamos tik į UAB „Kauno vandenys“ kanalizacijos tinklus, lentelė nepildoma.</w:t>
      </w:r>
    </w:p>
    <w:p w14:paraId="3AC23D56" w14:textId="77777777" w:rsidR="00D45084" w:rsidRDefault="00D45084">
      <w:pPr>
        <w:ind w:firstLine="567"/>
        <w:jc w:val="center"/>
        <w:rPr>
          <w:b/>
          <w:sz w:val="22"/>
          <w:szCs w:val="24"/>
          <w:lang w:eastAsia="lt-LT"/>
        </w:rPr>
      </w:pPr>
    </w:p>
    <w:p w14:paraId="2ED5F564" w14:textId="77777777" w:rsidR="00697F7A" w:rsidRDefault="00697F7A">
      <w:pPr>
        <w:ind w:firstLine="567"/>
        <w:jc w:val="center"/>
        <w:rPr>
          <w:b/>
          <w:sz w:val="22"/>
          <w:szCs w:val="24"/>
          <w:lang w:eastAsia="lt-LT"/>
        </w:rPr>
      </w:pPr>
    </w:p>
    <w:p w14:paraId="6133D3CB" w14:textId="77777777" w:rsidR="00697F7A" w:rsidRDefault="00697F7A">
      <w:pPr>
        <w:ind w:firstLine="567"/>
        <w:jc w:val="center"/>
        <w:rPr>
          <w:b/>
          <w:sz w:val="22"/>
          <w:szCs w:val="24"/>
          <w:lang w:eastAsia="lt-LT"/>
        </w:rPr>
      </w:pPr>
    </w:p>
    <w:p w14:paraId="3AC23D57" w14:textId="77777777" w:rsidR="0045479B" w:rsidRPr="00F22FE5" w:rsidRDefault="00C13AF2">
      <w:pPr>
        <w:ind w:firstLine="567"/>
        <w:jc w:val="center"/>
        <w:rPr>
          <w:b/>
          <w:szCs w:val="24"/>
          <w:lang w:eastAsia="lt-LT"/>
        </w:rPr>
      </w:pPr>
      <w:r>
        <w:rPr>
          <w:b/>
          <w:sz w:val="22"/>
          <w:szCs w:val="24"/>
          <w:lang w:eastAsia="lt-LT"/>
        </w:rPr>
        <w:t>I</w:t>
      </w:r>
      <w:r w:rsidRPr="00F22FE5">
        <w:rPr>
          <w:b/>
          <w:szCs w:val="24"/>
          <w:lang w:eastAsia="lt-LT"/>
        </w:rPr>
        <w:t>X. DIRVOŽEMIO IR POŽEMINIO VANDENS APSAUGA</w:t>
      </w:r>
    </w:p>
    <w:p w14:paraId="3AC23D58" w14:textId="77777777" w:rsidR="0045479B" w:rsidRDefault="0045479B">
      <w:pPr>
        <w:ind w:firstLine="567"/>
        <w:jc w:val="both"/>
        <w:rPr>
          <w:sz w:val="22"/>
          <w:szCs w:val="24"/>
          <w:lang w:eastAsia="lt-LT"/>
        </w:rPr>
      </w:pPr>
    </w:p>
    <w:p w14:paraId="3AC23D59" w14:textId="08C0F55D" w:rsidR="0045479B" w:rsidRPr="00F22FE5" w:rsidRDefault="00C13AF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u w:val="single"/>
          <w:lang w:eastAsia="lt-LT"/>
        </w:rPr>
      </w:pPr>
      <w:r w:rsidRPr="00F22FE5">
        <w:rPr>
          <w:b/>
          <w:szCs w:val="24"/>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w:t>
      </w:r>
      <w:r w:rsidR="009B4246">
        <w:rPr>
          <w:b/>
          <w:szCs w:val="24"/>
          <w:lang w:eastAsia="lt-LT"/>
        </w:rPr>
        <w:t>gu</w:t>
      </w:r>
      <w:r w:rsidRPr="00F22FE5">
        <w:rPr>
          <w:b/>
          <w:szCs w:val="24"/>
          <w:lang w:eastAsia="lt-LT"/>
        </w:rPr>
        <w:t xml:space="preserve"> nerengiama užterštumo būklės ataskaita. Galima žemės tarša esant neįprastoms (</w:t>
      </w:r>
      <w:proofErr w:type="spellStart"/>
      <w:r w:rsidRPr="00F22FE5">
        <w:rPr>
          <w:b/>
          <w:szCs w:val="24"/>
          <w:lang w:eastAsia="lt-LT"/>
        </w:rPr>
        <w:t>neatitiktinėms</w:t>
      </w:r>
      <w:proofErr w:type="spellEnd"/>
      <w:r w:rsidRPr="00F22FE5">
        <w:rPr>
          <w:b/>
          <w:szCs w:val="24"/>
          <w:lang w:eastAsia="lt-LT"/>
        </w:rPr>
        <w:t>) veiklos sąlygoms ir priemonės galimai taršai esant tokioms sąlygoms išvengti ar ją riboti.</w:t>
      </w:r>
      <w:r w:rsidRPr="00F22FE5">
        <w:rPr>
          <w:b/>
          <w:szCs w:val="24"/>
        </w:rPr>
        <w:t xml:space="preserve"> </w:t>
      </w:r>
    </w:p>
    <w:p w14:paraId="3AC23D5A" w14:textId="77777777" w:rsidR="0045479B" w:rsidRDefault="0045479B"/>
    <w:p w14:paraId="3AC23D5B" w14:textId="77777777" w:rsidR="00C42747" w:rsidRPr="00C42747" w:rsidRDefault="00C42747" w:rsidP="00C42747">
      <w:pPr>
        <w:shd w:val="clear" w:color="auto" w:fill="FFFFFF"/>
        <w:ind w:firstLine="567"/>
        <w:jc w:val="both"/>
        <w:rPr>
          <w:szCs w:val="24"/>
          <w:lang w:eastAsia="lt-LT"/>
        </w:rPr>
      </w:pPr>
      <w:r>
        <w:rPr>
          <w:szCs w:val="24"/>
          <w:lang w:eastAsia="lt-LT"/>
        </w:rPr>
        <w:t>Žemėnaudos struktūra nebus keičiama</w:t>
      </w:r>
      <w:r w:rsidRPr="00C42747">
        <w:rPr>
          <w:szCs w:val="24"/>
          <w:lang w:eastAsia="lt-LT"/>
        </w:rPr>
        <w:t xml:space="preserve">. Augalinio dirvožemio sluoksnio nukasimas nenumatomas. Nei dirvožemis, nei gruntiniai vandenys nebus teršiami. </w:t>
      </w:r>
      <w:r>
        <w:rPr>
          <w:szCs w:val="24"/>
          <w:lang w:eastAsia="lt-LT"/>
        </w:rPr>
        <w:t>Veikla vykdoma katilinėje, kurioje grindys padengtos</w:t>
      </w:r>
      <w:r w:rsidRPr="00C42747">
        <w:rPr>
          <w:szCs w:val="24"/>
          <w:lang w:eastAsia="lt-LT"/>
        </w:rPr>
        <w:t xml:space="preserve"> kieta danga. </w:t>
      </w:r>
    </w:p>
    <w:p w14:paraId="3AC23D5C" w14:textId="77777777" w:rsidR="00C42747" w:rsidRPr="00C42747" w:rsidRDefault="00C42747" w:rsidP="00C42747">
      <w:pPr>
        <w:shd w:val="clear" w:color="auto" w:fill="FFFFFF"/>
        <w:ind w:firstLine="567"/>
        <w:jc w:val="both"/>
        <w:rPr>
          <w:szCs w:val="24"/>
          <w:lang w:eastAsia="lt-LT"/>
        </w:rPr>
      </w:pPr>
      <w:r>
        <w:rPr>
          <w:szCs w:val="24"/>
          <w:lang w:eastAsia="lt-LT"/>
        </w:rPr>
        <w:t>Katilinės teritorijoje</w:t>
      </w:r>
      <w:r w:rsidRPr="00C42747">
        <w:rPr>
          <w:szCs w:val="24"/>
          <w:lang w:eastAsia="lt-LT"/>
        </w:rPr>
        <w:t xml:space="preserve"> yra įrengtos dvi rezervinio kuro talpos po 10m</w:t>
      </w:r>
      <w:r w:rsidRPr="00C42747">
        <w:rPr>
          <w:szCs w:val="24"/>
          <w:vertAlign w:val="superscript"/>
          <w:lang w:eastAsia="lt-LT"/>
        </w:rPr>
        <w:t>3</w:t>
      </w:r>
      <w:r>
        <w:rPr>
          <w:szCs w:val="24"/>
          <w:lang w:eastAsia="lt-LT"/>
        </w:rPr>
        <w:t>. Rezervinio kuro talpų p</w:t>
      </w:r>
      <w:r w:rsidRPr="00C42747">
        <w:rPr>
          <w:szCs w:val="24"/>
          <w:lang w:eastAsia="lt-LT"/>
        </w:rPr>
        <w:t>atalpa įrengta taip, kad išsiliejęs kuras niekur negali ištekėti, nes įėjimo durys yra pakeltos į 70 cm aukštį, langai sumontuoti 1 m aukštyje. Patalpos grindys ir sienos ištinkuotos specialiu nelaidžiu kurui mišiniu.</w:t>
      </w:r>
    </w:p>
    <w:p w14:paraId="3AC23D5D" w14:textId="77777777" w:rsidR="00C42747" w:rsidRPr="00C42747" w:rsidRDefault="00C42747" w:rsidP="00C42747">
      <w:pPr>
        <w:tabs>
          <w:tab w:val="num" w:pos="2880"/>
        </w:tabs>
        <w:ind w:firstLine="567"/>
        <w:jc w:val="both"/>
        <w:rPr>
          <w:color w:val="FF0000"/>
          <w:szCs w:val="24"/>
          <w:lang w:eastAsia="lt-LT"/>
        </w:rPr>
      </w:pPr>
      <w:r w:rsidRPr="00C42747">
        <w:rPr>
          <w:szCs w:val="24"/>
          <w:lang w:eastAsia="lt-LT"/>
        </w:rPr>
        <w:t>Sklypo teritorijoje ir šalia jo naudingų iškasenų nėra. Normalios eksploatacijos sąlygomis poveikio dirvožemiui ir žemės gelmėms nebus</w:t>
      </w:r>
      <w:r w:rsidRPr="00C42747">
        <w:rPr>
          <w:color w:val="FF0000"/>
          <w:szCs w:val="24"/>
          <w:lang w:eastAsia="lt-LT"/>
        </w:rPr>
        <w:t>.</w:t>
      </w:r>
    </w:p>
    <w:p w14:paraId="3AC23D5E" w14:textId="77777777" w:rsidR="00C42747" w:rsidRDefault="00C42747"/>
    <w:p w14:paraId="3AC23D5F" w14:textId="77777777" w:rsidR="0045479B" w:rsidRPr="00F22FE5" w:rsidRDefault="00C13AF2">
      <w:pPr>
        <w:ind w:firstLine="567"/>
        <w:jc w:val="center"/>
        <w:rPr>
          <w:b/>
          <w:szCs w:val="24"/>
          <w:lang w:eastAsia="lt-LT"/>
        </w:rPr>
      </w:pPr>
      <w:r w:rsidRPr="00F22FE5">
        <w:rPr>
          <w:b/>
          <w:szCs w:val="24"/>
          <w:lang w:eastAsia="lt-LT"/>
        </w:rPr>
        <w:t>X. TRĘŠIMAS</w:t>
      </w:r>
    </w:p>
    <w:p w14:paraId="3AC23D60" w14:textId="77777777" w:rsidR="0045479B" w:rsidRDefault="0045479B">
      <w:pPr>
        <w:ind w:firstLine="567"/>
        <w:jc w:val="both"/>
        <w:rPr>
          <w:sz w:val="22"/>
          <w:szCs w:val="24"/>
          <w:u w:val="single"/>
          <w:lang w:eastAsia="lt-LT"/>
        </w:rPr>
      </w:pPr>
    </w:p>
    <w:p w14:paraId="3AC23D61" w14:textId="77777777" w:rsidR="0045479B" w:rsidRPr="00F22FE5" w:rsidRDefault="00C13AF2">
      <w:pPr>
        <w:ind w:firstLine="567"/>
        <w:jc w:val="both"/>
        <w:rPr>
          <w:b/>
          <w:szCs w:val="24"/>
          <w:lang w:eastAsia="lt-LT"/>
        </w:rPr>
      </w:pPr>
      <w:r w:rsidRPr="00F22FE5">
        <w:rPr>
          <w:b/>
          <w:szCs w:val="24"/>
          <w:lang w:eastAsia="lt-LT"/>
        </w:rPr>
        <w:t>21. Informacija apie biologiškai skaidžių atliekų naudojimą tręšimui žem</w:t>
      </w:r>
      <w:r w:rsidR="00C42747" w:rsidRPr="00F22FE5">
        <w:rPr>
          <w:b/>
          <w:szCs w:val="24"/>
          <w:lang w:eastAsia="lt-LT"/>
        </w:rPr>
        <w:t>ės ūkyje.</w:t>
      </w:r>
    </w:p>
    <w:p w14:paraId="3AC23D62" w14:textId="77777777" w:rsidR="00C42747" w:rsidRDefault="00C42747">
      <w:pPr>
        <w:ind w:firstLine="567"/>
        <w:jc w:val="both"/>
        <w:rPr>
          <w:sz w:val="22"/>
          <w:szCs w:val="24"/>
          <w:lang w:eastAsia="lt-LT"/>
        </w:rPr>
      </w:pPr>
    </w:p>
    <w:p w14:paraId="3AC23D63" w14:textId="3980849D" w:rsidR="00C42747" w:rsidRPr="00C42747" w:rsidRDefault="00C42747">
      <w:pPr>
        <w:ind w:firstLine="567"/>
        <w:jc w:val="both"/>
        <w:rPr>
          <w:szCs w:val="24"/>
          <w:lang w:eastAsia="lt-LT"/>
        </w:rPr>
      </w:pPr>
      <w:r>
        <w:rPr>
          <w:szCs w:val="24"/>
          <w:lang w:eastAsia="lt-LT"/>
        </w:rPr>
        <w:t xml:space="preserve">AB „Kauno energija“ </w:t>
      </w:r>
      <w:r w:rsidR="009B4246">
        <w:rPr>
          <w:szCs w:val="24"/>
          <w:lang w:eastAsia="lt-LT"/>
        </w:rPr>
        <w:t>„</w:t>
      </w:r>
      <w:r>
        <w:rPr>
          <w:szCs w:val="24"/>
          <w:lang w:eastAsia="lt-LT"/>
        </w:rPr>
        <w:t>Pergalės</w:t>
      </w:r>
      <w:r w:rsidR="009B4246">
        <w:rPr>
          <w:szCs w:val="24"/>
          <w:lang w:eastAsia="lt-LT"/>
        </w:rPr>
        <w:t>“</w:t>
      </w:r>
      <w:r>
        <w:rPr>
          <w:szCs w:val="24"/>
          <w:lang w:eastAsia="lt-LT"/>
        </w:rPr>
        <w:t xml:space="preserve"> katilinėje nebus naudojamos biologiškai skaidžios atliekos.</w:t>
      </w:r>
    </w:p>
    <w:p w14:paraId="3AC23D64" w14:textId="77777777" w:rsidR="00C42747" w:rsidRDefault="00C42747">
      <w:pPr>
        <w:ind w:firstLine="567"/>
        <w:jc w:val="both"/>
        <w:rPr>
          <w:sz w:val="22"/>
          <w:szCs w:val="24"/>
          <w:lang w:eastAsia="lt-LT"/>
        </w:rPr>
      </w:pPr>
    </w:p>
    <w:p w14:paraId="3AC23D65" w14:textId="77777777" w:rsidR="0045479B" w:rsidRPr="00F22FE5" w:rsidRDefault="00C13AF2">
      <w:pPr>
        <w:ind w:firstLine="567"/>
        <w:jc w:val="both"/>
        <w:rPr>
          <w:b/>
          <w:szCs w:val="24"/>
          <w:lang w:eastAsia="lt-LT"/>
        </w:rPr>
      </w:pPr>
      <w:r w:rsidRPr="00F22FE5">
        <w:rPr>
          <w:b/>
          <w:szCs w:val="24"/>
          <w:lang w:eastAsia="lt-LT"/>
        </w:rPr>
        <w:t xml:space="preserve">22. Informacija apie laukų </w:t>
      </w:r>
      <w:r w:rsidR="00C42747" w:rsidRPr="00F22FE5">
        <w:rPr>
          <w:b/>
          <w:szCs w:val="24"/>
          <w:lang w:eastAsia="lt-LT"/>
        </w:rPr>
        <w:t>tręšimą mėšlu ir (ar) srutomis.</w:t>
      </w:r>
    </w:p>
    <w:p w14:paraId="3AC23D66" w14:textId="77777777" w:rsidR="00C42747" w:rsidRDefault="00C42747">
      <w:pPr>
        <w:ind w:firstLine="567"/>
        <w:jc w:val="both"/>
        <w:rPr>
          <w:sz w:val="22"/>
          <w:szCs w:val="24"/>
          <w:lang w:eastAsia="lt-LT"/>
        </w:rPr>
      </w:pPr>
    </w:p>
    <w:p w14:paraId="3AC23D67" w14:textId="084B53E5" w:rsidR="00C42747" w:rsidRDefault="00C42747">
      <w:pPr>
        <w:ind w:firstLine="567"/>
        <w:jc w:val="both"/>
        <w:rPr>
          <w:szCs w:val="24"/>
          <w:lang w:eastAsia="lt-LT"/>
        </w:rPr>
      </w:pPr>
      <w:r>
        <w:rPr>
          <w:szCs w:val="24"/>
          <w:lang w:eastAsia="lt-LT"/>
        </w:rPr>
        <w:t xml:space="preserve">AB „Kauno energija“ </w:t>
      </w:r>
      <w:r w:rsidR="009B4246">
        <w:rPr>
          <w:szCs w:val="24"/>
          <w:lang w:eastAsia="lt-LT"/>
        </w:rPr>
        <w:t>„</w:t>
      </w:r>
      <w:r>
        <w:rPr>
          <w:szCs w:val="24"/>
          <w:lang w:eastAsia="lt-LT"/>
        </w:rPr>
        <w:t>Pergalės</w:t>
      </w:r>
      <w:r w:rsidR="009B4246">
        <w:rPr>
          <w:szCs w:val="24"/>
          <w:lang w:eastAsia="lt-LT"/>
        </w:rPr>
        <w:t>“</w:t>
      </w:r>
      <w:r>
        <w:rPr>
          <w:szCs w:val="24"/>
          <w:lang w:eastAsia="lt-LT"/>
        </w:rPr>
        <w:t xml:space="preserve"> katilinėje ši veikla nebus vykdoma.</w:t>
      </w:r>
    </w:p>
    <w:p w14:paraId="3AC23D6C" w14:textId="77777777" w:rsidR="0045479B" w:rsidRPr="00F22FE5" w:rsidRDefault="00C13AF2">
      <w:pPr>
        <w:widowControl w:val="0"/>
        <w:ind w:firstLine="567"/>
        <w:jc w:val="center"/>
        <w:rPr>
          <w:b/>
          <w:szCs w:val="24"/>
          <w:lang w:eastAsia="lt-LT"/>
        </w:rPr>
      </w:pPr>
      <w:r w:rsidRPr="00F22FE5">
        <w:rPr>
          <w:b/>
          <w:szCs w:val="24"/>
          <w:lang w:eastAsia="lt-LT"/>
        </w:rPr>
        <w:t>XI. NUMATOMAS ATLIEKŲ SUSIDARYMAS</w:t>
      </w:r>
      <w:r w:rsidRPr="00F22FE5">
        <w:rPr>
          <w:szCs w:val="24"/>
          <w:lang w:eastAsia="lt-LT"/>
        </w:rPr>
        <w:t>,</w:t>
      </w:r>
      <w:r w:rsidRPr="00F22FE5">
        <w:rPr>
          <w:b/>
          <w:szCs w:val="24"/>
          <w:lang w:eastAsia="lt-LT"/>
        </w:rPr>
        <w:t xml:space="preserve"> NAUDOJIMAS IR (AR) ŠALINIMAS</w:t>
      </w:r>
    </w:p>
    <w:p w14:paraId="3AC23D6D" w14:textId="77777777" w:rsidR="0045479B" w:rsidRDefault="0045479B">
      <w:pPr>
        <w:widowControl w:val="0"/>
        <w:ind w:firstLine="567"/>
        <w:jc w:val="center"/>
        <w:rPr>
          <w:b/>
          <w:sz w:val="22"/>
          <w:szCs w:val="24"/>
          <w:lang w:eastAsia="lt-LT"/>
        </w:rPr>
      </w:pPr>
    </w:p>
    <w:p w14:paraId="3AC23D6E" w14:textId="48B5FEE1" w:rsidR="0045479B" w:rsidRDefault="00C13AF2">
      <w:pPr>
        <w:tabs>
          <w:tab w:val="left" w:pos="0"/>
          <w:tab w:val="left" w:pos="426"/>
          <w:tab w:val="left" w:pos="1985"/>
          <w:tab w:val="left" w:pos="2835"/>
          <w:tab w:val="left" w:pos="3828"/>
          <w:tab w:val="left" w:pos="5245"/>
          <w:tab w:val="left" w:pos="6946"/>
        </w:tabs>
        <w:ind w:firstLine="567"/>
        <w:jc w:val="both"/>
        <w:rPr>
          <w:b/>
          <w:szCs w:val="24"/>
          <w:lang w:eastAsia="lt-LT"/>
        </w:rPr>
      </w:pPr>
      <w:r w:rsidRPr="00F22FE5">
        <w:rPr>
          <w:b/>
          <w:szCs w:val="24"/>
          <w:lang w:eastAsia="lt-LT"/>
        </w:rPr>
        <w:t>23. Atliekų susidarymas.</w:t>
      </w:r>
    </w:p>
    <w:p w14:paraId="08FFE97D" w14:textId="77777777" w:rsidR="009B4246" w:rsidRPr="00F22FE5" w:rsidRDefault="009B4246">
      <w:pPr>
        <w:tabs>
          <w:tab w:val="left" w:pos="0"/>
          <w:tab w:val="left" w:pos="426"/>
          <w:tab w:val="left" w:pos="1985"/>
          <w:tab w:val="left" w:pos="2835"/>
          <w:tab w:val="left" w:pos="3828"/>
          <w:tab w:val="left" w:pos="5245"/>
          <w:tab w:val="left" w:pos="6946"/>
        </w:tabs>
        <w:ind w:firstLine="567"/>
        <w:jc w:val="both"/>
        <w:rPr>
          <w:b/>
          <w:szCs w:val="24"/>
          <w:lang w:eastAsia="lt-LT"/>
        </w:rPr>
      </w:pPr>
    </w:p>
    <w:p w14:paraId="3AC23D6F" w14:textId="5F74B9C4" w:rsidR="0045479B" w:rsidRPr="00C42747" w:rsidRDefault="00C13AF2">
      <w:pPr>
        <w:tabs>
          <w:tab w:val="left" w:pos="0"/>
          <w:tab w:val="left" w:pos="426"/>
          <w:tab w:val="left" w:pos="1985"/>
          <w:tab w:val="left" w:pos="2835"/>
          <w:tab w:val="left" w:pos="3828"/>
          <w:tab w:val="left" w:pos="5245"/>
          <w:tab w:val="left" w:pos="6946"/>
        </w:tabs>
        <w:ind w:firstLine="567"/>
        <w:jc w:val="both"/>
        <w:rPr>
          <w:sz w:val="20"/>
          <w:lang w:eastAsia="lt-LT"/>
        </w:rPr>
      </w:pPr>
      <w:r w:rsidRPr="00F22FE5">
        <w:rPr>
          <w:szCs w:val="24"/>
          <w:lang w:eastAsia="lt-LT"/>
        </w:rPr>
        <w:t>Numatomos atliekų prevencijos priemonės ir kitos priemonės, užtikrinančios įmonėje susidarančių atliekų tvarkymą laikantis nustatytų atliekų tvarkymo principų bei visuomenės sveikatos ir aplinkos apsaugą.</w:t>
      </w:r>
    </w:p>
    <w:p w14:paraId="3AC23D70" w14:textId="77777777" w:rsidR="0045479B" w:rsidRDefault="0045479B">
      <w:pPr>
        <w:tabs>
          <w:tab w:val="left" w:pos="0"/>
          <w:tab w:val="left" w:pos="426"/>
          <w:tab w:val="left" w:pos="1985"/>
          <w:tab w:val="left" w:pos="2835"/>
          <w:tab w:val="left" w:pos="3828"/>
          <w:tab w:val="left" w:pos="5245"/>
          <w:tab w:val="left" w:pos="6946"/>
        </w:tabs>
        <w:ind w:firstLine="567"/>
        <w:jc w:val="both"/>
        <w:rPr>
          <w:sz w:val="20"/>
          <w:lang w:eastAsia="lt-LT"/>
        </w:rPr>
      </w:pPr>
    </w:p>
    <w:p w14:paraId="3AC23D71" w14:textId="33D3F4D1" w:rsidR="00C42747" w:rsidRPr="00C42747" w:rsidRDefault="00C42747">
      <w:pPr>
        <w:tabs>
          <w:tab w:val="left" w:pos="0"/>
          <w:tab w:val="left" w:pos="426"/>
          <w:tab w:val="left" w:pos="1985"/>
          <w:tab w:val="left" w:pos="2835"/>
          <w:tab w:val="left" w:pos="3828"/>
          <w:tab w:val="left" w:pos="5245"/>
          <w:tab w:val="left" w:pos="6946"/>
        </w:tabs>
        <w:ind w:firstLine="567"/>
        <w:jc w:val="both"/>
        <w:rPr>
          <w:szCs w:val="24"/>
          <w:lang w:eastAsia="lt-LT"/>
        </w:rPr>
      </w:pPr>
      <w:r>
        <w:rPr>
          <w:szCs w:val="24"/>
          <w:lang w:eastAsia="lt-LT"/>
        </w:rPr>
        <w:t xml:space="preserve">Įprastinėmis veiklos sąlygomis AB „Kauno energija“ </w:t>
      </w:r>
      <w:r w:rsidR="009B4246">
        <w:rPr>
          <w:szCs w:val="24"/>
          <w:lang w:eastAsia="lt-LT"/>
        </w:rPr>
        <w:t>„</w:t>
      </w:r>
      <w:r>
        <w:rPr>
          <w:szCs w:val="24"/>
          <w:lang w:eastAsia="lt-LT"/>
        </w:rPr>
        <w:t>Pergalės</w:t>
      </w:r>
      <w:r w:rsidR="009B4246">
        <w:rPr>
          <w:szCs w:val="24"/>
          <w:lang w:eastAsia="lt-LT"/>
        </w:rPr>
        <w:t>“</w:t>
      </w:r>
      <w:r>
        <w:rPr>
          <w:szCs w:val="24"/>
          <w:lang w:eastAsia="lt-LT"/>
        </w:rPr>
        <w:t xml:space="preserve"> kat</w:t>
      </w:r>
      <w:r w:rsidR="005E50A8">
        <w:rPr>
          <w:szCs w:val="24"/>
          <w:lang w:eastAsia="lt-LT"/>
        </w:rPr>
        <w:t>ilinėje gali susidaryti mišrios komunalinės</w:t>
      </w:r>
      <w:r>
        <w:rPr>
          <w:szCs w:val="24"/>
          <w:lang w:eastAsia="lt-LT"/>
        </w:rPr>
        <w:t xml:space="preserve"> atliekos. Vykdant remonto darbus, gali susidaryti metalo laužo, statybinių ir griovimo atliekų. </w:t>
      </w:r>
      <w:r w:rsidR="005E50A8">
        <w:rPr>
          <w:szCs w:val="24"/>
          <w:lang w:eastAsia="lt-LT"/>
        </w:rPr>
        <w:t xml:space="preserve">Mišrios komunalinės atliekos perduodamos UAB „Kauno švara“. Statybinės ir griovimo atliekos, pastatų ir įrenginių remonto metu susidarančios atliekos perduodamos VšĮ Kauno regiono atliekų tvarkymo centrui. Priede </w:t>
      </w:r>
      <w:r w:rsidR="009B4246">
        <w:rPr>
          <w:szCs w:val="24"/>
          <w:lang w:eastAsia="lt-LT"/>
        </w:rPr>
        <w:t xml:space="preserve">     </w:t>
      </w:r>
      <w:r w:rsidR="005E50A8">
        <w:rPr>
          <w:szCs w:val="24"/>
          <w:lang w:eastAsia="lt-LT"/>
        </w:rPr>
        <w:t xml:space="preserve">Nr. 24 pateikiama 2015 m. vasario 3 d. sutarties Nr. 15-LS-038 Dėl atliekų priėmimo į Lapių regioninį nepavojingų atliekų sąvartyną kopija. Susidaręs juodųjų metalų laužas iš AB „Kauno energija“ </w:t>
      </w:r>
      <w:r w:rsidR="009B4246">
        <w:rPr>
          <w:szCs w:val="24"/>
          <w:lang w:eastAsia="lt-LT"/>
        </w:rPr>
        <w:t>„</w:t>
      </w:r>
      <w:r w:rsidR="005E50A8">
        <w:rPr>
          <w:szCs w:val="24"/>
          <w:lang w:eastAsia="lt-LT"/>
        </w:rPr>
        <w:t>Pergalės</w:t>
      </w:r>
      <w:r w:rsidR="009B4246">
        <w:rPr>
          <w:szCs w:val="24"/>
          <w:lang w:eastAsia="lt-LT"/>
        </w:rPr>
        <w:t>“</w:t>
      </w:r>
      <w:r w:rsidR="005E50A8">
        <w:rPr>
          <w:szCs w:val="24"/>
          <w:lang w:eastAsia="lt-LT"/>
        </w:rPr>
        <w:t xml:space="preserve"> katilinės pervežamas saugojimui į AB „Kauno energija“ Petrašiūnų elektrinę. </w:t>
      </w:r>
    </w:p>
    <w:p w14:paraId="3AC23D72" w14:textId="77777777" w:rsidR="00C42747" w:rsidRPr="00C42747" w:rsidRDefault="00C42747">
      <w:pPr>
        <w:tabs>
          <w:tab w:val="left" w:pos="0"/>
          <w:tab w:val="left" w:pos="426"/>
          <w:tab w:val="left" w:pos="1985"/>
          <w:tab w:val="left" w:pos="2835"/>
          <w:tab w:val="left" w:pos="3828"/>
          <w:tab w:val="left" w:pos="5245"/>
          <w:tab w:val="left" w:pos="6946"/>
        </w:tabs>
        <w:ind w:firstLine="567"/>
        <w:jc w:val="both"/>
        <w:rPr>
          <w:sz w:val="20"/>
          <w:lang w:eastAsia="lt-LT"/>
        </w:rPr>
      </w:pPr>
    </w:p>
    <w:p w14:paraId="3AC23D73" w14:textId="77777777" w:rsidR="0045479B" w:rsidRPr="00C42747" w:rsidRDefault="00C13AF2">
      <w:pPr>
        <w:tabs>
          <w:tab w:val="left" w:pos="0"/>
          <w:tab w:val="left" w:pos="426"/>
          <w:tab w:val="left" w:pos="1985"/>
          <w:tab w:val="left" w:pos="2835"/>
          <w:tab w:val="left" w:pos="3828"/>
          <w:tab w:val="left" w:pos="5245"/>
          <w:tab w:val="left" w:pos="6946"/>
        </w:tabs>
        <w:ind w:firstLine="567"/>
        <w:jc w:val="both"/>
        <w:rPr>
          <w:sz w:val="20"/>
          <w:lang w:eastAsia="lt-LT"/>
        </w:rPr>
      </w:pPr>
      <w:r w:rsidRPr="00C42747">
        <w:rPr>
          <w:sz w:val="20"/>
          <w:lang w:eastAsia="lt-LT"/>
        </w:rPr>
        <w:t>23 lentelė.</w:t>
      </w:r>
      <w:r w:rsidRPr="00C42747">
        <w:rPr>
          <w:bCs/>
          <w:sz w:val="20"/>
          <w:lang w:eastAsia="lt-LT"/>
        </w:rPr>
        <w:t xml:space="preserve"> </w:t>
      </w:r>
      <w:r w:rsidRPr="00C42747">
        <w:rPr>
          <w:color w:val="000000"/>
          <w:sz w:val="20"/>
          <w:lang w:eastAsia="lt-LT"/>
        </w:rPr>
        <w:t>Numatomas susidarančių atliekų kiekis</w:t>
      </w:r>
    </w:p>
    <w:p w14:paraId="3AC23D74" w14:textId="77777777" w:rsidR="0045479B" w:rsidRDefault="0045479B">
      <w:pPr>
        <w:ind w:firstLine="567"/>
        <w:jc w:val="both"/>
        <w:rPr>
          <w:sz w:val="22"/>
          <w:szCs w:val="24"/>
          <w:lang w:eastAsia="lt-LT"/>
        </w:rPr>
      </w:pPr>
    </w:p>
    <w:p w14:paraId="3AC23D75" w14:textId="3DACF68C" w:rsidR="0045479B" w:rsidRDefault="005E50A8">
      <w:pPr>
        <w:tabs>
          <w:tab w:val="left" w:leader="underscore" w:pos="8901"/>
        </w:tabs>
        <w:rPr>
          <w:szCs w:val="24"/>
          <w:lang w:eastAsia="lt-LT"/>
        </w:rPr>
      </w:pPr>
      <w:r>
        <w:rPr>
          <w:szCs w:val="24"/>
          <w:lang w:eastAsia="lt-LT"/>
        </w:rPr>
        <w:t xml:space="preserve">Įrenginio pavadinimas </w:t>
      </w:r>
      <w:r w:rsidRPr="00F22FE5">
        <w:rPr>
          <w:szCs w:val="24"/>
          <w:lang w:eastAsia="lt-LT"/>
        </w:rPr>
        <w:t xml:space="preserve">AB „Kauno energija“ </w:t>
      </w:r>
      <w:r w:rsidR="009B4246" w:rsidRPr="00F22FE5">
        <w:rPr>
          <w:szCs w:val="24"/>
          <w:lang w:eastAsia="lt-LT"/>
        </w:rPr>
        <w:t>„</w:t>
      </w:r>
      <w:r w:rsidRPr="00F22FE5">
        <w:rPr>
          <w:szCs w:val="24"/>
          <w:lang w:eastAsia="lt-LT"/>
        </w:rPr>
        <w:t>Pergalės</w:t>
      </w:r>
      <w:r w:rsidR="009B4246" w:rsidRPr="00F22FE5">
        <w:rPr>
          <w:szCs w:val="24"/>
          <w:lang w:eastAsia="lt-LT"/>
        </w:rPr>
        <w:t>“</w:t>
      </w:r>
      <w:r w:rsidRPr="00F22FE5">
        <w:rPr>
          <w:szCs w:val="24"/>
          <w:lang w:eastAsia="lt-LT"/>
        </w:rPr>
        <w:t xml:space="preserve"> katilinė</w:t>
      </w:r>
    </w:p>
    <w:p w14:paraId="3AC23D76" w14:textId="77777777" w:rsidR="0045479B" w:rsidRDefault="0045479B">
      <w:pPr>
        <w:jc w:val="both"/>
        <w:rPr>
          <w:sz w:val="18"/>
          <w:szCs w:val="24"/>
          <w:lang w:eastAsia="lt-LT"/>
        </w:rPr>
      </w:pPr>
    </w:p>
    <w:tbl>
      <w:tblPr>
        <w:tblW w:w="13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2207"/>
        <w:gridCol w:w="2270"/>
        <w:gridCol w:w="1708"/>
        <w:gridCol w:w="2130"/>
        <w:gridCol w:w="2415"/>
        <w:gridCol w:w="1705"/>
      </w:tblGrid>
      <w:tr w:rsidR="0045479B" w14:paraId="3AC23D7B" w14:textId="77777777">
        <w:trPr>
          <w:cantSplit/>
        </w:trPr>
        <w:tc>
          <w:tcPr>
            <w:tcW w:w="7326" w:type="dxa"/>
            <w:gridSpan w:val="4"/>
            <w:tcBorders>
              <w:top w:val="single" w:sz="4" w:space="0" w:color="auto"/>
              <w:left w:val="single" w:sz="4" w:space="0" w:color="auto"/>
              <w:bottom w:val="single" w:sz="4" w:space="0" w:color="auto"/>
              <w:right w:val="single" w:sz="4" w:space="0" w:color="auto"/>
            </w:tcBorders>
          </w:tcPr>
          <w:p w14:paraId="3AC23D77" w14:textId="77777777" w:rsidR="0045479B" w:rsidRPr="00F22FE5" w:rsidRDefault="00C13AF2">
            <w:pPr>
              <w:tabs>
                <w:tab w:val="left" w:pos="0"/>
                <w:tab w:val="left" w:pos="426"/>
                <w:tab w:val="left" w:pos="1985"/>
                <w:tab w:val="left" w:pos="2835"/>
                <w:tab w:val="left" w:pos="3828"/>
                <w:tab w:val="left" w:pos="5245"/>
                <w:tab w:val="left" w:pos="6946"/>
              </w:tabs>
              <w:jc w:val="center"/>
              <w:rPr>
                <w:sz w:val="20"/>
                <w:lang w:eastAsia="lt-LT"/>
              </w:rPr>
            </w:pPr>
            <w:r w:rsidRPr="00F22FE5">
              <w:rPr>
                <w:sz w:val="20"/>
                <w:lang w:eastAsia="lt-LT"/>
              </w:rPr>
              <w:t>Atliekos</w:t>
            </w:r>
          </w:p>
        </w:tc>
        <w:tc>
          <w:tcPr>
            <w:tcW w:w="2130" w:type="dxa"/>
            <w:vMerge w:val="restart"/>
            <w:tcBorders>
              <w:top w:val="single" w:sz="4" w:space="0" w:color="auto"/>
              <w:left w:val="single" w:sz="4" w:space="0" w:color="auto"/>
              <w:bottom w:val="single" w:sz="4" w:space="0" w:color="auto"/>
              <w:right w:val="single" w:sz="4" w:space="0" w:color="auto"/>
            </w:tcBorders>
            <w:vAlign w:val="center"/>
          </w:tcPr>
          <w:p w14:paraId="3AC23D78" w14:textId="77777777" w:rsidR="0045479B" w:rsidRPr="00F22FE5" w:rsidRDefault="00C13AF2">
            <w:pPr>
              <w:tabs>
                <w:tab w:val="left" w:pos="0"/>
                <w:tab w:val="left" w:pos="426"/>
                <w:tab w:val="left" w:pos="1985"/>
                <w:tab w:val="left" w:pos="2835"/>
                <w:tab w:val="left" w:pos="3828"/>
                <w:tab w:val="left" w:pos="5245"/>
                <w:tab w:val="left" w:pos="6946"/>
              </w:tabs>
              <w:jc w:val="center"/>
              <w:rPr>
                <w:sz w:val="20"/>
                <w:lang w:eastAsia="lt-LT"/>
              </w:rPr>
            </w:pPr>
            <w:r w:rsidRPr="00F22FE5">
              <w:rPr>
                <w:sz w:val="20"/>
                <w:lang w:eastAsia="lt-LT"/>
              </w:rPr>
              <w:t>Atliekų susidarymo šaltinis technologiniame procese</w:t>
            </w:r>
          </w:p>
        </w:tc>
        <w:tc>
          <w:tcPr>
            <w:tcW w:w="2415" w:type="dxa"/>
            <w:tcBorders>
              <w:top w:val="single" w:sz="4" w:space="0" w:color="auto"/>
              <w:left w:val="single" w:sz="4" w:space="0" w:color="auto"/>
              <w:bottom w:val="single" w:sz="4" w:space="0" w:color="auto"/>
              <w:right w:val="single" w:sz="4" w:space="0" w:color="auto"/>
            </w:tcBorders>
            <w:vAlign w:val="center"/>
          </w:tcPr>
          <w:p w14:paraId="3AC23D79" w14:textId="77777777" w:rsidR="0045479B" w:rsidRPr="00F22FE5" w:rsidRDefault="00C13AF2">
            <w:pPr>
              <w:tabs>
                <w:tab w:val="left" w:pos="0"/>
                <w:tab w:val="left" w:pos="426"/>
                <w:tab w:val="left" w:pos="1985"/>
                <w:tab w:val="left" w:pos="2835"/>
                <w:tab w:val="left" w:pos="3828"/>
                <w:tab w:val="left" w:pos="5245"/>
                <w:tab w:val="left" w:pos="6946"/>
              </w:tabs>
              <w:jc w:val="center"/>
              <w:rPr>
                <w:sz w:val="20"/>
                <w:lang w:eastAsia="lt-LT"/>
              </w:rPr>
            </w:pPr>
            <w:r w:rsidRPr="00F22FE5">
              <w:rPr>
                <w:sz w:val="20"/>
                <w:lang w:eastAsia="lt-LT"/>
              </w:rPr>
              <w:t>Susidarymas</w:t>
            </w:r>
          </w:p>
        </w:tc>
        <w:tc>
          <w:tcPr>
            <w:tcW w:w="1705" w:type="dxa"/>
            <w:tcBorders>
              <w:top w:val="single" w:sz="4" w:space="0" w:color="auto"/>
              <w:left w:val="single" w:sz="4" w:space="0" w:color="auto"/>
              <w:bottom w:val="single" w:sz="4" w:space="0" w:color="auto"/>
              <w:right w:val="single" w:sz="4" w:space="0" w:color="auto"/>
            </w:tcBorders>
          </w:tcPr>
          <w:p w14:paraId="3AC23D7A" w14:textId="77777777" w:rsidR="0045479B" w:rsidRPr="00F22FE5" w:rsidRDefault="00C13AF2">
            <w:pPr>
              <w:tabs>
                <w:tab w:val="left" w:pos="0"/>
                <w:tab w:val="left" w:pos="426"/>
                <w:tab w:val="left" w:pos="1985"/>
                <w:tab w:val="left" w:pos="2835"/>
                <w:tab w:val="left" w:pos="3828"/>
                <w:tab w:val="left" w:pos="5245"/>
                <w:tab w:val="left" w:pos="6946"/>
              </w:tabs>
              <w:jc w:val="center"/>
              <w:rPr>
                <w:sz w:val="20"/>
                <w:lang w:eastAsia="lt-LT"/>
              </w:rPr>
            </w:pPr>
            <w:r w:rsidRPr="00F22FE5">
              <w:rPr>
                <w:sz w:val="20"/>
                <w:lang w:eastAsia="lt-LT"/>
              </w:rPr>
              <w:t>Tvarkymas</w:t>
            </w:r>
          </w:p>
        </w:tc>
      </w:tr>
      <w:tr w:rsidR="0045479B" w14:paraId="3AC23D83" w14:textId="77777777">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3AC23D7C" w14:textId="77777777" w:rsidR="0045479B" w:rsidRDefault="00C13AF2">
            <w:pPr>
              <w:tabs>
                <w:tab w:val="left" w:pos="0"/>
                <w:tab w:val="left" w:pos="426"/>
                <w:tab w:val="left" w:pos="1985"/>
                <w:tab w:val="left" w:pos="2835"/>
                <w:tab w:val="left" w:pos="3828"/>
                <w:tab w:val="left" w:pos="5245"/>
                <w:tab w:val="left" w:pos="6946"/>
              </w:tabs>
              <w:jc w:val="center"/>
              <w:rPr>
                <w:sz w:val="18"/>
                <w:szCs w:val="24"/>
                <w:vertAlign w:val="superscript"/>
                <w:lang w:eastAsia="lt-LT"/>
              </w:rPr>
            </w:pPr>
            <w:r>
              <w:rPr>
                <w:sz w:val="18"/>
                <w:szCs w:val="24"/>
                <w:lang w:eastAsia="lt-LT"/>
              </w:rPr>
              <w:t>Kodas</w:t>
            </w:r>
          </w:p>
        </w:tc>
        <w:tc>
          <w:tcPr>
            <w:tcW w:w="2207" w:type="dxa"/>
            <w:tcBorders>
              <w:top w:val="single" w:sz="4" w:space="0" w:color="auto"/>
              <w:left w:val="single" w:sz="4" w:space="0" w:color="auto"/>
              <w:bottom w:val="single" w:sz="4" w:space="0" w:color="auto"/>
              <w:right w:val="single" w:sz="4" w:space="0" w:color="auto"/>
            </w:tcBorders>
            <w:vAlign w:val="center"/>
          </w:tcPr>
          <w:p w14:paraId="3AC23D7D" w14:textId="77777777" w:rsidR="0045479B" w:rsidRPr="00F22FE5" w:rsidRDefault="00C13AF2">
            <w:pPr>
              <w:tabs>
                <w:tab w:val="left" w:pos="0"/>
                <w:tab w:val="left" w:pos="426"/>
                <w:tab w:val="left" w:pos="1985"/>
                <w:tab w:val="left" w:pos="2835"/>
                <w:tab w:val="left" w:pos="3828"/>
                <w:tab w:val="left" w:pos="5245"/>
                <w:tab w:val="left" w:pos="6946"/>
              </w:tabs>
              <w:jc w:val="center"/>
              <w:rPr>
                <w:sz w:val="20"/>
                <w:lang w:eastAsia="lt-LT"/>
              </w:rPr>
            </w:pPr>
            <w:r w:rsidRPr="00F22FE5">
              <w:rPr>
                <w:sz w:val="20"/>
                <w:lang w:eastAsia="lt-LT"/>
              </w:rPr>
              <w:t>Pavadinimas</w:t>
            </w:r>
          </w:p>
        </w:tc>
        <w:tc>
          <w:tcPr>
            <w:tcW w:w="2270" w:type="dxa"/>
            <w:tcBorders>
              <w:top w:val="single" w:sz="4" w:space="0" w:color="auto"/>
              <w:left w:val="single" w:sz="4" w:space="0" w:color="auto"/>
              <w:bottom w:val="single" w:sz="4" w:space="0" w:color="auto"/>
              <w:right w:val="single" w:sz="4" w:space="0" w:color="auto"/>
            </w:tcBorders>
          </w:tcPr>
          <w:p w14:paraId="3AC23D7E" w14:textId="77777777" w:rsidR="0045479B" w:rsidRPr="00F22FE5" w:rsidRDefault="00C13AF2">
            <w:pPr>
              <w:tabs>
                <w:tab w:val="left" w:pos="0"/>
                <w:tab w:val="left" w:pos="426"/>
                <w:tab w:val="left" w:pos="1985"/>
                <w:tab w:val="left" w:pos="2835"/>
                <w:tab w:val="left" w:pos="3828"/>
                <w:tab w:val="left" w:pos="5245"/>
                <w:tab w:val="left" w:pos="6946"/>
              </w:tabs>
              <w:jc w:val="center"/>
              <w:rPr>
                <w:sz w:val="20"/>
                <w:lang w:eastAsia="lt-LT"/>
              </w:rPr>
            </w:pPr>
            <w:r w:rsidRPr="00F22FE5">
              <w:rPr>
                <w:sz w:val="20"/>
                <w:lang w:eastAsia="lt-LT"/>
              </w:rPr>
              <w:t>Patikslintas apibūdinimas</w:t>
            </w:r>
          </w:p>
        </w:tc>
        <w:tc>
          <w:tcPr>
            <w:tcW w:w="1708" w:type="dxa"/>
            <w:tcBorders>
              <w:top w:val="single" w:sz="4" w:space="0" w:color="auto"/>
              <w:left w:val="single" w:sz="4" w:space="0" w:color="auto"/>
              <w:bottom w:val="single" w:sz="4" w:space="0" w:color="auto"/>
              <w:right w:val="single" w:sz="4" w:space="0" w:color="auto"/>
            </w:tcBorders>
            <w:vAlign w:val="center"/>
          </w:tcPr>
          <w:p w14:paraId="3AC23D7F" w14:textId="77777777" w:rsidR="0045479B" w:rsidRPr="00F22FE5" w:rsidRDefault="00C13AF2">
            <w:pPr>
              <w:tabs>
                <w:tab w:val="left" w:pos="0"/>
                <w:tab w:val="left" w:pos="426"/>
                <w:tab w:val="left" w:pos="1985"/>
                <w:tab w:val="left" w:pos="2835"/>
                <w:tab w:val="left" w:pos="3828"/>
                <w:tab w:val="left" w:pos="5245"/>
                <w:tab w:val="left" w:pos="6946"/>
              </w:tabs>
              <w:jc w:val="center"/>
              <w:rPr>
                <w:sz w:val="20"/>
                <w:vertAlign w:val="superscript"/>
                <w:lang w:eastAsia="lt-LT"/>
              </w:rPr>
            </w:pPr>
            <w:r w:rsidRPr="00F22FE5">
              <w:rPr>
                <w:sz w:val="20"/>
                <w:lang w:eastAsia="lt-LT"/>
              </w:rPr>
              <w:t>Pavojingumas</w:t>
            </w:r>
          </w:p>
        </w:tc>
        <w:tc>
          <w:tcPr>
            <w:tcW w:w="2130" w:type="dxa"/>
            <w:vMerge/>
            <w:tcBorders>
              <w:top w:val="single" w:sz="4" w:space="0" w:color="auto"/>
              <w:left w:val="single" w:sz="4" w:space="0" w:color="auto"/>
              <w:bottom w:val="single" w:sz="4" w:space="0" w:color="auto"/>
              <w:right w:val="single" w:sz="4" w:space="0" w:color="auto"/>
            </w:tcBorders>
            <w:vAlign w:val="center"/>
          </w:tcPr>
          <w:p w14:paraId="3AC23D80" w14:textId="77777777" w:rsidR="0045479B" w:rsidRPr="00F22FE5" w:rsidRDefault="0045479B">
            <w:pPr>
              <w:tabs>
                <w:tab w:val="left" w:pos="0"/>
                <w:tab w:val="left" w:pos="426"/>
                <w:tab w:val="left" w:pos="1985"/>
                <w:tab w:val="left" w:pos="2835"/>
                <w:tab w:val="left" w:pos="3828"/>
                <w:tab w:val="left" w:pos="5245"/>
                <w:tab w:val="left" w:pos="6946"/>
              </w:tabs>
              <w:jc w:val="center"/>
              <w:rPr>
                <w:sz w:val="20"/>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14:paraId="3AC23D81" w14:textId="77777777" w:rsidR="0045479B" w:rsidRPr="00F22FE5" w:rsidRDefault="00C13AF2">
            <w:pPr>
              <w:tabs>
                <w:tab w:val="left" w:pos="0"/>
                <w:tab w:val="left" w:pos="426"/>
                <w:tab w:val="left" w:pos="1985"/>
                <w:tab w:val="left" w:pos="2835"/>
                <w:tab w:val="left" w:pos="3828"/>
                <w:tab w:val="left" w:pos="5245"/>
                <w:tab w:val="left" w:pos="6946"/>
              </w:tabs>
              <w:jc w:val="center"/>
              <w:rPr>
                <w:sz w:val="20"/>
                <w:lang w:eastAsia="lt-LT"/>
              </w:rPr>
            </w:pPr>
            <w:r w:rsidRPr="00F22FE5">
              <w:rPr>
                <w:sz w:val="20"/>
                <w:lang w:eastAsia="lt-LT"/>
              </w:rPr>
              <w:t>Projektinis kiekis, t/m.</w:t>
            </w:r>
          </w:p>
        </w:tc>
        <w:tc>
          <w:tcPr>
            <w:tcW w:w="1705" w:type="dxa"/>
            <w:tcBorders>
              <w:top w:val="single" w:sz="4" w:space="0" w:color="auto"/>
              <w:left w:val="single" w:sz="4" w:space="0" w:color="auto"/>
              <w:bottom w:val="single" w:sz="4" w:space="0" w:color="auto"/>
              <w:right w:val="single" w:sz="4" w:space="0" w:color="auto"/>
            </w:tcBorders>
          </w:tcPr>
          <w:p w14:paraId="3AC23D82" w14:textId="77777777" w:rsidR="0045479B" w:rsidRPr="00F22FE5" w:rsidRDefault="00C13AF2">
            <w:pPr>
              <w:tabs>
                <w:tab w:val="left" w:pos="0"/>
                <w:tab w:val="left" w:pos="426"/>
                <w:tab w:val="left" w:pos="1985"/>
                <w:tab w:val="left" w:pos="2835"/>
                <w:tab w:val="left" w:pos="3828"/>
                <w:tab w:val="left" w:pos="5245"/>
                <w:tab w:val="left" w:pos="6946"/>
              </w:tabs>
              <w:jc w:val="center"/>
              <w:rPr>
                <w:sz w:val="20"/>
                <w:lang w:eastAsia="lt-LT"/>
              </w:rPr>
            </w:pPr>
            <w:r w:rsidRPr="00F22FE5">
              <w:rPr>
                <w:sz w:val="20"/>
                <w:lang w:eastAsia="lt-LT"/>
              </w:rPr>
              <w:t>Atliekų tvarkymo būdas</w:t>
            </w:r>
          </w:p>
        </w:tc>
      </w:tr>
      <w:tr w:rsidR="0045479B" w14:paraId="3AC23D8B" w14:textId="77777777">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3AC23D84" w14:textId="77777777" w:rsidR="0045479B" w:rsidRPr="00F22FE5" w:rsidRDefault="00C13AF2">
            <w:pPr>
              <w:tabs>
                <w:tab w:val="left" w:pos="0"/>
                <w:tab w:val="left" w:pos="426"/>
                <w:tab w:val="left" w:pos="1985"/>
                <w:tab w:val="left" w:pos="2835"/>
                <w:tab w:val="left" w:pos="3828"/>
                <w:tab w:val="left" w:pos="5245"/>
                <w:tab w:val="left" w:pos="6946"/>
              </w:tabs>
              <w:jc w:val="center"/>
              <w:rPr>
                <w:sz w:val="16"/>
                <w:szCs w:val="16"/>
                <w:lang w:eastAsia="lt-LT"/>
              </w:rPr>
            </w:pPr>
            <w:r w:rsidRPr="00F22FE5">
              <w:rPr>
                <w:sz w:val="16"/>
                <w:szCs w:val="16"/>
                <w:lang w:eastAsia="lt-LT"/>
              </w:rPr>
              <w:t>1</w:t>
            </w:r>
          </w:p>
        </w:tc>
        <w:tc>
          <w:tcPr>
            <w:tcW w:w="2207" w:type="dxa"/>
            <w:tcBorders>
              <w:top w:val="single" w:sz="4" w:space="0" w:color="auto"/>
              <w:left w:val="single" w:sz="4" w:space="0" w:color="auto"/>
              <w:bottom w:val="single" w:sz="4" w:space="0" w:color="auto"/>
              <w:right w:val="single" w:sz="4" w:space="0" w:color="auto"/>
            </w:tcBorders>
            <w:vAlign w:val="center"/>
          </w:tcPr>
          <w:p w14:paraId="3AC23D85" w14:textId="77777777" w:rsidR="0045479B" w:rsidRPr="00F22FE5" w:rsidRDefault="00C13AF2">
            <w:pPr>
              <w:tabs>
                <w:tab w:val="left" w:pos="0"/>
                <w:tab w:val="left" w:pos="426"/>
                <w:tab w:val="left" w:pos="1985"/>
                <w:tab w:val="left" w:pos="2835"/>
                <w:tab w:val="left" w:pos="3828"/>
                <w:tab w:val="left" w:pos="5245"/>
                <w:tab w:val="left" w:pos="6946"/>
              </w:tabs>
              <w:jc w:val="center"/>
              <w:rPr>
                <w:sz w:val="16"/>
                <w:szCs w:val="16"/>
                <w:lang w:eastAsia="lt-LT"/>
              </w:rPr>
            </w:pPr>
            <w:r w:rsidRPr="00F22FE5">
              <w:rPr>
                <w:sz w:val="16"/>
                <w:szCs w:val="16"/>
                <w:lang w:eastAsia="lt-LT"/>
              </w:rPr>
              <w:t>2</w:t>
            </w:r>
          </w:p>
        </w:tc>
        <w:tc>
          <w:tcPr>
            <w:tcW w:w="2270" w:type="dxa"/>
            <w:tcBorders>
              <w:top w:val="single" w:sz="4" w:space="0" w:color="auto"/>
              <w:left w:val="single" w:sz="4" w:space="0" w:color="auto"/>
              <w:bottom w:val="single" w:sz="4" w:space="0" w:color="auto"/>
              <w:right w:val="single" w:sz="4" w:space="0" w:color="auto"/>
            </w:tcBorders>
          </w:tcPr>
          <w:p w14:paraId="3AC23D86" w14:textId="77777777" w:rsidR="0045479B" w:rsidRPr="00F22FE5" w:rsidRDefault="00C13AF2">
            <w:pPr>
              <w:tabs>
                <w:tab w:val="left" w:pos="0"/>
                <w:tab w:val="left" w:pos="426"/>
                <w:tab w:val="left" w:pos="1985"/>
                <w:tab w:val="left" w:pos="2835"/>
                <w:tab w:val="left" w:pos="3828"/>
                <w:tab w:val="left" w:pos="5245"/>
                <w:tab w:val="left" w:pos="6946"/>
              </w:tabs>
              <w:jc w:val="center"/>
              <w:rPr>
                <w:sz w:val="16"/>
                <w:szCs w:val="16"/>
                <w:lang w:eastAsia="lt-LT"/>
              </w:rPr>
            </w:pPr>
            <w:r w:rsidRPr="00F22FE5">
              <w:rPr>
                <w:sz w:val="16"/>
                <w:szCs w:val="16"/>
                <w:lang w:eastAsia="lt-LT"/>
              </w:rPr>
              <w:t>3</w:t>
            </w:r>
          </w:p>
        </w:tc>
        <w:tc>
          <w:tcPr>
            <w:tcW w:w="1708" w:type="dxa"/>
            <w:tcBorders>
              <w:top w:val="single" w:sz="4" w:space="0" w:color="auto"/>
              <w:left w:val="single" w:sz="4" w:space="0" w:color="auto"/>
              <w:bottom w:val="single" w:sz="4" w:space="0" w:color="auto"/>
              <w:right w:val="single" w:sz="4" w:space="0" w:color="auto"/>
            </w:tcBorders>
            <w:vAlign w:val="center"/>
          </w:tcPr>
          <w:p w14:paraId="3AC23D87" w14:textId="77777777" w:rsidR="0045479B" w:rsidRPr="00F22FE5" w:rsidRDefault="00C13AF2">
            <w:pPr>
              <w:tabs>
                <w:tab w:val="left" w:pos="0"/>
                <w:tab w:val="left" w:pos="426"/>
                <w:tab w:val="left" w:pos="1985"/>
                <w:tab w:val="left" w:pos="2835"/>
                <w:tab w:val="left" w:pos="3828"/>
                <w:tab w:val="left" w:pos="5245"/>
                <w:tab w:val="left" w:pos="6946"/>
              </w:tabs>
              <w:jc w:val="center"/>
              <w:rPr>
                <w:sz w:val="16"/>
                <w:szCs w:val="16"/>
                <w:lang w:eastAsia="lt-LT"/>
              </w:rPr>
            </w:pPr>
            <w:r w:rsidRPr="00F22FE5">
              <w:rPr>
                <w:sz w:val="16"/>
                <w:szCs w:val="16"/>
                <w:lang w:eastAsia="lt-LT"/>
              </w:rPr>
              <w:t>4</w:t>
            </w:r>
          </w:p>
        </w:tc>
        <w:tc>
          <w:tcPr>
            <w:tcW w:w="2130" w:type="dxa"/>
            <w:tcBorders>
              <w:top w:val="single" w:sz="4" w:space="0" w:color="auto"/>
              <w:left w:val="single" w:sz="4" w:space="0" w:color="auto"/>
              <w:bottom w:val="single" w:sz="4" w:space="0" w:color="auto"/>
              <w:right w:val="single" w:sz="4" w:space="0" w:color="auto"/>
            </w:tcBorders>
            <w:vAlign w:val="center"/>
          </w:tcPr>
          <w:p w14:paraId="3AC23D88" w14:textId="77777777" w:rsidR="0045479B" w:rsidRPr="00F22FE5" w:rsidRDefault="00C13AF2">
            <w:pPr>
              <w:tabs>
                <w:tab w:val="left" w:pos="0"/>
                <w:tab w:val="left" w:pos="426"/>
                <w:tab w:val="left" w:pos="1985"/>
                <w:tab w:val="left" w:pos="2835"/>
                <w:tab w:val="left" w:pos="3828"/>
                <w:tab w:val="left" w:pos="5245"/>
                <w:tab w:val="left" w:pos="6946"/>
              </w:tabs>
              <w:jc w:val="center"/>
              <w:rPr>
                <w:sz w:val="16"/>
                <w:szCs w:val="16"/>
                <w:lang w:eastAsia="lt-LT"/>
              </w:rPr>
            </w:pPr>
            <w:r w:rsidRPr="00F22FE5">
              <w:rPr>
                <w:sz w:val="16"/>
                <w:szCs w:val="16"/>
                <w:lang w:eastAsia="lt-LT"/>
              </w:rPr>
              <w:t>5</w:t>
            </w:r>
          </w:p>
        </w:tc>
        <w:tc>
          <w:tcPr>
            <w:tcW w:w="2415" w:type="dxa"/>
            <w:tcBorders>
              <w:top w:val="single" w:sz="4" w:space="0" w:color="auto"/>
              <w:left w:val="single" w:sz="4" w:space="0" w:color="auto"/>
              <w:bottom w:val="single" w:sz="4" w:space="0" w:color="auto"/>
              <w:right w:val="single" w:sz="4" w:space="0" w:color="auto"/>
            </w:tcBorders>
            <w:vAlign w:val="center"/>
          </w:tcPr>
          <w:p w14:paraId="3AC23D89" w14:textId="77777777" w:rsidR="0045479B" w:rsidRPr="00F22FE5" w:rsidRDefault="00C13AF2">
            <w:pPr>
              <w:tabs>
                <w:tab w:val="left" w:pos="0"/>
                <w:tab w:val="left" w:pos="426"/>
                <w:tab w:val="left" w:pos="1985"/>
                <w:tab w:val="left" w:pos="2835"/>
                <w:tab w:val="left" w:pos="3828"/>
                <w:tab w:val="left" w:pos="5245"/>
                <w:tab w:val="left" w:pos="6946"/>
              </w:tabs>
              <w:jc w:val="center"/>
              <w:rPr>
                <w:sz w:val="16"/>
                <w:szCs w:val="16"/>
                <w:lang w:eastAsia="lt-LT"/>
              </w:rPr>
            </w:pPr>
            <w:r w:rsidRPr="00F22FE5">
              <w:rPr>
                <w:sz w:val="16"/>
                <w:szCs w:val="16"/>
                <w:lang w:eastAsia="lt-LT"/>
              </w:rPr>
              <w:t>6</w:t>
            </w:r>
          </w:p>
        </w:tc>
        <w:tc>
          <w:tcPr>
            <w:tcW w:w="1705" w:type="dxa"/>
            <w:tcBorders>
              <w:top w:val="single" w:sz="4" w:space="0" w:color="auto"/>
              <w:left w:val="single" w:sz="4" w:space="0" w:color="auto"/>
              <w:bottom w:val="single" w:sz="4" w:space="0" w:color="auto"/>
              <w:right w:val="single" w:sz="4" w:space="0" w:color="auto"/>
            </w:tcBorders>
          </w:tcPr>
          <w:p w14:paraId="3AC23D8A" w14:textId="77777777" w:rsidR="0045479B" w:rsidRPr="00F22FE5" w:rsidRDefault="00C13AF2">
            <w:pPr>
              <w:tabs>
                <w:tab w:val="left" w:pos="0"/>
                <w:tab w:val="left" w:pos="426"/>
                <w:tab w:val="left" w:pos="1985"/>
                <w:tab w:val="left" w:pos="2835"/>
                <w:tab w:val="left" w:pos="3828"/>
                <w:tab w:val="left" w:pos="5245"/>
                <w:tab w:val="left" w:pos="6946"/>
              </w:tabs>
              <w:jc w:val="center"/>
              <w:rPr>
                <w:sz w:val="16"/>
                <w:szCs w:val="16"/>
                <w:lang w:eastAsia="lt-LT"/>
              </w:rPr>
            </w:pPr>
            <w:r w:rsidRPr="00F22FE5">
              <w:rPr>
                <w:sz w:val="16"/>
                <w:szCs w:val="16"/>
                <w:lang w:eastAsia="lt-LT"/>
              </w:rPr>
              <w:t>7</w:t>
            </w:r>
          </w:p>
        </w:tc>
      </w:tr>
      <w:tr w:rsidR="005E50A8" w:rsidRPr="00144B2C" w14:paraId="3AC23D93" w14:textId="77777777" w:rsidTr="00144B2C">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3AC23D8C" w14:textId="77777777" w:rsidR="005E50A8" w:rsidRPr="00144B2C" w:rsidRDefault="005E50A8" w:rsidP="00144B2C">
            <w:pPr>
              <w:tabs>
                <w:tab w:val="left" w:pos="0"/>
                <w:tab w:val="left" w:pos="426"/>
                <w:tab w:val="left" w:pos="1985"/>
                <w:tab w:val="left" w:pos="2835"/>
                <w:tab w:val="left" w:pos="3828"/>
                <w:tab w:val="left" w:pos="5245"/>
                <w:tab w:val="left" w:pos="6946"/>
              </w:tabs>
              <w:jc w:val="center"/>
              <w:rPr>
                <w:szCs w:val="24"/>
                <w:lang w:eastAsia="lt-LT"/>
              </w:rPr>
            </w:pPr>
            <w:r w:rsidRPr="00144B2C">
              <w:rPr>
                <w:szCs w:val="24"/>
                <w:lang w:eastAsia="lt-LT"/>
              </w:rPr>
              <w:t>17 04 05</w:t>
            </w:r>
          </w:p>
        </w:tc>
        <w:tc>
          <w:tcPr>
            <w:tcW w:w="2207" w:type="dxa"/>
            <w:tcBorders>
              <w:top w:val="single" w:sz="4" w:space="0" w:color="auto"/>
              <w:left w:val="single" w:sz="4" w:space="0" w:color="auto"/>
              <w:bottom w:val="single" w:sz="4" w:space="0" w:color="auto"/>
              <w:right w:val="single" w:sz="4" w:space="0" w:color="auto"/>
            </w:tcBorders>
            <w:vAlign w:val="center"/>
          </w:tcPr>
          <w:p w14:paraId="3AC23D8D" w14:textId="77777777" w:rsidR="005E50A8" w:rsidRPr="00F22FE5" w:rsidRDefault="005E50A8" w:rsidP="00144B2C">
            <w:pPr>
              <w:tabs>
                <w:tab w:val="left" w:pos="0"/>
                <w:tab w:val="left" w:pos="426"/>
                <w:tab w:val="left" w:pos="1985"/>
                <w:tab w:val="left" w:pos="2835"/>
                <w:tab w:val="left" w:pos="3828"/>
                <w:tab w:val="left" w:pos="5245"/>
                <w:tab w:val="left" w:pos="6946"/>
              </w:tabs>
              <w:jc w:val="center"/>
              <w:rPr>
                <w:sz w:val="20"/>
                <w:lang w:eastAsia="lt-LT"/>
              </w:rPr>
            </w:pPr>
            <w:r w:rsidRPr="00F22FE5">
              <w:rPr>
                <w:sz w:val="20"/>
                <w:lang w:eastAsia="lt-LT"/>
              </w:rPr>
              <w:t>Geležis ir plienas</w:t>
            </w:r>
          </w:p>
        </w:tc>
        <w:tc>
          <w:tcPr>
            <w:tcW w:w="2270" w:type="dxa"/>
            <w:tcBorders>
              <w:top w:val="single" w:sz="4" w:space="0" w:color="auto"/>
              <w:left w:val="single" w:sz="4" w:space="0" w:color="auto"/>
              <w:bottom w:val="single" w:sz="4" w:space="0" w:color="auto"/>
              <w:right w:val="single" w:sz="4" w:space="0" w:color="auto"/>
            </w:tcBorders>
            <w:vAlign w:val="center"/>
          </w:tcPr>
          <w:p w14:paraId="3AC23D8E" w14:textId="77777777" w:rsidR="005E50A8" w:rsidRPr="00F22FE5" w:rsidRDefault="005E50A8" w:rsidP="00144B2C">
            <w:pPr>
              <w:tabs>
                <w:tab w:val="left" w:pos="0"/>
                <w:tab w:val="left" w:pos="426"/>
                <w:tab w:val="left" w:pos="1985"/>
                <w:tab w:val="left" w:pos="2835"/>
                <w:tab w:val="left" w:pos="3828"/>
                <w:tab w:val="left" w:pos="5245"/>
                <w:tab w:val="left" w:pos="6946"/>
              </w:tabs>
              <w:jc w:val="center"/>
              <w:rPr>
                <w:sz w:val="20"/>
                <w:lang w:eastAsia="lt-LT"/>
              </w:rPr>
            </w:pPr>
            <w:r w:rsidRPr="00F22FE5">
              <w:rPr>
                <w:sz w:val="20"/>
                <w:lang w:eastAsia="lt-LT"/>
              </w:rPr>
              <w:t>Juodųjų metalų laužas</w:t>
            </w:r>
          </w:p>
        </w:tc>
        <w:tc>
          <w:tcPr>
            <w:tcW w:w="1708" w:type="dxa"/>
            <w:tcBorders>
              <w:top w:val="single" w:sz="4" w:space="0" w:color="auto"/>
              <w:left w:val="single" w:sz="4" w:space="0" w:color="auto"/>
              <w:bottom w:val="single" w:sz="4" w:space="0" w:color="auto"/>
              <w:right w:val="single" w:sz="4" w:space="0" w:color="auto"/>
            </w:tcBorders>
            <w:vAlign w:val="center"/>
          </w:tcPr>
          <w:p w14:paraId="3AC23D8F" w14:textId="77777777" w:rsidR="005E50A8" w:rsidRPr="00F22FE5" w:rsidRDefault="005E50A8" w:rsidP="00144B2C">
            <w:pPr>
              <w:tabs>
                <w:tab w:val="left" w:pos="0"/>
                <w:tab w:val="left" w:pos="426"/>
                <w:tab w:val="left" w:pos="1985"/>
                <w:tab w:val="left" w:pos="2835"/>
                <w:tab w:val="left" w:pos="3828"/>
                <w:tab w:val="left" w:pos="5245"/>
                <w:tab w:val="left" w:pos="6946"/>
              </w:tabs>
              <w:jc w:val="center"/>
              <w:rPr>
                <w:sz w:val="20"/>
                <w:lang w:eastAsia="lt-LT"/>
              </w:rPr>
            </w:pPr>
            <w:r w:rsidRPr="00F22FE5">
              <w:rPr>
                <w:sz w:val="20"/>
                <w:lang w:eastAsia="lt-LT"/>
              </w:rPr>
              <w:t>Nepavojinga</w:t>
            </w:r>
          </w:p>
        </w:tc>
        <w:tc>
          <w:tcPr>
            <w:tcW w:w="2130" w:type="dxa"/>
            <w:tcBorders>
              <w:top w:val="single" w:sz="4" w:space="0" w:color="auto"/>
              <w:left w:val="single" w:sz="4" w:space="0" w:color="auto"/>
              <w:bottom w:val="single" w:sz="4" w:space="0" w:color="auto"/>
              <w:right w:val="single" w:sz="4" w:space="0" w:color="auto"/>
            </w:tcBorders>
            <w:vAlign w:val="center"/>
          </w:tcPr>
          <w:p w14:paraId="3AC23D90" w14:textId="77777777" w:rsidR="005E50A8" w:rsidRPr="00F22FE5" w:rsidRDefault="00144B2C" w:rsidP="00144B2C">
            <w:pPr>
              <w:tabs>
                <w:tab w:val="left" w:pos="0"/>
                <w:tab w:val="left" w:pos="426"/>
                <w:tab w:val="left" w:pos="1985"/>
                <w:tab w:val="left" w:pos="2835"/>
                <w:tab w:val="left" w:pos="3828"/>
                <w:tab w:val="left" w:pos="5245"/>
                <w:tab w:val="left" w:pos="6946"/>
              </w:tabs>
              <w:jc w:val="center"/>
              <w:rPr>
                <w:sz w:val="20"/>
                <w:lang w:eastAsia="lt-LT"/>
              </w:rPr>
            </w:pPr>
            <w:r w:rsidRPr="00F22FE5">
              <w:rPr>
                <w:sz w:val="20"/>
                <w:lang w:eastAsia="lt-LT"/>
              </w:rPr>
              <w:t>Įrenginių remontas</w:t>
            </w:r>
          </w:p>
        </w:tc>
        <w:tc>
          <w:tcPr>
            <w:tcW w:w="2415" w:type="dxa"/>
            <w:tcBorders>
              <w:top w:val="single" w:sz="4" w:space="0" w:color="auto"/>
              <w:left w:val="single" w:sz="4" w:space="0" w:color="auto"/>
              <w:bottom w:val="single" w:sz="4" w:space="0" w:color="auto"/>
              <w:right w:val="single" w:sz="4" w:space="0" w:color="auto"/>
            </w:tcBorders>
            <w:vAlign w:val="center"/>
          </w:tcPr>
          <w:p w14:paraId="3AC23D91" w14:textId="67FD806F" w:rsidR="005E50A8" w:rsidRPr="00F22FE5" w:rsidRDefault="00433DE7" w:rsidP="00144B2C">
            <w:pPr>
              <w:tabs>
                <w:tab w:val="left" w:pos="0"/>
                <w:tab w:val="left" w:pos="426"/>
                <w:tab w:val="left" w:pos="1985"/>
                <w:tab w:val="left" w:pos="2835"/>
                <w:tab w:val="left" w:pos="3828"/>
                <w:tab w:val="left" w:pos="5245"/>
                <w:tab w:val="left" w:pos="6946"/>
              </w:tabs>
              <w:jc w:val="center"/>
              <w:rPr>
                <w:sz w:val="20"/>
                <w:lang w:eastAsia="lt-LT"/>
              </w:rPr>
            </w:pPr>
            <w:r>
              <w:rPr>
                <w:sz w:val="20"/>
                <w:lang w:eastAsia="lt-LT"/>
              </w:rPr>
              <w:t>10</w:t>
            </w:r>
          </w:p>
        </w:tc>
        <w:tc>
          <w:tcPr>
            <w:tcW w:w="1705" w:type="dxa"/>
            <w:tcBorders>
              <w:top w:val="single" w:sz="4" w:space="0" w:color="auto"/>
              <w:left w:val="single" w:sz="4" w:space="0" w:color="auto"/>
              <w:bottom w:val="single" w:sz="4" w:space="0" w:color="auto"/>
              <w:right w:val="single" w:sz="4" w:space="0" w:color="auto"/>
            </w:tcBorders>
            <w:vAlign w:val="center"/>
          </w:tcPr>
          <w:p w14:paraId="3AC23D92" w14:textId="77777777" w:rsidR="005E50A8" w:rsidRPr="00F22FE5" w:rsidRDefault="00144B2C" w:rsidP="00144B2C">
            <w:pPr>
              <w:tabs>
                <w:tab w:val="left" w:pos="0"/>
                <w:tab w:val="left" w:pos="426"/>
                <w:tab w:val="left" w:pos="1985"/>
                <w:tab w:val="left" w:pos="2835"/>
                <w:tab w:val="left" w:pos="3828"/>
                <w:tab w:val="left" w:pos="5245"/>
                <w:tab w:val="left" w:pos="6946"/>
              </w:tabs>
              <w:jc w:val="center"/>
              <w:rPr>
                <w:sz w:val="20"/>
                <w:lang w:eastAsia="lt-LT"/>
              </w:rPr>
            </w:pPr>
            <w:r w:rsidRPr="00F22FE5">
              <w:rPr>
                <w:sz w:val="20"/>
                <w:lang w:eastAsia="lt-LT"/>
              </w:rPr>
              <w:t>R4</w:t>
            </w:r>
          </w:p>
        </w:tc>
      </w:tr>
      <w:tr w:rsidR="005E50A8" w:rsidRPr="00144B2C" w14:paraId="3AC23D9B" w14:textId="77777777" w:rsidTr="00144B2C">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3AC23D94" w14:textId="77777777" w:rsidR="005E50A8" w:rsidRPr="00144B2C" w:rsidRDefault="00144B2C" w:rsidP="00144B2C">
            <w:pPr>
              <w:tabs>
                <w:tab w:val="left" w:pos="0"/>
                <w:tab w:val="left" w:pos="426"/>
                <w:tab w:val="left" w:pos="1985"/>
                <w:tab w:val="left" w:pos="2835"/>
                <w:tab w:val="left" w:pos="3828"/>
                <w:tab w:val="left" w:pos="5245"/>
                <w:tab w:val="left" w:pos="6946"/>
              </w:tabs>
              <w:jc w:val="center"/>
              <w:rPr>
                <w:szCs w:val="24"/>
                <w:lang w:eastAsia="lt-LT"/>
              </w:rPr>
            </w:pPr>
            <w:r w:rsidRPr="00144B2C">
              <w:rPr>
                <w:szCs w:val="24"/>
                <w:lang w:eastAsia="lt-LT"/>
              </w:rPr>
              <w:t>17 09 04</w:t>
            </w:r>
          </w:p>
        </w:tc>
        <w:tc>
          <w:tcPr>
            <w:tcW w:w="2207" w:type="dxa"/>
            <w:tcBorders>
              <w:top w:val="single" w:sz="4" w:space="0" w:color="auto"/>
              <w:left w:val="single" w:sz="4" w:space="0" w:color="auto"/>
              <w:bottom w:val="single" w:sz="4" w:space="0" w:color="auto"/>
              <w:right w:val="single" w:sz="4" w:space="0" w:color="auto"/>
            </w:tcBorders>
            <w:vAlign w:val="center"/>
          </w:tcPr>
          <w:p w14:paraId="3AC23D95" w14:textId="77777777" w:rsidR="005E50A8" w:rsidRPr="00F22FE5" w:rsidRDefault="00144B2C" w:rsidP="00144B2C">
            <w:pPr>
              <w:tabs>
                <w:tab w:val="left" w:pos="0"/>
                <w:tab w:val="left" w:pos="426"/>
                <w:tab w:val="left" w:pos="1985"/>
                <w:tab w:val="left" w:pos="2835"/>
                <w:tab w:val="left" w:pos="3828"/>
                <w:tab w:val="left" w:pos="5245"/>
                <w:tab w:val="left" w:pos="6946"/>
              </w:tabs>
              <w:jc w:val="center"/>
              <w:rPr>
                <w:sz w:val="20"/>
                <w:lang w:eastAsia="lt-LT"/>
              </w:rPr>
            </w:pPr>
            <w:r w:rsidRPr="00F22FE5">
              <w:rPr>
                <w:sz w:val="20"/>
                <w:lang w:eastAsia="lt-LT"/>
              </w:rPr>
              <w:t>Mišrios statybinės ir griovimo atliekos, nenurodytos 17 09 01, 17 09 02 ir 17 09 03</w:t>
            </w:r>
          </w:p>
        </w:tc>
        <w:tc>
          <w:tcPr>
            <w:tcW w:w="2270" w:type="dxa"/>
            <w:tcBorders>
              <w:top w:val="single" w:sz="4" w:space="0" w:color="auto"/>
              <w:left w:val="single" w:sz="4" w:space="0" w:color="auto"/>
              <w:bottom w:val="single" w:sz="4" w:space="0" w:color="auto"/>
              <w:right w:val="single" w:sz="4" w:space="0" w:color="auto"/>
            </w:tcBorders>
            <w:vAlign w:val="center"/>
          </w:tcPr>
          <w:p w14:paraId="3AC23D96" w14:textId="77777777" w:rsidR="005E50A8" w:rsidRPr="00F22FE5" w:rsidRDefault="00144B2C" w:rsidP="00144B2C">
            <w:pPr>
              <w:tabs>
                <w:tab w:val="left" w:pos="0"/>
                <w:tab w:val="left" w:pos="426"/>
                <w:tab w:val="left" w:pos="1985"/>
                <w:tab w:val="left" w:pos="2835"/>
                <w:tab w:val="left" w:pos="3828"/>
                <w:tab w:val="left" w:pos="5245"/>
                <w:tab w:val="left" w:pos="6946"/>
              </w:tabs>
              <w:jc w:val="center"/>
              <w:rPr>
                <w:sz w:val="20"/>
                <w:lang w:eastAsia="lt-LT"/>
              </w:rPr>
            </w:pPr>
            <w:r w:rsidRPr="00F22FE5">
              <w:rPr>
                <w:sz w:val="20"/>
                <w:lang w:eastAsia="lt-LT"/>
              </w:rPr>
              <w:t>Statybinės ir griovimo atliekos</w:t>
            </w:r>
          </w:p>
        </w:tc>
        <w:tc>
          <w:tcPr>
            <w:tcW w:w="1708" w:type="dxa"/>
            <w:tcBorders>
              <w:top w:val="single" w:sz="4" w:space="0" w:color="auto"/>
              <w:left w:val="single" w:sz="4" w:space="0" w:color="auto"/>
              <w:bottom w:val="single" w:sz="4" w:space="0" w:color="auto"/>
              <w:right w:val="single" w:sz="4" w:space="0" w:color="auto"/>
            </w:tcBorders>
            <w:vAlign w:val="center"/>
          </w:tcPr>
          <w:p w14:paraId="3AC23D97" w14:textId="77777777" w:rsidR="005E50A8" w:rsidRPr="00F22FE5" w:rsidRDefault="00144B2C" w:rsidP="00144B2C">
            <w:pPr>
              <w:tabs>
                <w:tab w:val="left" w:pos="0"/>
                <w:tab w:val="left" w:pos="426"/>
                <w:tab w:val="left" w:pos="1985"/>
                <w:tab w:val="left" w:pos="2835"/>
                <w:tab w:val="left" w:pos="3828"/>
                <w:tab w:val="left" w:pos="5245"/>
                <w:tab w:val="left" w:pos="6946"/>
              </w:tabs>
              <w:jc w:val="center"/>
              <w:rPr>
                <w:sz w:val="20"/>
                <w:lang w:eastAsia="lt-LT"/>
              </w:rPr>
            </w:pPr>
            <w:r w:rsidRPr="00F22FE5">
              <w:rPr>
                <w:sz w:val="20"/>
                <w:lang w:eastAsia="lt-LT"/>
              </w:rPr>
              <w:t>Nepavojinga</w:t>
            </w:r>
          </w:p>
        </w:tc>
        <w:tc>
          <w:tcPr>
            <w:tcW w:w="2130" w:type="dxa"/>
            <w:tcBorders>
              <w:top w:val="single" w:sz="4" w:space="0" w:color="auto"/>
              <w:left w:val="single" w:sz="4" w:space="0" w:color="auto"/>
              <w:bottom w:val="single" w:sz="4" w:space="0" w:color="auto"/>
              <w:right w:val="single" w:sz="4" w:space="0" w:color="auto"/>
            </w:tcBorders>
            <w:vAlign w:val="center"/>
          </w:tcPr>
          <w:p w14:paraId="3AC23D98" w14:textId="77777777" w:rsidR="005E50A8" w:rsidRPr="00F22FE5" w:rsidRDefault="00144B2C" w:rsidP="00144B2C">
            <w:pPr>
              <w:tabs>
                <w:tab w:val="left" w:pos="0"/>
                <w:tab w:val="left" w:pos="426"/>
                <w:tab w:val="left" w:pos="1985"/>
                <w:tab w:val="left" w:pos="2835"/>
                <w:tab w:val="left" w:pos="3828"/>
                <w:tab w:val="left" w:pos="5245"/>
                <w:tab w:val="left" w:pos="6946"/>
              </w:tabs>
              <w:jc w:val="center"/>
              <w:rPr>
                <w:sz w:val="20"/>
                <w:lang w:eastAsia="lt-LT"/>
              </w:rPr>
            </w:pPr>
            <w:r w:rsidRPr="00F22FE5">
              <w:rPr>
                <w:sz w:val="20"/>
                <w:lang w:eastAsia="lt-LT"/>
              </w:rPr>
              <w:t>Pastatų ir vamzdynų remontas</w:t>
            </w:r>
          </w:p>
        </w:tc>
        <w:tc>
          <w:tcPr>
            <w:tcW w:w="2415" w:type="dxa"/>
            <w:tcBorders>
              <w:top w:val="single" w:sz="4" w:space="0" w:color="auto"/>
              <w:left w:val="single" w:sz="4" w:space="0" w:color="auto"/>
              <w:bottom w:val="single" w:sz="4" w:space="0" w:color="auto"/>
              <w:right w:val="single" w:sz="4" w:space="0" w:color="auto"/>
            </w:tcBorders>
            <w:vAlign w:val="center"/>
          </w:tcPr>
          <w:p w14:paraId="3AC23D99" w14:textId="4B7F0D5A" w:rsidR="005E50A8" w:rsidRPr="00F22FE5" w:rsidRDefault="00433DE7" w:rsidP="00144B2C">
            <w:pPr>
              <w:tabs>
                <w:tab w:val="left" w:pos="0"/>
                <w:tab w:val="left" w:pos="426"/>
                <w:tab w:val="left" w:pos="1985"/>
                <w:tab w:val="left" w:pos="2835"/>
                <w:tab w:val="left" w:pos="3828"/>
                <w:tab w:val="left" w:pos="5245"/>
                <w:tab w:val="left" w:pos="6946"/>
              </w:tabs>
              <w:jc w:val="center"/>
              <w:rPr>
                <w:sz w:val="20"/>
                <w:lang w:eastAsia="lt-LT"/>
              </w:rPr>
            </w:pPr>
            <w:r>
              <w:rPr>
                <w:sz w:val="20"/>
                <w:lang w:eastAsia="lt-LT"/>
              </w:rPr>
              <w:t>10</w:t>
            </w:r>
          </w:p>
        </w:tc>
        <w:tc>
          <w:tcPr>
            <w:tcW w:w="1705" w:type="dxa"/>
            <w:tcBorders>
              <w:top w:val="single" w:sz="4" w:space="0" w:color="auto"/>
              <w:left w:val="single" w:sz="4" w:space="0" w:color="auto"/>
              <w:bottom w:val="single" w:sz="4" w:space="0" w:color="auto"/>
              <w:right w:val="single" w:sz="4" w:space="0" w:color="auto"/>
            </w:tcBorders>
            <w:vAlign w:val="center"/>
          </w:tcPr>
          <w:p w14:paraId="3AC23D9A" w14:textId="77777777" w:rsidR="005E50A8" w:rsidRPr="00F22FE5" w:rsidRDefault="00144B2C" w:rsidP="00144B2C">
            <w:pPr>
              <w:tabs>
                <w:tab w:val="left" w:pos="0"/>
                <w:tab w:val="left" w:pos="426"/>
                <w:tab w:val="left" w:pos="1985"/>
                <w:tab w:val="left" w:pos="2835"/>
                <w:tab w:val="left" w:pos="3828"/>
                <w:tab w:val="left" w:pos="5245"/>
                <w:tab w:val="left" w:pos="6946"/>
              </w:tabs>
              <w:jc w:val="center"/>
              <w:rPr>
                <w:sz w:val="20"/>
                <w:lang w:eastAsia="lt-LT"/>
              </w:rPr>
            </w:pPr>
            <w:r w:rsidRPr="00F22FE5">
              <w:rPr>
                <w:sz w:val="20"/>
                <w:lang w:eastAsia="lt-LT"/>
              </w:rPr>
              <w:t>D1</w:t>
            </w:r>
          </w:p>
        </w:tc>
      </w:tr>
      <w:tr w:rsidR="005E50A8" w:rsidRPr="00144B2C" w14:paraId="3AC23DA3" w14:textId="77777777" w:rsidTr="00144B2C">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3AC23D9C" w14:textId="77777777" w:rsidR="005E50A8" w:rsidRPr="00144B2C" w:rsidRDefault="00144B2C" w:rsidP="00144B2C">
            <w:pPr>
              <w:tabs>
                <w:tab w:val="left" w:pos="0"/>
                <w:tab w:val="left" w:pos="426"/>
                <w:tab w:val="left" w:pos="1985"/>
                <w:tab w:val="left" w:pos="2835"/>
                <w:tab w:val="left" w:pos="3828"/>
                <w:tab w:val="left" w:pos="5245"/>
                <w:tab w:val="left" w:pos="6946"/>
              </w:tabs>
              <w:jc w:val="center"/>
              <w:rPr>
                <w:szCs w:val="24"/>
                <w:lang w:eastAsia="lt-LT"/>
              </w:rPr>
            </w:pPr>
            <w:r>
              <w:rPr>
                <w:szCs w:val="24"/>
                <w:lang w:eastAsia="lt-LT"/>
              </w:rPr>
              <w:t>20 03 01</w:t>
            </w:r>
          </w:p>
        </w:tc>
        <w:tc>
          <w:tcPr>
            <w:tcW w:w="2207" w:type="dxa"/>
            <w:tcBorders>
              <w:top w:val="single" w:sz="4" w:space="0" w:color="auto"/>
              <w:left w:val="single" w:sz="4" w:space="0" w:color="auto"/>
              <w:bottom w:val="single" w:sz="4" w:space="0" w:color="auto"/>
              <w:right w:val="single" w:sz="4" w:space="0" w:color="auto"/>
            </w:tcBorders>
            <w:vAlign w:val="center"/>
          </w:tcPr>
          <w:p w14:paraId="3AC23D9D" w14:textId="77777777" w:rsidR="005E50A8" w:rsidRPr="00F22FE5" w:rsidRDefault="00144B2C" w:rsidP="00144B2C">
            <w:pPr>
              <w:tabs>
                <w:tab w:val="left" w:pos="0"/>
                <w:tab w:val="left" w:pos="426"/>
                <w:tab w:val="left" w:pos="1985"/>
                <w:tab w:val="left" w:pos="2835"/>
                <w:tab w:val="left" w:pos="3828"/>
                <w:tab w:val="left" w:pos="5245"/>
                <w:tab w:val="left" w:pos="6946"/>
              </w:tabs>
              <w:jc w:val="center"/>
              <w:rPr>
                <w:sz w:val="20"/>
                <w:lang w:eastAsia="lt-LT"/>
              </w:rPr>
            </w:pPr>
            <w:r w:rsidRPr="00F22FE5">
              <w:rPr>
                <w:sz w:val="20"/>
                <w:lang w:eastAsia="lt-LT"/>
              </w:rPr>
              <w:t>Mišrios komunalinės atliekos</w:t>
            </w:r>
          </w:p>
        </w:tc>
        <w:tc>
          <w:tcPr>
            <w:tcW w:w="2270" w:type="dxa"/>
            <w:tcBorders>
              <w:top w:val="single" w:sz="4" w:space="0" w:color="auto"/>
              <w:left w:val="single" w:sz="4" w:space="0" w:color="auto"/>
              <w:bottom w:val="single" w:sz="4" w:space="0" w:color="auto"/>
              <w:right w:val="single" w:sz="4" w:space="0" w:color="auto"/>
            </w:tcBorders>
            <w:vAlign w:val="center"/>
          </w:tcPr>
          <w:p w14:paraId="3AC23D9E" w14:textId="77777777" w:rsidR="005E50A8" w:rsidRPr="00F22FE5" w:rsidRDefault="00144B2C" w:rsidP="00144B2C">
            <w:pPr>
              <w:tabs>
                <w:tab w:val="left" w:pos="0"/>
                <w:tab w:val="left" w:pos="426"/>
                <w:tab w:val="left" w:pos="1985"/>
                <w:tab w:val="left" w:pos="2835"/>
                <w:tab w:val="left" w:pos="3828"/>
                <w:tab w:val="left" w:pos="5245"/>
                <w:tab w:val="left" w:pos="6946"/>
              </w:tabs>
              <w:jc w:val="center"/>
              <w:rPr>
                <w:sz w:val="20"/>
                <w:lang w:eastAsia="lt-LT"/>
              </w:rPr>
            </w:pPr>
            <w:r w:rsidRPr="00F22FE5">
              <w:rPr>
                <w:sz w:val="20"/>
                <w:lang w:eastAsia="lt-LT"/>
              </w:rPr>
              <w:t>Buitinės atliekos</w:t>
            </w:r>
          </w:p>
        </w:tc>
        <w:tc>
          <w:tcPr>
            <w:tcW w:w="1708" w:type="dxa"/>
            <w:tcBorders>
              <w:top w:val="single" w:sz="4" w:space="0" w:color="auto"/>
              <w:left w:val="single" w:sz="4" w:space="0" w:color="auto"/>
              <w:bottom w:val="single" w:sz="4" w:space="0" w:color="auto"/>
              <w:right w:val="single" w:sz="4" w:space="0" w:color="auto"/>
            </w:tcBorders>
            <w:vAlign w:val="center"/>
          </w:tcPr>
          <w:p w14:paraId="3AC23D9F" w14:textId="77777777" w:rsidR="005E50A8" w:rsidRPr="00F22FE5" w:rsidRDefault="00144B2C" w:rsidP="00144B2C">
            <w:pPr>
              <w:tabs>
                <w:tab w:val="left" w:pos="0"/>
                <w:tab w:val="left" w:pos="426"/>
                <w:tab w:val="left" w:pos="1985"/>
                <w:tab w:val="left" w:pos="2835"/>
                <w:tab w:val="left" w:pos="3828"/>
                <w:tab w:val="left" w:pos="5245"/>
                <w:tab w:val="left" w:pos="6946"/>
              </w:tabs>
              <w:jc w:val="center"/>
              <w:rPr>
                <w:sz w:val="20"/>
                <w:lang w:eastAsia="lt-LT"/>
              </w:rPr>
            </w:pPr>
            <w:r w:rsidRPr="00F22FE5">
              <w:rPr>
                <w:sz w:val="20"/>
                <w:lang w:eastAsia="lt-LT"/>
              </w:rPr>
              <w:t>Nepavojinga</w:t>
            </w:r>
          </w:p>
        </w:tc>
        <w:tc>
          <w:tcPr>
            <w:tcW w:w="2130" w:type="dxa"/>
            <w:tcBorders>
              <w:top w:val="single" w:sz="4" w:space="0" w:color="auto"/>
              <w:left w:val="single" w:sz="4" w:space="0" w:color="auto"/>
              <w:bottom w:val="single" w:sz="4" w:space="0" w:color="auto"/>
              <w:right w:val="single" w:sz="4" w:space="0" w:color="auto"/>
            </w:tcBorders>
            <w:vAlign w:val="center"/>
          </w:tcPr>
          <w:p w14:paraId="3AC23DA0" w14:textId="77777777" w:rsidR="005E50A8" w:rsidRPr="00F22FE5" w:rsidRDefault="00144B2C" w:rsidP="00144B2C">
            <w:pPr>
              <w:tabs>
                <w:tab w:val="left" w:pos="0"/>
                <w:tab w:val="left" w:pos="426"/>
                <w:tab w:val="left" w:pos="1985"/>
                <w:tab w:val="left" w:pos="2835"/>
                <w:tab w:val="left" w:pos="3828"/>
                <w:tab w:val="left" w:pos="5245"/>
                <w:tab w:val="left" w:pos="6946"/>
              </w:tabs>
              <w:jc w:val="center"/>
              <w:rPr>
                <w:sz w:val="20"/>
                <w:lang w:eastAsia="lt-LT"/>
              </w:rPr>
            </w:pPr>
            <w:r w:rsidRPr="00F22FE5">
              <w:rPr>
                <w:sz w:val="20"/>
                <w:lang w:eastAsia="lt-LT"/>
              </w:rPr>
              <w:t>Administracinė veikla</w:t>
            </w:r>
          </w:p>
        </w:tc>
        <w:tc>
          <w:tcPr>
            <w:tcW w:w="2415" w:type="dxa"/>
            <w:tcBorders>
              <w:top w:val="single" w:sz="4" w:space="0" w:color="auto"/>
              <w:left w:val="single" w:sz="4" w:space="0" w:color="auto"/>
              <w:bottom w:val="single" w:sz="4" w:space="0" w:color="auto"/>
              <w:right w:val="single" w:sz="4" w:space="0" w:color="auto"/>
            </w:tcBorders>
            <w:vAlign w:val="center"/>
          </w:tcPr>
          <w:p w14:paraId="3AC23DA1" w14:textId="683109FC" w:rsidR="005E50A8" w:rsidRPr="00F22FE5" w:rsidRDefault="00433DE7" w:rsidP="00144B2C">
            <w:pPr>
              <w:tabs>
                <w:tab w:val="left" w:pos="0"/>
                <w:tab w:val="left" w:pos="426"/>
                <w:tab w:val="left" w:pos="1985"/>
                <w:tab w:val="left" w:pos="2835"/>
                <w:tab w:val="left" w:pos="3828"/>
                <w:tab w:val="left" w:pos="5245"/>
                <w:tab w:val="left" w:pos="6946"/>
              </w:tabs>
              <w:jc w:val="center"/>
              <w:rPr>
                <w:sz w:val="20"/>
                <w:lang w:eastAsia="lt-LT"/>
              </w:rPr>
            </w:pPr>
            <w:r>
              <w:rPr>
                <w:sz w:val="20"/>
                <w:lang w:eastAsia="lt-LT"/>
              </w:rPr>
              <w:t>2,2</w:t>
            </w:r>
          </w:p>
        </w:tc>
        <w:tc>
          <w:tcPr>
            <w:tcW w:w="1705" w:type="dxa"/>
            <w:tcBorders>
              <w:top w:val="single" w:sz="4" w:space="0" w:color="auto"/>
              <w:left w:val="single" w:sz="4" w:space="0" w:color="auto"/>
              <w:bottom w:val="single" w:sz="4" w:space="0" w:color="auto"/>
              <w:right w:val="single" w:sz="4" w:space="0" w:color="auto"/>
            </w:tcBorders>
            <w:vAlign w:val="center"/>
          </w:tcPr>
          <w:p w14:paraId="3AC23DA2" w14:textId="77777777" w:rsidR="005E50A8" w:rsidRPr="00F22FE5" w:rsidRDefault="00144B2C" w:rsidP="00144B2C">
            <w:pPr>
              <w:tabs>
                <w:tab w:val="left" w:pos="0"/>
                <w:tab w:val="left" w:pos="426"/>
                <w:tab w:val="left" w:pos="1985"/>
                <w:tab w:val="left" w:pos="2835"/>
                <w:tab w:val="left" w:pos="3828"/>
                <w:tab w:val="left" w:pos="5245"/>
                <w:tab w:val="left" w:pos="6946"/>
              </w:tabs>
              <w:jc w:val="center"/>
              <w:rPr>
                <w:sz w:val="20"/>
                <w:lang w:eastAsia="lt-LT"/>
              </w:rPr>
            </w:pPr>
            <w:r w:rsidRPr="00F22FE5">
              <w:rPr>
                <w:sz w:val="20"/>
                <w:lang w:eastAsia="lt-LT"/>
              </w:rPr>
              <w:t>D1</w:t>
            </w:r>
          </w:p>
        </w:tc>
      </w:tr>
    </w:tbl>
    <w:p w14:paraId="3AC23DA4" w14:textId="77777777" w:rsidR="0045479B" w:rsidRDefault="0045479B">
      <w:pPr>
        <w:ind w:firstLine="567"/>
        <w:rPr>
          <w:sz w:val="22"/>
          <w:szCs w:val="24"/>
          <w:lang w:eastAsia="lt-LT"/>
        </w:rPr>
      </w:pPr>
    </w:p>
    <w:p w14:paraId="2C8E04A0" w14:textId="77777777" w:rsidR="00F22FE5" w:rsidRDefault="00F22FE5">
      <w:pPr>
        <w:ind w:firstLine="567"/>
        <w:rPr>
          <w:sz w:val="22"/>
          <w:szCs w:val="24"/>
          <w:lang w:eastAsia="lt-LT"/>
        </w:rPr>
      </w:pPr>
    </w:p>
    <w:p w14:paraId="3AC23DAD" w14:textId="1C078D11" w:rsidR="0045479B" w:rsidRPr="00F22FE5" w:rsidRDefault="00C13AF2">
      <w:pPr>
        <w:ind w:firstLine="567"/>
        <w:rPr>
          <w:b/>
          <w:szCs w:val="24"/>
          <w:lang w:eastAsia="lt-LT"/>
        </w:rPr>
      </w:pPr>
      <w:r w:rsidRPr="00F22FE5">
        <w:rPr>
          <w:b/>
          <w:szCs w:val="24"/>
          <w:lang w:eastAsia="lt-LT"/>
        </w:rPr>
        <w:t>24. Atliekų naudojimas ir (ar) šalinimas</w:t>
      </w:r>
    </w:p>
    <w:p w14:paraId="3AC23DAE" w14:textId="77777777" w:rsidR="00144B2C" w:rsidRDefault="00144B2C">
      <w:pPr>
        <w:ind w:firstLine="567"/>
        <w:rPr>
          <w:sz w:val="22"/>
          <w:szCs w:val="24"/>
          <w:lang w:eastAsia="lt-LT"/>
        </w:rPr>
      </w:pPr>
    </w:p>
    <w:p w14:paraId="3AC23DAF" w14:textId="77777777" w:rsidR="0045479B" w:rsidRPr="00F22FE5" w:rsidRDefault="00C13AF2">
      <w:pPr>
        <w:ind w:firstLine="567"/>
        <w:rPr>
          <w:sz w:val="20"/>
          <w:lang w:eastAsia="lt-LT"/>
        </w:rPr>
      </w:pPr>
      <w:r w:rsidRPr="00F22FE5">
        <w:rPr>
          <w:sz w:val="20"/>
          <w:lang w:eastAsia="lt-LT"/>
        </w:rPr>
        <w:t>24 lentelė. Numatomos naudoti (išskyrus laikyti) atliekos (atliekas naudojančioms įmonėms)</w:t>
      </w:r>
    </w:p>
    <w:p w14:paraId="3AC23DB0" w14:textId="77777777" w:rsidR="0045479B" w:rsidRDefault="0045479B">
      <w:pPr>
        <w:ind w:firstLine="567"/>
        <w:rPr>
          <w:sz w:val="22"/>
          <w:szCs w:val="24"/>
          <w:lang w:eastAsia="lt-LT"/>
        </w:rPr>
      </w:pPr>
    </w:p>
    <w:p w14:paraId="3AC23DB1" w14:textId="5F6146DB" w:rsidR="0045479B" w:rsidRPr="00F22FE5" w:rsidRDefault="00144B2C">
      <w:pPr>
        <w:tabs>
          <w:tab w:val="left" w:leader="underscore" w:pos="8901"/>
        </w:tabs>
        <w:rPr>
          <w:szCs w:val="24"/>
          <w:lang w:eastAsia="lt-LT"/>
        </w:rPr>
      </w:pPr>
      <w:r w:rsidRPr="00144B2C">
        <w:rPr>
          <w:szCs w:val="24"/>
          <w:lang w:eastAsia="lt-LT"/>
        </w:rPr>
        <w:t>Įrenginio pavadinimas</w:t>
      </w:r>
      <w:r w:rsidRPr="00F22FE5">
        <w:rPr>
          <w:szCs w:val="24"/>
          <w:lang w:eastAsia="lt-LT"/>
        </w:rPr>
        <w:t xml:space="preserve"> AB „Kauno energija“ </w:t>
      </w:r>
      <w:r w:rsidR="009B236D" w:rsidRPr="00F22FE5">
        <w:rPr>
          <w:szCs w:val="24"/>
          <w:lang w:eastAsia="lt-LT"/>
        </w:rPr>
        <w:t>„</w:t>
      </w:r>
      <w:r w:rsidRPr="00F22FE5">
        <w:rPr>
          <w:szCs w:val="24"/>
          <w:lang w:eastAsia="lt-LT"/>
        </w:rPr>
        <w:t>Pergalės</w:t>
      </w:r>
      <w:r w:rsidR="009B236D" w:rsidRPr="00F22FE5">
        <w:rPr>
          <w:szCs w:val="24"/>
          <w:lang w:eastAsia="lt-LT"/>
        </w:rPr>
        <w:t>“</w:t>
      </w:r>
      <w:r w:rsidRPr="00F22FE5">
        <w:rPr>
          <w:szCs w:val="24"/>
          <w:lang w:eastAsia="lt-LT"/>
        </w:rPr>
        <w:t xml:space="preserve"> katilinė</w:t>
      </w:r>
    </w:p>
    <w:p w14:paraId="3AC23DB2" w14:textId="77777777" w:rsidR="0045479B" w:rsidRDefault="0045479B">
      <w:pPr>
        <w:ind w:firstLine="567"/>
        <w:rPr>
          <w:sz w:val="22"/>
          <w:szCs w:val="24"/>
          <w:u w:val="single"/>
          <w:lang w:eastAsia="lt-LT"/>
        </w:rPr>
      </w:pPr>
    </w:p>
    <w:p w14:paraId="3AC23DB3" w14:textId="77777777" w:rsidR="0045479B" w:rsidRDefault="0045479B">
      <w:pPr>
        <w:ind w:firstLine="567"/>
        <w:rPr>
          <w:sz w:val="22"/>
          <w:szCs w:val="24"/>
          <w:u w:val="single"/>
          <w:lang w:eastAsia="lt-LT"/>
        </w:rPr>
      </w:pPr>
    </w:p>
    <w:tbl>
      <w:tblPr>
        <w:tblW w:w="13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7"/>
        <w:gridCol w:w="2141"/>
        <w:gridCol w:w="2172"/>
        <w:gridCol w:w="2172"/>
        <w:gridCol w:w="1682"/>
        <w:gridCol w:w="1847"/>
        <w:gridCol w:w="1705"/>
      </w:tblGrid>
      <w:tr w:rsidR="0045479B" w14:paraId="3AC23DB6" w14:textId="77777777">
        <w:trPr>
          <w:cantSplit/>
        </w:trPr>
        <w:tc>
          <w:tcPr>
            <w:tcW w:w="8172" w:type="dxa"/>
            <w:gridSpan w:val="4"/>
            <w:tcBorders>
              <w:top w:val="single" w:sz="4" w:space="0" w:color="auto"/>
              <w:left w:val="single" w:sz="4" w:space="0" w:color="auto"/>
              <w:bottom w:val="single" w:sz="4" w:space="0" w:color="auto"/>
              <w:right w:val="single" w:sz="4" w:space="0" w:color="auto"/>
            </w:tcBorders>
          </w:tcPr>
          <w:p w14:paraId="3AC23DB4" w14:textId="77777777" w:rsidR="0045479B" w:rsidRDefault="00C13AF2">
            <w:pPr>
              <w:ind w:firstLine="567"/>
              <w:jc w:val="center"/>
              <w:rPr>
                <w:sz w:val="18"/>
                <w:lang w:eastAsia="lt-LT"/>
              </w:rPr>
            </w:pPr>
            <w:r>
              <w:rPr>
                <w:sz w:val="18"/>
                <w:lang w:eastAsia="lt-LT"/>
              </w:rPr>
              <w:t>Atliekos</w:t>
            </w:r>
          </w:p>
        </w:tc>
        <w:tc>
          <w:tcPr>
            <w:tcW w:w="5234" w:type="dxa"/>
            <w:gridSpan w:val="3"/>
            <w:tcBorders>
              <w:top w:val="single" w:sz="4" w:space="0" w:color="auto"/>
              <w:left w:val="single" w:sz="4" w:space="0" w:color="auto"/>
              <w:bottom w:val="single" w:sz="4" w:space="0" w:color="auto"/>
              <w:right w:val="single" w:sz="4" w:space="0" w:color="auto"/>
            </w:tcBorders>
            <w:vAlign w:val="center"/>
          </w:tcPr>
          <w:p w14:paraId="3AC23DB5" w14:textId="77777777" w:rsidR="0045479B" w:rsidRDefault="00C13AF2">
            <w:pPr>
              <w:ind w:firstLine="567"/>
              <w:rPr>
                <w:sz w:val="18"/>
                <w:lang w:eastAsia="lt-LT"/>
              </w:rPr>
            </w:pPr>
            <w:r>
              <w:rPr>
                <w:sz w:val="18"/>
                <w:lang w:eastAsia="lt-LT"/>
              </w:rPr>
              <w:t>Naudojimas</w:t>
            </w:r>
          </w:p>
        </w:tc>
      </w:tr>
      <w:tr w:rsidR="0045479B" w14:paraId="3AC23DBE" w14:textId="77777777">
        <w:trPr>
          <w:cantSplit/>
          <w:trHeight w:val="855"/>
        </w:trPr>
        <w:tc>
          <w:tcPr>
            <w:tcW w:w="1687" w:type="dxa"/>
            <w:tcBorders>
              <w:top w:val="single" w:sz="4" w:space="0" w:color="auto"/>
              <w:left w:val="single" w:sz="4" w:space="0" w:color="auto"/>
              <w:bottom w:val="single" w:sz="4" w:space="0" w:color="auto"/>
              <w:right w:val="single" w:sz="4" w:space="0" w:color="auto"/>
            </w:tcBorders>
            <w:vAlign w:val="center"/>
          </w:tcPr>
          <w:p w14:paraId="3AC23DB7" w14:textId="77777777" w:rsidR="0045479B" w:rsidRPr="00F22FE5" w:rsidRDefault="00C13AF2">
            <w:pPr>
              <w:ind w:firstLine="567"/>
              <w:rPr>
                <w:sz w:val="20"/>
                <w:vertAlign w:val="superscript"/>
                <w:lang w:eastAsia="lt-LT"/>
              </w:rPr>
            </w:pPr>
            <w:r w:rsidRPr="00F22FE5">
              <w:rPr>
                <w:sz w:val="20"/>
                <w:lang w:eastAsia="lt-LT"/>
              </w:rPr>
              <w:t>Kodas</w:t>
            </w:r>
          </w:p>
        </w:tc>
        <w:tc>
          <w:tcPr>
            <w:tcW w:w="2141" w:type="dxa"/>
            <w:tcBorders>
              <w:top w:val="single" w:sz="4" w:space="0" w:color="auto"/>
              <w:left w:val="single" w:sz="4" w:space="0" w:color="auto"/>
              <w:bottom w:val="single" w:sz="4" w:space="0" w:color="auto"/>
              <w:right w:val="single" w:sz="4" w:space="0" w:color="auto"/>
            </w:tcBorders>
            <w:vAlign w:val="center"/>
          </w:tcPr>
          <w:p w14:paraId="3AC23DB8" w14:textId="77777777" w:rsidR="0045479B" w:rsidRPr="00F22FE5" w:rsidRDefault="00C13AF2">
            <w:pPr>
              <w:ind w:firstLine="567"/>
              <w:rPr>
                <w:sz w:val="20"/>
                <w:lang w:eastAsia="lt-LT"/>
              </w:rPr>
            </w:pPr>
            <w:r w:rsidRPr="00F22FE5">
              <w:rPr>
                <w:sz w:val="20"/>
                <w:lang w:eastAsia="lt-LT"/>
              </w:rPr>
              <w:t>Pavadinimas</w:t>
            </w:r>
          </w:p>
        </w:tc>
        <w:tc>
          <w:tcPr>
            <w:tcW w:w="2172" w:type="dxa"/>
            <w:tcBorders>
              <w:top w:val="single" w:sz="4" w:space="0" w:color="auto"/>
              <w:left w:val="single" w:sz="4" w:space="0" w:color="auto"/>
              <w:bottom w:val="single" w:sz="4" w:space="0" w:color="auto"/>
              <w:right w:val="single" w:sz="4" w:space="0" w:color="auto"/>
            </w:tcBorders>
            <w:vAlign w:val="center"/>
          </w:tcPr>
          <w:p w14:paraId="3AC23DB9" w14:textId="77777777" w:rsidR="0045479B" w:rsidRPr="00F22FE5" w:rsidRDefault="00C13AF2">
            <w:pPr>
              <w:jc w:val="center"/>
              <w:rPr>
                <w:sz w:val="20"/>
                <w:lang w:eastAsia="lt-LT"/>
              </w:rPr>
            </w:pPr>
            <w:r w:rsidRPr="00F22FE5">
              <w:rPr>
                <w:sz w:val="20"/>
                <w:lang w:eastAsia="lt-LT"/>
              </w:rPr>
              <w:t>Patikslintas apibūdinimas</w:t>
            </w:r>
          </w:p>
        </w:tc>
        <w:tc>
          <w:tcPr>
            <w:tcW w:w="2172" w:type="dxa"/>
            <w:tcBorders>
              <w:top w:val="single" w:sz="4" w:space="0" w:color="auto"/>
              <w:left w:val="single" w:sz="4" w:space="0" w:color="auto"/>
              <w:bottom w:val="single" w:sz="4" w:space="0" w:color="auto"/>
              <w:right w:val="single" w:sz="4" w:space="0" w:color="auto"/>
            </w:tcBorders>
            <w:vAlign w:val="center"/>
          </w:tcPr>
          <w:p w14:paraId="3AC23DBA" w14:textId="77777777" w:rsidR="0045479B" w:rsidRPr="00F22FE5" w:rsidRDefault="00C13AF2">
            <w:pPr>
              <w:ind w:firstLine="567"/>
              <w:rPr>
                <w:sz w:val="20"/>
                <w:vertAlign w:val="superscript"/>
                <w:lang w:eastAsia="lt-LT"/>
              </w:rPr>
            </w:pPr>
            <w:r w:rsidRPr="00F22FE5">
              <w:rPr>
                <w:sz w:val="20"/>
                <w:lang w:eastAsia="lt-LT"/>
              </w:rPr>
              <w:t>Pavojingumas</w:t>
            </w:r>
          </w:p>
        </w:tc>
        <w:tc>
          <w:tcPr>
            <w:tcW w:w="1682" w:type="dxa"/>
            <w:tcBorders>
              <w:top w:val="single" w:sz="4" w:space="0" w:color="auto"/>
              <w:left w:val="single" w:sz="4" w:space="0" w:color="auto"/>
              <w:bottom w:val="single" w:sz="4" w:space="0" w:color="auto"/>
              <w:right w:val="single" w:sz="4" w:space="0" w:color="auto"/>
            </w:tcBorders>
            <w:vAlign w:val="center"/>
          </w:tcPr>
          <w:p w14:paraId="3AC23DBB" w14:textId="77777777" w:rsidR="0045479B" w:rsidRPr="00F22FE5" w:rsidRDefault="00C13AF2">
            <w:pPr>
              <w:jc w:val="center"/>
              <w:rPr>
                <w:sz w:val="20"/>
                <w:lang w:eastAsia="lt-LT"/>
              </w:rPr>
            </w:pPr>
            <w:r w:rsidRPr="00F22FE5">
              <w:rPr>
                <w:sz w:val="20"/>
                <w:lang w:eastAsia="lt-LT"/>
              </w:rPr>
              <w:t>Įrenginio našumas, t/m.</w:t>
            </w:r>
          </w:p>
        </w:tc>
        <w:tc>
          <w:tcPr>
            <w:tcW w:w="1847" w:type="dxa"/>
            <w:tcBorders>
              <w:top w:val="single" w:sz="4" w:space="0" w:color="auto"/>
              <w:left w:val="single" w:sz="4" w:space="0" w:color="auto"/>
              <w:bottom w:val="single" w:sz="4" w:space="0" w:color="auto"/>
              <w:right w:val="single" w:sz="4" w:space="0" w:color="auto"/>
            </w:tcBorders>
            <w:vAlign w:val="center"/>
          </w:tcPr>
          <w:p w14:paraId="3AC23DBC" w14:textId="77777777" w:rsidR="0045479B" w:rsidRPr="00F22FE5" w:rsidRDefault="00C13AF2">
            <w:pPr>
              <w:jc w:val="center"/>
              <w:rPr>
                <w:sz w:val="20"/>
                <w:vertAlign w:val="superscript"/>
                <w:lang w:eastAsia="lt-LT"/>
              </w:rPr>
            </w:pPr>
            <w:r w:rsidRPr="00F22FE5">
              <w:rPr>
                <w:sz w:val="20"/>
                <w:lang w:eastAsia="lt-LT"/>
              </w:rPr>
              <w:t>Naudojimo veiklos kodas ir pavadinimas</w:t>
            </w:r>
          </w:p>
        </w:tc>
        <w:tc>
          <w:tcPr>
            <w:tcW w:w="1705" w:type="dxa"/>
            <w:tcBorders>
              <w:top w:val="single" w:sz="4" w:space="0" w:color="auto"/>
              <w:left w:val="single" w:sz="4" w:space="0" w:color="auto"/>
              <w:bottom w:val="single" w:sz="4" w:space="0" w:color="auto"/>
              <w:right w:val="single" w:sz="4" w:space="0" w:color="auto"/>
            </w:tcBorders>
            <w:vAlign w:val="center"/>
          </w:tcPr>
          <w:p w14:paraId="3AC23DBD" w14:textId="77777777" w:rsidR="0045479B" w:rsidRPr="00F22FE5" w:rsidRDefault="00C13AF2">
            <w:pPr>
              <w:jc w:val="center"/>
              <w:rPr>
                <w:sz w:val="20"/>
                <w:lang w:eastAsia="lt-LT"/>
              </w:rPr>
            </w:pPr>
            <w:r w:rsidRPr="00F22FE5">
              <w:rPr>
                <w:sz w:val="20"/>
                <w:lang w:eastAsia="lt-LT"/>
              </w:rPr>
              <w:t>Numatomas naudoti kiekis, t/m.</w:t>
            </w:r>
          </w:p>
        </w:tc>
      </w:tr>
      <w:tr w:rsidR="0045479B" w14:paraId="3AC23DC6" w14:textId="77777777">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14:paraId="3AC23DBF" w14:textId="77777777" w:rsidR="0045479B" w:rsidRPr="00F22FE5" w:rsidRDefault="00C13AF2" w:rsidP="00F22FE5">
            <w:pPr>
              <w:jc w:val="center"/>
              <w:rPr>
                <w:sz w:val="16"/>
                <w:szCs w:val="16"/>
                <w:lang w:eastAsia="lt-LT"/>
              </w:rPr>
            </w:pPr>
            <w:r w:rsidRPr="00F22FE5">
              <w:rPr>
                <w:sz w:val="16"/>
                <w:szCs w:val="16"/>
                <w:lang w:eastAsia="lt-LT"/>
              </w:rPr>
              <w:t>1</w:t>
            </w:r>
          </w:p>
        </w:tc>
        <w:tc>
          <w:tcPr>
            <w:tcW w:w="2141" w:type="dxa"/>
            <w:tcBorders>
              <w:top w:val="single" w:sz="4" w:space="0" w:color="auto"/>
              <w:left w:val="single" w:sz="4" w:space="0" w:color="auto"/>
              <w:bottom w:val="single" w:sz="4" w:space="0" w:color="auto"/>
              <w:right w:val="single" w:sz="4" w:space="0" w:color="auto"/>
            </w:tcBorders>
            <w:vAlign w:val="center"/>
          </w:tcPr>
          <w:p w14:paraId="3AC23DC0" w14:textId="77777777" w:rsidR="0045479B" w:rsidRPr="00F22FE5" w:rsidRDefault="00C13AF2" w:rsidP="00F22FE5">
            <w:pPr>
              <w:jc w:val="center"/>
              <w:rPr>
                <w:sz w:val="16"/>
                <w:szCs w:val="16"/>
                <w:lang w:eastAsia="lt-LT"/>
              </w:rPr>
            </w:pPr>
            <w:r w:rsidRPr="00F22FE5">
              <w:rPr>
                <w:sz w:val="16"/>
                <w:szCs w:val="16"/>
                <w:lang w:eastAsia="lt-LT"/>
              </w:rPr>
              <w:t>2</w:t>
            </w:r>
          </w:p>
        </w:tc>
        <w:tc>
          <w:tcPr>
            <w:tcW w:w="2172" w:type="dxa"/>
            <w:tcBorders>
              <w:top w:val="single" w:sz="4" w:space="0" w:color="auto"/>
              <w:left w:val="single" w:sz="4" w:space="0" w:color="auto"/>
              <w:bottom w:val="single" w:sz="4" w:space="0" w:color="auto"/>
              <w:right w:val="single" w:sz="4" w:space="0" w:color="auto"/>
            </w:tcBorders>
          </w:tcPr>
          <w:p w14:paraId="3AC23DC1" w14:textId="77777777" w:rsidR="0045479B" w:rsidRPr="00F22FE5" w:rsidRDefault="00C13AF2" w:rsidP="00F22FE5">
            <w:pPr>
              <w:jc w:val="center"/>
              <w:rPr>
                <w:sz w:val="16"/>
                <w:szCs w:val="16"/>
                <w:lang w:eastAsia="lt-LT"/>
              </w:rPr>
            </w:pPr>
            <w:r w:rsidRPr="00F22FE5">
              <w:rPr>
                <w:sz w:val="16"/>
                <w:szCs w:val="16"/>
                <w:lang w:eastAsia="lt-LT"/>
              </w:rPr>
              <w:t>3</w:t>
            </w:r>
          </w:p>
        </w:tc>
        <w:tc>
          <w:tcPr>
            <w:tcW w:w="2172" w:type="dxa"/>
            <w:tcBorders>
              <w:top w:val="single" w:sz="4" w:space="0" w:color="auto"/>
              <w:left w:val="single" w:sz="4" w:space="0" w:color="auto"/>
              <w:bottom w:val="single" w:sz="4" w:space="0" w:color="auto"/>
              <w:right w:val="single" w:sz="4" w:space="0" w:color="auto"/>
            </w:tcBorders>
            <w:vAlign w:val="center"/>
          </w:tcPr>
          <w:p w14:paraId="3AC23DC2" w14:textId="77777777" w:rsidR="0045479B" w:rsidRPr="00F22FE5" w:rsidRDefault="00C13AF2" w:rsidP="00F22FE5">
            <w:pPr>
              <w:jc w:val="center"/>
              <w:rPr>
                <w:sz w:val="16"/>
                <w:szCs w:val="16"/>
                <w:lang w:eastAsia="lt-LT"/>
              </w:rPr>
            </w:pPr>
            <w:r w:rsidRPr="00F22FE5">
              <w:rPr>
                <w:sz w:val="16"/>
                <w:szCs w:val="16"/>
                <w:lang w:eastAsia="lt-LT"/>
              </w:rPr>
              <w:t>4</w:t>
            </w:r>
          </w:p>
        </w:tc>
        <w:tc>
          <w:tcPr>
            <w:tcW w:w="1682" w:type="dxa"/>
            <w:tcBorders>
              <w:top w:val="single" w:sz="4" w:space="0" w:color="auto"/>
              <w:left w:val="single" w:sz="4" w:space="0" w:color="auto"/>
              <w:bottom w:val="single" w:sz="4" w:space="0" w:color="auto"/>
              <w:right w:val="single" w:sz="4" w:space="0" w:color="auto"/>
            </w:tcBorders>
            <w:vAlign w:val="center"/>
          </w:tcPr>
          <w:p w14:paraId="3AC23DC3" w14:textId="77777777" w:rsidR="0045479B" w:rsidRPr="00F22FE5" w:rsidRDefault="00C13AF2" w:rsidP="00F22FE5">
            <w:pPr>
              <w:jc w:val="center"/>
              <w:rPr>
                <w:sz w:val="16"/>
                <w:szCs w:val="16"/>
                <w:lang w:eastAsia="lt-LT"/>
              </w:rPr>
            </w:pPr>
            <w:r w:rsidRPr="00F22FE5">
              <w:rPr>
                <w:sz w:val="16"/>
                <w:szCs w:val="16"/>
                <w:lang w:eastAsia="lt-LT"/>
              </w:rPr>
              <w:t>5</w:t>
            </w:r>
          </w:p>
        </w:tc>
        <w:tc>
          <w:tcPr>
            <w:tcW w:w="1847" w:type="dxa"/>
            <w:tcBorders>
              <w:top w:val="single" w:sz="4" w:space="0" w:color="auto"/>
              <w:left w:val="single" w:sz="4" w:space="0" w:color="auto"/>
              <w:bottom w:val="single" w:sz="4" w:space="0" w:color="auto"/>
              <w:right w:val="single" w:sz="4" w:space="0" w:color="auto"/>
            </w:tcBorders>
            <w:vAlign w:val="center"/>
          </w:tcPr>
          <w:p w14:paraId="3AC23DC4" w14:textId="77777777" w:rsidR="0045479B" w:rsidRPr="00F22FE5" w:rsidRDefault="00C13AF2" w:rsidP="00F22FE5">
            <w:pPr>
              <w:jc w:val="center"/>
              <w:rPr>
                <w:sz w:val="16"/>
                <w:szCs w:val="16"/>
                <w:lang w:eastAsia="lt-LT"/>
              </w:rPr>
            </w:pPr>
            <w:r w:rsidRPr="00F22FE5">
              <w:rPr>
                <w:sz w:val="16"/>
                <w:szCs w:val="16"/>
                <w:lang w:eastAsia="lt-LT"/>
              </w:rPr>
              <w:t>6</w:t>
            </w:r>
          </w:p>
        </w:tc>
        <w:tc>
          <w:tcPr>
            <w:tcW w:w="1705" w:type="dxa"/>
            <w:tcBorders>
              <w:top w:val="single" w:sz="4" w:space="0" w:color="auto"/>
              <w:left w:val="single" w:sz="4" w:space="0" w:color="auto"/>
              <w:bottom w:val="single" w:sz="4" w:space="0" w:color="auto"/>
              <w:right w:val="single" w:sz="4" w:space="0" w:color="auto"/>
            </w:tcBorders>
            <w:vAlign w:val="center"/>
          </w:tcPr>
          <w:p w14:paraId="3AC23DC5" w14:textId="77777777" w:rsidR="0045479B" w:rsidRPr="00F22FE5" w:rsidRDefault="00C13AF2" w:rsidP="00F22FE5">
            <w:pPr>
              <w:jc w:val="center"/>
              <w:rPr>
                <w:sz w:val="16"/>
                <w:szCs w:val="16"/>
                <w:lang w:eastAsia="lt-LT"/>
              </w:rPr>
            </w:pPr>
            <w:r w:rsidRPr="00F22FE5">
              <w:rPr>
                <w:sz w:val="16"/>
                <w:szCs w:val="16"/>
                <w:lang w:eastAsia="lt-LT"/>
              </w:rPr>
              <w:t>7</w:t>
            </w:r>
          </w:p>
        </w:tc>
      </w:tr>
    </w:tbl>
    <w:p w14:paraId="3AC23DC7" w14:textId="77777777" w:rsidR="0045479B" w:rsidRDefault="0045479B">
      <w:pPr>
        <w:numPr>
          <w:ilvl w:val="12"/>
          <w:numId w:val="0"/>
        </w:numPr>
        <w:ind w:firstLine="567"/>
        <w:jc w:val="both"/>
        <w:rPr>
          <w:sz w:val="22"/>
          <w:szCs w:val="24"/>
          <w:lang w:eastAsia="lt-LT"/>
        </w:rPr>
      </w:pPr>
    </w:p>
    <w:p w14:paraId="3AC23DC8" w14:textId="3921F2FC" w:rsidR="00144B2C" w:rsidRPr="00144B2C" w:rsidRDefault="00144B2C">
      <w:pPr>
        <w:numPr>
          <w:ilvl w:val="12"/>
          <w:numId w:val="0"/>
        </w:numPr>
        <w:ind w:firstLine="567"/>
        <w:jc w:val="both"/>
        <w:rPr>
          <w:szCs w:val="24"/>
          <w:lang w:eastAsia="lt-LT"/>
        </w:rPr>
      </w:pPr>
      <w:r>
        <w:rPr>
          <w:szCs w:val="24"/>
          <w:lang w:eastAsia="lt-LT"/>
        </w:rPr>
        <w:t xml:space="preserve">AB „Kauno energija“ </w:t>
      </w:r>
      <w:r w:rsidR="009B236D">
        <w:rPr>
          <w:szCs w:val="24"/>
          <w:lang w:eastAsia="lt-LT"/>
        </w:rPr>
        <w:t>„</w:t>
      </w:r>
      <w:r>
        <w:rPr>
          <w:szCs w:val="24"/>
          <w:lang w:eastAsia="lt-LT"/>
        </w:rPr>
        <w:t>Pergalės</w:t>
      </w:r>
      <w:r w:rsidR="009B236D">
        <w:rPr>
          <w:szCs w:val="24"/>
          <w:lang w:eastAsia="lt-LT"/>
        </w:rPr>
        <w:t>“</w:t>
      </w:r>
      <w:r>
        <w:rPr>
          <w:szCs w:val="24"/>
          <w:lang w:eastAsia="lt-LT"/>
        </w:rPr>
        <w:t xml:space="preserve"> katilinėje nenumatyta atliekų naudojimo veikla.</w:t>
      </w:r>
    </w:p>
    <w:p w14:paraId="3AC23DC9" w14:textId="77777777" w:rsidR="00144B2C" w:rsidRDefault="00144B2C">
      <w:pPr>
        <w:numPr>
          <w:ilvl w:val="12"/>
          <w:numId w:val="0"/>
        </w:numPr>
        <w:ind w:firstLine="567"/>
        <w:jc w:val="both"/>
        <w:rPr>
          <w:sz w:val="22"/>
          <w:szCs w:val="24"/>
          <w:lang w:eastAsia="lt-LT"/>
        </w:rPr>
      </w:pPr>
    </w:p>
    <w:p w14:paraId="3AC23DCA" w14:textId="77777777" w:rsidR="0045479B" w:rsidRPr="00F22FE5" w:rsidRDefault="00C13AF2">
      <w:pPr>
        <w:ind w:firstLine="567"/>
        <w:rPr>
          <w:sz w:val="20"/>
          <w:lang w:eastAsia="lt-LT"/>
        </w:rPr>
      </w:pPr>
      <w:r w:rsidRPr="00F22FE5">
        <w:rPr>
          <w:sz w:val="20"/>
          <w:lang w:eastAsia="lt-LT"/>
        </w:rPr>
        <w:t>25 lentelė. Numatomos šalinti (išskyrus laikyti) atliekos (atliekas šalinančioms įmonėms)</w:t>
      </w:r>
    </w:p>
    <w:p w14:paraId="3AC23DCB" w14:textId="77777777" w:rsidR="0045479B" w:rsidRDefault="0045479B">
      <w:pPr>
        <w:ind w:firstLine="567"/>
        <w:rPr>
          <w:sz w:val="22"/>
          <w:szCs w:val="24"/>
          <w:lang w:eastAsia="lt-LT"/>
        </w:rPr>
      </w:pPr>
    </w:p>
    <w:p w14:paraId="3AC23DCC" w14:textId="100130DD" w:rsidR="0045479B" w:rsidRDefault="00144B2C">
      <w:pPr>
        <w:tabs>
          <w:tab w:val="left" w:leader="underscore" w:pos="8901"/>
        </w:tabs>
        <w:rPr>
          <w:szCs w:val="24"/>
          <w:lang w:eastAsia="lt-LT"/>
        </w:rPr>
      </w:pPr>
      <w:r>
        <w:rPr>
          <w:szCs w:val="24"/>
          <w:lang w:eastAsia="lt-LT"/>
        </w:rPr>
        <w:t xml:space="preserve">Įrenginio pavadinimas </w:t>
      </w:r>
      <w:r w:rsidRPr="00F22FE5">
        <w:rPr>
          <w:szCs w:val="24"/>
          <w:lang w:eastAsia="lt-LT"/>
        </w:rPr>
        <w:t xml:space="preserve">AB „Kauno energija“ </w:t>
      </w:r>
      <w:r w:rsidR="009B236D">
        <w:rPr>
          <w:szCs w:val="24"/>
          <w:lang w:eastAsia="lt-LT"/>
        </w:rPr>
        <w:t>„</w:t>
      </w:r>
      <w:r w:rsidRPr="00F22FE5">
        <w:rPr>
          <w:szCs w:val="24"/>
          <w:lang w:eastAsia="lt-LT"/>
        </w:rPr>
        <w:t>Pergalės</w:t>
      </w:r>
      <w:r w:rsidR="009B236D">
        <w:rPr>
          <w:szCs w:val="24"/>
          <w:lang w:eastAsia="lt-LT"/>
        </w:rPr>
        <w:t>“</w:t>
      </w:r>
      <w:r w:rsidRPr="00F22FE5">
        <w:rPr>
          <w:szCs w:val="24"/>
          <w:lang w:eastAsia="lt-LT"/>
        </w:rPr>
        <w:t xml:space="preserve"> katilinė</w:t>
      </w:r>
    </w:p>
    <w:p w14:paraId="3AC23DCD" w14:textId="77777777" w:rsidR="0045479B" w:rsidRDefault="0045479B">
      <w:pPr>
        <w:ind w:firstLine="567"/>
        <w:rPr>
          <w:sz w:val="22"/>
          <w:szCs w:val="24"/>
          <w:u w:val="single"/>
          <w:lang w:eastAsia="lt-LT"/>
        </w:rPr>
      </w:pPr>
    </w:p>
    <w:tbl>
      <w:tblPr>
        <w:tblW w:w="13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99"/>
        <w:gridCol w:w="2026"/>
        <w:gridCol w:w="2187"/>
        <w:gridCol w:w="2187"/>
        <w:gridCol w:w="1693"/>
        <w:gridCol w:w="1860"/>
        <w:gridCol w:w="1613"/>
      </w:tblGrid>
      <w:tr w:rsidR="0045479B" w14:paraId="3AC23DD0" w14:textId="77777777">
        <w:trPr>
          <w:cantSplit/>
          <w:trHeight w:val="300"/>
        </w:trPr>
        <w:tc>
          <w:tcPr>
            <w:tcW w:w="8099" w:type="dxa"/>
            <w:gridSpan w:val="4"/>
            <w:tcBorders>
              <w:top w:val="single" w:sz="4" w:space="0" w:color="auto"/>
              <w:left w:val="single" w:sz="4" w:space="0" w:color="auto"/>
              <w:bottom w:val="single" w:sz="4" w:space="0" w:color="auto"/>
              <w:right w:val="single" w:sz="4" w:space="0" w:color="auto"/>
            </w:tcBorders>
          </w:tcPr>
          <w:p w14:paraId="3AC23DCE" w14:textId="77777777" w:rsidR="0045479B" w:rsidRPr="00F22FE5" w:rsidRDefault="00C13AF2" w:rsidP="00F22FE5">
            <w:pPr>
              <w:jc w:val="center"/>
              <w:rPr>
                <w:sz w:val="20"/>
                <w:lang w:eastAsia="lt-LT"/>
              </w:rPr>
            </w:pPr>
            <w:r w:rsidRPr="00F22FE5">
              <w:rPr>
                <w:sz w:val="20"/>
                <w:lang w:eastAsia="lt-LT"/>
              </w:rPr>
              <w:t>Atliekos</w:t>
            </w:r>
          </w:p>
        </w:tc>
        <w:tc>
          <w:tcPr>
            <w:tcW w:w="5166" w:type="dxa"/>
            <w:gridSpan w:val="3"/>
            <w:tcBorders>
              <w:top w:val="single" w:sz="4" w:space="0" w:color="auto"/>
              <w:left w:val="single" w:sz="4" w:space="0" w:color="auto"/>
              <w:bottom w:val="single" w:sz="4" w:space="0" w:color="auto"/>
              <w:right w:val="single" w:sz="4" w:space="0" w:color="auto"/>
            </w:tcBorders>
            <w:vAlign w:val="center"/>
          </w:tcPr>
          <w:p w14:paraId="3AC23DCF" w14:textId="77777777" w:rsidR="0045479B" w:rsidRPr="00F22FE5" w:rsidRDefault="00C13AF2" w:rsidP="00F22FE5">
            <w:pPr>
              <w:jc w:val="center"/>
              <w:rPr>
                <w:sz w:val="20"/>
                <w:lang w:eastAsia="lt-LT"/>
              </w:rPr>
            </w:pPr>
            <w:r w:rsidRPr="00F22FE5">
              <w:rPr>
                <w:sz w:val="20"/>
                <w:lang w:eastAsia="lt-LT"/>
              </w:rPr>
              <w:t>Šalinimas</w:t>
            </w:r>
          </w:p>
        </w:tc>
      </w:tr>
      <w:tr w:rsidR="0045479B" w14:paraId="3AC23DD9" w14:textId="77777777">
        <w:trPr>
          <w:cantSplit/>
          <w:trHeight w:val="699"/>
        </w:trPr>
        <w:tc>
          <w:tcPr>
            <w:tcW w:w="1699" w:type="dxa"/>
            <w:tcBorders>
              <w:top w:val="single" w:sz="4" w:space="0" w:color="auto"/>
              <w:left w:val="single" w:sz="4" w:space="0" w:color="auto"/>
              <w:bottom w:val="single" w:sz="4" w:space="0" w:color="auto"/>
              <w:right w:val="single" w:sz="4" w:space="0" w:color="auto"/>
            </w:tcBorders>
            <w:vAlign w:val="center"/>
          </w:tcPr>
          <w:p w14:paraId="3AC23DD1" w14:textId="77777777" w:rsidR="0045479B" w:rsidRPr="00F22FE5" w:rsidRDefault="00C13AF2">
            <w:pPr>
              <w:ind w:firstLine="5"/>
              <w:jc w:val="center"/>
              <w:rPr>
                <w:sz w:val="20"/>
                <w:vertAlign w:val="superscript"/>
                <w:lang w:eastAsia="lt-LT"/>
              </w:rPr>
            </w:pPr>
            <w:r w:rsidRPr="00F22FE5">
              <w:rPr>
                <w:sz w:val="20"/>
                <w:lang w:eastAsia="lt-LT"/>
              </w:rPr>
              <w:t>Kodas</w:t>
            </w:r>
          </w:p>
        </w:tc>
        <w:tc>
          <w:tcPr>
            <w:tcW w:w="2026" w:type="dxa"/>
            <w:tcBorders>
              <w:top w:val="single" w:sz="4" w:space="0" w:color="auto"/>
              <w:left w:val="single" w:sz="4" w:space="0" w:color="auto"/>
              <w:bottom w:val="single" w:sz="4" w:space="0" w:color="auto"/>
              <w:right w:val="single" w:sz="4" w:space="0" w:color="auto"/>
            </w:tcBorders>
            <w:vAlign w:val="center"/>
          </w:tcPr>
          <w:p w14:paraId="3AC23DD2" w14:textId="77777777" w:rsidR="0045479B" w:rsidRPr="00F22FE5" w:rsidRDefault="00C13AF2">
            <w:pPr>
              <w:ind w:firstLine="22"/>
              <w:jc w:val="center"/>
              <w:rPr>
                <w:sz w:val="20"/>
                <w:lang w:eastAsia="lt-LT"/>
              </w:rPr>
            </w:pPr>
            <w:r w:rsidRPr="00F22FE5">
              <w:rPr>
                <w:sz w:val="20"/>
                <w:lang w:eastAsia="lt-LT"/>
              </w:rPr>
              <w:t>Pavadinimas</w:t>
            </w:r>
          </w:p>
        </w:tc>
        <w:tc>
          <w:tcPr>
            <w:tcW w:w="2187" w:type="dxa"/>
            <w:tcBorders>
              <w:top w:val="single" w:sz="4" w:space="0" w:color="auto"/>
              <w:left w:val="single" w:sz="4" w:space="0" w:color="auto"/>
              <w:bottom w:val="single" w:sz="4" w:space="0" w:color="auto"/>
              <w:right w:val="single" w:sz="4" w:space="0" w:color="auto"/>
            </w:tcBorders>
            <w:vAlign w:val="center"/>
          </w:tcPr>
          <w:p w14:paraId="3AC23DD3" w14:textId="77777777" w:rsidR="0045479B" w:rsidRPr="00F22FE5" w:rsidRDefault="00C13AF2">
            <w:pPr>
              <w:jc w:val="center"/>
              <w:rPr>
                <w:sz w:val="20"/>
                <w:lang w:eastAsia="lt-LT"/>
              </w:rPr>
            </w:pPr>
            <w:r w:rsidRPr="00F22FE5">
              <w:rPr>
                <w:sz w:val="20"/>
                <w:lang w:eastAsia="lt-LT"/>
              </w:rPr>
              <w:t>Patikslintas apibūdinimas</w:t>
            </w:r>
          </w:p>
        </w:tc>
        <w:tc>
          <w:tcPr>
            <w:tcW w:w="2187" w:type="dxa"/>
            <w:tcBorders>
              <w:top w:val="single" w:sz="4" w:space="0" w:color="auto"/>
              <w:left w:val="single" w:sz="4" w:space="0" w:color="auto"/>
              <w:bottom w:val="single" w:sz="4" w:space="0" w:color="auto"/>
              <w:right w:val="single" w:sz="4" w:space="0" w:color="auto"/>
            </w:tcBorders>
            <w:vAlign w:val="center"/>
          </w:tcPr>
          <w:p w14:paraId="3AC23DD4" w14:textId="77777777" w:rsidR="0045479B" w:rsidRPr="00F22FE5" w:rsidRDefault="00C13AF2">
            <w:pPr>
              <w:jc w:val="center"/>
              <w:rPr>
                <w:sz w:val="20"/>
                <w:vertAlign w:val="superscript"/>
                <w:lang w:eastAsia="lt-LT"/>
              </w:rPr>
            </w:pPr>
            <w:r w:rsidRPr="00F22FE5">
              <w:rPr>
                <w:sz w:val="20"/>
                <w:lang w:eastAsia="lt-LT"/>
              </w:rPr>
              <w:t>Pavojingumas</w:t>
            </w:r>
          </w:p>
        </w:tc>
        <w:tc>
          <w:tcPr>
            <w:tcW w:w="1693" w:type="dxa"/>
            <w:tcBorders>
              <w:top w:val="single" w:sz="4" w:space="0" w:color="auto"/>
              <w:left w:val="single" w:sz="4" w:space="0" w:color="auto"/>
              <w:bottom w:val="single" w:sz="4" w:space="0" w:color="auto"/>
              <w:right w:val="single" w:sz="4" w:space="0" w:color="auto"/>
            </w:tcBorders>
            <w:vAlign w:val="center"/>
          </w:tcPr>
          <w:p w14:paraId="3AC23DD5" w14:textId="77777777" w:rsidR="0045479B" w:rsidRPr="00F22FE5" w:rsidRDefault="00C13AF2">
            <w:pPr>
              <w:jc w:val="center"/>
              <w:rPr>
                <w:sz w:val="20"/>
                <w:lang w:eastAsia="lt-LT"/>
              </w:rPr>
            </w:pPr>
            <w:r w:rsidRPr="00F22FE5">
              <w:rPr>
                <w:sz w:val="20"/>
                <w:lang w:eastAsia="lt-LT"/>
              </w:rPr>
              <w:t>Įrenginio našumas,</w:t>
            </w:r>
          </w:p>
          <w:p w14:paraId="3AC23DD6" w14:textId="77777777" w:rsidR="0045479B" w:rsidRPr="00F22FE5" w:rsidRDefault="00C13AF2">
            <w:pPr>
              <w:jc w:val="center"/>
              <w:rPr>
                <w:sz w:val="20"/>
                <w:lang w:eastAsia="lt-LT"/>
              </w:rPr>
            </w:pPr>
            <w:r w:rsidRPr="00F22FE5">
              <w:rPr>
                <w:sz w:val="20"/>
                <w:lang w:eastAsia="lt-LT"/>
              </w:rPr>
              <w:t>t/m</w:t>
            </w:r>
          </w:p>
        </w:tc>
        <w:tc>
          <w:tcPr>
            <w:tcW w:w="1860" w:type="dxa"/>
            <w:tcBorders>
              <w:top w:val="single" w:sz="4" w:space="0" w:color="auto"/>
              <w:left w:val="single" w:sz="4" w:space="0" w:color="auto"/>
              <w:bottom w:val="single" w:sz="4" w:space="0" w:color="auto"/>
              <w:right w:val="single" w:sz="4" w:space="0" w:color="auto"/>
            </w:tcBorders>
            <w:vAlign w:val="center"/>
          </w:tcPr>
          <w:p w14:paraId="3AC23DD7" w14:textId="77777777" w:rsidR="0045479B" w:rsidRPr="00F22FE5" w:rsidRDefault="00C13AF2">
            <w:pPr>
              <w:jc w:val="center"/>
              <w:rPr>
                <w:sz w:val="20"/>
                <w:vertAlign w:val="superscript"/>
                <w:lang w:eastAsia="lt-LT"/>
              </w:rPr>
            </w:pPr>
            <w:r w:rsidRPr="00F22FE5">
              <w:rPr>
                <w:sz w:val="20"/>
                <w:lang w:eastAsia="lt-LT"/>
              </w:rPr>
              <w:t>Šalinimo veiklos kodas ir pavadinimas</w:t>
            </w:r>
          </w:p>
        </w:tc>
        <w:tc>
          <w:tcPr>
            <w:tcW w:w="1613" w:type="dxa"/>
            <w:tcBorders>
              <w:top w:val="single" w:sz="4" w:space="0" w:color="auto"/>
              <w:left w:val="single" w:sz="4" w:space="0" w:color="auto"/>
              <w:bottom w:val="single" w:sz="4" w:space="0" w:color="auto"/>
              <w:right w:val="single" w:sz="4" w:space="0" w:color="auto"/>
            </w:tcBorders>
            <w:vAlign w:val="center"/>
          </w:tcPr>
          <w:p w14:paraId="3AC23DD8" w14:textId="77777777" w:rsidR="0045479B" w:rsidRPr="00F22FE5" w:rsidRDefault="00C13AF2">
            <w:pPr>
              <w:jc w:val="center"/>
              <w:rPr>
                <w:sz w:val="20"/>
                <w:lang w:eastAsia="lt-LT"/>
              </w:rPr>
            </w:pPr>
            <w:r w:rsidRPr="00F22FE5">
              <w:rPr>
                <w:sz w:val="20"/>
                <w:lang w:eastAsia="lt-LT"/>
              </w:rPr>
              <w:t>Numatomas šalinti kiekis, t/m.</w:t>
            </w:r>
          </w:p>
        </w:tc>
      </w:tr>
      <w:tr w:rsidR="0045479B" w14:paraId="3AC23DE1" w14:textId="77777777">
        <w:trPr>
          <w:cantSplit/>
          <w:trHeight w:val="243"/>
        </w:trPr>
        <w:tc>
          <w:tcPr>
            <w:tcW w:w="1699" w:type="dxa"/>
            <w:tcBorders>
              <w:top w:val="single" w:sz="4" w:space="0" w:color="auto"/>
              <w:left w:val="single" w:sz="4" w:space="0" w:color="auto"/>
              <w:bottom w:val="single" w:sz="4" w:space="0" w:color="auto"/>
              <w:right w:val="single" w:sz="4" w:space="0" w:color="auto"/>
            </w:tcBorders>
            <w:vAlign w:val="center"/>
          </w:tcPr>
          <w:p w14:paraId="3AC23DDA" w14:textId="77777777" w:rsidR="0045479B" w:rsidRPr="00F22FE5" w:rsidRDefault="00C13AF2">
            <w:pPr>
              <w:ind w:firstLine="5"/>
              <w:jc w:val="center"/>
              <w:rPr>
                <w:sz w:val="16"/>
                <w:szCs w:val="16"/>
                <w:lang w:eastAsia="lt-LT"/>
              </w:rPr>
            </w:pPr>
            <w:r w:rsidRPr="00F22FE5">
              <w:rPr>
                <w:sz w:val="16"/>
                <w:szCs w:val="16"/>
                <w:lang w:eastAsia="lt-LT"/>
              </w:rPr>
              <w:t>1</w:t>
            </w:r>
          </w:p>
        </w:tc>
        <w:tc>
          <w:tcPr>
            <w:tcW w:w="2026" w:type="dxa"/>
            <w:tcBorders>
              <w:top w:val="single" w:sz="4" w:space="0" w:color="auto"/>
              <w:left w:val="single" w:sz="4" w:space="0" w:color="auto"/>
              <w:bottom w:val="single" w:sz="4" w:space="0" w:color="auto"/>
              <w:right w:val="single" w:sz="4" w:space="0" w:color="auto"/>
            </w:tcBorders>
            <w:vAlign w:val="center"/>
          </w:tcPr>
          <w:p w14:paraId="3AC23DDB" w14:textId="77777777" w:rsidR="0045479B" w:rsidRPr="00F22FE5" w:rsidRDefault="00C13AF2">
            <w:pPr>
              <w:ind w:firstLine="22"/>
              <w:jc w:val="center"/>
              <w:rPr>
                <w:sz w:val="16"/>
                <w:szCs w:val="16"/>
                <w:lang w:eastAsia="lt-LT"/>
              </w:rPr>
            </w:pPr>
            <w:r w:rsidRPr="00F22FE5">
              <w:rPr>
                <w:sz w:val="16"/>
                <w:szCs w:val="16"/>
                <w:lang w:eastAsia="lt-LT"/>
              </w:rPr>
              <w:t>2</w:t>
            </w:r>
          </w:p>
        </w:tc>
        <w:tc>
          <w:tcPr>
            <w:tcW w:w="2187" w:type="dxa"/>
            <w:tcBorders>
              <w:top w:val="single" w:sz="4" w:space="0" w:color="auto"/>
              <w:left w:val="single" w:sz="4" w:space="0" w:color="auto"/>
              <w:bottom w:val="single" w:sz="4" w:space="0" w:color="auto"/>
              <w:right w:val="single" w:sz="4" w:space="0" w:color="auto"/>
            </w:tcBorders>
          </w:tcPr>
          <w:p w14:paraId="3AC23DDC" w14:textId="77777777" w:rsidR="0045479B" w:rsidRPr="00F22FE5" w:rsidRDefault="00C13AF2">
            <w:pPr>
              <w:jc w:val="center"/>
              <w:rPr>
                <w:sz w:val="16"/>
                <w:szCs w:val="16"/>
                <w:lang w:eastAsia="lt-LT"/>
              </w:rPr>
            </w:pPr>
            <w:r w:rsidRPr="00F22FE5">
              <w:rPr>
                <w:sz w:val="16"/>
                <w:szCs w:val="16"/>
                <w:lang w:eastAsia="lt-LT"/>
              </w:rPr>
              <w:t>3</w:t>
            </w:r>
          </w:p>
        </w:tc>
        <w:tc>
          <w:tcPr>
            <w:tcW w:w="2187" w:type="dxa"/>
            <w:tcBorders>
              <w:top w:val="single" w:sz="4" w:space="0" w:color="auto"/>
              <w:left w:val="single" w:sz="4" w:space="0" w:color="auto"/>
              <w:bottom w:val="single" w:sz="4" w:space="0" w:color="auto"/>
              <w:right w:val="single" w:sz="4" w:space="0" w:color="auto"/>
            </w:tcBorders>
            <w:vAlign w:val="center"/>
          </w:tcPr>
          <w:p w14:paraId="3AC23DDD" w14:textId="77777777" w:rsidR="0045479B" w:rsidRPr="00F22FE5" w:rsidRDefault="00C13AF2">
            <w:pPr>
              <w:jc w:val="center"/>
              <w:rPr>
                <w:sz w:val="16"/>
                <w:szCs w:val="16"/>
                <w:lang w:eastAsia="lt-LT"/>
              </w:rPr>
            </w:pPr>
            <w:r w:rsidRPr="00F22FE5">
              <w:rPr>
                <w:sz w:val="16"/>
                <w:szCs w:val="16"/>
                <w:lang w:eastAsia="lt-LT"/>
              </w:rPr>
              <w:t>4</w:t>
            </w:r>
          </w:p>
        </w:tc>
        <w:tc>
          <w:tcPr>
            <w:tcW w:w="1693" w:type="dxa"/>
            <w:tcBorders>
              <w:top w:val="single" w:sz="4" w:space="0" w:color="auto"/>
              <w:left w:val="single" w:sz="4" w:space="0" w:color="auto"/>
              <w:bottom w:val="single" w:sz="4" w:space="0" w:color="auto"/>
              <w:right w:val="single" w:sz="4" w:space="0" w:color="auto"/>
            </w:tcBorders>
            <w:vAlign w:val="center"/>
          </w:tcPr>
          <w:p w14:paraId="3AC23DDE" w14:textId="77777777" w:rsidR="0045479B" w:rsidRPr="00F22FE5" w:rsidRDefault="00C13AF2">
            <w:pPr>
              <w:ind w:firstLine="16"/>
              <w:jc w:val="center"/>
              <w:rPr>
                <w:sz w:val="16"/>
                <w:szCs w:val="16"/>
                <w:lang w:eastAsia="lt-LT"/>
              </w:rPr>
            </w:pPr>
            <w:r w:rsidRPr="00F22FE5">
              <w:rPr>
                <w:sz w:val="16"/>
                <w:szCs w:val="16"/>
                <w:lang w:eastAsia="lt-LT"/>
              </w:rPr>
              <w:t>5</w:t>
            </w:r>
          </w:p>
        </w:tc>
        <w:tc>
          <w:tcPr>
            <w:tcW w:w="1860" w:type="dxa"/>
            <w:tcBorders>
              <w:top w:val="single" w:sz="4" w:space="0" w:color="auto"/>
              <w:left w:val="single" w:sz="4" w:space="0" w:color="auto"/>
              <w:bottom w:val="single" w:sz="4" w:space="0" w:color="auto"/>
              <w:right w:val="single" w:sz="4" w:space="0" w:color="auto"/>
            </w:tcBorders>
            <w:vAlign w:val="center"/>
          </w:tcPr>
          <w:p w14:paraId="3AC23DDF" w14:textId="77777777" w:rsidR="0045479B" w:rsidRPr="00F22FE5" w:rsidRDefault="00C13AF2">
            <w:pPr>
              <w:jc w:val="center"/>
              <w:rPr>
                <w:sz w:val="16"/>
                <w:szCs w:val="16"/>
                <w:lang w:eastAsia="lt-LT"/>
              </w:rPr>
            </w:pPr>
            <w:r w:rsidRPr="00F22FE5">
              <w:rPr>
                <w:sz w:val="16"/>
                <w:szCs w:val="16"/>
                <w:lang w:eastAsia="lt-LT"/>
              </w:rPr>
              <w:t>6</w:t>
            </w:r>
          </w:p>
        </w:tc>
        <w:tc>
          <w:tcPr>
            <w:tcW w:w="1613" w:type="dxa"/>
            <w:tcBorders>
              <w:top w:val="single" w:sz="4" w:space="0" w:color="auto"/>
              <w:left w:val="single" w:sz="4" w:space="0" w:color="auto"/>
              <w:bottom w:val="single" w:sz="4" w:space="0" w:color="auto"/>
              <w:right w:val="single" w:sz="4" w:space="0" w:color="auto"/>
            </w:tcBorders>
            <w:vAlign w:val="center"/>
          </w:tcPr>
          <w:p w14:paraId="3AC23DE0" w14:textId="77777777" w:rsidR="0045479B" w:rsidRPr="00F22FE5" w:rsidRDefault="00C13AF2">
            <w:pPr>
              <w:jc w:val="center"/>
              <w:rPr>
                <w:sz w:val="16"/>
                <w:szCs w:val="16"/>
                <w:lang w:eastAsia="lt-LT"/>
              </w:rPr>
            </w:pPr>
            <w:r w:rsidRPr="00F22FE5">
              <w:rPr>
                <w:sz w:val="16"/>
                <w:szCs w:val="16"/>
                <w:lang w:eastAsia="lt-LT"/>
              </w:rPr>
              <w:t>7</w:t>
            </w:r>
          </w:p>
        </w:tc>
      </w:tr>
    </w:tbl>
    <w:p w14:paraId="3AC23DE2" w14:textId="77777777" w:rsidR="0045479B" w:rsidRDefault="0045479B">
      <w:pPr>
        <w:ind w:firstLine="567"/>
        <w:rPr>
          <w:sz w:val="22"/>
          <w:szCs w:val="24"/>
          <w:lang w:eastAsia="lt-LT"/>
        </w:rPr>
      </w:pPr>
    </w:p>
    <w:p w14:paraId="3AC23DE3" w14:textId="182CF571" w:rsidR="00144B2C" w:rsidRPr="00144B2C" w:rsidRDefault="00144B2C" w:rsidP="00144B2C">
      <w:pPr>
        <w:numPr>
          <w:ilvl w:val="12"/>
          <w:numId w:val="0"/>
        </w:numPr>
        <w:ind w:firstLine="567"/>
        <w:jc w:val="both"/>
        <w:rPr>
          <w:szCs w:val="24"/>
          <w:lang w:eastAsia="lt-LT"/>
        </w:rPr>
      </w:pPr>
      <w:r>
        <w:rPr>
          <w:szCs w:val="24"/>
          <w:lang w:eastAsia="lt-LT"/>
        </w:rPr>
        <w:t xml:space="preserve">AB „Kauno energija“ </w:t>
      </w:r>
      <w:r w:rsidR="009B236D">
        <w:rPr>
          <w:szCs w:val="24"/>
          <w:lang w:eastAsia="lt-LT"/>
        </w:rPr>
        <w:t>„</w:t>
      </w:r>
      <w:r>
        <w:rPr>
          <w:szCs w:val="24"/>
          <w:lang w:eastAsia="lt-LT"/>
        </w:rPr>
        <w:t>Pergalės</w:t>
      </w:r>
      <w:r w:rsidR="009B236D">
        <w:rPr>
          <w:szCs w:val="24"/>
          <w:lang w:eastAsia="lt-LT"/>
        </w:rPr>
        <w:t>“</w:t>
      </w:r>
      <w:r>
        <w:rPr>
          <w:szCs w:val="24"/>
          <w:lang w:eastAsia="lt-LT"/>
        </w:rPr>
        <w:t xml:space="preserve"> katilinėje nenumatyta atliekų šalinimo veikla.</w:t>
      </w:r>
    </w:p>
    <w:p w14:paraId="3AC23DE4" w14:textId="77777777" w:rsidR="00144B2C" w:rsidRDefault="00144B2C">
      <w:pPr>
        <w:ind w:firstLine="567"/>
        <w:rPr>
          <w:sz w:val="22"/>
          <w:szCs w:val="24"/>
          <w:lang w:eastAsia="lt-LT"/>
        </w:rPr>
      </w:pPr>
    </w:p>
    <w:p w14:paraId="3AC23DF2" w14:textId="77777777" w:rsidR="0045479B" w:rsidRPr="00F22FE5" w:rsidRDefault="00C13AF2">
      <w:pPr>
        <w:ind w:firstLine="567"/>
        <w:rPr>
          <w:sz w:val="20"/>
          <w:lang w:eastAsia="lt-LT"/>
        </w:rPr>
      </w:pPr>
      <w:r w:rsidRPr="00F22FE5">
        <w:rPr>
          <w:sz w:val="20"/>
          <w:lang w:eastAsia="lt-LT"/>
        </w:rPr>
        <w:t>26 lentelė. Numatomas laikinai laikyti atliekų kiekis (įmonėms, numatančioms laikinai laikyti, naudoti ir (ar) šalinti skirtas atliekas)</w:t>
      </w:r>
    </w:p>
    <w:p w14:paraId="3AC23DF3" w14:textId="77777777" w:rsidR="0045479B" w:rsidRDefault="0045479B">
      <w:pPr>
        <w:ind w:firstLine="567"/>
        <w:rPr>
          <w:sz w:val="22"/>
          <w:szCs w:val="24"/>
          <w:u w:val="single"/>
          <w:lang w:eastAsia="lt-LT"/>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3"/>
        <w:gridCol w:w="2270"/>
        <w:gridCol w:w="3543"/>
        <w:gridCol w:w="2268"/>
        <w:gridCol w:w="2994"/>
      </w:tblGrid>
      <w:tr w:rsidR="0045479B" w14:paraId="3AC23DF9" w14:textId="77777777" w:rsidTr="006A18DA">
        <w:trPr>
          <w:cantSplit/>
          <w:trHeight w:val="611"/>
        </w:trPr>
        <w:tc>
          <w:tcPr>
            <w:tcW w:w="2233" w:type="dxa"/>
            <w:tcBorders>
              <w:top w:val="single" w:sz="4" w:space="0" w:color="auto"/>
              <w:left w:val="single" w:sz="4" w:space="0" w:color="auto"/>
              <w:bottom w:val="single" w:sz="4" w:space="0" w:color="auto"/>
              <w:right w:val="single" w:sz="4" w:space="0" w:color="auto"/>
            </w:tcBorders>
            <w:vAlign w:val="center"/>
          </w:tcPr>
          <w:p w14:paraId="3AC23DF4" w14:textId="77777777" w:rsidR="0045479B" w:rsidRPr="00F22FE5" w:rsidRDefault="00C13AF2">
            <w:pPr>
              <w:jc w:val="center"/>
              <w:rPr>
                <w:sz w:val="20"/>
                <w:vertAlign w:val="superscript"/>
                <w:lang w:eastAsia="lt-LT"/>
              </w:rPr>
            </w:pPr>
            <w:r w:rsidRPr="00F22FE5">
              <w:rPr>
                <w:sz w:val="20"/>
                <w:lang w:eastAsia="lt-LT"/>
              </w:rPr>
              <w:t>Atliekos kodas</w:t>
            </w:r>
          </w:p>
        </w:tc>
        <w:tc>
          <w:tcPr>
            <w:tcW w:w="2270" w:type="dxa"/>
            <w:tcBorders>
              <w:top w:val="single" w:sz="4" w:space="0" w:color="auto"/>
              <w:left w:val="single" w:sz="4" w:space="0" w:color="auto"/>
              <w:bottom w:val="single" w:sz="4" w:space="0" w:color="auto"/>
              <w:right w:val="single" w:sz="4" w:space="0" w:color="auto"/>
            </w:tcBorders>
            <w:vAlign w:val="center"/>
          </w:tcPr>
          <w:p w14:paraId="3AC23DF5" w14:textId="77777777" w:rsidR="0045479B" w:rsidRPr="00F22FE5" w:rsidRDefault="00C13AF2">
            <w:pPr>
              <w:jc w:val="center"/>
              <w:rPr>
                <w:sz w:val="20"/>
                <w:lang w:eastAsia="lt-LT"/>
              </w:rPr>
            </w:pPr>
            <w:r w:rsidRPr="00F22FE5">
              <w:rPr>
                <w:sz w:val="20"/>
                <w:lang w:eastAsia="lt-LT"/>
              </w:rPr>
              <w:t>Atliekos pavadinimas</w:t>
            </w:r>
          </w:p>
        </w:tc>
        <w:tc>
          <w:tcPr>
            <w:tcW w:w="3543" w:type="dxa"/>
            <w:tcBorders>
              <w:top w:val="single" w:sz="4" w:space="0" w:color="auto"/>
              <w:left w:val="single" w:sz="4" w:space="0" w:color="auto"/>
              <w:bottom w:val="single" w:sz="4" w:space="0" w:color="auto"/>
              <w:right w:val="single" w:sz="4" w:space="0" w:color="auto"/>
            </w:tcBorders>
            <w:vAlign w:val="center"/>
          </w:tcPr>
          <w:p w14:paraId="3AC23DF6" w14:textId="77777777" w:rsidR="0045479B" w:rsidRPr="00F22FE5" w:rsidRDefault="00C13AF2">
            <w:pPr>
              <w:jc w:val="center"/>
              <w:rPr>
                <w:sz w:val="20"/>
                <w:lang w:eastAsia="lt-LT"/>
              </w:rPr>
            </w:pPr>
            <w:r w:rsidRPr="00F22FE5">
              <w:rPr>
                <w:sz w:val="20"/>
                <w:lang w:eastAsia="lt-LT"/>
              </w:rPr>
              <w:t>Patikslintas apibūdinimas</w:t>
            </w:r>
          </w:p>
        </w:tc>
        <w:tc>
          <w:tcPr>
            <w:tcW w:w="2268" w:type="dxa"/>
            <w:tcBorders>
              <w:top w:val="single" w:sz="4" w:space="0" w:color="auto"/>
              <w:left w:val="single" w:sz="4" w:space="0" w:color="auto"/>
              <w:bottom w:val="single" w:sz="4" w:space="0" w:color="auto"/>
              <w:right w:val="single" w:sz="4" w:space="0" w:color="auto"/>
            </w:tcBorders>
            <w:vAlign w:val="center"/>
          </w:tcPr>
          <w:p w14:paraId="3AC23DF7" w14:textId="77777777" w:rsidR="0045479B" w:rsidRPr="00F22FE5" w:rsidRDefault="00C13AF2">
            <w:pPr>
              <w:jc w:val="center"/>
              <w:rPr>
                <w:sz w:val="20"/>
                <w:vertAlign w:val="superscript"/>
                <w:lang w:eastAsia="lt-LT"/>
              </w:rPr>
            </w:pPr>
            <w:r w:rsidRPr="00F22FE5">
              <w:rPr>
                <w:sz w:val="20"/>
                <w:lang w:eastAsia="lt-LT"/>
              </w:rPr>
              <w:t>Atliekos pavojingumas</w:t>
            </w:r>
          </w:p>
        </w:tc>
        <w:tc>
          <w:tcPr>
            <w:tcW w:w="2994" w:type="dxa"/>
            <w:tcBorders>
              <w:top w:val="single" w:sz="4" w:space="0" w:color="auto"/>
              <w:left w:val="single" w:sz="4" w:space="0" w:color="auto"/>
              <w:bottom w:val="single" w:sz="4" w:space="0" w:color="auto"/>
              <w:right w:val="single" w:sz="4" w:space="0" w:color="auto"/>
            </w:tcBorders>
            <w:vAlign w:val="center"/>
          </w:tcPr>
          <w:p w14:paraId="3AC23DF8" w14:textId="77777777" w:rsidR="0045479B" w:rsidRPr="00F22FE5" w:rsidRDefault="00C13AF2">
            <w:pPr>
              <w:jc w:val="center"/>
              <w:rPr>
                <w:sz w:val="20"/>
                <w:lang w:eastAsia="lt-LT"/>
              </w:rPr>
            </w:pPr>
            <w:r w:rsidRPr="00F22FE5">
              <w:rPr>
                <w:sz w:val="20"/>
                <w:lang w:eastAsia="lt-LT"/>
              </w:rPr>
              <w:t>Didžiausias vienu metu leidžiamas laikyti atliekų kiekis, t</w:t>
            </w:r>
          </w:p>
        </w:tc>
      </w:tr>
      <w:tr w:rsidR="0045479B" w14:paraId="3AC23DFF" w14:textId="77777777" w:rsidTr="006A18DA">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3AC23DFA" w14:textId="77777777" w:rsidR="0045479B" w:rsidRPr="00F22FE5" w:rsidRDefault="00C13AF2" w:rsidP="00F22FE5">
            <w:pPr>
              <w:jc w:val="center"/>
              <w:rPr>
                <w:sz w:val="16"/>
                <w:szCs w:val="16"/>
                <w:lang w:eastAsia="lt-LT"/>
              </w:rPr>
            </w:pPr>
            <w:r w:rsidRPr="00F22FE5">
              <w:rPr>
                <w:sz w:val="16"/>
                <w:szCs w:val="16"/>
                <w:lang w:eastAsia="lt-LT"/>
              </w:rPr>
              <w:t>1</w:t>
            </w:r>
          </w:p>
        </w:tc>
        <w:tc>
          <w:tcPr>
            <w:tcW w:w="2270" w:type="dxa"/>
            <w:tcBorders>
              <w:top w:val="single" w:sz="4" w:space="0" w:color="auto"/>
              <w:left w:val="single" w:sz="4" w:space="0" w:color="auto"/>
              <w:bottom w:val="single" w:sz="4" w:space="0" w:color="auto"/>
              <w:right w:val="single" w:sz="4" w:space="0" w:color="auto"/>
            </w:tcBorders>
            <w:vAlign w:val="center"/>
          </w:tcPr>
          <w:p w14:paraId="3AC23DFB" w14:textId="77777777" w:rsidR="0045479B" w:rsidRPr="00F22FE5" w:rsidRDefault="00C13AF2" w:rsidP="00F22FE5">
            <w:pPr>
              <w:jc w:val="center"/>
              <w:rPr>
                <w:sz w:val="16"/>
                <w:szCs w:val="16"/>
                <w:lang w:eastAsia="lt-LT"/>
              </w:rPr>
            </w:pPr>
            <w:r w:rsidRPr="00F22FE5">
              <w:rPr>
                <w:sz w:val="16"/>
                <w:szCs w:val="16"/>
                <w:lang w:eastAsia="lt-LT"/>
              </w:rPr>
              <w:t>2</w:t>
            </w:r>
          </w:p>
        </w:tc>
        <w:tc>
          <w:tcPr>
            <w:tcW w:w="3543" w:type="dxa"/>
            <w:tcBorders>
              <w:top w:val="single" w:sz="4" w:space="0" w:color="auto"/>
              <w:left w:val="single" w:sz="4" w:space="0" w:color="auto"/>
              <w:bottom w:val="single" w:sz="4" w:space="0" w:color="auto"/>
              <w:right w:val="single" w:sz="4" w:space="0" w:color="auto"/>
            </w:tcBorders>
          </w:tcPr>
          <w:p w14:paraId="3AC23DFC" w14:textId="77777777" w:rsidR="0045479B" w:rsidRPr="00F22FE5" w:rsidRDefault="00C13AF2" w:rsidP="00F22FE5">
            <w:pPr>
              <w:jc w:val="center"/>
              <w:rPr>
                <w:sz w:val="16"/>
                <w:szCs w:val="16"/>
                <w:lang w:eastAsia="lt-LT"/>
              </w:rPr>
            </w:pPr>
            <w:r w:rsidRPr="00F22FE5">
              <w:rPr>
                <w:sz w:val="16"/>
                <w:szCs w:val="16"/>
                <w:lang w:eastAsia="lt-LT"/>
              </w:rPr>
              <w:t>3</w:t>
            </w:r>
          </w:p>
        </w:tc>
        <w:tc>
          <w:tcPr>
            <w:tcW w:w="2268" w:type="dxa"/>
            <w:tcBorders>
              <w:top w:val="single" w:sz="4" w:space="0" w:color="auto"/>
              <w:left w:val="single" w:sz="4" w:space="0" w:color="auto"/>
              <w:bottom w:val="single" w:sz="4" w:space="0" w:color="auto"/>
              <w:right w:val="single" w:sz="4" w:space="0" w:color="auto"/>
            </w:tcBorders>
            <w:vAlign w:val="center"/>
          </w:tcPr>
          <w:p w14:paraId="3AC23DFD" w14:textId="77777777" w:rsidR="0045479B" w:rsidRPr="00F22FE5" w:rsidRDefault="00C13AF2" w:rsidP="00F22FE5">
            <w:pPr>
              <w:jc w:val="center"/>
              <w:rPr>
                <w:sz w:val="16"/>
                <w:szCs w:val="16"/>
                <w:lang w:eastAsia="lt-LT"/>
              </w:rPr>
            </w:pPr>
            <w:r w:rsidRPr="00F22FE5">
              <w:rPr>
                <w:sz w:val="16"/>
                <w:szCs w:val="16"/>
                <w:lang w:eastAsia="lt-LT"/>
              </w:rPr>
              <w:t>4</w:t>
            </w:r>
          </w:p>
        </w:tc>
        <w:tc>
          <w:tcPr>
            <w:tcW w:w="2994" w:type="dxa"/>
            <w:tcBorders>
              <w:top w:val="single" w:sz="4" w:space="0" w:color="auto"/>
              <w:left w:val="single" w:sz="4" w:space="0" w:color="auto"/>
              <w:bottom w:val="single" w:sz="4" w:space="0" w:color="auto"/>
              <w:right w:val="single" w:sz="4" w:space="0" w:color="auto"/>
            </w:tcBorders>
            <w:vAlign w:val="center"/>
          </w:tcPr>
          <w:p w14:paraId="3AC23DFE" w14:textId="77777777" w:rsidR="0045479B" w:rsidRPr="00F22FE5" w:rsidRDefault="00C13AF2" w:rsidP="00F22FE5">
            <w:pPr>
              <w:jc w:val="center"/>
              <w:rPr>
                <w:sz w:val="16"/>
                <w:szCs w:val="16"/>
                <w:lang w:eastAsia="lt-LT"/>
              </w:rPr>
            </w:pPr>
            <w:r w:rsidRPr="00F22FE5">
              <w:rPr>
                <w:sz w:val="16"/>
                <w:szCs w:val="16"/>
                <w:lang w:eastAsia="lt-LT"/>
              </w:rPr>
              <w:t>5</w:t>
            </w:r>
          </w:p>
        </w:tc>
      </w:tr>
      <w:tr w:rsidR="00144B2C" w14:paraId="3AC23E05" w14:textId="77777777" w:rsidTr="006A18DA">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3AC23E00" w14:textId="77777777" w:rsidR="00144B2C" w:rsidRPr="00F22FE5" w:rsidRDefault="00144B2C" w:rsidP="00546C1F">
            <w:pPr>
              <w:tabs>
                <w:tab w:val="left" w:pos="0"/>
                <w:tab w:val="left" w:pos="426"/>
                <w:tab w:val="left" w:pos="1985"/>
                <w:tab w:val="left" w:pos="2835"/>
                <w:tab w:val="left" w:pos="3828"/>
                <w:tab w:val="left" w:pos="5245"/>
                <w:tab w:val="left" w:pos="6946"/>
              </w:tabs>
              <w:jc w:val="center"/>
              <w:rPr>
                <w:sz w:val="20"/>
                <w:lang w:eastAsia="lt-LT"/>
              </w:rPr>
            </w:pPr>
            <w:r w:rsidRPr="00F22FE5">
              <w:rPr>
                <w:sz w:val="20"/>
                <w:lang w:eastAsia="lt-LT"/>
              </w:rPr>
              <w:t>17 04 05</w:t>
            </w:r>
          </w:p>
        </w:tc>
        <w:tc>
          <w:tcPr>
            <w:tcW w:w="2270" w:type="dxa"/>
            <w:tcBorders>
              <w:top w:val="single" w:sz="4" w:space="0" w:color="auto"/>
              <w:left w:val="single" w:sz="4" w:space="0" w:color="auto"/>
              <w:bottom w:val="single" w:sz="4" w:space="0" w:color="auto"/>
              <w:right w:val="single" w:sz="4" w:space="0" w:color="auto"/>
            </w:tcBorders>
            <w:vAlign w:val="center"/>
          </w:tcPr>
          <w:p w14:paraId="3AC23E01" w14:textId="77777777" w:rsidR="00144B2C" w:rsidRPr="00F22FE5" w:rsidRDefault="00144B2C" w:rsidP="00546C1F">
            <w:pPr>
              <w:tabs>
                <w:tab w:val="left" w:pos="0"/>
                <w:tab w:val="left" w:pos="426"/>
                <w:tab w:val="left" w:pos="1985"/>
                <w:tab w:val="left" w:pos="2835"/>
                <w:tab w:val="left" w:pos="3828"/>
                <w:tab w:val="left" w:pos="5245"/>
                <w:tab w:val="left" w:pos="6946"/>
              </w:tabs>
              <w:jc w:val="center"/>
              <w:rPr>
                <w:sz w:val="20"/>
                <w:lang w:eastAsia="lt-LT"/>
              </w:rPr>
            </w:pPr>
            <w:r w:rsidRPr="00F22FE5">
              <w:rPr>
                <w:sz w:val="20"/>
                <w:lang w:eastAsia="lt-LT"/>
              </w:rPr>
              <w:t>Geležis ir plienas</w:t>
            </w:r>
          </w:p>
        </w:tc>
        <w:tc>
          <w:tcPr>
            <w:tcW w:w="3543" w:type="dxa"/>
            <w:tcBorders>
              <w:top w:val="single" w:sz="4" w:space="0" w:color="auto"/>
              <w:left w:val="single" w:sz="4" w:space="0" w:color="auto"/>
              <w:bottom w:val="single" w:sz="4" w:space="0" w:color="auto"/>
              <w:right w:val="single" w:sz="4" w:space="0" w:color="auto"/>
            </w:tcBorders>
            <w:vAlign w:val="center"/>
          </w:tcPr>
          <w:p w14:paraId="3AC23E02" w14:textId="77777777" w:rsidR="00144B2C" w:rsidRPr="00F22FE5" w:rsidRDefault="00144B2C" w:rsidP="00546C1F">
            <w:pPr>
              <w:tabs>
                <w:tab w:val="left" w:pos="0"/>
                <w:tab w:val="left" w:pos="426"/>
                <w:tab w:val="left" w:pos="1985"/>
                <w:tab w:val="left" w:pos="2835"/>
                <w:tab w:val="left" w:pos="3828"/>
                <w:tab w:val="left" w:pos="5245"/>
                <w:tab w:val="left" w:pos="6946"/>
              </w:tabs>
              <w:jc w:val="center"/>
              <w:rPr>
                <w:sz w:val="20"/>
                <w:lang w:eastAsia="lt-LT"/>
              </w:rPr>
            </w:pPr>
            <w:r w:rsidRPr="00F22FE5">
              <w:rPr>
                <w:sz w:val="20"/>
                <w:lang w:eastAsia="lt-LT"/>
              </w:rPr>
              <w:t>Juodųjų metalų laužas</w:t>
            </w:r>
          </w:p>
        </w:tc>
        <w:tc>
          <w:tcPr>
            <w:tcW w:w="2268" w:type="dxa"/>
            <w:tcBorders>
              <w:top w:val="single" w:sz="4" w:space="0" w:color="auto"/>
              <w:left w:val="single" w:sz="4" w:space="0" w:color="auto"/>
              <w:bottom w:val="single" w:sz="4" w:space="0" w:color="auto"/>
              <w:right w:val="single" w:sz="4" w:space="0" w:color="auto"/>
            </w:tcBorders>
            <w:vAlign w:val="center"/>
          </w:tcPr>
          <w:p w14:paraId="3AC23E03" w14:textId="77777777" w:rsidR="00144B2C" w:rsidRPr="00F22FE5" w:rsidRDefault="00144B2C" w:rsidP="00546C1F">
            <w:pPr>
              <w:tabs>
                <w:tab w:val="left" w:pos="0"/>
                <w:tab w:val="left" w:pos="426"/>
                <w:tab w:val="left" w:pos="1985"/>
                <w:tab w:val="left" w:pos="2835"/>
                <w:tab w:val="left" w:pos="3828"/>
                <w:tab w:val="left" w:pos="5245"/>
                <w:tab w:val="left" w:pos="6946"/>
              </w:tabs>
              <w:jc w:val="center"/>
              <w:rPr>
                <w:sz w:val="20"/>
                <w:lang w:eastAsia="lt-LT"/>
              </w:rPr>
            </w:pPr>
            <w:r w:rsidRPr="00F22FE5">
              <w:rPr>
                <w:sz w:val="20"/>
                <w:lang w:eastAsia="lt-LT"/>
              </w:rPr>
              <w:t>Nepavojinga</w:t>
            </w:r>
          </w:p>
        </w:tc>
        <w:tc>
          <w:tcPr>
            <w:tcW w:w="2994" w:type="dxa"/>
            <w:tcBorders>
              <w:top w:val="single" w:sz="4" w:space="0" w:color="auto"/>
              <w:left w:val="single" w:sz="4" w:space="0" w:color="auto"/>
              <w:bottom w:val="single" w:sz="4" w:space="0" w:color="auto"/>
              <w:right w:val="single" w:sz="4" w:space="0" w:color="auto"/>
            </w:tcBorders>
            <w:vAlign w:val="center"/>
          </w:tcPr>
          <w:p w14:paraId="3AC23E04" w14:textId="0F3D9D5E" w:rsidR="00144B2C" w:rsidRPr="00F22FE5" w:rsidRDefault="00433DE7" w:rsidP="00144B2C">
            <w:pPr>
              <w:jc w:val="center"/>
              <w:rPr>
                <w:sz w:val="20"/>
                <w:lang w:eastAsia="lt-LT"/>
              </w:rPr>
            </w:pPr>
            <w:r>
              <w:rPr>
                <w:sz w:val="20"/>
                <w:lang w:eastAsia="lt-LT"/>
              </w:rPr>
              <w:t>5</w:t>
            </w:r>
          </w:p>
        </w:tc>
      </w:tr>
      <w:tr w:rsidR="00144B2C" w14:paraId="3AC23E0B" w14:textId="77777777" w:rsidTr="006A18DA">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3AC23E06" w14:textId="77777777" w:rsidR="00144B2C" w:rsidRPr="00F22FE5" w:rsidRDefault="00144B2C" w:rsidP="00546C1F">
            <w:pPr>
              <w:tabs>
                <w:tab w:val="left" w:pos="0"/>
                <w:tab w:val="left" w:pos="426"/>
                <w:tab w:val="left" w:pos="1985"/>
                <w:tab w:val="left" w:pos="2835"/>
                <w:tab w:val="left" w:pos="3828"/>
                <w:tab w:val="left" w:pos="5245"/>
                <w:tab w:val="left" w:pos="6946"/>
              </w:tabs>
              <w:jc w:val="center"/>
              <w:rPr>
                <w:sz w:val="20"/>
                <w:lang w:eastAsia="lt-LT"/>
              </w:rPr>
            </w:pPr>
            <w:r w:rsidRPr="00F22FE5">
              <w:rPr>
                <w:sz w:val="20"/>
                <w:lang w:eastAsia="lt-LT"/>
              </w:rPr>
              <w:t>17 09 04</w:t>
            </w:r>
          </w:p>
        </w:tc>
        <w:tc>
          <w:tcPr>
            <w:tcW w:w="2270" w:type="dxa"/>
            <w:tcBorders>
              <w:top w:val="single" w:sz="4" w:space="0" w:color="auto"/>
              <w:left w:val="single" w:sz="4" w:space="0" w:color="auto"/>
              <w:bottom w:val="single" w:sz="4" w:space="0" w:color="auto"/>
              <w:right w:val="single" w:sz="4" w:space="0" w:color="auto"/>
            </w:tcBorders>
            <w:vAlign w:val="center"/>
          </w:tcPr>
          <w:p w14:paraId="3AC23E07" w14:textId="77777777" w:rsidR="00144B2C" w:rsidRPr="00F22FE5" w:rsidRDefault="00144B2C" w:rsidP="00546C1F">
            <w:pPr>
              <w:tabs>
                <w:tab w:val="left" w:pos="0"/>
                <w:tab w:val="left" w:pos="426"/>
                <w:tab w:val="left" w:pos="1985"/>
                <w:tab w:val="left" w:pos="2835"/>
                <w:tab w:val="left" w:pos="3828"/>
                <w:tab w:val="left" w:pos="5245"/>
                <w:tab w:val="left" w:pos="6946"/>
              </w:tabs>
              <w:jc w:val="center"/>
              <w:rPr>
                <w:sz w:val="20"/>
                <w:lang w:eastAsia="lt-LT"/>
              </w:rPr>
            </w:pPr>
            <w:r w:rsidRPr="00F22FE5">
              <w:rPr>
                <w:sz w:val="20"/>
                <w:lang w:eastAsia="lt-LT"/>
              </w:rPr>
              <w:t>Mišrios statybinės ir griovimo atliekos, nenurodytos 17 09 01, 17 09 02 ir 17 09 03</w:t>
            </w:r>
          </w:p>
        </w:tc>
        <w:tc>
          <w:tcPr>
            <w:tcW w:w="3543" w:type="dxa"/>
            <w:tcBorders>
              <w:top w:val="single" w:sz="4" w:space="0" w:color="auto"/>
              <w:left w:val="single" w:sz="4" w:space="0" w:color="auto"/>
              <w:bottom w:val="single" w:sz="4" w:space="0" w:color="auto"/>
              <w:right w:val="single" w:sz="4" w:space="0" w:color="auto"/>
            </w:tcBorders>
            <w:vAlign w:val="center"/>
          </w:tcPr>
          <w:p w14:paraId="3AC23E08" w14:textId="77777777" w:rsidR="00144B2C" w:rsidRPr="00F22FE5" w:rsidRDefault="00144B2C" w:rsidP="00546C1F">
            <w:pPr>
              <w:tabs>
                <w:tab w:val="left" w:pos="0"/>
                <w:tab w:val="left" w:pos="426"/>
                <w:tab w:val="left" w:pos="1985"/>
                <w:tab w:val="left" w:pos="2835"/>
                <w:tab w:val="left" w:pos="3828"/>
                <w:tab w:val="left" w:pos="5245"/>
                <w:tab w:val="left" w:pos="6946"/>
              </w:tabs>
              <w:jc w:val="center"/>
              <w:rPr>
                <w:sz w:val="20"/>
                <w:lang w:eastAsia="lt-LT"/>
              </w:rPr>
            </w:pPr>
            <w:r w:rsidRPr="00F22FE5">
              <w:rPr>
                <w:sz w:val="20"/>
                <w:lang w:eastAsia="lt-LT"/>
              </w:rPr>
              <w:t>Statybinės ir griovimo atliekos</w:t>
            </w:r>
          </w:p>
        </w:tc>
        <w:tc>
          <w:tcPr>
            <w:tcW w:w="2268" w:type="dxa"/>
            <w:tcBorders>
              <w:top w:val="single" w:sz="4" w:space="0" w:color="auto"/>
              <w:left w:val="single" w:sz="4" w:space="0" w:color="auto"/>
              <w:bottom w:val="single" w:sz="4" w:space="0" w:color="auto"/>
              <w:right w:val="single" w:sz="4" w:space="0" w:color="auto"/>
            </w:tcBorders>
            <w:vAlign w:val="center"/>
          </w:tcPr>
          <w:p w14:paraId="3AC23E09" w14:textId="77777777" w:rsidR="00144B2C" w:rsidRPr="00F22FE5" w:rsidRDefault="00144B2C" w:rsidP="00546C1F">
            <w:pPr>
              <w:tabs>
                <w:tab w:val="left" w:pos="0"/>
                <w:tab w:val="left" w:pos="426"/>
                <w:tab w:val="left" w:pos="1985"/>
                <w:tab w:val="left" w:pos="2835"/>
                <w:tab w:val="left" w:pos="3828"/>
                <w:tab w:val="left" w:pos="5245"/>
                <w:tab w:val="left" w:pos="6946"/>
              </w:tabs>
              <w:jc w:val="center"/>
              <w:rPr>
                <w:sz w:val="20"/>
                <w:lang w:eastAsia="lt-LT"/>
              </w:rPr>
            </w:pPr>
            <w:r w:rsidRPr="00F22FE5">
              <w:rPr>
                <w:sz w:val="20"/>
                <w:lang w:eastAsia="lt-LT"/>
              </w:rPr>
              <w:t>Nepavojinga</w:t>
            </w:r>
          </w:p>
        </w:tc>
        <w:tc>
          <w:tcPr>
            <w:tcW w:w="2994" w:type="dxa"/>
            <w:tcBorders>
              <w:top w:val="single" w:sz="4" w:space="0" w:color="auto"/>
              <w:left w:val="single" w:sz="4" w:space="0" w:color="auto"/>
              <w:bottom w:val="single" w:sz="4" w:space="0" w:color="auto"/>
              <w:right w:val="single" w:sz="4" w:space="0" w:color="auto"/>
            </w:tcBorders>
            <w:vAlign w:val="center"/>
          </w:tcPr>
          <w:p w14:paraId="3AC23E0A" w14:textId="49CAE7AE" w:rsidR="00144B2C" w:rsidRPr="00F22FE5" w:rsidRDefault="00433DE7" w:rsidP="00144B2C">
            <w:pPr>
              <w:jc w:val="center"/>
              <w:rPr>
                <w:sz w:val="20"/>
                <w:lang w:eastAsia="lt-LT"/>
              </w:rPr>
            </w:pPr>
            <w:r>
              <w:rPr>
                <w:sz w:val="20"/>
                <w:lang w:eastAsia="lt-LT"/>
              </w:rPr>
              <w:t>5</w:t>
            </w:r>
          </w:p>
        </w:tc>
      </w:tr>
      <w:tr w:rsidR="00144B2C" w14:paraId="3AC23E11" w14:textId="77777777" w:rsidTr="006A18DA">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3AC23E0C" w14:textId="77777777" w:rsidR="00144B2C" w:rsidRPr="00F22FE5" w:rsidRDefault="00144B2C" w:rsidP="00546C1F">
            <w:pPr>
              <w:tabs>
                <w:tab w:val="left" w:pos="0"/>
                <w:tab w:val="left" w:pos="426"/>
                <w:tab w:val="left" w:pos="1985"/>
                <w:tab w:val="left" w:pos="2835"/>
                <w:tab w:val="left" w:pos="3828"/>
                <w:tab w:val="left" w:pos="5245"/>
                <w:tab w:val="left" w:pos="6946"/>
              </w:tabs>
              <w:jc w:val="center"/>
              <w:rPr>
                <w:sz w:val="20"/>
                <w:lang w:eastAsia="lt-LT"/>
              </w:rPr>
            </w:pPr>
            <w:r w:rsidRPr="00F22FE5">
              <w:rPr>
                <w:sz w:val="20"/>
                <w:lang w:eastAsia="lt-LT"/>
              </w:rPr>
              <w:t>20 03 01</w:t>
            </w:r>
          </w:p>
        </w:tc>
        <w:tc>
          <w:tcPr>
            <w:tcW w:w="2270" w:type="dxa"/>
            <w:tcBorders>
              <w:top w:val="single" w:sz="4" w:space="0" w:color="auto"/>
              <w:left w:val="single" w:sz="4" w:space="0" w:color="auto"/>
              <w:bottom w:val="single" w:sz="4" w:space="0" w:color="auto"/>
              <w:right w:val="single" w:sz="4" w:space="0" w:color="auto"/>
            </w:tcBorders>
            <w:vAlign w:val="center"/>
          </w:tcPr>
          <w:p w14:paraId="3AC23E0D" w14:textId="77777777" w:rsidR="00144B2C" w:rsidRPr="00F22FE5" w:rsidRDefault="00144B2C" w:rsidP="00546C1F">
            <w:pPr>
              <w:tabs>
                <w:tab w:val="left" w:pos="0"/>
                <w:tab w:val="left" w:pos="426"/>
                <w:tab w:val="left" w:pos="1985"/>
                <w:tab w:val="left" w:pos="2835"/>
                <w:tab w:val="left" w:pos="3828"/>
                <w:tab w:val="left" w:pos="5245"/>
                <w:tab w:val="left" w:pos="6946"/>
              </w:tabs>
              <w:jc w:val="center"/>
              <w:rPr>
                <w:sz w:val="20"/>
                <w:lang w:eastAsia="lt-LT"/>
              </w:rPr>
            </w:pPr>
            <w:r w:rsidRPr="00F22FE5">
              <w:rPr>
                <w:sz w:val="20"/>
                <w:lang w:eastAsia="lt-LT"/>
              </w:rPr>
              <w:t>Mišrios komunalinės atliekos</w:t>
            </w:r>
          </w:p>
        </w:tc>
        <w:tc>
          <w:tcPr>
            <w:tcW w:w="3543" w:type="dxa"/>
            <w:tcBorders>
              <w:top w:val="single" w:sz="4" w:space="0" w:color="auto"/>
              <w:left w:val="single" w:sz="4" w:space="0" w:color="auto"/>
              <w:bottom w:val="single" w:sz="4" w:space="0" w:color="auto"/>
              <w:right w:val="single" w:sz="4" w:space="0" w:color="auto"/>
            </w:tcBorders>
            <w:vAlign w:val="center"/>
          </w:tcPr>
          <w:p w14:paraId="3AC23E0E" w14:textId="77777777" w:rsidR="00144B2C" w:rsidRPr="00F22FE5" w:rsidRDefault="00144B2C" w:rsidP="00546C1F">
            <w:pPr>
              <w:tabs>
                <w:tab w:val="left" w:pos="0"/>
                <w:tab w:val="left" w:pos="426"/>
                <w:tab w:val="left" w:pos="1985"/>
                <w:tab w:val="left" w:pos="2835"/>
                <w:tab w:val="left" w:pos="3828"/>
                <w:tab w:val="left" w:pos="5245"/>
                <w:tab w:val="left" w:pos="6946"/>
              </w:tabs>
              <w:jc w:val="center"/>
              <w:rPr>
                <w:sz w:val="20"/>
                <w:lang w:eastAsia="lt-LT"/>
              </w:rPr>
            </w:pPr>
            <w:r w:rsidRPr="00F22FE5">
              <w:rPr>
                <w:sz w:val="20"/>
                <w:lang w:eastAsia="lt-LT"/>
              </w:rPr>
              <w:t>Buitinės atliekos</w:t>
            </w:r>
          </w:p>
        </w:tc>
        <w:tc>
          <w:tcPr>
            <w:tcW w:w="2268" w:type="dxa"/>
            <w:tcBorders>
              <w:top w:val="single" w:sz="4" w:space="0" w:color="auto"/>
              <w:left w:val="single" w:sz="4" w:space="0" w:color="auto"/>
              <w:bottom w:val="single" w:sz="4" w:space="0" w:color="auto"/>
              <w:right w:val="single" w:sz="4" w:space="0" w:color="auto"/>
            </w:tcBorders>
            <w:vAlign w:val="center"/>
          </w:tcPr>
          <w:p w14:paraId="3AC23E0F" w14:textId="77777777" w:rsidR="00144B2C" w:rsidRPr="00F22FE5" w:rsidRDefault="00144B2C" w:rsidP="00546C1F">
            <w:pPr>
              <w:tabs>
                <w:tab w:val="left" w:pos="0"/>
                <w:tab w:val="left" w:pos="426"/>
                <w:tab w:val="left" w:pos="1985"/>
                <w:tab w:val="left" w:pos="2835"/>
                <w:tab w:val="left" w:pos="3828"/>
                <w:tab w:val="left" w:pos="5245"/>
                <w:tab w:val="left" w:pos="6946"/>
              </w:tabs>
              <w:jc w:val="center"/>
              <w:rPr>
                <w:sz w:val="20"/>
                <w:lang w:eastAsia="lt-LT"/>
              </w:rPr>
            </w:pPr>
            <w:r w:rsidRPr="00F22FE5">
              <w:rPr>
                <w:sz w:val="20"/>
                <w:lang w:eastAsia="lt-LT"/>
              </w:rPr>
              <w:t>Nepavojinga</w:t>
            </w:r>
          </w:p>
        </w:tc>
        <w:tc>
          <w:tcPr>
            <w:tcW w:w="2994" w:type="dxa"/>
            <w:tcBorders>
              <w:top w:val="single" w:sz="4" w:space="0" w:color="auto"/>
              <w:left w:val="single" w:sz="4" w:space="0" w:color="auto"/>
              <w:bottom w:val="single" w:sz="4" w:space="0" w:color="auto"/>
              <w:right w:val="single" w:sz="4" w:space="0" w:color="auto"/>
            </w:tcBorders>
            <w:vAlign w:val="center"/>
          </w:tcPr>
          <w:p w14:paraId="3AC23E10" w14:textId="543E47C6" w:rsidR="00144B2C" w:rsidRPr="00F22FE5" w:rsidRDefault="00433DE7" w:rsidP="00144B2C">
            <w:pPr>
              <w:jc w:val="center"/>
              <w:rPr>
                <w:sz w:val="20"/>
                <w:lang w:eastAsia="lt-LT"/>
              </w:rPr>
            </w:pPr>
            <w:r>
              <w:rPr>
                <w:sz w:val="20"/>
                <w:lang w:eastAsia="lt-LT"/>
              </w:rPr>
              <w:t>1</w:t>
            </w:r>
          </w:p>
        </w:tc>
      </w:tr>
    </w:tbl>
    <w:p w14:paraId="3AC23E12" w14:textId="77777777" w:rsidR="0045479B" w:rsidRDefault="0045479B">
      <w:pPr>
        <w:ind w:firstLine="567"/>
        <w:jc w:val="both"/>
        <w:rPr>
          <w:sz w:val="22"/>
          <w:szCs w:val="24"/>
          <w:lang w:eastAsia="lt-LT"/>
        </w:rPr>
      </w:pPr>
    </w:p>
    <w:p w14:paraId="3AC23E13" w14:textId="77777777" w:rsidR="0045479B" w:rsidRPr="00F22FE5" w:rsidRDefault="00C13AF2">
      <w:pPr>
        <w:ind w:firstLine="567"/>
        <w:rPr>
          <w:sz w:val="20"/>
          <w:lang w:eastAsia="lt-LT"/>
        </w:rPr>
      </w:pPr>
      <w:r w:rsidRPr="00F22FE5">
        <w:rPr>
          <w:sz w:val="20"/>
          <w:lang w:eastAsia="lt-LT"/>
        </w:rPr>
        <w:t>27 lentelė. Numatomas laikyti atliekų kiekis</w:t>
      </w:r>
    </w:p>
    <w:p w14:paraId="3AC23E14" w14:textId="77777777" w:rsidR="0045479B" w:rsidRDefault="0045479B">
      <w:pPr>
        <w:ind w:firstLine="567"/>
        <w:rPr>
          <w:sz w:val="22"/>
          <w:szCs w:val="24"/>
          <w:u w:val="single"/>
          <w:lang w:eastAsia="lt-LT"/>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3835"/>
        <w:gridCol w:w="2415"/>
        <w:gridCol w:w="2415"/>
        <w:gridCol w:w="2688"/>
      </w:tblGrid>
      <w:tr w:rsidR="0045479B" w14:paraId="3AC23E1A" w14:textId="77777777">
        <w:trPr>
          <w:cantSplit/>
          <w:trHeight w:val="855"/>
        </w:trPr>
        <w:tc>
          <w:tcPr>
            <w:tcW w:w="1955" w:type="dxa"/>
            <w:tcBorders>
              <w:top w:val="single" w:sz="4" w:space="0" w:color="auto"/>
              <w:left w:val="single" w:sz="4" w:space="0" w:color="auto"/>
              <w:bottom w:val="single" w:sz="4" w:space="0" w:color="auto"/>
              <w:right w:val="single" w:sz="4" w:space="0" w:color="auto"/>
            </w:tcBorders>
            <w:vAlign w:val="center"/>
          </w:tcPr>
          <w:p w14:paraId="3AC23E15" w14:textId="77777777" w:rsidR="0045479B" w:rsidRPr="00F22FE5" w:rsidRDefault="00C13AF2">
            <w:pPr>
              <w:jc w:val="center"/>
              <w:rPr>
                <w:sz w:val="20"/>
                <w:vertAlign w:val="superscript"/>
                <w:lang w:eastAsia="lt-LT"/>
              </w:rPr>
            </w:pPr>
            <w:r w:rsidRPr="00F22FE5">
              <w:rPr>
                <w:sz w:val="20"/>
                <w:lang w:eastAsia="lt-LT"/>
              </w:rPr>
              <w:t>Atliekos kodas</w:t>
            </w:r>
          </w:p>
        </w:tc>
        <w:tc>
          <w:tcPr>
            <w:tcW w:w="3835" w:type="dxa"/>
            <w:tcBorders>
              <w:top w:val="single" w:sz="4" w:space="0" w:color="auto"/>
              <w:left w:val="single" w:sz="4" w:space="0" w:color="auto"/>
              <w:bottom w:val="single" w:sz="4" w:space="0" w:color="auto"/>
              <w:right w:val="single" w:sz="4" w:space="0" w:color="auto"/>
            </w:tcBorders>
            <w:vAlign w:val="center"/>
          </w:tcPr>
          <w:p w14:paraId="3AC23E16" w14:textId="77777777" w:rsidR="0045479B" w:rsidRPr="00F22FE5" w:rsidRDefault="00C13AF2">
            <w:pPr>
              <w:jc w:val="center"/>
              <w:rPr>
                <w:sz w:val="20"/>
                <w:lang w:eastAsia="lt-LT"/>
              </w:rPr>
            </w:pPr>
            <w:r w:rsidRPr="00F22FE5">
              <w:rPr>
                <w:sz w:val="20"/>
                <w:lang w:eastAsia="lt-LT"/>
              </w:rPr>
              <w:t>Atliekos pavadinimas</w:t>
            </w:r>
          </w:p>
        </w:tc>
        <w:tc>
          <w:tcPr>
            <w:tcW w:w="2415" w:type="dxa"/>
            <w:tcBorders>
              <w:top w:val="single" w:sz="4" w:space="0" w:color="auto"/>
              <w:left w:val="single" w:sz="4" w:space="0" w:color="auto"/>
              <w:bottom w:val="single" w:sz="4" w:space="0" w:color="auto"/>
              <w:right w:val="single" w:sz="4" w:space="0" w:color="auto"/>
            </w:tcBorders>
            <w:vAlign w:val="center"/>
          </w:tcPr>
          <w:p w14:paraId="3AC23E17" w14:textId="77777777" w:rsidR="0045479B" w:rsidRPr="00F22FE5" w:rsidRDefault="00C13AF2">
            <w:pPr>
              <w:jc w:val="center"/>
              <w:rPr>
                <w:sz w:val="20"/>
                <w:lang w:eastAsia="lt-LT"/>
              </w:rPr>
            </w:pPr>
            <w:r w:rsidRPr="00F22FE5">
              <w:rPr>
                <w:sz w:val="20"/>
                <w:lang w:eastAsia="lt-LT"/>
              </w:rPr>
              <w:t>Patikslintas apibūdinimas</w:t>
            </w:r>
          </w:p>
        </w:tc>
        <w:tc>
          <w:tcPr>
            <w:tcW w:w="2415" w:type="dxa"/>
            <w:tcBorders>
              <w:top w:val="single" w:sz="4" w:space="0" w:color="auto"/>
              <w:left w:val="single" w:sz="4" w:space="0" w:color="auto"/>
              <w:bottom w:val="single" w:sz="4" w:space="0" w:color="auto"/>
              <w:right w:val="single" w:sz="4" w:space="0" w:color="auto"/>
            </w:tcBorders>
            <w:vAlign w:val="center"/>
          </w:tcPr>
          <w:p w14:paraId="3AC23E18" w14:textId="77777777" w:rsidR="0045479B" w:rsidRPr="00F22FE5" w:rsidRDefault="00C13AF2">
            <w:pPr>
              <w:jc w:val="center"/>
              <w:rPr>
                <w:sz w:val="20"/>
                <w:vertAlign w:val="superscript"/>
                <w:lang w:eastAsia="lt-LT"/>
              </w:rPr>
            </w:pPr>
            <w:r w:rsidRPr="00F22FE5">
              <w:rPr>
                <w:sz w:val="20"/>
                <w:lang w:eastAsia="lt-LT"/>
              </w:rPr>
              <w:t>Atliekos pavojingumas</w:t>
            </w:r>
          </w:p>
        </w:tc>
        <w:tc>
          <w:tcPr>
            <w:tcW w:w="2688" w:type="dxa"/>
            <w:tcBorders>
              <w:top w:val="single" w:sz="4" w:space="0" w:color="auto"/>
              <w:left w:val="single" w:sz="4" w:space="0" w:color="auto"/>
              <w:bottom w:val="single" w:sz="4" w:space="0" w:color="auto"/>
              <w:right w:val="single" w:sz="4" w:space="0" w:color="auto"/>
            </w:tcBorders>
            <w:vAlign w:val="center"/>
          </w:tcPr>
          <w:p w14:paraId="3AC23E19" w14:textId="77777777" w:rsidR="0045479B" w:rsidRPr="00F22FE5" w:rsidRDefault="00C13AF2">
            <w:pPr>
              <w:jc w:val="center"/>
              <w:rPr>
                <w:sz w:val="20"/>
                <w:lang w:eastAsia="lt-LT"/>
              </w:rPr>
            </w:pPr>
            <w:r w:rsidRPr="00F22FE5">
              <w:rPr>
                <w:sz w:val="20"/>
                <w:lang w:eastAsia="lt-LT"/>
              </w:rPr>
              <w:t>Didžiausias vienu metu leidžiamas laikyti atliekų kiekis, t</w:t>
            </w:r>
          </w:p>
        </w:tc>
      </w:tr>
      <w:tr w:rsidR="0045479B" w14:paraId="3AC23E20" w14:textId="77777777">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14:paraId="3AC23E1B" w14:textId="77777777" w:rsidR="0045479B" w:rsidRPr="00F22FE5" w:rsidRDefault="00C13AF2" w:rsidP="00F22FE5">
            <w:pPr>
              <w:jc w:val="center"/>
              <w:rPr>
                <w:sz w:val="16"/>
                <w:szCs w:val="16"/>
                <w:lang w:eastAsia="lt-LT"/>
              </w:rPr>
            </w:pPr>
            <w:r w:rsidRPr="00F22FE5">
              <w:rPr>
                <w:sz w:val="16"/>
                <w:szCs w:val="16"/>
                <w:lang w:eastAsia="lt-LT"/>
              </w:rPr>
              <w:t>1</w:t>
            </w:r>
          </w:p>
        </w:tc>
        <w:tc>
          <w:tcPr>
            <w:tcW w:w="3835" w:type="dxa"/>
            <w:tcBorders>
              <w:top w:val="single" w:sz="4" w:space="0" w:color="auto"/>
              <w:left w:val="single" w:sz="4" w:space="0" w:color="auto"/>
              <w:bottom w:val="single" w:sz="4" w:space="0" w:color="auto"/>
              <w:right w:val="single" w:sz="4" w:space="0" w:color="auto"/>
            </w:tcBorders>
            <w:vAlign w:val="center"/>
          </w:tcPr>
          <w:p w14:paraId="3AC23E1C" w14:textId="77777777" w:rsidR="0045479B" w:rsidRPr="00F22FE5" w:rsidRDefault="00C13AF2" w:rsidP="00F22FE5">
            <w:pPr>
              <w:jc w:val="center"/>
              <w:rPr>
                <w:sz w:val="16"/>
                <w:szCs w:val="16"/>
                <w:lang w:eastAsia="lt-LT"/>
              </w:rPr>
            </w:pPr>
            <w:r w:rsidRPr="00F22FE5">
              <w:rPr>
                <w:sz w:val="16"/>
                <w:szCs w:val="16"/>
                <w:lang w:eastAsia="lt-LT"/>
              </w:rPr>
              <w:t>2</w:t>
            </w:r>
          </w:p>
        </w:tc>
        <w:tc>
          <w:tcPr>
            <w:tcW w:w="2415" w:type="dxa"/>
            <w:tcBorders>
              <w:top w:val="single" w:sz="4" w:space="0" w:color="auto"/>
              <w:left w:val="single" w:sz="4" w:space="0" w:color="auto"/>
              <w:bottom w:val="single" w:sz="4" w:space="0" w:color="auto"/>
              <w:right w:val="single" w:sz="4" w:space="0" w:color="auto"/>
            </w:tcBorders>
          </w:tcPr>
          <w:p w14:paraId="3AC23E1D" w14:textId="77777777" w:rsidR="0045479B" w:rsidRPr="00F22FE5" w:rsidRDefault="00C13AF2" w:rsidP="00F22FE5">
            <w:pPr>
              <w:jc w:val="center"/>
              <w:rPr>
                <w:sz w:val="16"/>
                <w:szCs w:val="16"/>
                <w:lang w:eastAsia="lt-LT"/>
              </w:rPr>
            </w:pPr>
            <w:r w:rsidRPr="00F22FE5">
              <w:rPr>
                <w:sz w:val="16"/>
                <w:szCs w:val="16"/>
                <w:lang w:eastAsia="lt-LT"/>
              </w:rPr>
              <w:t>3</w:t>
            </w:r>
          </w:p>
        </w:tc>
        <w:tc>
          <w:tcPr>
            <w:tcW w:w="2415" w:type="dxa"/>
            <w:tcBorders>
              <w:top w:val="single" w:sz="4" w:space="0" w:color="auto"/>
              <w:left w:val="single" w:sz="4" w:space="0" w:color="auto"/>
              <w:bottom w:val="single" w:sz="4" w:space="0" w:color="auto"/>
              <w:right w:val="single" w:sz="4" w:space="0" w:color="auto"/>
            </w:tcBorders>
            <w:vAlign w:val="center"/>
          </w:tcPr>
          <w:p w14:paraId="3AC23E1E" w14:textId="77777777" w:rsidR="0045479B" w:rsidRPr="00F22FE5" w:rsidRDefault="00C13AF2" w:rsidP="00F22FE5">
            <w:pPr>
              <w:jc w:val="center"/>
              <w:rPr>
                <w:sz w:val="16"/>
                <w:szCs w:val="16"/>
                <w:lang w:eastAsia="lt-LT"/>
              </w:rPr>
            </w:pPr>
            <w:r w:rsidRPr="00F22FE5">
              <w:rPr>
                <w:sz w:val="16"/>
                <w:szCs w:val="16"/>
                <w:lang w:eastAsia="lt-LT"/>
              </w:rPr>
              <w:t>4</w:t>
            </w:r>
          </w:p>
        </w:tc>
        <w:tc>
          <w:tcPr>
            <w:tcW w:w="2688" w:type="dxa"/>
            <w:tcBorders>
              <w:top w:val="single" w:sz="4" w:space="0" w:color="auto"/>
              <w:left w:val="single" w:sz="4" w:space="0" w:color="auto"/>
              <w:bottom w:val="single" w:sz="4" w:space="0" w:color="auto"/>
              <w:right w:val="single" w:sz="4" w:space="0" w:color="auto"/>
            </w:tcBorders>
            <w:vAlign w:val="center"/>
          </w:tcPr>
          <w:p w14:paraId="3AC23E1F" w14:textId="77777777" w:rsidR="0045479B" w:rsidRPr="00F22FE5" w:rsidRDefault="00C13AF2" w:rsidP="00F22FE5">
            <w:pPr>
              <w:jc w:val="center"/>
              <w:rPr>
                <w:sz w:val="16"/>
                <w:szCs w:val="16"/>
                <w:lang w:eastAsia="lt-LT"/>
              </w:rPr>
            </w:pPr>
            <w:r w:rsidRPr="00F22FE5">
              <w:rPr>
                <w:sz w:val="16"/>
                <w:szCs w:val="16"/>
                <w:lang w:eastAsia="lt-LT"/>
              </w:rPr>
              <w:t>5</w:t>
            </w:r>
          </w:p>
        </w:tc>
      </w:tr>
    </w:tbl>
    <w:p w14:paraId="3AC23E21" w14:textId="77777777" w:rsidR="0045479B" w:rsidRDefault="0045479B">
      <w:pPr>
        <w:ind w:firstLine="567"/>
        <w:rPr>
          <w:b/>
          <w:sz w:val="22"/>
          <w:szCs w:val="24"/>
          <w:lang w:eastAsia="lt-LT"/>
        </w:rPr>
      </w:pPr>
    </w:p>
    <w:p w14:paraId="3AC23E22" w14:textId="09EB520E" w:rsidR="00144B2C" w:rsidRPr="00144B2C" w:rsidRDefault="00144B2C" w:rsidP="00144B2C">
      <w:pPr>
        <w:numPr>
          <w:ilvl w:val="12"/>
          <w:numId w:val="0"/>
        </w:numPr>
        <w:ind w:firstLine="567"/>
        <w:jc w:val="both"/>
        <w:rPr>
          <w:szCs w:val="24"/>
          <w:lang w:eastAsia="lt-LT"/>
        </w:rPr>
      </w:pPr>
      <w:r>
        <w:rPr>
          <w:szCs w:val="24"/>
          <w:lang w:eastAsia="lt-LT"/>
        </w:rPr>
        <w:t xml:space="preserve">AB „Kauno energija“ </w:t>
      </w:r>
      <w:r w:rsidR="009B236D">
        <w:rPr>
          <w:szCs w:val="24"/>
          <w:lang w:eastAsia="lt-LT"/>
        </w:rPr>
        <w:t>„</w:t>
      </w:r>
      <w:r>
        <w:rPr>
          <w:szCs w:val="24"/>
          <w:lang w:eastAsia="lt-LT"/>
        </w:rPr>
        <w:t>Pergalės</w:t>
      </w:r>
      <w:r w:rsidR="009B236D">
        <w:rPr>
          <w:szCs w:val="24"/>
          <w:lang w:eastAsia="lt-LT"/>
        </w:rPr>
        <w:t>“</w:t>
      </w:r>
      <w:r>
        <w:rPr>
          <w:szCs w:val="24"/>
          <w:lang w:eastAsia="lt-LT"/>
        </w:rPr>
        <w:t xml:space="preserve"> katilinėje nenumatyta atliekų laikymo veikla. Juodųjų metalų laužas laikymui perduodamas į AB „Kauno energija“ Petrašiūnų elektrinę.</w:t>
      </w:r>
    </w:p>
    <w:p w14:paraId="3AC23E23" w14:textId="77777777" w:rsidR="00144B2C" w:rsidRDefault="00144B2C">
      <w:pPr>
        <w:ind w:firstLine="567"/>
        <w:rPr>
          <w:b/>
          <w:sz w:val="22"/>
          <w:szCs w:val="24"/>
          <w:lang w:eastAsia="lt-LT"/>
        </w:rPr>
      </w:pPr>
    </w:p>
    <w:p w14:paraId="3AC23E24" w14:textId="77777777" w:rsidR="0045479B" w:rsidRPr="00F22FE5" w:rsidRDefault="00C13AF2">
      <w:pPr>
        <w:numPr>
          <w:ilvl w:val="12"/>
          <w:numId w:val="0"/>
        </w:numPr>
        <w:ind w:firstLine="567"/>
        <w:jc w:val="both"/>
        <w:rPr>
          <w:b/>
          <w:szCs w:val="24"/>
          <w:lang w:eastAsia="lt-LT"/>
        </w:rPr>
      </w:pPr>
      <w:r w:rsidRPr="00F22FE5">
        <w:rPr>
          <w:b/>
          <w:szCs w:val="24"/>
          <w:lang w:eastAsia="lt-LT"/>
        </w:rPr>
        <w:t xml:space="preserve">25. Papildomi duomenys pagal Atliekų deginimo aplinkosauginių reikalavimų, patvirtintų Lietuvos Respublikos aplinkos ministro 2002 m. gruodžio 31 d. įsakymu Nr. 699 (Žin., 2003, Nr. </w:t>
      </w:r>
      <w:hyperlink r:id="rId11" w:tgtFrame="_blank" w:history="1">
        <w:r w:rsidRPr="00F22FE5">
          <w:rPr>
            <w:b/>
            <w:szCs w:val="24"/>
            <w:lang w:eastAsia="lt-LT"/>
          </w:rPr>
          <w:t>31-1290</w:t>
        </w:r>
      </w:hyperlink>
      <w:r w:rsidRPr="00F22FE5">
        <w:rPr>
          <w:b/>
          <w:szCs w:val="24"/>
          <w:lang w:eastAsia="lt-LT"/>
        </w:rPr>
        <w:t xml:space="preserve">; 2005, Nr. 147-566; </w:t>
      </w:r>
      <w:r w:rsidRPr="00F22FE5">
        <w:rPr>
          <w:b/>
          <w:color w:val="000000"/>
          <w:szCs w:val="24"/>
          <w:lang w:eastAsia="lt-LT"/>
        </w:rPr>
        <w:t xml:space="preserve">2006, Nr. </w:t>
      </w:r>
      <w:hyperlink r:id="rId12" w:tgtFrame="_blank" w:history="1">
        <w:r w:rsidRPr="00F22FE5">
          <w:rPr>
            <w:b/>
            <w:szCs w:val="24"/>
            <w:lang w:eastAsia="lt-LT"/>
          </w:rPr>
          <w:t>135-5116</w:t>
        </w:r>
      </w:hyperlink>
      <w:r w:rsidRPr="00F22FE5">
        <w:rPr>
          <w:b/>
          <w:i/>
          <w:color w:val="000000"/>
          <w:szCs w:val="24"/>
          <w:lang w:eastAsia="lt-LT"/>
        </w:rPr>
        <w:t xml:space="preserve">; </w:t>
      </w:r>
      <w:r w:rsidRPr="00F22FE5">
        <w:rPr>
          <w:b/>
          <w:szCs w:val="24"/>
          <w:lang w:eastAsia="lt-LT"/>
        </w:rPr>
        <w:t xml:space="preserve">2008, Nr. </w:t>
      </w:r>
      <w:hyperlink r:id="rId13" w:tgtFrame="_blank" w:history="1">
        <w:r w:rsidRPr="00F22FE5">
          <w:rPr>
            <w:b/>
            <w:szCs w:val="24"/>
            <w:lang w:eastAsia="lt-LT"/>
          </w:rPr>
          <w:t>111-4253</w:t>
        </w:r>
      </w:hyperlink>
      <w:r w:rsidRPr="00F22FE5">
        <w:rPr>
          <w:b/>
          <w:szCs w:val="24"/>
          <w:lang w:eastAsia="lt-LT"/>
        </w:rPr>
        <w:t xml:space="preserve">; 2010, Nr. </w:t>
      </w:r>
      <w:hyperlink r:id="rId14" w:tgtFrame="_blank" w:history="1">
        <w:r w:rsidRPr="00F22FE5">
          <w:rPr>
            <w:b/>
            <w:szCs w:val="24"/>
            <w:lang w:eastAsia="lt-LT"/>
          </w:rPr>
          <w:t>121-6185</w:t>
        </w:r>
      </w:hyperlink>
      <w:r w:rsidRPr="00F22FE5">
        <w:rPr>
          <w:b/>
          <w:szCs w:val="24"/>
          <w:lang w:eastAsia="lt-LT"/>
        </w:rPr>
        <w:t xml:space="preserve">; 2013, Nr. </w:t>
      </w:r>
      <w:hyperlink r:id="rId15" w:tgtFrame="_blank" w:history="1">
        <w:r w:rsidRPr="00F22FE5">
          <w:rPr>
            <w:b/>
            <w:szCs w:val="24"/>
            <w:lang w:eastAsia="lt-LT"/>
          </w:rPr>
          <w:t>42-2082</w:t>
        </w:r>
      </w:hyperlink>
      <w:r w:rsidRPr="00F22FE5">
        <w:rPr>
          <w:b/>
          <w:szCs w:val="24"/>
          <w:lang w:eastAsia="lt-LT"/>
        </w:rPr>
        <w:t>), 8, 8</w:t>
      </w:r>
      <w:r w:rsidRPr="00F22FE5">
        <w:rPr>
          <w:b/>
          <w:szCs w:val="24"/>
          <w:vertAlign w:val="superscript"/>
          <w:lang w:eastAsia="lt-LT"/>
        </w:rPr>
        <w:t xml:space="preserve">1 </w:t>
      </w:r>
      <w:r w:rsidR="00144B2C" w:rsidRPr="00F22FE5">
        <w:rPr>
          <w:b/>
          <w:szCs w:val="24"/>
          <w:lang w:eastAsia="lt-LT"/>
        </w:rPr>
        <w:t>punktuose.</w:t>
      </w:r>
    </w:p>
    <w:p w14:paraId="3AC23E25" w14:textId="77777777" w:rsidR="00144B2C" w:rsidRDefault="00144B2C">
      <w:pPr>
        <w:numPr>
          <w:ilvl w:val="12"/>
          <w:numId w:val="0"/>
        </w:numPr>
        <w:ind w:firstLine="567"/>
        <w:jc w:val="both"/>
        <w:rPr>
          <w:sz w:val="22"/>
          <w:szCs w:val="24"/>
          <w:lang w:eastAsia="lt-LT"/>
        </w:rPr>
      </w:pPr>
    </w:p>
    <w:p w14:paraId="3AC23E26" w14:textId="2570E1FD" w:rsidR="00144B2C" w:rsidRDefault="00144B2C">
      <w:pPr>
        <w:numPr>
          <w:ilvl w:val="12"/>
          <w:numId w:val="0"/>
        </w:numPr>
        <w:ind w:firstLine="567"/>
        <w:jc w:val="both"/>
        <w:rPr>
          <w:szCs w:val="24"/>
          <w:lang w:eastAsia="lt-LT"/>
        </w:rPr>
      </w:pPr>
      <w:r>
        <w:rPr>
          <w:szCs w:val="24"/>
          <w:lang w:eastAsia="lt-LT"/>
        </w:rPr>
        <w:t xml:space="preserve">Duomenys neteikiami, nes AB „Kauno energija“ </w:t>
      </w:r>
      <w:r w:rsidR="009B236D">
        <w:rPr>
          <w:szCs w:val="24"/>
          <w:lang w:eastAsia="lt-LT"/>
        </w:rPr>
        <w:t>„</w:t>
      </w:r>
      <w:r>
        <w:rPr>
          <w:szCs w:val="24"/>
          <w:lang w:eastAsia="lt-LT"/>
        </w:rPr>
        <w:t>Pergalės</w:t>
      </w:r>
      <w:r w:rsidR="009B236D">
        <w:rPr>
          <w:szCs w:val="24"/>
          <w:lang w:eastAsia="lt-LT"/>
        </w:rPr>
        <w:t>“</w:t>
      </w:r>
      <w:r>
        <w:rPr>
          <w:szCs w:val="24"/>
          <w:lang w:eastAsia="lt-LT"/>
        </w:rPr>
        <w:t xml:space="preserve"> katilinėje atliekos nėra deginamos.</w:t>
      </w:r>
    </w:p>
    <w:p w14:paraId="3AC23E27" w14:textId="77777777" w:rsidR="00144B2C" w:rsidRDefault="00144B2C">
      <w:pPr>
        <w:numPr>
          <w:ilvl w:val="12"/>
          <w:numId w:val="0"/>
        </w:numPr>
        <w:ind w:firstLine="567"/>
        <w:jc w:val="both"/>
        <w:rPr>
          <w:szCs w:val="24"/>
          <w:lang w:eastAsia="lt-LT"/>
        </w:rPr>
      </w:pPr>
    </w:p>
    <w:p w14:paraId="3AC23E28" w14:textId="77777777" w:rsidR="0045479B" w:rsidRPr="00F22FE5" w:rsidRDefault="00C13AF2">
      <w:pPr>
        <w:ind w:firstLine="567"/>
        <w:jc w:val="both"/>
        <w:rPr>
          <w:b/>
          <w:szCs w:val="24"/>
          <w:lang w:eastAsia="lt-LT"/>
        </w:rPr>
      </w:pPr>
      <w:r w:rsidRPr="00F22FE5">
        <w:rPr>
          <w:b/>
          <w:szCs w:val="24"/>
          <w:lang w:eastAsia="lt-LT"/>
        </w:rPr>
        <w:t xml:space="preserve">26. Papildomi duomenys pagal Atliekų sąvartynų įrengimo, eksploatavimo, uždarymo ir priežiūros po uždarymo taisyklių, patvirtintų Lietuvos Respublikos aplinkos ministro 2000 m. spalio 18 d. įsakymu Nr. 444 (Žin., 2000, Nr. </w:t>
      </w:r>
      <w:hyperlink r:id="rId16" w:tgtFrame="_blank" w:history="1">
        <w:r w:rsidRPr="00F22FE5">
          <w:rPr>
            <w:b/>
            <w:szCs w:val="24"/>
            <w:lang w:eastAsia="lt-LT"/>
          </w:rPr>
          <w:t>96-3051</w:t>
        </w:r>
      </w:hyperlink>
      <w:r w:rsidRPr="00F22FE5">
        <w:rPr>
          <w:b/>
          <w:szCs w:val="24"/>
          <w:lang w:eastAsia="lt-LT"/>
        </w:rPr>
        <w:t>), 50, 51 ir 52 punktų reikalavimus.</w:t>
      </w:r>
    </w:p>
    <w:p w14:paraId="3AC23E29" w14:textId="77777777" w:rsidR="00144B2C" w:rsidRDefault="00144B2C" w:rsidP="00F22FE5">
      <w:pPr>
        <w:jc w:val="both"/>
        <w:rPr>
          <w:sz w:val="22"/>
          <w:szCs w:val="24"/>
          <w:lang w:eastAsia="lt-LT"/>
        </w:rPr>
      </w:pPr>
    </w:p>
    <w:p w14:paraId="3AC23E2A" w14:textId="77777777" w:rsidR="00144B2C" w:rsidRDefault="00144B2C" w:rsidP="00144B2C">
      <w:pPr>
        <w:numPr>
          <w:ilvl w:val="12"/>
          <w:numId w:val="0"/>
        </w:numPr>
        <w:ind w:firstLine="567"/>
        <w:jc w:val="both"/>
        <w:rPr>
          <w:szCs w:val="24"/>
          <w:lang w:eastAsia="lt-LT"/>
        </w:rPr>
      </w:pPr>
      <w:r>
        <w:rPr>
          <w:szCs w:val="24"/>
          <w:lang w:eastAsia="lt-LT"/>
        </w:rPr>
        <w:t>Duomenys neteikiami, nes AB „Kauno energija“ Pergalės katilinės teritorijoje nėra numatoma įrengti sąvartyno.</w:t>
      </w:r>
    </w:p>
    <w:p w14:paraId="3AC23E2B" w14:textId="77777777" w:rsidR="00144B2C" w:rsidRDefault="00144B2C">
      <w:pPr>
        <w:ind w:firstLine="567"/>
        <w:jc w:val="both"/>
        <w:rPr>
          <w:sz w:val="22"/>
          <w:szCs w:val="24"/>
          <w:lang w:eastAsia="lt-LT"/>
        </w:rPr>
      </w:pPr>
    </w:p>
    <w:p w14:paraId="3AC23E2F" w14:textId="77777777" w:rsidR="0045479B" w:rsidRPr="00F22FE5" w:rsidRDefault="00C13AF2">
      <w:pPr>
        <w:jc w:val="center"/>
        <w:rPr>
          <w:b/>
          <w:szCs w:val="24"/>
          <w:lang w:eastAsia="lt-LT"/>
        </w:rPr>
      </w:pPr>
      <w:r w:rsidRPr="00F22FE5">
        <w:rPr>
          <w:b/>
          <w:szCs w:val="24"/>
          <w:lang w:eastAsia="lt-LT"/>
        </w:rPr>
        <w:t>XII. TRIUKŠMO SKLIDIMAS IR KVAPŲ KONTROLĖ</w:t>
      </w:r>
    </w:p>
    <w:p w14:paraId="3AC23E30" w14:textId="77777777" w:rsidR="0045479B" w:rsidRDefault="0045479B">
      <w:pPr>
        <w:ind w:firstLine="567"/>
        <w:jc w:val="both"/>
        <w:rPr>
          <w:sz w:val="22"/>
          <w:szCs w:val="24"/>
          <w:lang w:eastAsia="lt-LT"/>
        </w:rPr>
      </w:pPr>
    </w:p>
    <w:p w14:paraId="3AC23E31" w14:textId="77777777" w:rsidR="0045479B" w:rsidRPr="00F22FE5" w:rsidRDefault="00C13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4"/>
          <w:lang w:eastAsia="lt-LT"/>
        </w:rPr>
      </w:pPr>
      <w:r w:rsidRPr="00F22FE5">
        <w:rPr>
          <w:b/>
          <w:szCs w:val="24"/>
          <w:lang w:eastAsia="lt-LT"/>
        </w:rPr>
        <w:t>27. Informacija apie triukšmo šaltinius ir jų skleidžiamą triukšmą.</w:t>
      </w:r>
    </w:p>
    <w:p w14:paraId="3AC23E32" w14:textId="77777777" w:rsidR="0045479B" w:rsidRPr="006A18DA" w:rsidRDefault="0045479B">
      <w:pPr>
        <w:rPr>
          <w:sz w:val="20"/>
          <w:lang w:eastAsia="lt-LT"/>
        </w:rPr>
      </w:pPr>
    </w:p>
    <w:p w14:paraId="3AC23E33" w14:textId="77777777" w:rsidR="0045479B" w:rsidRPr="00F22FE5" w:rsidRDefault="00C13AF2">
      <w:pPr>
        <w:ind w:firstLine="567"/>
        <w:jc w:val="both"/>
        <w:rPr>
          <w:b/>
          <w:szCs w:val="24"/>
          <w:lang w:eastAsia="lt-LT"/>
        </w:rPr>
      </w:pPr>
      <w:r w:rsidRPr="00F22FE5">
        <w:rPr>
          <w:b/>
          <w:szCs w:val="24"/>
          <w:lang w:eastAsia="lt-LT"/>
        </w:rPr>
        <w:t>28. Triukšmo mažinimo priemonės.</w:t>
      </w:r>
    </w:p>
    <w:p w14:paraId="3AC23E34" w14:textId="77777777" w:rsidR="006A18DA" w:rsidRDefault="006A18DA">
      <w:pPr>
        <w:ind w:firstLine="567"/>
        <w:jc w:val="both"/>
        <w:rPr>
          <w:sz w:val="22"/>
          <w:szCs w:val="24"/>
          <w:lang w:eastAsia="lt-LT"/>
        </w:rPr>
      </w:pPr>
    </w:p>
    <w:p w14:paraId="3AC23E35" w14:textId="5DEC099F" w:rsidR="006A18DA" w:rsidRPr="006A18DA" w:rsidRDefault="006A18DA" w:rsidP="009B236D">
      <w:pPr>
        <w:spacing w:before="120" w:after="120"/>
        <w:ind w:firstLine="567"/>
        <w:jc w:val="both"/>
        <w:rPr>
          <w:szCs w:val="24"/>
          <w:shd w:val="clear" w:color="auto" w:fill="FFFFFF"/>
          <w:lang w:eastAsia="lt-LT"/>
        </w:rPr>
      </w:pPr>
      <w:r w:rsidRPr="006A18DA">
        <w:rPr>
          <w:szCs w:val="24"/>
          <w:shd w:val="clear" w:color="auto" w:fill="FFFFFF"/>
          <w:lang w:eastAsia="lt-LT"/>
        </w:rPr>
        <w:t xml:space="preserve">Triukšmo ribiniai dydžiai pagal </w:t>
      </w:r>
      <w:r w:rsidRPr="006A18DA">
        <w:rPr>
          <w:szCs w:val="24"/>
          <w:lang w:eastAsia="lt-LT"/>
        </w:rPr>
        <w:t xml:space="preserve">Lietuvos higienos normą HN 33:2011 „Triukšmo ribiniai dydžiai gyvenamuosiuose ir visuomenės paskirties pastatuose bei jų aplinkoje“, </w:t>
      </w:r>
      <w:r w:rsidRPr="006A18DA">
        <w:rPr>
          <w:szCs w:val="24"/>
          <w:shd w:val="clear" w:color="auto" w:fill="FFFFFF"/>
          <w:lang w:eastAsia="lt-LT"/>
        </w:rPr>
        <w:t xml:space="preserve">taikomi gyvenamuosiuose pastatuose, visuomeninės paskirties pastatuose bei šių pastatų, išskyrus maitinimo ir kultūros paskirties pastatus, aplinkoje, apimančioje žemės sklypų, kuriuose pastatyti nurodytieji pastatai, ribas ne didesniu nei </w:t>
      </w:r>
      <w:smartTag w:uri="urn:schemas-microsoft-com:office:smarttags" w:element="metricconverter">
        <w:smartTagPr>
          <w:attr w:name="ProductID" w:val="40 m"/>
        </w:smartTagPr>
        <w:r w:rsidRPr="006A18DA">
          <w:rPr>
            <w:szCs w:val="24"/>
            <w:shd w:val="clear" w:color="auto" w:fill="FFFFFF"/>
            <w:lang w:eastAsia="lt-LT"/>
          </w:rPr>
          <w:t>40 m</w:t>
        </w:r>
      </w:smartTag>
      <w:r w:rsidRPr="006A18DA">
        <w:rPr>
          <w:szCs w:val="24"/>
          <w:shd w:val="clear" w:color="auto" w:fill="FFFFFF"/>
          <w:lang w:eastAsia="lt-LT"/>
        </w:rPr>
        <w:t xml:space="preserve"> atstumu nuo pastatų sienų.</w:t>
      </w:r>
      <w:r>
        <w:rPr>
          <w:szCs w:val="24"/>
          <w:shd w:val="clear" w:color="auto" w:fill="FFFFFF"/>
          <w:lang w:eastAsia="lt-LT"/>
        </w:rPr>
        <w:t xml:space="preserve"> AB „Kauno energija“ </w:t>
      </w:r>
      <w:r w:rsidR="009B236D">
        <w:rPr>
          <w:szCs w:val="24"/>
          <w:shd w:val="clear" w:color="auto" w:fill="FFFFFF"/>
          <w:lang w:eastAsia="lt-LT"/>
        </w:rPr>
        <w:t>„</w:t>
      </w:r>
      <w:r>
        <w:rPr>
          <w:szCs w:val="24"/>
          <w:shd w:val="clear" w:color="auto" w:fill="FFFFFF"/>
          <w:lang w:eastAsia="lt-LT"/>
        </w:rPr>
        <w:t>Pergalės</w:t>
      </w:r>
      <w:r w:rsidR="009B236D">
        <w:rPr>
          <w:szCs w:val="24"/>
          <w:shd w:val="clear" w:color="auto" w:fill="FFFFFF"/>
          <w:lang w:eastAsia="lt-LT"/>
        </w:rPr>
        <w:t>“</w:t>
      </w:r>
      <w:r>
        <w:rPr>
          <w:szCs w:val="24"/>
          <w:shd w:val="clear" w:color="auto" w:fill="FFFFFF"/>
          <w:lang w:eastAsia="lt-LT"/>
        </w:rPr>
        <w:t xml:space="preserve"> katilinės</w:t>
      </w:r>
      <w:r w:rsidRPr="006A18DA">
        <w:rPr>
          <w:szCs w:val="24"/>
          <w:shd w:val="clear" w:color="auto" w:fill="FFFFFF"/>
          <w:lang w:eastAsia="lt-LT"/>
        </w:rPr>
        <w:t xml:space="preserve"> teritorijoje gyvenamieji pastatai, visuomeninės paskirties pastatai bei jų žemės sklypų ribos yra didesniu nei </w:t>
      </w:r>
      <w:smartTag w:uri="urn:schemas-microsoft-com:office:smarttags" w:element="metricconverter">
        <w:smartTagPr>
          <w:attr w:name="ProductID" w:val="40 m"/>
        </w:smartTagPr>
        <w:r w:rsidRPr="006A18DA">
          <w:rPr>
            <w:szCs w:val="24"/>
            <w:shd w:val="clear" w:color="auto" w:fill="FFFFFF"/>
            <w:lang w:eastAsia="lt-LT"/>
          </w:rPr>
          <w:t>40 m</w:t>
        </w:r>
      </w:smartTag>
      <w:r w:rsidRPr="006A18DA">
        <w:rPr>
          <w:szCs w:val="24"/>
          <w:shd w:val="clear" w:color="auto" w:fill="FFFFFF"/>
          <w:lang w:eastAsia="lt-LT"/>
        </w:rPr>
        <w:t xml:space="preserve"> atstumu. Vietos situacijos planas atsižvelgiant į atstumus iki gyvenamųjų ir visuomeninių pastatų pateiktas </w:t>
      </w:r>
      <w:r>
        <w:rPr>
          <w:szCs w:val="24"/>
          <w:shd w:val="clear" w:color="auto" w:fill="FFFFFF"/>
          <w:lang w:eastAsia="lt-LT"/>
        </w:rPr>
        <w:t>2</w:t>
      </w:r>
      <w:r w:rsidRPr="006A18DA">
        <w:rPr>
          <w:szCs w:val="24"/>
          <w:shd w:val="clear" w:color="auto" w:fill="FFFFFF"/>
          <w:lang w:eastAsia="lt-LT"/>
        </w:rPr>
        <w:t xml:space="preserve"> paveiksle.</w:t>
      </w:r>
    </w:p>
    <w:p w14:paraId="3AC23E36" w14:textId="77777777" w:rsidR="006A18DA" w:rsidRPr="006A18DA" w:rsidRDefault="006A18DA" w:rsidP="006A18DA">
      <w:pPr>
        <w:spacing w:before="120" w:after="120"/>
        <w:jc w:val="both"/>
        <w:rPr>
          <w:color w:val="000000"/>
          <w:szCs w:val="24"/>
          <w:shd w:val="clear" w:color="auto" w:fill="FFFFFF"/>
          <w:lang w:eastAsia="lt-LT"/>
        </w:rPr>
      </w:pPr>
      <w:r>
        <w:rPr>
          <w:noProof/>
          <w:color w:val="000000"/>
          <w:szCs w:val="24"/>
          <w:shd w:val="clear" w:color="auto" w:fill="FFFFFF"/>
          <w:lang w:eastAsia="lt-LT"/>
        </w:rPr>
        <w:drawing>
          <wp:inline distT="0" distB="0" distL="0" distR="0" wp14:anchorId="3AC23EEC" wp14:editId="3AC23EED">
            <wp:extent cx="6116320" cy="3749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6320" cy="3749040"/>
                    </a:xfrm>
                    <a:prstGeom prst="rect">
                      <a:avLst/>
                    </a:prstGeom>
                    <a:noFill/>
                    <a:ln>
                      <a:noFill/>
                    </a:ln>
                  </pic:spPr>
                </pic:pic>
              </a:graphicData>
            </a:graphic>
          </wp:inline>
        </w:drawing>
      </w:r>
    </w:p>
    <w:p w14:paraId="3AC23E37" w14:textId="77B39EF6" w:rsidR="006A18DA" w:rsidRPr="00F22FE5" w:rsidRDefault="006A18DA" w:rsidP="006A18DA">
      <w:pPr>
        <w:spacing w:before="120" w:after="120"/>
        <w:ind w:firstLine="720"/>
        <w:rPr>
          <w:sz w:val="20"/>
          <w:lang w:eastAsia="lt-LT"/>
        </w:rPr>
      </w:pPr>
      <w:r w:rsidRPr="00F22FE5">
        <w:rPr>
          <w:sz w:val="20"/>
          <w:lang w:eastAsia="lt-LT"/>
        </w:rPr>
        <w:t xml:space="preserve">2 pav. AB „Kauno energija“ </w:t>
      </w:r>
      <w:r w:rsidR="009B236D" w:rsidRPr="00F22FE5">
        <w:rPr>
          <w:sz w:val="20"/>
          <w:lang w:eastAsia="lt-LT"/>
        </w:rPr>
        <w:t>„</w:t>
      </w:r>
      <w:r w:rsidRPr="00F22FE5">
        <w:rPr>
          <w:sz w:val="20"/>
          <w:lang w:eastAsia="lt-LT"/>
        </w:rPr>
        <w:t>Pergalės</w:t>
      </w:r>
      <w:r w:rsidR="009B236D" w:rsidRPr="00F22FE5">
        <w:rPr>
          <w:sz w:val="20"/>
          <w:lang w:eastAsia="lt-LT"/>
        </w:rPr>
        <w:t>“</w:t>
      </w:r>
      <w:r w:rsidRPr="00F22FE5">
        <w:rPr>
          <w:sz w:val="20"/>
          <w:lang w:eastAsia="lt-LT"/>
        </w:rPr>
        <w:t xml:space="preserve"> katilinės situacijos planas</w:t>
      </w:r>
    </w:p>
    <w:p w14:paraId="3AC23E38" w14:textId="7DD1E004" w:rsidR="006A18DA" w:rsidRPr="006A18DA" w:rsidRDefault="006A18DA" w:rsidP="006A18DA">
      <w:pPr>
        <w:spacing w:before="120" w:after="120"/>
        <w:ind w:left="360"/>
        <w:jc w:val="both"/>
        <w:rPr>
          <w:szCs w:val="24"/>
          <w:highlight w:val="yellow"/>
          <w:lang w:eastAsia="lt-LT"/>
        </w:rPr>
      </w:pPr>
      <w:r w:rsidRPr="006A18DA">
        <w:rPr>
          <w:szCs w:val="24"/>
          <w:lang w:eastAsia="lt-LT"/>
        </w:rPr>
        <w:t>Vibracijos, šviesos, šilumos, jonizuojančiosios ir nejon</w:t>
      </w:r>
      <w:r>
        <w:rPr>
          <w:szCs w:val="24"/>
          <w:lang w:eastAsia="lt-LT"/>
        </w:rPr>
        <w:t xml:space="preserve">izuojančiosios spinduliuotės AB „Kauno energija“ </w:t>
      </w:r>
      <w:r w:rsidR="009C1CFC">
        <w:rPr>
          <w:szCs w:val="24"/>
          <w:lang w:eastAsia="lt-LT"/>
        </w:rPr>
        <w:t>„</w:t>
      </w:r>
      <w:r>
        <w:rPr>
          <w:szCs w:val="24"/>
          <w:lang w:eastAsia="lt-LT"/>
        </w:rPr>
        <w:t>Pergalės</w:t>
      </w:r>
      <w:r w:rsidR="009C1CFC">
        <w:rPr>
          <w:szCs w:val="24"/>
          <w:lang w:eastAsia="lt-LT"/>
        </w:rPr>
        <w:t>“</w:t>
      </w:r>
      <w:r>
        <w:rPr>
          <w:szCs w:val="24"/>
          <w:lang w:eastAsia="lt-LT"/>
        </w:rPr>
        <w:t xml:space="preserve"> katilinės veikla</w:t>
      </w:r>
      <w:r w:rsidRPr="006A18DA">
        <w:rPr>
          <w:szCs w:val="24"/>
          <w:lang w:eastAsia="lt-LT"/>
        </w:rPr>
        <w:t xml:space="preserve"> </w:t>
      </w:r>
      <w:r>
        <w:rPr>
          <w:szCs w:val="24"/>
          <w:lang w:eastAsia="lt-LT"/>
        </w:rPr>
        <w:t>nesukelia</w:t>
      </w:r>
      <w:r w:rsidRPr="006A18DA">
        <w:rPr>
          <w:szCs w:val="24"/>
          <w:lang w:eastAsia="lt-LT"/>
        </w:rPr>
        <w:t>.</w:t>
      </w:r>
    </w:p>
    <w:p w14:paraId="3AC23E39" w14:textId="77777777" w:rsidR="006A18DA" w:rsidRDefault="006A18DA">
      <w:pPr>
        <w:ind w:firstLine="567"/>
        <w:jc w:val="both"/>
        <w:rPr>
          <w:sz w:val="22"/>
          <w:szCs w:val="24"/>
          <w:lang w:eastAsia="lt-LT"/>
        </w:rPr>
      </w:pPr>
    </w:p>
    <w:p w14:paraId="3AC23E3A" w14:textId="77777777" w:rsidR="006A18DA" w:rsidRDefault="006A18DA">
      <w:pPr>
        <w:ind w:firstLine="567"/>
        <w:jc w:val="both"/>
        <w:rPr>
          <w:sz w:val="22"/>
          <w:szCs w:val="24"/>
          <w:lang w:eastAsia="lt-LT"/>
        </w:rPr>
      </w:pPr>
    </w:p>
    <w:p w14:paraId="3AC23E3B" w14:textId="1B61E414" w:rsidR="006A18DA" w:rsidRPr="006A18DA" w:rsidRDefault="006A18DA" w:rsidP="006A18DA">
      <w:pPr>
        <w:ind w:firstLine="567"/>
        <w:rPr>
          <w:szCs w:val="24"/>
          <w:lang w:eastAsia="lt-LT"/>
        </w:rPr>
      </w:pPr>
      <w:r w:rsidRPr="006A18DA">
        <w:rPr>
          <w:szCs w:val="24"/>
          <w:lang w:eastAsia="lt-LT"/>
        </w:rPr>
        <w:t>Triukšmo įvertinimas</w:t>
      </w:r>
      <w:r w:rsidR="008B6500">
        <w:rPr>
          <w:szCs w:val="24"/>
          <w:lang w:eastAsia="lt-LT"/>
        </w:rPr>
        <w:t xml:space="preserve"> pateikiamas paraiškos 25 priede.</w:t>
      </w:r>
    </w:p>
    <w:p w14:paraId="3D50A9FE" w14:textId="77777777" w:rsidR="00F22FE5" w:rsidRDefault="00F22FE5">
      <w:pPr>
        <w:ind w:firstLine="567"/>
        <w:jc w:val="both"/>
        <w:rPr>
          <w:sz w:val="22"/>
          <w:szCs w:val="24"/>
          <w:lang w:eastAsia="lt-LT"/>
        </w:rPr>
      </w:pPr>
    </w:p>
    <w:p w14:paraId="3AC23E71" w14:textId="77777777" w:rsidR="0045479B" w:rsidRPr="00F22FE5" w:rsidRDefault="00C13AF2">
      <w:pPr>
        <w:ind w:firstLine="567"/>
        <w:jc w:val="both"/>
        <w:rPr>
          <w:b/>
          <w:szCs w:val="24"/>
          <w:lang w:eastAsia="lt-LT"/>
        </w:rPr>
      </w:pPr>
      <w:r w:rsidRPr="00F22FE5">
        <w:rPr>
          <w:b/>
          <w:szCs w:val="24"/>
          <w:lang w:eastAsia="lt-LT"/>
        </w:rPr>
        <w:t>29. Įrenginyje vykdomos veiklos metu skleidžiami kvapai.</w:t>
      </w:r>
    </w:p>
    <w:p w14:paraId="3AC23E72" w14:textId="77777777" w:rsidR="0045479B" w:rsidRPr="006A18DA" w:rsidRDefault="0045479B">
      <w:pPr>
        <w:ind w:firstLine="567"/>
        <w:jc w:val="both"/>
        <w:rPr>
          <w:sz w:val="20"/>
          <w:lang w:eastAsia="lt-LT"/>
        </w:rPr>
      </w:pPr>
    </w:p>
    <w:p w14:paraId="3AC23E73" w14:textId="77777777" w:rsidR="0045479B" w:rsidRPr="00F22FE5" w:rsidRDefault="00C13AF2">
      <w:pPr>
        <w:ind w:firstLine="567"/>
        <w:jc w:val="both"/>
        <w:rPr>
          <w:b/>
          <w:szCs w:val="24"/>
          <w:lang w:eastAsia="lt-LT"/>
        </w:rPr>
      </w:pPr>
      <w:r w:rsidRPr="00F22FE5">
        <w:rPr>
          <w:b/>
          <w:szCs w:val="24"/>
          <w:lang w:eastAsia="lt-LT"/>
        </w:rPr>
        <w:t>30. Kvapų sklidimo iš įrenginių mažinimo priemonės, atsižvelgiant į ES GPGB informaciniuose dokumentuose pateiktas rekomendacijas kvapams mažinti.</w:t>
      </w:r>
    </w:p>
    <w:p w14:paraId="3AC23E74" w14:textId="77777777" w:rsidR="0045479B" w:rsidRDefault="0045479B">
      <w:pPr>
        <w:rPr>
          <w:sz w:val="22"/>
          <w:szCs w:val="24"/>
          <w:highlight w:val="yellow"/>
          <w:lang w:eastAsia="lt-LT"/>
        </w:rPr>
      </w:pPr>
    </w:p>
    <w:p w14:paraId="3AC23E75" w14:textId="379E1314" w:rsidR="006A18DA" w:rsidRPr="006A18DA" w:rsidRDefault="006A18DA" w:rsidP="006A18DA">
      <w:pPr>
        <w:ind w:firstLine="567"/>
        <w:rPr>
          <w:szCs w:val="24"/>
          <w:lang w:eastAsia="lt-LT"/>
        </w:rPr>
      </w:pPr>
      <w:r w:rsidRPr="006A18DA">
        <w:rPr>
          <w:szCs w:val="24"/>
          <w:lang w:eastAsia="lt-LT"/>
        </w:rPr>
        <w:t xml:space="preserve">Informacija pateikta </w:t>
      </w:r>
      <w:r w:rsidR="008B6500">
        <w:rPr>
          <w:szCs w:val="24"/>
          <w:lang w:eastAsia="lt-LT"/>
        </w:rPr>
        <w:t>priede Nr. 25</w:t>
      </w:r>
      <w:r>
        <w:rPr>
          <w:szCs w:val="24"/>
          <w:lang w:eastAsia="lt-LT"/>
        </w:rPr>
        <w:t>.</w:t>
      </w:r>
    </w:p>
    <w:p w14:paraId="3AC23E76" w14:textId="77777777" w:rsidR="006A18DA" w:rsidRDefault="006A18DA">
      <w:pPr>
        <w:rPr>
          <w:sz w:val="22"/>
          <w:szCs w:val="24"/>
          <w:highlight w:val="yellow"/>
          <w:lang w:eastAsia="lt-LT"/>
        </w:rPr>
      </w:pPr>
    </w:p>
    <w:p w14:paraId="4A684B86" w14:textId="77777777" w:rsidR="006C1119" w:rsidRDefault="006C1119">
      <w:pPr>
        <w:rPr>
          <w:sz w:val="22"/>
          <w:szCs w:val="24"/>
          <w:highlight w:val="yellow"/>
          <w:lang w:eastAsia="lt-LT"/>
        </w:rPr>
      </w:pPr>
    </w:p>
    <w:p w14:paraId="1E262A73" w14:textId="77777777" w:rsidR="006C1119" w:rsidRDefault="006C1119">
      <w:pPr>
        <w:rPr>
          <w:sz w:val="22"/>
          <w:szCs w:val="24"/>
          <w:highlight w:val="yellow"/>
          <w:lang w:eastAsia="lt-LT"/>
        </w:rPr>
      </w:pPr>
    </w:p>
    <w:p w14:paraId="3AC23E77" w14:textId="77777777" w:rsidR="0045479B" w:rsidRDefault="00C13AF2">
      <w:pPr>
        <w:jc w:val="center"/>
        <w:rPr>
          <w:b/>
          <w:caps/>
          <w:sz w:val="22"/>
          <w:szCs w:val="24"/>
          <w:lang w:eastAsia="lt-LT"/>
        </w:rPr>
      </w:pPr>
      <w:r w:rsidRPr="00F22FE5">
        <w:rPr>
          <w:b/>
          <w:caps/>
          <w:szCs w:val="24"/>
          <w:lang w:eastAsia="lt-LT"/>
        </w:rPr>
        <w:t>XIII. Aplinkosaugos veiksmų planas</w:t>
      </w:r>
    </w:p>
    <w:p w14:paraId="3AC23E78" w14:textId="77777777" w:rsidR="0045479B" w:rsidRDefault="0045479B">
      <w:pPr>
        <w:ind w:firstLine="567"/>
        <w:jc w:val="both"/>
        <w:rPr>
          <w:sz w:val="22"/>
          <w:szCs w:val="24"/>
          <w:lang w:eastAsia="lt-LT"/>
        </w:rPr>
      </w:pPr>
    </w:p>
    <w:p w14:paraId="3AC23E79" w14:textId="77777777" w:rsidR="0045479B" w:rsidRPr="00F22FE5" w:rsidRDefault="00C13AF2">
      <w:pPr>
        <w:widowControl w:val="0"/>
        <w:ind w:firstLine="567"/>
        <w:jc w:val="both"/>
        <w:rPr>
          <w:sz w:val="20"/>
          <w:lang w:eastAsia="lt-LT"/>
        </w:rPr>
      </w:pPr>
      <w:r w:rsidRPr="00F22FE5">
        <w:rPr>
          <w:sz w:val="20"/>
          <w:lang w:eastAsia="lt-LT"/>
        </w:rPr>
        <w:t>28 lentelė. Aplinkosaugos veiksmų planas</w:t>
      </w:r>
    </w:p>
    <w:p w14:paraId="3AC23E7A" w14:textId="77777777" w:rsidR="0045479B" w:rsidRDefault="0045479B">
      <w:pPr>
        <w:widowControl w:val="0"/>
        <w:ind w:firstLine="567"/>
        <w:jc w:val="both"/>
        <w:rPr>
          <w:sz w:val="22"/>
          <w:szCs w:val="24"/>
          <w:lang w:eastAsia="lt-LT"/>
        </w:rPr>
      </w:pPr>
    </w:p>
    <w:tbl>
      <w:tblPr>
        <w:tblW w:w="13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51"/>
        <w:gridCol w:w="1213"/>
        <w:gridCol w:w="1762"/>
        <w:gridCol w:w="1209"/>
        <w:gridCol w:w="2024"/>
        <w:gridCol w:w="1887"/>
        <w:gridCol w:w="2553"/>
      </w:tblGrid>
      <w:tr w:rsidR="0045479B" w14:paraId="3AC23E83" w14:textId="77777777" w:rsidTr="00546C1F">
        <w:trPr>
          <w:cantSplit/>
        </w:trPr>
        <w:tc>
          <w:tcPr>
            <w:tcW w:w="2651" w:type="dxa"/>
            <w:tcBorders>
              <w:top w:val="single" w:sz="6" w:space="0" w:color="auto"/>
              <w:left w:val="single" w:sz="6" w:space="0" w:color="auto"/>
              <w:bottom w:val="single" w:sz="6" w:space="0" w:color="000000"/>
              <w:right w:val="single" w:sz="6" w:space="0" w:color="000000"/>
            </w:tcBorders>
            <w:vAlign w:val="center"/>
          </w:tcPr>
          <w:p w14:paraId="3AC23E7B" w14:textId="77777777" w:rsidR="0045479B" w:rsidRPr="00F22FE5" w:rsidRDefault="00C13AF2">
            <w:pPr>
              <w:jc w:val="center"/>
              <w:rPr>
                <w:sz w:val="20"/>
                <w:vertAlign w:val="superscript"/>
                <w:lang w:eastAsia="lt-LT"/>
              </w:rPr>
            </w:pPr>
            <w:r w:rsidRPr="00F22FE5">
              <w:rPr>
                <w:sz w:val="20"/>
                <w:lang w:eastAsia="lt-LT"/>
              </w:rPr>
              <w:t>Parametras</w:t>
            </w:r>
          </w:p>
        </w:tc>
        <w:tc>
          <w:tcPr>
            <w:tcW w:w="1213" w:type="dxa"/>
            <w:tcBorders>
              <w:top w:val="single" w:sz="6" w:space="0" w:color="auto"/>
              <w:left w:val="single" w:sz="6" w:space="0" w:color="000000"/>
              <w:bottom w:val="single" w:sz="6" w:space="0" w:color="000000"/>
              <w:right w:val="single" w:sz="6" w:space="0" w:color="000000"/>
            </w:tcBorders>
            <w:vAlign w:val="center"/>
          </w:tcPr>
          <w:p w14:paraId="3AC23E7C" w14:textId="77777777" w:rsidR="0045479B" w:rsidRPr="00F22FE5" w:rsidRDefault="00C13AF2">
            <w:pPr>
              <w:jc w:val="center"/>
              <w:rPr>
                <w:sz w:val="20"/>
                <w:lang w:eastAsia="lt-LT"/>
              </w:rPr>
            </w:pPr>
            <w:r w:rsidRPr="00F22FE5">
              <w:rPr>
                <w:sz w:val="20"/>
                <w:lang w:eastAsia="lt-LT"/>
              </w:rPr>
              <w:t>Vienetai</w:t>
            </w:r>
          </w:p>
        </w:tc>
        <w:tc>
          <w:tcPr>
            <w:tcW w:w="1762" w:type="dxa"/>
            <w:tcBorders>
              <w:top w:val="single" w:sz="6" w:space="0" w:color="auto"/>
              <w:left w:val="single" w:sz="6" w:space="0" w:color="000000"/>
              <w:bottom w:val="single" w:sz="6" w:space="0" w:color="000000"/>
              <w:right w:val="single" w:sz="6" w:space="0" w:color="000000"/>
            </w:tcBorders>
            <w:vAlign w:val="center"/>
          </w:tcPr>
          <w:p w14:paraId="3AC23E7D" w14:textId="77777777" w:rsidR="0045479B" w:rsidRPr="00F22FE5" w:rsidRDefault="00C13AF2">
            <w:pPr>
              <w:jc w:val="center"/>
              <w:rPr>
                <w:sz w:val="20"/>
                <w:vertAlign w:val="superscript"/>
                <w:lang w:eastAsia="lt-LT"/>
              </w:rPr>
            </w:pPr>
            <w:r w:rsidRPr="00F22FE5">
              <w:rPr>
                <w:sz w:val="20"/>
                <w:lang w:eastAsia="lt-LT"/>
              </w:rPr>
              <w:t>Siekiamos ribinės vertės</w:t>
            </w:r>
          </w:p>
          <w:p w14:paraId="3AC23E7E" w14:textId="77777777" w:rsidR="0045479B" w:rsidRPr="00F22FE5" w:rsidRDefault="00C13AF2">
            <w:pPr>
              <w:jc w:val="center"/>
              <w:rPr>
                <w:sz w:val="20"/>
                <w:lang w:eastAsia="lt-LT"/>
              </w:rPr>
            </w:pPr>
            <w:r w:rsidRPr="00F22FE5">
              <w:rPr>
                <w:sz w:val="20"/>
                <w:lang w:eastAsia="lt-LT"/>
              </w:rPr>
              <w:t>(pagal GPGB)</w:t>
            </w:r>
          </w:p>
        </w:tc>
        <w:tc>
          <w:tcPr>
            <w:tcW w:w="1209" w:type="dxa"/>
            <w:tcBorders>
              <w:top w:val="single" w:sz="6" w:space="0" w:color="auto"/>
              <w:left w:val="single" w:sz="6" w:space="0" w:color="000000"/>
              <w:bottom w:val="single" w:sz="6" w:space="0" w:color="000000"/>
              <w:right w:val="single" w:sz="6" w:space="0" w:color="000000"/>
            </w:tcBorders>
            <w:vAlign w:val="center"/>
          </w:tcPr>
          <w:p w14:paraId="3AC23E7F" w14:textId="77777777" w:rsidR="0045479B" w:rsidRPr="00F22FE5" w:rsidRDefault="00C13AF2">
            <w:pPr>
              <w:jc w:val="center"/>
              <w:rPr>
                <w:sz w:val="20"/>
                <w:vertAlign w:val="superscript"/>
                <w:lang w:eastAsia="lt-LT"/>
              </w:rPr>
            </w:pPr>
            <w:r w:rsidRPr="00F22FE5">
              <w:rPr>
                <w:sz w:val="20"/>
                <w:lang w:eastAsia="lt-LT"/>
              </w:rPr>
              <w:t>Esamos vertės</w:t>
            </w:r>
          </w:p>
        </w:tc>
        <w:tc>
          <w:tcPr>
            <w:tcW w:w="2024" w:type="dxa"/>
            <w:tcBorders>
              <w:top w:val="single" w:sz="6" w:space="0" w:color="auto"/>
              <w:left w:val="single" w:sz="6" w:space="0" w:color="000000"/>
              <w:bottom w:val="single" w:sz="6" w:space="0" w:color="000000"/>
              <w:right w:val="single" w:sz="6" w:space="0" w:color="000000"/>
            </w:tcBorders>
            <w:vAlign w:val="center"/>
          </w:tcPr>
          <w:p w14:paraId="3AC23E80" w14:textId="77777777" w:rsidR="0045479B" w:rsidRPr="00F22FE5" w:rsidRDefault="00C13AF2">
            <w:pPr>
              <w:jc w:val="center"/>
              <w:rPr>
                <w:sz w:val="20"/>
                <w:vertAlign w:val="superscript"/>
                <w:lang w:eastAsia="lt-LT"/>
              </w:rPr>
            </w:pPr>
            <w:r w:rsidRPr="00F22FE5">
              <w:rPr>
                <w:sz w:val="20"/>
                <w:lang w:eastAsia="lt-LT"/>
              </w:rPr>
              <w:t>Veiksmai tikslui pasiekti</w:t>
            </w:r>
          </w:p>
        </w:tc>
        <w:tc>
          <w:tcPr>
            <w:tcW w:w="1887" w:type="dxa"/>
            <w:tcBorders>
              <w:top w:val="single" w:sz="6" w:space="0" w:color="auto"/>
              <w:left w:val="single" w:sz="6" w:space="0" w:color="000000"/>
              <w:bottom w:val="single" w:sz="6" w:space="0" w:color="000000"/>
              <w:right w:val="single" w:sz="6" w:space="0" w:color="000000"/>
            </w:tcBorders>
            <w:vAlign w:val="center"/>
          </w:tcPr>
          <w:p w14:paraId="3AC23E81" w14:textId="77777777" w:rsidR="0045479B" w:rsidRPr="00F22FE5" w:rsidRDefault="00C13AF2">
            <w:pPr>
              <w:jc w:val="center"/>
              <w:rPr>
                <w:sz w:val="20"/>
                <w:vertAlign w:val="superscript"/>
                <w:lang w:eastAsia="lt-LT"/>
              </w:rPr>
            </w:pPr>
            <w:r w:rsidRPr="00F22FE5">
              <w:rPr>
                <w:sz w:val="20"/>
                <w:lang w:eastAsia="lt-LT"/>
              </w:rPr>
              <w:t>Laukiami rezultatai</w:t>
            </w:r>
          </w:p>
        </w:tc>
        <w:tc>
          <w:tcPr>
            <w:tcW w:w="2553" w:type="dxa"/>
            <w:tcBorders>
              <w:top w:val="single" w:sz="6" w:space="0" w:color="auto"/>
              <w:left w:val="single" w:sz="6" w:space="0" w:color="000000"/>
              <w:bottom w:val="single" w:sz="6" w:space="0" w:color="000000"/>
              <w:right w:val="single" w:sz="6" w:space="0" w:color="auto"/>
            </w:tcBorders>
            <w:vAlign w:val="center"/>
          </w:tcPr>
          <w:p w14:paraId="3AC23E82" w14:textId="77777777" w:rsidR="0045479B" w:rsidRPr="00F22FE5" w:rsidRDefault="00C13AF2">
            <w:pPr>
              <w:jc w:val="center"/>
              <w:rPr>
                <w:sz w:val="20"/>
                <w:lang w:eastAsia="lt-LT"/>
              </w:rPr>
            </w:pPr>
            <w:r w:rsidRPr="00F22FE5">
              <w:rPr>
                <w:sz w:val="20"/>
                <w:lang w:eastAsia="lt-LT"/>
              </w:rPr>
              <w:t>Įgyvendinimo data</w:t>
            </w:r>
          </w:p>
        </w:tc>
      </w:tr>
      <w:tr w:rsidR="0045479B" w14:paraId="3AC23E8B" w14:textId="77777777" w:rsidTr="00546C1F">
        <w:trPr>
          <w:cantSplit/>
        </w:trPr>
        <w:tc>
          <w:tcPr>
            <w:tcW w:w="2651" w:type="dxa"/>
            <w:tcBorders>
              <w:top w:val="nil"/>
              <w:left w:val="single" w:sz="6" w:space="0" w:color="auto"/>
              <w:bottom w:val="single" w:sz="4" w:space="0" w:color="auto"/>
              <w:right w:val="single" w:sz="6" w:space="0" w:color="000000"/>
            </w:tcBorders>
            <w:vAlign w:val="center"/>
          </w:tcPr>
          <w:p w14:paraId="3AC23E84" w14:textId="77777777" w:rsidR="0045479B" w:rsidRPr="00F22FE5" w:rsidRDefault="00C13AF2">
            <w:pPr>
              <w:jc w:val="center"/>
              <w:rPr>
                <w:sz w:val="16"/>
                <w:szCs w:val="16"/>
                <w:lang w:eastAsia="lt-LT"/>
              </w:rPr>
            </w:pPr>
            <w:r w:rsidRPr="00F22FE5">
              <w:rPr>
                <w:sz w:val="16"/>
                <w:szCs w:val="16"/>
                <w:lang w:eastAsia="lt-LT"/>
              </w:rPr>
              <w:t>1</w:t>
            </w:r>
          </w:p>
        </w:tc>
        <w:tc>
          <w:tcPr>
            <w:tcW w:w="1213" w:type="dxa"/>
            <w:tcBorders>
              <w:top w:val="nil"/>
              <w:left w:val="single" w:sz="6" w:space="0" w:color="000000"/>
              <w:bottom w:val="single" w:sz="4" w:space="0" w:color="auto"/>
              <w:right w:val="single" w:sz="6" w:space="0" w:color="000000"/>
            </w:tcBorders>
            <w:vAlign w:val="center"/>
          </w:tcPr>
          <w:p w14:paraId="3AC23E85" w14:textId="77777777" w:rsidR="0045479B" w:rsidRPr="00F22FE5" w:rsidRDefault="00C13AF2">
            <w:pPr>
              <w:jc w:val="center"/>
              <w:rPr>
                <w:sz w:val="16"/>
                <w:szCs w:val="16"/>
                <w:lang w:eastAsia="lt-LT"/>
              </w:rPr>
            </w:pPr>
            <w:r w:rsidRPr="00F22FE5">
              <w:rPr>
                <w:sz w:val="16"/>
                <w:szCs w:val="16"/>
                <w:lang w:eastAsia="lt-LT"/>
              </w:rPr>
              <w:t>2</w:t>
            </w:r>
          </w:p>
        </w:tc>
        <w:tc>
          <w:tcPr>
            <w:tcW w:w="1762" w:type="dxa"/>
            <w:tcBorders>
              <w:top w:val="nil"/>
              <w:left w:val="single" w:sz="6" w:space="0" w:color="000000"/>
              <w:bottom w:val="single" w:sz="4" w:space="0" w:color="auto"/>
              <w:right w:val="single" w:sz="6" w:space="0" w:color="000000"/>
            </w:tcBorders>
            <w:vAlign w:val="center"/>
          </w:tcPr>
          <w:p w14:paraId="3AC23E86" w14:textId="77777777" w:rsidR="0045479B" w:rsidRPr="00F22FE5" w:rsidRDefault="00C13AF2">
            <w:pPr>
              <w:jc w:val="center"/>
              <w:rPr>
                <w:sz w:val="16"/>
                <w:szCs w:val="16"/>
                <w:lang w:eastAsia="lt-LT"/>
              </w:rPr>
            </w:pPr>
            <w:r w:rsidRPr="00F22FE5">
              <w:rPr>
                <w:sz w:val="16"/>
                <w:szCs w:val="16"/>
                <w:lang w:eastAsia="lt-LT"/>
              </w:rPr>
              <w:t>3</w:t>
            </w:r>
          </w:p>
        </w:tc>
        <w:tc>
          <w:tcPr>
            <w:tcW w:w="1209" w:type="dxa"/>
            <w:tcBorders>
              <w:top w:val="nil"/>
              <w:left w:val="single" w:sz="6" w:space="0" w:color="000000"/>
              <w:bottom w:val="single" w:sz="4" w:space="0" w:color="auto"/>
              <w:right w:val="single" w:sz="6" w:space="0" w:color="000000"/>
            </w:tcBorders>
            <w:vAlign w:val="center"/>
          </w:tcPr>
          <w:p w14:paraId="3AC23E87" w14:textId="77777777" w:rsidR="0045479B" w:rsidRPr="00F22FE5" w:rsidRDefault="00C13AF2">
            <w:pPr>
              <w:jc w:val="center"/>
              <w:rPr>
                <w:sz w:val="16"/>
                <w:szCs w:val="16"/>
                <w:lang w:eastAsia="lt-LT"/>
              </w:rPr>
            </w:pPr>
            <w:r w:rsidRPr="00F22FE5">
              <w:rPr>
                <w:sz w:val="16"/>
                <w:szCs w:val="16"/>
                <w:lang w:eastAsia="lt-LT"/>
              </w:rPr>
              <w:t>4</w:t>
            </w:r>
          </w:p>
        </w:tc>
        <w:tc>
          <w:tcPr>
            <w:tcW w:w="2024" w:type="dxa"/>
            <w:tcBorders>
              <w:top w:val="nil"/>
              <w:left w:val="single" w:sz="6" w:space="0" w:color="000000"/>
              <w:bottom w:val="single" w:sz="4" w:space="0" w:color="auto"/>
              <w:right w:val="single" w:sz="6" w:space="0" w:color="000000"/>
            </w:tcBorders>
            <w:vAlign w:val="center"/>
          </w:tcPr>
          <w:p w14:paraId="3AC23E88" w14:textId="77777777" w:rsidR="0045479B" w:rsidRPr="00F22FE5" w:rsidRDefault="00C13AF2">
            <w:pPr>
              <w:jc w:val="center"/>
              <w:rPr>
                <w:sz w:val="16"/>
                <w:szCs w:val="16"/>
                <w:lang w:eastAsia="lt-LT"/>
              </w:rPr>
            </w:pPr>
            <w:r w:rsidRPr="00F22FE5">
              <w:rPr>
                <w:sz w:val="16"/>
                <w:szCs w:val="16"/>
                <w:lang w:eastAsia="lt-LT"/>
              </w:rPr>
              <w:t>5</w:t>
            </w:r>
          </w:p>
        </w:tc>
        <w:tc>
          <w:tcPr>
            <w:tcW w:w="1887" w:type="dxa"/>
            <w:tcBorders>
              <w:top w:val="nil"/>
              <w:left w:val="single" w:sz="6" w:space="0" w:color="000000"/>
              <w:bottom w:val="single" w:sz="4" w:space="0" w:color="auto"/>
              <w:right w:val="single" w:sz="6" w:space="0" w:color="000000"/>
            </w:tcBorders>
            <w:vAlign w:val="center"/>
          </w:tcPr>
          <w:p w14:paraId="3AC23E89" w14:textId="77777777" w:rsidR="0045479B" w:rsidRPr="00F22FE5" w:rsidRDefault="00C13AF2">
            <w:pPr>
              <w:jc w:val="center"/>
              <w:rPr>
                <w:sz w:val="16"/>
                <w:szCs w:val="16"/>
                <w:lang w:eastAsia="lt-LT"/>
              </w:rPr>
            </w:pPr>
            <w:r w:rsidRPr="00F22FE5">
              <w:rPr>
                <w:sz w:val="16"/>
                <w:szCs w:val="16"/>
                <w:lang w:eastAsia="lt-LT"/>
              </w:rPr>
              <w:t>6</w:t>
            </w:r>
          </w:p>
        </w:tc>
        <w:tc>
          <w:tcPr>
            <w:tcW w:w="2553" w:type="dxa"/>
            <w:tcBorders>
              <w:top w:val="single" w:sz="6" w:space="0" w:color="000000"/>
              <w:left w:val="single" w:sz="6" w:space="0" w:color="000000"/>
              <w:bottom w:val="single" w:sz="4" w:space="0" w:color="auto"/>
              <w:right w:val="single" w:sz="6" w:space="0" w:color="auto"/>
            </w:tcBorders>
            <w:vAlign w:val="center"/>
          </w:tcPr>
          <w:p w14:paraId="3AC23E8A" w14:textId="77777777" w:rsidR="0045479B" w:rsidRPr="00F22FE5" w:rsidRDefault="00C13AF2">
            <w:pPr>
              <w:jc w:val="center"/>
              <w:rPr>
                <w:sz w:val="16"/>
                <w:szCs w:val="16"/>
                <w:lang w:eastAsia="lt-LT"/>
              </w:rPr>
            </w:pPr>
            <w:r w:rsidRPr="00F22FE5">
              <w:rPr>
                <w:sz w:val="16"/>
                <w:szCs w:val="16"/>
                <w:lang w:eastAsia="lt-LT"/>
              </w:rPr>
              <w:t>7</w:t>
            </w:r>
          </w:p>
        </w:tc>
      </w:tr>
      <w:tr w:rsidR="0045479B" w:rsidRPr="00546C1F" w14:paraId="3AC23E93" w14:textId="77777777" w:rsidTr="00546C1F">
        <w:trPr>
          <w:cantSplit/>
        </w:trPr>
        <w:tc>
          <w:tcPr>
            <w:tcW w:w="2651" w:type="dxa"/>
            <w:tcBorders>
              <w:top w:val="single" w:sz="4" w:space="0" w:color="auto"/>
              <w:left w:val="single" w:sz="4" w:space="0" w:color="auto"/>
              <w:bottom w:val="single" w:sz="6" w:space="0" w:color="000000"/>
              <w:right w:val="single" w:sz="6" w:space="0" w:color="000000"/>
            </w:tcBorders>
            <w:vAlign w:val="center"/>
          </w:tcPr>
          <w:p w14:paraId="3AC23E8C" w14:textId="77777777" w:rsidR="0045479B" w:rsidRPr="00F22FE5" w:rsidRDefault="00546C1F">
            <w:pPr>
              <w:jc w:val="center"/>
              <w:rPr>
                <w:sz w:val="20"/>
                <w:lang w:eastAsia="lt-LT"/>
              </w:rPr>
            </w:pPr>
            <w:r w:rsidRPr="00F22FE5">
              <w:rPr>
                <w:sz w:val="20"/>
                <w:lang w:eastAsia="lt-LT"/>
              </w:rPr>
              <w:t xml:space="preserve">Anglies </w:t>
            </w:r>
            <w:proofErr w:type="spellStart"/>
            <w:r w:rsidRPr="00F22FE5">
              <w:rPr>
                <w:sz w:val="20"/>
                <w:lang w:eastAsia="lt-LT"/>
              </w:rPr>
              <w:t>monoksidas</w:t>
            </w:r>
            <w:proofErr w:type="spellEnd"/>
            <w:r w:rsidRPr="00F22FE5">
              <w:rPr>
                <w:sz w:val="20"/>
                <w:lang w:eastAsia="lt-LT"/>
              </w:rPr>
              <w:t xml:space="preserve"> CO</w:t>
            </w:r>
          </w:p>
        </w:tc>
        <w:tc>
          <w:tcPr>
            <w:tcW w:w="1213" w:type="dxa"/>
            <w:tcBorders>
              <w:top w:val="single" w:sz="4" w:space="0" w:color="auto"/>
              <w:left w:val="single" w:sz="6" w:space="0" w:color="000000"/>
              <w:bottom w:val="single" w:sz="6" w:space="0" w:color="000000"/>
              <w:right w:val="single" w:sz="6" w:space="0" w:color="000000"/>
            </w:tcBorders>
            <w:vAlign w:val="center"/>
          </w:tcPr>
          <w:p w14:paraId="3AC23E8D" w14:textId="77777777" w:rsidR="0045479B" w:rsidRPr="00F22FE5" w:rsidRDefault="00546C1F">
            <w:pPr>
              <w:jc w:val="center"/>
              <w:rPr>
                <w:sz w:val="20"/>
                <w:lang w:eastAsia="lt-LT"/>
              </w:rPr>
            </w:pPr>
            <w:r w:rsidRPr="00F22FE5">
              <w:rPr>
                <w:sz w:val="20"/>
                <w:lang w:eastAsia="lt-LT"/>
              </w:rPr>
              <w:t>mg/Nm</w:t>
            </w:r>
            <w:r w:rsidRPr="00F22FE5">
              <w:rPr>
                <w:sz w:val="20"/>
                <w:vertAlign w:val="superscript"/>
                <w:lang w:eastAsia="lt-LT"/>
              </w:rPr>
              <w:t>3</w:t>
            </w:r>
          </w:p>
        </w:tc>
        <w:tc>
          <w:tcPr>
            <w:tcW w:w="1762" w:type="dxa"/>
            <w:tcBorders>
              <w:top w:val="single" w:sz="4" w:space="0" w:color="auto"/>
              <w:left w:val="single" w:sz="6" w:space="0" w:color="000000"/>
              <w:bottom w:val="single" w:sz="6" w:space="0" w:color="000000"/>
              <w:right w:val="single" w:sz="6" w:space="0" w:color="000000"/>
            </w:tcBorders>
            <w:vAlign w:val="center"/>
          </w:tcPr>
          <w:p w14:paraId="3AC23E8E" w14:textId="77777777" w:rsidR="0045479B" w:rsidRPr="00F22FE5" w:rsidRDefault="00546C1F">
            <w:pPr>
              <w:jc w:val="center"/>
              <w:rPr>
                <w:sz w:val="20"/>
                <w:lang w:eastAsia="lt-LT"/>
              </w:rPr>
            </w:pPr>
            <w:r w:rsidRPr="00F22FE5">
              <w:rPr>
                <w:sz w:val="20"/>
                <w:lang w:eastAsia="lt-LT"/>
              </w:rPr>
              <w:t>50</w:t>
            </w:r>
          </w:p>
        </w:tc>
        <w:tc>
          <w:tcPr>
            <w:tcW w:w="1209" w:type="dxa"/>
            <w:tcBorders>
              <w:top w:val="single" w:sz="4" w:space="0" w:color="auto"/>
              <w:left w:val="single" w:sz="6" w:space="0" w:color="000000"/>
              <w:bottom w:val="single" w:sz="6" w:space="0" w:color="000000"/>
              <w:right w:val="single" w:sz="6" w:space="0" w:color="000000"/>
            </w:tcBorders>
            <w:vAlign w:val="center"/>
          </w:tcPr>
          <w:p w14:paraId="3AC23E8F" w14:textId="77777777" w:rsidR="0045479B" w:rsidRPr="00F22FE5" w:rsidRDefault="00546C1F">
            <w:pPr>
              <w:jc w:val="center"/>
              <w:rPr>
                <w:sz w:val="20"/>
                <w:lang w:eastAsia="lt-LT"/>
              </w:rPr>
            </w:pPr>
            <w:r w:rsidRPr="00F22FE5">
              <w:rPr>
                <w:sz w:val="20"/>
                <w:lang w:eastAsia="lt-LT"/>
              </w:rPr>
              <w:t>Atitinka</w:t>
            </w:r>
          </w:p>
        </w:tc>
        <w:tc>
          <w:tcPr>
            <w:tcW w:w="2024" w:type="dxa"/>
            <w:tcBorders>
              <w:top w:val="single" w:sz="4" w:space="0" w:color="auto"/>
              <w:left w:val="single" w:sz="6" w:space="0" w:color="000000"/>
              <w:bottom w:val="single" w:sz="6" w:space="0" w:color="000000"/>
              <w:right w:val="single" w:sz="6" w:space="0" w:color="000000"/>
            </w:tcBorders>
            <w:vAlign w:val="center"/>
          </w:tcPr>
          <w:p w14:paraId="3AC23E90" w14:textId="77777777" w:rsidR="0045479B" w:rsidRPr="00F22FE5" w:rsidRDefault="00546C1F">
            <w:pPr>
              <w:jc w:val="center"/>
              <w:rPr>
                <w:sz w:val="20"/>
                <w:lang w:eastAsia="lt-LT"/>
              </w:rPr>
            </w:pPr>
            <w:r w:rsidRPr="00F22FE5">
              <w:rPr>
                <w:sz w:val="20"/>
                <w:lang w:eastAsia="lt-LT"/>
              </w:rPr>
              <w:t>-</w:t>
            </w:r>
          </w:p>
        </w:tc>
        <w:tc>
          <w:tcPr>
            <w:tcW w:w="1887" w:type="dxa"/>
            <w:tcBorders>
              <w:top w:val="single" w:sz="4" w:space="0" w:color="auto"/>
              <w:left w:val="single" w:sz="6" w:space="0" w:color="000000"/>
              <w:bottom w:val="single" w:sz="6" w:space="0" w:color="000000"/>
              <w:right w:val="single" w:sz="6" w:space="0" w:color="000000"/>
            </w:tcBorders>
            <w:vAlign w:val="center"/>
          </w:tcPr>
          <w:p w14:paraId="3AC23E91" w14:textId="77777777" w:rsidR="0045479B" w:rsidRPr="00F22FE5" w:rsidRDefault="00546C1F">
            <w:pPr>
              <w:jc w:val="center"/>
              <w:rPr>
                <w:sz w:val="20"/>
                <w:lang w:eastAsia="lt-LT"/>
              </w:rPr>
            </w:pPr>
            <w:r w:rsidRPr="00F22FE5">
              <w:rPr>
                <w:sz w:val="20"/>
                <w:lang w:eastAsia="lt-LT"/>
              </w:rPr>
              <w:t>-</w:t>
            </w:r>
          </w:p>
        </w:tc>
        <w:tc>
          <w:tcPr>
            <w:tcW w:w="2553" w:type="dxa"/>
            <w:tcBorders>
              <w:top w:val="single" w:sz="4" w:space="0" w:color="auto"/>
              <w:left w:val="single" w:sz="6" w:space="0" w:color="000000"/>
              <w:bottom w:val="single" w:sz="6" w:space="0" w:color="000000"/>
              <w:right w:val="single" w:sz="4" w:space="0" w:color="auto"/>
            </w:tcBorders>
            <w:vAlign w:val="center"/>
          </w:tcPr>
          <w:p w14:paraId="3AC23E92" w14:textId="77777777" w:rsidR="0045479B" w:rsidRPr="00F22FE5" w:rsidRDefault="00546C1F">
            <w:pPr>
              <w:jc w:val="center"/>
              <w:rPr>
                <w:sz w:val="20"/>
                <w:lang w:eastAsia="lt-LT"/>
              </w:rPr>
            </w:pPr>
            <w:r w:rsidRPr="00F22FE5">
              <w:rPr>
                <w:sz w:val="20"/>
                <w:lang w:eastAsia="lt-LT"/>
              </w:rPr>
              <w:t>-</w:t>
            </w:r>
          </w:p>
        </w:tc>
      </w:tr>
      <w:tr w:rsidR="00546C1F" w:rsidRPr="00546C1F" w14:paraId="3AC23E9B" w14:textId="77777777" w:rsidTr="00546C1F">
        <w:trPr>
          <w:cantSplit/>
        </w:trPr>
        <w:tc>
          <w:tcPr>
            <w:tcW w:w="2651" w:type="dxa"/>
            <w:tcBorders>
              <w:top w:val="single" w:sz="6" w:space="0" w:color="000000"/>
              <w:left w:val="single" w:sz="4" w:space="0" w:color="auto"/>
              <w:bottom w:val="single" w:sz="6" w:space="0" w:color="000000"/>
              <w:right w:val="single" w:sz="6" w:space="0" w:color="000000"/>
            </w:tcBorders>
            <w:vAlign w:val="center"/>
          </w:tcPr>
          <w:p w14:paraId="3AC23E94" w14:textId="77777777" w:rsidR="00546C1F" w:rsidRPr="00F22FE5" w:rsidRDefault="00546C1F">
            <w:pPr>
              <w:jc w:val="center"/>
              <w:rPr>
                <w:sz w:val="20"/>
                <w:lang w:eastAsia="lt-LT"/>
              </w:rPr>
            </w:pPr>
            <w:r w:rsidRPr="00F22FE5">
              <w:rPr>
                <w:sz w:val="20"/>
                <w:lang w:eastAsia="lt-LT"/>
              </w:rPr>
              <w:t xml:space="preserve">Azoto oksidai </w:t>
            </w:r>
            <w:proofErr w:type="spellStart"/>
            <w:r w:rsidRPr="00F22FE5">
              <w:rPr>
                <w:sz w:val="20"/>
                <w:lang w:eastAsia="lt-LT"/>
              </w:rPr>
              <w:t>NO</w:t>
            </w:r>
            <w:r w:rsidRPr="00F22FE5">
              <w:rPr>
                <w:sz w:val="20"/>
                <w:vertAlign w:val="subscript"/>
                <w:lang w:eastAsia="lt-LT"/>
              </w:rPr>
              <w:t>x</w:t>
            </w:r>
            <w:proofErr w:type="spellEnd"/>
          </w:p>
        </w:tc>
        <w:tc>
          <w:tcPr>
            <w:tcW w:w="1213" w:type="dxa"/>
            <w:tcBorders>
              <w:top w:val="single" w:sz="6" w:space="0" w:color="000000"/>
              <w:left w:val="single" w:sz="6" w:space="0" w:color="000000"/>
              <w:bottom w:val="single" w:sz="6" w:space="0" w:color="000000"/>
              <w:right w:val="single" w:sz="6" w:space="0" w:color="000000"/>
            </w:tcBorders>
            <w:vAlign w:val="center"/>
          </w:tcPr>
          <w:p w14:paraId="3AC23E95" w14:textId="77777777" w:rsidR="00546C1F" w:rsidRPr="00F22FE5" w:rsidRDefault="00546C1F" w:rsidP="00546C1F">
            <w:pPr>
              <w:jc w:val="center"/>
              <w:rPr>
                <w:sz w:val="20"/>
                <w:lang w:eastAsia="lt-LT"/>
              </w:rPr>
            </w:pPr>
            <w:r w:rsidRPr="00F22FE5">
              <w:rPr>
                <w:sz w:val="20"/>
                <w:lang w:eastAsia="lt-LT"/>
              </w:rPr>
              <w:t>mg/Nm</w:t>
            </w:r>
            <w:r w:rsidRPr="00F22FE5">
              <w:rPr>
                <w:sz w:val="20"/>
                <w:vertAlign w:val="superscript"/>
                <w:lang w:eastAsia="lt-LT"/>
              </w:rPr>
              <w:t>3</w:t>
            </w:r>
          </w:p>
        </w:tc>
        <w:tc>
          <w:tcPr>
            <w:tcW w:w="1762" w:type="dxa"/>
            <w:tcBorders>
              <w:top w:val="single" w:sz="6" w:space="0" w:color="000000"/>
              <w:left w:val="single" w:sz="6" w:space="0" w:color="000000"/>
              <w:bottom w:val="single" w:sz="6" w:space="0" w:color="000000"/>
              <w:right w:val="single" w:sz="6" w:space="0" w:color="000000"/>
            </w:tcBorders>
            <w:vAlign w:val="center"/>
          </w:tcPr>
          <w:p w14:paraId="3AC23E96" w14:textId="77777777" w:rsidR="00546C1F" w:rsidRPr="00F22FE5" w:rsidRDefault="00546C1F">
            <w:pPr>
              <w:jc w:val="center"/>
              <w:rPr>
                <w:sz w:val="20"/>
                <w:lang w:eastAsia="lt-LT"/>
              </w:rPr>
            </w:pPr>
            <w:r w:rsidRPr="00F22FE5">
              <w:rPr>
                <w:sz w:val="20"/>
                <w:lang w:eastAsia="lt-LT"/>
              </w:rPr>
              <w:t>80</w:t>
            </w:r>
          </w:p>
        </w:tc>
        <w:tc>
          <w:tcPr>
            <w:tcW w:w="1209" w:type="dxa"/>
            <w:tcBorders>
              <w:top w:val="single" w:sz="6" w:space="0" w:color="000000"/>
              <w:left w:val="single" w:sz="6" w:space="0" w:color="000000"/>
              <w:bottom w:val="single" w:sz="6" w:space="0" w:color="000000"/>
              <w:right w:val="single" w:sz="6" w:space="0" w:color="000000"/>
            </w:tcBorders>
            <w:vAlign w:val="center"/>
          </w:tcPr>
          <w:p w14:paraId="3AC23E97" w14:textId="77777777" w:rsidR="00546C1F" w:rsidRPr="00F22FE5" w:rsidRDefault="00546C1F">
            <w:pPr>
              <w:jc w:val="center"/>
              <w:rPr>
                <w:sz w:val="20"/>
                <w:lang w:eastAsia="lt-LT"/>
              </w:rPr>
            </w:pPr>
            <w:r w:rsidRPr="00F22FE5">
              <w:rPr>
                <w:sz w:val="20"/>
                <w:lang w:eastAsia="lt-LT"/>
              </w:rPr>
              <w:t>Viršija</w:t>
            </w:r>
          </w:p>
        </w:tc>
        <w:tc>
          <w:tcPr>
            <w:tcW w:w="2024" w:type="dxa"/>
            <w:tcBorders>
              <w:top w:val="single" w:sz="6" w:space="0" w:color="000000"/>
              <w:left w:val="single" w:sz="6" w:space="0" w:color="000000"/>
              <w:bottom w:val="single" w:sz="6" w:space="0" w:color="000000"/>
              <w:right w:val="single" w:sz="6" w:space="0" w:color="000000"/>
            </w:tcBorders>
            <w:vAlign w:val="center"/>
          </w:tcPr>
          <w:p w14:paraId="3AC23E98" w14:textId="77777777" w:rsidR="00546C1F" w:rsidRPr="00F22FE5" w:rsidRDefault="00546C1F">
            <w:pPr>
              <w:jc w:val="center"/>
              <w:rPr>
                <w:sz w:val="20"/>
                <w:lang w:eastAsia="lt-LT"/>
              </w:rPr>
            </w:pPr>
            <w:r w:rsidRPr="00F22FE5">
              <w:rPr>
                <w:sz w:val="20"/>
                <w:lang w:eastAsia="lt-LT"/>
              </w:rPr>
              <w:t>Mažų azoto oksidų koncentracijų degikliai</w:t>
            </w:r>
          </w:p>
        </w:tc>
        <w:tc>
          <w:tcPr>
            <w:tcW w:w="1887" w:type="dxa"/>
            <w:tcBorders>
              <w:top w:val="single" w:sz="6" w:space="0" w:color="000000"/>
              <w:left w:val="single" w:sz="6" w:space="0" w:color="000000"/>
              <w:bottom w:val="single" w:sz="6" w:space="0" w:color="000000"/>
              <w:right w:val="single" w:sz="6" w:space="0" w:color="000000"/>
            </w:tcBorders>
            <w:vAlign w:val="center"/>
          </w:tcPr>
          <w:p w14:paraId="3AC23E99" w14:textId="77777777" w:rsidR="00546C1F" w:rsidRPr="00F22FE5" w:rsidRDefault="00546C1F">
            <w:pPr>
              <w:jc w:val="center"/>
              <w:rPr>
                <w:sz w:val="20"/>
                <w:lang w:eastAsia="lt-LT"/>
              </w:rPr>
            </w:pPr>
            <w:r w:rsidRPr="00F22FE5">
              <w:rPr>
                <w:sz w:val="20"/>
                <w:lang w:eastAsia="lt-LT"/>
              </w:rPr>
              <w:t>80</w:t>
            </w:r>
          </w:p>
        </w:tc>
        <w:tc>
          <w:tcPr>
            <w:tcW w:w="2553" w:type="dxa"/>
            <w:tcBorders>
              <w:top w:val="single" w:sz="6" w:space="0" w:color="000000"/>
              <w:left w:val="single" w:sz="6" w:space="0" w:color="000000"/>
              <w:bottom w:val="single" w:sz="6" w:space="0" w:color="000000"/>
              <w:right w:val="single" w:sz="4" w:space="0" w:color="auto"/>
            </w:tcBorders>
            <w:vAlign w:val="center"/>
          </w:tcPr>
          <w:p w14:paraId="3AC23E9A" w14:textId="2D0145EA" w:rsidR="00546C1F" w:rsidRPr="00F22FE5" w:rsidRDefault="00546C1F">
            <w:pPr>
              <w:jc w:val="center"/>
              <w:rPr>
                <w:sz w:val="20"/>
                <w:lang w:eastAsia="lt-LT"/>
              </w:rPr>
            </w:pPr>
            <w:r w:rsidRPr="00F22FE5">
              <w:rPr>
                <w:sz w:val="20"/>
                <w:lang w:eastAsia="lt-LT"/>
              </w:rPr>
              <w:t xml:space="preserve">AB „Kauno energija“ </w:t>
            </w:r>
            <w:r w:rsidR="009C1CFC">
              <w:rPr>
                <w:sz w:val="20"/>
                <w:lang w:eastAsia="lt-LT"/>
              </w:rPr>
              <w:t>„</w:t>
            </w:r>
            <w:r w:rsidRPr="00F22FE5">
              <w:rPr>
                <w:sz w:val="20"/>
                <w:lang w:eastAsia="lt-LT"/>
              </w:rPr>
              <w:t>Pergalės</w:t>
            </w:r>
            <w:r w:rsidR="009C1CFC">
              <w:rPr>
                <w:sz w:val="20"/>
                <w:lang w:eastAsia="lt-LT"/>
              </w:rPr>
              <w:t>“</w:t>
            </w:r>
            <w:r w:rsidRPr="00F22FE5">
              <w:rPr>
                <w:sz w:val="20"/>
                <w:lang w:eastAsia="lt-LT"/>
              </w:rPr>
              <w:t xml:space="preserve"> katilinės rekonstrukcijos metu</w:t>
            </w:r>
          </w:p>
        </w:tc>
      </w:tr>
      <w:tr w:rsidR="00546C1F" w:rsidRPr="00546C1F" w14:paraId="3AC23EA3" w14:textId="77777777" w:rsidTr="00546C1F">
        <w:trPr>
          <w:cantSplit/>
        </w:trPr>
        <w:tc>
          <w:tcPr>
            <w:tcW w:w="2651" w:type="dxa"/>
            <w:tcBorders>
              <w:top w:val="single" w:sz="6" w:space="0" w:color="000000"/>
              <w:left w:val="single" w:sz="4" w:space="0" w:color="auto"/>
              <w:bottom w:val="single" w:sz="6" w:space="0" w:color="000000"/>
              <w:right w:val="single" w:sz="6" w:space="0" w:color="000000"/>
            </w:tcBorders>
            <w:vAlign w:val="center"/>
          </w:tcPr>
          <w:p w14:paraId="3AC23E9C" w14:textId="77777777" w:rsidR="00546C1F" w:rsidRPr="00F22FE5" w:rsidRDefault="00546C1F">
            <w:pPr>
              <w:jc w:val="center"/>
              <w:rPr>
                <w:sz w:val="20"/>
                <w:lang w:eastAsia="lt-LT"/>
              </w:rPr>
            </w:pPr>
            <w:r w:rsidRPr="00F22FE5">
              <w:rPr>
                <w:sz w:val="20"/>
                <w:lang w:eastAsia="lt-LT"/>
              </w:rPr>
              <w:t>Sieros dioksidas SO</w:t>
            </w:r>
            <w:r w:rsidRPr="00F22FE5">
              <w:rPr>
                <w:sz w:val="20"/>
                <w:vertAlign w:val="subscript"/>
                <w:lang w:eastAsia="lt-LT"/>
              </w:rPr>
              <w:t>2</w:t>
            </w:r>
          </w:p>
        </w:tc>
        <w:tc>
          <w:tcPr>
            <w:tcW w:w="1213" w:type="dxa"/>
            <w:tcBorders>
              <w:top w:val="single" w:sz="6" w:space="0" w:color="000000"/>
              <w:left w:val="single" w:sz="6" w:space="0" w:color="000000"/>
              <w:bottom w:val="single" w:sz="6" w:space="0" w:color="000000"/>
              <w:right w:val="single" w:sz="6" w:space="0" w:color="000000"/>
            </w:tcBorders>
            <w:vAlign w:val="center"/>
          </w:tcPr>
          <w:p w14:paraId="3AC23E9D" w14:textId="77777777" w:rsidR="00546C1F" w:rsidRPr="00F22FE5" w:rsidRDefault="00546C1F" w:rsidP="00546C1F">
            <w:pPr>
              <w:jc w:val="center"/>
              <w:rPr>
                <w:sz w:val="20"/>
                <w:lang w:eastAsia="lt-LT"/>
              </w:rPr>
            </w:pPr>
            <w:r w:rsidRPr="00F22FE5">
              <w:rPr>
                <w:sz w:val="20"/>
                <w:lang w:eastAsia="lt-LT"/>
              </w:rPr>
              <w:t>mg/Nm</w:t>
            </w:r>
            <w:r w:rsidRPr="00F22FE5">
              <w:rPr>
                <w:sz w:val="20"/>
                <w:vertAlign w:val="superscript"/>
                <w:lang w:eastAsia="lt-LT"/>
              </w:rPr>
              <w:t>3</w:t>
            </w:r>
          </w:p>
        </w:tc>
        <w:tc>
          <w:tcPr>
            <w:tcW w:w="1762" w:type="dxa"/>
            <w:tcBorders>
              <w:top w:val="single" w:sz="6" w:space="0" w:color="000000"/>
              <w:left w:val="single" w:sz="6" w:space="0" w:color="000000"/>
              <w:bottom w:val="single" w:sz="6" w:space="0" w:color="000000"/>
              <w:right w:val="single" w:sz="6" w:space="0" w:color="000000"/>
            </w:tcBorders>
            <w:vAlign w:val="center"/>
          </w:tcPr>
          <w:p w14:paraId="3AC23E9E" w14:textId="77777777" w:rsidR="00546C1F" w:rsidRPr="00F22FE5" w:rsidRDefault="00546C1F">
            <w:pPr>
              <w:jc w:val="center"/>
              <w:rPr>
                <w:sz w:val="20"/>
                <w:lang w:eastAsia="lt-LT"/>
              </w:rPr>
            </w:pPr>
            <w:r w:rsidRPr="00F22FE5">
              <w:rPr>
                <w:sz w:val="20"/>
                <w:lang w:eastAsia="lt-LT"/>
              </w:rPr>
              <w:t>10</w:t>
            </w:r>
          </w:p>
        </w:tc>
        <w:tc>
          <w:tcPr>
            <w:tcW w:w="1209" w:type="dxa"/>
            <w:tcBorders>
              <w:top w:val="single" w:sz="6" w:space="0" w:color="000000"/>
              <w:left w:val="single" w:sz="6" w:space="0" w:color="000000"/>
              <w:bottom w:val="single" w:sz="6" w:space="0" w:color="000000"/>
              <w:right w:val="single" w:sz="6" w:space="0" w:color="000000"/>
            </w:tcBorders>
            <w:vAlign w:val="center"/>
          </w:tcPr>
          <w:p w14:paraId="3AC23E9F" w14:textId="77777777" w:rsidR="00546C1F" w:rsidRPr="00F22FE5" w:rsidRDefault="00546C1F">
            <w:pPr>
              <w:jc w:val="center"/>
              <w:rPr>
                <w:sz w:val="20"/>
                <w:lang w:eastAsia="lt-LT"/>
              </w:rPr>
            </w:pPr>
            <w:r w:rsidRPr="00F22FE5">
              <w:rPr>
                <w:sz w:val="20"/>
                <w:lang w:eastAsia="lt-LT"/>
              </w:rPr>
              <w:t>Atitinka</w:t>
            </w:r>
          </w:p>
        </w:tc>
        <w:tc>
          <w:tcPr>
            <w:tcW w:w="2024" w:type="dxa"/>
            <w:tcBorders>
              <w:top w:val="single" w:sz="6" w:space="0" w:color="000000"/>
              <w:left w:val="single" w:sz="6" w:space="0" w:color="000000"/>
              <w:bottom w:val="single" w:sz="6" w:space="0" w:color="000000"/>
              <w:right w:val="single" w:sz="6" w:space="0" w:color="000000"/>
            </w:tcBorders>
            <w:vAlign w:val="center"/>
          </w:tcPr>
          <w:p w14:paraId="3AC23EA0" w14:textId="77777777" w:rsidR="00546C1F" w:rsidRPr="00F22FE5" w:rsidRDefault="00546C1F">
            <w:pPr>
              <w:jc w:val="center"/>
              <w:rPr>
                <w:sz w:val="20"/>
                <w:lang w:eastAsia="lt-LT"/>
              </w:rPr>
            </w:pPr>
            <w:r w:rsidRPr="00F22FE5">
              <w:rPr>
                <w:sz w:val="20"/>
                <w:lang w:eastAsia="lt-LT"/>
              </w:rPr>
              <w:t>-</w:t>
            </w:r>
          </w:p>
        </w:tc>
        <w:tc>
          <w:tcPr>
            <w:tcW w:w="1887" w:type="dxa"/>
            <w:tcBorders>
              <w:top w:val="single" w:sz="6" w:space="0" w:color="000000"/>
              <w:left w:val="single" w:sz="6" w:space="0" w:color="000000"/>
              <w:bottom w:val="single" w:sz="6" w:space="0" w:color="000000"/>
              <w:right w:val="single" w:sz="6" w:space="0" w:color="000000"/>
            </w:tcBorders>
            <w:vAlign w:val="center"/>
          </w:tcPr>
          <w:p w14:paraId="3AC23EA1" w14:textId="77777777" w:rsidR="00546C1F" w:rsidRPr="00F22FE5" w:rsidRDefault="00546C1F">
            <w:pPr>
              <w:jc w:val="center"/>
              <w:rPr>
                <w:sz w:val="20"/>
                <w:lang w:eastAsia="lt-LT"/>
              </w:rPr>
            </w:pPr>
            <w:r w:rsidRPr="00F22FE5">
              <w:rPr>
                <w:sz w:val="20"/>
                <w:lang w:eastAsia="lt-LT"/>
              </w:rPr>
              <w:t>-</w:t>
            </w:r>
          </w:p>
        </w:tc>
        <w:tc>
          <w:tcPr>
            <w:tcW w:w="2553" w:type="dxa"/>
            <w:tcBorders>
              <w:top w:val="single" w:sz="6" w:space="0" w:color="000000"/>
              <w:left w:val="single" w:sz="6" w:space="0" w:color="000000"/>
              <w:bottom w:val="single" w:sz="6" w:space="0" w:color="000000"/>
              <w:right w:val="single" w:sz="4" w:space="0" w:color="auto"/>
            </w:tcBorders>
            <w:vAlign w:val="center"/>
          </w:tcPr>
          <w:p w14:paraId="3AC23EA2" w14:textId="77777777" w:rsidR="00546C1F" w:rsidRPr="00F22FE5" w:rsidRDefault="00546C1F">
            <w:pPr>
              <w:jc w:val="center"/>
              <w:rPr>
                <w:sz w:val="20"/>
                <w:lang w:eastAsia="lt-LT"/>
              </w:rPr>
            </w:pPr>
            <w:r w:rsidRPr="00F22FE5">
              <w:rPr>
                <w:sz w:val="20"/>
                <w:lang w:eastAsia="lt-LT"/>
              </w:rPr>
              <w:t>-</w:t>
            </w:r>
          </w:p>
        </w:tc>
      </w:tr>
      <w:tr w:rsidR="00546C1F" w:rsidRPr="00546C1F" w14:paraId="3AC23EAB" w14:textId="77777777" w:rsidTr="00546C1F">
        <w:trPr>
          <w:cantSplit/>
        </w:trPr>
        <w:tc>
          <w:tcPr>
            <w:tcW w:w="2651" w:type="dxa"/>
            <w:tcBorders>
              <w:top w:val="single" w:sz="6" w:space="0" w:color="000000"/>
              <w:left w:val="single" w:sz="4" w:space="0" w:color="auto"/>
              <w:bottom w:val="single" w:sz="4" w:space="0" w:color="auto"/>
              <w:right w:val="single" w:sz="6" w:space="0" w:color="000000"/>
            </w:tcBorders>
            <w:vAlign w:val="center"/>
          </w:tcPr>
          <w:p w14:paraId="3AC23EA4" w14:textId="77777777" w:rsidR="00546C1F" w:rsidRPr="00F22FE5" w:rsidRDefault="00546C1F">
            <w:pPr>
              <w:jc w:val="center"/>
              <w:rPr>
                <w:sz w:val="20"/>
                <w:lang w:eastAsia="lt-LT"/>
              </w:rPr>
            </w:pPr>
            <w:r w:rsidRPr="00F22FE5">
              <w:rPr>
                <w:sz w:val="20"/>
                <w:lang w:eastAsia="lt-LT"/>
              </w:rPr>
              <w:t>Kietosios dalelės</w:t>
            </w:r>
          </w:p>
        </w:tc>
        <w:tc>
          <w:tcPr>
            <w:tcW w:w="1213" w:type="dxa"/>
            <w:tcBorders>
              <w:top w:val="single" w:sz="6" w:space="0" w:color="000000"/>
              <w:left w:val="single" w:sz="6" w:space="0" w:color="000000"/>
              <w:bottom w:val="single" w:sz="4" w:space="0" w:color="auto"/>
              <w:right w:val="single" w:sz="6" w:space="0" w:color="000000"/>
            </w:tcBorders>
            <w:vAlign w:val="center"/>
          </w:tcPr>
          <w:p w14:paraId="3AC23EA5" w14:textId="77777777" w:rsidR="00546C1F" w:rsidRPr="00F22FE5" w:rsidRDefault="00546C1F" w:rsidP="00546C1F">
            <w:pPr>
              <w:jc w:val="center"/>
              <w:rPr>
                <w:sz w:val="20"/>
                <w:lang w:eastAsia="lt-LT"/>
              </w:rPr>
            </w:pPr>
            <w:r w:rsidRPr="00F22FE5">
              <w:rPr>
                <w:sz w:val="20"/>
                <w:lang w:eastAsia="lt-LT"/>
              </w:rPr>
              <w:t>mg/Nm</w:t>
            </w:r>
            <w:r w:rsidRPr="00F22FE5">
              <w:rPr>
                <w:sz w:val="20"/>
                <w:vertAlign w:val="superscript"/>
                <w:lang w:eastAsia="lt-LT"/>
              </w:rPr>
              <w:t>3</w:t>
            </w:r>
          </w:p>
        </w:tc>
        <w:tc>
          <w:tcPr>
            <w:tcW w:w="1762" w:type="dxa"/>
            <w:tcBorders>
              <w:top w:val="single" w:sz="6" w:space="0" w:color="000000"/>
              <w:left w:val="single" w:sz="6" w:space="0" w:color="000000"/>
              <w:bottom w:val="single" w:sz="4" w:space="0" w:color="auto"/>
              <w:right w:val="single" w:sz="6" w:space="0" w:color="000000"/>
            </w:tcBorders>
            <w:vAlign w:val="center"/>
          </w:tcPr>
          <w:p w14:paraId="3AC23EA6" w14:textId="77777777" w:rsidR="00546C1F" w:rsidRPr="00F22FE5" w:rsidRDefault="00546C1F">
            <w:pPr>
              <w:jc w:val="center"/>
              <w:rPr>
                <w:sz w:val="20"/>
                <w:lang w:eastAsia="lt-LT"/>
              </w:rPr>
            </w:pPr>
            <w:r w:rsidRPr="00F22FE5">
              <w:rPr>
                <w:sz w:val="20"/>
                <w:lang w:eastAsia="lt-LT"/>
              </w:rPr>
              <w:t>5</w:t>
            </w:r>
          </w:p>
        </w:tc>
        <w:tc>
          <w:tcPr>
            <w:tcW w:w="1209" w:type="dxa"/>
            <w:tcBorders>
              <w:top w:val="single" w:sz="6" w:space="0" w:color="000000"/>
              <w:left w:val="single" w:sz="6" w:space="0" w:color="000000"/>
              <w:bottom w:val="single" w:sz="4" w:space="0" w:color="auto"/>
              <w:right w:val="single" w:sz="6" w:space="0" w:color="000000"/>
            </w:tcBorders>
            <w:vAlign w:val="center"/>
          </w:tcPr>
          <w:p w14:paraId="3AC23EA7" w14:textId="77777777" w:rsidR="00546C1F" w:rsidRPr="00F22FE5" w:rsidRDefault="00546C1F">
            <w:pPr>
              <w:jc w:val="center"/>
              <w:rPr>
                <w:sz w:val="20"/>
                <w:lang w:eastAsia="lt-LT"/>
              </w:rPr>
            </w:pPr>
            <w:r w:rsidRPr="00F22FE5">
              <w:rPr>
                <w:sz w:val="20"/>
                <w:lang w:eastAsia="lt-LT"/>
              </w:rPr>
              <w:t>Atitinka</w:t>
            </w:r>
          </w:p>
        </w:tc>
        <w:tc>
          <w:tcPr>
            <w:tcW w:w="2024" w:type="dxa"/>
            <w:tcBorders>
              <w:top w:val="single" w:sz="6" w:space="0" w:color="000000"/>
              <w:left w:val="single" w:sz="6" w:space="0" w:color="000000"/>
              <w:bottom w:val="single" w:sz="4" w:space="0" w:color="auto"/>
              <w:right w:val="single" w:sz="6" w:space="0" w:color="000000"/>
            </w:tcBorders>
            <w:vAlign w:val="center"/>
          </w:tcPr>
          <w:p w14:paraId="3AC23EA8" w14:textId="77777777" w:rsidR="00546C1F" w:rsidRPr="00F22FE5" w:rsidRDefault="00546C1F">
            <w:pPr>
              <w:jc w:val="center"/>
              <w:rPr>
                <w:sz w:val="20"/>
                <w:lang w:eastAsia="lt-LT"/>
              </w:rPr>
            </w:pPr>
            <w:r w:rsidRPr="00F22FE5">
              <w:rPr>
                <w:sz w:val="20"/>
                <w:lang w:eastAsia="lt-LT"/>
              </w:rPr>
              <w:t>-</w:t>
            </w:r>
          </w:p>
        </w:tc>
        <w:tc>
          <w:tcPr>
            <w:tcW w:w="1887" w:type="dxa"/>
            <w:tcBorders>
              <w:top w:val="single" w:sz="6" w:space="0" w:color="000000"/>
              <w:left w:val="single" w:sz="6" w:space="0" w:color="000000"/>
              <w:bottom w:val="single" w:sz="4" w:space="0" w:color="auto"/>
              <w:right w:val="single" w:sz="6" w:space="0" w:color="000000"/>
            </w:tcBorders>
            <w:vAlign w:val="center"/>
          </w:tcPr>
          <w:p w14:paraId="3AC23EA9" w14:textId="77777777" w:rsidR="00546C1F" w:rsidRPr="00F22FE5" w:rsidRDefault="00546C1F">
            <w:pPr>
              <w:jc w:val="center"/>
              <w:rPr>
                <w:sz w:val="20"/>
                <w:lang w:eastAsia="lt-LT"/>
              </w:rPr>
            </w:pPr>
            <w:r w:rsidRPr="00F22FE5">
              <w:rPr>
                <w:sz w:val="20"/>
                <w:lang w:eastAsia="lt-LT"/>
              </w:rPr>
              <w:t>-</w:t>
            </w:r>
          </w:p>
        </w:tc>
        <w:tc>
          <w:tcPr>
            <w:tcW w:w="2553" w:type="dxa"/>
            <w:tcBorders>
              <w:top w:val="single" w:sz="6" w:space="0" w:color="000000"/>
              <w:left w:val="single" w:sz="6" w:space="0" w:color="000000"/>
              <w:bottom w:val="single" w:sz="4" w:space="0" w:color="auto"/>
              <w:right w:val="single" w:sz="4" w:space="0" w:color="auto"/>
            </w:tcBorders>
            <w:vAlign w:val="center"/>
          </w:tcPr>
          <w:p w14:paraId="3AC23EAA" w14:textId="77777777" w:rsidR="00546C1F" w:rsidRPr="00F22FE5" w:rsidRDefault="00546C1F">
            <w:pPr>
              <w:jc w:val="center"/>
              <w:rPr>
                <w:sz w:val="20"/>
                <w:lang w:eastAsia="lt-LT"/>
              </w:rPr>
            </w:pPr>
            <w:r w:rsidRPr="00F22FE5">
              <w:rPr>
                <w:sz w:val="20"/>
                <w:lang w:eastAsia="lt-LT"/>
              </w:rPr>
              <w:t>-</w:t>
            </w:r>
          </w:p>
        </w:tc>
      </w:tr>
    </w:tbl>
    <w:p w14:paraId="3AC23EAC" w14:textId="77777777" w:rsidR="0045479B" w:rsidRDefault="0045479B">
      <w:pPr>
        <w:ind w:firstLine="567"/>
        <w:jc w:val="both"/>
        <w:rPr>
          <w:sz w:val="22"/>
          <w:szCs w:val="24"/>
          <w:lang w:eastAsia="lt-LT"/>
        </w:rPr>
      </w:pPr>
    </w:p>
    <w:p w14:paraId="3AC23EAD" w14:textId="77777777" w:rsidR="00546C1F" w:rsidRDefault="00546C1F">
      <w:pPr>
        <w:ind w:firstLine="567"/>
        <w:jc w:val="both"/>
        <w:rPr>
          <w:sz w:val="22"/>
          <w:szCs w:val="24"/>
          <w:lang w:eastAsia="lt-LT"/>
        </w:rPr>
      </w:pPr>
    </w:p>
    <w:p w14:paraId="3AC23EAF" w14:textId="77777777" w:rsidR="00546C1F" w:rsidRDefault="00546C1F" w:rsidP="00F22FE5">
      <w:pPr>
        <w:jc w:val="both"/>
        <w:rPr>
          <w:sz w:val="22"/>
          <w:szCs w:val="24"/>
          <w:lang w:eastAsia="lt-LT"/>
        </w:rPr>
      </w:pPr>
    </w:p>
    <w:p w14:paraId="3AC23EB0" w14:textId="77777777" w:rsidR="0045479B" w:rsidRDefault="00C13AF2">
      <w:pPr>
        <w:jc w:val="center"/>
        <w:rPr>
          <w:b/>
          <w:sz w:val="22"/>
          <w:szCs w:val="24"/>
          <w:lang w:eastAsia="lt-LT"/>
        </w:rPr>
      </w:pPr>
      <w:r>
        <w:rPr>
          <w:b/>
          <w:sz w:val="22"/>
          <w:szCs w:val="24"/>
          <w:lang w:eastAsia="lt-LT"/>
        </w:rPr>
        <w:t xml:space="preserve">XIV. PARAIŠKOS PRIEDAI, KITA PAGAL TAISYKLES REIKALAUJAMA INFORMACIJA IR DUOMENYS </w:t>
      </w:r>
    </w:p>
    <w:p w14:paraId="3AC23EB1" w14:textId="77777777" w:rsidR="0045479B" w:rsidRDefault="0045479B">
      <w:pPr>
        <w:jc w:val="center"/>
        <w:rPr>
          <w:b/>
          <w:sz w:val="22"/>
          <w:szCs w:val="24"/>
          <w:lang w:eastAsia="lt-LT"/>
        </w:rPr>
      </w:pPr>
    </w:p>
    <w:p w14:paraId="3AC23EB2" w14:textId="05D66228" w:rsidR="00546C1F" w:rsidRPr="00546C1F" w:rsidRDefault="00546C1F" w:rsidP="00546C1F">
      <w:pPr>
        <w:jc w:val="both"/>
        <w:rPr>
          <w:szCs w:val="24"/>
          <w:lang w:eastAsia="lt-LT"/>
        </w:rPr>
      </w:pPr>
      <w:r w:rsidRPr="00546C1F">
        <w:rPr>
          <w:szCs w:val="24"/>
          <w:lang w:eastAsia="lt-LT"/>
        </w:rPr>
        <w:t xml:space="preserve">1. Nekilnojamojo turto centrinio duomenų banko išrašo dėl AB „Kauno energija“ </w:t>
      </w:r>
      <w:r w:rsidR="009C1CFC">
        <w:rPr>
          <w:szCs w:val="24"/>
          <w:lang w:eastAsia="lt-LT"/>
        </w:rPr>
        <w:t>„</w:t>
      </w:r>
      <w:r w:rsidRPr="00546C1F">
        <w:rPr>
          <w:szCs w:val="24"/>
          <w:lang w:eastAsia="lt-LT"/>
        </w:rPr>
        <w:t>Pergalės</w:t>
      </w:r>
      <w:r w:rsidR="009C1CFC">
        <w:rPr>
          <w:szCs w:val="24"/>
          <w:lang w:eastAsia="lt-LT"/>
        </w:rPr>
        <w:t>“</w:t>
      </w:r>
      <w:r w:rsidRPr="00546C1F">
        <w:rPr>
          <w:szCs w:val="24"/>
          <w:lang w:eastAsia="lt-LT"/>
        </w:rPr>
        <w:t xml:space="preserve"> katilinės žemės sklypo kopija.</w:t>
      </w:r>
    </w:p>
    <w:p w14:paraId="3AC23EB3" w14:textId="77777777" w:rsidR="00546C1F" w:rsidRDefault="00546C1F" w:rsidP="00546C1F">
      <w:pPr>
        <w:jc w:val="both"/>
        <w:rPr>
          <w:szCs w:val="24"/>
          <w:lang w:eastAsia="lt-LT"/>
        </w:rPr>
      </w:pPr>
      <w:r w:rsidRPr="00546C1F">
        <w:rPr>
          <w:szCs w:val="24"/>
          <w:lang w:eastAsia="lt-LT"/>
        </w:rPr>
        <w:t xml:space="preserve">2. </w:t>
      </w:r>
      <w:r>
        <w:rPr>
          <w:szCs w:val="24"/>
          <w:lang w:eastAsia="lt-LT"/>
        </w:rPr>
        <w:t xml:space="preserve">1999 m. sausio 29 d. </w:t>
      </w:r>
      <w:r w:rsidRPr="00546C1F">
        <w:rPr>
          <w:szCs w:val="24"/>
          <w:lang w:eastAsia="lt-LT"/>
        </w:rPr>
        <w:t>Valstybinės žemės nuomos ne žemės ūkio veiklai</w:t>
      </w:r>
      <w:r>
        <w:rPr>
          <w:szCs w:val="24"/>
          <w:lang w:eastAsia="lt-LT"/>
        </w:rPr>
        <w:t xml:space="preserve"> sutarties Nr. M19/99-0092 kopija.</w:t>
      </w:r>
    </w:p>
    <w:p w14:paraId="3AC23EB4" w14:textId="77777777" w:rsidR="0045479B" w:rsidRDefault="00546C1F" w:rsidP="00546C1F">
      <w:pPr>
        <w:jc w:val="both"/>
        <w:rPr>
          <w:szCs w:val="24"/>
          <w:lang w:eastAsia="lt-LT"/>
        </w:rPr>
      </w:pPr>
      <w:r>
        <w:rPr>
          <w:szCs w:val="24"/>
          <w:lang w:eastAsia="lt-LT"/>
        </w:rPr>
        <w:t>3. AB „Kauno energija“ generalinio direktoriaus 2017 m. kovo 22 d. įsakymo Nr. A-30-62 „Dėl atsakingų asmenų gamybos departamento šilumos tinklų ir katilinių eksploatavimo tarnybos katilinių skyriuje skyrimo“ kopija.</w:t>
      </w:r>
    </w:p>
    <w:p w14:paraId="3AC23EB5" w14:textId="04ED715D" w:rsidR="008F5367" w:rsidRDefault="008F5367" w:rsidP="00546C1F">
      <w:pPr>
        <w:jc w:val="both"/>
        <w:rPr>
          <w:szCs w:val="24"/>
          <w:lang w:eastAsia="lt-LT"/>
        </w:rPr>
      </w:pPr>
      <w:r>
        <w:rPr>
          <w:szCs w:val="24"/>
          <w:lang w:eastAsia="lt-LT"/>
        </w:rPr>
        <w:t xml:space="preserve">4. AB „Kauno energija“ </w:t>
      </w:r>
      <w:r w:rsidR="009C1CFC">
        <w:rPr>
          <w:szCs w:val="24"/>
          <w:lang w:eastAsia="lt-LT"/>
        </w:rPr>
        <w:t>„</w:t>
      </w:r>
      <w:r>
        <w:rPr>
          <w:szCs w:val="24"/>
          <w:lang w:eastAsia="lt-LT"/>
        </w:rPr>
        <w:t>Pergalės</w:t>
      </w:r>
      <w:r w:rsidR="009C1CFC">
        <w:rPr>
          <w:szCs w:val="24"/>
          <w:lang w:eastAsia="lt-LT"/>
        </w:rPr>
        <w:t>“</w:t>
      </w:r>
      <w:r>
        <w:rPr>
          <w:szCs w:val="24"/>
          <w:lang w:eastAsia="lt-LT"/>
        </w:rPr>
        <w:t xml:space="preserve"> katilinės katilo Nr. 1 paso kopija.</w:t>
      </w:r>
    </w:p>
    <w:p w14:paraId="3AC23EB6" w14:textId="0FA348D8" w:rsidR="008F5367" w:rsidRDefault="008F5367" w:rsidP="00546C1F">
      <w:pPr>
        <w:jc w:val="both"/>
        <w:rPr>
          <w:szCs w:val="24"/>
          <w:lang w:eastAsia="lt-LT"/>
        </w:rPr>
      </w:pPr>
      <w:r>
        <w:rPr>
          <w:szCs w:val="24"/>
          <w:lang w:eastAsia="lt-LT"/>
        </w:rPr>
        <w:t xml:space="preserve">5. AB „Kauno energija“ </w:t>
      </w:r>
      <w:r w:rsidR="009C1CFC">
        <w:rPr>
          <w:szCs w:val="24"/>
          <w:lang w:eastAsia="lt-LT"/>
        </w:rPr>
        <w:t>„</w:t>
      </w:r>
      <w:r>
        <w:rPr>
          <w:szCs w:val="24"/>
          <w:lang w:eastAsia="lt-LT"/>
        </w:rPr>
        <w:t>Pergalės</w:t>
      </w:r>
      <w:r w:rsidR="009C1CFC">
        <w:rPr>
          <w:szCs w:val="24"/>
          <w:lang w:eastAsia="lt-LT"/>
        </w:rPr>
        <w:t>“</w:t>
      </w:r>
      <w:r>
        <w:rPr>
          <w:szCs w:val="24"/>
          <w:lang w:eastAsia="lt-LT"/>
        </w:rPr>
        <w:t xml:space="preserve"> katilinės katilo Nr. 2 paso kopija.</w:t>
      </w:r>
    </w:p>
    <w:p w14:paraId="3AC23EB7" w14:textId="100C3885" w:rsidR="008F5367" w:rsidRDefault="008F5367" w:rsidP="00546C1F">
      <w:pPr>
        <w:jc w:val="both"/>
        <w:rPr>
          <w:szCs w:val="24"/>
          <w:lang w:eastAsia="lt-LT"/>
        </w:rPr>
      </w:pPr>
      <w:r>
        <w:rPr>
          <w:szCs w:val="24"/>
          <w:lang w:eastAsia="lt-LT"/>
        </w:rPr>
        <w:t xml:space="preserve">6. AB „Kauno energija“ </w:t>
      </w:r>
      <w:r w:rsidR="009C1CFC">
        <w:rPr>
          <w:szCs w:val="24"/>
          <w:lang w:eastAsia="lt-LT"/>
        </w:rPr>
        <w:t>„</w:t>
      </w:r>
      <w:r>
        <w:rPr>
          <w:szCs w:val="24"/>
          <w:lang w:eastAsia="lt-LT"/>
        </w:rPr>
        <w:t>Pergalės</w:t>
      </w:r>
      <w:r w:rsidR="009C1CFC">
        <w:rPr>
          <w:szCs w:val="24"/>
          <w:lang w:eastAsia="lt-LT"/>
        </w:rPr>
        <w:t>“</w:t>
      </w:r>
      <w:r>
        <w:rPr>
          <w:szCs w:val="24"/>
          <w:lang w:eastAsia="lt-LT"/>
        </w:rPr>
        <w:t xml:space="preserve"> katilinės katilo Nr. 3 paso kopija.</w:t>
      </w:r>
    </w:p>
    <w:p w14:paraId="3AC23EB8" w14:textId="545B9ECD" w:rsidR="008F5367" w:rsidRDefault="008F5367" w:rsidP="00546C1F">
      <w:pPr>
        <w:jc w:val="both"/>
        <w:rPr>
          <w:szCs w:val="24"/>
          <w:lang w:eastAsia="lt-LT"/>
        </w:rPr>
      </w:pPr>
      <w:r>
        <w:rPr>
          <w:szCs w:val="24"/>
          <w:lang w:eastAsia="lt-LT"/>
        </w:rPr>
        <w:t xml:space="preserve">7. AB „Kauno energija“ </w:t>
      </w:r>
      <w:r w:rsidR="009C1CFC">
        <w:rPr>
          <w:szCs w:val="24"/>
          <w:lang w:eastAsia="lt-LT"/>
        </w:rPr>
        <w:t>„</w:t>
      </w:r>
      <w:r>
        <w:rPr>
          <w:szCs w:val="24"/>
          <w:lang w:eastAsia="lt-LT"/>
        </w:rPr>
        <w:t>Pergalės</w:t>
      </w:r>
      <w:r w:rsidR="009C1CFC">
        <w:rPr>
          <w:szCs w:val="24"/>
          <w:lang w:eastAsia="lt-LT"/>
        </w:rPr>
        <w:t>“</w:t>
      </w:r>
      <w:r>
        <w:rPr>
          <w:szCs w:val="24"/>
          <w:lang w:eastAsia="lt-LT"/>
        </w:rPr>
        <w:t xml:space="preserve"> katilinės katilų Nr. 4, Nr. 5, Nr. 6, Nr. 7 paso kopija.</w:t>
      </w:r>
    </w:p>
    <w:p w14:paraId="3AC23EB9" w14:textId="42BCCD58" w:rsidR="008F5367" w:rsidRDefault="008F5367" w:rsidP="00546C1F">
      <w:pPr>
        <w:jc w:val="both"/>
        <w:rPr>
          <w:szCs w:val="24"/>
          <w:lang w:eastAsia="lt-LT"/>
        </w:rPr>
      </w:pPr>
      <w:r>
        <w:rPr>
          <w:szCs w:val="24"/>
          <w:lang w:eastAsia="lt-LT"/>
        </w:rPr>
        <w:t xml:space="preserve">8. AB „Kauno energija“ </w:t>
      </w:r>
      <w:r w:rsidR="009C1CFC">
        <w:rPr>
          <w:szCs w:val="24"/>
          <w:lang w:eastAsia="lt-LT"/>
        </w:rPr>
        <w:t>„</w:t>
      </w:r>
      <w:r>
        <w:rPr>
          <w:szCs w:val="24"/>
          <w:lang w:eastAsia="lt-LT"/>
        </w:rPr>
        <w:t>Pergalės</w:t>
      </w:r>
      <w:r w:rsidR="009C1CFC">
        <w:rPr>
          <w:szCs w:val="24"/>
          <w:lang w:eastAsia="lt-LT"/>
        </w:rPr>
        <w:t>“</w:t>
      </w:r>
      <w:r>
        <w:rPr>
          <w:szCs w:val="24"/>
          <w:lang w:eastAsia="lt-LT"/>
        </w:rPr>
        <w:t xml:space="preserve"> katilinės teritorijos schema.</w:t>
      </w:r>
    </w:p>
    <w:p w14:paraId="3AC23EBA" w14:textId="18AC79ED" w:rsidR="008F5367" w:rsidRDefault="008F5367" w:rsidP="00546C1F">
      <w:pPr>
        <w:jc w:val="both"/>
        <w:rPr>
          <w:szCs w:val="24"/>
          <w:lang w:eastAsia="lt-LT"/>
        </w:rPr>
      </w:pPr>
      <w:r>
        <w:rPr>
          <w:szCs w:val="24"/>
          <w:lang w:eastAsia="lt-LT"/>
        </w:rPr>
        <w:t xml:space="preserve">9. 2017 m. kovo 23 d. Aplinkos apsaugos agentūros rašto Nr. (28.2)-A4-3130 „Atrankos išvada dėl planuojamos ūkinės veiklos – katilų pakeitimo </w:t>
      </w:r>
      <w:r w:rsidR="009C1CFC">
        <w:rPr>
          <w:szCs w:val="24"/>
          <w:lang w:eastAsia="lt-LT"/>
        </w:rPr>
        <w:t>„</w:t>
      </w:r>
      <w:r>
        <w:rPr>
          <w:szCs w:val="24"/>
          <w:lang w:eastAsia="lt-LT"/>
        </w:rPr>
        <w:t>Pergalės</w:t>
      </w:r>
      <w:r w:rsidR="009C1CFC">
        <w:rPr>
          <w:szCs w:val="24"/>
          <w:lang w:eastAsia="lt-LT"/>
        </w:rPr>
        <w:t>“</w:t>
      </w:r>
      <w:r>
        <w:rPr>
          <w:szCs w:val="24"/>
          <w:lang w:eastAsia="lt-LT"/>
        </w:rPr>
        <w:t xml:space="preserve"> katilinėje Kaune – poveikio aplinkai vertinimo“ kopija.</w:t>
      </w:r>
    </w:p>
    <w:p w14:paraId="3AC23EBB" w14:textId="77777777" w:rsidR="008F5367" w:rsidRDefault="008F5367" w:rsidP="00546C1F">
      <w:pPr>
        <w:jc w:val="both"/>
        <w:rPr>
          <w:szCs w:val="24"/>
          <w:lang w:eastAsia="lt-LT"/>
        </w:rPr>
      </w:pPr>
      <w:r>
        <w:rPr>
          <w:szCs w:val="24"/>
          <w:lang w:eastAsia="lt-LT"/>
        </w:rPr>
        <w:t>10. AB „Kauno energija“ generalinio direktoriaus 2016 m. liepos 12 d. įsakymo Nr. A-30-100 „Dėl AB „Kauno energija“ parengties ekstremaliajai situacijai avarijų ir sutrikimų likvidavimo plano patvirtinimo“ kopija.</w:t>
      </w:r>
    </w:p>
    <w:p w14:paraId="3AC23EBC" w14:textId="77777777" w:rsidR="008F5367" w:rsidRDefault="008F5367" w:rsidP="00546C1F">
      <w:pPr>
        <w:jc w:val="both"/>
        <w:rPr>
          <w:szCs w:val="24"/>
          <w:lang w:eastAsia="lt-LT"/>
        </w:rPr>
      </w:pPr>
      <w:r>
        <w:rPr>
          <w:szCs w:val="24"/>
          <w:lang w:eastAsia="lt-LT"/>
        </w:rPr>
        <w:t>11. Gamtinių dujų saugos duomenų lapas.</w:t>
      </w:r>
    </w:p>
    <w:p w14:paraId="3AC23EBD" w14:textId="77777777" w:rsidR="008F5367" w:rsidRDefault="008F5367" w:rsidP="00546C1F">
      <w:pPr>
        <w:jc w:val="both"/>
        <w:rPr>
          <w:szCs w:val="24"/>
          <w:lang w:eastAsia="lt-LT"/>
        </w:rPr>
      </w:pPr>
      <w:r>
        <w:rPr>
          <w:szCs w:val="24"/>
          <w:lang w:eastAsia="lt-LT"/>
        </w:rPr>
        <w:t>12. Dyzelino saugos duomenų lapas.</w:t>
      </w:r>
    </w:p>
    <w:p w14:paraId="3AC23EBE" w14:textId="77777777" w:rsidR="008F5367" w:rsidRDefault="008F5367" w:rsidP="00546C1F">
      <w:pPr>
        <w:jc w:val="both"/>
        <w:rPr>
          <w:szCs w:val="24"/>
          <w:lang w:eastAsia="lt-LT"/>
        </w:rPr>
      </w:pPr>
      <w:r>
        <w:rPr>
          <w:szCs w:val="24"/>
          <w:lang w:eastAsia="lt-LT"/>
        </w:rPr>
        <w:t xml:space="preserve">13. Mišinio </w:t>
      </w:r>
      <w:proofErr w:type="spellStart"/>
      <w:r>
        <w:rPr>
          <w:szCs w:val="24"/>
          <w:lang w:eastAsia="lt-LT"/>
        </w:rPr>
        <w:t>HydroX</w:t>
      </w:r>
      <w:proofErr w:type="spellEnd"/>
      <w:r>
        <w:rPr>
          <w:szCs w:val="24"/>
          <w:lang w:eastAsia="lt-LT"/>
        </w:rPr>
        <w:t xml:space="preserve"> saugos duomenų lapas.</w:t>
      </w:r>
    </w:p>
    <w:p w14:paraId="3AC23EBF" w14:textId="77777777" w:rsidR="008F5367" w:rsidRDefault="008F5367" w:rsidP="00546C1F">
      <w:pPr>
        <w:jc w:val="both"/>
        <w:rPr>
          <w:szCs w:val="24"/>
          <w:lang w:eastAsia="lt-LT"/>
        </w:rPr>
      </w:pPr>
      <w:r>
        <w:rPr>
          <w:szCs w:val="24"/>
          <w:lang w:eastAsia="lt-LT"/>
        </w:rPr>
        <w:t>14. Natrio chlorido saugos duomenų lapas.</w:t>
      </w:r>
    </w:p>
    <w:p w14:paraId="3AC23EC0" w14:textId="77777777" w:rsidR="008F5367" w:rsidRDefault="008F5367" w:rsidP="00546C1F">
      <w:pPr>
        <w:jc w:val="both"/>
        <w:rPr>
          <w:szCs w:val="24"/>
          <w:lang w:eastAsia="lt-LT"/>
        </w:rPr>
      </w:pPr>
      <w:r>
        <w:rPr>
          <w:szCs w:val="24"/>
          <w:lang w:eastAsia="lt-LT"/>
        </w:rPr>
        <w:t xml:space="preserve">15. Natrio </w:t>
      </w:r>
      <w:proofErr w:type="spellStart"/>
      <w:r>
        <w:rPr>
          <w:szCs w:val="24"/>
          <w:lang w:eastAsia="lt-LT"/>
        </w:rPr>
        <w:t>hidroksido</w:t>
      </w:r>
      <w:proofErr w:type="spellEnd"/>
      <w:r>
        <w:rPr>
          <w:szCs w:val="24"/>
          <w:lang w:eastAsia="lt-LT"/>
        </w:rPr>
        <w:t xml:space="preserve"> saugos duomenų lapas.</w:t>
      </w:r>
    </w:p>
    <w:p w14:paraId="3AC23EC1" w14:textId="1F93DBB3" w:rsidR="008F5367" w:rsidRDefault="008F5367" w:rsidP="00546C1F">
      <w:pPr>
        <w:jc w:val="both"/>
        <w:rPr>
          <w:szCs w:val="24"/>
          <w:lang w:eastAsia="lt-LT"/>
        </w:rPr>
      </w:pPr>
      <w:r>
        <w:rPr>
          <w:szCs w:val="24"/>
          <w:lang w:eastAsia="lt-LT"/>
        </w:rPr>
        <w:t xml:space="preserve">16. AB „Kauno energija“ </w:t>
      </w:r>
      <w:r w:rsidR="009C1CFC">
        <w:rPr>
          <w:szCs w:val="24"/>
          <w:lang w:eastAsia="lt-LT"/>
        </w:rPr>
        <w:t>„</w:t>
      </w:r>
      <w:r>
        <w:rPr>
          <w:szCs w:val="24"/>
          <w:lang w:eastAsia="lt-LT"/>
        </w:rPr>
        <w:t>Pergalės</w:t>
      </w:r>
      <w:r w:rsidR="009C1CFC">
        <w:rPr>
          <w:szCs w:val="24"/>
          <w:lang w:eastAsia="lt-LT"/>
        </w:rPr>
        <w:t>“</w:t>
      </w:r>
      <w:r>
        <w:rPr>
          <w:szCs w:val="24"/>
          <w:lang w:eastAsia="lt-LT"/>
        </w:rPr>
        <w:t xml:space="preserve"> katilinės situacijos planas.</w:t>
      </w:r>
    </w:p>
    <w:p w14:paraId="3AC23EC2" w14:textId="367EB998" w:rsidR="008F5367" w:rsidRDefault="008F5367" w:rsidP="00546C1F">
      <w:pPr>
        <w:jc w:val="both"/>
        <w:rPr>
          <w:szCs w:val="24"/>
          <w:lang w:eastAsia="lt-LT"/>
        </w:rPr>
      </w:pPr>
      <w:r>
        <w:rPr>
          <w:szCs w:val="24"/>
          <w:lang w:eastAsia="lt-LT"/>
        </w:rPr>
        <w:t xml:space="preserve">17. AB „Kauno energija“ </w:t>
      </w:r>
      <w:r w:rsidR="009C1CFC">
        <w:rPr>
          <w:szCs w:val="24"/>
          <w:lang w:eastAsia="lt-LT"/>
        </w:rPr>
        <w:t>„</w:t>
      </w:r>
      <w:r>
        <w:rPr>
          <w:szCs w:val="24"/>
          <w:lang w:eastAsia="lt-LT"/>
        </w:rPr>
        <w:t>Pergalės</w:t>
      </w:r>
      <w:r w:rsidR="009C1CFC">
        <w:rPr>
          <w:szCs w:val="24"/>
          <w:lang w:eastAsia="lt-LT"/>
        </w:rPr>
        <w:t>“</w:t>
      </w:r>
      <w:r>
        <w:rPr>
          <w:szCs w:val="24"/>
          <w:lang w:eastAsia="lt-LT"/>
        </w:rPr>
        <w:t xml:space="preserve"> katilinės išmetamų į atmosferą teršalų skaičiuotė.</w:t>
      </w:r>
    </w:p>
    <w:p w14:paraId="3AC23EC3" w14:textId="0547DEEB" w:rsidR="008F5367" w:rsidRDefault="008F5367" w:rsidP="00546C1F">
      <w:pPr>
        <w:jc w:val="both"/>
        <w:rPr>
          <w:szCs w:val="24"/>
          <w:lang w:eastAsia="lt-LT"/>
        </w:rPr>
      </w:pPr>
      <w:r>
        <w:rPr>
          <w:szCs w:val="24"/>
          <w:lang w:eastAsia="lt-LT"/>
        </w:rPr>
        <w:t xml:space="preserve">18. AB „Kauno energija“ </w:t>
      </w:r>
      <w:r w:rsidR="009C1CFC">
        <w:rPr>
          <w:szCs w:val="24"/>
          <w:lang w:eastAsia="lt-LT"/>
        </w:rPr>
        <w:t>„</w:t>
      </w:r>
      <w:r>
        <w:rPr>
          <w:szCs w:val="24"/>
          <w:lang w:eastAsia="lt-LT"/>
        </w:rPr>
        <w:t>Pergalės</w:t>
      </w:r>
      <w:r w:rsidR="009C1CFC">
        <w:rPr>
          <w:szCs w:val="24"/>
          <w:lang w:eastAsia="lt-LT"/>
        </w:rPr>
        <w:t>“</w:t>
      </w:r>
      <w:r>
        <w:rPr>
          <w:szCs w:val="24"/>
          <w:lang w:eastAsia="lt-LT"/>
        </w:rPr>
        <w:t xml:space="preserve"> katilinės įvairų kurą deginančių įrenginių išmetamų teršalų ribinių verčių nustatymas.</w:t>
      </w:r>
    </w:p>
    <w:p w14:paraId="3AC23EC4" w14:textId="77777777" w:rsidR="008F5367" w:rsidRDefault="008F5367" w:rsidP="00546C1F">
      <w:pPr>
        <w:jc w:val="both"/>
        <w:rPr>
          <w:szCs w:val="24"/>
          <w:lang w:eastAsia="lt-LT"/>
        </w:rPr>
      </w:pPr>
      <w:r>
        <w:rPr>
          <w:szCs w:val="24"/>
          <w:lang w:eastAsia="lt-LT"/>
        </w:rPr>
        <w:t>19. 2017 m. birželio 1 d. Aplinkos apsaugos agentūros rašto Nr. (21)-A4-5674 „Dėl metinio šiltnamio efektą sukeliančių dujų stebėsenos plano“ kopija.</w:t>
      </w:r>
    </w:p>
    <w:p w14:paraId="3AC23EC5" w14:textId="0B114987" w:rsidR="008F5367" w:rsidRDefault="00134AA4" w:rsidP="00546C1F">
      <w:pPr>
        <w:jc w:val="both"/>
        <w:rPr>
          <w:szCs w:val="24"/>
          <w:lang w:eastAsia="lt-LT"/>
        </w:rPr>
      </w:pPr>
      <w:r>
        <w:rPr>
          <w:szCs w:val="24"/>
          <w:lang w:eastAsia="lt-LT"/>
        </w:rPr>
        <w:t>20. 2017 m. spalio 23 d. Gamybinių nuotekų šalinimo sutarties Nr. SUT00133260</w:t>
      </w:r>
      <w:r w:rsidR="008F5367">
        <w:rPr>
          <w:szCs w:val="24"/>
          <w:lang w:eastAsia="lt-LT"/>
        </w:rPr>
        <w:t xml:space="preserve"> kopija.</w:t>
      </w:r>
    </w:p>
    <w:p w14:paraId="3AC23EC6" w14:textId="62AECC6B" w:rsidR="008F5367" w:rsidRDefault="00134AA4" w:rsidP="00546C1F">
      <w:pPr>
        <w:jc w:val="both"/>
        <w:rPr>
          <w:szCs w:val="24"/>
          <w:lang w:eastAsia="lt-LT"/>
        </w:rPr>
      </w:pPr>
      <w:r>
        <w:rPr>
          <w:szCs w:val="24"/>
          <w:lang w:eastAsia="lt-LT"/>
        </w:rPr>
        <w:t>21. 2017 m. spalio 23</w:t>
      </w:r>
      <w:r w:rsidR="008F5367">
        <w:rPr>
          <w:szCs w:val="24"/>
          <w:lang w:eastAsia="lt-LT"/>
        </w:rPr>
        <w:t xml:space="preserve"> d. </w:t>
      </w:r>
      <w:r>
        <w:rPr>
          <w:szCs w:val="24"/>
          <w:lang w:eastAsia="lt-LT"/>
        </w:rPr>
        <w:t>Geriamojo vandens tiekimo ir gamybinių nuotekų šalinimo sutarties Nr. SUT00133278</w:t>
      </w:r>
      <w:r w:rsidR="002F13CD">
        <w:rPr>
          <w:szCs w:val="24"/>
          <w:lang w:eastAsia="lt-LT"/>
        </w:rPr>
        <w:t xml:space="preserve"> kopija.</w:t>
      </w:r>
    </w:p>
    <w:p w14:paraId="3AC23EC7" w14:textId="5436ABAC" w:rsidR="002F13CD" w:rsidRDefault="00134AA4" w:rsidP="00546C1F">
      <w:pPr>
        <w:jc w:val="both"/>
        <w:rPr>
          <w:szCs w:val="24"/>
          <w:lang w:eastAsia="lt-LT"/>
        </w:rPr>
      </w:pPr>
      <w:r>
        <w:rPr>
          <w:szCs w:val="24"/>
          <w:lang w:eastAsia="lt-LT"/>
        </w:rPr>
        <w:t>22. 2017 m. spalio 23 d. Geriamojo vandens tiekimo sutarties Nr. SUT00133281</w:t>
      </w:r>
      <w:r w:rsidR="002F13CD">
        <w:rPr>
          <w:szCs w:val="24"/>
          <w:lang w:eastAsia="lt-LT"/>
        </w:rPr>
        <w:t xml:space="preserve"> kopija.</w:t>
      </w:r>
    </w:p>
    <w:p w14:paraId="3AC23EC8" w14:textId="622FDE68" w:rsidR="002F13CD" w:rsidRDefault="00134AA4" w:rsidP="00546C1F">
      <w:pPr>
        <w:jc w:val="both"/>
        <w:rPr>
          <w:szCs w:val="24"/>
          <w:lang w:eastAsia="lt-LT"/>
        </w:rPr>
      </w:pPr>
      <w:r>
        <w:rPr>
          <w:szCs w:val="24"/>
          <w:lang w:eastAsia="lt-LT"/>
        </w:rPr>
        <w:t>23. 2017 m. spalio 23</w:t>
      </w:r>
      <w:r w:rsidR="002F13CD">
        <w:rPr>
          <w:szCs w:val="24"/>
          <w:lang w:eastAsia="lt-LT"/>
        </w:rPr>
        <w:t xml:space="preserve"> d, Lietaus nuotekų tin</w:t>
      </w:r>
      <w:r>
        <w:rPr>
          <w:szCs w:val="24"/>
          <w:lang w:eastAsia="lt-LT"/>
        </w:rPr>
        <w:t>klų naudojimo sutarties Nr. SUT00133279</w:t>
      </w:r>
      <w:r w:rsidR="002F13CD">
        <w:rPr>
          <w:szCs w:val="24"/>
          <w:lang w:eastAsia="lt-LT"/>
        </w:rPr>
        <w:t xml:space="preserve"> kopija.</w:t>
      </w:r>
    </w:p>
    <w:p w14:paraId="3AC23EC9" w14:textId="77777777" w:rsidR="002F13CD" w:rsidRDefault="002F13CD" w:rsidP="00546C1F">
      <w:pPr>
        <w:jc w:val="both"/>
        <w:rPr>
          <w:szCs w:val="24"/>
          <w:lang w:eastAsia="lt-LT"/>
        </w:rPr>
      </w:pPr>
      <w:r>
        <w:rPr>
          <w:szCs w:val="24"/>
          <w:lang w:eastAsia="lt-LT"/>
        </w:rPr>
        <w:t>24. 2015 m. vasario 3 d. sutarties Nr. 15-LS-038 „Dėl atliekų priėmimo į Lapių regioninį nepavojingų atliekų sąvartyną“ kopija.</w:t>
      </w:r>
    </w:p>
    <w:p w14:paraId="3C929DA4" w14:textId="54C1C296" w:rsidR="00213F9F" w:rsidRPr="00546C1F" w:rsidRDefault="00213F9F" w:rsidP="00213F9F">
      <w:pPr>
        <w:jc w:val="both"/>
        <w:rPr>
          <w:szCs w:val="24"/>
          <w:lang w:eastAsia="lt-LT"/>
        </w:rPr>
      </w:pPr>
      <w:r>
        <w:rPr>
          <w:szCs w:val="24"/>
          <w:lang w:eastAsia="lt-LT"/>
        </w:rPr>
        <w:t>25. AB „Kauno energija“ „Pergalės“ katilinės, esančios Karo ligoninės g. 31, Kaune, sukeliamų kvapų taršos ir triukšmo taršos įvertinimo ataskaita.</w:t>
      </w:r>
    </w:p>
    <w:p w14:paraId="3AC23ECB" w14:textId="77777777" w:rsidR="00B835B7" w:rsidRDefault="00B835B7" w:rsidP="00546C1F">
      <w:pPr>
        <w:jc w:val="both"/>
        <w:rPr>
          <w:szCs w:val="24"/>
          <w:lang w:eastAsia="lt-LT"/>
        </w:rPr>
      </w:pPr>
      <w:r>
        <w:rPr>
          <w:szCs w:val="24"/>
          <w:lang w:eastAsia="lt-LT"/>
        </w:rPr>
        <w:t>26. AB „Kauno energija“ planuojamos ūkinės veiklos metu išmetamų aplinkos oro teršalų sklaidos modeliavimas.</w:t>
      </w:r>
    </w:p>
    <w:p w14:paraId="3AC23ECC" w14:textId="77777777" w:rsidR="002F13CD" w:rsidRDefault="00B835B7" w:rsidP="00546C1F">
      <w:pPr>
        <w:jc w:val="both"/>
        <w:rPr>
          <w:szCs w:val="24"/>
          <w:lang w:eastAsia="lt-LT"/>
        </w:rPr>
      </w:pPr>
      <w:r>
        <w:rPr>
          <w:szCs w:val="24"/>
          <w:lang w:eastAsia="lt-LT"/>
        </w:rPr>
        <w:t>27</w:t>
      </w:r>
      <w:r w:rsidR="002F13CD">
        <w:rPr>
          <w:szCs w:val="24"/>
          <w:lang w:eastAsia="lt-LT"/>
        </w:rPr>
        <w:t>. Ūkio subjekto aplinkos monitoringo programa su priedais.</w:t>
      </w:r>
    </w:p>
    <w:p w14:paraId="28135586" w14:textId="11C3D035" w:rsidR="003763AA" w:rsidRDefault="003763AA" w:rsidP="00546C1F">
      <w:pPr>
        <w:jc w:val="both"/>
        <w:rPr>
          <w:szCs w:val="24"/>
          <w:lang w:eastAsia="lt-LT"/>
        </w:rPr>
      </w:pPr>
      <w:r>
        <w:rPr>
          <w:szCs w:val="24"/>
          <w:lang w:eastAsia="lt-LT"/>
        </w:rPr>
        <w:t>28. AB „Kauno energija“ „Pergalės“ katilinės lietaus nuotekų teršalų skaičiuotė.</w:t>
      </w:r>
    </w:p>
    <w:p w14:paraId="19BDDE9E" w14:textId="663C2767" w:rsidR="006D55B6" w:rsidRDefault="006D55B6" w:rsidP="00546C1F">
      <w:pPr>
        <w:jc w:val="both"/>
        <w:rPr>
          <w:szCs w:val="24"/>
          <w:lang w:eastAsia="lt-LT"/>
        </w:rPr>
      </w:pPr>
      <w:r>
        <w:rPr>
          <w:szCs w:val="24"/>
          <w:lang w:eastAsia="lt-LT"/>
        </w:rPr>
        <w:t>29. Pagalbinės veiklos metu  susidarančių teršalų kiekio skaičiavimai.</w:t>
      </w:r>
    </w:p>
    <w:p w14:paraId="17C9E832" w14:textId="45684792" w:rsidR="008B6500" w:rsidRDefault="008B6500" w:rsidP="00546C1F">
      <w:pPr>
        <w:jc w:val="both"/>
        <w:rPr>
          <w:szCs w:val="24"/>
          <w:lang w:eastAsia="lt-LT"/>
        </w:rPr>
      </w:pPr>
      <w:r>
        <w:rPr>
          <w:szCs w:val="24"/>
          <w:lang w:eastAsia="lt-LT"/>
        </w:rPr>
        <w:t>30. Teršalų pavojingumo rodiklio skaičiavimai.</w:t>
      </w:r>
    </w:p>
    <w:p w14:paraId="3AC23ECD" w14:textId="77777777" w:rsidR="00546C1F" w:rsidRDefault="00546C1F" w:rsidP="00546C1F">
      <w:pPr>
        <w:jc w:val="both"/>
        <w:rPr>
          <w:sz w:val="22"/>
          <w:szCs w:val="24"/>
          <w:lang w:eastAsia="lt-LT"/>
        </w:rPr>
      </w:pPr>
    </w:p>
    <w:p w14:paraId="3AC23ECE" w14:textId="77777777" w:rsidR="00546C1F" w:rsidRDefault="00546C1F" w:rsidP="00546C1F">
      <w:pPr>
        <w:jc w:val="both"/>
        <w:rPr>
          <w:sz w:val="22"/>
          <w:szCs w:val="24"/>
          <w:lang w:eastAsia="lt-LT"/>
        </w:rPr>
      </w:pPr>
    </w:p>
    <w:p w14:paraId="3AC23ECF" w14:textId="77777777" w:rsidR="00546C1F" w:rsidRDefault="00546C1F" w:rsidP="00546C1F">
      <w:pPr>
        <w:jc w:val="both"/>
        <w:rPr>
          <w:sz w:val="22"/>
          <w:szCs w:val="24"/>
          <w:lang w:eastAsia="lt-LT"/>
        </w:rPr>
      </w:pPr>
    </w:p>
    <w:p w14:paraId="3AC23ED0" w14:textId="77777777" w:rsidR="00546C1F" w:rsidRPr="00546C1F" w:rsidRDefault="00546C1F" w:rsidP="00546C1F">
      <w:pPr>
        <w:jc w:val="both"/>
        <w:rPr>
          <w:sz w:val="22"/>
          <w:szCs w:val="24"/>
          <w:lang w:eastAsia="lt-LT"/>
        </w:rPr>
        <w:sectPr w:rsidR="00546C1F" w:rsidRPr="00546C1F" w:rsidSect="001479D4">
          <w:pgSz w:w="15840" w:h="12240" w:orient="landscape" w:code="1"/>
          <w:pgMar w:top="567" w:right="567" w:bottom="567" w:left="1134" w:header="720" w:footer="720" w:gutter="0"/>
          <w:cols w:space="720"/>
          <w:noEndnote/>
          <w:docGrid w:linePitch="326"/>
        </w:sectPr>
      </w:pPr>
    </w:p>
    <w:p w14:paraId="3AC23ED1" w14:textId="77777777" w:rsidR="0045479B" w:rsidRDefault="0045479B">
      <w:pPr>
        <w:jc w:val="center"/>
        <w:rPr>
          <w:szCs w:val="24"/>
          <w:lang w:eastAsia="lt-LT"/>
        </w:rPr>
      </w:pPr>
    </w:p>
    <w:p w14:paraId="3AC23ED2" w14:textId="77777777" w:rsidR="0045479B" w:rsidRDefault="00C13AF2">
      <w:pPr>
        <w:keepNext/>
        <w:keepLines/>
        <w:widowControl w:val="0"/>
        <w:suppressAutoHyphens/>
        <w:ind w:left="4535"/>
        <w:rPr>
          <w:bCs/>
          <w:szCs w:val="24"/>
          <w:lang w:eastAsia="lt-LT"/>
        </w:rPr>
      </w:pPr>
      <w:r>
        <w:rPr>
          <w:bCs/>
          <w:szCs w:val="24"/>
          <w:lang w:eastAsia="lt-LT"/>
        </w:rPr>
        <w:t xml:space="preserve">4 priedo </w:t>
      </w:r>
    </w:p>
    <w:p w14:paraId="3AC23ED3" w14:textId="77777777" w:rsidR="0045479B" w:rsidRDefault="00C13AF2">
      <w:pPr>
        <w:keepNext/>
        <w:keepLines/>
        <w:widowControl w:val="0"/>
        <w:suppressAutoHyphens/>
        <w:ind w:left="4535"/>
        <w:rPr>
          <w:bCs/>
          <w:szCs w:val="24"/>
          <w:lang w:eastAsia="lt-LT"/>
        </w:rPr>
      </w:pPr>
      <w:r>
        <w:rPr>
          <w:bCs/>
          <w:szCs w:val="24"/>
          <w:lang w:eastAsia="lt-LT"/>
        </w:rPr>
        <w:t>1 priedėlis</w:t>
      </w:r>
    </w:p>
    <w:p w14:paraId="3AC23ED4" w14:textId="77777777" w:rsidR="0045479B" w:rsidRDefault="0045479B">
      <w:pPr>
        <w:keepNext/>
        <w:keepLines/>
        <w:widowControl w:val="0"/>
        <w:suppressAutoHyphens/>
        <w:ind w:left="6804"/>
        <w:rPr>
          <w:b/>
          <w:bCs/>
          <w:szCs w:val="24"/>
          <w:lang w:eastAsia="lt-LT"/>
        </w:rPr>
      </w:pPr>
    </w:p>
    <w:p w14:paraId="3AC23ED5" w14:textId="77777777" w:rsidR="0045479B" w:rsidRDefault="00C13AF2">
      <w:pPr>
        <w:jc w:val="center"/>
        <w:rPr>
          <w:b/>
          <w:szCs w:val="24"/>
          <w:lang w:eastAsia="lt-LT"/>
        </w:rPr>
      </w:pPr>
      <w:r>
        <w:rPr>
          <w:b/>
          <w:szCs w:val="24"/>
          <w:lang w:eastAsia="lt-LT"/>
        </w:rPr>
        <w:t>DEKLARACIJA</w:t>
      </w:r>
    </w:p>
    <w:p w14:paraId="3AC23ED6" w14:textId="77777777" w:rsidR="0045479B" w:rsidRDefault="0045479B">
      <w:pPr>
        <w:ind w:firstLine="567"/>
        <w:jc w:val="both"/>
        <w:rPr>
          <w:color w:val="000000"/>
          <w:szCs w:val="24"/>
          <w:lang w:eastAsia="lt-LT"/>
        </w:rPr>
      </w:pPr>
    </w:p>
    <w:p w14:paraId="3AC23ED7" w14:textId="77777777" w:rsidR="0045479B" w:rsidRDefault="0045479B">
      <w:pPr>
        <w:ind w:firstLine="567"/>
        <w:jc w:val="both"/>
        <w:rPr>
          <w:color w:val="000000"/>
          <w:szCs w:val="24"/>
          <w:lang w:eastAsia="lt-LT"/>
        </w:rPr>
      </w:pPr>
    </w:p>
    <w:p w14:paraId="3AC23ED8" w14:textId="77777777" w:rsidR="0045479B" w:rsidRDefault="00C13AF2">
      <w:pPr>
        <w:ind w:firstLine="567"/>
        <w:jc w:val="both"/>
        <w:rPr>
          <w:color w:val="000000"/>
          <w:szCs w:val="24"/>
          <w:lang w:eastAsia="lt-LT"/>
        </w:rPr>
      </w:pPr>
      <w:r>
        <w:rPr>
          <w:color w:val="000000"/>
          <w:szCs w:val="24"/>
          <w:lang w:eastAsia="lt-LT"/>
        </w:rPr>
        <w:t>Teikiu paraišką Taršos integruotos prevencijos ir kontrolės leidimui gauti (pakeisti).</w:t>
      </w:r>
    </w:p>
    <w:p w14:paraId="3AC23ED9" w14:textId="77777777" w:rsidR="0045479B" w:rsidRDefault="0045479B">
      <w:pPr>
        <w:ind w:firstLine="567"/>
        <w:jc w:val="both"/>
        <w:rPr>
          <w:color w:val="000000"/>
          <w:szCs w:val="24"/>
          <w:lang w:eastAsia="lt-LT"/>
        </w:rPr>
      </w:pPr>
    </w:p>
    <w:p w14:paraId="3AC23EDA" w14:textId="77777777" w:rsidR="0045479B" w:rsidRDefault="00C13AF2">
      <w:pPr>
        <w:ind w:firstLine="567"/>
        <w:jc w:val="both"/>
        <w:rPr>
          <w:color w:val="000000"/>
          <w:szCs w:val="24"/>
          <w:lang w:eastAsia="lt-LT"/>
        </w:rPr>
      </w:pPr>
      <w:r>
        <w:rPr>
          <w:color w:val="000000"/>
          <w:szCs w:val="24"/>
          <w:lang w:eastAsia="lt-LT"/>
        </w:rPr>
        <w:t>Patvirtinu, kad šioje paraiškoje pateikta informacija yra teisinga, tiksli ir visa.</w:t>
      </w:r>
    </w:p>
    <w:p w14:paraId="3AC23EDB" w14:textId="77777777" w:rsidR="0045479B" w:rsidRDefault="0045479B">
      <w:pPr>
        <w:ind w:firstLine="567"/>
        <w:jc w:val="both"/>
        <w:rPr>
          <w:color w:val="000000"/>
          <w:szCs w:val="24"/>
          <w:lang w:eastAsia="lt-LT"/>
        </w:rPr>
      </w:pPr>
    </w:p>
    <w:p w14:paraId="3AC23EDC" w14:textId="77777777" w:rsidR="0045479B" w:rsidRDefault="00C13AF2">
      <w:pPr>
        <w:ind w:firstLine="567"/>
        <w:jc w:val="both"/>
        <w:rPr>
          <w:szCs w:val="24"/>
          <w:lang w:eastAsia="lt-LT"/>
        </w:rPr>
      </w:pPr>
      <w:r>
        <w:rPr>
          <w:color w:val="000000"/>
          <w:szCs w:val="24"/>
          <w:lang w:eastAsia="lt-LT"/>
        </w:rPr>
        <w:t xml:space="preserve">Neprieštarauju, kad leidimą išduodanti institucija paraiškos ar jos dalies kopiją, išskyrus informaciją, kuri šioje paraiškoje </w:t>
      </w:r>
      <w:r>
        <w:rPr>
          <w:szCs w:val="24"/>
          <w:lang w:eastAsia="lt-LT"/>
        </w:rPr>
        <w:t>nurodyta kaip komercinė (gamybinė) paslaptis, pateiktų bet kuriam asmeniui.</w:t>
      </w:r>
    </w:p>
    <w:p w14:paraId="3AC23EDD" w14:textId="77777777" w:rsidR="0045479B" w:rsidRDefault="0045479B">
      <w:pPr>
        <w:ind w:firstLine="567"/>
        <w:jc w:val="both"/>
        <w:rPr>
          <w:szCs w:val="24"/>
          <w:lang w:eastAsia="lt-LT"/>
        </w:rPr>
      </w:pPr>
    </w:p>
    <w:p w14:paraId="3AC23EDE" w14:textId="77777777" w:rsidR="0045479B" w:rsidRDefault="00C13AF2">
      <w:pPr>
        <w:ind w:firstLine="567"/>
        <w:jc w:val="both"/>
        <w:rPr>
          <w:szCs w:val="24"/>
          <w:lang w:eastAsia="ar-SA"/>
        </w:rPr>
      </w:pPr>
      <w:r>
        <w:rPr>
          <w:szCs w:val="24"/>
          <w:lang w:eastAsia="ar-SA"/>
        </w:rPr>
        <w:t>Įsipareigoju nustatytais terminais:</w:t>
      </w:r>
    </w:p>
    <w:p w14:paraId="3AC23EDF" w14:textId="77777777" w:rsidR="0045479B" w:rsidRDefault="00C13AF2">
      <w:pPr>
        <w:ind w:firstLine="567"/>
        <w:jc w:val="both"/>
        <w:rPr>
          <w:szCs w:val="24"/>
          <w:lang w:eastAsia="lt-LT"/>
        </w:rPr>
      </w:pPr>
      <w:r>
        <w:rPr>
          <w:szCs w:val="24"/>
          <w:lang w:eastAsia="ar-SA"/>
        </w:rPr>
        <w:t xml:space="preserve">1) </w:t>
      </w:r>
      <w:r>
        <w:rPr>
          <w:szCs w:val="24"/>
          <w:lang w:eastAsia="lt-LT"/>
        </w:rPr>
        <w:t>deklaruoti per praėjusius kalendorinius metus į aplinkos orą išmestą ir su nuotekomis išleistą teršalų kiekį;</w:t>
      </w:r>
    </w:p>
    <w:p w14:paraId="3AC23EE0" w14:textId="77777777" w:rsidR="0045479B" w:rsidRDefault="00C13AF2">
      <w:pPr>
        <w:ind w:firstLine="567"/>
        <w:jc w:val="both"/>
        <w:rPr>
          <w:szCs w:val="24"/>
          <w:lang w:eastAsia="lt-LT"/>
        </w:rPr>
      </w:pPr>
      <w:r>
        <w:rPr>
          <w:szCs w:val="24"/>
          <w:lang w:eastAsia="lt-LT"/>
        </w:rPr>
        <w:t>2) raštu pranešti apie bet kokius įrenginio pobūdžio arba veikimo pakeitimus ar išplėtimą, kurie gali daryti neigiamą poveikį aplinkai;</w:t>
      </w:r>
    </w:p>
    <w:p w14:paraId="3AC23EE1" w14:textId="77777777" w:rsidR="0045479B" w:rsidRDefault="00C13AF2">
      <w:pPr>
        <w:ind w:firstLine="567"/>
        <w:jc w:val="both"/>
        <w:rPr>
          <w:szCs w:val="24"/>
          <w:lang w:eastAsia="ar-SA"/>
        </w:rPr>
      </w:pPr>
      <w:r>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3AC23EE2" w14:textId="77777777" w:rsidR="0045479B" w:rsidRDefault="0045479B">
      <w:pPr>
        <w:jc w:val="both"/>
        <w:rPr>
          <w:szCs w:val="24"/>
          <w:lang w:eastAsia="lt-LT"/>
        </w:rPr>
      </w:pPr>
    </w:p>
    <w:p w14:paraId="3AC23EE3" w14:textId="77777777" w:rsidR="0045479B" w:rsidRDefault="00C13AF2">
      <w:pPr>
        <w:tabs>
          <w:tab w:val="right" w:pos="9071"/>
        </w:tabs>
        <w:jc w:val="both"/>
        <w:rPr>
          <w:szCs w:val="24"/>
          <w:u w:val="single"/>
          <w:lang w:eastAsia="lt-LT"/>
        </w:rPr>
      </w:pPr>
      <w:r>
        <w:rPr>
          <w:szCs w:val="24"/>
          <w:lang w:eastAsia="lt-LT"/>
        </w:rPr>
        <w:t>Parašas _____________________________</w:t>
      </w:r>
      <w:r>
        <w:rPr>
          <w:szCs w:val="24"/>
          <w:lang w:eastAsia="lt-LT"/>
        </w:rPr>
        <w:tab/>
        <w:t>Data __________________</w:t>
      </w:r>
    </w:p>
    <w:p w14:paraId="3AC23EE4" w14:textId="77777777" w:rsidR="0045479B" w:rsidRDefault="00C13AF2">
      <w:pPr>
        <w:ind w:firstLine="840"/>
        <w:jc w:val="both"/>
        <w:rPr>
          <w:sz w:val="20"/>
          <w:szCs w:val="24"/>
          <w:lang w:eastAsia="lt-LT"/>
        </w:rPr>
      </w:pPr>
      <w:r>
        <w:rPr>
          <w:sz w:val="20"/>
          <w:szCs w:val="24"/>
          <w:lang w:eastAsia="lt-LT"/>
        </w:rPr>
        <w:t>(veiklos vykdytojas ar jo įgaliotas asmuo)</w:t>
      </w:r>
    </w:p>
    <w:p w14:paraId="3AC23EE5" w14:textId="77777777" w:rsidR="0045479B" w:rsidRDefault="0045479B">
      <w:pPr>
        <w:jc w:val="both"/>
        <w:rPr>
          <w:sz w:val="20"/>
          <w:szCs w:val="24"/>
          <w:lang w:eastAsia="lt-LT"/>
        </w:rPr>
      </w:pPr>
    </w:p>
    <w:p w14:paraId="3AC23EE6" w14:textId="77777777" w:rsidR="0045479B" w:rsidRDefault="0045479B">
      <w:pPr>
        <w:jc w:val="both"/>
        <w:rPr>
          <w:szCs w:val="24"/>
          <w:lang w:eastAsia="lt-LT"/>
        </w:rPr>
      </w:pPr>
    </w:p>
    <w:p w14:paraId="3AC23EE7" w14:textId="77777777" w:rsidR="0045479B" w:rsidRDefault="0045479B">
      <w:pPr>
        <w:jc w:val="both"/>
        <w:rPr>
          <w:szCs w:val="24"/>
          <w:lang w:eastAsia="lt-LT"/>
        </w:rPr>
      </w:pPr>
      <w:bookmarkStart w:id="0" w:name="_GoBack"/>
      <w:bookmarkEnd w:id="0"/>
    </w:p>
    <w:p w14:paraId="3AC23EE8" w14:textId="77777777" w:rsidR="0045479B" w:rsidRDefault="00C13AF2">
      <w:pPr>
        <w:tabs>
          <w:tab w:val="left" w:leader="underscore" w:pos="8901"/>
        </w:tabs>
        <w:rPr>
          <w:szCs w:val="24"/>
          <w:lang w:eastAsia="lt-LT"/>
        </w:rPr>
      </w:pPr>
      <w:r>
        <w:rPr>
          <w:szCs w:val="24"/>
          <w:lang w:eastAsia="lt-LT"/>
        </w:rPr>
        <w:t>_</w:t>
      </w:r>
      <w:r>
        <w:rPr>
          <w:szCs w:val="24"/>
          <w:lang w:eastAsia="lt-LT"/>
        </w:rPr>
        <w:tab/>
      </w:r>
    </w:p>
    <w:p w14:paraId="3AC23EE9" w14:textId="77777777" w:rsidR="0045479B" w:rsidRDefault="00C13AF2" w:rsidP="005901BF">
      <w:pPr>
        <w:jc w:val="center"/>
        <w:rPr>
          <w:snapToGrid w:val="0"/>
        </w:rPr>
      </w:pPr>
      <w:r>
        <w:rPr>
          <w:sz w:val="20"/>
          <w:szCs w:val="24"/>
          <w:lang w:eastAsia="lt-LT"/>
        </w:rPr>
        <w:t>(pasirašančiojo vardas, pavardė, parašas, pareigos</w:t>
      </w:r>
      <w:r w:rsidR="005901BF">
        <w:rPr>
          <w:sz w:val="20"/>
          <w:szCs w:val="24"/>
          <w:lang w:eastAsia="lt-LT"/>
        </w:rPr>
        <w:t>; pildoma didžiosiomis raidėmis)</w:t>
      </w:r>
    </w:p>
    <w:sectPr w:rsidR="0045479B" w:rsidSect="005901BF">
      <w:headerReference w:type="even" r:id="rId18"/>
      <w:headerReference w:type="default" r:id="rId19"/>
      <w:footerReference w:type="even" r:id="rId20"/>
      <w:footerReference w:type="default" r:id="rId21"/>
      <w:headerReference w:type="first" r:id="rId22"/>
      <w:footerReference w:type="first" r:id="rId23"/>
      <w:pgSz w:w="12240" w:h="15840" w:code="1"/>
      <w:pgMar w:top="851" w:right="1134" w:bottom="851"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51D89" w14:textId="77777777" w:rsidR="00264A7D" w:rsidRDefault="00264A7D">
      <w:r>
        <w:separator/>
      </w:r>
    </w:p>
  </w:endnote>
  <w:endnote w:type="continuationSeparator" w:id="0">
    <w:p w14:paraId="73CF4D2C" w14:textId="77777777" w:rsidR="00264A7D" w:rsidRDefault="0026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3EF7" w14:textId="77777777" w:rsidR="000520D8" w:rsidRDefault="000520D8">
    <w:pPr>
      <w:widowControl w:val="0"/>
      <w:tabs>
        <w:tab w:val="center" w:pos="4819"/>
        <w:tab w:val="right" w:pos="9638"/>
      </w:tabs>
      <w:jc w:val="both"/>
      <w:textAlignment w:val="baseline"/>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3EF8" w14:textId="77777777" w:rsidR="000520D8" w:rsidRDefault="000520D8">
    <w:pPr>
      <w:widowControl w:val="0"/>
      <w:tabs>
        <w:tab w:val="center" w:pos="4819"/>
        <w:tab w:val="right" w:pos="9638"/>
      </w:tabs>
      <w:jc w:val="both"/>
      <w:textAlignment w:val="baseline"/>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3EFA" w14:textId="77777777" w:rsidR="000520D8" w:rsidRDefault="000520D8">
    <w:pPr>
      <w:widowControl w:val="0"/>
      <w:tabs>
        <w:tab w:val="center" w:pos="4819"/>
        <w:tab w:val="right" w:pos="9638"/>
      </w:tabs>
      <w:jc w:val="both"/>
      <w:textAlignment w:val="baselin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7C159" w14:textId="77777777" w:rsidR="00264A7D" w:rsidRDefault="00264A7D">
      <w:r>
        <w:separator/>
      </w:r>
    </w:p>
  </w:footnote>
  <w:footnote w:type="continuationSeparator" w:id="0">
    <w:p w14:paraId="57F6B9CA" w14:textId="77777777" w:rsidR="00264A7D" w:rsidRDefault="00264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056349"/>
      <w:docPartObj>
        <w:docPartGallery w:val="Page Numbers (Top of Page)"/>
        <w:docPartUnique/>
      </w:docPartObj>
    </w:sdtPr>
    <w:sdtContent>
      <w:p w14:paraId="24A909F2" w14:textId="0B141D4D" w:rsidR="000520D8" w:rsidRDefault="000520D8">
        <w:pPr>
          <w:pStyle w:val="Antrats"/>
          <w:jc w:val="center"/>
        </w:pPr>
        <w:r>
          <w:fldChar w:fldCharType="begin"/>
        </w:r>
        <w:r>
          <w:instrText>PAGE   \* MERGEFORMAT</w:instrText>
        </w:r>
        <w:r>
          <w:fldChar w:fldCharType="separate"/>
        </w:r>
        <w:r w:rsidR="00726423">
          <w:rPr>
            <w:noProof/>
          </w:rPr>
          <w:t>26</w:t>
        </w:r>
        <w:r>
          <w:fldChar w:fldCharType="end"/>
        </w:r>
      </w:p>
    </w:sdtContent>
  </w:sdt>
  <w:p w14:paraId="3AC23EF4" w14:textId="77777777" w:rsidR="000520D8" w:rsidRDefault="000520D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3EF5" w14:textId="77777777" w:rsidR="000520D8" w:rsidRDefault="000520D8">
    <w:pPr>
      <w:widowControl w:val="0"/>
      <w:tabs>
        <w:tab w:val="center" w:pos="4819"/>
        <w:tab w:val="right" w:pos="9638"/>
      </w:tabs>
      <w:jc w:val="both"/>
      <w:textAlignment w:val="baseline"/>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3EF6" w14:textId="77777777" w:rsidR="000520D8" w:rsidRDefault="000520D8">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3EF9" w14:textId="77777777" w:rsidR="000520D8" w:rsidRDefault="000520D8">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8"/>
  <w:hyphenationZone w:val="397"/>
  <w:doNotHyphenateCaps/>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3"/>
    <w:rsid w:val="00022FDF"/>
    <w:rsid w:val="00030314"/>
    <w:rsid w:val="00037444"/>
    <w:rsid w:val="000520D8"/>
    <w:rsid w:val="0006427A"/>
    <w:rsid w:val="000B7A30"/>
    <w:rsid w:val="000E3E11"/>
    <w:rsid w:val="00134AA4"/>
    <w:rsid w:val="00144B2C"/>
    <w:rsid w:val="001479D4"/>
    <w:rsid w:val="00213F9F"/>
    <w:rsid w:val="00245F66"/>
    <w:rsid w:val="00260E4F"/>
    <w:rsid w:val="00264A7D"/>
    <w:rsid w:val="002A4460"/>
    <w:rsid w:val="002C0912"/>
    <w:rsid w:val="002C622A"/>
    <w:rsid w:val="002F13CD"/>
    <w:rsid w:val="00332DE3"/>
    <w:rsid w:val="00334798"/>
    <w:rsid w:val="003763AA"/>
    <w:rsid w:val="003763AE"/>
    <w:rsid w:val="003976A9"/>
    <w:rsid w:val="003E0C48"/>
    <w:rsid w:val="00433DE7"/>
    <w:rsid w:val="00446108"/>
    <w:rsid w:val="0045479B"/>
    <w:rsid w:val="004710CB"/>
    <w:rsid w:val="00490673"/>
    <w:rsid w:val="004A547B"/>
    <w:rsid w:val="004C6773"/>
    <w:rsid w:val="004E1F17"/>
    <w:rsid w:val="004F537D"/>
    <w:rsid w:val="00506B16"/>
    <w:rsid w:val="00510D2F"/>
    <w:rsid w:val="0053247F"/>
    <w:rsid w:val="00541D3F"/>
    <w:rsid w:val="00546C1F"/>
    <w:rsid w:val="005901BF"/>
    <w:rsid w:val="005A5D83"/>
    <w:rsid w:val="005B2779"/>
    <w:rsid w:val="005E50A8"/>
    <w:rsid w:val="006130B6"/>
    <w:rsid w:val="00626215"/>
    <w:rsid w:val="006437C0"/>
    <w:rsid w:val="00662089"/>
    <w:rsid w:val="00664191"/>
    <w:rsid w:val="00681906"/>
    <w:rsid w:val="00697F7A"/>
    <w:rsid w:val="006A18DA"/>
    <w:rsid w:val="006A6E27"/>
    <w:rsid w:val="006B1C47"/>
    <w:rsid w:val="006C1119"/>
    <w:rsid w:val="006D55B6"/>
    <w:rsid w:val="006E1CAF"/>
    <w:rsid w:val="00721B90"/>
    <w:rsid w:val="00726423"/>
    <w:rsid w:val="007340F1"/>
    <w:rsid w:val="007549B5"/>
    <w:rsid w:val="00763FF4"/>
    <w:rsid w:val="007A0571"/>
    <w:rsid w:val="007A3E71"/>
    <w:rsid w:val="007B2890"/>
    <w:rsid w:val="007D154D"/>
    <w:rsid w:val="0082753F"/>
    <w:rsid w:val="008A74AE"/>
    <w:rsid w:val="008B6500"/>
    <w:rsid w:val="008F5367"/>
    <w:rsid w:val="00917EDE"/>
    <w:rsid w:val="009B236D"/>
    <w:rsid w:val="009B4246"/>
    <w:rsid w:val="009C1CFC"/>
    <w:rsid w:val="00A704A6"/>
    <w:rsid w:val="00A9524B"/>
    <w:rsid w:val="00AA0B5F"/>
    <w:rsid w:val="00AB2C46"/>
    <w:rsid w:val="00AB3192"/>
    <w:rsid w:val="00B26C29"/>
    <w:rsid w:val="00B35BFE"/>
    <w:rsid w:val="00B835B7"/>
    <w:rsid w:val="00BF08FF"/>
    <w:rsid w:val="00BF1DD7"/>
    <w:rsid w:val="00BF3DE8"/>
    <w:rsid w:val="00C01A9A"/>
    <w:rsid w:val="00C13AF2"/>
    <w:rsid w:val="00C35DAF"/>
    <w:rsid w:val="00C407AF"/>
    <w:rsid w:val="00C42747"/>
    <w:rsid w:val="00C87608"/>
    <w:rsid w:val="00C976D1"/>
    <w:rsid w:val="00CF04EC"/>
    <w:rsid w:val="00D17CB2"/>
    <w:rsid w:val="00D45084"/>
    <w:rsid w:val="00E01196"/>
    <w:rsid w:val="00E04B6D"/>
    <w:rsid w:val="00E2414B"/>
    <w:rsid w:val="00E441DD"/>
    <w:rsid w:val="00E4462D"/>
    <w:rsid w:val="00E64549"/>
    <w:rsid w:val="00EA7A4E"/>
    <w:rsid w:val="00ED7CB6"/>
    <w:rsid w:val="00EE4668"/>
    <w:rsid w:val="00F01F07"/>
    <w:rsid w:val="00F13FDA"/>
    <w:rsid w:val="00F22FE5"/>
    <w:rsid w:val="00F3020E"/>
    <w:rsid w:val="00F3063C"/>
    <w:rsid w:val="00F46640"/>
    <w:rsid w:val="00F8243A"/>
    <w:rsid w:val="00F831FA"/>
    <w:rsid w:val="00FA4C1F"/>
    <w:rsid w:val="00FD185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C235DE"/>
  <w15:docId w15:val="{C2783DB7-1031-466E-A229-102C95D2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Debesliotekstas">
    <w:name w:val="Balloon Text"/>
    <w:basedOn w:val="prastasis"/>
    <w:link w:val="DebesliotekstasDiagrama"/>
    <w:rsid w:val="005901BF"/>
    <w:rPr>
      <w:rFonts w:ascii="Tahoma" w:hAnsi="Tahoma" w:cs="Tahoma"/>
      <w:sz w:val="16"/>
      <w:szCs w:val="16"/>
    </w:rPr>
  </w:style>
  <w:style w:type="character" w:customStyle="1" w:styleId="DebesliotekstasDiagrama">
    <w:name w:val="Debesėlio tekstas Diagrama"/>
    <w:basedOn w:val="Numatytasispastraiposriftas"/>
    <w:link w:val="Debesliotekstas"/>
    <w:rsid w:val="005901BF"/>
    <w:rPr>
      <w:rFonts w:ascii="Tahoma" w:hAnsi="Tahoma" w:cs="Tahoma"/>
      <w:sz w:val="16"/>
      <w:szCs w:val="16"/>
    </w:rPr>
  </w:style>
  <w:style w:type="character" w:styleId="Hipersaitas">
    <w:name w:val="Hyperlink"/>
    <w:basedOn w:val="Numatytasispastraiposriftas"/>
    <w:rsid w:val="00C13AF2"/>
    <w:rPr>
      <w:color w:val="0000FF" w:themeColor="hyperlink"/>
      <w:u w:val="single"/>
    </w:rPr>
  </w:style>
  <w:style w:type="table" w:styleId="Lentelstinklelis">
    <w:name w:val="Table Grid"/>
    <w:basedOn w:val="prastojilentel"/>
    <w:rsid w:val="00C13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446108"/>
    <w:pPr>
      <w:autoSpaceDE w:val="0"/>
      <w:autoSpaceDN w:val="0"/>
      <w:adjustRightInd w:val="0"/>
      <w:ind w:firstLine="312"/>
      <w:jc w:val="both"/>
    </w:pPr>
    <w:rPr>
      <w:rFonts w:ascii="TimesLT" w:hAnsi="TimesLT"/>
      <w:sz w:val="20"/>
      <w:lang w:val="en-US"/>
    </w:rPr>
  </w:style>
  <w:style w:type="paragraph" w:customStyle="1" w:styleId="BodyTextNoSpace">
    <w:name w:val="Body Text NoSpace"/>
    <w:basedOn w:val="Pagrindinistekstas"/>
    <w:rsid w:val="00F8243A"/>
    <w:pPr>
      <w:widowControl w:val="0"/>
      <w:spacing w:after="0" w:line="270" w:lineRule="atLeast"/>
    </w:pPr>
    <w:rPr>
      <w:sz w:val="23"/>
      <w:lang w:val="en-US" w:eastAsia="lt-LT"/>
    </w:rPr>
  </w:style>
  <w:style w:type="paragraph" w:styleId="Pagrindinistekstas">
    <w:name w:val="Body Text"/>
    <w:basedOn w:val="prastasis"/>
    <w:link w:val="PagrindinistekstasDiagrama"/>
    <w:rsid w:val="00F8243A"/>
    <w:pPr>
      <w:spacing w:after="120"/>
    </w:pPr>
  </w:style>
  <w:style w:type="character" w:customStyle="1" w:styleId="PagrindinistekstasDiagrama">
    <w:name w:val="Pagrindinis tekstas Diagrama"/>
    <w:basedOn w:val="Numatytasispastraiposriftas"/>
    <w:link w:val="Pagrindinistekstas"/>
    <w:rsid w:val="00F8243A"/>
  </w:style>
  <w:style w:type="paragraph" w:styleId="Pagrindiniotekstotrauka2">
    <w:name w:val="Body Text Indent 2"/>
    <w:basedOn w:val="prastasis"/>
    <w:link w:val="Pagrindiniotekstotrauka2Diagrama"/>
    <w:rsid w:val="006A18DA"/>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6A18DA"/>
  </w:style>
  <w:style w:type="character" w:styleId="Komentaronuoroda">
    <w:name w:val="annotation reference"/>
    <w:basedOn w:val="Numatytasispastraiposriftas"/>
    <w:semiHidden/>
    <w:unhideWhenUsed/>
    <w:rsid w:val="00626215"/>
    <w:rPr>
      <w:sz w:val="16"/>
      <w:szCs w:val="16"/>
    </w:rPr>
  </w:style>
  <w:style w:type="paragraph" w:styleId="Komentarotekstas">
    <w:name w:val="annotation text"/>
    <w:basedOn w:val="prastasis"/>
    <w:link w:val="KomentarotekstasDiagrama"/>
    <w:semiHidden/>
    <w:unhideWhenUsed/>
    <w:rsid w:val="00626215"/>
    <w:rPr>
      <w:sz w:val="20"/>
    </w:rPr>
  </w:style>
  <w:style w:type="character" w:customStyle="1" w:styleId="KomentarotekstasDiagrama">
    <w:name w:val="Komentaro tekstas Diagrama"/>
    <w:basedOn w:val="Numatytasispastraiposriftas"/>
    <w:link w:val="Komentarotekstas"/>
    <w:semiHidden/>
    <w:rsid w:val="00626215"/>
    <w:rPr>
      <w:sz w:val="20"/>
    </w:rPr>
  </w:style>
  <w:style w:type="paragraph" w:styleId="Komentarotema">
    <w:name w:val="annotation subject"/>
    <w:basedOn w:val="Komentarotekstas"/>
    <w:next w:val="Komentarotekstas"/>
    <w:link w:val="KomentarotemaDiagrama"/>
    <w:semiHidden/>
    <w:unhideWhenUsed/>
    <w:rsid w:val="00626215"/>
    <w:rPr>
      <w:b/>
      <w:bCs/>
    </w:rPr>
  </w:style>
  <w:style w:type="character" w:customStyle="1" w:styleId="KomentarotemaDiagrama">
    <w:name w:val="Komentaro tema Diagrama"/>
    <w:basedOn w:val="KomentarotekstasDiagrama"/>
    <w:link w:val="Komentarotema"/>
    <w:semiHidden/>
    <w:rsid w:val="00626215"/>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ar.lt/portal/lt/legalAct/TAR.1A2852A26B36"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eader" Target="header1.xml"/><Relationship Id="rId12" Type="http://schemas.openxmlformats.org/officeDocument/2006/relationships/hyperlink" Target="https://www.e-tar.lt/portal/lt/legalAct/TAR.FFC68D8A317C"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tar.lt/portal/lt/legalAct/TAR.0AEAA380147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tar.lt/portal/lt/legalAct/TAR.A6BE5BE0C39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tar.lt/portal/lt/legalAct/TAR.5B0F9D232753" TargetMode="External"/><Relationship Id="rId23" Type="http://schemas.openxmlformats.org/officeDocument/2006/relationships/footer" Target="footer3.xml"/><Relationship Id="rId10" Type="http://schemas.openxmlformats.org/officeDocument/2006/relationships/hyperlink" Target="https://www.e-tar.lt/portal/lt/legalAct/TAR.C2DAB42D5532"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e-tar.lt/portal/lt/legalAct/TAR.44235B485568" TargetMode="External"/><Relationship Id="rId14" Type="http://schemas.openxmlformats.org/officeDocument/2006/relationships/hyperlink" Target="https://www.e-tar.lt/portal/lt/legalAct/TAR.2532D2B1FCBB"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6DE92-07A9-48A6-9FCC-67E9257BF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31919</Words>
  <Characters>18194</Characters>
  <Application>Microsoft Office Word</Application>
  <DocSecurity>0</DocSecurity>
  <Lines>151</Lines>
  <Paragraphs>100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IV skyrius</vt:lpstr>
      <vt:lpstr>IV skyrius</vt:lpstr>
    </vt:vector>
  </TitlesOfParts>
  <Company>VŽ</Company>
  <LinksUpToDate>false</LinksUpToDate>
  <CharactersWithSpaces>50013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creator>Vidmantas</dc:creator>
  <cp:lastModifiedBy>Danguolė Bernotienė</cp:lastModifiedBy>
  <cp:revision>3</cp:revision>
  <cp:lastPrinted>2018-01-04T12:16:00Z</cp:lastPrinted>
  <dcterms:created xsi:type="dcterms:W3CDTF">2018-02-08T12:37:00Z</dcterms:created>
  <dcterms:modified xsi:type="dcterms:W3CDTF">2018-03-16T13:04:00Z</dcterms:modified>
</cp:coreProperties>
</file>