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EA" w:rsidRPr="009F1FEA" w:rsidRDefault="009F1FEA" w:rsidP="009F1FEA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</w:pPr>
      <w:r w:rsidRPr="009F1FEA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1337E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planuojamos ūkinės veiklos Kairių ežero dalies valymo ir pakrantės sutvarkymo </w:t>
      </w:r>
      <w:r w:rsidRPr="009F1FEA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ataskaitą</w:t>
      </w:r>
    </w:p>
    <w:p w:rsidR="009F1FEA" w:rsidRPr="009F1FEA" w:rsidRDefault="009F1FEA" w:rsidP="009F1FEA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</w:pP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2014-09-</w:t>
      </w:r>
      <w:r w:rsidR="001337E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1</w:t>
      </w:r>
      <w:r w:rsidRPr="009F1FE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2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8706 62033.</w:t>
      </w:r>
    </w:p>
    <w:p w:rsidR="009F1FEA" w:rsidRPr="009F1FEA" w:rsidRDefault="009F1FEA" w:rsidP="009F1FEA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užsakovas (pavadinimas, adresas, telefonas, faksas) </w:t>
      </w:r>
      <w:r w:rsidRPr="009F1F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="005751D4">
        <w:rPr>
          <w:rFonts w:ascii="Times New Roman" w:hAnsi="Times New Roman"/>
          <w:sz w:val="24"/>
          <w:szCs w:val="24"/>
        </w:rPr>
        <w:t>Šiaulių rajono savivaldybės administracija, Vilniaus g. 263, Šiauliai, tel. (8</w:t>
      </w:r>
      <w:r w:rsidR="005751D4">
        <w:rPr>
          <w:rFonts w:ascii="Times New Roman" w:hAnsi="Times New Roman"/>
          <w:sz w:val="24"/>
          <w:szCs w:val="24"/>
        </w:rPr>
        <w:t>-</w:t>
      </w:r>
      <w:r w:rsidR="005751D4">
        <w:rPr>
          <w:rFonts w:ascii="Times New Roman" w:hAnsi="Times New Roman"/>
          <w:sz w:val="24"/>
          <w:szCs w:val="24"/>
        </w:rPr>
        <w:t>41) 59 6642, faks</w:t>
      </w:r>
      <w:r w:rsidR="005751D4">
        <w:rPr>
          <w:rFonts w:ascii="Times New Roman" w:eastAsia="Times New Roman" w:hAnsi="Times New Roman"/>
          <w:sz w:val="24"/>
          <w:szCs w:val="24"/>
          <w:lang w:eastAsia="lt-LT"/>
        </w:rPr>
        <w:t>. (8-41) 52 3886</w:t>
      </w:r>
      <w:r w:rsidR="005751D4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8F125D" w:rsidRDefault="009F1FEA" w:rsidP="009F1FEA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(toliau - PAV) dokumentų rengėjas (pavadinimas, adresas, telefonas, faksas) </w:t>
      </w:r>
      <w:r w:rsidRPr="009F1F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8F125D" w:rsidRPr="008F125D">
        <w:rPr>
          <w:rFonts w:ascii="Times New Roman" w:hAnsi="Times New Roman"/>
          <w:sz w:val="24"/>
          <w:szCs w:val="24"/>
        </w:rPr>
        <w:t xml:space="preserve"> </w:t>
      </w:r>
      <w:r w:rsidR="008F125D">
        <w:rPr>
          <w:rFonts w:ascii="Times New Roman" w:hAnsi="Times New Roman"/>
          <w:sz w:val="24"/>
          <w:szCs w:val="24"/>
        </w:rPr>
        <w:t>UAB „Hidrostatybos projektai“, Gamyklos g. 4, Gargždai, tel./faks. (8-46) 47 0940</w:t>
      </w:r>
    </w:p>
    <w:p w:rsidR="00AC0F79" w:rsidRDefault="009F1FEA" w:rsidP="009F1FEA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/>
        </w:rPr>
        <w:t xml:space="preserve"> –</w:t>
      </w: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 xml:space="preserve"> </w:t>
      </w:r>
      <w:r w:rsidR="00AC0F79">
        <w:rPr>
          <w:rFonts w:ascii="Times New Roman" w:hAnsi="Times New Roman"/>
          <w:sz w:val="24"/>
          <w:szCs w:val="24"/>
        </w:rPr>
        <w:t>Kairių ežero dalies valymas ir pakrantės sutvarkymas.</w:t>
      </w:r>
    </w:p>
    <w:p w:rsidR="00EB6621" w:rsidRDefault="009F1FEA" w:rsidP="009F1FE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vieta (apskritis, miestas, rajonas, seniūnija, kaimas, gatvė) </w:t>
      </w:r>
      <w:r w:rsidR="004455F7" w:rsidRPr="004455F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Pr="009F1F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EB6621">
        <w:rPr>
          <w:rFonts w:ascii="Times New Roman" w:hAnsi="Times New Roman"/>
          <w:sz w:val="24"/>
          <w:szCs w:val="24"/>
        </w:rPr>
        <w:t xml:space="preserve">Šiaulių apskritis, </w:t>
      </w:r>
      <w:r w:rsidR="00F51FB9">
        <w:rPr>
          <w:rFonts w:ascii="Times New Roman" w:hAnsi="Times New Roman"/>
          <w:sz w:val="24"/>
          <w:szCs w:val="24"/>
        </w:rPr>
        <w:t xml:space="preserve">Šiaulių </w:t>
      </w:r>
      <w:r w:rsidR="00E405FD" w:rsidRPr="00F51FB9">
        <w:rPr>
          <w:rFonts w:ascii="Times New Roman" w:hAnsi="Times New Roman"/>
          <w:sz w:val="24"/>
          <w:szCs w:val="24"/>
        </w:rPr>
        <w:t>rajon</w:t>
      </w:r>
      <w:r w:rsidR="00F51FB9">
        <w:rPr>
          <w:rFonts w:ascii="Times New Roman" w:hAnsi="Times New Roman"/>
          <w:sz w:val="24"/>
          <w:szCs w:val="24"/>
        </w:rPr>
        <w:t>as,</w:t>
      </w:r>
      <w:r w:rsidR="00E405FD">
        <w:rPr>
          <w:rFonts w:ascii="Times New Roman" w:hAnsi="Times New Roman"/>
          <w:sz w:val="24"/>
          <w:szCs w:val="24"/>
        </w:rPr>
        <w:t xml:space="preserve"> </w:t>
      </w:r>
      <w:r w:rsidR="00EB6621">
        <w:rPr>
          <w:rFonts w:ascii="Times New Roman" w:hAnsi="Times New Roman"/>
          <w:sz w:val="24"/>
          <w:szCs w:val="24"/>
        </w:rPr>
        <w:t>Kairių seniūnija, Kairių kaimas</w:t>
      </w:r>
      <w:r w:rsidR="00EB6621">
        <w:rPr>
          <w:rFonts w:ascii="Times New Roman" w:hAnsi="Times New Roman"/>
          <w:noProof/>
          <w:sz w:val="24"/>
          <w:szCs w:val="24"/>
        </w:rPr>
        <w:t>.</w:t>
      </w:r>
    </w:p>
    <w:p w:rsidR="009F1FEA" w:rsidRPr="009F1FEA" w:rsidRDefault="009F1FEA" w:rsidP="009F1FE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Atsakinga institucija - 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Aplinkos apsaugos agentūra, A. Juozapavičiaus g. 9, LT-09311 Vilnius, tel. +370 70662008, faks.: +370 70662000.</w:t>
      </w:r>
    </w:p>
    <w:p w:rsidR="009F1FEA" w:rsidRPr="009F1FEA" w:rsidRDefault="009F1FEA" w:rsidP="009F1FE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Poveikio aplinkai vertinimo subjektai:</w:t>
      </w:r>
    </w:p>
    <w:p w:rsidR="009F1FEA" w:rsidRPr="009F1FEA" w:rsidRDefault="002F1A29" w:rsidP="009F1FEA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visuomenės sveikatos centras 2014-0</w:t>
      </w:r>
      <w:r w:rsidR="00903A89" w:rsidRPr="00903A8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</w:t>
      </w:r>
      <w:r w:rsidR="00903A89" w:rsidRPr="00903A8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903A89" w:rsidRPr="00903A8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903A89" w:rsidRPr="00903A8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85 (9.10.7)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pritarė PAV programai</w:t>
      </w:r>
      <w:r w:rsidR="00903A89" w:rsidRPr="00903A8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su pastabomis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 2014-08-2</w:t>
      </w:r>
      <w:r w:rsidR="00D071D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8814E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1F560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4180 </w:t>
      </w:r>
      <w:r w:rsidR="008814E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(9.10.7)-PAVA</w:t>
      </w:r>
      <w:r w:rsidR="006C78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8814E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="006C78B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pritarė PAV ataskaitai </w:t>
      </w:r>
      <w:r w:rsidR="0094171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bei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602EBC" w:rsidRPr="00602EB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planuojamos ūkinės veiklos galimybei</w:t>
      </w:r>
      <w:r w:rsidR="0094171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pasirinktoje vietoje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 </w:t>
      </w:r>
    </w:p>
    <w:p w:rsidR="009F1FEA" w:rsidRPr="009F1FEA" w:rsidRDefault="00106555" w:rsidP="009F1FEA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administracija 2014-02-1</w:t>
      </w:r>
      <w:r w:rsidR="008D270A" w:rsidRPr="008D270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8D270A" w:rsidRPr="002B368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</w:t>
      </w:r>
      <w:r w:rsidR="008D270A" w:rsidRPr="002B368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95(3.24)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pateikė išvadą, kad derina PAV programą</w:t>
      </w:r>
      <w:r w:rsidR="008D270A" w:rsidRPr="002B368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be pastabų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 2014-0</w:t>
      </w:r>
      <w:r w:rsidR="00F97A9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F97A9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2B368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F97A9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1341(3.24) </w:t>
      </w:r>
      <w:r w:rsidR="00F97A9D" w:rsidRPr="00F97A9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pateikė išvadą, kad </w:t>
      </w:r>
      <w:r w:rsidR="00F97A9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derina</w:t>
      </w:r>
      <w:r w:rsidR="00F97A9D" w:rsidRPr="00F97A9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PAV ataskait</w:t>
      </w:r>
      <w:r w:rsidR="00F97A9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ą be pastabų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9F1FEA" w:rsidRPr="009F1FEA" w:rsidRDefault="009F1FEA" w:rsidP="009F1FEA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Kultūros paveldo departamento prie Kultūros ministerijos </w:t>
      </w:r>
      <w:r w:rsidR="00CC3FE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teritorinis padalinys 201</w:t>
      </w:r>
      <w:r w:rsidR="00173938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173938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2-2</w:t>
      </w:r>
      <w:r w:rsidR="00173938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(9.38-</w:t>
      </w:r>
      <w:r w:rsidR="00173938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)2</w:t>
      </w:r>
      <w:r w:rsidR="00173938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173938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819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pateikė išvadą, </w:t>
      </w:r>
      <w:r w:rsidR="00D32313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kad pastabų PAV </w:t>
      </w:r>
      <w:r w:rsidR="002222FA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programai</w:t>
      </w:r>
      <w:r w:rsidR="00D32313" w:rsidRPr="002222F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neturi</w:t>
      </w:r>
      <w:r w:rsidR="00991BE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; </w:t>
      </w:r>
      <w:r w:rsidR="00C175A2" w:rsidRPr="00C175A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2014-06-10 raštu Nr. (9.38.-Š)2Š-34</w:t>
      </w:r>
      <w:r w:rsidR="0094171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2 </w:t>
      </w:r>
      <w:r w:rsidR="00E57B8F" w:rsidRPr="00E57B8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pateikė išvadą, kad</w:t>
      </w:r>
      <w:r w:rsidR="007C778E" w:rsidRPr="007C77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pastabų PAV ataskaitai neturi</w:t>
      </w:r>
      <w:r w:rsidR="00A674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D071D0" w:rsidRDefault="00B6005A" w:rsidP="009F02F2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071D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apskrities priešgaisrinė gelbėjimo valdyba 2014-0</w:t>
      </w:r>
      <w:r w:rsidR="00607105" w:rsidRPr="0060710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</w:t>
      </w:r>
      <w:r w:rsidR="00607105" w:rsidRPr="0060710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607105" w:rsidRPr="0060710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S1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607105" w:rsidRPr="0060710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100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pateikė išvadą, kad </w:t>
      </w:r>
      <w:r w:rsidR="00607105" w:rsidRPr="0060710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derina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PAV program</w:t>
      </w:r>
      <w:r w:rsidR="00607105" w:rsidRPr="0060710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ą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; </w:t>
      </w:r>
      <w:r w:rsidR="00C175A2" w:rsidRPr="00C175A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2014-06-27 raštu Nr. S1-1051 pateikė išvadą</w:t>
      </w:r>
      <w:r w:rsidR="00C50DB9" w:rsidRPr="00D071D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kad </w:t>
      </w:r>
      <w:r w:rsidR="007C77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derina</w:t>
      </w:r>
      <w:r w:rsidR="007C778E" w:rsidRPr="007C77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PAV ataskait</w:t>
      </w:r>
      <w:r w:rsidR="007C77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ą</w:t>
      </w:r>
      <w:r w:rsidR="007C778E" w:rsidRPr="007C77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 </w:t>
      </w:r>
      <w:r w:rsidR="007C77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pritaria </w:t>
      </w:r>
      <w:r w:rsidR="007C778E" w:rsidRPr="007C77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planuojamos ūkinės veiklos galimybei</w:t>
      </w:r>
      <w:r w:rsidR="00A674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9F1FEA"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9F1FEA" w:rsidRPr="009F1FEA" w:rsidRDefault="009F1FEA" w:rsidP="009F1FE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Informacija apie visuomenės viešą supažindinimą su planuojamos ūkinės veiklos poveikio aplinkai vertinimo ataskaita buvo skelbiama:</w:t>
      </w: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Pr="009F1F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respublikiniame laikraštyje „</w:t>
      </w:r>
      <w:r w:rsidR="00F43D4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Respublika</w:t>
      </w:r>
      <w:r w:rsidRPr="009F1F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“ (2014 m. </w:t>
      </w:r>
      <w:r w:rsidR="00F42A9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gegužės</w:t>
      </w:r>
      <w:r w:rsidRPr="009F1F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F42A9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9</w:t>
      </w:r>
      <w:r w:rsidRPr="009F1FEA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lt-LT" w:bidi="hi-IN"/>
        </w:rPr>
        <w:t xml:space="preserve"> </w:t>
      </w:r>
      <w:r w:rsidRPr="009F1F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d.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), </w:t>
      </w:r>
      <w:r w:rsidR="00F43D4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</w:t>
      </w:r>
      <w:r w:rsidR="005B6E3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iniame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laikraštyje „</w:t>
      </w:r>
      <w:r w:rsidR="007B2D85" w:rsidRPr="00A54AA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 kraštas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 (</w:t>
      </w:r>
      <w:r w:rsidR="002D003F" w:rsidRPr="002D00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2014 m. gegužės </w:t>
      </w:r>
      <w:r w:rsidR="008043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8</w:t>
      </w:r>
      <w:r w:rsidR="006D647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2D003F" w:rsidRPr="002D00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d.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). Skelbimai buvo pakabinti </w:t>
      </w:r>
      <w:r w:rsidR="008818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</w:t>
      </w:r>
      <w:r w:rsidR="008818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administracijos 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skelbimų lentoje (2014-0</w:t>
      </w:r>
      <w:r w:rsidR="004D43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4D43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08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), </w:t>
      </w:r>
      <w:r w:rsidR="008818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 savivaldybės </w:t>
      </w:r>
      <w:r w:rsidR="008818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administracijos Kairių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seniūnijos skelbimų lentoje (2014-0</w:t>
      </w:r>
      <w:r w:rsidR="004D435F" w:rsidRPr="004D43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4D435F" w:rsidRPr="004D43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08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), taip</w:t>
      </w:r>
      <w:r w:rsidR="00C22D7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pat informacija buvo skelbiama 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internetiniame puslapyje (2014-0</w:t>
      </w:r>
      <w:r w:rsidR="004D43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4D435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09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C22D7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Visuomenės viešas supažindinimas su PAV ataskaita įvyko 2014 m. 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gegužės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23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d., 1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val., 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Kairių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 aktų salėje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(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Plento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g. 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r w:rsidR="006D64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Kairiai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., </w:t>
      </w:r>
      <w:r w:rsidR="00766AC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="00B554A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 sav.)</w:t>
      </w:r>
      <w:r w:rsidR="00B554A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Viešajame supažindinime dalyvavo PAV dokumentų rengėjo</w:t>
      </w:r>
      <w:r w:rsidR="00B66C5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atstovai ir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suinteresuotos visuomenės atstovai</w:t>
      </w:r>
      <w:r w:rsidR="00B66C5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Suinteresuotos visuomenės pasiūlymų negauta.</w:t>
      </w:r>
    </w:p>
    <w:p w:rsidR="009F1FEA" w:rsidRPr="009F1FEA" w:rsidRDefault="009F1FEA" w:rsidP="009F1FE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>Visuomenė apie parengtą PAV programą buvo informuota: respublikiniame laikraštyje „</w:t>
      </w:r>
      <w:r w:rsidR="0028091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Respublika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 (201</w:t>
      </w:r>
      <w:r w:rsidR="00280912" w:rsidRPr="00077C2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280912" w:rsidRPr="00077C2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1-</w:t>
      </w:r>
      <w:r w:rsidR="00280912" w:rsidRPr="00077C2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29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), </w:t>
      </w:r>
      <w:r w:rsidR="00667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</w:t>
      </w:r>
      <w:r w:rsidR="00667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iniame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laikraštyje „</w:t>
      </w:r>
      <w:r w:rsidR="0083311F" w:rsidRPr="0083311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 kraštas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 (201</w:t>
      </w:r>
      <w:r w:rsidR="00410513" w:rsidRPr="00945CD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410513" w:rsidRPr="00945CD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1-21)</w:t>
      </w:r>
      <w:r w:rsidR="00667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 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Skelbimai buvo pakabinti </w:t>
      </w:r>
      <w:r w:rsidR="00CB0083" w:rsidRPr="00945CD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</w:t>
      </w:r>
      <w:r w:rsidR="00CB0083" w:rsidRPr="00945CD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administracijos 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skelbimų lentoje (201</w:t>
      </w:r>
      <w:r w:rsidR="001241E9" w:rsidRPr="001241E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1241E9" w:rsidRPr="001241E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1-</w:t>
      </w:r>
      <w:r w:rsidR="001241E9" w:rsidRPr="001241E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25</w:t>
      </w:r>
      <w:r w:rsidR="002106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 ir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2031E4" w:rsidRPr="001241E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Šiaulių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 savivaldybės </w:t>
      </w:r>
      <w:r w:rsidR="00F359A4" w:rsidRPr="001241E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Kairių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seniūnijos skelbimų lentoje (201</w:t>
      </w:r>
      <w:r w:rsidR="001241E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1241E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1-</w:t>
      </w:r>
      <w:r w:rsidR="001241E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25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2106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bookmarkStart w:id="0" w:name="_GoBack"/>
      <w:bookmarkEnd w:id="0"/>
    </w:p>
    <w:p w:rsidR="009F1FEA" w:rsidRPr="009F1FEA" w:rsidRDefault="009F1FEA" w:rsidP="009F1FE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9F1F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Prašymų teikimo terminas – 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iki 2014 m. rugsėjo </w:t>
      </w:r>
      <w:r w:rsidR="00A5676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9F1FE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 d. visuomenė turi teisę kreiptis į atsakingą instituciją (Aplinkos apsaugos agentūrą) ir raštu pateikti prašymus planuojamos ūkinės veiklos poveikio aplinkai vertinimo ataskaitos klausimais.</w:t>
      </w:r>
    </w:p>
    <w:p w:rsidR="005948A4" w:rsidRDefault="005948A4"/>
    <w:sectPr w:rsidR="005948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7723F"/>
    <w:multiLevelType w:val="multilevel"/>
    <w:tmpl w:val="5718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EA"/>
    <w:rsid w:val="00003F09"/>
    <w:rsid w:val="00077C27"/>
    <w:rsid w:val="00106555"/>
    <w:rsid w:val="001241E9"/>
    <w:rsid w:val="001337E5"/>
    <w:rsid w:val="00173938"/>
    <w:rsid w:val="001D66B9"/>
    <w:rsid w:val="001F560F"/>
    <w:rsid w:val="002031E4"/>
    <w:rsid w:val="00210665"/>
    <w:rsid w:val="002222FA"/>
    <w:rsid w:val="00280912"/>
    <w:rsid w:val="002B3688"/>
    <w:rsid w:val="002D003F"/>
    <w:rsid w:val="002F1A29"/>
    <w:rsid w:val="00410513"/>
    <w:rsid w:val="004455F7"/>
    <w:rsid w:val="004D435F"/>
    <w:rsid w:val="005751D4"/>
    <w:rsid w:val="005948A4"/>
    <w:rsid w:val="005B6E36"/>
    <w:rsid w:val="005F54C7"/>
    <w:rsid w:val="00602EBC"/>
    <w:rsid w:val="00607105"/>
    <w:rsid w:val="00621E75"/>
    <w:rsid w:val="00667424"/>
    <w:rsid w:val="006C78B6"/>
    <w:rsid w:val="006D647D"/>
    <w:rsid w:val="006F27F2"/>
    <w:rsid w:val="00766AC2"/>
    <w:rsid w:val="007B2D85"/>
    <w:rsid w:val="007C778E"/>
    <w:rsid w:val="00804360"/>
    <w:rsid w:val="0083311F"/>
    <w:rsid w:val="008814E7"/>
    <w:rsid w:val="0088185F"/>
    <w:rsid w:val="008D270A"/>
    <w:rsid w:val="008F125D"/>
    <w:rsid w:val="00903A89"/>
    <w:rsid w:val="0094171E"/>
    <w:rsid w:val="00945CD6"/>
    <w:rsid w:val="00991BE5"/>
    <w:rsid w:val="009B434C"/>
    <w:rsid w:val="009F1FEA"/>
    <w:rsid w:val="00A54AA0"/>
    <w:rsid w:val="00A56763"/>
    <w:rsid w:val="00A67459"/>
    <w:rsid w:val="00AC0F79"/>
    <w:rsid w:val="00B554A0"/>
    <w:rsid w:val="00B6005A"/>
    <w:rsid w:val="00B66C5B"/>
    <w:rsid w:val="00C175A2"/>
    <w:rsid w:val="00C22D78"/>
    <w:rsid w:val="00C50DB9"/>
    <w:rsid w:val="00CB0083"/>
    <w:rsid w:val="00CC3FE7"/>
    <w:rsid w:val="00D071D0"/>
    <w:rsid w:val="00D32313"/>
    <w:rsid w:val="00E405FD"/>
    <w:rsid w:val="00E57B8F"/>
    <w:rsid w:val="00EB6621"/>
    <w:rsid w:val="00F359A4"/>
    <w:rsid w:val="00F42A90"/>
    <w:rsid w:val="00F43D43"/>
    <w:rsid w:val="00F51FB9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08A4B-2BEA-40F3-9A0E-9C86813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97</cp:revision>
  <dcterms:created xsi:type="dcterms:W3CDTF">2014-09-12T06:01:00Z</dcterms:created>
  <dcterms:modified xsi:type="dcterms:W3CDTF">2014-09-12T10:10:00Z</dcterms:modified>
</cp:coreProperties>
</file>